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EA2" w:rsidRPr="00DD6450" w:rsidRDefault="00232EA2">
      <w:pPr>
        <w:rPr>
          <w:lang w:val="es-ES"/>
        </w:rPr>
      </w:pPr>
    </w:p>
    <w:p w:rsidR="00461971" w:rsidRPr="00DD6450" w:rsidRDefault="00461971" w:rsidP="00461971">
      <w:pPr>
        <w:spacing w:before="240" w:after="240" w:line="240" w:lineRule="auto"/>
        <w:jc w:val="center"/>
        <w:rPr>
          <w:b/>
          <w:sz w:val="28"/>
          <w:szCs w:val="28"/>
          <w:lang w:val="es-ES"/>
        </w:rPr>
      </w:pPr>
      <w:r w:rsidRPr="00DD6450">
        <w:rPr>
          <w:b/>
          <w:sz w:val="28"/>
          <w:szCs w:val="28"/>
          <w:lang w:val="es-ES"/>
        </w:rPr>
        <w:t>Proyecto</w:t>
      </w:r>
      <w:r w:rsidRPr="00DD6450">
        <w:rPr>
          <w:b/>
          <w:sz w:val="28"/>
          <w:szCs w:val="28"/>
          <w:lang w:val="es-ES"/>
        </w:rPr>
        <w:br/>
        <w:t xml:space="preserve">Fortalecimiento de Capacidades Nacionales para la </w:t>
      </w:r>
      <w:r w:rsidRPr="00DD6450">
        <w:rPr>
          <w:b/>
          <w:sz w:val="28"/>
          <w:szCs w:val="28"/>
          <w:lang w:val="es-ES"/>
        </w:rPr>
        <w:br/>
        <w:t>Salvaguardia del Patrimonio Cultural Inmaterial en América Central</w:t>
      </w:r>
    </w:p>
    <w:p w:rsidR="00461971" w:rsidRPr="00DD6450" w:rsidRDefault="00461971" w:rsidP="00461971">
      <w:pPr>
        <w:spacing w:after="0" w:line="240" w:lineRule="auto"/>
        <w:jc w:val="center"/>
        <w:rPr>
          <w:sz w:val="28"/>
          <w:szCs w:val="28"/>
          <w:lang w:val="es-ES"/>
        </w:rPr>
      </w:pPr>
      <w:r w:rsidRPr="00DD6450">
        <w:rPr>
          <w:sz w:val="28"/>
          <w:szCs w:val="28"/>
          <w:lang w:val="es-ES"/>
        </w:rPr>
        <w:t>Taller 1: Aplicación de la Convención para la Salvaguardia del Patrimonio Cultural Inmaterial en Guatemala</w:t>
      </w:r>
      <w:r w:rsidR="00DC10CD" w:rsidRPr="00DD6450">
        <w:rPr>
          <w:sz w:val="28"/>
          <w:szCs w:val="28"/>
          <w:lang w:val="es-ES"/>
        </w:rPr>
        <w:br/>
        <w:t>15 al 17 de abril de 2013</w:t>
      </w:r>
    </w:p>
    <w:p w:rsidR="00461971" w:rsidRPr="00DD6450" w:rsidRDefault="00461971" w:rsidP="00461971">
      <w:pPr>
        <w:spacing w:before="240" w:after="240" w:line="240" w:lineRule="auto"/>
        <w:jc w:val="center"/>
        <w:rPr>
          <w:b/>
          <w:sz w:val="28"/>
          <w:szCs w:val="28"/>
          <w:lang w:val="es-ES"/>
        </w:rPr>
      </w:pPr>
      <w:r w:rsidRPr="00DD6450">
        <w:rPr>
          <w:b/>
          <w:sz w:val="28"/>
          <w:szCs w:val="28"/>
          <w:lang w:val="es-ES"/>
        </w:rPr>
        <w:t>Lista preliminar de participantes</w:t>
      </w:r>
    </w:p>
    <w:p w:rsidR="00A53C0C" w:rsidRPr="00DD6450" w:rsidRDefault="00A53C0C" w:rsidP="00700321">
      <w:pPr>
        <w:spacing w:after="0" w:line="240" w:lineRule="auto"/>
        <w:jc w:val="center"/>
        <w:rPr>
          <w:b/>
          <w:lang w:val="es-ES"/>
        </w:rPr>
      </w:pPr>
    </w:p>
    <w:p w:rsidR="00700321" w:rsidRPr="00DD6450" w:rsidRDefault="00700321" w:rsidP="00700321">
      <w:pPr>
        <w:spacing w:after="0" w:line="240" w:lineRule="auto"/>
        <w:jc w:val="center"/>
        <w:rPr>
          <w:lang w:val="es-ES"/>
        </w:rPr>
      </w:pPr>
    </w:p>
    <w:tbl>
      <w:tblPr>
        <w:tblW w:w="98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2329"/>
        <w:gridCol w:w="3260"/>
        <w:gridCol w:w="3611"/>
      </w:tblGrid>
      <w:tr w:rsidR="00DD6450" w:rsidRPr="00DD6450" w:rsidTr="00DD6450">
        <w:trPr>
          <w:trHeight w:val="300"/>
          <w:tblHeader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b/>
                <w:bCs/>
                <w:color w:val="000000"/>
                <w:lang w:val="es-ES" w:eastAsia="es-GT"/>
              </w:rPr>
              <w:t>No.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b/>
                <w:bCs/>
                <w:color w:val="000000"/>
                <w:lang w:val="es-ES" w:eastAsia="es-GT"/>
              </w:rPr>
              <w:t>NOMBRE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b/>
                <w:bCs/>
                <w:color w:val="000000"/>
                <w:lang w:val="es-ES" w:eastAsia="es-GT"/>
              </w:rPr>
              <w:t>LUGAR DE TRABAJO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b/>
                <w:bCs/>
                <w:color w:val="000000"/>
                <w:lang w:val="es-ES" w:eastAsia="es-GT"/>
              </w:rPr>
              <w:t>CORREO ELECTRÓNICO</w:t>
            </w:r>
          </w:p>
        </w:tc>
      </w:tr>
      <w:tr w:rsidR="00DD6450" w:rsidRPr="00DD6450" w:rsidTr="00DD6450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Estuardo Monge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Gestor cultural independiente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estuardomonge@hotmail.com</w:t>
            </w:r>
          </w:p>
        </w:tc>
      </w:tr>
      <w:tr w:rsidR="00DD6450" w:rsidRPr="00DD6450" w:rsidTr="00DD6450">
        <w:trPr>
          <w:trHeight w:val="6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Milvia</w:t>
            </w:r>
            <w:proofErr w:type="spellEnd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 Lino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Gestora cultural de la municipalidad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milvialino@yahoo.es</w:t>
            </w:r>
          </w:p>
        </w:tc>
      </w:tr>
      <w:tr w:rsidR="00DD6450" w:rsidRPr="00DD6450" w:rsidTr="00DD6450">
        <w:trPr>
          <w:trHeight w:val="9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3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Rebeca Ciego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Coordinadora Proyecto Fomento y Salvaguarda de la Cultura Garífuna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rebeca862010@hotmail.com</w:t>
            </w:r>
          </w:p>
        </w:tc>
      </w:tr>
      <w:tr w:rsidR="00DD6450" w:rsidRPr="00DD6450" w:rsidTr="00DD6450">
        <w:trPr>
          <w:trHeight w:val="6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Ruany</w:t>
            </w:r>
            <w:proofErr w:type="spellEnd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 </w:t>
            </w: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Bermúdez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High Grade </w:t>
            </w: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Entertainment</w:t>
            </w:r>
            <w:proofErr w:type="spellEnd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, La Buga Records / comunidad Garífuna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ruany07@gmail.com </w:t>
            </w:r>
          </w:p>
        </w:tc>
      </w:tr>
      <w:tr w:rsidR="00DD6450" w:rsidRPr="00DD6450" w:rsidTr="00DD6450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Osberto</w:t>
            </w:r>
            <w:proofErr w:type="spellEnd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 Gómez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Asociación Casas de la Cultura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casaculturamixco@yahoo.com</w:t>
            </w:r>
          </w:p>
        </w:tc>
      </w:tr>
      <w:tr w:rsidR="00DD6450" w:rsidRPr="00DD6450" w:rsidTr="00DD6450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6 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Carlos Francisco Gordillo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Jefe Evaluación Proyectos PDH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 </w:t>
            </w:r>
          </w:p>
        </w:tc>
      </w:tr>
      <w:tr w:rsidR="00DD6450" w:rsidRPr="00DD6450" w:rsidTr="00DD6450">
        <w:trPr>
          <w:trHeight w:val="9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Patricia del Águila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Jefa </w:t>
            </w: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Depto</w:t>
            </w:r>
            <w:proofErr w:type="spellEnd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 de Investigaciones Antropológicas, Arqueológicas e Históricas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 </w:t>
            </w:r>
          </w:p>
        </w:tc>
      </w:tr>
      <w:tr w:rsidR="00DD6450" w:rsidRPr="00DD6450" w:rsidTr="00DD6450">
        <w:trPr>
          <w:trHeight w:val="6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8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Lilian Corzo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Atlas Arqueológico de Guatemala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corzolilian@hotmail.com </w:t>
            </w:r>
          </w:p>
        </w:tc>
      </w:tr>
      <w:tr w:rsidR="00DD6450" w:rsidRPr="00DD6450" w:rsidTr="00DD6450">
        <w:trPr>
          <w:trHeight w:val="6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Rosaura Vásquez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Departamento de Monumentos Prehispánicos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vasquezrosaura@yahoo.com</w:t>
            </w:r>
          </w:p>
        </w:tc>
      </w:tr>
      <w:tr w:rsidR="00DD6450" w:rsidRPr="00DD6450" w:rsidTr="00DD6450">
        <w:trPr>
          <w:trHeight w:val="72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10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Rita Casas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Departamento de Monumentos Prehispánicos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ceramoteca.demopre@gmail.com </w:t>
            </w:r>
          </w:p>
        </w:tc>
      </w:tr>
      <w:tr w:rsidR="00DD6450" w:rsidRPr="00DD6450" w:rsidTr="00DD6450">
        <w:trPr>
          <w:trHeight w:val="6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11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Magdalena </w:t>
            </w: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Ixquiactap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Dirección Técnica de Patrimonio Cultural Intangible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patrimoniointangiblemcd@gmail.com</w:t>
            </w:r>
          </w:p>
        </w:tc>
      </w:tr>
      <w:tr w:rsidR="00DD6450" w:rsidRPr="00DD6450" w:rsidTr="00DD6450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12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Marcos </w:t>
            </w: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Ajpacajá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Unidad de Lugares Sagrados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ajpacajasohom@yahoo.com </w:t>
            </w:r>
          </w:p>
        </w:tc>
      </w:tr>
      <w:tr w:rsidR="00DD6450" w:rsidRPr="00DD6450" w:rsidTr="00DD6450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13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Mario </w:t>
            </w: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Sirin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Unidad de Artesanías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mario.sirin@gmail.com</w:t>
            </w:r>
          </w:p>
        </w:tc>
      </w:tr>
      <w:tr w:rsidR="00DD6450" w:rsidRPr="00DD6450" w:rsidTr="00DD6450">
        <w:trPr>
          <w:trHeight w:val="6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14</w:t>
            </w:r>
          </w:p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Oscar Lima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Unidad de Promoción y Difusión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ol.antropologica@gmail.com</w:t>
            </w:r>
          </w:p>
        </w:tc>
      </w:tr>
      <w:tr w:rsidR="00DD6450" w:rsidRPr="00DD6450" w:rsidTr="00DD6450">
        <w:trPr>
          <w:trHeight w:val="60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15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Silvia </w:t>
            </w: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Chajón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Unidad de Inventario y Estudios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silvia_chajon@hotmail.com</w:t>
            </w:r>
          </w:p>
        </w:tc>
      </w:tr>
      <w:tr w:rsidR="00DD6450" w:rsidRPr="00DD6450" w:rsidTr="00DD6450">
        <w:trPr>
          <w:trHeight w:val="60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16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Brenda Leticia </w:t>
            </w: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Yac</w:t>
            </w:r>
            <w:proofErr w:type="spellEnd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 </w:t>
            </w: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Xec</w:t>
            </w:r>
            <w:proofErr w:type="spellEnd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Coordinadora Regional de Occidente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leticiayac@yahoo.com</w:t>
            </w:r>
          </w:p>
        </w:tc>
      </w:tr>
      <w:tr w:rsidR="00DD6450" w:rsidRPr="00DD6450" w:rsidTr="00DD6450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17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Felix</w:t>
            </w:r>
            <w:proofErr w:type="spellEnd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 Eduardo </w:t>
            </w: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Xia</w:t>
            </w:r>
            <w:proofErr w:type="spellEnd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Coordinador Regional Centro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xiafelix@gmail.com</w:t>
            </w:r>
          </w:p>
        </w:tc>
      </w:tr>
      <w:tr w:rsidR="00DD6450" w:rsidRPr="00DD6450" w:rsidTr="00DD6450">
        <w:trPr>
          <w:trHeight w:val="6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18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Celestino Vásquez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Coordinador Regional </w:t>
            </w: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Nor</w:t>
            </w:r>
            <w:proofErr w:type="spellEnd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 oriente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celless10@hotmail.com</w:t>
            </w:r>
          </w:p>
        </w:tc>
      </w:tr>
      <w:tr w:rsidR="00DD6450" w:rsidRPr="00DD6450" w:rsidTr="00DD6450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19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Yeshing</w:t>
            </w:r>
            <w:proofErr w:type="spellEnd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 </w:t>
            </w: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Upun</w:t>
            </w:r>
            <w:proofErr w:type="spellEnd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Jefe de Gestores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upunjuliana@gmail.com</w:t>
            </w:r>
          </w:p>
        </w:tc>
      </w:tr>
      <w:tr w:rsidR="00DD6450" w:rsidRPr="00DD6450" w:rsidTr="00DD6450">
        <w:trPr>
          <w:trHeight w:val="6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20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Lic. Santiago Conos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Director Técnico de Participación Ciudadana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 </w:t>
            </w:r>
          </w:p>
        </w:tc>
      </w:tr>
      <w:tr w:rsidR="00DD6450" w:rsidRPr="00DD6450" w:rsidTr="00DD6450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21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Blanca </w:t>
            </w: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Sitaví</w:t>
            </w:r>
            <w:proofErr w:type="spellEnd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Jefe de Promotores Culturales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blancasitavi@yahoo.com</w:t>
            </w:r>
          </w:p>
        </w:tc>
      </w:tr>
      <w:tr w:rsidR="00DD6450" w:rsidRPr="00DD6450" w:rsidTr="00DD6450">
        <w:trPr>
          <w:trHeight w:val="6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22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Claudia Pérez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Promotora Cultural de Santa Rosa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claudiaorjuxig@hotmail.com</w:t>
            </w:r>
          </w:p>
        </w:tc>
      </w:tr>
      <w:tr w:rsidR="00DD6450" w:rsidRPr="00DD6450" w:rsidTr="00DD6450">
        <w:trPr>
          <w:trHeight w:val="6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23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Gloria </w:t>
            </w: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Buch</w:t>
            </w:r>
            <w:proofErr w:type="spellEnd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Promotora Cultural de Sacatepéquez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geazurdia@yahoo.es</w:t>
            </w:r>
          </w:p>
        </w:tc>
      </w:tr>
      <w:tr w:rsidR="00DD6450" w:rsidRPr="00DD6450" w:rsidTr="00DD6450">
        <w:trPr>
          <w:trHeight w:val="6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24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Arq. Zulma </w:t>
            </w: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Belteton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Centro Cultural Miguel Ángel Asturias 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silviacarolinaj@gmail.com </w:t>
            </w:r>
          </w:p>
        </w:tc>
      </w:tr>
      <w:tr w:rsidR="00DD6450" w:rsidRPr="00DD6450" w:rsidTr="00DD6450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Lic. Carlos Estrada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Teatro de Bellas Artes 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carlostradag@yahoo.com </w:t>
            </w:r>
          </w:p>
        </w:tc>
      </w:tr>
      <w:tr w:rsidR="00DD6450" w:rsidRPr="00DD6450" w:rsidTr="00DD6450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Emilia </w:t>
            </w:r>
            <w:proofErr w:type="spellStart"/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Cosigua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>Delegación de Planificación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450" w:rsidRPr="00DD6450" w:rsidRDefault="00DD6450" w:rsidP="00DD64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GT"/>
              </w:rPr>
            </w:pPr>
            <w:r w:rsidRPr="00DD6450">
              <w:rPr>
                <w:rFonts w:ascii="Calibri" w:eastAsia="Times New Roman" w:hAnsi="Calibri" w:cs="Times New Roman"/>
                <w:color w:val="000000"/>
                <w:lang w:val="es-ES" w:eastAsia="es-GT"/>
              </w:rPr>
              <w:t xml:space="preserve">planificaciondga@gmail.com </w:t>
            </w:r>
          </w:p>
        </w:tc>
      </w:tr>
    </w:tbl>
    <w:p w:rsidR="00A53C0C" w:rsidRPr="00DD6450" w:rsidRDefault="00A53C0C" w:rsidP="00700321">
      <w:pPr>
        <w:spacing w:after="0" w:line="240" w:lineRule="auto"/>
        <w:jc w:val="both"/>
        <w:rPr>
          <w:lang w:val="es-ES"/>
        </w:rPr>
      </w:pPr>
    </w:p>
    <w:sectPr w:rsidR="00A53C0C" w:rsidRPr="00DD6450" w:rsidSect="004619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616" w:rsidRDefault="00020616" w:rsidP="00700321">
      <w:pPr>
        <w:spacing w:after="0" w:line="240" w:lineRule="auto"/>
      </w:pPr>
      <w:r>
        <w:separator/>
      </w:r>
    </w:p>
  </w:endnote>
  <w:endnote w:type="continuationSeparator" w:id="0">
    <w:p w:rsidR="00020616" w:rsidRDefault="00020616" w:rsidP="00700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450" w:rsidRDefault="00DD64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321" w:rsidRPr="00DD6450" w:rsidRDefault="00DD6450" w:rsidP="00DD6450">
    <w:pPr>
      <w:pStyle w:val="Footer"/>
      <w:jc w:val="center"/>
      <w:rPr>
        <w:lang w:val="es-ES"/>
      </w:rPr>
    </w:pPr>
    <w:r w:rsidRPr="00DD6450">
      <w:rPr>
        <w:b/>
        <w:bCs/>
        <w:iCs/>
        <w:sz w:val="20"/>
        <w:szCs w:val="20"/>
        <w:lang w:val="es-ES"/>
      </w:rPr>
      <w:t>Este proyecto es financiado por España a través del Fondo del Patrimonio Cultural Inmaterial de UNESCO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450" w:rsidRPr="00DD6450" w:rsidRDefault="00DD6450" w:rsidP="00DD6450">
    <w:pPr>
      <w:pStyle w:val="Footer"/>
      <w:jc w:val="center"/>
      <w:rPr>
        <w:lang w:val="es-ES"/>
      </w:rPr>
    </w:pPr>
    <w:r w:rsidRPr="00DD6450">
      <w:rPr>
        <w:b/>
        <w:bCs/>
        <w:iCs/>
        <w:sz w:val="20"/>
        <w:szCs w:val="20"/>
        <w:lang w:val="es-ES"/>
      </w:rPr>
      <w:t xml:space="preserve">Este proyecto es financiado por España a través del Fondo del Patrimonio Cultural Inmaterial de </w:t>
    </w:r>
    <w:r w:rsidRPr="00DD6450">
      <w:rPr>
        <w:b/>
        <w:bCs/>
        <w:iCs/>
        <w:sz w:val="20"/>
        <w:szCs w:val="20"/>
        <w:lang w:val="es-ES"/>
      </w:rPr>
      <w:t>UNESCO</w:t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616" w:rsidRDefault="00020616" w:rsidP="00700321">
      <w:pPr>
        <w:spacing w:after="0" w:line="240" w:lineRule="auto"/>
      </w:pPr>
      <w:r>
        <w:separator/>
      </w:r>
    </w:p>
  </w:footnote>
  <w:footnote w:type="continuationSeparator" w:id="0">
    <w:p w:rsidR="00020616" w:rsidRDefault="00020616" w:rsidP="00700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450" w:rsidRDefault="00DD645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321" w:rsidRPr="00700321" w:rsidRDefault="00700321" w:rsidP="00700321">
    <w:pPr>
      <w:pStyle w:val="Header"/>
      <w:jc w:val="right"/>
      <w:rPr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0"/>
      <w:gridCol w:w="3908"/>
    </w:tblGrid>
    <w:tr w:rsidR="00461971" w:rsidTr="00B36D08">
      <w:tc>
        <w:tcPr>
          <w:tcW w:w="5070" w:type="dxa"/>
        </w:tcPr>
        <w:p w:rsidR="00461971" w:rsidRDefault="00461971" w:rsidP="00B36D08">
          <w:pPr>
            <w:pStyle w:val="Header"/>
          </w:pPr>
          <w:r>
            <w:rPr>
              <w:noProof/>
            </w:rPr>
            <w:drawing>
              <wp:inline distT="0" distB="0" distL="0" distR="0">
                <wp:extent cx="1676400" cy="1304925"/>
                <wp:effectExtent l="0" t="0" r="0" b="0"/>
                <wp:docPr id="5" name="Picture 5" descr="U:\CEH\02-ITH\Convention-Emblem\= 6 Graphic source files\unesco_logo_es_bl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U:\CEH\02-ITH\Convention-Emblem\= 6 Graphic source files\unesco_logo_es_blu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204" t="11177" r="54523" b="580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08" w:type="dxa"/>
          <w:vAlign w:val="center"/>
        </w:tcPr>
        <w:p w:rsidR="00461971" w:rsidRPr="00700321" w:rsidRDefault="00461971" w:rsidP="00B36D08">
          <w:pPr>
            <w:pStyle w:val="Header"/>
            <w:spacing w:before="720"/>
            <w:rPr>
              <w:b/>
            </w:rPr>
          </w:pPr>
          <w:r w:rsidRPr="00700321">
            <w:rPr>
              <w:b/>
            </w:rPr>
            <w:t>Oficina en Guatemala</w:t>
          </w:r>
        </w:p>
        <w:p w:rsidR="00461971" w:rsidRDefault="00461971" w:rsidP="00B36D08">
          <w:pPr>
            <w:pStyle w:val="Header"/>
            <w:jc w:val="right"/>
          </w:pPr>
          <w:r>
            <w:rPr>
              <w:noProof/>
              <w:color w:val="1F497D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posOffset>5080</wp:posOffset>
                </wp:positionH>
                <wp:positionV relativeFrom="margin">
                  <wp:posOffset>103505</wp:posOffset>
                </wp:positionV>
                <wp:extent cx="923925" cy="1171575"/>
                <wp:effectExtent l="0" t="0" r="0" b="0"/>
                <wp:wrapTight wrapText="bothSides">
                  <wp:wrapPolygon edited="0">
                    <wp:start x="20487" y="0"/>
                    <wp:lineTo x="8907" y="1054"/>
                    <wp:lineTo x="5344" y="2459"/>
                    <wp:lineTo x="6235" y="5620"/>
                    <wp:lineTo x="4454" y="9132"/>
                    <wp:lineTo x="4899" y="10888"/>
                    <wp:lineTo x="0" y="12293"/>
                    <wp:lineTo x="0" y="14049"/>
                    <wp:lineTo x="891" y="16859"/>
                    <wp:lineTo x="20487" y="21424"/>
                    <wp:lineTo x="21377" y="21424"/>
                    <wp:lineTo x="19151" y="16859"/>
                    <wp:lineTo x="21377" y="16156"/>
                    <wp:lineTo x="21377" y="0"/>
                    <wp:lineTo x="20487" y="0"/>
                  </wp:wrapPolygon>
                </wp:wrapTight>
                <wp:docPr id="6" name="Picture 6" descr="UNESCO espanol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 Imagen" descr="UNESCO espanol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461971" w:rsidRDefault="004619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321"/>
    <w:rsid w:val="00020616"/>
    <w:rsid w:val="000D4CD1"/>
    <w:rsid w:val="00232EA2"/>
    <w:rsid w:val="003F2A48"/>
    <w:rsid w:val="00461971"/>
    <w:rsid w:val="00687330"/>
    <w:rsid w:val="006B3A60"/>
    <w:rsid w:val="00700321"/>
    <w:rsid w:val="00705AD4"/>
    <w:rsid w:val="007175A3"/>
    <w:rsid w:val="00803F55"/>
    <w:rsid w:val="00991AED"/>
    <w:rsid w:val="00A53C0C"/>
    <w:rsid w:val="00AA395D"/>
    <w:rsid w:val="00AD12EE"/>
    <w:rsid w:val="00B22CAF"/>
    <w:rsid w:val="00C63374"/>
    <w:rsid w:val="00D3124D"/>
    <w:rsid w:val="00DC10CD"/>
    <w:rsid w:val="00DD6450"/>
    <w:rsid w:val="00DE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03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0321"/>
    <w:rPr>
      <w:lang w:val="es-ES"/>
    </w:rPr>
  </w:style>
  <w:style w:type="paragraph" w:styleId="Footer">
    <w:name w:val="footer"/>
    <w:basedOn w:val="Normal"/>
    <w:link w:val="FooterChar"/>
    <w:uiPriority w:val="99"/>
    <w:unhideWhenUsed/>
    <w:rsid w:val="007003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321"/>
    <w:rPr>
      <w:lang w:val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21"/>
    <w:rPr>
      <w:rFonts w:ascii="Tahoma" w:hAnsi="Tahoma" w:cs="Tahoma"/>
      <w:sz w:val="16"/>
      <w:szCs w:val="16"/>
      <w:lang w:val="es-ES"/>
    </w:rPr>
  </w:style>
  <w:style w:type="paragraph" w:customStyle="1" w:styleId="Default">
    <w:name w:val="Default"/>
    <w:rsid w:val="007003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312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03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0321"/>
    <w:rPr>
      <w:lang w:val="es-ES"/>
    </w:rPr>
  </w:style>
  <w:style w:type="paragraph" w:styleId="Footer">
    <w:name w:val="footer"/>
    <w:basedOn w:val="Normal"/>
    <w:link w:val="FooterChar"/>
    <w:uiPriority w:val="99"/>
    <w:unhideWhenUsed/>
    <w:rsid w:val="007003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321"/>
    <w:rPr>
      <w:lang w:val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21"/>
    <w:rPr>
      <w:rFonts w:ascii="Tahoma" w:hAnsi="Tahoma" w:cs="Tahoma"/>
      <w:sz w:val="16"/>
      <w:szCs w:val="16"/>
      <w:lang w:val="es-ES"/>
    </w:rPr>
  </w:style>
  <w:style w:type="paragraph" w:customStyle="1" w:styleId="Default">
    <w:name w:val="Default"/>
    <w:rsid w:val="007003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312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1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68A76F6A</Template>
  <TotalTime>4</TotalTime>
  <Pages>2</Pages>
  <Words>367</Words>
  <Characters>2023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UNESCO</dc:creator>
  <cp:lastModifiedBy>CLT/CEH/ITH-b_de-sancristobal</cp:lastModifiedBy>
  <cp:revision>3</cp:revision>
  <dcterms:created xsi:type="dcterms:W3CDTF">2013-04-26T07:36:00Z</dcterms:created>
  <dcterms:modified xsi:type="dcterms:W3CDTF">2013-04-26T07:39:00Z</dcterms:modified>
</cp:coreProperties>
</file>