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</w:t>
      </w:r>
      <w:r w:rsidR="008E1AE3">
        <w:rPr>
          <w:rFonts w:ascii="Arial" w:hAnsi="Arial" w:cs="Arial"/>
          <w:b/>
          <w:sz w:val="22"/>
          <w:szCs w:val="22"/>
          <w:lang w:val="en-GB"/>
        </w:rPr>
        <w:t>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:rsidR="00EC6F8D" w:rsidRPr="00293C60" w:rsidRDefault="00CB0542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Eleventh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9D5428" w:rsidRDefault="00CB0542" w:rsidP="005E707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Addis Ababa, Ethiopia</w:t>
      </w:r>
    </w:p>
    <w:p w:rsidR="00EC6F8D" w:rsidRPr="00293C60" w:rsidRDefault="00CB0542" w:rsidP="00EC6F8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28</w:t>
      </w:r>
      <w:r w:rsidR="00D8250F">
        <w:rPr>
          <w:rFonts w:ascii="Arial" w:hAnsi="Arial" w:cs="Arial"/>
          <w:b/>
          <w:sz w:val="22"/>
          <w:szCs w:val="22"/>
          <w:lang w:val="en-GB"/>
        </w:rPr>
        <w:t xml:space="preserve"> November</w:t>
      </w:r>
      <w:r w:rsidR="00EC6F8D" w:rsidRPr="00EC6F8D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2 December 2016</w:t>
      </w:r>
    </w:p>
    <w:p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6B4421">
        <w:rPr>
          <w:rFonts w:ascii="Arial" w:hAnsi="Arial" w:cs="Arial"/>
          <w:b/>
          <w:sz w:val="22"/>
          <w:szCs w:val="22"/>
          <w:u w:val="single"/>
          <w:lang w:val="en-GB"/>
        </w:rPr>
        <w:t>16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C6F8D" w:rsidRPr="00293C60" w:rsidRDefault="006B4421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B4421">
        <w:rPr>
          <w:rFonts w:ascii="Arial" w:hAnsi="Arial" w:cs="Arial"/>
          <w:b/>
          <w:sz w:val="22"/>
          <w:szCs w:val="22"/>
          <w:lang w:val="en-GB"/>
        </w:rPr>
        <w:t>Date and venue of the twelfth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6B4421" w:rsidTr="00EC6F8D">
        <w:trPr>
          <w:jc w:val="center"/>
        </w:trPr>
        <w:tc>
          <w:tcPr>
            <w:tcW w:w="5670" w:type="dxa"/>
            <w:vAlign w:val="center"/>
          </w:tcPr>
          <w:p w:rsidR="00EC6F8D" w:rsidRPr="00293C60" w:rsidRDefault="00EC6F8D" w:rsidP="006B4421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6B4421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</w:tr>
    </w:tbl>
    <w:p w:rsidR="006B4421" w:rsidRPr="00041A66" w:rsidRDefault="00655736" w:rsidP="006B4421">
      <w:pPr>
        <w:pStyle w:val="COMPara"/>
        <w:jc w:val="both"/>
      </w:pPr>
      <w:r w:rsidRPr="00414643">
        <w:br w:type="page"/>
      </w:r>
      <w:r w:rsidR="006B4421" w:rsidRPr="00CD2184">
        <w:rPr>
          <w:lang w:val="en-US"/>
        </w:rPr>
        <w:lastRenderedPageBreak/>
        <w:t xml:space="preserve">In conformity with Rule </w:t>
      </w:r>
      <w:r w:rsidR="00DD4004">
        <w:rPr>
          <w:lang w:val="en-US"/>
        </w:rPr>
        <w:t>4</w:t>
      </w:r>
      <w:r w:rsidR="006B4421" w:rsidRPr="00CD2184">
        <w:rPr>
          <w:lang w:val="en-US"/>
        </w:rPr>
        <w:t xml:space="preserve"> of its Rules of Procedure, the </w:t>
      </w:r>
      <w:r w:rsidR="006B4421" w:rsidRPr="00CD2184">
        <w:rPr>
          <w:lang w:val="en"/>
        </w:rPr>
        <w:t>Committee shall determine at each session, in consultation with the Director-General, the date and place of its next session.</w:t>
      </w:r>
    </w:p>
    <w:p w:rsidR="00D95C4C" w:rsidRPr="00EA528C" w:rsidRDefault="000B1C8F" w:rsidP="006B4421">
      <w:pPr>
        <w:pStyle w:val="COMPara"/>
        <w:jc w:val="both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:rsidR="00D95C4C" w:rsidRPr="00FD624F" w:rsidRDefault="004A34A0" w:rsidP="00041A66">
      <w:pPr>
        <w:pStyle w:val="COMTitleDecision"/>
        <w:rPr>
          <w:rFonts w:eastAsia="SimSun"/>
        </w:rPr>
      </w:pPr>
      <w:r>
        <w:t xml:space="preserve">DRAFT </w:t>
      </w:r>
      <w:r w:rsidR="00CB0542">
        <w:t>DECISION 11</w:t>
      </w:r>
      <w:r w:rsidR="00EC6F8D">
        <w:t>.COM</w:t>
      </w:r>
      <w:r w:rsidR="00D95C4C" w:rsidRPr="00FD624F">
        <w:t xml:space="preserve"> </w:t>
      </w:r>
      <w:r w:rsidR="006B4421">
        <w:t>16</w:t>
      </w:r>
    </w:p>
    <w:p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Committee,</w:t>
      </w:r>
    </w:p>
    <w:p w:rsidR="0057439C" w:rsidRPr="00B45182" w:rsidRDefault="00D95C4C" w:rsidP="0027466B">
      <w:pPr>
        <w:pStyle w:val="COMParaDecision"/>
        <w:jc w:val="left"/>
      </w:pPr>
      <w:r w:rsidRPr="00B45182">
        <w:t>Having examined</w:t>
      </w:r>
      <w:r w:rsidRPr="00B45182">
        <w:rPr>
          <w:u w:val="none"/>
        </w:rPr>
        <w:t xml:space="preserve"> </w:t>
      </w:r>
      <w:r w:rsidR="006B4421" w:rsidRPr="00B45182">
        <w:rPr>
          <w:u w:val="none"/>
        </w:rPr>
        <w:t>the proposal of […] to host its twelfth session</w:t>
      </w:r>
      <w:r w:rsidRPr="00B45182">
        <w:rPr>
          <w:u w:val="none"/>
        </w:rPr>
        <w:t>,</w:t>
      </w:r>
    </w:p>
    <w:p w:rsidR="00D8250F" w:rsidRPr="00B45182" w:rsidRDefault="0057439C" w:rsidP="0027466B">
      <w:pPr>
        <w:pStyle w:val="COMParaDecision"/>
        <w:jc w:val="left"/>
      </w:pPr>
      <w:r w:rsidRPr="00B45182">
        <w:t>Decides</w:t>
      </w:r>
      <w:r w:rsidRPr="00B45182">
        <w:rPr>
          <w:u w:val="none"/>
        </w:rPr>
        <w:t xml:space="preserve"> </w:t>
      </w:r>
      <w:r w:rsidR="006B4421" w:rsidRPr="00B45182">
        <w:rPr>
          <w:u w:val="none"/>
        </w:rPr>
        <w:t>to hold its twelfth session in […], from xx to xx [November] 2017.</w:t>
      </w:r>
      <w:bookmarkStart w:id="0" w:name="_GoBack"/>
      <w:bookmarkEnd w:id="0"/>
    </w:p>
    <w:sectPr w:rsidR="00D8250F" w:rsidRPr="00B45182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42" w:rsidRDefault="00CB0542" w:rsidP="00655736">
      <w:r>
        <w:separator/>
      </w:r>
    </w:p>
  </w:endnote>
  <w:endnote w:type="continuationSeparator" w:id="0">
    <w:p w:rsidR="00CB0542" w:rsidRDefault="00CB054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42" w:rsidRDefault="00CB0542" w:rsidP="00655736">
      <w:r>
        <w:separator/>
      </w:r>
    </w:p>
  </w:footnote>
  <w:footnote w:type="continuationSeparator" w:id="0">
    <w:p w:rsidR="00CB0542" w:rsidRDefault="00CB054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CB0542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ITH/16/11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6B4421">
      <w:rPr>
        <w:rFonts w:ascii="Arial" w:hAnsi="Arial" w:cs="Arial"/>
        <w:sz w:val="20"/>
        <w:szCs w:val="20"/>
        <w:lang w:val="en-GB"/>
      </w:rPr>
      <w:t>16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B45182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D8250F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ITH/15/10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A34A0"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F32C23" w:rsidRDefault="00955877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-567690</wp:posOffset>
          </wp:positionH>
          <wp:positionV relativeFrom="page">
            <wp:posOffset>255905</wp:posOffset>
          </wp:positionV>
          <wp:extent cx="2228400" cy="136800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F30DC6" w:rsidRDefault="00E244E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11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:rsidR="00D95C4C" w:rsidRPr="009D5428" w:rsidRDefault="00CB0542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ITH/16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11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6B4421">
      <w:rPr>
        <w:rFonts w:ascii="Arial" w:hAnsi="Arial" w:cs="Arial"/>
        <w:b/>
        <w:sz w:val="22"/>
        <w:szCs w:val="22"/>
        <w:lang w:val="en-GB"/>
      </w:rPr>
      <w:t>16</w:t>
    </w:r>
  </w:p>
  <w:p w:rsidR="00D95C4C" w:rsidRPr="00F32C23" w:rsidRDefault="00D95C4C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8E1AE3">
      <w:rPr>
        <w:rFonts w:ascii="Arial" w:eastAsia="Malgun Gothic" w:hAnsi="Arial" w:cs="Arial" w:hint="eastAsia"/>
        <w:b/>
        <w:sz w:val="22"/>
        <w:szCs w:val="22"/>
        <w:lang w:val="en-GB" w:eastAsia="ko-KR"/>
      </w:rPr>
      <w:t>31 October</w:t>
    </w:r>
    <w:r w:rsidRPr="00F32C23">
      <w:rPr>
        <w:rFonts w:ascii="Arial" w:hAnsi="Arial" w:cs="Arial"/>
        <w:b/>
        <w:sz w:val="22"/>
        <w:szCs w:val="22"/>
        <w:lang w:val="en-GB"/>
      </w:rPr>
      <w:t xml:space="preserve"> </w:t>
    </w:r>
    <w:r w:rsidR="00CB0542">
      <w:rPr>
        <w:rFonts w:ascii="Arial" w:hAnsi="Arial" w:cs="Arial"/>
        <w:b/>
        <w:sz w:val="22"/>
        <w:szCs w:val="22"/>
        <w:lang w:val="en-GB"/>
      </w:rPr>
      <w:t>2016</w:t>
    </w:r>
  </w:p>
  <w:p w:rsidR="00D95C4C" w:rsidRPr="008E1AE3" w:rsidRDefault="00D95C4C" w:rsidP="008E1AE3">
    <w:pPr>
      <w:jc w:val="right"/>
      <w:rPr>
        <w:rFonts w:ascii="Arial" w:eastAsia="Malgun Gothic" w:hAnsi="Arial" w:cs="Arial"/>
        <w:b/>
        <w:sz w:val="22"/>
        <w:szCs w:val="22"/>
        <w:lang w:val="en-GB" w:eastAsia="ko-KR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6B4421">
      <w:rPr>
        <w:rFonts w:ascii="Arial" w:hAnsi="Arial" w:cs="Arial"/>
        <w:b/>
        <w:sz w:val="22"/>
        <w:szCs w:val="22"/>
        <w:lang w:val="en-GB"/>
      </w:rPr>
      <w:t>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2"/>
    <w:rsid w:val="000048ED"/>
    <w:rsid w:val="00041A66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64D56"/>
    <w:rsid w:val="00167B10"/>
    <w:rsid w:val="0017402F"/>
    <w:rsid w:val="00176151"/>
    <w:rsid w:val="00196C1B"/>
    <w:rsid w:val="001B0F73"/>
    <w:rsid w:val="001C2DB7"/>
    <w:rsid w:val="001D5C04"/>
    <w:rsid w:val="00222A2D"/>
    <w:rsid w:val="00223029"/>
    <w:rsid w:val="00234745"/>
    <w:rsid w:val="002407AF"/>
    <w:rsid w:val="0027466B"/>
    <w:rsid w:val="002838A5"/>
    <w:rsid w:val="00285BB4"/>
    <w:rsid w:val="002C09E3"/>
    <w:rsid w:val="00344B58"/>
    <w:rsid w:val="00345CB4"/>
    <w:rsid w:val="00375D42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34A0"/>
    <w:rsid w:val="004D5E1D"/>
    <w:rsid w:val="005008A8"/>
    <w:rsid w:val="00526B7B"/>
    <w:rsid w:val="005308CE"/>
    <w:rsid w:val="0057439C"/>
    <w:rsid w:val="005B0127"/>
    <w:rsid w:val="005B7A35"/>
    <w:rsid w:val="005C4B73"/>
    <w:rsid w:val="005E1D2B"/>
    <w:rsid w:val="005E7074"/>
    <w:rsid w:val="005F2BAF"/>
    <w:rsid w:val="00600D93"/>
    <w:rsid w:val="0063300C"/>
    <w:rsid w:val="00655736"/>
    <w:rsid w:val="00663B8D"/>
    <w:rsid w:val="00696C8D"/>
    <w:rsid w:val="006A2AC2"/>
    <w:rsid w:val="006A3617"/>
    <w:rsid w:val="006A52F6"/>
    <w:rsid w:val="006B4421"/>
    <w:rsid w:val="006E46E4"/>
    <w:rsid w:val="00717DA5"/>
    <w:rsid w:val="00744484"/>
    <w:rsid w:val="00747566"/>
    <w:rsid w:val="00773188"/>
    <w:rsid w:val="00783782"/>
    <w:rsid w:val="00784B8C"/>
    <w:rsid w:val="007879E1"/>
    <w:rsid w:val="007A220C"/>
    <w:rsid w:val="00823A11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8E1AE3"/>
    <w:rsid w:val="009163A7"/>
    <w:rsid w:val="00946D0B"/>
    <w:rsid w:val="00955877"/>
    <w:rsid w:val="009A18CD"/>
    <w:rsid w:val="009D5428"/>
    <w:rsid w:val="00A12558"/>
    <w:rsid w:val="00A13903"/>
    <w:rsid w:val="00A34ED5"/>
    <w:rsid w:val="00A45DB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0550C"/>
    <w:rsid w:val="00B45182"/>
    <w:rsid w:val="00BB04AF"/>
    <w:rsid w:val="00BD52C9"/>
    <w:rsid w:val="00BE6354"/>
    <w:rsid w:val="00C138D1"/>
    <w:rsid w:val="00C23A97"/>
    <w:rsid w:val="00C64855"/>
    <w:rsid w:val="00C70EA7"/>
    <w:rsid w:val="00C7516E"/>
    <w:rsid w:val="00C75770"/>
    <w:rsid w:val="00CA56BB"/>
    <w:rsid w:val="00CB0542"/>
    <w:rsid w:val="00D00B2B"/>
    <w:rsid w:val="00D24877"/>
    <w:rsid w:val="00D8250F"/>
    <w:rsid w:val="00D95C4C"/>
    <w:rsid w:val="00DA36ED"/>
    <w:rsid w:val="00DD4004"/>
    <w:rsid w:val="00DE34F1"/>
    <w:rsid w:val="00DE6160"/>
    <w:rsid w:val="00DF4942"/>
    <w:rsid w:val="00E244E1"/>
    <w:rsid w:val="00E627B1"/>
    <w:rsid w:val="00E70169"/>
    <w:rsid w:val="00E9376C"/>
    <w:rsid w:val="00EA335E"/>
    <w:rsid w:val="00EA528C"/>
    <w:rsid w:val="00EA580C"/>
    <w:rsid w:val="00EC6F8D"/>
    <w:rsid w:val="00EF34E2"/>
    <w:rsid w:val="00F30DC6"/>
    <w:rsid w:val="00F32C23"/>
    <w:rsid w:val="00F370AE"/>
    <w:rsid w:val="00F53DE9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9D4C312-72AF-4A37-BF46-959827E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CC2A-8573-41D6-B94D-DA39358D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7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Constantinou, Elena</cp:lastModifiedBy>
  <cp:revision>7</cp:revision>
  <cp:lastPrinted>2011-08-06T10:22:00Z</cp:lastPrinted>
  <dcterms:created xsi:type="dcterms:W3CDTF">2016-07-21T07:46:00Z</dcterms:created>
  <dcterms:modified xsi:type="dcterms:W3CDTF">2016-10-31T09:55:00Z</dcterms:modified>
</cp:coreProperties>
</file>