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36" w:rsidRPr="00AF01B3" w:rsidRDefault="00655736" w:rsidP="00655736">
      <w:pPr>
        <w:spacing w:before="1440"/>
        <w:jc w:val="center"/>
        <w:rPr>
          <w:rFonts w:ascii="Arial" w:eastAsia="SimSun" w:hAnsi="Arial" w:cs="Arial"/>
          <w:b/>
          <w:szCs w:val="22"/>
          <w:lang w:val="zh-CN" w:eastAsia="zh-CN"/>
        </w:rPr>
      </w:pPr>
      <w:r w:rsidRPr="00AF01B3">
        <w:rPr>
          <w:rFonts w:ascii="Arial" w:eastAsia="SimSun" w:hAnsi="Arial" w:cs="Arial" w:hint="eastAsia"/>
          <w:b/>
          <w:lang w:val="zh-CN" w:eastAsia="zh-CN"/>
        </w:rPr>
        <w:t>保护非物质文化遗产公约</w:t>
      </w:r>
    </w:p>
    <w:p w:rsidR="00655736" w:rsidRPr="00AF01B3" w:rsidRDefault="00D95C4C" w:rsidP="00655736">
      <w:pPr>
        <w:spacing w:before="1200"/>
        <w:jc w:val="center"/>
        <w:rPr>
          <w:rFonts w:ascii="Arial" w:eastAsia="SimSun" w:hAnsi="Arial" w:cs="Arial"/>
          <w:b/>
          <w:szCs w:val="22"/>
          <w:lang w:val="zh-CN" w:eastAsia="zh-CN"/>
        </w:rPr>
      </w:pPr>
      <w:r w:rsidRPr="00AF01B3">
        <w:rPr>
          <w:rFonts w:ascii="Arial" w:eastAsia="SimSun" w:hAnsi="Arial" w:cs="Arial" w:hint="eastAsia"/>
          <w:b/>
          <w:lang w:val="zh-CN" w:eastAsia="zh-CN"/>
        </w:rPr>
        <w:t>《保护非物质文化遗产公约》缔约国大会</w:t>
      </w:r>
    </w:p>
    <w:p w:rsidR="00D95C4C" w:rsidRPr="00AF01B3" w:rsidRDefault="00763A0D" w:rsidP="00AF01B3">
      <w:pPr>
        <w:spacing w:before="840"/>
        <w:jc w:val="center"/>
        <w:rPr>
          <w:rFonts w:ascii="Arial" w:eastAsia="SimSun" w:hAnsi="Arial" w:cs="Arial"/>
          <w:b/>
          <w:szCs w:val="22"/>
          <w:lang w:val="zh-CN" w:eastAsia="zh-CN"/>
        </w:rPr>
      </w:pPr>
      <w:r w:rsidRPr="00AF01B3">
        <w:rPr>
          <w:rFonts w:ascii="Arial" w:eastAsia="SimSun" w:hAnsi="Arial" w:cs="Arial" w:hint="eastAsia"/>
          <w:b/>
          <w:lang w:val="zh-CN" w:eastAsia="zh-CN"/>
        </w:rPr>
        <w:t>第</w:t>
      </w:r>
      <w:r w:rsidR="00354F0A" w:rsidRPr="00AF01B3">
        <w:rPr>
          <w:rFonts w:ascii="Arial" w:eastAsia="SimSun" w:hAnsi="Arial" w:cs="Arial" w:hint="eastAsia"/>
          <w:b/>
          <w:lang w:val="zh-CN" w:eastAsia="zh-CN"/>
        </w:rPr>
        <w:t>七</w:t>
      </w:r>
      <w:r w:rsidRPr="00AF01B3">
        <w:rPr>
          <w:rFonts w:ascii="Arial" w:eastAsia="SimSun" w:hAnsi="Arial" w:cs="Arial" w:hint="eastAsia"/>
          <w:b/>
          <w:lang w:val="zh-CN" w:eastAsia="zh-CN"/>
        </w:rPr>
        <w:t>届会议</w:t>
      </w:r>
    </w:p>
    <w:p w:rsidR="00D95C4C" w:rsidRPr="00AF01B3" w:rsidRDefault="00D95C4C" w:rsidP="00AF01B3">
      <w:pPr>
        <w:jc w:val="center"/>
        <w:rPr>
          <w:rFonts w:ascii="Arial" w:eastAsia="SimSun" w:hAnsi="Arial" w:cs="Arial"/>
          <w:b/>
          <w:szCs w:val="22"/>
          <w:lang w:val="zh-CN" w:eastAsia="zh-CN"/>
        </w:rPr>
      </w:pPr>
      <w:r w:rsidRPr="00AF01B3">
        <w:rPr>
          <w:rFonts w:ascii="Arial" w:eastAsia="SimSun" w:hAnsi="Arial" w:cs="Arial" w:hint="eastAsia"/>
          <w:b/>
          <w:lang w:val="zh-CN" w:eastAsia="zh-CN"/>
        </w:rPr>
        <w:t>教科文组织总部，</w:t>
      </w:r>
      <w:r w:rsidR="00A72472" w:rsidRPr="00AF01B3">
        <w:rPr>
          <w:rFonts w:ascii="Arial" w:eastAsia="SimSun" w:hAnsi="Arial" w:cs="Arial" w:hint="eastAsia"/>
          <w:b/>
          <w:lang w:val="zh-CN" w:eastAsia="zh-CN"/>
        </w:rPr>
        <w:t>第</w:t>
      </w:r>
      <w:r w:rsidR="00A72472" w:rsidRPr="00AF01B3">
        <w:rPr>
          <w:rFonts w:ascii="Arial" w:eastAsia="SimSun" w:hAnsi="Arial" w:cs="Arial"/>
          <w:b/>
          <w:spacing w:val="-58"/>
          <w:lang w:val="zh-CN" w:eastAsia="zh-CN"/>
        </w:rPr>
        <w:t>II</w:t>
      </w:r>
      <w:r w:rsidRPr="00AF01B3">
        <w:rPr>
          <w:rFonts w:ascii="Arial" w:eastAsia="SimSun" w:hAnsi="Arial" w:cs="Arial" w:hint="eastAsia"/>
          <w:b/>
          <w:lang w:val="zh-CN" w:eastAsia="zh-CN"/>
        </w:rPr>
        <w:t>号会议厅</w:t>
      </w:r>
    </w:p>
    <w:p w:rsidR="00655736" w:rsidRPr="00AF01B3" w:rsidRDefault="005A4A42" w:rsidP="00AF01B3">
      <w:pPr>
        <w:spacing w:after="1200"/>
        <w:jc w:val="center"/>
        <w:rPr>
          <w:rFonts w:ascii="Arial" w:eastAsia="SimSun" w:hAnsi="Arial" w:cs="Arial"/>
          <w:b/>
          <w:szCs w:val="22"/>
          <w:lang w:val="zh-CN" w:eastAsia="zh-CN"/>
        </w:rPr>
      </w:pPr>
      <w:r w:rsidRPr="00AF01B3">
        <w:rPr>
          <w:rFonts w:ascii="Arial" w:eastAsia="SimSun" w:hAnsi="Arial" w:cs="Arial" w:hint="eastAsia"/>
          <w:b/>
          <w:lang w:val="zh-CN" w:eastAsia="zh-CN"/>
        </w:rPr>
        <w:t>201</w:t>
      </w:r>
      <w:r w:rsidR="00C74A7F" w:rsidRPr="00AF01B3">
        <w:rPr>
          <w:rFonts w:ascii="Arial" w:eastAsia="SimSun" w:hAnsi="Arial" w:cs="Arial"/>
          <w:b/>
          <w:lang w:val="en-US" w:eastAsia="zh-CN"/>
        </w:rPr>
        <w:t>8</w:t>
      </w:r>
      <w:r w:rsidRPr="00AF01B3">
        <w:rPr>
          <w:rFonts w:ascii="Arial" w:eastAsia="SimSun" w:hAnsi="Arial" w:cs="Arial" w:hint="eastAsia"/>
          <w:b/>
          <w:lang w:val="zh-CN" w:eastAsia="zh-CN"/>
        </w:rPr>
        <w:t>年</w:t>
      </w:r>
      <w:r w:rsidR="00C74A7F" w:rsidRPr="00AF01B3">
        <w:rPr>
          <w:rFonts w:ascii="Arial" w:eastAsia="SimSun" w:hAnsi="Arial" w:cs="Arial"/>
          <w:b/>
          <w:lang w:val="en-US" w:eastAsia="zh-CN"/>
        </w:rPr>
        <w:t>6</w:t>
      </w:r>
      <w:r w:rsidRPr="00AF01B3">
        <w:rPr>
          <w:rFonts w:ascii="Arial" w:eastAsia="SimSun" w:hAnsi="Arial" w:cs="Arial" w:hint="eastAsia"/>
          <w:b/>
          <w:lang w:val="zh-CN" w:eastAsia="zh-CN"/>
        </w:rPr>
        <w:t>月</w:t>
      </w:r>
      <w:r w:rsidR="00354F0A" w:rsidRPr="00AF01B3">
        <w:rPr>
          <w:rFonts w:ascii="Arial" w:eastAsia="SimSun" w:hAnsi="Arial" w:cs="Arial" w:hint="eastAsia"/>
          <w:b/>
          <w:lang w:val="en-US" w:eastAsia="zh-CN"/>
        </w:rPr>
        <w:t>4</w:t>
      </w:r>
      <w:r w:rsidRPr="00AF01B3">
        <w:rPr>
          <w:rFonts w:ascii="Arial" w:eastAsia="SimSun" w:hAnsi="Arial" w:cs="Arial" w:hint="eastAsia"/>
          <w:b/>
          <w:lang w:val="zh-CN" w:eastAsia="zh-CN"/>
        </w:rPr>
        <w:t>日至</w:t>
      </w:r>
      <w:r w:rsidR="00354F0A" w:rsidRPr="00AF01B3">
        <w:rPr>
          <w:rFonts w:ascii="Arial" w:eastAsia="SimSun" w:hAnsi="Arial" w:cs="Arial" w:hint="eastAsia"/>
          <w:b/>
          <w:lang w:val="en-US" w:eastAsia="zh-CN"/>
        </w:rPr>
        <w:t>6</w:t>
      </w:r>
      <w:r w:rsidRPr="00AF01B3">
        <w:rPr>
          <w:rFonts w:ascii="Arial" w:eastAsia="SimSun" w:hAnsi="Arial" w:cs="Arial" w:hint="eastAsia"/>
          <w:b/>
          <w:lang w:val="zh-CN" w:eastAsia="zh-CN"/>
        </w:rPr>
        <w:t>日</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B36951" w:rsidTr="00AF01B3">
        <w:trPr>
          <w:jc w:val="center"/>
        </w:trPr>
        <w:tc>
          <w:tcPr>
            <w:tcW w:w="5670" w:type="dxa"/>
            <w:vAlign w:val="center"/>
          </w:tcPr>
          <w:p w:rsidR="00655736" w:rsidRPr="000B09DC" w:rsidRDefault="00BB3E28" w:rsidP="00BB3E28">
            <w:pPr>
              <w:pStyle w:val="Sansinterligne2"/>
              <w:tabs>
                <w:tab w:val="left" w:pos="460"/>
              </w:tabs>
              <w:spacing w:before="200" w:after="200"/>
              <w:jc w:val="center"/>
              <w:rPr>
                <w:rFonts w:asciiTheme="minorEastAsia" w:eastAsiaTheme="minorEastAsia" w:hAnsiTheme="minorEastAsia" w:cs="Arial"/>
                <w:b/>
                <w:sz w:val="22"/>
                <w:szCs w:val="22"/>
                <w:lang w:val="zh-CN" w:eastAsia="zh-CN"/>
              </w:rPr>
            </w:pPr>
            <w:r w:rsidRPr="00BB3E28">
              <w:rPr>
                <w:rFonts w:asciiTheme="minorEastAsia" w:eastAsiaTheme="minorEastAsia" w:hAnsiTheme="minorEastAsia" w:cs="Arial" w:hint="eastAsia"/>
                <w:b/>
                <w:sz w:val="32"/>
                <w:lang w:val="zh-CN" w:eastAsia="zh-CN"/>
              </w:rPr>
              <w:t>决</w:t>
            </w:r>
            <w:r w:rsidRPr="00BB3E28">
              <w:rPr>
                <w:rFonts w:asciiTheme="minorEastAsia" w:eastAsiaTheme="minorEastAsia" w:hAnsiTheme="minorEastAsia" w:cs="Arial"/>
                <w:b/>
                <w:sz w:val="32"/>
                <w:lang w:val="zh-CN" w:eastAsia="zh-CN"/>
              </w:rPr>
              <w:tab/>
            </w:r>
            <w:r w:rsidRPr="00BB3E28">
              <w:rPr>
                <w:rFonts w:asciiTheme="minorEastAsia" w:eastAsiaTheme="minorEastAsia" w:hAnsiTheme="minorEastAsia" w:cs="Arial" w:hint="eastAsia"/>
                <w:b/>
                <w:sz w:val="32"/>
                <w:lang w:val="zh-CN" w:eastAsia="zh-CN"/>
              </w:rPr>
              <w:t>议</w:t>
            </w:r>
          </w:p>
        </w:tc>
      </w:tr>
    </w:tbl>
    <w:p w:rsidR="00BB3E28" w:rsidRDefault="00BB3E28">
      <w:pPr>
        <w:rPr>
          <w:rFonts w:asciiTheme="minorEastAsia" w:eastAsiaTheme="minorEastAsia" w:hAnsiTheme="minorEastAsia" w:cs="Arial"/>
          <w:b/>
          <w:szCs w:val="22"/>
          <w:lang w:val="zh-CN" w:eastAsia="zh-CN"/>
        </w:rPr>
      </w:pPr>
      <w:r>
        <w:rPr>
          <w:rFonts w:asciiTheme="minorEastAsia" w:eastAsiaTheme="minorEastAsia" w:hAnsiTheme="minorEastAsia"/>
          <w:lang w:val="zh-CN" w:eastAsia="zh-CN"/>
        </w:rPr>
        <w:br w:type="page"/>
      </w:r>
    </w:p>
    <w:p w:rsidR="005A4A42" w:rsidRPr="00AF01B3" w:rsidRDefault="007656C2" w:rsidP="00AF01B3">
      <w:pPr>
        <w:pStyle w:val="GATitleResolution"/>
        <w:spacing w:before="360" w:line="276" w:lineRule="auto"/>
        <w:ind w:left="0"/>
        <w:rPr>
          <w:rFonts w:eastAsia="SimSun"/>
          <w:sz w:val="24"/>
          <w:lang w:val="zh-CN" w:eastAsia="zh-CN"/>
        </w:rPr>
      </w:pPr>
      <w:r w:rsidRPr="00AF01B3">
        <w:rPr>
          <w:rFonts w:eastAsia="SimSun" w:hint="eastAsia"/>
          <w:sz w:val="24"/>
          <w:lang w:val="zh-CN" w:eastAsia="zh-CN"/>
        </w:rPr>
        <w:lastRenderedPageBreak/>
        <w:t>第</w:t>
      </w:r>
      <w:r w:rsidR="00C74A7F" w:rsidRPr="00AF01B3">
        <w:rPr>
          <w:rFonts w:eastAsia="SimSun"/>
          <w:sz w:val="24"/>
          <w:lang w:val="en-US" w:eastAsia="zh-CN"/>
        </w:rPr>
        <w:t>7</w:t>
      </w:r>
      <w:r w:rsidRPr="00AF01B3">
        <w:rPr>
          <w:rFonts w:eastAsia="SimSun"/>
          <w:sz w:val="24"/>
          <w:lang w:val="zh-CN" w:eastAsia="zh-CN"/>
        </w:rPr>
        <w:t>.GA 2</w:t>
      </w:r>
      <w:r w:rsidRPr="00AF01B3">
        <w:rPr>
          <w:rFonts w:eastAsia="SimSun" w:hint="eastAsia"/>
          <w:sz w:val="24"/>
          <w:lang w:val="zh-CN" w:eastAsia="zh-CN"/>
        </w:rPr>
        <w:t>号</w:t>
      </w:r>
      <w:r w:rsidR="00E14F26" w:rsidRPr="00AF01B3">
        <w:rPr>
          <w:rFonts w:eastAsia="SimSun" w:hint="eastAsia"/>
          <w:sz w:val="24"/>
          <w:lang w:val="zh-CN" w:eastAsia="zh-CN"/>
        </w:rPr>
        <w:t>决议</w:t>
      </w:r>
    </w:p>
    <w:p w:rsidR="005A4A42" w:rsidRPr="00AF01B3" w:rsidRDefault="005A4A42" w:rsidP="00B02641">
      <w:pPr>
        <w:pStyle w:val="GAPreambulaResolution"/>
        <w:tabs>
          <w:tab w:val="left" w:pos="567"/>
          <w:tab w:val="left" w:pos="709"/>
        </w:tabs>
        <w:spacing w:line="276" w:lineRule="auto"/>
        <w:ind w:left="0"/>
        <w:rPr>
          <w:rFonts w:eastAsia="SimSun"/>
          <w:sz w:val="24"/>
          <w:lang w:val="zh-CN" w:eastAsia="zh-CN"/>
        </w:rPr>
      </w:pPr>
      <w:r w:rsidRPr="00AF01B3">
        <w:rPr>
          <w:rFonts w:eastAsia="SimSun" w:hint="eastAsia"/>
          <w:sz w:val="24"/>
          <w:lang w:val="zh-CN" w:eastAsia="zh-CN"/>
        </w:rPr>
        <w:t>大</w:t>
      </w:r>
      <w:r w:rsidR="007656C2" w:rsidRPr="00AF01B3">
        <w:rPr>
          <w:rFonts w:eastAsia="SimSun" w:hint="eastAsia"/>
          <w:sz w:val="24"/>
          <w:lang w:val="zh-CN" w:eastAsia="zh-CN"/>
        </w:rPr>
        <w:tab/>
      </w:r>
      <w:r w:rsidRPr="00AF01B3">
        <w:rPr>
          <w:rFonts w:eastAsia="SimSun" w:hint="eastAsia"/>
          <w:sz w:val="24"/>
          <w:lang w:val="zh-CN" w:eastAsia="zh-CN"/>
        </w:rPr>
        <w:t>会，</w:t>
      </w:r>
    </w:p>
    <w:p w:rsidR="00C74A7F" w:rsidRPr="00AF01B3" w:rsidRDefault="005A4A42" w:rsidP="008247A0">
      <w:pPr>
        <w:numPr>
          <w:ilvl w:val="0"/>
          <w:numId w:val="2"/>
        </w:numPr>
        <w:tabs>
          <w:tab w:val="left" w:pos="567"/>
        </w:tabs>
        <w:spacing w:after="120" w:line="276" w:lineRule="auto"/>
        <w:ind w:left="0" w:firstLine="0"/>
        <w:jc w:val="both"/>
        <w:rPr>
          <w:rFonts w:ascii="Arial" w:eastAsia="SimSun" w:hAnsi="Arial" w:cs="Arial"/>
          <w:szCs w:val="22"/>
          <w:lang w:val="zh-CN" w:eastAsia="zh-CN"/>
        </w:rPr>
      </w:pPr>
      <w:r w:rsidRPr="00AF01B3">
        <w:rPr>
          <w:rFonts w:ascii="Arial" w:eastAsia="SimSun" w:hAnsi="Arial" w:cs="Arial" w:hint="eastAsia"/>
          <w:u w:val="single"/>
          <w:lang w:val="zh-CN" w:eastAsia="zh-CN"/>
        </w:rPr>
        <w:t>审议了</w:t>
      </w:r>
      <w:r w:rsidR="00354F0A" w:rsidRPr="00AF01B3">
        <w:rPr>
          <w:rFonts w:ascii="Arial" w:eastAsia="SimSun" w:hAnsi="Arial" w:cs="Arial" w:hint="eastAsia"/>
          <w:lang w:val="zh-CN" w:eastAsia="zh-CN"/>
        </w:rPr>
        <w:t>第</w:t>
      </w:r>
      <w:hyperlink r:id="rId8" w:history="1">
        <w:r w:rsidR="00C74A7F" w:rsidRPr="00AF01B3">
          <w:rPr>
            <w:rStyle w:val="Hyperlink"/>
            <w:rFonts w:eastAsia="SimSun"/>
            <w:lang w:val="en-US"/>
          </w:rPr>
          <w:t>ITH/18/7.GA/2</w:t>
        </w:r>
      </w:hyperlink>
      <w:proofErr w:type="spellStart"/>
      <w:r w:rsidR="00C74A7F" w:rsidRPr="00AF01B3">
        <w:rPr>
          <w:rFonts w:ascii="Arial" w:eastAsia="SimSun" w:hAnsi="Arial" w:cs="Arial" w:hint="eastAsia"/>
          <w:lang w:val="en-US"/>
        </w:rPr>
        <w:t>号</w:t>
      </w:r>
      <w:r w:rsidR="00C74A7F" w:rsidRPr="00AF01B3">
        <w:rPr>
          <w:rFonts w:ascii="Arial" w:eastAsia="SimSun" w:hAnsi="Arial" w:cs="Arial"/>
        </w:rPr>
        <w:t>文件</w:t>
      </w:r>
      <w:proofErr w:type="spellEnd"/>
      <w:r w:rsidR="00C74A7F" w:rsidRPr="00AF01B3">
        <w:rPr>
          <w:rFonts w:ascii="Arial" w:eastAsia="SimSun" w:hAnsi="Arial" w:cs="Arial"/>
          <w:lang w:val="en-US"/>
        </w:rPr>
        <w:t>，</w:t>
      </w:r>
    </w:p>
    <w:p w:rsidR="005A4A42" w:rsidRPr="00AF01B3" w:rsidRDefault="005A4A42" w:rsidP="008247A0">
      <w:pPr>
        <w:numPr>
          <w:ilvl w:val="0"/>
          <w:numId w:val="2"/>
        </w:numPr>
        <w:tabs>
          <w:tab w:val="left" w:pos="567"/>
        </w:tabs>
        <w:spacing w:after="120" w:line="276" w:lineRule="auto"/>
        <w:ind w:left="0" w:firstLine="0"/>
        <w:jc w:val="both"/>
        <w:rPr>
          <w:rFonts w:ascii="Arial" w:eastAsia="SimSun" w:hAnsi="Arial" w:cs="Arial"/>
          <w:szCs w:val="22"/>
          <w:lang w:val="zh-CN" w:eastAsia="zh-CN"/>
        </w:rPr>
      </w:pPr>
      <w:r w:rsidRPr="00AF01B3">
        <w:rPr>
          <w:rFonts w:ascii="Arial" w:eastAsia="SimSun" w:hAnsi="Arial" w:cs="Arial" w:hint="eastAsia"/>
          <w:u w:val="single"/>
          <w:lang w:val="zh-CN" w:eastAsia="zh-CN"/>
        </w:rPr>
        <w:t>忆及</w:t>
      </w:r>
      <w:r w:rsidRPr="00AF01B3">
        <w:rPr>
          <w:rFonts w:ascii="Arial" w:eastAsia="SimSun" w:hAnsi="Arial" w:cs="Arial" w:hint="eastAsia"/>
          <w:lang w:val="zh-CN" w:eastAsia="zh-CN"/>
        </w:rPr>
        <w:t>其</w:t>
      </w:r>
      <w:r w:rsidR="007656C2" w:rsidRPr="00AF01B3">
        <w:rPr>
          <w:rFonts w:ascii="Arial" w:eastAsia="SimSun" w:hAnsi="Arial" w:cs="Arial" w:hint="eastAsia"/>
          <w:lang w:val="zh-CN" w:eastAsia="zh-CN"/>
        </w:rPr>
        <w:t>《议事</w:t>
      </w:r>
      <w:r w:rsidRPr="00AF01B3">
        <w:rPr>
          <w:rFonts w:ascii="Arial" w:eastAsia="SimSun" w:hAnsi="Arial" w:cs="Arial" w:hint="eastAsia"/>
          <w:lang w:val="zh-CN" w:eastAsia="zh-CN"/>
        </w:rPr>
        <w:t>规则</w:t>
      </w:r>
      <w:r w:rsidR="007656C2" w:rsidRPr="00AF01B3">
        <w:rPr>
          <w:rFonts w:ascii="Arial" w:eastAsia="SimSun" w:hAnsi="Arial" w:cs="Arial" w:hint="eastAsia"/>
          <w:lang w:val="zh-CN" w:eastAsia="zh-CN"/>
        </w:rPr>
        <w:t>》</w:t>
      </w:r>
      <w:r w:rsidRPr="00AF01B3">
        <w:rPr>
          <w:rFonts w:ascii="Arial" w:eastAsia="SimSun" w:hAnsi="Arial" w:cs="Arial" w:hint="eastAsia"/>
          <w:lang w:val="zh-CN" w:eastAsia="zh-CN"/>
        </w:rPr>
        <w:t>第</w:t>
      </w:r>
      <w:r w:rsidR="007656C2" w:rsidRPr="00AF01B3">
        <w:rPr>
          <w:rFonts w:ascii="Arial" w:eastAsia="SimSun" w:hAnsi="Arial" w:cs="Arial" w:hint="eastAsia"/>
          <w:lang w:val="zh-CN" w:eastAsia="zh-CN"/>
        </w:rPr>
        <w:t>三</w:t>
      </w:r>
      <w:r w:rsidRPr="00AF01B3">
        <w:rPr>
          <w:rFonts w:ascii="Arial" w:eastAsia="SimSun" w:hAnsi="Arial" w:cs="Arial" w:hint="eastAsia"/>
          <w:lang w:val="zh-CN" w:eastAsia="zh-CN"/>
        </w:rPr>
        <w:t>条，</w:t>
      </w:r>
    </w:p>
    <w:p w:rsidR="005A4A42" w:rsidRPr="00AF01B3" w:rsidRDefault="005A4A42" w:rsidP="008247A0">
      <w:pPr>
        <w:numPr>
          <w:ilvl w:val="0"/>
          <w:numId w:val="2"/>
        </w:numPr>
        <w:tabs>
          <w:tab w:val="left" w:pos="567"/>
        </w:tabs>
        <w:spacing w:after="120" w:line="276" w:lineRule="auto"/>
        <w:ind w:left="0" w:firstLine="0"/>
        <w:jc w:val="both"/>
        <w:rPr>
          <w:rFonts w:ascii="Arial" w:eastAsia="SimSun" w:hAnsi="Arial" w:cs="Arial"/>
          <w:szCs w:val="22"/>
          <w:lang w:val="zh-CN" w:eastAsia="zh-CN"/>
        </w:rPr>
      </w:pPr>
      <w:r w:rsidRPr="00AF01B3">
        <w:rPr>
          <w:rFonts w:ascii="Arial" w:eastAsia="SimSun" w:hAnsi="Arial" w:cs="Arial" w:hint="eastAsia"/>
          <w:u w:val="single"/>
          <w:lang w:val="zh-CN" w:eastAsia="zh-CN"/>
        </w:rPr>
        <w:t>选举</w:t>
      </w:r>
      <w:r w:rsidR="00497575" w:rsidRPr="00AF01B3">
        <w:rPr>
          <w:rFonts w:ascii="Arial" w:eastAsia="SimSun" w:hAnsi="Arial" w:cs="Arial"/>
          <w:lang w:val="zh-CN" w:eastAsia="zh-CN"/>
        </w:rPr>
        <w:t>Vinceza Lomonaco</w:t>
      </w:r>
      <w:r w:rsidR="00497575" w:rsidRPr="00AF01B3">
        <w:rPr>
          <w:rFonts w:ascii="Arial" w:eastAsia="SimSun" w:hAnsi="Arial" w:cs="Arial" w:hint="eastAsia"/>
          <w:lang w:val="zh-CN" w:eastAsia="zh-CN"/>
        </w:rPr>
        <w:t>女士</w:t>
      </w:r>
      <w:r w:rsidR="004D1752" w:rsidRPr="00AF01B3">
        <w:rPr>
          <w:rFonts w:ascii="Arial" w:eastAsia="SimSun" w:hAnsi="Arial" w:cs="Arial" w:hint="eastAsia"/>
          <w:lang w:val="zh-CN" w:eastAsia="zh-CN"/>
        </w:rPr>
        <w:t>阁下</w:t>
      </w:r>
      <w:r w:rsidR="00FC262C" w:rsidRPr="00AF01B3">
        <w:rPr>
          <w:rFonts w:ascii="Arial" w:eastAsia="SimSun" w:hAnsi="Arial" w:cs="Arial" w:hint="eastAsia"/>
          <w:lang w:val="zh-CN" w:eastAsia="zh-CN"/>
        </w:rPr>
        <w:t>（</w:t>
      </w:r>
      <w:r w:rsidR="001A075E" w:rsidRPr="00AF01B3">
        <w:rPr>
          <w:rFonts w:ascii="Arial" w:eastAsia="SimSun" w:hAnsi="Arial" w:cs="Arial" w:hint="eastAsia"/>
          <w:lang w:val="zh-CN" w:eastAsia="zh-CN"/>
        </w:rPr>
        <w:t>意大利</w:t>
      </w:r>
      <w:r w:rsidR="00FC262C" w:rsidRPr="00AF01B3">
        <w:rPr>
          <w:rFonts w:ascii="Arial" w:eastAsia="SimSun" w:hAnsi="Arial" w:cs="Arial" w:hint="eastAsia"/>
          <w:lang w:val="zh-CN" w:eastAsia="zh-CN"/>
        </w:rPr>
        <w:t>）</w:t>
      </w:r>
      <w:r w:rsidR="00C74A7F" w:rsidRPr="00AF01B3">
        <w:rPr>
          <w:rFonts w:ascii="Arial" w:eastAsia="SimSun" w:hAnsi="Arial" w:cs="Arial"/>
          <w:lang w:eastAsia="zh-CN"/>
        </w:rPr>
        <w:t>担任</w:t>
      </w:r>
      <w:r w:rsidRPr="00AF01B3">
        <w:rPr>
          <w:rFonts w:ascii="Arial" w:eastAsia="SimSun" w:hAnsi="Arial" w:cs="Arial" w:hint="eastAsia"/>
          <w:lang w:val="zh-CN" w:eastAsia="zh-CN"/>
        </w:rPr>
        <w:t>大会主席；</w:t>
      </w:r>
    </w:p>
    <w:p w:rsidR="005A4A42" w:rsidRPr="00AF01B3" w:rsidRDefault="005A4A42" w:rsidP="008247A0">
      <w:pPr>
        <w:numPr>
          <w:ilvl w:val="0"/>
          <w:numId w:val="2"/>
        </w:numPr>
        <w:tabs>
          <w:tab w:val="left" w:pos="-737"/>
          <w:tab w:val="left" w:pos="567"/>
          <w:tab w:val="left" w:pos="709"/>
        </w:tabs>
        <w:snapToGrid w:val="0"/>
        <w:spacing w:after="120" w:line="276" w:lineRule="auto"/>
        <w:ind w:left="0" w:firstLine="0"/>
        <w:jc w:val="both"/>
        <w:rPr>
          <w:rFonts w:ascii="Arial" w:eastAsia="SimSun" w:hAnsi="Arial" w:cs="Arial"/>
          <w:snapToGrid w:val="0"/>
          <w:szCs w:val="22"/>
          <w:lang w:val="zh-CN" w:eastAsia="zh-CN"/>
        </w:rPr>
      </w:pPr>
      <w:r w:rsidRPr="00AF01B3">
        <w:rPr>
          <w:rFonts w:ascii="Arial" w:eastAsia="SimSun" w:hAnsi="Arial" w:cs="Arial" w:hint="eastAsia"/>
          <w:snapToGrid w:val="0"/>
          <w:u w:val="single"/>
          <w:lang w:val="zh-CN" w:eastAsia="zh-CN"/>
        </w:rPr>
        <w:t>选举</w:t>
      </w:r>
      <w:r w:rsidR="00497575" w:rsidRPr="00AF01B3">
        <w:rPr>
          <w:rFonts w:ascii="Arial" w:eastAsia="SimSun" w:hAnsi="Arial" w:cs="Arial"/>
          <w:snapToGrid w:val="0"/>
          <w:lang w:val="en-GB" w:eastAsia="zh-CN"/>
        </w:rPr>
        <w:t xml:space="preserve">Waleed </w:t>
      </w:r>
      <w:proofErr w:type="spellStart"/>
      <w:r w:rsidR="00497575" w:rsidRPr="00AF01B3">
        <w:rPr>
          <w:rFonts w:ascii="Arial" w:eastAsia="SimSun" w:hAnsi="Arial" w:cs="Arial"/>
          <w:snapToGrid w:val="0"/>
          <w:lang w:val="en-GB" w:eastAsia="zh-CN"/>
        </w:rPr>
        <w:t>Al</w:t>
      </w:r>
      <w:r w:rsidR="004961D5" w:rsidRPr="00AF01B3">
        <w:rPr>
          <w:rFonts w:ascii="Arial" w:eastAsia="SimSun" w:hAnsi="Arial" w:cs="Arial"/>
          <w:snapToGrid w:val="0"/>
          <w:lang w:val="en-GB" w:eastAsia="zh-CN"/>
        </w:rPr>
        <w:t>s</w:t>
      </w:r>
      <w:r w:rsidR="00497575" w:rsidRPr="00AF01B3">
        <w:rPr>
          <w:rFonts w:ascii="Arial" w:eastAsia="SimSun" w:hAnsi="Arial" w:cs="Arial"/>
          <w:snapToGrid w:val="0"/>
          <w:lang w:val="en-GB" w:eastAsia="zh-CN"/>
        </w:rPr>
        <w:t>aif</w:t>
      </w:r>
      <w:proofErr w:type="spellEnd"/>
      <w:r w:rsidR="00497575" w:rsidRPr="00AF01B3">
        <w:rPr>
          <w:rFonts w:ascii="Arial" w:eastAsia="SimSun" w:hAnsi="Arial" w:cs="Arial" w:hint="eastAsia"/>
          <w:snapToGrid w:val="0"/>
          <w:lang w:val="en-US" w:eastAsia="zh-CN"/>
        </w:rPr>
        <w:t>先生</w:t>
      </w:r>
      <w:r w:rsidR="001A075E" w:rsidRPr="00AF01B3">
        <w:rPr>
          <w:rFonts w:ascii="Arial" w:eastAsia="SimSun" w:hAnsi="Arial" w:cs="Arial"/>
          <w:snapToGrid w:val="0"/>
          <w:lang w:val="en-GB" w:eastAsia="zh-CN"/>
        </w:rPr>
        <w:t>（</w:t>
      </w:r>
      <w:r w:rsidR="00497575" w:rsidRPr="00AF01B3">
        <w:rPr>
          <w:rFonts w:ascii="Arial" w:eastAsia="SimSun" w:hAnsi="Arial" w:cs="Arial" w:hint="eastAsia"/>
          <w:snapToGrid w:val="0"/>
          <w:lang w:eastAsia="zh-CN"/>
        </w:rPr>
        <w:t>科威特</w:t>
      </w:r>
      <w:r w:rsidR="001A075E" w:rsidRPr="00AF01B3">
        <w:rPr>
          <w:rFonts w:ascii="Arial" w:eastAsia="SimSun" w:hAnsi="Arial" w:cs="Arial"/>
          <w:snapToGrid w:val="0"/>
          <w:lang w:val="en-GB" w:eastAsia="zh-CN"/>
        </w:rPr>
        <w:t>）</w:t>
      </w:r>
      <w:r w:rsidR="00C74A7F" w:rsidRPr="00AF01B3">
        <w:rPr>
          <w:rFonts w:ascii="Arial" w:eastAsia="SimSun" w:hAnsi="Arial" w:cs="Arial"/>
          <w:lang w:eastAsia="zh-CN"/>
        </w:rPr>
        <w:t>担任</w:t>
      </w:r>
      <w:r w:rsidRPr="00AF01B3">
        <w:rPr>
          <w:rFonts w:ascii="Arial" w:eastAsia="SimSun" w:hAnsi="Arial" w:cs="Arial" w:hint="eastAsia"/>
          <w:snapToGrid w:val="0"/>
          <w:lang w:val="zh-CN" w:eastAsia="zh-CN"/>
        </w:rPr>
        <w:t>大会报告人；</w:t>
      </w:r>
    </w:p>
    <w:p w:rsidR="005A4A42" w:rsidRPr="00AF01B3" w:rsidRDefault="005A4A42" w:rsidP="008247A0">
      <w:pPr>
        <w:numPr>
          <w:ilvl w:val="0"/>
          <w:numId w:val="2"/>
        </w:numPr>
        <w:tabs>
          <w:tab w:val="left" w:pos="-737"/>
          <w:tab w:val="left" w:pos="567"/>
          <w:tab w:val="left" w:pos="709"/>
        </w:tabs>
        <w:snapToGrid w:val="0"/>
        <w:spacing w:after="120" w:line="276" w:lineRule="auto"/>
        <w:ind w:left="0" w:firstLine="0"/>
        <w:jc w:val="both"/>
        <w:rPr>
          <w:rFonts w:ascii="Arial" w:eastAsia="SimSun" w:hAnsi="Arial" w:cs="Arial"/>
          <w:snapToGrid w:val="0"/>
          <w:szCs w:val="22"/>
          <w:lang w:val="zh-CN" w:eastAsia="zh-CN"/>
        </w:rPr>
      </w:pPr>
      <w:r w:rsidRPr="00AF01B3">
        <w:rPr>
          <w:rFonts w:ascii="Arial" w:eastAsia="SimSun" w:hAnsi="Arial" w:cs="Arial" w:hint="eastAsia"/>
          <w:snapToGrid w:val="0"/>
          <w:u w:val="single"/>
          <w:lang w:val="zh-CN" w:eastAsia="zh-CN"/>
        </w:rPr>
        <w:t>选举</w:t>
      </w:r>
      <w:r w:rsidR="00497575" w:rsidRPr="00AF01B3">
        <w:rPr>
          <w:rFonts w:ascii="Arial" w:eastAsia="SimSun" w:hAnsi="Arial" w:cs="Arial" w:hint="eastAsia"/>
          <w:snapToGrid w:val="0"/>
          <w:lang w:val="en-GB" w:eastAsia="zh-CN"/>
        </w:rPr>
        <w:t>塞尔维亚</w:t>
      </w:r>
      <w:r w:rsidR="001A075E" w:rsidRPr="00AF01B3">
        <w:rPr>
          <w:rFonts w:ascii="Arial" w:eastAsia="SimSun" w:hAnsi="Arial" w:cs="Arial"/>
          <w:snapToGrid w:val="0"/>
          <w:lang w:eastAsia="zh-CN"/>
        </w:rPr>
        <w:t>、</w:t>
      </w:r>
      <w:r w:rsidR="00497575" w:rsidRPr="00AF01B3">
        <w:rPr>
          <w:rFonts w:ascii="Arial" w:eastAsia="SimSun" w:hAnsi="Arial" w:cs="Arial" w:hint="eastAsia"/>
          <w:snapToGrid w:val="0"/>
          <w:lang w:eastAsia="zh-CN"/>
        </w:rPr>
        <w:t>危地马拉、哈萨克斯坦</w:t>
      </w:r>
      <w:r w:rsidR="001A075E" w:rsidRPr="00AF01B3">
        <w:rPr>
          <w:rFonts w:ascii="Arial" w:eastAsia="SimSun" w:hAnsi="Arial" w:cs="Arial"/>
          <w:snapToGrid w:val="0"/>
          <w:lang w:eastAsia="zh-CN"/>
        </w:rPr>
        <w:t>、</w:t>
      </w:r>
      <w:r w:rsidR="00497575" w:rsidRPr="00AF01B3">
        <w:rPr>
          <w:rFonts w:ascii="Arial" w:eastAsia="SimSun" w:hAnsi="Arial" w:cs="Arial" w:hint="eastAsia"/>
          <w:snapToGrid w:val="0"/>
          <w:lang w:val="en-GB" w:eastAsia="zh-CN"/>
        </w:rPr>
        <w:t>冈比亚</w:t>
      </w:r>
      <w:r w:rsidR="001A075E" w:rsidRPr="00AF01B3">
        <w:rPr>
          <w:rFonts w:ascii="Arial" w:eastAsia="SimSun" w:hAnsi="Arial" w:cs="Arial"/>
          <w:snapToGrid w:val="0"/>
          <w:lang w:eastAsia="zh-CN"/>
        </w:rPr>
        <w:t>和</w:t>
      </w:r>
      <w:r w:rsidR="00497575" w:rsidRPr="00AF01B3">
        <w:rPr>
          <w:rFonts w:ascii="Arial" w:eastAsia="SimSun" w:hAnsi="Arial" w:cs="Arial" w:hint="eastAsia"/>
          <w:snapToGrid w:val="0"/>
          <w:lang w:eastAsia="zh-CN"/>
        </w:rPr>
        <w:t>约旦</w:t>
      </w:r>
      <w:r w:rsidR="00C74A7F" w:rsidRPr="00AF01B3">
        <w:rPr>
          <w:rFonts w:ascii="Arial" w:eastAsia="SimSun" w:hAnsi="Arial" w:cs="Arial"/>
          <w:lang w:eastAsia="zh-CN"/>
        </w:rPr>
        <w:t>担任</w:t>
      </w:r>
      <w:r w:rsidRPr="00AF01B3">
        <w:rPr>
          <w:rFonts w:ascii="Arial" w:eastAsia="SimSun" w:hAnsi="Arial" w:cs="Arial" w:hint="eastAsia"/>
          <w:snapToGrid w:val="0"/>
          <w:lang w:val="zh-CN" w:eastAsia="zh-CN"/>
        </w:rPr>
        <w:t>大会副主席。</w:t>
      </w:r>
    </w:p>
    <w:p w:rsidR="00BB3E28" w:rsidRPr="00AF01B3" w:rsidRDefault="00BB3E28" w:rsidP="00AF01B3">
      <w:pPr>
        <w:pStyle w:val="GATitleResolution"/>
        <w:spacing w:before="480" w:line="276" w:lineRule="auto"/>
        <w:ind w:left="0"/>
        <w:rPr>
          <w:rFonts w:eastAsia="SimSun"/>
          <w:sz w:val="24"/>
          <w:lang w:val="zh-CN" w:eastAsia="zh-CN"/>
        </w:rPr>
      </w:pPr>
      <w:r w:rsidRPr="00AF01B3">
        <w:rPr>
          <w:rFonts w:eastAsia="SimSun" w:hint="eastAsia"/>
          <w:sz w:val="24"/>
          <w:lang w:val="zh-CN" w:eastAsia="zh-CN"/>
        </w:rPr>
        <w:t>第</w:t>
      </w:r>
      <w:r w:rsidR="00B42809" w:rsidRPr="00AF01B3">
        <w:rPr>
          <w:rFonts w:eastAsia="SimSun" w:hint="eastAsia"/>
          <w:sz w:val="24"/>
          <w:lang w:val="zh-CN" w:eastAsia="zh-CN"/>
        </w:rPr>
        <w:t>7</w:t>
      </w:r>
      <w:r w:rsidRPr="00AF01B3">
        <w:rPr>
          <w:rFonts w:eastAsia="SimSun"/>
          <w:sz w:val="24"/>
          <w:lang w:val="zh-CN" w:eastAsia="zh-CN"/>
        </w:rPr>
        <w:t>.GA 3</w:t>
      </w:r>
      <w:r w:rsidRPr="00AF01B3">
        <w:rPr>
          <w:rFonts w:eastAsia="SimSun" w:hint="eastAsia"/>
          <w:sz w:val="24"/>
          <w:lang w:val="zh-CN" w:eastAsia="zh-CN"/>
        </w:rPr>
        <w:t>号</w:t>
      </w:r>
      <w:r w:rsidRPr="00AF01B3">
        <w:rPr>
          <w:rFonts w:eastAsia="SimSun"/>
          <w:sz w:val="24"/>
          <w:lang w:val="zh-CN" w:eastAsia="zh-CN"/>
        </w:rPr>
        <w:t>决议</w:t>
      </w:r>
    </w:p>
    <w:p w:rsidR="00BB3E28" w:rsidRPr="00AF01B3" w:rsidRDefault="00BB3E28" w:rsidP="00B02641">
      <w:pPr>
        <w:pStyle w:val="GAPreambulaResolution"/>
        <w:tabs>
          <w:tab w:val="left" w:pos="567"/>
        </w:tabs>
        <w:spacing w:line="276" w:lineRule="auto"/>
        <w:ind w:left="0"/>
        <w:rPr>
          <w:rFonts w:eastAsia="SimSun"/>
          <w:sz w:val="24"/>
          <w:szCs w:val="24"/>
          <w:lang w:val="zh-CN" w:eastAsia="zh-CN"/>
        </w:rPr>
      </w:pPr>
      <w:r w:rsidRPr="00AF01B3">
        <w:rPr>
          <w:rFonts w:eastAsia="SimSun"/>
          <w:sz w:val="24"/>
          <w:szCs w:val="24"/>
          <w:lang w:val="zh-CN" w:eastAsia="zh-CN"/>
        </w:rPr>
        <w:t>大</w:t>
      </w:r>
      <w:r w:rsidRPr="00AF01B3">
        <w:rPr>
          <w:rFonts w:eastAsia="SimSun" w:hint="eastAsia"/>
          <w:sz w:val="24"/>
          <w:szCs w:val="24"/>
          <w:lang w:val="zh-CN" w:eastAsia="zh-CN"/>
        </w:rPr>
        <w:tab/>
      </w:r>
      <w:r w:rsidRPr="00AF01B3">
        <w:rPr>
          <w:rFonts w:eastAsia="SimSun"/>
          <w:sz w:val="24"/>
          <w:szCs w:val="24"/>
          <w:lang w:val="zh-CN" w:eastAsia="zh-CN"/>
        </w:rPr>
        <w:t>会，</w:t>
      </w:r>
    </w:p>
    <w:p w:rsidR="00BB3E28" w:rsidRPr="00AF01B3" w:rsidRDefault="00BB3E28" w:rsidP="004961D5">
      <w:pPr>
        <w:numPr>
          <w:ilvl w:val="0"/>
          <w:numId w:val="7"/>
        </w:numPr>
        <w:spacing w:after="120"/>
        <w:ind w:left="567" w:hanging="567"/>
        <w:jc w:val="both"/>
        <w:rPr>
          <w:rFonts w:ascii="Arial" w:eastAsia="SimSun" w:hAnsi="Arial" w:cs="Arial"/>
          <w:lang w:val="zh-CN" w:eastAsia="zh-CN"/>
        </w:rPr>
      </w:pPr>
      <w:r w:rsidRPr="00AF01B3">
        <w:rPr>
          <w:rFonts w:ascii="Arial" w:eastAsia="SimSun" w:hAnsi="Arial" w:cs="Arial" w:hint="eastAsia"/>
          <w:u w:val="single"/>
          <w:lang w:val="zh-CN" w:eastAsia="zh-CN"/>
        </w:rPr>
        <w:t>审议了</w:t>
      </w:r>
      <w:r w:rsidR="00354F0A" w:rsidRPr="00AF01B3">
        <w:rPr>
          <w:rFonts w:ascii="Arial" w:eastAsia="SimSun" w:hAnsi="Arial" w:cs="Arial" w:hint="eastAsia"/>
          <w:lang w:val="zh-CN" w:eastAsia="zh-CN"/>
        </w:rPr>
        <w:t>第</w:t>
      </w:r>
      <w:hyperlink r:id="rId9" w:history="1">
        <w:r w:rsidRPr="00AF01B3">
          <w:rPr>
            <w:rStyle w:val="Hyperlink"/>
            <w:rFonts w:eastAsia="SimSun"/>
            <w:lang w:val="zh-CN" w:eastAsia="zh-CN"/>
          </w:rPr>
          <w:t>ITH</w:t>
        </w:r>
        <w:r w:rsidR="00C74A7F" w:rsidRPr="00AF01B3">
          <w:rPr>
            <w:rStyle w:val="Hyperlink"/>
            <w:rFonts w:eastAsia="SimSun" w:hint="eastAsia"/>
            <w:lang w:val="zh-CN" w:eastAsia="zh-CN"/>
          </w:rPr>
          <w:t>/18/7.GA/3</w:t>
        </w:r>
      </w:hyperlink>
      <w:r w:rsidRPr="00AF01B3">
        <w:rPr>
          <w:rFonts w:ascii="Arial" w:eastAsia="SimSun" w:hAnsi="Arial" w:cs="Arial" w:hint="eastAsia"/>
          <w:lang w:val="zh-CN" w:eastAsia="zh-CN"/>
        </w:rPr>
        <w:t>号</w:t>
      </w:r>
      <w:r w:rsidRPr="00AF01B3">
        <w:rPr>
          <w:rFonts w:ascii="Arial" w:eastAsia="SimSun" w:hAnsi="Arial" w:cs="Arial"/>
          <w:lang w:val="zh-CN" w:eastAsia="zh-CN"/>
        </w:rPr>
        <w:t>文件，</w:t>
      </w:r>
    </w:p>
    <w:p w:rsidR="00BB3E28" w:rsidRPr="00AF01B3" w:rsidRDefault="00BB3E28" w:rsidP="004961D5">
      <w:pPr>
        <w:numPr>
          <w:ilvl w:val="0"/>
          <w:numId w:val="7"/>
        </w:numPr>
        <w:spacing w:after="120"/>
        <w:ind w:left="567" w:hanging="567"/>
        <w:jc w:val="both"/>
        <w:rPr>
          <w:rFonts w:ascii="Arial" w:eastAsia="SimSun" w:hAnsi="Arial" w:cs="Arial"/>
          <w:lang w:val="zh-CN" w:eastAsia="zh-CN"/>
        </w:rPr>
      </w:pPr>
      <w:r w:rsidRPr="00AF01B3">
        <w:rPr>
          <w:rFonts w:ascii="Arial" w:eastAsia="SimSun" w:hAnsi="Arial" w:cs="Arial"/>
          <w:u w:val="single"/>
          <w:lang w:val="zh-CN" w:eastAsia="zh-CN"/>
        </w:rPr>
        <w:t>通过</w:t>
      </w:r>
      <w:r w:rsidRPr="00AF01B3">
        <w:rPr>
          <w:rFonts w:ascii="Arial" w:eastAsia="SimSun" w:hAnsi="Arial" w:cs="Arial"/>
          <w:lang w:val="zh-CN" w:eastAsia="zh-CN"/>
        </w:rPr>
        <w:t>其第</w:t>
      </w:r>
      <w:r w:rsidR="00B42809" w:rsidRPr="00AF01B3">
        <w:rPr>
          <w:rFonts w:ascii="Arial" w:eastAsia="SimSun" w:hAnsi="Arial" w:cs="Arial" w:hint="eastAsia"/>
          <w:lang w:val="en-US" w:eastAsia="zh-CN"/>
        </w:rPr>
        <w:t>七</w:t>
      </w:r>
      <w:r w:rsidRPr="00AF01B3">
        <w:rPr>
          <w:rFonts w:ascii="Arial" w:eastAsia="SimSun" w:hAnsi="Arial" w:cs="Arial" w:hint="eastAsia"/>
          <w:lang w:val="zh-CN" w:eastAsia="zh-CN"/>
        </w:rPr>
        <w:t>届</w:t>
      </w:r>
      <w:r w:rsidRPr="00AF01B3">
        <w:rPr>
          <w:rFonts w:ascii="Arial" w:eastAsia="SimSun" w:hAnsi="Arial" w:cs="Arial"/>
          <w:lang w:val="zh-CN" w:eastAsia="zh-CN"/>
        </w:rPr>
        <w:t>会议</w:t>
      </w:r>
      <w:r w:rsidR="00C0725E" w:rsidRPr="00AF01B3">
        <w:rPr>
          <w:rFonts w:ascii="Arial" w:eastAsia="SimSun" w:hAnsi="Arial" w:cs="Arial"/>
          <w:lang w:val="zh-CN" w:eastAsia="zh-CN"/>
        </w:rPr>
        <w:t>议程</w:t>
      </w:r>
      <w:r w:rsidRPr="00AF01B3">
        <w:rPr>
          <w:rFonts w:ascii="Arial" w:eastAsia="SimSun" w:hAnsi="Arial" w:cs="Arial"/>
          <w:lang w:val="zh-CN" w:eastAsia="zh-CN"/>
        </w:rPr>
        <w:t>（教科文组织总部，巴黎，</w:t>
      </w:r>
      <w:r w:rsidRPr="00AF01B3">
        <w:rPr>
          <w:rFonts w:ascii="Arial" w:eastAsia="SimSun" w:hAnsi="Arial" w:cs="Arial"/>
          <w:lang w:val="zh-CN" w:eastAsia="zh-CN"/>
        </w:rPr>
        <w:t>201</w:t>
      </w:r>
      <w:r w:rsidR="00B42809" w:rsidRPr="00AF01B3">
        <w:rPr>
          <w:rFonts w:ascii="Arial" w:eastAsia="SimSun" w:hAnsi="Arial" w:cs="Arial" w:hint="eastAsia"/>
          <w:lang w:val="zh-CN" w:eastAsia="zh-CN"/>
        </w:rPr>
        <w:t>8</w:t>
      </w:r>
      <w:r w:rsidRPr="00AF01B3">
        <w:rPr>
          <w:rFonts w:ascii="Arial" w:eastAsia="SimSun" w:hAnsi="Arial" w:cs="Arial"/>
          <w:lang w:val="zh-CN" w:eastAsia="zh-CN"/>
        </w:rPr>
        <w:t>年</w:t>
      </w:r>
      <w:r w:rsidR="00B42809" w:rsidRPr="00AF01B3">
        <w:rPr>
          <w:rFonts w:ascii="Arial" w:eastAsia="SimSun" w:hAnsi="Arial" w:cs="Arial" w:hint="eastAsia"/>
          <w:lang w:val="zh-CN" w:eastAsia="zh-CN"/>
        </w:rPr>
        <w:t>6</w:t>
      </w:r>
      <w:r w:rsidRPr="00AF01B3">
        <w:rPr>
          <w:rFonts w:ascii="Arial" w:eastAsia="SimSun" w:hAnsi="Arial" w:cs="Arial"/>
          <w:lang w:val="zh-CN" w:eastAsia="zh-CN"/>
        </w:rPr>
        <w:t>月</w:t>
      </w:r>
      <w:r w:rsidR="00B42809" w:rsidRPr="00AF01B3">
        <w:rPr>
          <w:rFonts w:ascii="Arial" w:eastAsia="SimSun" w:hAnsi="Arial" w:cs="Arial" w:hint="eastAsia"/>
          <w:lang w:val="zh-CN" w:eastAsia="zh-CN"/>
        </w:rPr>
        <w:t>4</w:t>
      </w:r>
      <w:r w:rsidRPr="00AF01B3">
        <w:rPr>
          <w:rFonts w:ascii="Arial" w:eastAsia="SimSun" w:hAnsi="Arial" w:cs="Arial"/>
          <w:lang w:val="zh-CN" w:eastAsia="zh-CN"/>
        </w:rPr>
        <w:t>日至</w:t>
      </w:r>
      <w:r w:rsidR="00B42809" w:rsidRPr="00AF01B3">
        <w:rPr>
          <w:rFonts w:ascii="Arial" w:eastAsia="SimSun" w:hAnsi="Arial" w:cs="Arial" w:hint="eastAsia"/>
          <w:lang w:val="zh-CN" w:eastAsia="zh-CN"/>
        </w:rPr>
        <w:t>6</w:t>
      </w:r>
      <w:r w:rsidRPr="00AF01B3">
        <w:rPr>
          <w:rFonts w:ascii="Arial" w:eastAsia="SimSun" w:hAnsi="Arial" w:cs="Arial"/>
          <w:lang w:val="zh-CN" w:eastAsia="zh-CN"/>
        </w:rPr>
        <w:t>日）如下：</w:t>
      </w:r>
    </w:p>
    <w:p w:rsidR="00BB3E28" w:rsidRPr="00AF01B3" w:rsidRDefault="00BB3E28" w:rsidP="00B02641">
      <w:pPr>
        <w:tabs>
          <w:tab w:val="left" w:pos="1134"/>
        </w:tabs>
        <w:spacing w:before="360" w:after="240"/>
        <w:ind w:left="567"/>
        <w:jc w:val="both"/>
        <w:rPr>
          <w:rFonts w:ascii="Arial" w:eastAsia="SimSun" w:hAnsi="Arial" w:cs="Arial"/>
          <w:b/>
          <w:lang w:val="zh-CN" w:eastAsia="zh-CN"/>
        </w:rPr>
      </w:pPr>
      <w:r w:rsidRPr="00AF01B3">
        <w:rPr>
          <w:rFonts w:ascii="Arial" w:eastAsia="SimSun" w:hAnsi="Arial" w:cs="Arial"/>
          <w:b/>
          <w:lang w:val="zh-CN" w:eastAsia="zh-CN"/>
        </w:rPr>
        <w:t>议</w:t>
      </w:r>
      <w:r w:rsidRPr="00AF01B3">
        <w:rPr>
          <w:rFonts w:ascii="Arial" w:eastAsia="SimSun" w:hAnsi="Arial" w:cs="Arial" w:hint="eastAsia"/>
          <w:b/>
          <w:lang w:val="zh-CN" w:eastAsia="zh-CN"/>
        </w:rPr>
        <w:tab/>
      </w:r>
      <w:r w:rsidRPr="00AF01B3">
        <w:rPr>
          <w:rFonts w:ascii="Arial" w:eastAsia="SimSun" w:hAnsi="Arial" w:cs="Arial"/>
          <w:b/>
          <w:lang w:val="zh-CN" w:eastAsia="zh-CN"/>
        </w:rPr>
        <w:t>程</w:t>
      </w:r>
    </w:p>
    <w:p w:rsidR="008F564C" w:rsidRPr="00AF01B3" w:rsidRDefault="00B42809"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关于</w:t>
      </w:r>
      <w:r w:rsidR="008F564C" w:rsidRPr="00AF01B3">
        <w:rPr>
          <w:rFonts w:ascii="Arial" w:eastAsia="SimSun" w:hAnsi="Arial" w:cs="Arial" w:hint="eastAsia"/>
          <w:lang w:val="zh-CN" w:eastAsia="zh-CN"/>
        </w:rPr>
        <w:t>开幕</w:t>
      </w:r>
    </w:p>
    <w:p w:rsidR="008F564C" w:rsidRPr="00AF01B3" w:rsidRDefault="008F564C"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选举主席团</w:t>
      </w:r>
    </w:p>
    <w:p w:rsidR="008F564C" w:rsidRPr="00AF01B3" w:rsidRDefault="008F564C"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通过议程</w:t>
      </w:r>
    </w:p>
    <w:p w:rsidR="008F564C" w:rsidRPr="00AF01B3" w:rsidRDefault="008F564C"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委员会席位在各选举组中的分配</w:t>
      </w:r>
    </w:p>
    <w:p w:rsidR="008F564C" w:rsidRPr="00AF01B3" w:rsidRDefault="008F564C"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委员会给大会的报告</w:t>
      </w:r>
    </w:p>
    <w:p w:rsidR="008F564C" w:rsidRPr="00AF01B3" w:rsidRDefault="008F564C"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委员会特设非正式工作组给大会的报告</w:t>
      </w:r>
    </w:p>
    <w:p w:rsidR="00B42809" w:rsidRPr="00AF01B3" w:rsidRDefault="008F564C" w:rsidP="008F564C">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秘书处</w:t>
      </w:r>
      <w:r w:rsidR="00B42809" w:rsidRPr="00AF01B3">
        <w:rPr>
          <w:rFonts w:ascii="Arial" w:eastAsia="SimSun" w:hAnsi="Arial" w:cs="Arial" w:hint="eastAsia"/>
          <w:lang w:val="zh-CN" w:eastAsia="zh-CN"/>
        </w:rPr>
        <w:t>其工作的报告</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使用非物质文化遗产基金的资金</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总体成果框架草案</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对实施《公约》</w:t>
      </w:r>
      <w:r w:rsidR="00827BA3" w:rsidRPr="00AF01B3">
        <w:rPr>
          <w:rFonts w:ascii="Arial" w:eastAsia="SimSun" w:hAnsi="Arial" w:cs="Arial" w:hint="eastAsia"/>
          <w:lang w:val="zh-CN" w:eastAsia="zh-CN"/>
        </w:rPr>
        <w:t>操作</w:t>
      </w:r>
      <w:r w:rsidRPr="00AF01B3">
        <w:rPr>
          <w:rFonts w:ascii="Arial" w:eastAsia="SimSun" w:hAnsi="Arial" w:cs="Arial" w:hint="eastAsia"/>
          <w:lang w:val="zh-CN" w:eastAsia="zh-CN"/>
        </w:rPr>
        <w:t>指南的修订</w:t>
      </w:r>
    </w:p>
    <w:p w:rsidR="00B42809" w:rsidRPr="00AF01B3" w:rsidRDefault="00B42809" w:rsidP="00B42809">
      <w:pPr>
        <w:numPr>
          <w:ilvl w:val="0"/>
          <w:numId w:val="1"/>
        </w:numPr>
        <w:tabs>
          <w:tab w:val="decimal" w:pos="1134"/>
        </w:tabs>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认证具有向委员会提供咨询意见地位的非政府组织</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不限成员名额工作组对联合国教科文组织理事机构治理、程序和工作方法所提相关建议的落实情况（第</w:t>
      </w:r>
      <w:r w:rsidRPr="00AF01B3">
        <w:rPr>
          <w:rFonts w:ascii="Arial" w:eastAsia="SimSun" w:hAnsi="Arial" w:cs="Arial" w:hint="eastAsia"/>
          <w:lang w:val="zh-CN" w:eastAsia="zh-CN"/>
        </w:rPr>
        <w:t>39</w:t>
      </w:r>
      <w:r w:rsidR="00827BA3" w:rsidRPr="00AF01B3">
        <w:rPr>
          <w:rFonts w:ascii="Arial" w:eastAsia="SimSun" w:hAnsi="Arial" w:cs="Arial" w:hint="eastAsia"/>
          <w:lang w:val="zh-CN" w:eastAsia="zh-CN"/>
        </w:rPr>
        <w:t xml:space="preserve"> </w:t>
      </w:r>
      <w:r w:rsidRPr="00AF01B3">
        <w:rPr>
          <w:rFonts w:ascii="Arial" w:eastAsia="SimSun" w:hAnsi="Arial" w:cs="Arial" w:hint="eastAsia"/>
          <w:lang w:val="zh-CN" w:eastAsia="zh-CN"/>
        </w:rPr>
        <w:t>C/87</w:t>
      </w:r>
      <w:r w:rsidRPr="00AF01B3">
        <w:rPr>
          <w:rFonts w:ascii="Arial" w:eastAsia="SimSun" w:hAnsi="Arial" w:cs="Arial" w:hint="eastAsia"/>
          <w:lang w:val="zh-CN" w:eastAsia="zh-CN"/>
        </w:rPr>
        <w:t>号决议）</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大会议事规则修订</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选举保护非物质文化遗产政府间委员会委员</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其他事项</w:t>
      </w:r>
    </w:p>
    <w:p w:rsidR="00B42809" w:rsidRPr="00AF01B3" w:rsidRDefault="00B42809" w:rsidP="00B42809">
      <w:pPr>
        <w:numPr>
          <w:ilvl w:val="0"/>
          <w:numId w:val="1"/>
        </w:numPr>
        <w:spacing w:after="120"/>
        <w:ind w:left="1134" w:hanging="567"/>
        <w:rPr>
          <w:rFonts w:ascii="Arial" w:eastAsia="SimSun" w:hAnsi="Arial" w:cs="Arial"/>
          <w:lang w:val="zh-CN" w:eastAsia="zh-CN"/>
        </w:rPr>
      </w:pPr>
      <w:r w:rsidRPr="00AF01B3">
        <w:rPr>
          <w:rFonts w:ascii="Arial" w:eastAsia="SimSun" w:hAnsi="Arial" w:cs="Arial" w:hint="eastAsia"/>
          <w:lang w:val="zh-CN" w:eastAsia="zh-CN"/>
        </w:rPr>
        <w:t>闭幕</w:t>
      </w:r>
    </w:p>
    <w:p w:rsidR="00BB3E28" w:rsidRPr="00AF01B3" w:rsidRDefault="00BB3E28" w:rsidP="00AF01B3">
      <w:pPr>
        <w:pStyle w:val="GATitleResolution"/>
        <w:spacing w:before="480" w:line="276" w:lineRule="auto"/>
        <w:ind w:left="0"/>
        <w:rPr>
          <w:rFonts w:eastAsia="SimSun"/>
          <w:sz w:val="24"/>
          <w:szCs w:val="24"/>
          <w:lang w:val="zh-CN" w:eastAsia="zh-CN"/>
        </w:rPr>
      </w:pPr>
      <w:r w:rsidRPr="00AF01B3">
        <w:rPr>
          <w:rFonts w:eastAsia="SimSun" w:hint="eastAsia"/>
          <w:sz w:val="24"/>
          <w:szCs w:val="24"/>
          <w:lang w:val="zh-CN" w:eastAsia="zh-CN"/>
        </w:rPr>
        <w:lastRenderedPageBreak/>
        <w:t>第</w:t>
      </w:r>
      <w:r w:rsidR="00BF5445" w:rsidRPr="00AF01B3">
        <w:rPr>
          <w:rFonts w:eastAsia="SimSun" w:hint="eastAsia"/>
          <w:sz w:val="24"/>
          <w:szCs w:val="24"/>
          <w:lang w:val="zh-CN" w:eastAsia="zh-CN"/>
        </w:rPr>
        <w:t>7</w:t>
      </w:r>
      <w:r w:rsidRPr="00AF01B3">
        <w:rPr>
          <w:rFonts w:eastAsia="SimSun"/>
          <w:sz w:val="24"/>
          <w:szCs w:val="24"/>
          <w:lang w:val="zh-CN" w:eastAsia="zh-CN"/>
        </w:rPr>
        <w:t>.GA 4</w:t>
      </w:r>
      <w:r w:rsidRPr="00AF01B3">
        <w:rPr>
          <w:rFonts w:eastAsia="SimSun" w:hint="eastAsia"/>
          <w:sz w:val="24"/>
          <w:szCs w:val="24"/>
          <w:lang w:val="zh-CN" w:eastAsia="zh-CN"/>
        </w:rPr>
        <w:t>号决议</w:t>
      </w:r>
    </w:p>
    <w:p w:rsidR="00BB3E28" w:rsidRPr="00AF01B3" w:rsidRDefault="00BB3E28" w:rsidP="00154857">
      <w:pPr>
        <w:pStyle w:val="GAPreambulaResolution"/>
        <w:tabs>
          <w:tab w:val="left" w:pos="567"/>
        </w:tabs>
        <w:spacing w:line="276" w:lineRule="auto"/>
        <w:ind w:left="0"/>
        <w:rPr>
          <w:rFonts w:eastAsia="SimSun"/>
          <w:sz w:val="24"/>
          <w:lang w:val="zh-CN" w:eastAsia="zh-CN"/>
        </w:rPr>
      </w:pPr>
      <w:r w:rsidRPr="00AF01B3">
        <w:rPr>
          <w:rFonts w:eastAsia="SimSun" w:hint="eastAsia"/>
          <w:sz w:val="24"/>
          <w:lang w:val="zh-CN" w:eastAsia="zh-CN"/>
        </w:rPr>
        <w:t>大</w:t>
      </w:r>
      <w:r w:rsidRPr="00AF01B3">
        <w:rPr>
          <w:rFonts w:eastAsia="SimSun"/>
          <w:sz w:val="24"/>
          <w:lang w:val="zh-CN" w:eastAsia="zh-CN"/>
        </w:rPr>
        <w:tab/>
      </w:r>
      <w:r w:rsidRPr="00AF01B3">
        <w:rPr>
          <w:rFonts w:eastAsia="SimSun" w:hint="eastAsia"/>
          <w:sz w:val="24"/>
          <w:lang w:val="zh-CN" w:eastAsia="zh-CN"/>
        </w:rPr>
        <w:t>会，</w:t>
      </w:r>
    </w:p>
    <w:p w:rsidR="00BB3E28" w:rsidRPr="00AF01B3" w:rsidRDefault="00BB3E28" w:rsidP="00154857">
      <w:pPr>
        <w:tabs>
          <w:tab w:val="left" w:pos="567"/>
        </w:tabs>
        <w:spacing w:before="120" w:after="120" w:line="276" w:lineRule="auto"/>
        <w:jc w:val="both"/>
        <w:rPr>
          <w:rFonts w:ascii="Arial" w:eastAsia="SimSun" w:hAnsi="Arial" w:cs="Arial"/>
          <w:lang w:val="zh-CN" w:eastAsia="zh-CN"/>
        </w:rPr>
      </w:pPr>
      <w:r w:rsidRPr="00AF01B3">
        <w:rPr>
          <w:rFonts w:ascii="Arial" w:eastAsia="SimSun" w:hAnsi="Arial" w:cs="Arial"/>
          <w:lang w:val="zh-CN" w:eastAsia="zh-CN"/>
        </w:rPr>
        <w:t>1.</w:t>
      </w:r>
      <w:r w:rsidRPr="00AF01B3">
        <w:rPr>
          <w:rFonts w:ascii="Arial" w:eastAsia="SimSun" w:hAnsi="Arial" w:cs="Arial"/>
          <w:lang w:val="zh-CN" w:eastAsia="zh-CN"/>
        </w:rPr>
        <w:tab/>
      </w:r>
      <w:r w:rsidRPr="00AF01B3">
        <w:rPr>
          <w:rFonts w:ascii="Arial" w:eastAsia="SimSun" w:hAnsi="Arial" w:cs="Arial" w:hint="eastAsia"/>
          <w:u w:val="single"/>
          <w:lang w:val="zh-CN" w:eastAsia="zh-CN"/>
        </w:rPr>
        <w:t>审议了</w:t>
      </w:r>
      <w:r w:rsidR="00354F0A" w:rsidRPr="00AF01B3">
        <w:rPr>
          <w:rFonts w:ascii="Arial" w:eastAsia="SimSun" w:hAnsi="Arial" w:cs="Arial" w:hint="eastAsia"/>
          <w:lang w:val="zh-CN" w:eastAsia="zh-CN"/>
        </w:rPr>
        <w:t>第</w:t>
      </w:r>
      <w:hyperlink r:id="rId10" w:history="1">
        <w:r w:rsidRPr="00AF01B3">
          <w:rPr>
            <w:rStyle w:val="Hyperlink"/>
            <w:rFonts w:eastAsia="SimSun"/>
            <w:lang w:val="zh-CN" w:eastAsia="zh-CN"/>
          </w:rPr>
          <w:t>ITH/1</w:t>
        </w:r>
        <w:r w:rsidR="00A26FC0" w:rsidRPr="00AF01B3">
          <w:rPr>
            <w:rStyle w:val="Hyperlink"/>
            <w:rFonts w:eastAsia="SimSun"/>
            <w:lang w:val="zh-CN" w:eastAsia="zh-CN"/>
          </w:rPr>
          <w:t>8</w:t>
        </w:r>
        <w:r w:rsidRPr="00AF01B3">
          <w:rPr>
            <w:rStyle w:val="Hyperlink"/>
            <w:rFonts w:eastAsia="SimSun"/>
            <w:lang w:val="zh-CN" w:eastAsia="zh-CN"/>
          </w:rPr>
          <w:t>/</w:t>
        </w:r>
        <w:r w:rsidR="00BF5445" w:rsidRPr="00AF01B3">
          <w:rPr>
            <w:rStyle w:val="Hyperlink"/>
            <w:rFonts w:eastAsia="SimSun"/>
            <w:lang w:val="zh-CN" w:eastAsia="zh-CN"/>
          </w:rPr>
          <w:t>7</w:t>
        </w:r>
        <w:r w:rsidRPr="00AF01B3">
          <w:rPr>
            <w:rStyle w:val="Hyperlink"/>
            <w:rFonts w:eastAsia="SimSun"/>
            <w:lang w:val="zh-CN" w:eastAsia="zh-CN"/>
          </w:rPr>
          <w:t>.GA/4</w:t>
        </w:r>
      </w:hyperlink>
      <w:r w:rsidRPr="00AF01B3">
        <w:rPr>
          <w:rFonts w:ascii="Arial" w:eastAsia="SimSun" w:hAnsi="Arial" w:cs="Arial" w:hint="eastAsia"/>
          <w:lang w:val="zh-CN" w:eastAsia="zh-CN"/>
        </w:rPr>
        <w:t>号文件，</w:t>
      </w:r>
    </w:p>
    <w:p w:rsidR="00BB3E28" w:rsidRPr="00AF01B3" w:rsidRDefault="00BB3E28" w:rsidP="00154857">
      <w:pPr>
        <w:tabs>
          <w:tab w:val="left" w:pos="567"/>
        </w:tabs>
        <w:spacing w:before="120" w:after="120" w:line="276" w:lineRule="auto"/>
        <w:jc w:val="both"/>
        <w:rPr>
          <w:rFonts w:ascii="Arial" w:eastAsia="SimSun" w:hAnsi="Arial" w:cs="Arial"/>
          <w:lang w:val="zh-CN" w:eastAsia="zh-CN"/>
        </w:rPr>
      </w:pPr>
      <w:r w:rsidRPr="00AF01B3">
        <w:rPr>
          <w:rFonts w:ascii="Arial" w:eastAsia="SimSun" w:hAnsi="Arial" w:cs="Arial"/>
          <w:lang w:val="zh-CN" w:eastAsia="zh-CN"/>
        </w:rPr>
        <w:t>2.</w:t>
      </w:r>
      <w:r w:rsidRPr="00AF01B3">
        <w:rPr>
          <w:rFonts w:ascii="Arial" w:eastAsia="SimSun" w:hAnsi="Arial" w:cs="Arial"/>
          <w:lang w:val="zh-CN" w:eastAsia="zh-CN"/>
        </w:rPr>
        <w:tab/>
      </w:r>
      <w:r w:rsidRPr="00AF01B3">
        <w:rPr>
          <w:rFonts w:ascii="Arial" w:eastAsia="SimSun" w:hAnsi="Arial" w:cs="Arial" w:hint="eastAsia"/>
          <w:u w:val="single"/>
          <w:lang w:val="zh-CN" w:eastAsia="zh-CN"/>
        </w:rPr>
        <w:t>忆及</w:t>
      </w:r>
      <w:r w:rsidRPr="00AF01B3">
        <w:rPr>
          <w:rFonts w:ascii="Arial" w:eastAsia="SimSun" w:hAnsi="Arial" w:cs="Arial" w:hint="eastAsia"/>
          <w:lang w:val="zh-CN" w:eastAsia="zh-CN"/>
        </w:rPr>
        <w:t>《公约》第</w:t>
      </w:r>
      <w:r w:rsidR="00520AC2" w:rsidRPr="00AF01B3">
        <w:rPr>
          <w:rFonts w:ascii="Arial" w:eastAsia="SimSun" w:hAnsi="Arial" w:cs="Arial" w:hint="eastAsia"/>
          <w:lang w:val="zh-CN" w:eastAsia="zh-CN"/>
        </w:rPr>
        <w:t>六</w:t>
      </w:r>
      <w:r w:rsidRPr="00AF01B3">
        <w:rPr>
          <w:rFonts w:ascii="Arial" w:eastAsia="SimSun" w:hAnsi="Arial" w:cs="Arial" w:hint="eastAsia"/>
          <w:lang w:val="zh-CN" w:eastAsia="zh-CN"/>
        </w:rPr>
        <w:t>条</w:t>
      </w:r>
      <w:r w:rsidR="00BF5445" w:rsidRPr="00AF01B3">
        <w:rPr>
          <w:rFonts w:ascii="Arial" w:eastAsia="SimSun" w:hAnsi="Arial" w:cs="Arial" w:hint="eastAsia"/>
          <w:lang w:val="zh-CN" w:eastAsia="zh-CN"/>
        </w:rPr>
        <w:t>之规定</w:t>
      </w:r>
      <w:r w:rsidRPr="00AF01B3">
        <w:rPr>
          <w:rFonts w:ascii="Arial" w:eastAsia="SimSun" w:hAnsi="Arial" w:cs="Arial" w:hint="eastAsia"/>
          <w:lang w:val="zh-CN" w:eastAsia="zh-CN"/>
        </w:rPr>
        <w:t>，</w:t>
      </w:r>
    </w:p>
    <w:p w:rsidR="00BB3E28" w:rsidRPr="00AF01B3" w:rsidRDefault="00BB3E28" w:rsidP="00154857">
      <w:pPr>
        <w:tabs>
          <w:tab w:val="left" w:pos="567"/>
        </w:tabs>
        <w:spacing w:before="120" w:after="120" w:line="276" w:lineRule="auto"/>
        <w:jc w:val="both"/>
        <w:rPr>
          <w:rFonts w:ascii="Arial" w:eastAsia="SimSun" w:hAnsi="Arial" w:cs="Arial"/>
          <w:lang w:val="zh-CN" w:eastAsia="zh-CN"/>
        </w:rPr>
      </w:pPr>
      <w:r w:rsidRPr="00AF01B3">
        <w:rPr>
          <w:rFonts w:ascii="Arial" w:eastAsia="SimSun" w:hAnsi="Arial" w:cs="Arial"/>
          <w:lang w:val="zh-CN" w:eastAsia="zh-CN"/>
        </w:rPr>
        <w:t>3.</w:t>
      </w:r>
      <w:r w:rsidRPr="00AF01B3">
        <w:rPr>
          <w:rFonts w:ascii="Arial" w:eastAsia="SimSun" w:hAnsi="Arial" w:cs="Arial"/>
          <w:lang w:val="zh-CN" w:eastAsia="zh-CN"/>
        </w:rPr>
        <w:tab/>
      </w:r>
      <w:r w:rsidRPr="00AF01B3">
        <w:rPr>
          <w:rFonts w:ascii="Arial" w:eastAsia="SimSun" w:hAnsi="Arial" w:cs="Arial" w:hint="eastAsia"/>
          <w:u w:val="single"/>
          <w:lang w:val="zh-CN" w:eastAsia="zh-CN"/>
        </w:rPr>
        <w:t>还忆及</w:t>
      </w:r>
      <w:r w:rsidR="00BF5445" w:rsidRPr="00AF01B3">
        <w:rPr>
          <w:rFonts w:ascii="Arial" w:eastAsia="SimSun" w:hAnsi="Arial" w:cs="Arial" w:hint="eastAsia"/>
          <w:lang w:val="zh-CN" w:eastAsia="zh-CN"/>
        </w:rPr>
        <w:t>其</w:t>
      </w:r>
      <w:r w:rsidRPr="00AF01B3">
        <w:rPr>
          <w:rFonts w:ascii="Arial" w:eastAsia="SimSun" w:hAnsi="Arial" w:cs="Arial" w:hint="eastAsia"/>
          <w:lang w:val="zh-CN" w:eastAsia="zh-CN"/>
        </w:rPr>
        <w:t>《议事规则》第</w:t>
      </w:r>
      <w:r w:rsidRPr="00AF01B3">
        <w:rPr>
          <w:rFonts w:ascii="Arial" w:eastAsia="SimSun" w:hAnsi="Arial" w:cs="Arial"/>
          <w:lang w:val="zh-CN" w:eastAsia="zh-CN"/>
        </w:rPr>
        <w:t>13</w:t>
      </w:r>
      <w:r w:rsidRPr="00AF01B3">
        <w:rPr>
          <w:rFonts w:ascii="Arial" w:eastAsia="SimSun" w:hAnsi="Arial" w:cs="Arial" w:hint="eastAsia"/>
          <w:lang w:val="zh-CN" w:eastAsia="zh-CN"/>
        </w:rPr>
        <w:t>条以及</w:t>
      </w:r>
      <w:r w:rsidR="00A26FC0" w:rsidRPr="00AF01B3">
        <w:rPr>
          <w:rFonts w:ascii="Arial" w:eastAsia="SimSun" w:hAnsi="Arial" w:cs="Arial" w:hint="eastAsia"/>
          <w:lang w:val="zh-CN" w:eastAsia="zh-CN"/>
        </w:rPr>
        <w:t>其</w:t>
      </w:r>
      <w:r w:rsidRPr="00AF01B3">
        <w:rPr>
          <w:rFonts w:ascii="Arial" w:eastAsia="SimSun" w:hAnsi="Arial" w:cs="Arial" w:hint="eastAsia"/>
          <w:lang w:val="zh-CN" w:eastAsia="zh-CN"/>
        </w:rPr>
        <w:t>第</w:t>
      </w:r>
      <w:hyperlink r:id="rId11" w:history="1">
        <w:r w:rsidRPr="00AF01B3">
          <w:rPr>
            <w:rStyle w:val="Hyperlink"/>
            <w:rFonts w:eastAsia="SimSun"/>
            <w:lang w:val="zh-CN" w:eastAsia="zh-CN"/>
          </w:rPr>
          <w:t>3.GA 12</w:t>
        </w:r>
      </w:hyperlink>
      <w:r w:rsidRPr="00AF01B3">
        <w:rPr>
          <w:rFonts w:ascii="Arial" w:eastAsia="SimSun" w:hAnsi="Arial" w:cs="Arial" w:hint="eastAsia"/>
          <w:lang w:val="zh-CN" w:eastAsia="zh-CN"/>
        </w:rPr>
        <w:t>号决议，</w:t>
      </w:r>
    </w:p>
    <w:p w:rsidR="00BB3E28" w:rsidRPr="00AF01B3" w:rsidRDefault="00BB3E28" w:rsidP="00154857">
      <w:pPr>
        <w:tabs>
          <w:tab w:val="left" w:pos="709"/>
          <w:tab w:val="left" w:pos="851"/>
          <w:tab w:val="left" w:pos="1134"/>
        </w:tabs>
        <w:spacing w:before="120" w:after="120" w:line="276" w:lineRule="auto"/>
        <w:ind w:left="567" w:hanging="567"/>
        <w:jc w:val="both"/>
        <w:rPr>
          <w:rFonts w:ascii="Arial" w:eastAsia="SimSun" w:hAnsi="Arial" w:cs="Arial"/>
          <w:lang w:val="zh-CN" w:eastAsia="zh-CN"/>
        </w:rPr>
      </w:pPr>
      <w:r w:rsidRPr="00AF01B3">
        <w:rPr>
          <w:rFonts w:ascii="Arial" w:eastAsia="SimSun" w:hAnsi="Arial" w:cs="Arial"/>
          <w:lang w:val="zh-CN" w:eastAsia="zh-CN"/>
        </w:rPr>
        <w:t>4.</w:t>
      </w:r>
      <w:r w:rsidRPr="00AF01B3">
        <w:rPr>
          <w:rFonts w:ascii="Arial" w:eastAsia="SimSun" w:hAnsi="Arial" w:cs="Arial"/>
          <w:lang w:val="zh-CN" w:eastAsia="zh-CN"/>
        </w:rPr>
        <w:tab/>
      </w:r>
      <w:r w:rsidR="00BF5445" w:rsidRPr="00AF01B3">
        <w:rPr>
          <w:rFonts w:ascii="Arial" w:eastAsia="SimSun" w:hAnsi="Arial" w:cs="Arial" w:hint="eastAsia"/>
          <w:u w:val="single"/>
          <w:lang w:val="zh-CN" w:eastAsia="zh-CN"/>
        </w:rPr>
        <w:t>决定</w:t>
      </w:r>
      <w:r w:rsidR="00BF5445" w:rsidRPr="00AF01B3">
        <w:rPr>
          <w:rFonts w:ascii="Arial" w:eastAsia="SimSun" w:hAnsi="Arial" w:cs="Arial" w:hint="eastAsia"/>
          <w:lang w:val="zh-CN" w:eastAsia="zh-CN"/>
        </w:rPr>
        <w:t>为了第七届会议上选举之目的，委员会的</w:t>
      </w:r>
      <w:r w:rsidR="00BF5445" w:rsidRPr="00AF01B3">
        <w:rPr>
          <w:rFonts w:ascii="Arial" w:eastAsia="SimSun" w:hAnsi="Arial" w:cs="Arial"/>
          <w:lang w:val="zh-CN" w:eastAsia="zh-CN"/>
        </w:rPr>
        <w:t>24</w:t>
      </w:r>
      <w:r w:rsidR="00BF5445" w:rsidRPr="00AF01B3">
        <w:rPr>
          <w:rFonts w:ascii="Arial" w:eastAsia="SimSun" w:hAnsi="Arial" w:cs="Arial" w:hint="eastAsia"/>
          <w:lang w:val="zh-CN" w:eastAsia="zh-CN"/>
        </w:rPr>
        <w:t>个席位应在选举组中间作如下分配：第</w:t>
      </w:r>
      <w:r w:rsidR="00BF5445" w:rsidRPr="00AF01B3">
        <w:rPr>
          <w:rFonts w:ascii="Arial" w:eastAsia="SimSun" w:hAnsi="Arial" w:cs="Arial"/>
          <w:lang w:val="zh-CN" w:eastAsia="zh-CN"/>
        </w:rPr>
        <w:t>I</w:t>
      </w:r>
      <w:r w:rsidR="00BF5445" w:rsidRPr="00AF01B3">
        <w:rPr>
          <w:rFonts w:ascii="Arial" w:eastAsia="SimSun" w:hAnsi="Arial" w:cs="Arial" w:hint="eastAsia"/>
          <w:lang w:val="zh-CN" w:eastAsia="zh-CN"/>
        </w:rPr>
        <w:t>组，三个席位；第</w:t>
      </w:r>
      <w:r w:rsidR="00BF5445" w:rsidRPr="00AF01B3">
        <w:rPr>
          <w:rFonts w:ascii="Arial" w:eastAsia="SimSun" w:hAnsi="Arial" w:cs="Arial"/>
          <w:lang w:val="zh-CN" w:eastAsia="zh-CN"/>
        </w:rPr>
        <w:t>II</w:t>
      </w:r>
      <w:r w:rsidR="00BF5445" w:rsidRPr="00AF01B3">
        <w:rPr>
          <w:rFonts w:ascii="Arial" w:eastAsia="SimSun" w:hAnsi="Arial" w:cs="Arial" w:hint="eastAsia"/>
          <w:lang w:val="zh-CN" w:eastAsia="zh-CN"/>
        </w:rPr>
        <w:t>组，三个席位；第</w:t>
      </w:r>
      <w:r w:rsidR="00BF5445" w:rsidRPr="00AF01B3">
        <w:rPr>
          <w:rFonts w:ascii="Arial" w:eastAsia="SimSun" w:hAnsi="Arial" w:cs="Arial"/>
          <w:lang w:val="zh-CN" w:eastAsia="zh-CN"/>
        </w:rPr>
        <w:t>III</w:t>
      </w:r>
      <w:r w:rsidR="00BF5445" w:rsidRPr="00AF01B3">
        <w:rPr>
          <w:rFonts w:ascii="Arial" w:eastAsia="SimSun" w:hAnsi="Arial" w:cs="Arial" w:hint="eastAsia"/>
          <w:lang w:val="zh-CN" w:eastAsia="zh-CN"/>
        </w:rPr>
        <w:t>组，四个席位；第</w:t>
      </w:r>
      <w:r w:rsidR="00BF5445" w:rsidRPr="00AF01B3">
        <w:rPr>
          <w:rFonts w:ascii="Arial" w:eastAsia="SimSun" w:hAnsi="Arial" w:cs="Arial"/>
          <w:lang w:val="zh-CN" w:eastAsia="zh-CN"/>
        </w:rPr>
        <w:t>IV</w:t>
      </w:r>
      <w:r w:rsidR="00BF5445" w:rsidRPr="00AF01B3">
        <w:rPr>
          <w:rFonts w:ascii="Arial" w:eastAsia="SimSun" w:hAnsi="Arial" w:cs="Arial" w:hint="eastAsia"/>
          <w:lang w:val="zh-CN" w:eastAsia="zh-CN"/>
        </w:rPr>
        <w:t>组，五个席位；第</w:t>
      </w:r>
      <w:r w:rsidR="00BF5445" w:rsidRPr="00AF01B3">
        <w:rPr>
          <w:rFonts w:ascii="Arial" w:eastAsia="SimSun" w:hAnsi="Arial" w:cs="Arial"/>
          <w:lang w:val="zh-CN" w:eastAsia="zh-CN"/>
        </w:rPr>
        <w:t>V(a)</w:t>
      </w:r>
      <w:r w:rsidR="00BF5445" w:rsidRPr="00AF01B3">
        <w:rPr>
          <w:rFonts w:ascii="Arial" w:eastAsia="SimSun" w:hAnsi="Arial" w:cs="Arial" w:hint="eastAsia"/>
          <w:lang w:val="zh-CN" w:eastAsia="zh-CN"/>
        </w:rPr>
        <w:t>组，六个席位；第</w:t>
      </w:r>
      <w:r w:rsidR="00BF5445" w:rsidRPr="00AF01B3">
        <w:rPr>
          <w:rFonts w:ascii="Arial" w:eastAsia="SimSun" w:hAnsi="Arial" w:cs="Arial"/>
          <w:lang w:val="zh-CN" w:eastAsia="zh-CN"/>
        </w:rPr>
        <w:t>V(b)</w:t>
      </w:r>
      <w:r w:rsidR="00BF5445" w:rsidRPr="00AF01B3">
        <w:rPr>
          <w:rFonts w:ascii="Arial" w:eastAsia="SimSun" w:hAnsi="Arial" w:cs="Arial" w:hint="eastAsia"/>
          <w:lang w:val="zh-CN" w:eastAsia="zh-CN"/>
        </w:rPr>
        <w:t>组，三个席位。</w:t>
      </w:r>
    </w:p>
    <w:p w:rsidR="00351675" w:rsidRPr="00AF01B3" w:rsidRDefault="00351675" w:rsidP="00537E2C">
      <w:pPr>
        <w:keepNext/>
        <w:spacing w:before="720" w:after="120" w:line="276" w:lineRule="auto"/>
        <w:jc w:val="both"/>
        <w:rPr>
          <w:rFonts w:ascii="Arial" w:eastAsia="SimSun" w:hAnsi="Arial" w:cs="Arial"/>
          <w:b/>
          <w:szCs w:val="22"/>
          <w:lang w:val="zh-CN" w:eastAsia="zh-CN"/>
        </w:rPr>
      </w:pPr>
      <w:r w:rsidRPr="00AF01B3">
        <w:rPr>
          <w:rFonts w:ascii="Arial" w:eastAsia="SimSun" w:hAnsi="Arial" w:cs="Arial" w:hint="eastAsia"/>
          <w:b/>
          <w:szCs w:val="22"/>
          <w:lang w:val="zh-CN" w:eastAsia="zh-CN"/>
        </w:rPr>
        <w:t>第</w:t>
      </w:r>
      <w:r w:rsidR="00BF5445" w:rsidRPr="00AF01B3">
        <w:rPr>
          <w:rFonts w:ascii="Arial" w:eastAsia="SimSun" w:hAnsi="Arial" w:cs="Arial" w:hint="eastAsia"/>
          <w:b/>
          <w:szCs w:val="22"/>
          <w:lang w:val="zh-CN" w:eastAsia="zh-CN"/>
        </w:rPr>
        <w:t>7</w:t>
      </w:r>
      <w:r w:rsidRPr="00AF01B3">
        <w:rPr>
          <w:rFonts w:ascii="Arial" w:eastAsia="SimSun" w:hAnsi="Arial" w:cs="Arial"/>
          <w:b/>
          <w:szCs w:val="22"/>
          <w:lang w:val="zh-CN" w:eastAsia="zh-CN"/>
        </w:rPr>
        <w:t>.GA 5</w:t>
      </w:r>
      <w:r w:rsidRPr="00AF01B3">
        <w:rPr>
          <w:rFonts w:ascii="Arial" w:eastAsia="SimSun" w:hAnsi="Arial" w:cs="Arial" w:hint="eastAsia"/>
          <w:b/>
          <w:szCs w:val="22"/>
          <w:lang w:val="zh-CN" w:eastAsia="zh-CN"/>
        </w:rPr>
        <w:t>号决议</w:t>
      </w:r>
    </w:p>
    <w:p w:rsidR="00351675" w:rsidRPr="00AF01B3" w:rsidRDefault="00351675" w:rsidP="00154857">
      <w:pPr>
        <w:keepNext/>
        <w:tabs>
          <w:tab w:val="left" w:pos="567"/>
        </w:tabs>
        <w:spacing w:after="120" w:line="276" w:lineRule="auto"/>
        <w:jc w:val="both"/>
        <w:rPr>
          <w:rFonts w:ascii="Arial" w:eastAsia="SimSun" w:hAnsi="Arial" w:cs="Arial"/>
          <w:szCs w:val="22"/>
          <w:lang w:val="zh-CN" w:eastAsia="zh-CN"/>
        </w:rPr>
      </w:pPr>
      <w:r w:rsidRPr="00AF01B3">
        <w:rPr>
          <w:rFonts w:ascii="Arial" w:eastAsia="SimSun" w:hAnsi="Arial" w:cs="Arial" w:hint="eastAsia"/>
          <w:szCs w:val="22"/>
          <w:lang w:val="zh-CN" w:eastAsia="zh-CN"/>
        </w:rPr>
        <w:t>大</w:t>
      </w:r>
      <w:r w:rsidRPr="00AF01B3">
        <w:rPr>
          <w:rFonts w:ascii="Arial" w:eastAsia="SimSun" w:hAnsi="Arial" w:cs="Arial"/>
          <w:szCs w:val="22"/>
          <w:lang w:val="zh-CN" w:eastAsia="zh-CN"/>
        </w:rPr>
        <w:tab/>
      </w:r>
      <w:r w:rsidRPr="00AF01B3">
        <w:rPr>
          <w:rFonts w:ascii="Arial" w:eastAsia="SimSun" w:hAnsi="Arial" w:cs="Arial" w:hint="eastAsia"/>
          <w:szCs w:val="22"/>
          <w:lang w:val="zh-CN" w:eastAsia="zh-CN"/>
        </w:rPr>
        <w:t>会，</w:t>
      </w:r>
    </w:p>
    <w:p w:rsidR="00351675" w:rsidRPr="00AF01B3" w:rsidRDefault="00351675" w:rsidP="008247A0">
      <w:pPr>
        <w:numPr>
          <w:ilvl w:val="0"/>
          <w:numId w:val="5"/>
        </w:numPr>
        <w:autoSpaceDE w:val="0"/>
        <w:autoSpaceDN w:val="0"/>
        <w:adjustRightInd w:val="0"/>
        <w:spacing w:after="120" w:line="276" w:lineRule="auto"/>
        <w:ind w:left="567" w:hanging="567"/>
        <w:jc w:val="both"/>
        <w:rPr>
          <w:rFonts w:ascii="Arial" w:eastAsia="SimSun" w:hAnsi="Arial" w:cs="Arial"/>
          <w:szCs w:val="22"/>
          <w:u w:val="single"/>
          <w:lang w:val="en-GB" w:eastAsia="zh-CN"/>
        </w:rPr>
      </w:pPr>
      <w:r w:rsidRPr="00AF01B3">
        <w:rPr>
          <w:rFonts w:ascii="Arial" w:eastAsia="SimSun" w:hAnsi="Arial" w:cs="Arial" w:hint="eastAsia"/>
          <w:szCs w:val="22"/>
          <w:u w:val="single"/>
          <w:lang w:val="zh-CN" w:eastAsia="zh-CN"/>
        </w:rPr>
        <w:t>审议了</w:t>
      </w:r>
      <w:r w:rsidRPr="00AF01B3">
        <w:rPr>
          <w:rFonts w:ascii="Arial" w:eastAsia="SimSun" w:hAnsi="Arial" w:cs="Arial" w:hint="eastAsia"/>
          <w:szCs w:val="22"/>
          <w:lang w:val="zh-CN" w:eastAsia="zh-CN"/>
        </w:rPr>
        <w:t>第</w:t>
      </w:r>
      <w:hyperlink r:id="rId12" w:history="1">
        <w:r w:rsidRPr="00AF01B3">
          <w:rPr>
            <w:rStyle w:val="Hyperlink"/>
            <w:rFonts w:eastAsia="SimSun"/>
            <w:szCs w:val="22"/>
            <w:lang w:val="zh-CN" w:eastAsia="zh-CN"/>
          </w:rPr>
          <w:t>ITH/1</w:t>
        </w:r>
        <w:r w:rsidR="00BF5445" w:rsidRPr="00AF01B3">
          <w:rPr>
            <w:rStyle w:val="Hyperlink"/>
            <w:rFonts w:eastAsia="SimSun"/>
            <w:szCs w:val="22"/>
            <w:lang w:val="zh-CN" w:eastAsia="zh-CN"/>
          </w:rPr>
          <w:t>8</w:t>
        </w:r>
        <w:r w:rsidRPr="00AF01B3">
          <w:rPr>
            <w:rStyle w:val="Hyperlink"/>
            <w:rFonts w:eastAsia="SimSun"/>
            <w:szCs w:val="22"/>
            <w:lang w:val="zh-CN" w:eastAsia="zh-CN"/>
          </w:rPr>
          <w:t>/</w:t>
        </w:r>
        <w:r w:rsidR="00BF5445" w:rsidRPr="00AF01B3">
          <w:rPr>
            <w:rStyle w:val="Hyperlink"/>
            <w:rFonts w:eastAsia="SimSun"/>
            <w:szCs w:val="22"/>
            <w:lang w:val="zh-CN" w:eastAsia="zh-CN"/>
          </w:rPr>
          <w:t>7</w:t>
        </w:r>
        <w:r w:rsidRPr="00AF01B3">
          <w:rPr>
            <w:rStyle w:val="Hyperlink"/>
            <w:rFonts w:eastAsia="SimSun"/>
            <w:szCs w:val="22"/>
            <w:lang w:val="zh-CN" w:eastAsia="zh-CN"/>
          </w:rPr>
          <w:t>.GA/5</w:t>
        </w:r>
      </w:hyperlink>
      <w:r w:rsidRPr="00AF01B3">
        <w:rPr>
          <w:rFonts w:ascii="Arial" w:eastAsia="SimSun" w:hAnsi="Arial" w:cs="Arial" w:hint="eastAsia"/>
          <w:szCs w:val="22"/>
          <w:lang w:val="zh-CN" w:eastAsia="zh-CN"/>
        </w:rPr>
        <w:t>号文件，</w:t>
      </w:r>
    </w:p>
    <w:p w:rsidR="00BF5445" w:rsidRPr="00AF01B3" w:rsidRDefault="00351675" w:rsidP="008247A0">
      <w:pPr>
        <w:numPr>
          <w:ilvl w:val="0"/>
          <w:numId w:val="5"/>
        </w:numPr>
        <w:autoSpaceDE w:val="0"/>
        <w:autoSpaceDN w:val="0"/>
        <w:adjustRightInd w:val="0"/>
        <w:spacing w:after="120" w:line="276" w:lineRule="auto"/>
        <w:ind w:left="567" w:hanging="567"/>
        <w:jc w:val="both"/>
        <w:rPr>
          <w:rFonts w:ascii="Arial" w:eastAsia="SimSun" w:hAnsi="Arial" w:cs="Arial"/>
          <w:szCs w:val="22"/>
          <w:lang w:val="en-GB" w:eastAsia="zh-CN"/>
        </w:rPr>
      </w:pPr>
      <w:r w:rsidRPr="00AF01B3">
        <w:rPr>
          <w:rFonts w:ascii="Arial" w:eastAsia="SimSun" w:hAnsi="Arial" w:cs="Arial" w:hint="eastAsia"/>
          <w:szCs w:val="22"/>
          <w:u w:val="single"/>
          <w:lang w:val="zh-CN" w:eastAsia="zh-CN"/>
        </w:rPr>
        <w:t>忆及</w:t>
      </w:r>
      <w:r w:rsidRPr="00AF01B3">
        <w:rPr>
          <w:rFonts w:ascii="Arial" w:eastAsia="SimSun" w:hAnsi="Arial" w:cs="Arial" w:hint="eastAsia"/>
          <w:szCs w:val="22"/>
          <w:lang w:val="zh-CN" w:eastAsia="zh-CN"/>
        </w:rPr>
        <w:t>《公约》第三十条</w:t>
      </w:r>
      <w:r w:rsidR="00B71B25" w:rsidRPr="00AF01B3">
        <w:rPr>
          <w:rFonts w:ascii="Arial" w:eastAsia="SimSun" w:hAnsi="Arial" w:cs="Arial" w:hint="eastAsia"/>
          <w:szCs w:val="22"/>
          <w:lang w:val="zh-CN" w:eastAsia="zh-CN"/>
        </w:rPr>
        <w:t>规定</w:t>
      </w:r>
      <w:r w:rsidRPr="00AF01B3">
        <w:rPr>
          <w:rFonts w:ascii="Arial" w:eastAsia="SimSun" w:hAnsi="Arial" w:cs="Arial" w:hint="eastAsia"/>
          <w:szCs w:val="22"/>
          <w:lang w:val="zh-CN" w:eastAsia="zh-CN"/>
        </w:rPr>
        <w:t>，</w:t>
      </w:r>
    </w:p>
    <w:p w:rsidR="00BF5445" w:rsidRPr="00AF01B3" w:rsidRDefault="00BF5445" w:rsidP="008247A0">
      <w:pPr>
        <w:numPr>
          <w:ilvl w:val="0"/>
          <w:numId w:val="5"/>
        </w:numPr>
        <w:autoSpaceDE w:val="0"/>
        <w:autoSpaceDN w:val="0"/>
        <w:adjustRightInd w:val="0"/>
        <w:spacing w:after="120" w:line="276" w:lineRule="auto"/>
        <w:ind w:left="567" w:hanging="567"/>
        <w:jc w:val="both"/>
        <w:rPr>
          <w:rFonts w:ascii="Arial" w:eastAsia="SimSun" w:hAnsi="Arial" w:cs="Arial"/>
          <w:szCs w:val="22"/>
          <w:lang w:val="en-GB" w:eastAsia="zh-CN"/>
        </w:rPr>
      </w:pPr>
      <w:r w:rsidRPr="00AF01B3">
        <w:rPr>
          <w:rFonts w:ascii="Arial" w:eastAsia="SimSun" w:hAnsi="Arial" w:cs="Arial" w:hint="eastAsia"/>
          <w:szCs w:val="22"/>
          <w:u w:val="single"/>
          <w:lang w:val="zh-CN" w:eastAsia="zh-CN"/>
        </w:rPr>
        <w:t>欢迎</w:t>
      </w:r>
      <w:r w:rsidRPr="00AF01B3">
        <w:rPr>
          <w:rFonts w:ascii="Arial" w:eastAsia="SimSun" w:hAnsi="Arial" w:cs="Arial" w:hint="eastAsia"/>
          <w:lang w:eastAsia="zh-CN"/>
        </w:rPr>
        <w:t>在本报告期内批准《公约》的十一个国家</w:t>
      </w:r>
      <w:r w:rsidRPr="00AF01B3">
        <w:rPr>
          <w:rFonts w:ascii="Arial" w:eastAsia="SimSun" w:hAnsi="Arial" w:cs="Arial" w:hint="eastAsia"/>
          <w:lang w:val="en-GB" w:eastAsia="zh-CN"/>
        </w:rPr>
        <w:t>——</w:t>
      </w:r>
      <w:r w:rsidRPr="00AF01B3">
        <w:rPr>
          <w:rFonts w:ascii="Arial" w:eastAsia="SimSun" w:hAnsi="Arial" w:cs="Arial" w:hint="eastAsia"/>
          <w:lang w:eastAsia="zh-CN"/>
        </w:rPr>
        <w:t>佛得角、库克群岛、加纳、几内亚比绍、马耳他、圣基茨和尼维斯、南苏丹、苏里南、泰国、东帝汶和图瓦卢</w:t>
      </w:r>
      <w:r w:rsidR="00F15F15" w:rsidRPr="00AF01B3">
        <w:rPr>
          <w:rFonts w:ascii="Arial" w:eastAsia="SimSun" w:hAnsi="Arial" w:cs="Arial" w:hint="eastAsia"/>
          <w:lang w:val="en-GB" w:eastAsia="zh-CN"/>
        </w:rPr>
        <w:t>，</w:t>
      </w:r>
      <w:r w:rsidRPr="00AF01B3">
        <w:rPr>
          <w:rFonts w:ascii="Arial" w:eastAsia="SimSun" w:hAnsi="Arial" w:cs="Arial" w:hint="eastAsia"/>
          <w:lang w:eastAsia="zh-CN"/>
        </w:rPr>
        <w:t>以及在本报告期后批准《公约》的</w:t>
      </w:r>
      <w:r w:rsidR="00EA1DAD" w:rsidRPr="00AF01B3">
        <w:rPr>
          <w:rFonts w:ascii="Arial" w:eastAsia="SimSun" w:hAnsi="Arial" w:cs="Arial" w:hint="eastAsia"/>
          <w:lang w:eastAsia="zh-CN"/>
        </w:rPr>
        <w:t>三</w:t>
      </w:r>
      <w:r w:rsidRPr="00AF01B3">
        <w:rPr>
          <w:rFonts w:ascii="Arial" w:eastAsia="SimSun" w:hAnsi="Arial" w:cs="Arial" w:hint="eastAsia"/>
          <w:lang w:eastAsia="zh-CN"/>
        </w:rPr>
        <w:t>个国家</w:t>
      </w:r>
      <w:r w:rsidRPr="00AF01B3">
        <w:rPr>
          <w:rFonts w:ascii="Arial" w:eastAsia="SimSun" w:hAnsi="Arial" w:cs="Arial" w:hint="eastAsia"/>
          <w:lang w:val="en-GB" w:eastAsia="zh-CN"/>
        </w:rPr>
        <w:t>——</w:t>
      </w:r>
      <w:r w:rsidRPr="00AF01B3">
        <w:rPr>
          <w:rFonts w:ascii="Arial" w:eastAsia="SimSun" w:hAnsi="Arial" w:cs="Arial" w:hint="eastAsia"/>
          <w:lang w:eastAsia="zh-CN"/>
        </w:rPr>
        <w:t>基里巴斯</w:t>
      </w:r>
      <w:r w:rsidR="00EA1DAD" w:rsidRPr="00AF01B3">
        <w:rPr>
          <w:rFonts w:ascii="Arial" w:eastAsia="SimSun" w:hAnsi="Arial" w:cs="Arial" w:hint="eastAsia"/>
          <w:lang w:eastAsia="zh-CN"/>
        </w:rPr>
        <w:t>、</w:t>
      </w:r>
      <w:r w:rsidRPr="00AF01B3">
        <w:rPr>
          <w:rFonts w:ascii="Arial" w:eastAsia="SimSun" w:hAnsi="Arial" w:cs="Arial" w:hint="eastAsia"/>
          <w:lang w:eastAsia="zh-CN"/>
        </w:rPr>
        <w:t>新加坡</w:t>
      </w:r>
      <w:r w:rsidR="00EA1DAD" w:rsidRPr="00AF01B3">
        <w:rPr>
          <w:rFonts w:ascii="Arial" w:eastAsia="SimSun" w:hAnsi="Arial" w:cs="Arial" w:hint="eastAsia"/>
          <w:lang w:eastAsia="zh-CN"/>
        </w:rPr>
        <w:t>和所罗门群岛</w:t>
      </w:r>
      <w:r w:rsidR="00F15F15" w:rsidRPr="00AF01B3">
        <w:rPr>
          <w:rFonts w:ascii="Arial" w:eastAsia="SimSun" w:hAnsi="Arial" w:cs="Arial" w:hint="eastAsia"/>
          <w:lang w:val="en-GB" w:eastAsia="zh-CN"/>
        </w:rPr>
        <w:t>，</w:t>
      </w:r>
      <w:r w:rsidRPr="00AF01B3">
        <w:rPr>
          <w:rFonts w:ascii="Arial" w:eastAsia="SimSun" w:hAnsi="Arial" w:cs="Arial" w:hint="eastAsia"/>
          <w:lang w:eastAsia="zh-CN"/>
        </w:rPr>
        <w:t>并对各地区持续稳步批约速度</w:t>
      </w:r>
      <w:r w:rsidRPr="00AF01B3">
        <w:rPr>
          <w:rFonts w:ascii="Arial" w:eastAsia="SimSun" w:hAnsi="Arial" w:cs="Arial" w:hint="eastAsia"/>
          <w:u w:val="single"/>
          <w:lang w:eastAsia="zh-CN"/>
        </w:rPr>
        <w:t>表示满意</w:t>
      </w:r>
      <w:r w:rsidRPr="00AF01B3">
        <w:rPr>
          <w:rFonts w:ascii="Arial" w:eastAsia="SimSun" w:hAnsi="Arial" w:cs="Arial" w:hint="eastAsia"/>
          <w:lang w:val="en-GB" w:eastAsia="zh-CN"/>
        </w:rPr>
        <w:t>；</w:t>
      </w:r>
    </w:p>
    <w:p w:rsidR="00BF5445" w:rsidRPr="00AF01B3" w:rsidRDefault="00351675" w:rsidP="008247A0">
      <w:pPr>
        <w:numPr>
          <w:ilvl w:val="0"/>
          <w:numId w:val="5"/>
        </w:numPr>
        <w:autoSpaceDE w:val="0"/>
        <w:autoSpaceDN w:val="0"/>
        <w:adjustRightInd w:val="0"/>
        <w:spacing w:after="120" w:line="276" w:lineRule="auto"/>
        <w:ind w:left="567" w:hanging="567"/>
        <w:jc w:val="both"/>
        <w:rPr>
          <w:rFonts w:ascii="Arial" w:eastAsia="SimSun" w:hAnsi="Arial" w:cs="Arial"/>
          <w:szCs w:val="22"/>
          <w:u w:val="single"/>
          <w:lang w:val="en-GB" w:eastAsia="zh-CN"/>
        </w:rPr>
      </w:pPr>
      <w:r w:rsidRPr="00AF01B3">
        <w:rPr>
          <w:rFonts w:ascii="Arial" w:eastAsia="SimSun" w:hAnsi="Arial" w:cs="Arial" w:hint="eastAsia"/>
          <w:szCs w:val="22"/>
          <w:u w:val="single"/>
          <w:lang w:val="zh-CN" w:eastAsia="zh-CN"/>
        </w:rPr>
        <w:t>注意到</w:t>
      </w:r>
      <w:r w:rsidR="00BF5445" w:rsidRPr="00AF01B3">
        <w:rPr>
          <w:rFonts w:ascii="Arial" w:eastAsia="SimSun" w:hAnsi="Arial" w:cs="Arial" w:hint="eastAsia"/>
          <w:lang w:eastAsia="zh-CN"/>
        </w:rPr>
        <w:t>委员会以本文件附件形式向大会</w:t>
      </w:r>
      <w:r w:rsidR="00BF5445" w:rsidRPr="00AF01B3">
        <w:rPr>
          <w:rFonts w:ascii="Arial" w:eastAsia="SimSun" w:hAnsi="Arial" w:cs="Arial" w:hint="eastAsia"/>
          <w:lang w:val="zh-CN" w:eastAsia="zh-CN"/>
        </w:rPr>
        <w:t>提交的就其</w:t>
      </w:r>
      <w:r w:rsidR="00BF5445" w:rsidRPr="00AF01B3">
        <w:rPr>
          <w:rFonts w:ascii="Arial" w:eastAsia="SimSun" w:hAnsi="Arial" w:cs="Arial"/>
          <w:lang w:val="zh-CN" w:eastAsia="zh-CN"/>
        </w:rPr>
        <w:t>2016</w:t>
      </w:r>
      <w:r w:rsidR="00BF5445" w:rsidRPr="00AF01B3">
        <w:rPr>
          <w:rFonts w:ascii="Arial" w:eastAsia="SimSun" w:hAnsi="Arial" w:cs="Arial" w:hint="eastAsia"/>
          <w:lang w:val="zh-CN" w:eastAsia="zh-CN"/>
        </w:rPr>
        <w:t>年</w:t>
      </w:r>
      <w:r w:rsidR="00BF5445" w:rsidRPr="00AF01B3">
        <w:rPr>
          <w:rFonts w:ascii="Arial" w:eastAsia="SimSun" w:hAnsi="Arial" w:cs="Arial"/>
          <w:lang w:val="zh-CN" w:eastAsia="zh-CN"/>
        </w:rPr>
        <w:t>1</w:t>
      </w:r>
      <w:r w:rsidR="00BF5445" w:rsidRPr="00AF01B3">
        <w:rPr>
          <w:rFonts w:ascii="Arial" w:eastAsia="SimSun" w:hAnsi="Arial" w:cs="Arial" w:hint="eastAsia"/>
          <w:lang w:val="zh-CN" w:eastAsia="zh-CN"/>
        </w:rPr>
        <w:t>月至</w:t>
      </w:r>
      <w:r w:rsidR="00BF5445" w:rsidRPr="00AF01B3">
        <w:rPr>
          <w:rFonts w:ascii="Arial" w:eastAsia="SimSun" w:hAnsi="Arial" w:cs="Arial"/>
          <w:lang w:val="zh-CN" w:eastAsia="zh-CN"/>
        </w:rPr>
        <w:t>2017</w:t>
      </w:r>
      <w:r w:rsidR="00BF5445" w:rsidRPr="00AF01B3">
        <w:rPr>
          <w:rFonts w:ascii="Arial" w:eastAsia="SimSun" w:hAnsi="Arial" w:cs="Arial" w:hint="eastAsia"/>
          <w:lang w:val="zh-CN" w:eastAsia="zh-CN"/>
        </w:rPr>
        <w:t>年</w:t>
      </w:r>
      <w:r w:rsidR="00BF5445" w:rsidRPr="00AF01B3">
        <w:rPr>
          <w:rFonts w:ascii="Arial" w:eastAsia="SimSun" w:hAnsi="Arial" w:cs="Arial"/>
          <w:lang w:val="zh-CN" w:eastAsia="zh-CN"/>
        </w:rPr>
        <w:t>12</w:t>
      </w:r>
      <w:r w:rsidR="00BF5445" w:rsidRPr="00AF01B3">
        <w:rPr>
          <w:rFonts w:ascii="Arial" w:eastAsia="SimSun" w:hAnsi="Arial" w:cs="Arial" w:hint="eastAsia"/>
          <w:lang w:val="zh-CN" w:eastAsia="zh-CN"/>
        </w:rPr>
        <w:t>月期间工作的报告</w:t>
      </w:r>
      <w:r w:rsidRPr="00AF01B3">
        <w:rPr>
          <w:rFonts w:ascii="Arial" w:eastAsia="SimSun" w:hAnsi="Arial" w:cs="Arial" w:hint="eastAsia"/>
          <w:szCs w:val="22"/>
          <w:lang w:val="zh-CN" w:eastAsia="zh-CN"/>
        </w:rPr>
        <w:t>，并</w:t>
      </w:r>
      <w:r w:rsidRPr="00AF01B3">
        <w:rPr>
          <w:rFonts w:ascii="Arial" w:eastAsia="SimSun" w:hAnsi="Arial" w:cs="Arial" w:hint="eastAsia"/>
          <w:szCs w:val="22"/>
          <w:u w:val="single"/>
          <w:lang w:val="zh-CN" w:eastAsia="zh-CN"/>
        </w:rPr>
        <w:t>感谢</w:t>
      </w:r>
      <w:r w:rsidRPr="00AF01B3">
        <w:rPr>
          <w:rFonts w:ascii="Arial" w:eastAsia="SimSun" w:hAnsi="Arial" w:cs="Arial" w:hint="eastAsia"/>
          <w:szCs w:val="22"/>
          <w:lang w:val="zh-CN" w:eastAsia="zh-CN"/>
        </w:rPr>
        <w:t>委员会的高效工作；</w:t>
      </w:r>
    </w:p>
    <w:p w:rsidR="00BF5445" w:rsidRPr="00AF01B3" w:rsidRDefault="00BF5445" w:rsidP="008247A0">
      <w:pPr>
        <w:numPr>
          <w:ilvl w:val="0"/>
          <w:numId w:val="5"/>
        </w:numPr>
        <w:autoSpaceDE w:val="0"/>
        <w:autoSpaceDN w:val="0"/>
        <w:adjustRightInd w:val="0"/>
        <w:spacing w:after="120" w:line="276" w:lineRule="auto"/>
        <w:ind w:left="567" w:hanging="567"/>
        <w:jc w:val="both"/>
        <w:rPr>
          <w:rFonts w:ascii="Arial" w:eastAsia="SimSun" w:hAnsi="Arial" w:cs="Arial"/>
          <w:szCs w:val="22"/>
          <w:u w:val="single"/>
          <w:lang w:val="en-GB" w:eastAsia="zh-CN"/>
        </w:rPr>
      </w:pPr>
      <w:r w:rsidRPr="00AF01B3">
        <w:rPr>
          <w:rFonts w:ascii="Arial" w:eastAsia="SimSun" w:hAnsi="Arial" w:cs="Arial" w:hint="eastAsia"/>
          <w:szCs w:val="22"/>
          <w:u w:val="single"/>
          <w:lang w:val="zh-CN" w:eastAsia="zh-CN"/>
        </w:rPr>
        <w:t>赞赏</w:t>
      </w:r>
      <w:r w:rsidRPr="00AF01B3">
        <w:rPr>
          <w:rFonts w:ascii="Arial" w:eastAsia="SimSun" w:hAnsi="Arial" w:cs="Arial" w:hint="eastAsia"/>
          <w:lang w:eastAsia="zh-CN"/>
        </w:rPr>
        <w:t>委员会在改善《公约》治理方面所取得的进展</w:t>
      </w:r>
      <w:r w:rsidRPr="00AF01B3">
        <w:rPr>
          <w:rFonts w:ascii="Arial" w:eastAsia="SimSun" w:hAnsi="Arial" w:cs="Arial" w:hint="eastAsia"/>
          <w:lang w:val="en-GB" w:eastAsia="zh-CN"/>
        </w:rPr>
        <w:t>，</w:t>
      </w:r>
      <w:r w:rsidRPr="00AF01B3">
        <w:rPr>
          <w:rFonts w:ascii="Arial" w:eastAsia="SimSun" w:hAnsi="Arial" w:cs="Arial" w:hint="eastAsia"/>
          <w:lang w:eastAsia="zh-CN"/>
        </w:rPr>
        <w:t>尤其是在制定用以衡量《公约》在不同层面影响的总体成果框架方面已完成的前瞻性工作</w:t>
      </w:r>
      <w:r w:rsidRPr="00AF01B3">
        <w:rPr>
          <w:rFonts w:ascii="Arial" w:eastAsia="SimSun" w:hAnsi="Arial" w:cs="Arial" w:hint="eastAsia"/>
          <w:lang w:val="en-GB" w:eastAsia="zh-CN"/>
        </w:rPr>
        <w:t>，</w:t>
      </w:r>
      <w:r w:rsidRPr="00AF01B3">
        <w:rPr>
          <w:rFonts w:ascii="Arial" w:eastAsia="SimSun" w:hAnsi="Arial" w:cs="Arial" w:hint="eastAsia"/>
          <w:lang w:eastAsia="zh-CN"/>
        </w:rPr>
        <w:t>以及委员会第十一届会议临时工作组的工作</w:t>
      </w:r>
      <w:r w:rsidRPr="00AF01B3">
        <w:rPr>
          <w:rFonts w:ascii="Arial" w:eastAsia="SimSun" w:hAnsi="Arial" w:cs="Arial" w:hint="eastAsia"/>
          <w:lang w:val="en-GB" w:eastAsia="zh-CN"/>
        </w:rPr>
        <w:t>；</w:t>
      </w:r>
    </w:p>
    <w:p w:rsidR="00BF5445" w:rsidRPr="00AF01B3" w:rsidRDefault="00BF5445" w:rsidP="008247A0">
      <w:pPr>
        <w:numPr>
          <w:ilvl w:val="0"/>
          <w:numId w:val="5"/>
        </w:numPr>
        <w:autoSpaceDE w:val="0"/>
        <w:autoSpaceDN w:val="0"/>
        <w:adjustRightInd w:val="0"/>
        <w:spacing w:after="120" w:line="276" w:lineRule="auto"/>
        <w:ind w:left="567" w:hanging="567"/>
        <w:jc w:val="both"/>
        <w:rPr>
          <w:rFonts w:ascii="Arial" w:eastAsia="SimSun" w:hAnsi="Arial" w:cs="Arial"/>
          <w:szCs w:val="22"/>
          <w:u w:val="single"/>
          <w:lang w:val="en-GB" w:eastAsia="zh-CN"/>
        </w:rPr>
      </w:pPr>
      <w:r w:rsidRPr="00AF01B3">
        <w:rPr>
          <w:rFonts w:ascii="Arial" w:eastAsia="SimSun" w:hAnsi="Arial" w:cs="Arial" w:hint="eastAsia"/>
          <w:szCs w:val="22"/>
          <w:u w:val="single"/>
          <w:lang w:val="zh-CN" w:eastAsia="zh-CN"/>
        </w:rPr>
        <w:t>进一步赞赏</w:t>
      </w:r>
      <w:r w:rsidRPr="00AF01B3">
        <w:rPr>
          <w:rFonts w:ascii="Arial" w:eastAsia="SimSun" w:hAnsi="Arial" w:cs="Arial" w:hint="eastAsia"/>
          <w:lang w:eastAsia="zh-CN"/>
        </w:rPr>
        <w:t>委员会对在国家层面实施</w:t>
      </w:r>
      <w:r w:rsidRPr="00AF01B3">
        <w:rPr>
          <w:rFonts w:ascii="Arial" w:eastAsia="SimSun" w:hAnsi="Arial" w:cs="Arial"/>
          <w:lang w:eastAsia="zh-CN"/>
        </w:rPr>
        <w:t>《公约》</w:t>
      </w:r>
      <w:r w:rsidRPr="00AF01B3">
        <w:rPr>
          <w:rFonts w:ascii="Arial" w:eastAsia="SimSun" w:hAnsi="Arial" w:cs="Arial" w:hint="eastAsia"/>
          <w:lang w:eastAsia="zh-CN"/>
        </w:rPr>
        <w:t>能力建设的</w:t>
      </w:r>
      <w:r w:rsidRPr="00AF01B3">
        <w:rPr>
          <w:rFonts w:ascii="Arial" w:eastAsia="SimSun" w:hAnsi="Arial" w:cs="Arial"/>
          <w:lang w:eastAsia="zh-CN"/>
        </w:rPr>
        <w:t>持续</w:t>
      </w:r>
      <w:r w:rsidRPr="00AF01B3">
        <w:rPr>
          <w:rFonts w:ascii="Arial" w:eastAsia="SimSun" w:hAnsi="Arial" w:cs="Arial" w:hint="eastAsia"/>
          <w:lang w:eastAsia="zh-CN"/>
        </w:rPr>
        <w:t>优先</w:t>
      </w:r>
      <w:r w:rsidRPr="00AF01B3">
        <w:rPr>
          <w:rFonts w:ascii="Arial" w:eastAsia="SimSun" w:hAnsi="Arial" w:cs="Arial"/>
          <w:lang w:eastAsia="zh-CN"/>
        </w:rPr>
        <w:t>关注</w:t>
      </w:r>
      <w:r w:rsidRPr="00AF01B3">
        <w:rPr>
          <w:rFonts w:ascii="Arial" w:eastAsia="SimSun" w:hAnsi="Arial" w:cs="Arial" w:hint="eastAsia"/>
          <w:lang w:val="en-GB" w:eastAsia="zh-CN"/>
        </w:rPr>
        <w:t>，</w:t>
      </w:r>
      <w:r w:rsidRPr="00AF01B3">
        <w:rPr>
          <w:rFonts w:ascii="Arial" w:eastAsia="SimSun" w:hAnsi="Arial" w:cs="Arial" w:hint="eastAsia"/>
          <w:lang w:eastAsia="zh-CN"/>
        </w:rPr>
        <w:t>并</w:t>
      </w:r>
      <w:r w:rsidRPr="00AF01B3">
        <w:rPr>
          <w:rFonts w:ascii="Arial" w:eastAsia="SimSun" w:hAnsi="Arial" w:cs="Arial" w:hint="eastAsia"/>
          <w:szCs w:val="22"/>
          <w:u w:val="single"/>
          <w:lang w:val="zh-CN" w:eastAsia="zh-CN"/>
        </w:rPr>
        <w:t>欢迎</w:t>
      </w:r>
      <w:r w:rsidRPr="00AF01B3">
        <w:rPr>
          <w:rFonts w:ascii="Arial" w:eastAsia="SimSun" w:hAnsi="Arial" w:cs="Arial" w:hint="eastAsia"/>
          <w:lang w:eastAsia="zh-CN"/>
        </w:rPr>
        <w:t>其对通过正式和非正式教育对保护非物质文化遗产表示的崭新特别关注</w:t>
      </w:r>
      <w:r w:rsidRPr="00AF01B3">
        <w:rPr>
          <w:rFonts w:ascii="Arial" w:eastAsia="SimSun" w:hAnsi="Arial" w:cs="Arial" w:hint="eastAsia"/>
          <w:lang w:val="en-GB" w:eastAsia="zh-CN"/>
        </w:rPr>
        <w:t>；</w:t>
      </w:r>
    </w:p>
    <w:p w:rsidR="00BF5445" w:rsidRPr="00AF01B3" w:rsidRDefault="00BF5445" w:rsidP="008247A0">
      <w:pPr>
        <w:numPr>
          <w:ilvl w:val="0"/>
          <w:numId w:val="5"/>
        </w:numPr>
        <w:autoSpaceDE w:val="0"/>
        <w:autoSpaceDN w:val="0"/>
        <w:adjustRightInd w:val="0"/>
        <w:spacing w:after="120" w:line="276" w:lineRule="auto"/>
        <w:ind w:left="567" w:hanging="567"/>
        <w:jc w:val="both"/>
        <w:rPr>
          <w:rFonts w:ascii="Arial" w:eastAsia="SimSun" w:hAnsi="Arial" w:cs="Arial"/>
          <w:szCs w:val="22"/>
          <w:lang w:val="en-GB" w:eastAsia="zh-CN"/>
        </w:rPr>
      </w:pPr>
      <w:r w:rsidRPr="00AF01B3">
        <w:rPr>
          <w:rFonts w:ascii="Arial" w:eastAsia="SimSun" w:hAnsi="Arial" w:cs="Arial" w:hint="eastAsia"/>
          <w:szCs w:val="22"/>
          <w:u w:val="single"/>
          <w:lang w:val="zh-CN" w:eastAsia="zh-CN"/>
        </w:rPr>
        <w:t>赞赏</w:t>
      </w:r>
      <w:r w:rsidRPr="00AF01B3">
        <w:rPr>
          <w:rFonts w:ascii="Arial" w:eastAsia="SimSun" w:hAnsi="Arial" w:cs="Arial" w:hint="eastAsia"/>
          <w:lang w:eastAsia="zh-CN"/>
        </w:rPr>
        <w:t>委员会认识到</w:t>
      </w:r>
      <w:r w:rsidRPr="00AF01B3">
        <w:rPr>
          <w:rFonts w:ascii="Arial" w:eastAsia="SimSun" w:hAnsi="Arial" w:cs="Arial"/>
          <w:lang w:eastAsia="zh-CN"/>
        </w:rPr>
        <w:t>提高《公约》</w:t>
      </w:r>
      <w:r w:rsidRPr="00AF01B3">
        <w:rPr>
          <w:rFonts w:ascii="Arial" w:eastAsia="SimSun" w:hAnsi="Arial" w:cs="Arial" w:hint="eastAsia"/>
          <w:lang w:eastAsia="zh-CN"/>
        </w:rPr>
        <w:t>能见度</w:t>
      </w:r>
      <w:r w:rsidRPr="00AF01B3">
        <w:rPr>
          <w:rFonts w:ascii="Arial" w:eastAsia="SimSun" w:hAnsi="Arial" w:cs="Arial"/>
          <w:lang w:eastAsia="zh-CN"/>
        </w:rPr>
        <w:t>的</w:t>
      </w:r>
      <w:r w:rsidRPr="00AF01B3">
        <w:rPr>
          <w:rFonts w:ascii="Arial" w:eastAsia="SimSun" w:hAnsi="Arial" w:cs="Arial" w:hint="eastAsia"/>
          <w:lang w:eastAsia="zh-CN"/>
        </w:rPr>
        <w:t>需要</w:t>
      </w:r>
      <w:r w:rsidRPr="00AF01B3">
        <w:rPr>
          <w:rFonts w:ascii="Arial" w:eastAsia="SimSun" w:hAnsi="Arial" w:cs="Arial" w:hint="eastAsia"/>
          <w:lang w:val="en-GB" w:eastAsia="zh-CN"/>
        </w:rPr>
        <w:t>，</w:t>
      </w:r>
      <w:r w:rsidRPr="00AF01B3">
        <w:rPr>
          <w:rFonts w:ascii="Arial" w:eastAsia="SimSun" w:hAnsi="Arial" w:cs="Arial" w:hint="eastAsia"/>
          <w:lang w:eastAsia="zh-CN"/>
        </w:rPr>
        <w:t>并为此设计《公约》沟通和传播工具</w:t>
      </w:r>
      <w:r w:rsidR="00B71B25" w:rsidRPr="00AF01B3">
        <w:rPr>
          <w:rFonts w:ascii="Arial" w:eastAsia="SimSun" w:hAnsi="Arial" w:cs="Arial" w:hint="eastAsia"/>
          <w:lang w:val="en-GB" w:eastAsia="zh-CN"/>
        </w:rPr>
        <w:t>；</w:t>
      </w:r>
    </w:p>
    <w:p w:rsidR="00BF5445" w:rsidRPr="00AF01B3" w:rsidRDefault="00BF5445" w:rsidP="008247A0">
      <w:pPr>
        <w:numPr>
          <w:ilvl w:val="0"/>
          <w:numId w:val="5"/>
        </w:numPr>
        <w:autoSpaceDE w:val="0"/>
        <w:autoSpaceDN w:val="0"/>
        <w:adjustRightInd w:val="0"/>
        <w:spacing w:after="120" w:line="276" w:lineRule="auto"/>
        <w:ind w:left="567" w:hanging="567"/>
        <w:jc w:val="both"/>
        <w:rPr>
          <w:rFonts w:ascii="Arial" w:eastAsia="SimSun" w:hAnsi="Arial" w:cs="Arial"/>
          <w:szCs w:val="22"/>
          <w:lang w:val="en-GB" w:eastAsia="zh-CN"/>
        </w:rPr>
      </w:pPr>
      <w:r w:rsidRPr="00AF01B3">
        <w:rPr>
          <w:rFonts w:ascii="Arial" w:eastAsia="SimSun" w:hAnsi="Arial" w:cs="Arial" w:hint="eastAsia"/>
          <w:szCs w:val="22"/>
          <w:u w:val="single"/>
          <w:lang w:val="zh-CN" w:eastAsia="zh-CN"/>
        </w:rPr>
        <w:t>满意地注意到</w:t>
      </w:r>
      <w:r w:rsidRPr="00AF01B3">
        <w:rPr>
          <w:rFonts w:ascii="Arial" w:eastAsia="SimSun" w:hAnsi="Arial" w:cs="Arial" w:hint="eastAsia"/>
          <w:lang w:eastAsia="zh-CN"/>
        </w:rPr>
        <w:t>缔约国对《公约》的国际合作机制尤其是对</w:t>
      </w:r>
      <w:r w:rsidRPr="00AF01B3">
        <w:rPr>
          <w:rFonts w:ascii="Arial" w:eastAsia="SimSun" w:hAnsi="Arial" w:cs="Arial"/>
          <w:lang w:eastAsia="zh-CN"/>
        </w:rPr>
        <w:t>急需保护的非物质文化遗产名录、人类非物质文化遗产代表作名录</w:t>
      </w:r>
      <w:r w:rsidRPr="00AF01B3">
        <w:rPr>
          <w:rFonts w:ascii="Arial" w:eastAsia="SimSun" w:hAnsi="Arial" w:cs="Arial" w:hint="eastAsia"/>
          <w:lang w:eastAsia="zh-CN"/>
        </w:rPr>
        <w:t>、优秀保护实践</w:t>
      </w:r>
      <w:r w:rsidRPr="00AF01B3">
        <w:rPr>
          <w:rFonts w:ascii="Arial" w:eastAsia="SimSun" w:hAnsi="Arial" w:cs="Arial"/>
          <w:lang w:eastAsia="zh-CN"/>
        </w:rPr>
        <w:t>和国际</w:t>
      </w:r>
      <w:r w:rsidRPr="00AF01B3">
        <w:rPr>
          <w:rFonts w:ascii="Arial" w:eastAsia="SimSun" w:hAnsi="Arial" w:cs="Arial" w:hint="eastAsia"/>
          <w:lang w:eastAsia="zh-CN"/>
        </w:rPr>
        <w:t>援助等表现出的持续兴趣</w:t>
      </w:r>
      <w:r w:rsidRPr="00AF01B3">
        <w:rPr>
          <w:rFonts w:ascii="Arial" w:eastAsia="SimSun" w:hAnsi="Arial" w:cs="Arial" w:hint="eastAsia"/>
          <w:lang w:val="en-GB" w:eastAsia="zh-CN"/>
        </w:rPr>
        <w:t>；</w:t>
      </w:r>
    </w:p>
    <w:p w:rsidR="00351675" w:rsidRPr="00AF01B3" w:rsidRDefault="00351675" w:rsidP="008247A0">
      <w:pPr>
        <w:numPr>
          <w:ilvl w:val="0"/>
          <w:numId w:val="5"/>
        </w:numPr>
        <w:autoSpaceDE w:val="0"/>
        <w:autoSpaceDN w:val="0"/>
        <w:adjustRightInd w:val="0"/>
        <w:spacing w:after="120" w:line="276" w:lineRule="auto"/>
        <w:ind w:left="567" w:hanging="567"/>
        <w:jc w:val="both"/>
        <w:rPr>
          <w:rFonts w:ascii="Arial" w:eastAsia="SimSun" w:hAnsi="Arial" w:cs="Arial"/>
          <w:szCs w:val="22"/>
          <w:lang w:val="en-GB" w:eastAsia="zh-CN"/>
        </w:rPr>
      </w:pPr>
      <w:r w:rsidRPr="00AF01B3">
        <w:rPr>
          <w:rFonts w:ascii="Arial" w:eastAsia="SimSun" w:hAnsi="Arial" w:cs="Arial" w:hint="eastAsia"/>
          <w:szCs w:val="22"/>
          <w:u w:val="single"/>
          <w:lang w:val="zh-CN" w:eastAsia="zh-CN"/>
        </w:rPr>
        <w:t>要求</w:t>
      </w:r>
      <w:r w:rsidRPr="00AF01B3">
        <w:rPr>
          <w:rFonts w:ascii="Arial" w:eastAsia="SimSun" w:hAnsi="Arial" w:cs="Arial" w:hint="eastAsia"/>
          <w:szCs w:val="22"/>
          <w:lang w:val="zh-CN" w:eastAsia="zh-CN"/>
        </w:rPr>
        <w:t>总干事根据《公约》第三十条第</w:t>
      </w:r>
      <w:r w:rsidR="00B71B25" w:rsidRPr="00AF01B3">
        <w:rPr>
          <w:rFonts w:ascii="Arial" w:eastAsia="SimSun" w:hAnsi="Arial" w:cs="Arial" w:hint="eastAsia"/>
          <w:szCs w:val="22"/>
          <w:lang w:val="zh-CN" w:eastAsia="zh-CN"/>
        </w:rPr>
        <w:t>2</w:t>
      </w:r>
      <w:r w:rsidRPr="00AF01B3">
        <w:rPr>
          <w:rFonts w:ascii="Arial" w:eastAsia="SimSun" w:hAnsi="Arial" w:cs="Arial" w:hint="eastAsia"/>
          <w:szCs w:val="22"/>
          <w:lang w:val="zh-CN" w:eastAsia="zh-CN"/>
        </w:rPr>
        <w:t>款</w:t>
      </w:r>
      <w:r w:rsidR="00BF5445" w:rsidRPr="00AF01B3">
        <w:rPr>
          <w:rFonts w:ascii="Arial" w:eastAsia="SimSun" w:hAnsi="Arial" w:cs="Arial" w:hint="eastAsia"/>
          <w:szCs w:val="22"/>
          <w:lang w:val="zh-CN" w:eastAsia="zh-CN"/>
        </w:rPr>
        <w:t>之规定</w:t>
      </w:r>
      <w:r w:rsidR="00027728" w:rsidRPr="00AF01B3">
        <w:rPr>
          <w:rFonts w:ascii="Arial" w:eastAsia="SimSun" w:hAnsi="Arial" w:cs="Arial" w:hint="eastAsia"/>
          <w:szCs w:val="22"/>
          <w:lang w:val="zh-CN" w:eastAsia="zh-CN"/>
        </w:rPr>
        <w:t>，</w:t>
      </w:r>
      <w:r w:rsidRPr="00AF01B3">
        <w:rPr>
          <w:rFonts w:ascii="Arial" w:eastAsia="SimSun" w:hAnsi="Arial" w:cs="Arial" w:hint="eastAsia"/>
          <w:szCs w:val="22"/>
          <w:lang w:val="zh-CN" w:eastAsia="zh-CN"/>
        </w:rPr>
        <w:t>向联合国教科文组织大会提交该报告</w:t>
      </w:r>
      <w:r w:rsidR="00B71B25" w:rsidRPr="00AF01B3">
        <w:rPr>
          <w:rFonts w:ascii="Arial" w:eastAsia="SimSun" w:hAnsi="Arial" w:cs="Arial" w:hint="eastAsia"/>
          <w:szCs w:val="22"/>
          <w:lang w:val="zh-CN" w:eastAsia="zh-CN"/>
        </w:rPr>
        <w:t>。</w:t>
      </w:r>
    </w:p>
    <w:p w:rsidR="00533A8C" w:rsidRPr="00AF01B3" w:rsidRDefault="00533A8C" w:rsidP="00AF01B3">
      <w:pPr>
        <w:pStyle w:val="COMPara"/>
        <w:keepNext/>
        <w:spacing w:before="480" w:line="276" w:lineRule="auto"/>
        <w:jc w:val="both"/>
        <w:rPr>
          <w:rFonts w:eastAsia="SimSun"/>
          <w:b/>
          <w:sz w:val="24"/>
          <w:szCs w:val="24"/>
          <w:lang w:val="zh-CN" w:eastAsia="zh-CN"/>
        </w:rPr>
      </w:pPr>
      <w:r w:rsidRPr="00AF01B3">
        <w:rPr>
          <w:rFonts w:eastAsia="SimSun" w:hint="eastAsia"/>
          <w:b/>
          <w:sz w:val="24"/>
          <w:szCs w:val="24"/>
          <w:lang w:val="zh-CN" w:eastAsia="zh-CN"/>
        </w:rPr>
        <w:lastRenderedPageBreak/>
        <w:t>第</w:t>
      </w:r>
      <w:r w:rsidRPr="00AF01B3">
        <w:rPr>
          <w:rFonts w:eastAsia="SimSun"/>
          <w:b/>
          <w:sz w:val="24"/>
          <w:szCs w:val="24"/>
          <w:lang w:val="zh-CN" w:eastAsia="zh-CN"/>
        </w:rPr>
        <w:t>7.GA 6</w:t>
      </w:r>
      <w:r w:rsidRPr="00AF01B3">
        <w:rPr>
          <w:rFonts w:eastAsia="SimSun" w:hint="eastAsia"/>
          <w:b/>
          <w:sz w:val="24"/>
          <w:szCs w:val="24"/>
          <w:lang w:val="zh-CN" w:eastAsia="zh-CN"/>
        </w:rPr>
        <w:t>号决议</w:t>
      </w:r>
    </w:p>
    <w:p w:rsidR="00533A8C" w:rsidRPr="00AF01B3" w:rsidRDefault="00533A8C" w:rsidP="002E71AB">
      <w:pPr>
        <w:pStyle w:val="COMPara"/>
        <w:keepNext/>
        <w:spacing w:line="276" w:lineRule="auto"/>
        <w:jc w:val="both"/>
        <w:rPr>
          <w:rFonts w:eastAsia="SimSun"/>
          <w:sz w:val="24"/>
          <w:szCs w:val="24"/>
          <w:lang w:val="zh-CN" w:eastAsia="zh-CN"/>
        </w:rPr>
      </w:pPr>
      <w:r w:rsidRPr="00AF01B3">
        <w:rPr>
          <w:rFonts w:eastAsia="SimSun" w:hint="eastAsia"/>
          <w:sz w:val="24"/>
          <w:szCs w:val="24"/>
          <w:lang w:val="zh-CN" w:eastAsia="zh-CN"/>
        </w:rPr>
        <w:t>大</w:t>
      </w:r>
      <w:r w:rsidRPr="00AF01B3">
        <w:rPr>
          <w:rFonts w:eastAsia="SimSun"/>
          <w:sz w:val="24"/>
          <w:szCs w:val="24"/>
          <w:lang w:val="zh-CN" w:eastAsia="zh-CN"/>
        </w:rPr>
        <w:tab/>
      </w:r>
      <w:r w:rsidRPr="00AF01B3">
        <w:rPr>
          <w:rFonts w:eastAsia="SimSun" w:hint="eastAsia"/>
          <w:sz w:val="24"/>
          <w:szCs w:val="24"/>
          <w:lang w:val="zh-CN" w:eastAsia="zh-CN"/>
        </w:rPr>
        <w:t>会，</w:t>
      </w:r>
    </w:p>
    <w:p w:rsidR="00533A8C" w:rsidRPr="00AF01B3" w:rsidRDefault="00533A8C" w:rsidP="002E71AB">
      <w:pPr>
        <w:pStyle w:val="COMPara"/>
        <w:spacing w:line="276" w:lineRule="auto"/>
        <w:jc w:val="both"/>
        <w:rPr>
          <w:rFonts w:eastAsia="SimSun"/>
          <w:sz w:val="24"/>
          <w:szCs w:val="24"/>
          <w:lang w:val="zh-CN" w:eastAsia="zh-CN"/>
        </w:rPr>
      </w:pPr>
      <w:r w:rsidRPr="00AF01B3">
        <w:rPr>
          <w:rFonts w:eastAsia="SimSun"/>
          <w:sz w:val="24"/>
          <w:szCs w:val="24"/>
          <w:lang w:val="zh-CN" w:eastAsia="zh-CN"/>
        </w:rPr>
        <w:t>1.</w:t>
      </w:r>
      <w:r w:rsidRPr="00AF01B3">
        <w:rPr>
          <w:rFonts w:eastAsia="SimSun"/>
          <w:sz w:val="24"/>
          <w:szCs w:val="24"/>
          <w:lang w:val="zh-CN" w:eastAsia="zh-CN"/>
        </w:rPr>
        <w:tab/>
      </w:r>
      <w:r w:rsidRPr="00AF01B3">
        <w:rPr>
          <w:rFonts w:eastAsia="SimSun" w:hint="eastAsia"/>
          <w:sz w:val="24"/>
          <w:szCs w:val="24"/>
          <w:u w:val="single"/>
          <w:lang w:val="zh-CN" w:eastAsia="zh-CN"/>
        </w:rPr>
        <w:t>审议了</w:t>
      </w:r>
      <w:r w:rsidRPr="00AF01B3">
        <w:rPr>
          <w:rFonts w:eastAsia="SimSun" w:hint="eastAsia"/>
          <w:sz w:val="24"/>
          <w:szCs w:val="24"/>
          <w:lang w:val="zh-CN" w:eastAsia="zh-CN"/>
        </w:rPr>
        <w:t>第</w:t>
      </w:r>
      <w:hyperlink r:id="rId13" w:history="1">
        <w:r w:rsidRPr="00AF01B3">
          <w:rPr>
            <w:rStyle w:val="Hyperlink"/>
            <w:rFonts w:eastAsia="SimSun"/>
            <w:sz w:val="24"/>
            <w:szCs w:val="24"/>
            <w:lang w:val="zh-CN" w:eastAsia="zh-CN"/>
          </w:rPr>
          <w:t>ITH/18/7.GA/6</w:t>
        </w:r>
      </w:hyperlink>
      <w:r w:rsidRPr="00AF01B3">
        <w:rPr>
          <w:rFonts w:eastAsia="SimSun" w:hint="eastAsia"/>
          <w:sz w:val="24"/>
          <w:szCs w:val="24"/>
          <w:lang w:val="zh-CN" w:eastAsia="zh-CN"/>
        </w:rPr>
        <w:t>号文件，</w:t>
      </w:r>
    </w:p>
    <w:p w:rsidR="00533A8C" w:rsidRPr="00AF01B3" w:rsidRDefault="00533A8C" w:rsidP="002E71AB">
      <w:pPr>
        <w:pStyle w:val="COMPara"/>
        <w:spacing w:line="276" w:lineRule="auto"/>
        <w:jc w:val="both"/>
        <w:rPr>
          <w:rFonts w:eastAsia="SimSun"/>
          <w:sz w:val="24"/>
          <w:szCs w:val="24"/>
          <w:lang w:val="zh-CN" w:eastAsia="zh-CN"/>
        </w:rPr>
      </w:pPr>
      <w:r w:rsidRPr="00AF01B3">
        <w:rPr>
          <w:rFonts w:eastAsia="SimSun"/>
          <w:sz w:val="24"/>
          <w:szCs w:val="24"/>
          <w:lang w:val="zh-CN" w:eastAsia="zh-CN"/>
        </w:rPr>
        <w:t>2.</w:t>
      </w:r>
      <w:r w:rsidRPr="00AF01B3">
        <w:rPr>
          <w:rFonts w:eastAsia="SimSun"/>
          <w:sz w:val="24"/>
          <w:szCs w:val="24"/>
          <w:lang w:val="zh-CN" w:eastAsia="zh-CN"/>
        </w:rPr>
        <w:tab/>
      </w:r>
      <w:r w:rsidRPr="00AF01B3">
        <w:rPr>
          <w:rFonts w:eastAsia="SimSun" w:hint="eastAsia"/>
          <w:sz w:val="24"/>
          <w:szCs w:val="24"/>
          <w:u w:val="single"/>
          <w:lang w:val="zh-CN" w:eastAsia="zh-CN"/>
        </w:rPr>
        <w:t>忆及</w:t>
      </w:r>
      <w:r w:rsidRPr="00AF01B3">
        <w:rPr>
          <w:rFonts w:eastAsia="SimSun" w:hint="eastAsia"/>
          <w:sz w:val="24"/>
          <w:szCs w:val="24"/>
          <w:lang w:val="zh-CN" w:eastAsia="zh-CN"/>
        </w:rPr>
        <w:t>第</w:t>
      </w:r>
      <w:hyperlink r:id="rId14" w:history="1">
        <w:r w:rsidRPr="00AF01B3">
          <w:rPr>
            <w:rStyle w:val="Hyperlink"/>
            <w:rFonts w:eastAsia="SimSun"/>
            <w:sz w:val="24"/>
            <w:szCs w:val="24"/>
            <w:lang w:val="zh-CN" w:eastAsia="zh-CN"/>
          </w:rPr>
          <w:t>11.COM 10</w:t>
        </w:r>
      </w:hyperlink>
      <w:r w:rsidRPr="00AF01B3">
        <w:rPr>
          <w:rFonts w:eastAsia="SimSun" w:hint="eastAsia"/>
          <w:sz w:val="24"/>
          <w:szCs w:val="24"/>
          <w:lang w:val="zh-CN" w:eastAsia="zh-CN"/>
        </w:rPr>
        <w:t>号和第</w:t>
      </w:r>
      <w:hyperlink r:id="rId15" w:history="1">
        <w:r w:rsidRPr="00AF01B3">
          <w:rPr>
            <w:rStyle w:val="Hyperlink"/>
            <w:rFonts w:eastAsia="SimSun"/>
            <w:sz w:val="24"/>
            <w:szCs w:val="24"/>
            <w:lang w:val="zh-CN" w:eastAsia="zh-CN"/>
          </w:rPr>
          <w:t>12.COM 13</w:t>
        </w:r>
      </w:hyperlink>
      <w:r w:rsidRPr="00AF01B3">
        <w:rPr>
          <w:rFonts w:eastAsia="SimSun" w:hint="eastAsia"/>
          <w:sz w:val="24"/>
          <w:szCs w:val="24"/>
          <w:lang w:val="zh-CN" w:eastAsia="zh-CN"/>
        </w:rPr>
        <w:t>号决定，</w:t>
      </w:r>
    </w:p>
    <w:p w:rsidR="00533A8C" w:rsidRPr="00AF01B3" w:rsidRDefault="00533A8C" w:rsidP="002E71AB">
      <w:pPr>
        <w:pStyle w:val="COMPara"/>
        <w:spacing w:line="276" w:lineRule="auto"/>
        <w:jc w:val="both"/>
        <w:rPr>
          <w:rFonts w:eastAsia="SimSun"/>
          <w:sz w:val="24"/>
          <w:szCs w:val="24"/>
          <w:lang w:val="zh-CN" w:eastAsia="zh-CN"/>
        </w:rPr>
      </w:pPr>
      <w:r w:rsidRPr="00AF01B3">
        <w:rPr>
          <w:rFonts w:eastAsia="SimSun"/>
          <w:sz w:val="24"/>
          <w:szCs w:val="24"/>
          <w:lang w:val="zh-CN" w:eastAsia="zh-CN"/>
        </w:rPr>
        <w:t>3.</w:t>
      </w:r>
      <w:r w:rsidRPr="00AF01B3">
        <w:rPr>
          <w:rFonts w:eastAsia="SimSun"/>
          <w:sz w:val="24"/>
          <w:szCs w:val="24"/>
          <w:lang w:val="zh-CN" w:eastAsia="zh-CN"/>
        </w:rPr>
        <w:tab/>
      </w:r>
      <w:r w:rsidRPr="00AF01B3">
        <w:rPr>
          <w:rFonts w:eastAsia="SimSun" w:hint="eastAsia"/>
          <w:sz w:val="24"/>
          <w:szCs w:val="24"/>
          <w:u w:val="single"/>
          <w:lang w:val="zh-CN" w:eastAsia="zh-CN"/>
        </w:rPr>
        <w:t>还忆及</w:t>
      </w:r>
      <w:r w:rsidRPr="00AF01B3">
        <w:rPr>
          <w:rFonts w:eastAsia="SimSun" w:hint="eastAsia"/>
          <w:sz w:val="24"/>
          <w:szCs w:val="24"/>
          <w:lang w:val="zh-CN" w:eastAsia="zh-CN"/>
        </w:rPr>
        <w:t>《操作指南》第</w:t>
      </w:r>
      <w:r w:rsidRPr="00AF01B3">
        <w:rPr>
          <w:rFonts w:eastAsia="SimSun"/>
          <w:sz w:val="24"/>
          <w:szCs w:val="24"/>
          <w:lang w:val="zh-CN" w:eastAsia="zh-CN"/>
        </w:rPr>
        <w:t>I.8</w:t>
      </w:r>
      <w:r w:rsidRPr="00AF01B3">
        <w:rPr>
          <w:rFonts w:eastAsia="SimSun" w:hint="eastAsia"/>
          <w:sz w:val="24"/>
          <w:szCs w:val="24"/>
          <w:lang w:val="zh-CN" w:eastAsia="zh-CN"/>
        </w:rPr>
        <w:t>和</w:t>
      </w:r>
      <w:r w:rsidRPr="00AF01B3">
        <w:rPr>
          <w:rFonts w:eastAsia="SimSun"/>
          <w:sz w:val="24"/>
          <w:szCs w:val="24"/>
          <w:lang w:val="zh-CN" w:eastAsia="zh-CN"/>
        </w:rPr>
        <w:t>I.10</w:t>
      </w:r>
      <w:r w:rsidRPr="00AF01B3">
        <w:rPr>
          <w:rFonts w:eastAsia="SimSun" w:hint="eastAsia"/>
          <w:sz w:val="24"/>
          <w:szCs w:val="24"/>
          <w:lang w:val="zh-CN" w:eastAsia="zh-CN"/>
        </w:rPr>
        <w:t>章，</w:t>
      </w:r>
    </w:p>
    <w:p w:rsidR="00533A8C" w:rsidRPr="00AF01B3" w:rsidRDefault="00533A8C" w:rsidP="002E71AB">
      <w:pPr>
        <w:pStyle w:val="COMPara"/>
        <w:spacing w:line="276" w:lineRule="auto"/>
        <w:jc w:val="both"/>
        <w:rPr>
          <w:rFonts w:eastAsia="SimSun"/>
          <w:sz w:val="24"/>
          <w:szCs w:val="24"/>
          <w:lang w:val="zh-CN" w:eastAsia="zh-CN"/>
        </w:rPr>
      </w:pPr>
      <w:r w:rsidRPr="00AF01B3">
        <w:rPr>
          <w:rFonts w:eastAsia="SimSun"/>
          <w:sz w:val="24"/>
          <w:szCs w:val="24"/>
          <w:lang w:val="zh-CN" w:eastAsia="zh-CN"/>
        </w:rPr>
        <w:t>4.</w:t>
      </w:r>
      <w:r w:rsidRPr="00AF01B3">
        <w:rPr>
          <w:rFonts w:eastAsia="SimSun"/>
          <w:sz w:val="24"/>
          <w:szCs w:val="24"/>
          <w:lang w:val="zh-CN" w:eastAsia="zh-CN"/>
        </w:rPr>
        <w:tab/>
      </w:r>
      <w:r w:rsidRPr="00AF01B3">
        <w:rPr>
          <w:rFonts w:eastAsia="SimSun" w:hint="eastAsia"/>
          <w:sz w:val="24"/>
          <w:szCs w:val="24"/>
          <w:u w:val="single"/>
          <w:lang w:val="zh-CN" w:eastAsia="zh-CN"/>
        </w:rPr>
        <w:t>赞赏</w:t>
      </w:r>
      <w:r w:rsidRPr="00AF01B3">
        <w:rPr>
          <w:rFonts w:eastAsia="SimSun" w:hint="eastAsia"/>
          <w:sz w:val="24"/>
          <w:szCs w:val="24"/>
          <w:lang w:val="zh-CN" w:eastAsia="zh-CN"/>
        </w:rPr>
        <w:t>非正式临时工作组在</w:t>
      </w:r>
      <w:r w:rsidRPr="00AF01B3">
        <w:rPr>
          <w:rFonts w:eastAsia="SimSun"/>
          <w:sz w:val="24"/>
          <w:szCs w:val="24"/>
          <w:lang w:val="zh-CN" w:eastAsia="zh-CN"/>
        </w:rPr>
        <w:t>2017</w:t>
      </w:r>
      <w:r w:rsidRPr="00AF01B3">
        <w:rPr>
          <w:rFonts w:eastAsia="SimSun" w:hint="eastAsia"/>
          <w:sz w:val="24"/>
          <w:szCs w:val="24"/>
          <w:lang w:val="zh-CN" w:eastAsia="zh-CN"/>
        </w:rPr>
        <w:t>年期间的工作，并</w:t>
      </w:r>
      <w:r w:rsidRPr="00AF01B3">
        <w:rPr>
          <w:rFonts w:eastAsia="SimSun" w:hint="eastAsia"/>
          <w:sz w:val="24"/>
          <w:szCs w:val="24"/>
          <w:u w:val="single"/>
          <w:lang w:val="zh-CN" w:eastAsia="zh-CN"/>
        </w:rPr>
        <w:t>注意到</w:t>
      </w:r>
      <w:r w:rsidRPr="00AF01B3">
        <w:rPr>
          <w:rFonts w:eastAsia="SimSun" w:hint="eastAsia"/>
          <w:sz w:val="24"/>
          <w:szCs w:val="24"/>
          <w:lang w:val="zh-CN" w:eastAsia="zh-CN"/>
        </w:rPr>
        <w:t>其报告；</w:t>
      </w:r>
    </w:p>
    <w:p w:rsidR="009D42EF" w:rsidRPr="00AF01B3" w:rsidRDefault="009D42EF" w:rsidP="002E71AB">
      <w:pPr>
        <w:pStyle w:val="COMPara"/>
        <w:spacing w:line="276" w:lineRule="auto"/>
        <w:jc w:val="both"/>
        <w:rPr>
          <w:rFonts w:eastAsia="SimSun"/>
          <w:sz w:val="24"/>
          <w:szCs w:val="24"/>
          <w:lang w:val="zh-CN" w:eastAsia="zh-CN"/>
        </w:rPr>
      </w:pPr>
      <w:r w:rsidRPr="00AF01B3">
        <w:rPr>
          <w:rFonts w:eastAsia="SimSun" w:hint="eastAsia"/>
          <w:sz w:val="24"/>
          <w:szCs w:val="24"/>
          <w:lang w:val="zh-CN" w:eastAsia="zh-CN"/>
        </w:rPr>
        <w:t>5</w:t>
      </w:r>
      <w:r w:rsidRPr="00AF01B3">
        <w:rPr>
          <w:rFonts w:eastAsia="SimSun" w:hint="eastAsia"/>
          <w:sz w:val="24"/>
          <w:szCs w:val="24"/>
          <w:lang w:val="zh-CN" w:eastAsia="zh-CN"/>
        </w:rPr>
        <w:t>．</w:t>
      </w:r>
      <w:r w:rsidR="003D295F" w:rsidRPr="00AF01B3">
        <w:rPr>
          <w:rFonts w:eastAsia="SimSun"/>
          <w:sz w:val="24"/>
          <w:szCs w:val="24"/>
          <w:lang w:val="zh-CN" w:eastAsia="zh-CN"/>
        </w:rPr>
        <w:tab/>
      </w:r>
      <w:r w:rsidRPr="00AF01B3">
        <w:rPr>
          <w:rFonts w:eastAsia="SimSun" w:hint="eastAsia"/>
          <w:sz w:val="24"/>
          <w:szCs w:val="24"/>
          <w:u w:val="single"/>
          <w:lang w:val="zh-CN" w:eastAsia="zh-CN"/>
        </w:rPr>
        <w:t>承认</w:t>
      </w:r>
      <w:r w:rsidR="00326BF9" w:rsidRPr="00AF01B3">
        <w:rPr>
          <w:rFonts w:eastAsia="SimSun" w:hint="eastAsia"/>
          <w:sz w:val="24"/>
          <w:szCs w:val="24"/>
          <w:lang w:val="zh-CN" w:eastAsia="zh-CN"/>
        </w:rPr>
        <w:t>通过</w:t>
      </w:r>
      <w:r w:rsidRPr="00AF01B3">
        <w:rPr>
          <w:rFonts w:eastAsia="SimSun" w:hint="eastAsia"/>
          <w:sz w:val="24"/>
          <w:szCs w:val="24"/>
          <w:lang w:val="zh-CN" w:eastAsia="zh-CN"/>
        </w:rPr>
        <w:t>对话</w:t>
      </w:r>
      <w:r w:rsidR="00326BF9" w:rsidRPr="00AF01B3">
        <w:rPr>
          <w:rFonts w:eastAsia="SimSun" w:hint="eastAsia"/>
          <w:sz w:val="24"/>
          <w:szCs w:val="24"/>
          <w:lang w:val="zh-CN" w:eastAsia="zh-CN"/>
        </w:rPr>
        <w:t>完善审查程序</w:t>
      </w:r>
      <w:r w:rsidRPr="00AF01B3">
        <w:rPr>
          <w:rFonts w:eastAsia="SimSun" w:hint="eastAsia"/>
          <w:sz w:val="24"/>
          <w:szCs w:val="24"/>
          <w:lang w:val="zh-CN" w:eastAsia="zh-CN"/>
        </w:rPr>
        <w:t>的重要性，以及</w:t>
      </w:r>
      <w:r w:rsidR="00AB7046" w:rsidRPr="00AF01B3">
        <w:rPr>
          <w:rFonts w:eastAsia="SimSun" w:hint="eastAsia"/>
          <w:sz w:val="24"/>
          <w:szCs w:val="24"/>
          <w:lang w:val="zh-CN" w:eastAsia="zh-CN"/>
        </w:rPr>
        <w:t>在</w:t>
      </w:r>
      <w:r w:rsidR="009C5F4E" w:rsidRPr="00AF01B3">
        <w:rPr>
          <w:rFonts w:eastAsia="SimSun" w:hint="eastAsia"/>
          <w:sz w:val="24"/>
          <w:szCs w:val="24"/>
          <w:lang w:val="zh-CN" w:eastAsia="zh-CN"/>
        </w:rPr>
        <w:t>非正式临时工作组与政府间委员会的框架下</w:t>
      </w:r>
      <w:r w:rsidR="00AB7046" w:rsidRPr="00AF01B3">
        <w:rPr>
          <w:rFonts w:eastAsia="SimSun" w:hint="eastAsia"/>
          <w:sz w:val="24"/>
          <w:szCs w:val="24"/>
          <w:lang w:val="zh-CN" w:eastAsia="zh-CN"/>
        </w:rPr>
        <w:t>，</w:t>
      </w:r>
      <w:r w:rsidRPr="00AF01B3">
        <w:rPr>
          <w:rFonts w:eastAsia="SimSun" w:hint="eastAsia"/>
          <w:sz w:val="24"/>
          <w:szCs w:val="24"/>
          <w:lang w:val="zh-CN" w:eastAsia="zh-CN"/>
        </w:rPr>
        <w:t>与</w:t>
      </w:r>
      <w:r w:rsidR="004D56C2" w:rsidRPr="00AF01B3">
        <w:rPr>
          <w:rFonts w:eastAsia="SimSun" w:hint="eastAsia"/>
          <w:sz w:val="24"/>
          <w:szCs w:val="24"/>
          <w:lang w:val="zh-CN" w:eastAsia="zh-CN"/>
        </w:rPr>
        <w:t>审查</w:t>
      </w:r>
      <w:r w:rsidRPr="00AF01B3">
        <w:rPr>
          <w:rFonts w:eastAsia="SimSun" w:hint="eastAsia"/>
          <w:sz w:val="24"/>
          <w:szCs w:val="24"/>
          <w:lang w:val="zh-CN" w:eastAsia="zh-CN"/>
        </w:rPr>
        <w:t>机构协商，建立一套适当</w:t>
      </w:r>
      <w:r w:rsidR="00AB7046" w:rsidRPr="00AF01B3">
        <w:rPr>
          <w:rFonts w:eastAsia="SimSun" w:hint="eastAsia"/>
          <w:sz w:val="24"/>
          <w:szCs w:val="24"/>
          <w:lang w:val="zh-CN" w:eastAsia="zh-CN"/>
        </w:rPr>
        <w:t>的</w:t>
      </w:r>
      <w:r w:rsidRPr="00AF01B3">
        <w:rPr>
          <w:rFonts w:eastAsia="SimSun" w:hint="eastAsia"/>
          <w:sz w:val="24"/>
          <w:szCs w:val="24"/>
          <w:lang w:val="zh-CN" w:eastAsia="zh-CN"/>
        </w:rPr>
        <w:t>机制</w:t>
      </w:r>
      <w:r w:rsidR="004D56C2" w:rsidRPr="00AF01B3">
        <w:rPr>
          <w:rFonts w:eastAsia="SimSun" w:hint="eastAsia"/>
          <w:sz w:val="24"/>
          <w:szCs w:val="24"/>
          <w:lang w:val="zh-CN" w:eastAsia="zh-CN"/>
        </w:rPr>
        <w:t>以加强透明度和可靠度</w:t>
      </w:r>
      <w:r w:rsidRPr="00AF01B3">
        <w:rPr>
          <w:rFonts w:eastAsia="SimSun" w:hint="eastAsia"/>
          <w:sz w:val="24"/>
          <w:szCs w:val="24"/>
          <w:lang w:val="zh-CN" w:eastAsia="zh-CN"/>
        </w:rPr>
        <w:t>的需求</w:t>
      </w:r>
      <w:r w:rsidR="008F564C" w:rsidRPr="00AF01B3">
        <w:rPr>
          <w:rFonts w:eastAsia="SimSun" w:hint="eastAsia"/>
          <w:sz w:val="24"/>
          <w:szCs w:val="24"/>
          <w:lang w:val="zh-CN" w:eastAsia="zh-CN"/>
        </w:rPr>
        <w:t>；</w:t>
      </w:r>
    </w:p>
    <w:p w:rsidR="00533A8C" w:rsidRPr="00AF01B3" w:rsidRDefault="009D42EF" w:rsidP="002E71AB">
      <w:pPr>
        <w:pStyle w:val="COMPara"/>
        <w:spacing w:line="276" w:lineRule="auto"/>
        <w:jc w:val="both"/>
        <w:rPr>
          <w:rFonts w:eastAsia="SimSun"/>
          <w:sz w:val="24"/>
          <w:szCs w:val="24"/>
          <w:lang w:val="zh-CN" w:eastAsia="zh-CN"/>
        </w:rPr>
      </w:pPr>
      <w:r w:rsidRPr="00AF01B3">
        <w:rPr>
          <w:rFonts w:eastAsia="SimSun" w:hint="eastAsia"/>
          <w:sz w:val="24"/>
          <w:szCs w:val="24"/>
          <w:lang w:val="zh-CN" w:eastAsia="zh-CN"/>
        </w:rPr>
        <w:t>6</w:t>
      </w:r>
      <w:r w:rsidR="002A478F" w:rsidRPr="00AF01B3">
        <w:rPr>
          <w:rFonts w:eastAsia="SimSun" w:hint="eastAsia"/>
          <w:sz w:val="24"/>
          <w:szCs w:val="24"/>
          <w:lang w:val="zh-CN" w:eastAsia="zh-CN"/>
        </w:rPr>
        <w:t>．</w:t>
      </w:r>
      <w:r w:rsidR="003D295F" w:rsidRPr="00AF01B3">
        <w:rPr>
          <w:rFonts w:eastAsia="SimSun"/>
          <w:sz w:val="24"/>
          <w:szCs w:val="24"/>
          <w:lang w:val="zh-CN" w:eastAsia="zh-CN"/>
        </w:rPr>
        <w:tab/>
      </w:r>
      <w:r w:rsidR="00533A8C" w:rsidRPr="00AF01B3">
        <w:rPr>
          <w:rFonts w:eastAsia="SimSun" w:hint="eastAsia"/>
          <w:snapToGrid/>
          <w:sz w:val="24"/>
          <w:szCs w:val="24"/>
          <w:u w:val="single"/>
          <w:lang w:eastAsia="zh-CN"/>
        </w:rPr>
        <w:t>要求</w:t>
      </w:r>
      <w:r w:rsidR="00533A8C" w:rsidRPr="00AF01B3">
        <w:rPr>
          <w:rFonts w:eastAsia="SimSun" w:hint="eastAsia"/>
          <w:snapToGrid/>
          <w:sz w:val="24"/>
          <w:szCs w:val="24"/>
          <w:lang w:eastAsia="zh-CN"/>
        </w:rPr>
        <w:t>非正式临时工作组向委员会第十三届会议提交其审议意见和建议，并将重新确定的</w:t>
      </w:r>
      <w:r w:rsidR="00533A8C" w:rsidRPr="00AF01B3">
        <w:rPr>
          <w:rFonts w:eastAsia="SimSun"/>
          <w:snapToGrid/>
          <w:sz w:val="24"/>
          <w:szCs w:val="24"/>
          <w:lang w:eastAsia="zh-CN"/>
        </w:rPr>
        <w:t>2018</w:t>
      </w:r>
      <w:r w:rsidR="00533A8C" w:rsidRPr="00AF01B3">
        <w:rPr>
          <w:rFonts w:eastAsia="SimSun" w:hint="eastAsia"/>
          <w:snapToGrid/>
          <w:sz w:val="24"/>
          <w:szCs w:val="24"/>
          <w:lang w:eastAsia="zh-CN"/>
        </w:rPr>
        <w:t>年委任工作</w:t>
      </w:r>
      <w:r w:rsidR="00653A48" w:rsidRPr="00AF01B3">
        <w:rPr>
          <w:rFonts w:eastAsia="SimSun" w:hint="eastAsia"/>
          <w:snapToGrid/>
          <w:sz w:val="24"/>
          <w:szCs w:val="24"/>
          <w:lang w:eastAsia="zh-CN"/>
        </w:rPr>
        <w:t>以及第七届缔约国大会期间的讨论</w:t>
      </w:r>
      <w:r w:rsidR="00533A8C" w:rsidRPr="00AF01B3">
        <w:rPr>
          <w:rFonts w:eastAsia="SimSun" w:hint="eastAsia"/>
          <w:snapToGrid/>
          <w:sz w:val="24"/>
          <w:szCs w:val="24"/>
          <w:lang w:eastAsia="zh-CN"/>
        </w:rPr>
        <w:t>纳入考虑。</w:t>
      </w:r>
    </w:p>
    <w:p w:rsidR="00351675" w:rsidRPr="00AF01B3" w:rsidRDefault="00351675" w:rsidP="00537E2C">
      <w:pPr>
        <w:pStyle w:val="COMPara"/>
        <w:spacing w:before="480" w:line="276" w:lineRule="auto"/>
        <w:ind w:left="0" w:firstLine="0"/>
        <w:jc w:val="both"/>
        <w:rPr>
          <w:rFonts w:eastAsia="SimSun"/>
          <w:sz w:val="24"/>
          <w:szCs w:val="24"/>
          <w:lang w:val="fr-FR" w:eastAsia="zh-CN"/>
        </w:rPr>
      </w:pPr>
      <w:r w:rsidRPr="00AF01B3">
        <w:rPr>
          <w:rFonts w:eastAsia="SimSun" w:hint="eastAsia"/>
          <w:b/>
          <w:sz w:val="24"/>
          <w:szCs w:val="24"/>
          <w:lang w:val="zh-CN" w:eastAsia="zh-CN"/>
        </w:rPr>
        <w:t>第</w:t>
      </w:r>
      <w:r w:rsidR="00BF5445" w:rsidRPr="00AF01B3">
        <w:rPr>
          <w:rFonts w:eastAsia="SimSun" w:hint="eastAsia"/>
          <w:b/>
          <w:sz w:val="24"/>
          <w:szCs w:val="24"/>
          <w:lang w:val="zh-CN" w:eastAsia="zh-CN"/>
        </w:rPr>
        <w:t>7</w:t>
      </w:r>
      <w:r w:rsidRPr="00AF01B3">
        <w:rPr>
          <w:rFonts w:eastAsia="SimSun"/>
          <w:b/>
          <w:sz w:val="24"/>
          <w:szCs w:val="24"/>
          <w:lang w:val="zh-CN" w:eastAsia="zh-CN"/>
        </w:rPr>
        <w:t xml:space="preserve">.GA </w:t>
      </w:r>
      <w:r w:rsidR="00BF5445" w:rsidRPr="00AF01B3">
        <w:rPr>
          <w:rFonts w:eastAsia="SimSun" w:hint="eastAsia"/>
          <w:b/>
          <w:sz w:val="24"/>
          <w:szCs w:val="24"/>
          <w:lang w:val="zh-CN" w:eastAsia="zh-CN"/>
        </w:rPr>
        <w:t>7</w:t>
      </w:r>
      <w:r w:rsidRPr="00AF01B3">
        <w:rPr>
          <w:rFonts w:eastAsia="SimSun" w:hint="eastAsia"/>
          <w:b/>
          <w:sz w:val="24"/>
          <w:szCs w:val="24"/>
          <w:lang w:val="zh-CN" w:eastAsia="zh-CN"/>
        </w:rPr>
        <w:t>号</w:t>
      </w:r>
      <w:r w:rsidRPr="00AF01B3">
        <w:rPr>
          <w:rFonts w:eastAsia="SimSun"/>
          <w:b/>
          <w:sz w:val="24"/>
          <w:szCs w:val="24"/>
          <w:lang w:val="zh-CN" w:eastAsia="zh-CN"/>
        </w:rPr>
        <w:t>决议</w:t>
      </w:r>
    </w:p>
    <w:p w:rsidR="00351675" w:rsidRPr="00AF01B3" w:rsidRDefault="00351675" w:rsidP="00AB3241">
      <w:pPr>
        <w:pStyle w:val="GAPreambulaResolution"/>
        <w:tabs>
          <w:tab w:val="left" w:pos="567"/>
        </w:tabs>
        <w:spacing w:line="276" w:lineRule="auto"/>
        <w:ind w:left="0"/>
        <w:rPr>
          <w:rFonts w:eastAsia="SimSun"/>
          <w:sz w:val="24"/>
          <w:szCs w:val="24"/>
          <w:lang w:val="zh-CN" w:eastAsia="zh-CN"/>
        </w:rPr>
      </w:pPr>
      <w:r w:rsidRPr="00AF01B3">
        <w:rPr>
          <w:rFonts w:eastAsia="SimSun"/>
          <w:sz w:val="24"/>
          <w:szCs w:val="24"/>
          <w:lang w:val="zh-CN" w:eastAsia="zh-CN"/>
        </w:rPr>
        <w:t>大</w:t>
      </w:r>
      <w:r w:rsidRPr="00AF01B3">
        <w:rPr>
          <w:rFonts w:eastAsia="SimSun" w:hint="eastAsia"/>
          <w:sz w:val="24"/>
          <w:szCs w:val="24"/>
          <w:lang w:val="zh-CN" w:eastAsia="zh-CN"/>
        </w:rPr>
        <w:tab/>
      </w:r>
      <w:r w:rsidRPr="00AF01B3">
        <w:rPr>
          <w:rFonts w:eastAsia="SimSun"/>
          <w:sz w:val="24"/>
          <w:szCs w:val="24"/>
          <w:lang w:val="zh-CN" w:eastAsia="zh-CN"/>
        </w:rPr>
        <w:t>会，</w:t>
      </w:r>
    </w:p>
    <w:p w:rsidR="00191AAB" w:rsidRPr="00AF01B3" w:rsidRDefault="00351675" w:rsidP="008247A0">
      <w:pPr>
        <w:pStyle w:val="GAParaResolution"/>
        <w:numPr>
          <w:ilvl w:val="0"/>
          <w:numId w:val="10"/>
        </w:numPr>
        <w:spacing w:line="276" w:lineRule="auto"/>
        <w:ind w:left="567" w:hanging="567"/>
        <w:rPr>
          <w:sz w:val="24"/>
          <w:szCs w:val="24"/>
          <w:lang w:eastAsia="zh-CN"/>
        </w:rPr>
      </w:pPr>
      <w:r w:rsidRPr="00AF01B3">
        <w:rPr>
          <w:rFonts w:hint="eastAsia"/>
          <w:sz w:val="24"/>
          <w:szCs w:val="24"/>
          <w:lang w:val="zh-CN" w:eastAsia="zh-CN"/>
        </w:rPr>
        <w:t>审议</w:t>
      </w:r>
      <w:r w:rsidRPr="00AF01B3">
        <w:rPr>
          <w:sz w:val="24"/>
          <w:szCs w:val="24"/>
          <w:lang w:val="zh-CN" w:eastAsia="zh-CN"/>
        </w:rPr>
        <w:t>了</w:t>
      </w:r>
      <w:r w:rsidR="00154857" w:rsidRPr="00AF01B3">
        <w:rPr>
          <w:rFonts w:hint="eastAsia"/>
          <w:sz w:val="24"/>
          <w:szCs w:val="24"/>
          <w:u w:val="none"/>
          <w:lang w:val="zh-CN" w:eastAsia="zh-CN"/>
        </w:rPr>
        <w:t>第</w:t>
      </w:r>
      <w:hyperlink r:id="rId16" w:history="1">
        <w:r w:rsidRPr="00AF01B3">
          <w:rPr>
            <w:rStyle w:val="Hyperlink"/>
            <w:sz w:val="24"/>
            <w:szCs w:val="24"/>
            <w:lang w:val="zh-CN" w:eastAsia="zh-CN"/>
          </w:rPr>
          <w:t>ITH/1</w:t>
        </w:r>
        <w:r w:rsidR="00191AAB" w:rsidRPr="00AF01B3">
          <w:rPr>
            <w:rStyle w:val="Hyperlink"/>
            <w:sz w:val="24"/>
            <w:szCs w:val="24"/>
            <w:lang w:val="zh-CN" w:eastAsia="zh-CN"/>
          </w:rPr>
          <w:t>8</w:t>
        </w:r>
        <w:r w:rsidRPr="00AF01B3">
          <w:rPr>
            <w:rStyle w:val="Hyperlink"/>
            <w:sz w:val="24"/>
            <w:szCs w:val="24"/>
            <w:lang w:val="zh-CN" w:eastAsia="zh-CN"/>
          </w:rPr>
          <w:t>/</w:t>
        </w:r>
        <w:r w:rsidR="00191AAB" w:rsidRPr="00AF01B3">
          <w:rPr>
            <w:rStyle w:val="Hyperlink"/>
            <w:sz w:val="24"/>
            <w:szCs w:val="24"/>
            <w:lang w:val="zh-CN" w:eastAsia="zh-CN"/>
          </w:rPr>
          <w:t>7</w:t>
        </w:r>
        <w:r w:rsidRPr="00AF01B3">
          <w:rPr>
            <w:rStyle w:val="Hyperlink"/>
            <w:sz w:val="24"/>
            <w:szCs w:val="24"/>
            <w:lang w:val="zh-CN" w:eastAsia="zh-CN"/>
          </w:rPr>
          <w:t>.GA/</w:t>
        </w:r>
        <w:r w:rsidR="00191AAB" w:rsidRPr="00AF01B3">
          <w:rPr>
            <w:rStyle w:val="Hyperlink"/>
            <w:sz w:val="24"/>
            <w:szCs w:val="24"/>
            <w:lang w:val="zh-CN" w:eastAsia="zh-CN"/>
          </w:rPr>
          <w:t>7</w:t>
        </w:r>
      </w:hyperlink>
      <w:r w:rsidR="00154857" w:rsidRPr="00AF01B3">
        <w:rPr>
          <w:rFonts w:hint="eastAsia"/>
          <w:sz w:val="24"/>
          <w:szCs w:val="24"/>
          <w:u w:val="none"/>
          <w:lang w:val="zh-CN" w:eastAsia="zh-CN"/>
        </w:rPr>
        <w:t>号文件</w:t>
      </w:r>
      <w:r w:rsidRPr="00AF01B3">
        <w:rPr>
          <w:sz w:val="24"/>
          <w:szCs w:val="24"/>
          <w:u w:val="none"/>
          <w:lang w:val="zh-CN" w:eastAsia="zh-CN"/>
        </w:rPr>
        <w:t>，</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赞赏</w:t>
      </w:r>
      <w:r w:rsidRPr="00AF01B3">
        <w:rPr>
          <w:sz w:val="24"/>
          <w:szCs w:val="24"/>
          <w:u w:val="none"/>
          <w:lang w:eastAsia="zh-CN"/>
        </w:rPr>
        <w:t>秘书处为良好</w:t>
      </w:r>
      <w:r w:rsidRPr="00AF01B3">
        <w:rPr>
          <w:rFonts w:hint="eastAsia"/>
          <w:sz w:val="24"/>
          <w:szCs w:val="24"/>
          <w:u w:val="none"/>
          <w:lang w:eastAsia="zh-CN"/>
        </w:rPr>
        <w:t>管治</w:t>
      </w:r>
      <w:r w:rsidRPr="00AF01B3">
        <w:rPr>
          <w:sz w:val="24"/>
          <w:szCs w:val="24"/>
          <w:u w:val="none"/>
          <w:lang w:eastAsia="zh-CN"/>
        </w:rPr>
        <w:t>《公约》</w:t>
      </w:r>
      <w:r w:rsidRPr="00AF01B3">
        <w:rPr>
          <w:rFonts w:hint="eastAsia"/>
          <w:sz w:val="24"/>
          <w:szCs w:val="24"/>
          <w:u w:val="none"/>
          <w:lang w:eastAsia="zh-CN"/>
        </w:rPr>
        <w:t>而</w:t>
      </w:r>
      <w:r w:rsidRPr="00AF01B3">
        <w:rPr>
          <w:sz w:val="24"/>
          <w:szCs w:val="24"/>
          <w:u w:val="none"/>
          <w:lang w:eastAsia="zh-CN"/>
        </w:rPr>
        <w:t>提供</w:t>
      </w:r>
      <w:r w:rsidRPr="00AF01B3">
        <w:rPr>
          <w:rFonts w:hint="eastAsia"/>
          <w:sz w:val="24"/>
          <w:szCs w:val="24"/>
          <w:u w:val="none"/>
          <w:lang w:eastAsia="zh-CN"/>
        </w:rPr>
        <w:t>的</w:t>
      </w:r>
      <w:r w:rsidRPr="00AF01B3">
        <w:rPr>
          <w:sz w:val="24"/>
          <w:szCs w:val="24"/>
          <w:u w:val="none"/>
          <w:lang w:eastAsia="zh-CN"/>
        </w:rPr>
        <w:t>持续</w:t>
      </w:r>
      <w:r w:rsidRPr="00AF01B3">
        <w:rPr>
          <w:rFonts w:hint="eastAsia"/>
          <w:sz w:val="24"/>
          <w:szCs w:val="24"/>
          <w:u w:val="none"/>
          <w:lang w:eastAsia="zh-CN"/>
        </w:rPr>
        <w:t>和</w:t>
      </w:r>
      <w:r w:rsidRPr="00AF01B3">
        <w:rPr>
          <w:sz w:val="24"/>
          <w:szCs w:val="24"/>
          <w:u w:val="none"/>
          <w:lang w:eastAsia="zh-CN"/>
        </w:rPr>
        <w:t>及时的支持，</w:t>
      </w:r>
      <w:r w:rsidRPr="00AF01B3">
        <w:rPr>
          <w:rFonts w:hint="eastAsia"/>
          <w:sz w:val="24"/>
          <w:szCs w:val="24"/>
          <w:u w:val="none"/>
          <w:lang w:eastAsia="zh-CN"/>
        </w:rPr>
        <w:t>以及其对</w:t>
      </w:r>
      <w:r w:rsidRPr="00AF01B3">
        <w:rPr>
          <w:sz w:val="24"/>
          <w:szCs w:val="24"/>
          <w:u w:val="none"/>
          <w:lang w:eastAsia="zh-CN"/>
        </w:rPr>
        <w:t>《公约》下各种机制</w:t>
      </w:r>
      <w:r w:rsidRPr="00AF01B3">
        <w:rPr>
          <w:rFonts w:hint="eastAsia"/>
          <w:sz w:val="24"/>
          <w:szCs w:val="24"/>
          <w:u w:val="none"/>
          <w:lang w:eastAsia="zh-CN"/>
        </w:rPr>
        <w:t>的</w:t>
      </w:r>
      <w:r w:rsidRPr="00AF01B3">
        <w:rPr>
          <w:sz w:val="24"/>
          <w:szCs w:val="24"/>
          <w:u w:val="none"/>
          <w:lang w:eastAsia="zh-CN"/>
        </w:rPr>
        <w:t>管理，</w:t>
      </w:r>
      <w:r w:rsidRPr="00AF01B3">
        <w:rPr>
          <w:rFonts w:hint="eastAsia"/>
          <w:sz w:val="24"/>
          <w:szCs w:val="24"/>
          <w:u w:val="none"/>
          <w:lang w:eastAsia="zh-CN"/>
        </w:rPr>
        <w:t>注意到秘书处</w:t>
      </w:r>
      <w:r w:rsidRPr="00AF01B3">
        <w:rPr>
          <w:sz w:val="24"/>
          <w:szCs w:val="24"/>
          <w:u w:val="none"/>
          <w:lang w:eastAsia="zh-CN"/>
        </w:rPr>
        <w:t>为改善工作方法和</w:t>
      </w:r>
      <w:r w:rsidRPr="00AF01B3">
        <w:rPr>
          <w:rFonts w:hint="eastAsia"/>
          <w:sz w:val="24"/>
          <w:szCs w:val="24"/>
          <w:u w:val="none"/>
          <w:lang w:eastAsia="zh-CN"/>
        </w:rPr>
        <w:t>寻求其所需的大量资</w:t>
      </w:r>
      <w:r w:rsidRPr="00AF01B3">
        <w:rPr>
          <w:sz w:val="24"/>
          <w:szCs w:val="24"/>
          <w:u w:val="none"/>
          <w:lang w:eastAsia="zh-CN"/>
        </w:rPr>
        <w:t>源而采取的一些新举措；</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进一步赞赏</w:t>
      </w:r>
      <w:r w:rsidRPr="00AF01B3">
        <w:rPr>
          <w:sz w:val="24"/>
          <w:szCs w:val="24"/>
          <w:u w:val="none"/>
          <w:lang w:eastAsia="zh-CN"/>
        </w:rPr>
        <w:t>秘书处为支持国际援助机制而作出的努力，并</w:t>
      </w:r>
      <w:r w:rsidRPr="00AF01B3">
        <w:rPr>
          <w:sz w:val="24"/>
          <w:szCs w:val="24"/>
          <w:lang w:eastAsia="zh-CN"/>
        </w:rPr>
        <w:t>鼓励</w:t>
      </w:r>
      <w:r w:rsidRPr="00AF01B3">
        <w:rPr>
          <w:sz w:val="24"/>
          <w:szCs w:val="24"/>
          <w:u w:val="none"/>
          <w:lang w:eastAsia="zh-CN"/>
        </w:rPr>
        <w:t>秘书处再接再厉，同时通过改善对国际援助项目的监测和影响评估，确保缔约国更好地利用基金；</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感谢</w:t>
      </w:r>
      <w:r w:rsidRPr="00AF01B3">
        <w:rPr>
          <w:sz w:val="24"/>
          <w:szCs w:val="24"/>
          <w:u w:val="none"/>
          <w:lang w:eastAsia="zh-CN"/>
        </w:rPr>
        <w:t>秘书处为制定执行《公约》总体成果框架提供必要支持，</w:t>
      </w:r>
      <w:r w:rsidR="005D7BAE" w:rsidRPr="00AF01B3">
        <w:rPr>
          <w:rFonts w:hint="eastAsia"/>
          <w:sz w:val="24"/>
          <w:szCs w:val="24"/>
          <w:u w:val="none"/>
          <w:lang w:eastAsia="zh-CN"/>
        </w:rPr>
        <w:t>以便</w:t>
      </w:r>
      <w:r w:rsidRPr="00AF01B3">
        <w:rPr>
          <w:sz w:val="24"/>
          <w:szCs w:val="24"/>
          <w:u w:val="none"/>
          <w:lang w:eastAsia="zh-CN"/>
        </w:rPr>
        <w:t>为评估《公约》在不同层面的影响提供重要工具；</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赞赏</w:t>
      </w:r>
      <w:r w:rsidRPr="00AF01B3">
        <w:rPr>
          <w:sz w:val="24"/>
          <w:szCs w:val="24"/>
          <w:u w:val="none"/>
          <w:lang w:eastAsia="zh-CN"/>
        </w:rPr>
        <w:t>秘书处通过全球能力建设方案及其全球协调人网络加强缔约国保护非物质文化遗产的国家能力而作出持续努力，并</w:t>
      </w:r>
      <w:r w:rsidRPr="00AF01B3">
        <w:rPr>
          <w:sz w:val="24"/>
          <w:szCs w:val="24"/>
          <w:lang w:eastAsia="zh-CN"/>
        </w:rPr>
        <w:t>赞扬</w:t>
      </w:r>
      <w:r w:rsidRPr="00AF01B3">
        <w:rPr>
          <w:sz w:val="24"/>
          <w:szCs w:val="24"/>
          <w:u w:val="none"/>
          <w:lang w:eastAsia="zh-CN"/>
        </w:rPr>
        <w:t>为重新确定战略方针所做的工作，以确保该方案继续与缔约国不断变化的能力建设需求以及执行《公约》的整体国际背景</w:t>
      </w:r>
      <w:r w:rsidRPr="00AF01B3">
        <w:rPr>
          <w:rFonts w:hint="eastAsia"/>
          <w:sz w:val="24"/>
          <w:szCs w:val="24"/>
          <w:u w:val="none"/>
          <w:lang w:eastAsia="zh-CN"/>
        </w:rPr>
        <w:t>保持</w:t>
      </w:r>
      <w:r w:rsidRPr="00AF01B3">
        <w:rPr>
          <w:sz w:val="24"/>
          <w:szCs w:val="24"/>
          <w:u w:val="none"/>
          <w:lang w:eastAsia="zh-CN"/>
        </w:rPr>
        <w:t>相关</w:t>
      </w:r>
      <w:r w:rsidRPr="00AF01B3">
        <w:rPr>
          <w:rFonts w:hint="eastAsia"/>
          <w:sz w:val="24"/>
          <w:szCs w:val="24"/>
          <w:u w:val="none"/>
          <w:lang w:eastAsia="zh-CN"/>
        </w:rPr>
        <w:t>性</w:t>
      </w:r>
      <w:r w:rsidRPr="00AF01B3">
        <w:rPr>
          <w:sz w:val="24"/>
          <w:szCs w:val="24"/>
          <w:u w:val="none"/>
          <w:lang w:eastAsia="zh-CN"/>
        </w:rPr>
        <w:t>；</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强调</w:t>
      </w:r>
      <w:r w:rsidRPr="00AF01B3">
        <w:rPr>
          <w:sz w:val="24"/>
          <w:szCs w:val="24"/>
          <w:u w:val="none"/>
          <w:lang w:eastAsia="zh-CN"/>
        </w:rPr>
        <w:t>教育</w:t>
      </w:r>
      <w:r w:rsidRPr="00AF01B3">
        <w:rPr>
          <w:rFonts w:hint="eastAsia"/>
          <w:sz w:val="24"/>
          <w:szCs w:val="24"/>
          <w:u w:val="none"/>
          <w:lang w:eastAsia="zh-CN"/>
        </w:rPr>
        <w:t>在</w:t>
      </w:r>
      <w:r w:rsidRPr="00AF01B3">
        <w:rPr>
          <w:sz w:val="24"/>
          <w:szCs w:val="24"/>
          <w:u w:val="none"/>
          <w:lang w:eastAsia="zh-CN"/>
        </w:rPr>
        <w:t>保护非物质文化遗产</w:t>
      </w:r>
      <w:r w:rsidRPr="00AF01B3">
        <w:rPr>
          <w:rFonts w:hint="eastAsia"/>
          <w:sz w:val="24"/>
          <w:szCs w:val="24"/>
          <w:u w:val="none"/>
          <w:lang w:eastAsia="zh-CN"/>
        </w:rPr>
        <w:t>与传承</w:t>
      </w:r>
      <w:r w:rsidRPr="00AF01B3">
        <w:rPr>
          <w:sz w:val="24"/>
          <w:szCs w:val="24"/>
          <w:u w:val="none"/>
          <w:lang w:eastAsia="zh-CN"/>
        </w:rPr>
        <w:t>方面发挥的主要作用，并</w:t>
      </w:r>
      <w:r w:rsidRPr="00AF01B3">
        <w:rPr>
          <w:sz w:val="24"/>
          <w:szCs w:val="24"/>
          <w:lang w:eastAsia="zh-CN"/>
        </w:rPr>
        <w:t>欢迎</w:t>
      </w:r>
      <w:r w:rsidRPr="00AF01B3">
        <w:rPr>
          <w:sz w:val="24"/>
          <w:szCs w:val="24"/>
          <w:u w:val="none"/>
          <w:lang w:eastAsia="zh-CN"/>
        </w:rPr>
        <w:t>在这方面执行《公约》新的资助优先项目；</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欢迎</w:t>
      </w:r>
      <w:r w:rsidRPr="00AF01B3">
        <w:rPr>
          <w:sz w:val="24"/>
          <w:szCs w:val="24"/>
          <w:u w:val="none"/>
          <w:lang w:eastAsia="zh-CN"/>
        </w:rPr>
        <w:t>为提高对《公约》的关注和《公约》可见性</w:t>
      </w:r>
      <w:r w:rsidR="00882976" w:rsidRPr="00AF01B3">
        <w:rPr>
          <w:rFonts w:hint="eastAsia"/>
          <w:sz w:val="24"/>
          <w:szCs w:val="24"/>
          <w:u w:val="none"/>
          <w:lang w:eastAsia="zh-CN"/>
        </w:rPr>
        <w:t>，以及</w:t>
      </w:r>
      <w:r w:rsidR="00326BF9" w:rsidRPr="00AF01B3">
        <w:rPr>
          <w:rFonts w:hint="eastAsia"/>
          <w:sz w:val="24"/>
          <w:szCs w:val="24"/>
          <w:u w:val="none"/>
          <w:lang w:eastAsia="zh-CN"/>
        </w:rPr>
        <w:t>为</w:t>
      </w:r>
      <w:r w:rsidR="00882976" w:rsidRPr="00AF01B3">
        <w:rPr>
          <w:rFonts w:hint="eastAsia"/>
          <w:sz w:val="24"/>
          <w:szCs w:val="24"/>
          <w:u w:val="none"/>
          <w:lang w:eastAsia="zh-CN"/>
        </w:rPr>
        <w:t>继续争取预算外资</w:t>
      </w:r>
      <w:r w:rsidR="00326BF9" w:rsidRPr="00AF01B3">
        <w:rPr>
          <w:rFonts w:hint="eastAsia"/>
          <w:sz w:val="24"/>
          <w:szCs w:val="24"/>
          <w:u w:val="none"/>
          <w:lang w:eastAsia="zh-CN"/>
        </w:rPr>
        <w:t>金</w:t>
      </w:r>
      <w:r w:rsidRPr="00AF01B3">
        <w:rPr>
          <w:rFonts w:hint="eastAsia"/>
          <w:sz w:val="24"/>
          <w:szCs w:val="24"/>
          <w:u w:val="none"/>
          <w:lang w:eastAsia="zh-CN"/>
        </w:rPr>
        <w:t>而</w:t>
      </w:r>
      <w:r w:rsidRPr="00AF01B3">
        <w:rPr>
          <w:sz w:val="24"/>
          <w:szCs w:val="24"/>
          <w:u w:val="none"/>
          <w:lang w:eastAsia="zh-CN"/>
        </w:rPr>
        <w:t>制定</w:t>
      </w:r>
      <w:r w:rsidRPr="00AF01B3">
        <w:rPr>
          <w:rFonts w:hint="eastAsia"/>
          <w:sz w:val="24"/>
          <w:szCs w:val="24"/>
          <w:u w:val="none"/>
          <w:lang w:eastAsia="zh-CN"/>
        </w:rPr>
        <w:t>的</w:t>
      </w:r>
      <w:r w:rsidRPr="00AF01B3">
        <w:rPr>
          <w:sz w:val="24"/>
          <w:szCs w:val="24"/>
          <w:u w:val="none"/>
          <w:lang w:eastAsia="zh-CN"/>
        </w:rPr>
        <w:t>宣传和</w:t>
      </w:r>
      <w:r w:rsidRPr="00AF01B3">
        <w:rPr>
          <w:rFonts w:hint="eastAsia"/>
          <w:sz w:val="24"/>
          <w:szCs w:val="24"/>
          <w:u w:val="none"/>
          <w:lang w:eastAsia="zh-CN"/>
        </w:rPr>
        <w:t>传播</w:t>
      </w:r>
      <w:r w:rsidRPr="00AF01B3">
        <w:rPr>
          <w:sz w:val="24"/>
          <w:szCs w:val="24"/>
          <w:u w:val="none"/>
          <w:lang w:eastAsia="zh-CN"/>
        </w:rPr>
        <w:t>计划</w:t>
      </w:r>
      <w:r w:rsidRPr="00AF01B3">
        <w:rPr>
          <w:rFonts w:hint="eastAsia"/>
          <w:sz w:val="24"/>
          <w:szCs w:val="24"/>
          <w:u w:val="none"/>
          <w:lang w:eastAsia="zh-CN"/>
        </w:rPr>
        <w:t>及相关</w:t>
      </w:r>
      <w:r w:rsidRPr="00AF01B3">
        <w:rPr>
          <w:sz w:val="24"/>
          <w:szCs w:val="24"/>
          <w:u w:val="none"/>
          <w:lang w:eastAsia="zh-CN"/>
        </w:rPr>
        <w:t>举措</w:t>
      </w:r>
      <w:r w:rsidR="00882976" w:rsidRPr="00AF01B3">
        <w:rPr>
          <w:rFonts w:hint="eastAsia"/>
          <w:sz w:val="24"/>
          <w:szCs w:val="24"/>
          <w:u w:val="none"/>
          <w:lang w:eastAsia="zh-CN"/>
        </w:rPr>
        <w:t>；</w:t>
      </w:r>
      <w:r w:rsidR="00882976" w:rsidRPr="00AF01B3" w:rsidDel="00882976">
        <w:rPr>
          <w:rFonts w:hint="eastAsia"/>
          <w:sz w:val="24"/>
          <w:szCs w:val="24"/>
          <w:u w:val="none"/>
          <w:lang w:eastAsia="zh-CN"/>
        </w:rPr>
        <w:t xml:space="preserve"> </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t>注意到</w:t>
      </w:r>
      <w:r w:rsidRPr="00AF01B3">
        <w:rPr>
          <w:sz w:val="24"/>
          <w:szCs w:val="24"/>
          <w:u w:val="none"/>
          <w:lang w:eastAsia="zh-CN"/>
        </w:rPr>
        <w:t>《公约》在国际</w:t>
      </w:r>
      <w:r w:rsidRPr="00AF01B3">
        <w:rPr>
          <w:rFonts w:hint="eastAsia"/>
          <w:sz w:val="24"/>
          <w:szCs w:val="24"/>
          <w:u w:val="none"/>
          <w:lang w:eastAsia="zh-CN"/>
        </w:rPr>
        <w:t>层面</w:t>
      </w:r>
      <w:r w:rsidRPr="00AF01B3">
        <w:rPr>
          <w:sz w:val="24"/>
          <w:szCs w:val="24"/>
          <w:u w:val="none"/>
          <w:lang w:eastAsia="zh-CN"/>
        </w:rPr>
        <w:t>紧急情况下日益增长的相关性，</w:t>
      </w:r>
      <w:r w:rsidRPr="00AF01B3">
        <w:rPr>
          <w:rFonts w:hint="eastAsia"/>
          <w:sz w:val="24"/>
          <w:szCs w:val="24"/>
          <w:lang w:eastAsia="zh-CN"/>
        </w:rPr>
        <w:t>承认</w:t>
      </w:r>
      <w:r w:rsidRPr="00AF01B3">
        <w:rPr>
          <w:sz w:val="24"/>
          <w:szCs w:val="24"/>
          <w:u w:val="none"/>
          <w:lang w:eastAsia="zh-CN"/>
        </w:rPr>
        <w:t>非物质文化遗产</w:t>
      </w:r>
      <w:r w:rsidRPr="00AF01B3">
        <w:rPr>
          <w:rFonts w:hint="eastAsia"/>
          <w:sz w:val="24"/>
          <w:szCs w:val="24"/>
          <w:u w:val="none"/>
          <w:lang w:eastAsia="zh-CN"/>
        </w:rPr>
        <w:t>在</w:t>
      </w:r>
      <w:r w:rsidRPr="00AF01B3">
        <w:rPr>
          <w:sz w:val="24"/>
          <w:szCs w:val="24"/>
          <w:u w:val="none"/>
          <w:lang w:eastAsia="zh-CN"/>
        </w:rPr>
        <w:t>应变和恢复方面发挥着有力的杠杆作用</w:t>
      </w:r>
      <w:r w:rsidR="00E5382E" w:rsidRPr="00AF01B3">
        <w:rPr>
          <w:rFonts w:hint="eastAsia"/>
          <w:sz w:val="24"/>
          <w:szCs w:val="24"/>
          <w:u w:val="none"/>
          <w:lang w:eastAsia="zh-CN"/>
        </w:rPr>
        <w:t>，并</w:t>
      </w:r>
      <w:r w:rsidR="00E5382E" w:rsidRPr="00AF01B3">
        <w:rPr>
          <w:rFonts w:hint="eastAsia"/>
          <w:sz w:val="24"/>
          <w:szCs w:val="24"/>
          <w:lang w:eastAsia="zh-CN"/>
        </w:rPr>
        <w:t>要求</w:t>
      </w:r>
      <w:r w:rsidR="00E5382E" w:rsidRPr="00AF01B3">
        <w:rPr>
          <w:rFonts w:hint="eastAsia"/>
          <w:sz w:val="24"/>
          <w:szCs w:val="24"/>
          <w:u w:val="none"/>
          <w:lang w:eastAsia="zh-CN"/>
        </w:rPr>
        <w:t>秘书处</w:t>
      </w:r>
      <w:r w:rsidR="00882976" w:rsidRPr="00AF01B3">
        <w:rPr>
          <w:rFonts w:hint="eastAsia"/>
          <w:sz w:val="24"/>
          <w:szCs w:val="24"/>
          <w:u w:val="none"/>
          <w:lang w:eastAsia="zh-CN"/>
        </w:rPr>
        <w:t>在</w:t>
      </w:r>
      <w:r w:rsidR="0082577C" w:rsidRPr="00AF01B3">
        <w:rPr>
          <w:rFonts w:hint="eastAsia"/>
          <w:sz w:val="24"/>
          <w:szCs w:val="24"/>
          <w:u w:val="none"/>
          <w:lang w:eastAsia="zh-CN"/>
        </w:rPr>
        <w:t>《</w:t>
      </w:r>
      <w:r w:rsidR="00E5382E" w:rsidRPr="00AF01B3">
        <w:rPr>
          <w:rFonts w:hint="eastAsia"/>
          <w:sz w:val="24"/>
          <w:szCs w:val="24"/>
          <w:u w:val="none"/>
          <w:lang w:eastAsia="zh-CN"/>
        </w:rPr>
        <w:t>在发生武装冲突时</w:t>
      </w:r>
      <w:r w:rsidR="004C5CCC" w:rsidRPr="00AF01B3">
        <w:rPr>
          <w:rFonts w:hint="eastAsia"/>
          <w:sz w:val="24"/>
          <w:szCs w:val="24"/>
          <w:u w:val="none"/>
          <w:lang w:eastAsia="zh-CN"/>
        </w:rPr>
        <w:t>加强教科文组织</w:t>
      </w:r>
      <w:r w:rsidR="00E5382E" w:rsidRPr="00AF01B3">
        <w:rPr>
          <w:rFonts w:hint="eastAsia"/>
          <w:sz w:val="24"/>
          <w:szCs w:val="24"/>
          <w:u w:val="none"/>
          <w:lang w:eastAsia="zh-CN"/>
        </w:rPr>
        <w:t>保护文化和促进文化多元化的行动战略</w:t>
      </w:r>
      <w:r w:rsidR="0082577C" w:rsidRPr="00AF01B3">
        <w:rPr>
          <w:rFonts w:hint="eastAsia"/>
          <w:sz w:val="24"/>
          <w:szCs w:val="24"/>
          <w:u w:val="none"/>
          <w:lang w:eastAsia="zh-CN"/>
        </w:rPr>
        <w:t>》</w:t>
      </w:r>
      <w:r w:rsidR="00D051AB" w:rsidRPr="00AF01B3">
        <w:rPr>
          <w:rFonts w:hint="eastAsia"/>
          <w:sz w:val="24"/>
          <w:szCs w:val="24"/>
          <w:u w:val="none"/>
          <w:lang w:eastAsia="zh-CN"/>
        </w:rPr>
        <w:t>及其行动计划，以及有关自然和人为危害引发的灾害等紧急情况的文件增编</w:t>
      </w:r>
      <w:r w:rsidR="004153AA" w:rsidRPr="00AF01B3">
        <w:rPr>
          <w:rFonts w:hint="eastAsia"/>
          <w:sz w:val="24"/>
          <w:szCs w:val="24"/>
          <w:u w:val="none"/>
          <w:lang w:eastAsia="zh-CN"/>
        </w:rPr>
        <w:t>框架下</w:t>
      </w:r>
      <w:r w:rsidR="009A599F" w:rsidRPr="00AF01B3">
        <w:rPr>
          <w:rFonts w:hint="eastAsia"/>
          <w:sz w:val="24"/>
          <w:szCs w:val="24"/>
          <w:u w:val="none"/>
          <w:lang w:eastAsia="zh-CN"/>
        </w:rPr>
        <w:t>继续努力</w:t>
      </w:r>
      <w:r w:rsidRPr="00AF01B3">
        <w:rPr>
          <w:sz w:val="24"/>
          <w:szCs w:val="24"/>
          <w:u w:val="none"/>
          <w:lang w:eastAsia="zh-CN"/>
        </w:rPr>
        <w:t>；</w:t>
      </w:r>
    </w:p>
    <w:p w:rsidR="00191AAB" w:rsidRPr="00AF01B3" w:rsidRDefault="00191AAB" w:rsidP="008247A0">
      <w:pPr>
        <w:pStyle w:val="GAParaResolution"/>
        <w:numPr>
          <w:ilvl w:val="0"/>
          <w:numId w:val="10"/>
        </w:numPr>
        <w:spacing w:line="276" w:lineRule="auto"/>
        <w:ind w:left="567" w:hanging="567"/>
        <w:rPr>
          <w:sz w:val="24"/>
          <w:szCs w:val="24"/>
          <w:lang w:eastAsia="zh-CN"/>
        </w:rPr>
      </w:pPr>
      <w:r w:rsidRPr="00AF01B3">
        <w:rPr>
          <w:sz w:val="24"/>
          <w:szCs w:val="24"/>
          <w:lang w:eastAsia="zh-CN"/>
        </w:rPr>
        <w:lastRenderedPageBreak/>
        <w:t>再次呼吁</w:t>
      </w:r>
      <w:r w:rsidRPr="00AF01B3">
        <w:rPr>
          <w:sz w:val="24"/>
          <w:szCs w:val="24"/>
          <w:u w:val="none"/>
          <w:lang w:eastAsia="zh-CN"/>
        </w:rPr>
        <w:t>缔约国提供支持，特别是通过向非物质文化遗产基金捐款用于业务项目及向</w:t>
      </w:r>
      <w:r w:rsidRPr="00AF01B3">
        <w:rPr>
          <w:rFonts w:hint="eastAsia"/>
          <w:sz w:val="24"/>
          <w:szCs w:val="24"/>
          <w:u w:val="none"/>
          <w:lang w:eastAsia="zh-CN"/>
        </w:rPr>
        <w:t>基金子</w:t>
      </w:r>
      <w:r w:rsidRPr="00AF01B3">
        <w:rPr>
          <w:sz w:val="24"/>
          <w:szCs w:val="24"/>
          <w:u w:val="none"/>
          <w:lang w:eastAsia="zh-CN"/>
        </w:rPr>
        <w:t>基金提供捐款，以加强秘书处的人力资源，满足对继续有效治理和执行《公约》日益增长的需求</w:t>
      </w:r>
      <w:r w:rsidRPr="00AF01B3">
        <w:rPr>
          <w:rFonts w:hint="eastAsia"/>
          <w:sz w:val="24"/>
          <w:szCs w:val="24"/>
          <w:u w:val="none"/>
          <w:lang w:eastAsia="zh-CN"/>
        </w:rPr>
        <w:t>；</w:t>
      </w:r>
    </w:p>
    <w:p w:rsidR="000F4940" w:rsidRPr="00AF01B3" w:rsidRDefault="00191AAB" w:rsidP="000F4940">
      <w:pPr>
        <w:pStyle w:val="GAParaResolution"/>
        <w:numPr>
          <w:ilvl w:val="0"/>
          <w:numId w:val="10"/>
        </w:numPr>
        <w:spacing w:line="276" w:lineRule="auto"/>
        <w:ind w:left="567" w:hanging="567"/>
        <w:rPr>
          <w:sz w:val="24"/>
          <w:szCs w:val="24"/>
          <w:lang w:eastAsia="zh-CN"/>
        </w:rPr>
      </w:pPr>
      <w:r w:rsidRPr="00AF01B3">
        <w:rPr>
          <w:sz w:val="24"/>
          <w:szCs w:val="24"/>
          <w:lang w:eastAsia="zh-CN"/>
        </w:rPr>
        <w:t>要求</w:t>
      </w:r>
      <w:r w:rsidRPr="00AF01B3">
        <w:rPr>
          <w:sz w:val="24"/>
          <w:szCs w:val="24"/>
          <w:u w:val="none"/>
          <w:lang w:eastAsia="zh-CN"/>
        </w:rPr>
        <w:t>秘书处</w:t>
      </w:r>
      <w:r w:rsidRPr="00AF01B3">
        <w:rPr>
          <w:rFonts w:hint="eastAsia"/>
          <w:sz w:val="24"/>
          <w:szCs w:val="24"/>
          <w:u w:val="none"/>
          <w:lang w:eastAsia="zh-CN"/>
        </w:rPr>
        <w:t>提交</w:t>
      </w:r>
      <w:r w:rsidRPr="00AF01B3">
        <w:rPr>
          <w:sz w:val="24"/>
          <w:szCs w:val="24"/>
          <w:u w:val="none"/>
          <w:lang w:eastAsia="zh-CN"/>
        </w:rPr>
        <w:t>2018</w:t>
      </w:r>
      <w:r w:rsidRPr="00AF01B3">
        <w:rPr>
          <w:rFonts w:hint="eastAsia"/>
          <w:sz w:val="24"/>
          <w:szCs w:val="24"/>
          <w:u w:val="none"/>
          <w:lang w:eastAsia="zh-CN"/>
        </w:rPr>
        <w:t>年</w:t>
      </w:r>
      <w:r w:rsidRPr="00AF01B3">
        <w:rPr>
          <w:sz w:val="24"/>
          <w:szCs w:val="24"/>
          <w:u w:val="none"/>
          <w:lang w:eastAsia="zh-CN"/>
        </w:rPr>
        <w:t>1</w:t>
      </w:r>
      <w:r w:rsidRPr="00AF01B3">
        <w:rPr>
          <w:rFonts w:hint="eastAsia"/>
          <w:sz w:val="24"/>
          <w:szCs w:val="24"/>
          <w:u w:val="none"/>
          <w:lang w:eastAsia="zh-CN"/>
        </w:rPr>
        <w:t>月至</w:t>
      </w:r>
      <w:r w:rsidRPr="00AF01B3">
        <w:rPr>
          <w:sz w:val="24"/>
          <w:szCs w:val="24"/>
          <w:u w:val="none"/>
          <w:lang w:eastAsia="zh-CN"/>
        </w:rPr>
        <w:t>2019</w:t>
      </w:r>
      <w:r w:rsidRPr="00AF01B3">
        <w:rPr>
          <w:rFonts w:hint="eastAsia"/>
          <w:sz w:val="24"/>
          <w:szCs w:val="24"/>
          <w:u w:val="none"/>
          <w:lang w:eastAsia="zh-CN"/>
        </w:rPr>
        <w:t>年</w:t>
      </w:r>
      <w:r w:rsidRPr="00AF01B3">
        <w:rPr>
          <w:sz w:val="24"/>
          <w:szCs w:val="24"/>
          <w:u w:val="none"/>
          <w:lang w:eastAsia="zh-CN"/>
        </w:rPr>
        <w:t>12</w:t>
      </w:r>
      <w:r w:rsidRPr="00AF01B3">
        <w:rPr>
          <w:rFonts w:hint="eastAsia"/>
          <w:sz w:val="24"/>
          <w:szCs w:val="24"/>
          <w:u w:val="none"/>
          <w:lang w:eastAsia="zh-CN"/>
        </w:rPr>
        <w:t>月</w:t>
      </w:r>
      <w:r w:rsidRPr="00AF01B3">
        <w:rPr>
          <w:sz w:val="24"/>
          <w:szCs w:val="24"/>
          <w:u w:val="none"/>
          <w:lang w:eastAsia="zh-CN"/>
        </w:rPr>
        <w:t>期间的活动报告，供大会第八届</w:t>
      </w:r>
      <w:r w:rsidRPr="00AF01B3">
        <w:rPr>
          <w:rFonts w:hint="eastAsia"/>
          <w:sz w:val="24"/>
          <w:szCs w:val="24"/>
          <w:u w:val="none"/>
          <w:lang w:eastAsia="zh-CN"/>
        </w:rPr>
        <w:t>会议</w:t>
      </w:r>
      <w:r w:rsidRPr="00AF01B3">
        <w:rPr>
          <w:sz w:val="24"/>
          <w:szCs w:val="24"/>
          <w:u w:val="none"/>
          <w:lang w:eastAsia="zh-CN"/>
        </w:rPr>
        <w:t>审查</w:t>
      </w:r>
      <w:r w:rsidR="003C6E54" w:rsidRPr="00AF01B3">
        <w:rPr>
          <w:rFonts w:hint="eastAsia"/>
          <w:sz w:val="24"/>
          <w:szCs w:val="24"/>
          <w:u w:val="none"/>
          <w:lang w:eastAsia="zh-CN"/>
        </w:rPr>
        <w:t>；</w:t>
      </w:r>
    </w:p>
    <w:p w:rsidR="00191AAB" w:rsidRPr="00AF01B3" w:rsidRDefault="000F4940" w:rsidP="002E71AB">
      <w:pPr>
        <w:pStyle w:val="GAParaResolution"/>
        <w:numPr>
          <w:ilvl w:val="0"/>
          <w:numId w:val="10"/>
        </w:numPr>
        <w:spacing w:line="276" w:lineRule="auto"/>
        <w:ind w:left="567" w:hanging="567"/>
        <w:rPr>
          <w:sz w:val="24"/>
          <w:szCs w:val="24"/>
          <w:lang w:eastAsia="zh-CN"/>
        </w:rPr>
      </w:pPr>
      <w:r w:rsidRPr="00AF01B3">
        <w:rPr>
          <w:rFonts w:hint="eastAsia"/>
          <w:lang w:eastAsia="zh-CN"/>
        </w:rPr>
        <w:t>注意到</w:t>
      </w:r>
      <w:r w:rsidR="00976BD3" w:rsidRPr="00AF01B3">
        <w:rPr>
          <w:rFonts w:hint="eastAsia"/>
          <w:sz w:val="24"/>
          <w:szCs w:val="24"/>
          <w:u w:val="none"/>
          <w:lang w:eastAsia="zh-CN"/>
        </w:rPr>
        <w:t>正在进行的有关</w:t>
      </w:r>
      <w:r w:rsidRPr="00AF01B3">
        <w:rPr>
          <w:rFonts w:hint="eastAsia"/>
          <w:sz w:val="24"/>
          <w:szCs w:val="24"/>
          <w:u w:val="none"/>
          <w:lang w:eastAsia="zh-CN"/>
        </w:rPr>
        <w:t>非政府组织</w:t>
      </w:r>
      <w:r w:rsidR="00976BD3" w:rsidRPr="00AF01B3">
        <w:rPr>
          <w:rFonts w:hint="eastAsia"/>
          <w:u w:val="none"/>
          <w:lang w:eastAsia="zh-CN"/>
        </w:rPr>
        <w:t>更多参与</w:t>
      </w:r>
      <w:r w:rsidRPr="00AF01B3">
        <w:rPr>
          <w:u w:val="none"/>
          <w:lang w:eastAsia="zh-CN"/>
        </w:rPr>
        <w:t>2003</w:t>
      </w:r>
      <w:r w:rsidRPr="00AF01B3">
        <w:rPr>
          <w:rFonts w:hint="eastAsia"/>
          <w:u w:val="none"/>
          <w:lang w:eastAsia="zh-CN"/>
        </w:rPr>
        <w:t>年公约可能</w:t>
      </w:r>
      <w:r w:rsidRPr="00AF01B3">
        <w:rPr>
          <w:rFonts w:hint="eastAsia"/>
          <w:sz w:val="24"/>
          <w:szCs w:val="24"/>
          <w:u w:val="none"/>
          <w:lang w:eastAsia="zh-CN"/>
        </w:rPr>
        <w:t>方式</w:t>
      </w:r>
      <w:r w:rsidR="00976BD3" w:rsidRPr="00AF01B3">
        <w:rPr>
          <w:rFonts w:hint="eastAsia"/>
          <w:sz w:val="24"/>
          <w:szCs w:val="24"/>
          <w:u w:val="none"/>
          <w:lang w:eastAsia="zh-CN"/>
        </w:rPr>
        <w:t>的反思</w:t>
      </w:r>
      <w:r w:rsidRPr="00AF01B3">
        <w:rPr>
          <w:rFonts w:hint="eastAsia"/>
          <w:sz w:val="24"/>
          <w:szCs w:val="24"/>
          <w:u w:val="none"/>
          <w:lang w:eastAsia="zh-CN"/>
        </w:rPr>
        <w:t>，以及在第七届缔约国大会上的</w:t>
      </w:r>
      <w:r w:rsidR="00976BD3" w:rsidRPr="00AF01B3">
        <w:rPr>
          <w:rFonts w:hint="eastAsia"/>
          <w:sz w:val="24"/>
          <w:szCs w:val="24"/>
          <w:u w:val="none"/>
          <w:lang w:eastAsia="zh-CN"/>
        </w:rPr>
        <w:t>相关</w:t>
      </w:r>
      <w:r w:rsidRPr="00AF01B3">
        <w:rPr>
          <w:rFonts w:hint="eastAsia"/>
          <w:sz w:val="24"/>
          <w:szCs w:val="24"/>
          <w:u w:val="none"/>
          <w:lang w:eastAsia="zh-CN"/>
        </w:rPr>
        <w:t>讨论。</w:t>
      </w:r>
    </w:p>
    <w:p w:rsidR="00A930B6" w:rsidRPr="00537E2C" w:rsidRDefault="00A930B6" w:rsidP="00FD5807">
      <w:pPr>
        <w:keepNext/>
        <w:spacing w:before="480" w:after="120" w:line="276" w:lineRule="auto"/>
        <w:jc w:val="both"/>
        <w:rPr>
          <w:rFonts w:ascii="Arial" w:eastAsia="SimSun" w:hAnsi="Arial" w:cs="Arial"/>
          <w:b/>
          <w:lang w:val="en-US" w:eastAsia="zh-CN"/>
        </w:rPr>
      </w:pPr>
      <w:r w:rsidRPr="00537E2C">
        <w:rPr>
          <w:rFonts w:ascii="Arial" w:eastAsia="SimSun" w:hAnsi="Arial" w:cs="Arial" w:hint="eastAsia"/>
          <w:b/>
          <w:lang w:val="zh-CN" w:eastAsia="zh-CN"/>
        </w:rPr>
        <w:t>第</w:t>
      </w:r>
      <w:r w:rsidR="005C42CF" w:rsidRPr="00537E2C">
        <w:rPr>
          <w:rFonts w:ascii="Arial" w:eastAsia="SimSun" w:hAnsi="Arial" w:cs="Arial" w:hint="eastAsia"/>
          <w:b/>
          <w:lang w:val="zh-CN" w:eastAsia="zh-CN"/>
        </w:rPr>
        <w:t>7</w:t>
      </w:r>
      <w:r w:rsidRPr="00537E2C">
        <w:rPr>
          <w:rFonts w:ascii="Arial" w:eastAsia="SimSun" w:hAnsi="Arial" w:cs="Arial"/>
          <w:b/>
          <w:lang w:val="zh-CN" w:eastAsia="zh-CN"/>
        </w:rPr>
        <w:t>.GA 8</w:t>
      </w:r>
      <w:r w:rsidRPr="00537E2C">
        <w:rPr>
          <w:rFonts w:ascii="Arial" w:eastAsia="SimSun" w:hAnsi="Arial" w:cs="Arial" w:hint="eastAsia"/>
          <w:b/>
          <w:lang w:val="zh-CN" w:eastAsia="zh-CN"/>
        </w:rPr>
        <w:t>号</w:t>
      </w:r>
      <w:r w:rsidR="007D1596" w:rsidRPr="00537E2C">
        <w:rPr>
          <w:rFonts w:ascii="Arial" w:eastAsia="SimSun" w:hAnsi="Arial" w:cs="Arial" w:hint="eastAsia"/>
          <w:b/>
          <w:lang w:val="zh-CN" w:eastAsia="zh-CN"/>
        </w:rPr>
        <w:t>决议</w:t>
      </w:r>
    </w:p>
    <w:p w:rsidR="00A930B6" w:rsidRPr="00537E2C" w:rsidRDefault="00A930B6" w:rsidP="00A930B6">
      <w:pPr>
        <w:keepNext/>
        <w:tabs>
          <w:tab w:val="left" w:pos="567"/>
        </w:tabs>
        <w:spacing w:after="120" w:line="276" w:lineRule="auto"/>
        <w:jc w:val="both"/>
        <w:rPr>
          <w:rFonts w:ascii="Arial" w:eastAsia="SimSun" w:hAnsi="Arial" w:cs="Arial"/>
          <w:lang w:val="en-GB" w:eastAsia="zh-CN"/>
        </w:rPr>
      </w:pPr>
      <w:r w:rsidRPr="00537E2C">
        <w:rPr>
          <w:rFonts w:ascii="Arial" w:eastAsia="SimSun" w:hAnsi="Arial" w:cs="Arial" w:hint="eastAsia"/>
          <w:lang w:val="zh-CN" w:eastAsia="zh-CN"/>
        </w:rPr>
        <w:t>大</w:t>
      </w:r>
      <w:r w:rsidRPr="00537E2C">
        <w:rPr>
          <w:rFonts w:ascii="Arial" w:eastAsia="SimSun" w:hAnsi="Arial" w:cs="Arial" w:hint="eastAsia"/>
          <w:lang w:val="zh-CN" w:eastAsia="zh-CN"/>
        </w:rPr>
        <w:tab/>
      </w:r>
      <w:r w:rsidRPr="00537E2C">
        <w:rPr>
          <w:rFonts w:ascii="Arial" w:eastAsia="SimSun" w:hAnsi="Arial" w:cs="Arial" w:hint="eastAsia"/>
          <w:lang w:val="zh-CN" w:eastAsia="zh-CN"/>
        </w:rPr>
        <w:t>会，</w:t>
      </w:r>
    </w:p>
    <w:p w:rsidR="005C42CF" w:rsidRPr="00537E2C" w:rsidRDefault="00A930B6"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u w:val="single"/>
          <w:lang w:val="zh-CN" w:eastAsia="zh-CN"/>
        </w:rPr>
        <w:t>审议了</w:t>
      </w:r>
      <w:r w:rsidRPr="00537E2C">
        <w:rPr>
          <w:rFonts w:ascii="Arial" w:eastAsia="SimSun" w:hAnsi="Arial" w:cs="Arial" w:hint="eastAsia"/>
          <w:lang w:val="zh-CN" w:eastAsia="zh-CN"/>
        </w:rPr>
        <w:t>第</w:t>
      </w:r>
      <w:hyperlink r:id="rId17" w:history="1">
        <w:r w:rsidRPr="00537E2C">
          <w:rPr>
            <w:rStyle w:val="Hyperlink"/>
            <w:rFonts w:eastAsia="SimSun"/>
            <w:lang w:val="zh-CN" w:eastAsia="zh-CN"/>
          </w:rPr>
          <w:t>ITH/1</w:t>
        </w:r>
        <w:r w:rsidR="005C42CF" w:rsidRPr="00537E2C">
          <w:rPr>
            <w:rStyle w:val="Hyperlink"/>
            <w:rFonts w:eastAsia="SimSun" w:hint="eastAsia"/>
            <w:lang w:val="zh-CN" w:eastAsia="zh-CN"/>
          </w:rPr>
          <w:t>8</w:t>
        </w:r>
        <w:r w:rsidRPr="00537E2C">
          <w:rPr>
            <w:rStyle w:val="Hyperlink"/>
            <w:rFonts w:eastAsia="SimSun"/>
            <w:lang w:val="zh-CN" w:eastAsia="zh-CN"/>
          </w:rPr>
          <w:t>/</w:t>
        </w:r>
        <w:r w:rsidR="005C42CF" w:rsidRPr="00537E2C">
          <w:rPr>
            <w:rStyle w:val="Hyperlink"/>
            <w:rFonts w:eastAsia="SimSun" w:hint="eastAsia"/>
            <w:lang w:val="zh-CN" w:eastAsia="zh-CN"/>
          </w:rPr>
          <w:t>7</w:t>
        </w:r>
        <w:r w:rsidRPr="00537E2C">
          <w:rPr>
            <w:rStyle w:val="Hyperlink"/>
            <w:rFonts w:eastAsia="SimSun"/>
            <w:lang w:val="zh-CN" w:eastAsia="zh-CN"/>
          </w:rPr>
          <w:t>.GA/8</w:t>
        </w:r>
      </w:hyperlink>
      <w:r w:rsidRPr="00537E2C">
        <w:rPr>
          <w:rFonts w:ascii="Arial" w:eastAsia="SimSun" w:hAnsi="Arial" w:cs="Arial" w:hint="eastAsia"/>
          <w:lang w:val="zh-CN" w:eastAsia="zh-CN"/>
        </w:rPr>
        <w:t>号</w:t>
      </w:r>
      <w:r w:rsidR="00C0072D" w:rsidRPr="00537E2C">
        <w:rPr>
          <w:rFonts w:ascii="Arial" w:eastAsia="SimSun" w:hAnsi="Arial" w:cs="Arial" w:hint="eastAsia"/>
          <w:lang w:val="zh-CN" w:eastAsia="zh-CN"/>
        </w:rPr>
        <w:t>和第</w:t>
      </w:r>
      <w:hyperlink r:id="rId18" w:history="1">
        <w:r w:rsidR="00C0072D" w:rsidRPr="00537E2C">
          <w:rPr>
            <w:rStyle w:val="Hyperlink"/>
            <w:rFonts w:eastAsia="SimSun"/>
            <w:lang w:val="en-US" w:eastAsia="zh-CN"/>
          </w:rPr>
          <w:t>ITH</w:t>
        </w:r>
        <w:r w:rsidR="005C42CF" w:rsidRPr="00537E2C">
          <w:rPr>
            <w:rStyle w:val="Hyperlink"/>
            <w:rFonts w:eastAsia="SimSun" w:hint="eastAsia"/>
            <w:lang w:val="zh-CN" w:eastAsia="zh-CN"/>
          </w:rPr>
          <w:t>/18/7</w:t>
        </w:r>
        <w:r w:rsidR="005C42CF" w:rsidRPr="00537E2C">
          <w:rPr>
            <w:rStyle w:val="Hyperlink"/>
            <w:rFonts w:eastAsia="SimSun"/>
            <w:lang w:val="en-US" w:eastAsia="zh-CN"/>
          </w:rPr>
          <w:t>.GA</w:t>
        </w:r>
        <w:r w:rsidR="005C42CF" w:rsidRPr="00537E2C">
          <w:rPr>
            <w:rStyle w:val="Hyperlink"/>
            <w:rFonts w:eastAsia="SimSun" w:hint="eastAsia"/>
            <w:lang w:val="en-US" w:eastAsia="zh-CN"/>
          </w:rPr>
          <w:t>/INF.</w:t>
        </w:r>
        <w:r w:rsidR="005C42CF" w:rsidRPr="00537E2C">
          <w:rPr>
            <w:rStyle w:val="Hyperlink"/>
            <w:rFonts w:eastAsia="SimSun"/>
            <w:lang w:val="en-US" w:eastAsia="zh-CN"/>
          </w:rPr>
          <w:t>8</w:t>
        </w:r>
      </w:hyperlink>
      <w:r w:rsidR="005C42CF" w:rsidRPr="00537E2C">
        <w:rPr>
          <w:rFonts w:ascii="Arial" w:eastAsia="SimSun" w:hAnsi="Arial" w:cs="Arial" w:hint="eastAsia"/>
          <w:lang w:val="en-US" w:eastAsia="zh-CN"/>
        </w:rPr>
        <w:t>号</w:t>
      </w:r>
      <w:r w:rsidRPr="00537E2C">
        <w:rPr>
          <w:rFonts w:ascii="Arial" w:eastAsia="SimSun" w:hAnsi="Arial" w:cs="Arial" w:hint="eastAsia"/>
          <w:lang w:val="zh-CN" w:eastAsia="zh-CN"/>
        </w:rPr>
        <w:t>文件，</w:t>
      </w:r>
    </w:p>
    <w:p w:rsidR="005C42CF" w:rsidRPr="00537E2C" w:rsidRDefault="00A930B6"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u w:val="single"/>
          <w:lang w:val="zh-CN" w:eastAsia="zh-CN"/>
        </w:rPr>
        <w:t>忆及</w:t>
      </w:r>
      <w:r w:rsidRPr="00537E2C">
        <w:rPr>
          <w:rFonts w:ascii="Arial" w:eastAsia="SimSun" w:hAnsi="Arial" w:cs="Arial" w:hint="eastAsia"/>
          <w:lang w:val="zh-CN" w:eastAsia="zh-CN"/>
        </w:rPr>
        <w:t>《公约》</w:t>
      </w:r>
      <w:r w:rsidR="005C42CF" w:rsidRPr="00537E2C">
        <w:rPr>
          <w:rFonts w:ascii="Arial" w:eastAsia="SimSun" w:hAnsi="Arial" w:cs="Arial"/>
          <w:szCs w:val="22"/>
          <w:lang w:eastAsia="zh-CN"/>
        </w:rPr>
        <w:t>第七条</w:t>
      </w:r>
      <w:r w:rsidR="005C42CF" w:rsidRPr="00537E2C">
        <w:rPr>
          <w:rFonts w:ascii="Arial" w:eastAsia="SimSun" w:hAnsi="Arial" w:cs="Arial"/>
          <w:szCs w:val="22"/>
          <w:lang w:eastAsia="zh-CN"/>
        </w:rPr>
        <w:t>C</w:t>
      </w:r>
      <w:r w:rsidR="005C42CF" w:rsidRPr="00537E2C">
        <w:rPr>
          <w:rFonts w:ascii="Arial" w:eastAsia="SimSun" w:hAnsi="Arial" w:cs="Arial"/>
          <w:szCs w:val="22"/>
          <w:lang w:eastAsia="zh-CN"/>
        </w:rPr>
        <w:t>款和《操作指南》第</w:t>
      </w:r>
      <w:r w:rsidR="005C42CF" w:rsidRPr="00537E2C">
        <w:rPr>
          <w:rFonts w:ascii="Arial" w:eastAsia="SimSun" w:hAnsi="Arial" w:cs="Arial"/>
          <w:szCs w:val="22"/>
          <w:lang w:eastAsia="zh-CN"/>
        </w:rPr>
        <w:t>66</w:t>
      </w:r>
      <w:r w:rsidR="005C42CF" w:rsidRPr="00537E2C">
        <w:rPr>
          <w:rFonts w:ascii="Arial" w:eastAsia="SimSun" w:hAnsi="Arial" w:cs="Arial"/>
          <w:szCs w:val="22"/>
          <w:lang w:eastAsia="zh-CN"/>
        </w:rPr>
        <w:t>和</w:t>
      </w:r>
      <w:r w:rsidR="005C42CF" w:rsidRPr="00537E2C">
        <w:rPr>
          <w:rFonts w:ascii="Arial" w:eastAsia="SimSun" w:hAnsi="Arial" w:cs="Arial"/>
          <w:szCs w:val="22"/>
          <w:lang w:eastAsia="zh-CN"/>
        </w:rPr>
        <w:t>67</w:t>
      </w:r>
      <w:r w:rsidR="005C42CF" w:rsidRPr="00537E2C">
        <w:rPr>
          <w:rFonts w:ascii="Arial" w:eastAsia="SimSun" w:hAnsi="Arial" w:cs="Arial"/>
          <w:szCs w:val="22"/>
          <w:lang w:eastAsia="zh-CN"/>
        </w:rPr>
        <w:t>段，</w:t>
      </w:r>
    </w:p>
    <w:p w:rsidR="005C42CF" w:rsidRPr="00537E2C" w:rsidRDefault="005C42CF"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val="zh-CN" w:eastAsia="zh-CN"/>
        </w:rPr>
        <w:t>注意到</w:t>
      </w:r>
      <w:r w:rsidRPr="00537E2C">
        <w:rPr>
          <w:rFonts w:ascii="Arial" w:eastAsia="SimSun" w:hAnsi="Arial" w:cs="Arial"/>
          <w:lang w:eastAsia="zh-CN"/>
        </w:rPr>
        <w:t>非物质文化遗产基金持续利用不足，特别是在国际援助方面</w:t>
      </w:r>
      <w:r w:rsidR="003C3B66" w:rsidRPr="00537E2C">
        <w:rPr>
          <w:rFonts w:ascii="Arial" w:eastAsia="SimSun" w:hAnsi="Arial" w:cs="Arial" w:hint="eastAsia"/>
          <w:lang w:eastAsia="zh-CN"/>
        </w:rPr>
        <w:t>，</w:t>
      </w:r>
    </w:p>
    <w:p w:rsidR="005C42CF" w:rsidRPr="00537E2C" w:rsidRDefault="005C42CF"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val="zh-CN" w:eastAsia="zh-CN"/>
        </w:rPr>
        <w:t>承认</w:t>
      </w:r>
      <w:r w:rsidRPr="00537E2C">
        <w:rPr>
          <w:rFonts w:ascii="Arial" w:eastAsia="SimSun" w:hAnsi="Arial" w:cs="Arial"/>
          <w:lang w:eastAsia="zh-CN"/>
        </w:rPr>
        <w:t>需要加强秘书处的人力资源，以实施基金的国际援助机制，包括其有效监测，并</w:t>
      </w:r>
      <w:r w:rsidRPr="00537E2C">
        <w:rPr>
          <w:rFonts w:ascii="Arial" w:eastAsia="SimSun" w:hAnsi="Arial" w:cs="Arial" w:hint="eastAsia"/>
          <w:u w:val="single"/>
          <w:lang w:eastAsia="zh-CN"/>
        </w:rPr>
        <w:t>欢迎</w:t>
      </w:r>
      <w:r w:rsidRPr="00537E2C">
        <w:rPr>
          <w:rFonts w:ascii="Arial" w:eastAsia="SimSun" w:hAnsi="Arial" w:cs="Arial"/>
          <w:lang w:eastAsia="zh-CN"/>
        </w:rPr>
        <w:t>关于设立三个新的预算外固定期限职位的建议</w:t>
      </w:r>
      <w:r w:rsidR="00CE6FD7" w:rsidRPr="00537E2C">
        <w:rPr>
          <w:rFonts w:ascii="Arial" w:eastAsia="SimSun" w:hAnsi="Arial" w:cs="Arial" w:hint="eastAsia"/>
          <w:lang w:eastAsia="zh-CN"/>
        </w:rPr>
        <w:t>；</w:t>
      </w:r>
    </w:p>
    <w:p w:rsidR="00644D74" w:rsidRPr="00537E2C" w:rsidRDefault="003C3B66"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u w:val="single"/>
          <w:lang w:eastAsia="zh-CN"/>
        </w:rPr>
        <w:t>要求</w:t>
      </w:r>
      <w:r w:rsidR="005C42CF" w:rsidRPr="00537E2C">
        <w:rPr>
          <w:rFonts w:ascii="Arial" w:eastAsia="SimSun" w:hAnsi="Arial" w:cs="Arial"/>
          <w:lang w:eastAsia="zh-CN"/>
        </w:rPr>
        <w:t>秘书处尽快启动三个固定期限职位的招聘程序，组成专门小组</w:t>
      </w:r>
      <w:r w:rsidR="005C42CF" w:rsidRPr="00537E2C">
        <w:rPr>
          <w:rFonts w:ascii="Arial" w:eastAsia="SimSun" w:hAnsi="Arial" w:cs="Arial" w:hint="eastAsia"/>
          <w:lang w:eastAsia="zh-CN"/>
        </w:rPr>
        <w:t>以</w:t>
      </w:r>
      <w:r w:rsidR="005C42CF" w:rsidRPr="00537E2C">
        <w:rPr>
          <w:rFonts w:ascii="Arial" w:eastAsia="SimSun" w:hAnsi="Arial" w:cs="Arial"/>
          <w:lang w:eastAsia="zh-CN"/>
        </w:rPr>
        <w:t>便落实国际援助机制；</w:t>
      </w:r>
      <w:r w:rsidR="00CE6FD7" w:rsidRPr="00537E2C">
        <w:rPr>
          <w:rFonts w:ascii="Arial" w:eastAsia="SimSun" w:hAnsi="Arial" w:cs="Arial" w:hint="eastAsia"/>
          <w:lang w:eastAsia="zh-CN"/>
        </w:rPr>
        <w:t>在</w:t>
      </w:r>
      <w:r w:rsidR="00CE6FD7" w:rsidRPr="00537E2C">
        <w:rPr>
          <w:rFonts w:ascii="Arial" w:eastAsia="SimSun" w:hAnsi="Arial" w:cs="Arial"/>
          <w:lang w:eastAsia="zh-CN"/>
        </w:rPr>
        <w:t>遵循教科文组织</w:t>
      </w:r>
      <w:r w:rsidR="00CE6FD7" w:rsidRPr="00537E2C">
        <w:rPr>
          <w:rFonts w:ascii="Arial" w:eastAsia="SimSun" w:hAnsi="Arial" w:cs="Arial" w:hint="eastAsia"/>
          <w:lang w:eastAsia="zh-CN"/>
        </w:rPr>
        <w:t>人事</w:t>
      </w:r>
      <w:r w:rsidR="00CE6FD7" w:rsidRPr="00537E2C">
        <w:rPr>
          <w:rFonts w:ascii="Arial" w:eastAsia="SimSun" w:hAnsi="Arial" w:cs="Arial"/>
          <w:lang w:eastAsia="zh-CN"/>
        </w:rPr>
        <w:t>招聘规定的同时，优先</w:t>
      </w:r>
      <w:r w:rsidR="00CE6FD7" w:rsidRPr="00537E2C">
        <w:rPr>
          <w:rFonts w:ascii="Arial" w:eastAsia="SimSun" w:hAnsi="Arial" w:cs="Arial" w:hint="eastAsia"/>
          <w:lang w:eastAsia="zh-CN"/>
        </w:rPr>
        <w:t>考虑发展中国家的</w:t>
      </w:r>
      <w:r w:rsidR="00CE6FD7" w:rsidRPr="00537E2C">
        <w:rPr>
          <w:rFonts w:ascii="Arial" w:eastAsia="SimSun" w:hAnsi="Arial" w:cs="Arial"/>
          <w:lang w:eastAsia="zh-CN"/>
        </w:rPr>
        <w:t>候选人，</w:t>
      </w:r>
      <w:r w:rsidR="00CE6FD7" w:rsidRPr="00537E2C">
        <w:rPr>
          <w:rFonts w:ascii="Arial" w:eastAsia="SimSun" w:hAnsi="Arial" w:cs="Arial" w:hint="eastAsia"/>
          <w:lang w:eastAsia="zh-CN"/>
        </w:rPr>
        <w:t>以响应</w:t>
      </w:r>
      <w:r w:rsidR="00CE6FD7" w:rsidRPr="00537E2C">
        <w:rPr>
          <w:rFonts w:ascii="Arial" w:eastAsia="SimSun" w:hAnsi="Arial" w:cs="Arial"/>
          <w:lang w:eastAsia="zh-CN"/>
        </w:rPr>
        <w:t>发展中</w:t>
      </w:r>
      <w:r w:rsidR="00CE6FD7" w:rsidRPr="00537E2C">
        <w:rPr>
          <w:rFonts w:ascii="Arial" w:eastAsia="SimSun" w:hAnsi="Arial" w:cs="Arial" w:hint="eastAsia"/>
          <w:lang w:eastAsia="zh-CN"/>
        </w:rPr>
        <w:t>国家的</w:t>
      </w:r>
      <w:r w:rsidR="00CE6FD7" w:rsidRPr="00537E2C">
        <w:rPr>
          <w:rFonts w:ascii="Arial" w:eastAsia="SimSun" w:hAnsi="Arial" w:cs="Arial"/>
          <w:lang w:eastAsia="zh-CN"/>
        </w:rPr>
        <w:t>特定需求并改善</w:t>
      </w:r>
      <w:r w:rsidR="00C12AC5" w:rsidRPr="00537E2C">
        <w:rPr>
          <w:rFonts w:ascii="Arial" w:eastAsia="SimSun" w:hAnsi="Arial" w:cs="Arial" w:hint="eastAsia"/>
          <w:lang w:eastAsia="zh-CN"/>
        </w:rPr>
        <w:t>地域</w:t>
      </w:r>
      <w:r w:rsidR="00CE6FD7" w:rsidRPr="00537E2C">
        <w:rPr>
          <w:rFonts w:ascii="Arial" w:eastAsia="SimSun" w:hAnsi="Arial" w:cs="Arial"/>
          <w:lang w:eastAsia="zh-CN"/>
        </w:rPr>
        <w:t>代表性</w:t>
      </w:r>
      <w:r w:rsidR="00CE6FD7" w:rsidRPr="00537E2C">
        <w:rPr>
          <w:rFonts w:ascii="Arial" w:eastAsia="SimSun" w:hAnsi="Arial" w:cs="Arial" w:hint="eastAsia"/>
          <w:lang w:eastAsia="zh-CN"/>
        </w:rPr>
        <w:t>；</w:t>
      </w:r>
    </w:p>
    <w:p w:rsidR="00CE6FD7" w:rsidRPr="00537E2C" w:rsidRDefault="00751539"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u w:val="single"/>
          <w:lang w:val="zh-CN" w:eastAsia="zh-CN"/>
        </w:rPr>
        <w:t>还</w:t>
      </w:r>
      <w:r w:rsidR="00084984" w:rsidRPr="00537E2C">
        <w:rPr>
          <w:rFonts w:ascii="Arial" w:eastAsia="SimSun" w:hAnsi="Arial" w:cs="Arial" w:hint="eastAsia"/>
          <w:u w:val="single"/>
          <w:lang w:val="zh-CN" w:eastAsia="zh-CN"/>
        </w:rPr>
        <w:t>要求</w:t>
      </w:r>
      <w:r w:rsidR="00084984" w:rsidRPr="00537E2C">
        <w:rPr>
          <w:rFonts w:ascii="Arial" w:eastAsia="SimSun" w:hAnsi="Arial" w:cs="Arial" w:hint="eastAsia"/>
          <w:lang w:val="zh-CN" w:eastAsia="zh-CN"/>
        </w:rPr>
        <w:t>秘书处为更多</w:t>
      </w:r>
      <w:r w:rsidR="00084984" w:rsidRPr="00537E2C">
        <w:rPr>
          <w:rFonts w:ascii="Arial" w:eastAsia="SimSun" w:hAnsi="Arial" w:cs="Arial"/>
          <w:lang w:val="zh-CN" w:eastAsia="zh-CN"/>
        </w:rPr>
        <w:t>国际</w:t>
      </w:r>
      <w:r w:rsidR="00084984" w:rsidRPr="00537E2C">
        <w:rPr>
          <w:rFonts w:ascii="Arial" w:eastAsia="SimSun" w:hAnsi="Arial" w:cs="Arial" w:hint="eastAsia"/>
          <w:lang w:val="zh-CN" w:eastAsia="zh-CN"/>
        </w:rPr>
        <w:t>援助加倍</w:t>
      </w:r>
      <w:r w:rsidR="00084984" w:rsidRPr="00537E2C">
        <w:rPr>
          <w:rFonts w:ascii="Arial" w:eastAsia="SimSun" w:hAnsi="Arial" w:cs="Arial"/>
          <w:lang w:val="zh-CN" w:eastAsia="zh-CN"/>
        </w:rPr>
        <w:t>努力</w:t>
      </w:r>
      <w:r w:rsidR="00084984" w:rsidRPr="00537E2C">
        <w:rPr>
          <w:rFonts w:ascii="Arial" w:eastAsia="SimSun" w:hAnsi="Arial" w:cs="Arial" w:hint="eastAsia"/>
          <w:lang w:val="zh-CN" w:eastAsia="zh-CN"/>
        </w:rPr>
        <w:t>，</w:t>
      </w:r>
      <w:r w:rsidR="00C15CCA" w:rsidRPr="00537E2C">
        <w:rPr>
          <w:rFonts w:ascii="Arial" w:eastAsia="SimSun" w:hAnsi="Arial" w:cs="Arial" w:hint="eastAsia"/>
          <w:lang w:val="zh-CN" w:eastAsia="zh-CN"/>
        </w:rPr>
        <w:t>这</w:t>
      </w:r>
      <w:r w:rsidR="00084984" w:rsidRPr="00537E2C">
        <w:rPr>
          <w:rFonts w:ascii="Arial" w:eastAsia="SimSun" w:hAnsi="Arial" w:cs="Arial" w:hint="eastAsia"/>
          <w:lang w:val="zh-CN" w:eastAsia="zh-CN"/>
        </w:rPr>
        <w:t>包括</w:t>
      </w:r>
      <w:r w:rsidR="00084984" w:rsidRPr="00537E2C">
        <w:rPr>
          <w:rFonts w:ascii="Arial" w:eastAsia="SimSun" w:hAnsi="Arial" w:cs="Arial"/>
          <w:lang w:val="zh-CN" w:eastAsia="zh-CN"/>
        </w:rPr>
        <w:t>支持</w:t>
      </w:r>
      <w:r w:rsidR="00A727CB" w:rsidRPr="00537E2C">
        <w:rPr>
          <w:rFonts w:ascii="Arial" w:eastAsia="SimSun" w:hAnsi="Arial" w:cs="Arial" w:hint="eastAsia"/>
          <w:lang w:val="zh-CN" w:eastAsia="zh-CN"/>
        </w:rPr>
        <w:t>清单编制，</w:t>
      </w:r>
      <w:r w:rsidR="00A727CB" w:rsidRPr="00537E2C">
        <w:rPr>
          <w:rFonts w:ascii="Arial" w:eastAsia="SimSun" w:hAnsi="Arial" w:cs="Arial"/>
          <w:lang w:val="zh-CN" w:eastAsia="zh-CN"/>
        </w:rPr>
        <w:t>能力建设和</w:t>
      </w:r>
      <w:r w:rsidR="00C15CCA" w:rsidRPr="00537E2C">
        <w:rPr>
          <w:rFonts w:ascii="Arial" w:eastAsia="SimSun" w:hAnsi="Arial" w:cs="Arial" w:hint="eastAsia"/>
          <w:lang w:val="zh-CN" w:eastAsia="zh-CN"/>
        </w:rPr>
        <w:t>落实</w:t>
      </w:r>
      <w:r w:rsidR="00A727CB" w:rsidRPr="00537E2C">
        <w:rPr>
          <w:rFonts w:ascii="Arial" w:eastAsia="SimSun" w:hAnsi="Arial" w:cs="Arial" w:hint="eastAsia"/>
          <w:lang w:val="zh-CN" w:eastAsia="zh-CN"/>
        </w:rPr>
        <w:t>将非物质</w:t>
      </w:r>
      <w:r w:rsidR="00A727CB" w:rsidRPr="00537E2C">
        <w:rPr>
          <w:rFonts w:ascii="Arial" w:eastAsia="SimSun" w:hAnsi="Arial" w:cs="Arial"/>
          <w:lang w:val="zh-CN" w:eastAsia="zh-CN"/>
        </w:rPr>
        <w:t>文化</w:t>
      </w:r>
      <w:r w:rsidR="00A727CB" w:rsidRPr="00537E2C">
        <w:rPr>
          <w:rFonts w:ascii="Arial" w:eastAsia="SimSun" w:hAnsi="Arial" w:cs="Arial" w:hint="eastAsia"/>
          <w:lang w:val="zh-CN" w:eastAsia="zh-CN"/>
        </w:rPr>
        <w:t>遗产</w:t>
      </w:r>
      <w:r w:rsidR="00A727CB" w:rsidRPr="00537E2C">
        <w:rPr>
          <w:rFonts w:ascii="Arial" w:eastAsia="SimSun" w:hAnsi="Arial" w:cs="Arial"/>
          <w:lang w:val="zh-CN" w:eastAsia="zh-CN"/>
        </w:rPr>
        <w:t>纳入正式和非正式教育</w:t>
      </w:r>
      <w:r w:rsidR="00A727CB" w:rsidRPr="00537E2C">
        <w:rPr>
          <w:rFonts w:ascii="Arial" w:eastAsia="SimSun" w:hAnsi="Arial" w:cs="Arial" w:hint="eastAsia"/>
          <w:lang w:val="zh-CN" w:eastAsia="zh-CN"/>
        </w:rPr>
        <w:t>的</w:t>
      </w:r>
      <w:r w:rsidR="00C15CCA" w:rsidRPr="00537E2C">
        <w:rPr>
          <w:rFonts w:ascii="Arial" w:eastAsia="SimSun" w:hAnsi="Arial" w:cs="Arial" w:hint="eastAsia"/>
          <w:lang w:val="zh-CN" w:eastAsia="zh-CN"/>
        </w:rPr>
        <w:t>举措</w:t>
      </w:r>
      <w:r w:rsidR="00A727CB" w:rsidRPr="00537E2C">
        <w:rPr>
          <w:rFonts w:ascii="Arial" w:eastAsia="SimSun" w:hAnsi="Arial" w:cs="Arial" w:hint="eastAsia"/>
          <w:lang w:val="zh-CN" w:eastAsia="zh-CN"/>
        </w:rPr>
        <w:t>，以</w:t>
      </w:r>
      <w:r w:rsidR="00A727CB" w:rsidRPr="00537E2C">
        <w:rPr>
          <w:rFonts w:ascii="Arial" w:eastAsia="SimSun" w:hAnsi="Arial" w:cs="Arial"/>
          <w:lang w:val="zh-CN" w:eastAsia="zh-CN"/>
        </w:rPr>
        <w:t>改善</w:t>
      </w:r>
      <w:r w:rsidR="00A727CB" w:rsidRPr="00537E2C">
        <w:rPr>
          <w:rFonts w:ascii="Arial" w:eastAsia="SimSun" w:hAnsi="Arial" w:cs="Arial" w:hint="eastAsia"/>
          <w:lang w:val="zh-CN" w:eastAsia="zh-CN"/>
        </w:rPr>
        <w:t>《公约》</w:t>
      </w:r>
      <w:r w:rsidR="00A727CB" w:rsidRPr="00537E2C">
        <w:rPr>
          <w:rFonts w:ascii="Arial" w:eastAsia="SimSun" w:hAnsi="Arial" w:cs="Arial"/>
          <w:lang w:val="zh-CN" w:eastAsia="zh-CN"/>
        </w:rPr>
        <w:t>在国家、地区和全球</w:t>
      </w:r>
      <w:r w:rsidR="00A727CB" w:rsidRPr="00537E2C">
        <w:rPr>
          <w:rFonts w:ascii="Arial" w:eastAsia="SimSun" w:hAnsi="Arial" w:cs="Arial" w:hint="eastAsia"/>
          <w:lang w:val="zh-CN" w:eastAsia="zh-CN"/>
        </w:rPr>
        <w:t>层面</w:t>
      </w:r>
      <w:r w:rsidR="00A727CB" w:rsidRPr="00537E2C">
        <w:rPr>
          <w:rFonts w:ascii="Arial" w:eastAsia="SimSun" w:hAnsi="Arial" w:cs="Arial"/>
          <w:lang w:val="zh-CN" w:eastAsia="zh-CN"/>
        </w:rPr>
        <w:t>的实效和范围</w:t>
      </w:r>
      <w:r w:rsidR="00A727CB" w:rsidRPr="00537E2C">
        <w:rPr>
          <w:rFonts w:ascii="Arial" w:eastAsia="SimSun" w:hAnsi="Arial" w:cs="Arial" w:hint="eastAsia"/>
          <w:lang w:val="zh-CN" w:eastAsia="zh-CN"/>
        </w:rPr>
        <w:t>；</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批准</w:t>
      </w:r>
      <w:r w:rsidRPr="00537E2C">
        <w:rPr>
          <w:rFonts w:ascii="Arial" w:eastAsia="SimSun" w:hAnsi="Arial" w:cs="Arial"/>
          <w:lang w:eastAsia="zh-CN"/>
        </w:rPr>
        <w:t>本决议附件中关于在</w:t>
      </w:r>
      <w:r w:rsidRPr="00537E2C">
        <w:rPr>
          <w:rFonts w:ascii="Arial" w:eastAsia="SimSun" w:hAnsi="Arial" w:cs="Arial"/>
          <w:lang w:val="en-GB" w:eastAsia="zh-CN"/>
        </w:rPr>
        <w:t>2018</w:t>
      </w:r>
      <w:r w:rsidRPr="00537E2C">
        <w:rPr>
          <w:rFonts w:ascii="Arial" w:eastAsia="SimSun" w:hAnsi="Arial" w:cs="Arial"/>
          <w:lang w:eastAsia="zh-CN"/>
        </w:rPr>
        <w:t>年</w:t>
      </w:r>
      <w:r w:rsidRPr="00537E2C">
        <w:rPr>
          <w:rFonts w:ascii="Arial" w:eastAsia="SimSun" w:hAnsi="Arial" w:cs="Arial"/>
          <w:lang w:val="en-GB" w:eastAsia="zh-CN"/>
        </w:rPr>
        <w:t>1</w:t>
      </w:r>
      <w:r w:rsidRPr="00537E2C">
        <w:rPr>
          <w:rFonts w:ascii="Arial" w:eastAsia="SimSun" w:hAnsi="Arial" w:cs="Arial"/>
          <w:lang w:eastAsia="zh-CN"/>
        </w:rPr>
        <w:t>月</w:t>
      </w:r>
      <w:r w:rsidRPr="00537E2C">
        <w:rPr>
          <w:rFonts w:ascii="Arial" w:eastAsia="SimSun" w:hAnsi="Arial" w:cs="Arial"/>
          <w:lang w:val="en-GB" w:eastAsia="zh-CN"/>
        </w:rPr>
        <w:t>1</w:t>
      </w:r>
      <w:r w:rsidRPr="00537E2C">
        <w:rPr>
          <w:rFonts w:ascii="Arial" w:eastAsia="SimSun" w:hAnsi="Arial" w:cs="Arial"/>
          <w:lang w:eastAsia="zh-CN"/>
        </w:rPr>
        <w:t>日至</w:t>
      </w:r>
      <w:r w:rsidRPr="00537E2C">
        <w:rPr>
          <w:rFonts w:ascii="Arial" w:eastAsia="SimSun" w:hAnsi="Arial" w:cs="Arial"/>
          <w:lang w:val="en-GB" w:eastAsia="zh-CN"/>
        </w:rPr>
        <w:t>2019</w:t>
      </w:r>
      <w:r w:rsidRPr="00537E2C">
        <w:rPr>
          <w:rFonts w:ascii="Arial" w:eastAsia="SimSun" w:hAnsi="Arial" w:cs="Arial"/>
          <w:lang w:eastAsia="zh-CN"/>
        </w:rPr>
        <w:t>年</w:t>
      </w:r>
      <w:r w:rsidRPr="00537E2C">
        <w:rPr>
          <w:rFonts w:ascii="Arial" w:eastAsia="SimSun" w:hAnsi="Arial" w:cs="Arial"/>
          <w:lang w:val="en-GB" w:eastAsia="zh-CN"/>
        </w:rPr>
        <w:t>12</w:t>
      </w:r>
      <w:r w:rsidRPr="00537E2C">
        <w:rPr>
          <w:rFonts w:ascii="Arial" w:eastAsia="SimSun" w:hAnsi="Arial" w:cs="Arial"/>
          <w:lang w:eastAsia="zh-CN"/>
        </w:rPr>
        <w:t>月</w:t>
      </w:r>
      <w:r w:rsidRPr="00537E2C">
        <w:rPr>
          <w:rFonts w:ascii="Arial" w:eastAsia="SimSun" w:hAnsi="Arial" w:cs="Arial"/>
          <w:lang w:val="en-GB" w:eastAsia="zh-CN"/>
        </w:rPr>
        <w:t>31</w:t>
      </w:r>
      <w:r w:rsidRPr="00537E2C">
        <w:rPr>
          <w:rFonts w:ascii="Arial" w:eastAsia="SimSun" w:hAnsi="Arial" w:cs="Arial"/>
          <w:lang w:eastAsia="zh-CN"/>
        </w:rPr>
        <w:t>日期间以及</w:t>
      </w:r>
      <w:r w:rsidRPr="00537E2C">
        <w:rPr>
          <w:rFonts w:ascii="Arial" w:eastAsia="SimSun" w:hAnsi="Arial" w:cs="Arial"/>
          <w:lang w:val="en-GB" w:eastAsia="zh-CN"/>
        </w:rPr>
        <w:t>2020</w:t>
      </w:r>
      <w:r w:rsidRPr="00537E2C">
        <w:rPr>
          <w:rFonts w:ascii="Arial" w:eastAsia="SimSun" w:hAnsi="Arial" w:cs="Arial"/>
          <w:lang w:eastAsia="zh-CN"/>
        </w:rPr>
        <w:t>年</w:t>
      </w:r>
      <w:r w:rsidRPr="00537E2C">
        <w:rPr>
          <w:rFonts w:ascii="Arial" w:eastAsia="SimSun" w:hAnsi="Arial" w:cs="Arial"/>
          <w:lang w:val="en-GB" w:eastAsia="zh-CN"/>
        </w:rPr>
        <w:t>1</w:t>
      </w:r>
      <w:r w:rsidRPr="00537E2C">
        <w:rPr>
          <w:rFonts w:ascii="Arial" w:eastAsia="SimSun" w:hAnsi="Arial" w:cs="Arial"/>
          <w:lang w:eastAsia="zh-CN"/>
        </w:rPr>
        <w:t>月</w:t>
      </w:r>
      <w:r w:rsidRPr="00537E2C">
        <w:rPr>
          <w:rFonts w:ascii="Arial" w:eastAsia="SimSun" w:hAnsi="Arial" w:cs="Arial"/>
          <w:lang w:val="en-GB" w:eastAsia="zh-CN"/>
        </w:rPr>
        <w:t>1</w:t>
      </w:r>
      <w:r w:rsidRPr="00537E2C">
        <w:rPr>
          <w:rFonts w:ascii="Arial" w:eastAsia="SimSun" w:hAnsi="Arial" w:cs="Arial"/>
          <w:lang w:eastAsia="zh-CN"/>
        </w:rPr>
        <w:t>日至</w:t>
      </w:r>
      <w:r w:rsidRPr="00537E2C">
        <w:rPr>
          <w:rFonts w:ascii="Arial" w:eastAsia="SimSun" w:hAnsi="Arial" w:cs="Arial"/>
          <w:lang w:val="en-GB" w:eastAsia="zh-CN"/>
        </w:rPr>
        <w:t>2020</w:t>
      </w:r>
      <w:r w:rsidRPr="00537E2C">
        <w:rPr>
          <w:rFonts w:ascii="Arial" w:eastAsia="SimSun" w:hAnsi="Arial" w:cs="Arial" w:hint="eastAsia"/>
          <w:lang w:eastAsia="zh-CN"/>
        </w:rPr>
        <w:t>年</w:t>
      </w:r>
      <w:r w:rsidRPr="00537E2C">
        <w:rPr>
          <w:rFonts w:ascii="Arial" w:eastAsia="SimSun" w:hAnsi="Arial" w:cs="Arial" w:hint="eastAsia"/>
          <w:lang w:val="en-GB" w:eastAsia="zh-CN"/>
        </w:rPr>
        <w:t>6</w:t>
      </w:r>
      <w:r w:rsidRPr="00537E2C">
        <w:rPr>
          <w:rFonts w:ascii="Arial" w:eastAsia="SimSun" w:hAnsi="Arial" w:cs="Arial" w:hint="eastAsia"/>
          <w:lang w:eastAsia="zh-CN"/>
        </w:rPr>
        <w:t>月</w:t>
      </w:r>
      <w:r w:rsidRPr="00537E2C">
        <w:rPr>
          <w:rFonts w:ascii="Arial" w:eastAsia="SimSun" w:hAnsi="Arial" w:cs="Arial" w:hint="eastAsia"/>
          <w:lang w:val="en-GB" w:eastAsia="zh-CN"/>
        </w:rPr>
        <w:t>3</w:t>
      </w:r>
      <w:r w:rsidRPr="00537E2C">
        <w:rPr>
          <w:rFonts w:ascii="Arial" w:eastAsia="SimSun" w:hAnsi="Arial" w:cs="Arial"/>
          <w:lang w:val="en-GB" w:eastAsia="zh-CN"/>
        </w:rPr>
        <w:t>0</w:t>
      </w:r>
      <w:r w:rsidRPr="00537E2C">
        <w:rPr>
          <w:rFonts w:ascii="Arial" w:eastAsia="SimSun" w:hAnsi="Arial" w:cs="Arial"/>
          <w:lang w:eastAsia="zh-CN"/>
        </w:rPr>
        <w:t>日期间使用基金资</w:t>
      </w:r>
      <w:r w:rsidR="00FF3E28" w:rsidRPr="00537E2C">
        <w:rPr>
          <w:rFonts w:ascii="Arial" w:eastAsia="SimSun" w:hAnsi="Arial" w:cs="Arial" w:hint="eastAsia"/>
          <w:lang w:eastAsia="zh-CN"/>
        </w:rPr>
        <w:t>金</w:t>
      </w:r>
      <w:r w:rsidRPr="00537E2C">
        <w:rPr>
          <w:rFonts w:ascii="Arial" w:eastAsia="SimSun" w:hAnsi="Arial" w:cs="Arial"/>
          <w:lang w:eastAsia="zh-CN"/>
        </w:rPr>
        <w:t>的计划</w:t>
      </w:r>
      <w:r w:rsidRPr="00537E2C">
        <w:rPr>
          <w:rFonts w:ascii="Arial" w:eastAsia="SimSun" w:hAnsi="Arial" w:cs="Arial"/>
          <w:lang w:val="en-GB" w:eastAsia="zh-CN"/>
        </w:rPr>
        <w:t>；</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认识到</w:t>
      </w:r>
      <w:r w:rsidRPr="00537E2C">
        <w:rPr>
          <w:rFonts w:ascii="Arial" w:eastAsia="SimSun" w:hAnsi="Arial" w:cs="Arial"/>
          <w:lang w:eastAsia="zh-CN"/>
        </w:rPr>
        <w:t>在</w:t>
      </w:r>
      <w:r w:rsidRPr="00537E2C">
        <w:rPr>
          <w:rFonts w:ascii="Arial" w:eastAsia="SimSun" w:hAnsi="Arial" w:cs="Arial"/>
          <w:lang w:val="en-GB" w:eastAsia="zh-CN"/>
        </w:rPr>
        <w:t>2020</w:t>
      </w:r>
      <w:r w:rsidRPr="00537E2C">
        <w:rPr>
          <w:rFonts w:ascii="Arial" w:eastAsia="SimSun" w:hAnsi="Arial" w:cs="Arial"/>
          <w:lang w:eastAsia="zh-CN"/>
        </w:rPr>
        <w:t>年</w:t>
      </w:r>
      <w:r w:rsidRPr="00537E2C">
        <w:rPr>
          <w:rFonts w:ascii="Arial" w:eastAsia="SimSun" w:hAnsi="Arial" w:cs="Arial"/>
          <w:lang w:val="en-GB" w:eastAsia="zh-CN"/>
        </w:rPr>
        <w:t>6</w:t>
      </w:r>
      <w:r w:rsidRPr="00537E2C">
        <w:rPr>
          <w:rFonts w:ascii="Arial" w:eastAsia="SimSun" w:hAnsi="Arial" w:cs="Arial"/>
          <w:lang w:eastAsia="zh-CN"/>
        </w:rPr>
        <w:t>月第八届会议期间其可能会调整</w:t>
      </w:r>
      <w:r w:rsidRPr="00537E2C">
        <w:rPr>
          <w:rFonts w:ascii="Arial" w:eastAsia="SimSun" w:hAnsi="Arial" w:cs="Arial"/>
          <w:lang w:val="en-GB" w:eastAsia="zh-CN"/>
        </w:rPr>
        <w:t>2020</w:t>
      </w:r>
      <w:r w:rsidRPr="00537E2C">
        <w:rPr>
          <w:rFonts w:ascii="Arial" w:eastAsia="SimSun" w:hAnsi="Arial" w:cs="Arial"/>
          <w:lang w:eastAsia="zh-CN"/>
        </w:rPr>
        <w:t>年</w:t>
      </w:r>
      <w:r w:rsidRPr="00537E2C">
        <w:rPr>
          <w:rFonts w:ascii="Arial" w:eastAsia="SimSun" w:hAnsi="Arial" w:cs="Arial"/>
          <w:lang w:val="en-GB" w:eastAsia="zh-CN"/>
        </w:rPr>
        <w:t>1</w:t>
      </w:r>
      <w:r w:rsidRPr="00537E2C">
        <w:rPr>
          <w:rFonts w:ascii="Arial" w:eastAsia="SimSun" w:hAnsi="Arial" w:cs="Arial"/>
          <w:lang w:eastAsia="zh-CN"/>
        </w:rPr>
        <w:t>月</w:t>
      </w:r>
      <w:r w:rsidRPr="00537E2C">
        <w:rPr>
          <w:rFonts w:ascii="Arial" w:eastAsia="SimSun" w:hAnsi="Arial" w:cs="Arial"/>
          <w:lang w:val="en-GB" w:eastAsia="zh-CN"/>
        </w:rPr>
        <w:t>1</w:t>
      </w:r>
      <w:r w:rsidRPr="00537E2C">
        <w:rPr>
          <w:rFonts w:ascii="Arial" w:eastAsia="SimSun" w:hAnsi="Arial" w:cs="Arial"/>
          <w:lang w:eastAsia="zh-CN"/>
        </w:rPr>
        <w:t>日至</w:t>
      </w:r>
      <w:r w:rsidRPr="00537E2C">
        <w:rPr>
          <w:rFonts w:ascii="Arial" w:eastAsia="SimSun" w:hAnsi="Arial" w:cs="Arial"/>
          <w:lang w:val="en-GB" w:eastAsia="zh-CN"/>
        </w:rPr>
        <w:t>2020</w:t>
      </w:r>
      <w:r w:rsidRPr="00537E2C">
        <w:rPr>
          <w:rFonts w:ascii="Arial" w:eastAsia="SimSun" w:hAnsi="Arial" w:cs="Arial"/>
          <w:lang w:eastAsia="zh-CN"/>
        </w:rPr>
        <w:t>年</w:t>
      </w:r>
      <w:r w:rsidRPr="00537E2C">
        <w:rPr>
          <w:rFonts w:ascii="Arial" w:eastAsia="SimSun" w:hAnsi="Arial" w:cs="Arial"/>
          <w:lang w:val="en-GB" w:eastAsia="zh-CN"/>
        </w:rPr>
        <w:t>6</w:t>
      </w:r>
      <w:r w:rsidRPr="00537E2C">
        <w:rPr>
          <w:rFonts w:ascii="Arial" w:eastAsia="SimSun" w:hAnsi="Arial" w:cs="Arial"/>
          <w:lang w:eastAsia="zh-CN"/>
        </w:rPr>
        <w:t>月</w:t>
      </w:r>
      <w:r w:rsidRPr="00537E2C">
        <w:rPr>
          <w:rFonts w:ascii="Arial" w:eastAsia="SimSun" w:hAnsi="Arial" w:cs="Arial"/>
          <w:lang w:val="en-GB" w:eastAsia="zh-CN"/>
        </w:rPr>
        <w:t>30</w:t>
      </w:r>
      <w:r w:rsidRPr="00537E2C">
        <w:rPr>
          <w:rFonts w:ascii="Arial" w:eastAsia="SimSun" w:hAnsi="Arial" w:cs="Arial"/>
          <w:lang w:eastAsia="zh-CN"/>
        </w:rPr>
        <w:t>日的预算计划</w:t>
      </w:r>
      <w:r w:rsidRPr="00537E2C">
        <w:rPr>
          <w:rFonts w:ascii="Arial" w:eastAsia="SimSun" w:hAnsi="Arial" w:cs="Arial"/>
          <w:lang w:val="en-GB" w:eastAsia="zh-CN"/>
        </w:rPr>
        <w:t>；</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授权</w:t>
      </w:r>
      <w:r w:rsidRPr="00537E2C">
        <w:rPr>
          <w:rFonts w:ascii="Arial" w:eastAsia="SimSun" w:hAnsi="Arial" w:cs="Arial"/>
          <w:lang w:eastAsia="zh-CN"/>
        </w:rPr>
        <w:t>委员会可根据计划所列比例即时使用在该等期间内收到的《公约》第二十七条所述任何额外自愿捐款</w:t>
      </w:r>
      <w:r w:rsidRPr="00537E2C">
        <w:rPr>
          <w:rFonts w:ascii="Arial" w:eastAsia="SimSun" w:hAnsi="Arial" w:cs="Arial"/>
          <w:lang w:val="en-GB" w:eastAsia="zh-CN"/>
        </w:rPr>
        <w:t>；</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还</w:t>
      </w:r>
      <w:r w:rsidRPr="00537E2C">
        <w:rPr>
          <w:rFonts w:ascii="Arial" w:eastAsia="SimSun" w:hAnsi="Arial" w:cs="Arial" w:hint="eastAsia"/>
          <w:szCs w:val="22"/>
          <w:u w:val="single"/>
          <w:lang w:eastAsia="zh-CN"/>
        </w:rPr>
        <w:t>授权</w:t>
      </w:r>
      <w:r w:rsidRPr="00537E2C">
        <w:rPr>
          <w:rFonts w:ascii="Arial" w:eastAsia="SimSun" w:hAnsi="Arial" w:cs="Arial"/>
          <w:szCs w:val="22"/>
          <w:lang w:eastAsia="zh-CN"/>
        </w:rPr>
        <w:t>委员会可即时使用其在该等期间内可能接受的用于特定项目特定目的的捐款</w:t>
      </w:r>
      <w:r w:rsidRPr="00537E2C">
        <w:rPr>
          <w:rFonts w:ascii="Arial" w:eastAsia="SimSun" w:hAnsi="Arial" w:cs="Arial"/>
          <w:szCs w:val="22"/>
          <w:lang w:val="en-GB" w:eastAsia="zh-CN"/>
        </w:rPr>
        <w:t>，</w:t>
      </w:r>
      <w:r w:rsidRPr="00537E2C">
        <w:rPr>
          <w:rFonts w:ascii="Arial" w:eastAsia="SimSun" w:hAnsi="Arial" w:cs="Arial"/>
          <w:szCs w:val="22"/>
          <w:lang w:eastAsia="zh-CN"/>
        </w:rPr>
        <w:t>只要如《公约》第二十五条第</w:t>
      </w:r>
      <w:r w:rsidRPr="00537E2C">
        <w:rPr>
          <w:rFonts w:ascii="Arial" w:eastAsia="SimSun" w:hAnsi="Arial" w:cs="Arial"/>
          <w:szCs w:val="22"/>
          <w:lang w:val="en-GB" w:eastAsia="zh-CN"/>
        </w:rPr>
        <w:t>5</w:t>
      </w:r>
      <w:r w:rsidRPr="00537E2C">
        <w:rPr>
          <w:rFonts w:ascii="Arial" w:eastAsia="SimSun" w:hAnsi="Arial" w:cs="Arial"/>
          <w:szCs w:val="22"/>
          <w:lang w:eastAsia="zh-CN"/>
        </w:rPr>
        <w:t>款所述</w:t>
      </w:r>
      <w:r w:rsidRPr="00537E2C">
        <w:rPr>
          <w:rFonts w:ascii="Arial" w:eastAsia="SimSun" w:hAnsi="Arial" w:cs="Arial"/>
          <w:szCs w:val="22"/>
          <w:lang w:val="en-GB" w:eastAsia="zh-CN"/>
        </w:rPr>
        <w:t>，</w:t>
      </w:r>
      <w:r w:rsidRPr="00537E2C">
        <w:rPr>
          <w:rFonts w:ascii="Arial" w:eastAsia="SimSun" w:hAnsi="Arial" w:cs="Arial"/>
          <w:szCs w:val="22"/>
          <w:lang w:eastAsia="zh-CN"/>
        </w:rPr>
        <w:t>在收到基金前该等项目己获委员会的批准</w:t>
      </w:r>
      <w:r w:rsidRPr="00537E2C">
        <w:rPr>
          <w:rFonts w:ascii="Arial" w:eastAsia="SimSun" w:hAnsi="Arial" w:cs="Arial"/>
          <w:szCs w:val="22"/>
          <w:lang w:val="en-GB" w:eastAsia="zh-CN"/>
        </w:rPr>
        <w:t>；</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注意到</w:t>
      </w:r>
      <w:r w:rsidRPr="00537E2C">
        <w:rPr>
          <w:rFonts w:ascii="Arial" w:eastAsia="SimSun" w:hAnsi="Arial" w:cs="Arial"/>
          <w:lang w:eastAsia="zh-CN"/>
        </w:rPr>
        <w:t>委员会</w:t>
      </w:r>
      <w:r w:rsidR="004F0CE2" w:rsidRPr="00537E2C">
        <w:rPr>
          <w:rFonts w:ascii="Arial" w:eastAsia="SimSun" w:hAnsi="Arial" w:cs="Arial" w:hint="eastAsia"/>
          <w:lang w:eastAsia="zh-CN"/>
        </w:rPr>
        <w:t>已</w:t>
      </w:r>
      <w:r w:rsidRPr="00537E2C">
        <w:rPr>
          <w:rFonts w:ascii="Arial" w:eastAsia="SimSun" w:hAnsi="Arial" w:cs="Arial"/>
          <w:lang w:eastAsia="zh-CN"/>
        </w:rPr>
        <w:t>将储备基金的数额设定为</w:t>
      </w:r>
      <w:r w:rsidRPr="00537E2C">
        <w:rPr>
          <w:rFonts w:ascii="Arial" w:eastAsia="SimSun" w:hAnsi="Arial" w:cs="Arial"/>
          <w:lang w:val="en-GB" w:eastAsia="zh-CN"/>
        </w:rPr>
        <w:t>100</w:t>
      </w:r>
      <w:r w:rsidRPr="00537E2C">
        <w:rPr>
          <w:rFonts w:ascii="Arial" w:eastAsia="SimSun" w:hAnsi="Arial" w:cs="Arial"/>
          <w:lang w:eastAsia="zh-CN"/>
        </w:rPr>
        <w:t>万美元</w:t>
      </w:r>
      <w:r w:rsidRPr="00537E2C">
        <w:rPr>
          <w:rFonts w:ascii="Arial" w:eastAsia="SimSun" w:hAnsi="Arial" w:cs="Arial"/>
          <w:lang w:val="en-GB" w:eastAsia="zh-CN"/>
        </w:rPr>
        <w:t>；</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还注意到</w:t>
      </w:r>
      <w:r w:rsidRPr="00537E2C">
        <w:rPr>
          <w:rFonts w:ascii="Arial" w:eastAsia="SimSun" w:hAnsi="Arial" w:cs="Arial"/>
          <w:lang w:eastAsia="zh-CN"/>
        </w:rPr>
        <w:t>自上届会议以来向基金提供额外自愿捐款的捐助国，</w:t>
      </w:r>
      <w:r w:rsidR="00FF3E28" w:rsidRPr="00537E2C">
        <w:rPr>
          <w:rFonts w:ascii="Arial" w:eastAsia="SimSun" w:hAnsi="Arial" w:cs="Arial" w:hint="eastAsia"/>
          <w:lang w:eastAsia="zh-CN"/>
        </w:rPr>
        <w:t>包括</w:t>
      </w:r>
      <w:r w:rsidRPr="00537E2C">
        <w:rPr>
          <w:rFonts w:ascii="Arial" w:eastAsia="SimSun" w:hAnsi="Arial" w:cs="Arial"/>
          <w:lang w:eastAsia="zh-CN"/>
        </w:rPr>
        <w:t>中国、芬兰、日本、摩纳哥、黑山、荷兰、韩国和阿拉伯联合酋长国；</w:t>
      </w:r>
    </w:p>
    <w:p w:rsidR="00644D74"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感谢</w:t>
      </w:r>
      <w:r w:rsidRPr="00537E2C">
        <w:rPr>
          <w:rFonts w:ascii="Arial" w:eastAsia="SimSun" w:hAnsi="Arial" w:cs="Arial"/>
          <w:lang w:eastAsia="zh-CN"/>
        </w:rPr>
        <w:t>自上届会议以来通过经济或实物等不同形式支持《公约》及其秘书处的所有捐助方</w:t>
      </w:r>
      <w:r w:rsidRPr="00537E2C">
        <w:rPr>
          <w:rFonts w:ascii="Arial" w:eastAsia="SimSun" w:hAnsi="Arial" w:cs="Arial"/>
          <w:lang w:val="en-GB" w:eastAsia="zh-CN"/>
        </w:rPr>
        <w:t>，</w:t>
      </w:r>
      <w:r w:rsidRPr="00537E2C">
        <w:rPr>
          <w:rFonts w:ascii="Arial" w:eastAsia="SimSun" w:hAnsi="Arial" w:cs="Arial"/>
          <w:lang w:eastAsia="zh-CN"/>
        </w:rPr>
        <w:t>如向非物质文化遗产基金提供的专项或额外自愿捐款或强化秘书处人力资源能力</w:t>
      </w:r>
      <w:r w:rsidRPr="00537E2C">
        <w:rPr>
          <w:rFonts w:ascii="Arial" w:eastAsia="SimSun" w:hAnsi="Arial" w:cs="Arial"/>
          <w:lang w:eastAsia="zh-CN"/>
        </w:rPr>
        <w:lastRenderedPageBreak/>
        <w:t>的子基金、信托基金或人员借调</w:t>
      </w:r>
      <w:r w:rsidRPr="00537E2C">
        <w:rPr>
          <w:rFonts w:ascii="Arial" w:eastAsia="SimSun" w:hAnsi="Arial" w:cs="Arial"/>
          <w:lang w:val="en-GB" w:eastAsia="zh-CN"/>
        </w:rPr>
        <w:t>，</w:t>
      </w:r>
      <w:r w:rsidRPr="00537E2C">
        <w:rPr>
          <w:rFonts w:ascii="Arial" w:eastAsia="SimSun" w:hAnsi="Arial" w:cs="Arial"/>
          <w:lang w:eastAsia="zh-CN"/>
        </w:rPr>
        <w:t>并</w:t>
      </w:r>
      <w:r w:rsidRPr="00537E2C">
        <w:rPr>
          <w:rFonts w:ascii="Arial" w:eastAsia="SimSun" w:hAnsi="Arial" w:cs="Arial"/>
          <w:u w:val="single"/>
          <w:lang w:eastAsia="zh-CN"/>
        </w:rPr>
        <w:t>鼓励</w:t>
      </w:r>
      <w:r w:rsidRPr="00537E2C">
        <w:rPr>
          <w:rFonts w:ascii="Arial" w:eastAsia="SimSun" w:hAnsi="Arial" w:cs="Arial"/>
          <w:lang w:eastAsia="zh-CN"/>
        </w:rPr>
        <w:t>其他国家考虑通过其选择的方式支持《公约》。</w:t>
      </w:r>
    </w:p>
    <w:p w:rsidR="005C42CF" w:rsidRPr="00537E2C" w:rsidRDefault="00644D74" w:rsidP="008247A0">
      <w:pPr>
        <w:numPr>
          <w:ilvl w:val="0"/>
          <w:numId w:val="11"/>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u w:val="single"/>
          <w:lang w:eastAsia="zh-CN"/>
        </w:rPr>
        <w:t>授权</w:t>
      </w:r>
      <w:r w:rsidRPr="00537E2C">
        <w:rPr>
          <w:rFonts w:ascii="Arial" w:eastAsia="SimSun" w:hAnsi="Arial" w:cs="Arial"/>
          <w:szCs w:val="22"/>
          <w:lang w:eastAsia="zh-CN"/>
        </w:rPr>
        <w:t>秘书处在为代表缔约国的专家和经</w:t>
      </w:r>
      <w:r w:rsidRPr="00537E2C">
        <w:rPr>
          <w:rFonts w:ascii="Arial" w:eastAsia="SimSun" w:hAnsi="Arial" w:cs="Arial" w:hint="eastAsia"/>
          <w:szCs w:val="22"/>
          <w:lang w:eastAsia="zh-CN"/>
        </w:rPr>
        <w:t>认证</w:t>
      </w:r>
      <w:r w:rsidRPr="00537E2C">
        <w:rPr>
          <w:rFonts w:ascii="Arial" w:eastAsia="SimSun" w:hAnsi="Arial" w:cs="Arial"/>
          <w:szCs w:val="22"/>
          <w:lang w:eastAsia="zh-CN"/>
        </w:rPr>
        <w:t>的非政府组织的代表参加委员会、其主席团和附属机构的会议提供财政援助时</w:t>
      </w:r>
      <w:r w:rsidRPr="00537E2C">
        <w:rPr>
          <w:rFonts w:ascii="Arial" w:eastAsia="SimSun" w:hAnsi="Arial" w:cs="Arial"/>
          <w:szCs w:val="22"/>
          <w:lang w:val="en-GB" w:eastAsia="zh-CN"/>
        </w:rPr>
        <w:t>，</w:t>
      </w:r>
      <w:r w:rsidRPr="00537E2C">
        <w:rPr>
          <w:rFonts w:ascii="Arial" w:eastAsia="SimSun" w:hAnsi="Arial" w:cs="Arial"/>
          <w:szCs w:val="22"/>
          <w:lang w:eastAsia="zh-CN"/>
        </w:rPr>
        <w:t>在预算项目</w:t>
      </w:r>
      <w:r w:rsidRPr="00537E2C">
        <w:rPr>
          <w:rFonts w:ascii="Arial" w:eastAsia="SimSun" w:hAnsi="Arial" w:cs="Arial"/>
          <w:szCs w:val="22"/>
          <w:lang w:val="en-GB" w:eastAsia="zh-CN"/>
        </w:rPr>
        <w:t>4</w:t>
      </w:r>
      <w:r w:rsidRPr="00537E2C">
        <w:rPr>
          <w:rFonts w:ascii="Arial" w:eastAsia="SimSun" w:hAnsi="Arial" w:cs="Arial"/>
          <w:szCs w:val="22"/>
          <w:lang w:eastAsia="zh-CN"/>
        </w:rPr>
        <w:t>、</w:t>
      </w:r>
      <w:r w:rsidRPr="00537E2C">
        <w:rPr>
          <w:rFonts w:ascii="Arial" w:eastAsia="SimSun" w:hAnsi="Arial" w:cs="Arial"/>
          <w:szCs w:val="22"/>
          <w:lang w:val="en-GB" w:eastAsia="zh-CN"/>
        </w:rPr>
        <w:t>5</w:t>
      </w:r>
      <w:r w:rsidRPr="00537E2C">
        <w:rPr>
          <w:rFonts w:ascii="Arial" w:eastAsia="SimSun" w:hAnsi="Arial" w:cs="Arial"/>
          <w:szCs w:val="22"/>
          <w:lang w:eastAsia="zh-CN"/>
        </w:rPr>
        <w:t>和</w:t>
      </w:r>
      <w:r w:rsidRPr="00537E2C">
        <w:rPr>
          <w:rFonts w:ascii="Arial" w:eastAsia="SimSun" w:hAnsi="Arial" w:cs="Arial"/>
          <w:szCs w:val="22"/>
          <w:lang w:val="en-GB" w:eastAsia="zh-CN"/>
        </w:rPr>
        <w:t>6</w:t>
      </w:r>
      <w:r w:rsidRPr="00537E2C">
        <w:rPr>
          <w:rFonts w:ascii="Arial" w:eastAsia="SimSun" w:hAnsi="Arial" w:cs="Arial"/>
          <w:szCs w:val="22"/>
          <w:lang w:eastAsia="zh-CN"/>
        </w:rPr>
        <w:t>之间进行</w:t>
      </w:r>
      <w:r w:rsidRPr="00537E2C">
        <w:rPr>
          <w:rFonts w:ascii="Arial" w:eastAsia="SimSun" w:hAnsi="Arial" w:cs="Arial" w:hint="eastAsia"/>
          <w:szCs w:val="22"/>
          <w:lang w:eastAsia="zh-CN"/>
        </w:rPr>
        <w:t>调整</w:t>
      </w:r>
      <w:r w:rsidRPr="00537E2C">
        <w:rPr>
          <w:rFonts w:ascii="Arial" w:eastAsia="SimSun" w:hAnsi="Arial" w:cs="Arial"/>
          <w:szCs w:val="22"/>
          <w:lang w:val="en-GB" w:eastAsia="zh-CN"/>
        </w:rPr>
        <w:t>，</w:t>
      </w:r>
      <w:r w:rsidRPr="00537E2C">
        <w:rPr>
          <w:rFonts w:ascii="Arial" w:eastAsia="SimSun" w:hAnsi="Arial" w:cs="Arial"/>
          <w:szCs w:val="22"/>
          <w:lang w:eastAsia="zh-CN"/>
        </w:rPr>
        <w:t>最多相当于其初始总额的</w:t>
      </w:r>
      <w:r w:rsidRPr="00537E2C">
        <w:rPr>
          <w:rFonts w:ascii="Arial" w:eastAsia="SimSun" w:hAnsi="Arial" w:cs="Arial"/>
          <w:szCs w:val="22"/>
          <w:lang w:val="en-GB" w:eastAsia="zh-CN"/>
        </w:rPr>
        <w:t>30</w:t>
      </w:r>
      <w:r w:rsidRPr="00537E2C">
        <w:rPr>
          <w:rFonts w:ascii="Arial" w:eastAsia="SimSun" w:hAnsi="Arial" w:cs="Arial"/>
          <w:szCs w:val="22"/>
          <w:lang w:val="en-GB" w:eastAsia="zh-CN"/>
        </w:rPr>
        <w:t>％，</w:t>
      </w:r>
      <w:r w:rsidRPr="00537E2C">
        <w:rPr>
          <w:rFonts w:ascii="Arial" w:eastAsia="SimSun" w:hAnsi="Arial" w:cs="Arial"/>
          <w:szCs w:val="22"/>
          <w:lang w:eastAsia="zh-CN"/>
        </w:rPr>
        <w:t>并</w:t>
      </w:r>
      <w:r w:rsidRPr="00537E2C">
        <w:rPr>
          <w:rFonts w:ascii="Arial" w:eastAsia="SimSun" w:hAnsi="Arial" w:cs="Arial"/>
          <w:u w:val="single"/>
          <w:lang w:eastAsia="zh-CN"/>
        </w:rPr>
        <w:t>要求</w:t>
      </w:r>
      <w:r w:rsidRPr="00537E2C">
        <w:rPr>
          <w:rFonts w:ascii="Arial" w:eastAsia="SimSun" w:hAnsi="Arial" w:cs="Arial"/>
          <w:lang w:eastAsia="zh-CN"/>
        </w:rPr>
        <w:t>秘书处在该行动后的会议上书面告知委员会和大会该等</w:t>
      </w:r>
      <w:r w:rsidRPr="00537E2C">
        <w:rPr>
          <w:rFonts w:ascii="Arial" w:eastAsia="SimSun" w:hAnsi="Arial" w:cs="Arial" w:hint="eastAsia"/>
          <w:lang w:eastAsia="zh-CN"/>
        </w:rPr>
        <w:t>调整</w:t>
      </w:r>
      <w:r w:rsidRPr="00537E2C">
        <w:rPr>
          <w:rFonts w:ascii="Arial" w:eastAsia="SimSun" w:hAnsi="Arial" w:cs="Arial"/>
          <w:lang w:eastAsia="zh-CN"/>
        </w:rPr>
        <w:t>的详情和原因</w:t>
      </w:r>
      <w:r w:rsidRPr="00537E2C">
        <w:rPr>
          <w:rFonts w:ascii="Arial" w:eastAsia="SimSun" w:hAnsi="Arial" w:cs="Arial" w:hint="eastAsia"/>
          <w:lang w:eastAsia="zh-CN"/>
        </w:rPr>
        <w:t>。</w:t>
      </w:r>
    </w:p>
    <w:p w:rsidR="00BA7215" w:rsidRDefault="00BA7215" w:rsidP="00DE4D0C">
      <w:pPr>
        <w:pStyle w:val="5GAParaResolution"/>
        <w:spacing w:before="240" w:after="240"/>
        <w:ind w:left="567" w:firstLine="0"/>
        <w:jc w:val="center"/>
        <w:rPr>
          <w:b/>
          <w:lang w:val="zh-CN" w:eastAsia="zh-CN"/>
        </w:rPr>
      </w:pPr>
      <w:r w:rsidRPr="007F7F2D">
        <w:rPr>
          <w:b/>
          <w:lang w:val="zh-CN" w:eastAsia="zh-CN"/>
        </w:rPr>
        <w:t>附</w:t>
      </w:r>
      <w:r>
        <w:rPr>
          <w:rFonts w:hint="eastAsia"/>
          <w:b/>
          <w:lang w:val="zh-CN" w:eastAsia="zh-CN"/>
        </w:rPr>
        <w:tab/>
      </w:r>
      <w:r w:rsidRPr="007F7F2D">
        <w:rPr>
          <w:b/>
          <w:lang w:val="zh-CN" w:eastAsia="zh-CN"/>
        </w:rPr>
        <w:t>件</w:t>
      </w:r>
    </w:p>
    <w:tbl>
      <w:tblPr>
        <w:tblW w:w="5000" w:type="pct"/>
        <w:jc w:val="center"/>
        <w:tblLayout w:type="fixed"/>
        <w:tblCellMar>
          <w:left w:w="70" w:type="dxa"/>
          <w:right w:w="70" w:type="dxa"/>
        </w:tblCellMar>
        <w:tblLook w:val="04A0" w:firstRow="1" w:lastRow="0" w:firstColumn="1" w:lastColumn="0" w:noHBand="0" w:noVBand="1"/>
      </w:tblPr>
      <w:tblGrid>
        <w:gridCol w:w="597"/>
        <w:gridCol w:w="4670"/>
        <w:gridCol w:w="1354"/>
        <w:gridCol w:w="1507"/>
        <w:gridCol w:w="1505"/>
      </w:tblGrid>
      <w:tr w:rsidR="00544DC0" w:rsidRPr="00537E2C" w:rsidTr="00537E2C">
        <w:trPr>
          <w:trHeight w:val="386"/>
          <w:jc w:val="center"/>
        </w:trPr>
        <w:tc>
          <w:tcPr>
            <w:tcW w:w="34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4DC0" w:rsidRPr="00537E2C" w:rsidRDefault="00544DC0" w:rsidP="00537E2C">
            <w:pPr>
              <w:spacing w:before="60" w:after="60" w:line="276" w:lineRule="auto"/>
              <w:jc w:val="center"/>
              <w:rPr>
                <w:rFonts w:ascii="Arial" w:eastAsia="SimSun" w:hAnsi="Arial" w:cs="Arial"/>
                <w:sz w:val="22"/>
                <w:szCs w:val="22"/>
                <w:lang w:val="en-GB" w:eastAsia="zh-CN"/>
              </w:rPr>
            </w:pPr>
            <w:r w:rsidRPr="00537E2C">
              <w:rPr>
                <w:rFonts w:ascii="Arial" w:eastAsia="SimSun" w:hAnsi="Arial" w:cs="Arial"/>
                <w:b/>
                <w:sz w:val="22"/>
                <w:szCs w:val="22"/>
                <w:lang w:eastAsia="zh-CN"/>
              </w:rPr>
              <w:t>基金</w:t>
            </w:r>
            <w:r w:rsidR="004F0CE2" w:rsidRPr="00537E2C">
              <w:rPr>
                <w:rFonts w:ascii="Arial" w:eastAsia="SimSun" w:hAnsi="Arial" w:cs="Arial" w:hint="eastAsia"/>
                <w:b/>
                <w:sz w:val="22"/>
                <w:szCs w:val="22"/>
                <w:lang w:eastAsia="zh-CN"/>
              </w:rPr>
              <w:t>资金</w:t>
            </w:r>
            <w:r w:rsidR="00357A28" w:rsidRPr="00537E2C">
              <w:rPr>
                <w:rFonts w:ascii="Arial" w:eastAsia="SimSun" w:hAnsi="Arial" w:cs="Arial" w:hint="eastAsia"/>
                <w:b/>
                <w:sz w:val="22"/>
                <w:szCs w:val="22"/>
                <w:lang w:eastAsia="zh-CN"/>
              </w:rPr>
              <w:t>预算使用计划</w:t>
            </w:r>
          </w:p>
        </w:tc>
        <w:tc>
          <w:tcPr>
            <w:tcW w:w="782" w:type="pct"/>
            <w:tcBorders>
              <w:top w:val="nil"/>
              <w:left w:val="nil"/>
              <w:bottom w:val="dashed" w:sz="4" w:space="0" w:color="auto"/>
              <w:right w:val="nil"/>
            </w:tcBorders>
          </w:tcPr>
          <w:p w:rsidR="00544DC0" w:rsidRPr="00537E2C" w:rsidRDefault="00544DC0" w:rsidP="00537E2C">
            <w:pPr>
              <w:spacing w:before="60" w:after="60" w:line="276" w:lineRule="auto"/>
              <w:jc w:val="center"/>
              <w:rPr>
                <w:rFonts w:ascii="Arial" w:eastAsia="SimSun" w:hAnsi="Arial" w:cs="Arial"/>
                <w:sz w:val="22"/>
                <w:szCs w:val="22"/>
                <w:lang w:val="en-GB" w:eastAsia="zh-CN"/>
              </w:rPr>
            </w:pPr>
          </w:p>
        </w:tc>
        <w:tc>
          <w:tcPr>
            <w:tcW w:w="781" w:type="pct"/>
            <w:tcBorders>
              <w:top w:val="nil"/>
              <w:left w:val="nil"/>
              <w:bottom w:val="dashed" w:sz="4" w:space="0" w:color="auto"/>
              <w:right w:val="nil"/>
            </w:tcBorders>
          </w:tcPr>
          <w:p w:rsidR="00544DC0" w:rsidRPr="00537E2C" w:rsidRDefault="00544DC0" w:rsidP="00537E2C">
            <w:pPr>
              <w:spacing w:before="60" w:after="60" w:line="276" w:lineRule="auto"/>
              <w:jc w:val="center"/>
              <w:rPr>
                <w:rFonts w:ascii="Arial" w:eastAsia="SimSun" w:hAnsi="Arial" w:cs="Arial"/>
                <w:sz w:val="22"/>
                <w:szCs w:val="22"/>
                <w:lang w:val="en-GB" w:eastAsia="zh-CN"/>
              </w:rPr>
            </w:pPr>
          </w:p>
        </w:tc>
      </w:tr>
      <w:tr w:rsidR="00544DC0" w:rsidRPr="00537E2C" w:rsidTr="00537E2C">
        <w:trPr>
          <w:trHeight w:val="964"/>
          <w:jc w:val="center"/>
        </w:trPr>
        <w:tc>
          <w:tcPr>
            <w:tcW w:w="2734" w:type="pct"/>
            <w:gridSpan w:val="2"/>
            <w:tcBorders>
              <w:top w:val="single" w:sz="4" w:space="0" w:color="auto"/>
              <w:left w:val="single" w:sz="4" w:space="0" w:color="auto"/>
              <w:bottom w:val="single" w:sz="4" w:space="0" w:color="auto"/>
              <w:right w:val="single" w:sz="4" w:space="0" w:color="auto"/>
            </w:tcBorders>
            <w:shd w:val="clear" w:color="auto" w:fill="auto"/>
            <w:noWrap/>
          </w:tcPr>
          <w:p w:rsidR="00544DC0" w:rsidRPr="00537E2C" w:rsidRDefault="00544DC0" w:rsidP="00537E2C">
            <w:pPr>
              <w:spacing w:before="60" w:after="60" w:line="276" w:lineRule="auto"/>
              <w:jc w:val="both"/>
              <w:rPr>
                <w:rFonts w:ascii="Arial" w:eastAsia="SimSun" w:hAnsi="Arial" w:cs="Arial"/>
                <w:b/>
                <w:bCs/>
                <w:sz w:val="22"/>
                <w:szCs w:val="22"/>
                <w:lang w:eastAsia="zh-CN"/>
              </w:rPr>
            </w:pPr>
            <w:r w:rsidRPr="00537E2C">
              <w:rPr>
                <w:rFonts w:ascii="Arial" w:eastAsia="SimSun" w:hAnsi="Arial" w:cs="Arial" w:hint="eastAsia"/>
                <w:sz w:val="22"/>
                <w:szCs w:val="22"/>
                <w:lang w:eastAsia="zh-CN"/>
              </w:rPr>
              <w:t>对于</w:t>
            </w:r>
            <w:r w:rsidRPr="00537E2C">
              <w:rPr>
                <w:rFonts w:ascii="Arial" w:eastAsia="SimSun" w:hAnsi="Arial" w:cs="Arial"/>
                <w:sz w:val="22"/>
                <w:szCs w:val="22"/>
                <w:lang w:eastAsia="zh-CN"/>
              </w:rPr>
              <w:t>2018</w:t>
            </w:r>
            <w:r w:rsidRPr="00537E2C">
              <w:rPr>
                <w:rFonts w:ascii="Arial" w:eastAsia="SimSun" w:hAnsi="Arial" w:cs="Arial" w:hint="eastAsia"/>
                <w:sz w:val="22"/>
                <w:szCs w:val="22"/>
                <w:lang w:eastAsia="zh-CN"/>
              </w:rPr>
              <w:t>年</w:t>
            </w:r>
            <w:r w:rsidRPr="00537E2C">
              <w:rPr>
                <w:rFonts w:ascii="Arial" w:eastAsia="SimSun" w:hAnsi="Arial" w:cs="Arial"/>
                <w:sz w:val="22"/>
                <w:szCs w:val="22"/>
                <w:lang w:eastAsia="zh-CN"/>
              </w:rPr>
              <w:t>1</w:t>
            </w:r>
            <w:r w:rsidRPr="00537E2C">
              <w:rPr>
                <w:rFonts w:ascii="Arial" w:eastAsia="SimSun" w:hAnsi="Arial" w:cs="Arial" w:hint="eastAsia"/>
                <w:sz w:val="22"/>
                <w:szCs w:val="22"/>
                <w:lang w:eastAsia="zh-CN"/>
              </w:rPr>
              <w:t>月</w:t>
            </w:r>
            <w:r w:rsidRPr="00537E2C">
              <w:rPr>
                <w:rFonts w:ascii="Arial" w:eastAsia="SimSun" w:hAnsi="Arial" w:cs="Arial"/>
                <w:sz w:val="22"/>
                <w:szCs w:val="22"/>
                <w:lang w:eastAsia="zh-CN"/>
              </w:rPr>
              <w:t>1</w:t>
            </w:r>
            <w:r w:rsidRPr="00537E2C">
              <w:rPr>
                <w:rFonts w:ascii="Arial" w:eastAsia="SimSun" w:hAnsi="Arial" w:cs="Arial" w:hint="eastAsia"/>
                <w:sz w:val="22"/>
                <w:szCs w:val="22"/>
                <w:lang w:eastAsia="zh-CN"/>
              </w:rPr>
              <w:t>日至</w:t>
            </w:r>
            <w:r w:rsidRPr="00537E2C">
              <w:rPr>
                <w:rFonts w:ascii="Arial" w:eastAsia="SimSun" w:hAnsi="Arial" w:cs="Arial"/>
                <w:sz w:val="22"/>
                <w:szCs w:val="22"/>
                <w:lang w:eastAsia="zh-CN"/>
              </w:rPr>
              <w:t>2019</w:t>
            </w:r>
            <w:r w:rsidRPr="00537E2C">
              <w:rPr>
                <w:rFonts w:ascii="Arial" w:eastAsia="SimSun" w:hAnsi="Arial" w:cs="Arial" w:hint="eastAsia"/>
                <w:sz w:val="22"/>
                <w:szCs w:val="22"/>
                <w:lang w:eastAsia="zh-CN"/>
              </w:rPr>
              <w:t>年</w:t>
            </w:r>
            <w:r w:rsidRPr="00537E2C">
              <w:rPr>
                <w:rFonts w:ascii="Arial" w:eastAsia="SimSun" w:hAnsi="Arial" w:cs="Arial"/>
                <w:sz w:val="22"/>
                <w:szCs w:val="22"/>
                <w:lang w:eastAsia="zh-CN"/>
              </w:rPr>
              <w:t>12</w:t>
            </w:r>
            <w:r w:rsidRPr="00537E2C">
              <w:rPr>
                <w:rFonts w:ascii="Arial" w:eastAsia="SimSun" w:hAnsi="Arial" w:cs="Arial" w:hint="eastAsia"/>
                <w:sz w:val="22"/>
                <w:szCs w:val="22"/>
                <w:lang w:eastAsia="zh-CN"/>
              </w:rPr>
              <w:t>月</w:t>
            </w:r>
            <w:r w:rsidRPr="00537E2C">
              <w:rPr>
                <w:rFonts w:ascii="Arial" w:eastAsia="SimSun" w:hAnsi="Arial" w:cs="Arial"/>
                <w:sz w:val="22"/>
                <w:szCs w:val="22"/>
                <w:lang w:eastAsia="zh-CN"/>
              </w:rPr>
              <w:t>31</w:t>
            </w:r>
            <w:r w:rsidRPr="00537E2C">
              <w:rPr>
                <w:rFonts w:ascii="Arial" w:eastAsia="SimSun" w:hAnsi="Arial" w:cs="Arial" w:hint="eastAsia"/>
                <w:sz w:val="22"/>
                <w:szCs w:val="22"/>
                <w:lang w:eastAsia="zh-CN"/>
              </w:rPr>
              <w:t>日期间和</w:t>
            </w:r>
            <w:r w:rsidRPr="00537E2C">
              <w:rPr>
                <w:rFonts w:ascii="Arial" w:eastAsia="SimSun" w:hAnsi="Arial" w:cs="Arial"/>
                <w:sz w:val="22"/>
                <w:szCs w:val="22"/>
                <w:lang w:eastAsia="zh-CN"/>
              </w:rPr>
              <w:t>2020</w:t>
            </w:r>
            <w:r w:rsidRPr="00537E2C">
              <w:rPr>
                <w:rFonts w:ascii="Arial" w:eastAsia="SimSun" w:hAnsi="Arial" w:cs="Arial" w:hint="eastAsia"/>
                <w:sz w:val="22"/>
                <w:szCs w:val="22"/>
                <w:lang w:eastAsia="zh-CN"/>
              </w:rPr>
              <w:t>年</w:t>
            </w:r>
            <w:r w:rsidRPr="00537E2C">
              <w:rPr>
                <w:rFonts w:ascii="Arial" w:eastAsia="SimSun" w:hAnsi="Arial" w:cs="Arial"/>
                <w:sz w:val="22"/>
                <w:szCs w:val="22"/>
                <w:lang w:eastAsia="zh-CN"/>
              </w:rPr>
              <w:t>1</w:t>
            </w:r>
            <w:r w:rsidRPr="00537E2C">
              <w:rPr>
                <w:rFonts w:ascii="Arial" w:eastAsia="SimSun" w:hAnsi="Arial" w:cs="Arial" w:hint="eastAsia"/>
                <w:sz w:val="22"/>
                <w:szCs w:val="22"/>
                <w:lang w:eastAsia="zh-CN"/>
              </w:rPr>
              <w:t>月</w:t>
            </w:r>
            <w:r w:rsidRPr="00537E2C">
              <w:rPr>
                <w:rFonts w:ascii="Arial" w:eastAsia="SimSun" w:hAnsi="Arial" w:cs="Arial"/>
                <w:sz w:val="22"/>
                <w:szCs w:val="22"/>
                <w:lang w:eastAsia="zh-CN"/>
              </w:rPr>
              <w:t>1</w:t>
            </w:r>
            <w:r w:rsidRPr="00537E2C">
              <w:rPr>
                <w:rFonts w:ascii="Arial" w:eastAsia="SimSun" w:hAnsi="Arial" w:cs="Arial" w:hint="eastAsia"/>
                <w:sz w:val="22"/>
                <w:szCs w:val="22"/>
                <w:lang w:eastAsia="zh-CN"/>
              </w:rPr>
              <w:t>日至</w:t>
            </w:r>
            <w:r w:rsidRPr="00537E2C">
              <w:rPr>
                <w:rFonts w:ascii="Arial" w:eastAsia="SimSun" w:hAnsi="Arial" w:cs="Arial"/>
                <w:sz w:val="22"/>
                <w:szCs w:val="22"/>
                <w:lang w:eastAsia="zh-CN"/>
              </w:rPr>
              <w:t>6</w:t>
            </w:r>
            <w:r w:rsidRPr="00537E2C">
              <w:rPr>
                <w:rFonts w:ascii="Arial" w:eastAsia="SimSun" w:hAnsi="Arial" w:cs="Arial" w:hint="eastAsia"/>
                <w:sz w:val="22"/>
                <w:szCs w:val="22"/>
                <w:lang w:eastAsia="zh-CN"/>
              </w:rPr>
              <w:t>月</w:t>
            </w:r>
            <w:r w:rsidRPr="00537E2C">
              <w:rPr>
                <w:rFonts w:ascii="Arial" w:eastAsia="SimSun" w:hAnsi="Arial" w:cs="Arial"/>
                <w:sz w:val="22"/>
                <w:szCs w:val="22"/>
                <w:lang w:eastAsia="zh-CN"/>
              </w:rPr>
              <w:t>30</w:t>
            </w:r>
            <w:r w:rsidRPr="00537E2C">
              <w:rPr>
                <w:rFonts w:ascii="Arial" w:eastAsia="SimSun" w:hAnsi="Arial" w:cs="Arial" w:hint="eastAsia"/>
                <w:sz w:val="22"/>
                <w:szCs w:val="22"/>
                <w:lang w:eastAsia="zh-CN"/>
              </w:rPr>
              <w:t>日期间，非物质文化遗产基金</w:t>
            </w:r>
            <w:r w:rsidR="004F0CE2" w:rsidRPr="00537E2C">
              <w:rPr>
                <w:rFonts w:ascii="Arial" w:eastAsia="SimSun" w:hAnsi="Arial" w:cs="Arial" w:hint="eastAsia"/>
                <w:sz w:val="22"/>
                <w:szCs w:val="22"/>
                <w:lang w:eastAsia="zh-CN"/>
              </w:rPr>
              <w:t>资金</w:t>
            </w:r>
            <w:r w:rsidRPr="00537E2C">
              <w:rPr>
                <w:rFonts w:ascii="Arial" w:eastAsia="SimSun" w:hAnsi="Arial" w:cs="Arial" w:hint="eastAsia"/>
                <w:sz w:val="22"/>
                <w:szCs w:val="22"/>
                <w:lang w:eastAsia="zh-CN"/>
              </w:rPr>
              <w:t>可用于下列目的：</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DC0" w:rsidRPr="00537E2C" w:rsidRDefault="00544DC0" w:rsidP="00537E2C">
            <w:pPr>
              <w:spacing w:before="60" w:after="60" w:line="276" w:lineRule="auto"/>
              <w:jc w:val="center"/>
              <w:rPr>
                <w:rFonts w:ascii="Arial" w:eastAsia="SimSun" w:hAnsi="Arial" w:cs="Arial"/>
                <w:sz w:val="22"/>
                <w:szCs w:val="22"/>
                <w:lang w:eastAsia="zh-CN"/>
              </w:rPr>
            </w:pPr>
            <w:r w:rsidRPr="00537E2C">
              <w:rPr>
                <w:rFonts w:ascii="Arial" w:eastAsia="SimSun" w:hAnsi="Arial" w:cs="Arial"/>
                <w:sz w:val="22"/>
                <w:szCs w:val="22"/>
              </w:rPr>
              <w:t>2018-2019</w:t>
            </w:r>
            <w:r w:rsidRPr="00537E2C">
              <w:rPr>
                <w:rFonts w:ascii="Arial" w:eastAsia="SimSun" w:hAnsi="Arial" w:cs="Arial" w:hint="eastAsia"/>
                <w:sz w:val="22"/>
                <w:szCs w:val="22"/>
              </w:rPr>
              <w:t>提议总金额</w:t>
            </w:r>
            <w:r w:rsidRPr="00537E2C">
              <w:rPr>
                <w:rFonts w:ascii="Arial" w:eastAsia="SimSun" w:hAnsi="Arial" w:cs="Arial"/>
                <w:sz w:val="22"/>
                <w:szCs w:val="22"/>
              </w:rPr>
              <w:t>%</w:t>
            </w:r>
            <w:r w:rsidRPr="00537E2C">
              <w:rPr>
                <w:rStyle w:val="FootnoteReference"/>
                <w:rFonts w:ascii="Arial" w:eastAsia="SimSun" w:hAnsi="Arial" w:cs="Arial"/>
                <w:sz w:val="22"/>
                <w:szCs w:val="22"/>
              </w:rPr>
              <w:footnoteReference w:id="1"/>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center"/>
              <w:rPr>
                <w:rFonts w:ascii="Arial" w:eastAsia="SimSun" w:hAnsi="Arial" w:cs="Arial"/>
                <w:sz w:val="22"/>
                <w:szCs w:val="22"/>
              </w:rPr>
            </w:pPr>
            <w:proofErr w:type="spellStart"/>
            <w:r w:rsidRPr="00537E2C">
              <w:rPr>
                <w:rFonts w:ascii="Arial" w:eastAsia="SimSun" w:hAnsi="Arial" w:cs="Arial" w:hint="eastAsia"/>
                <w:sz w:val="22"/>
                <w:szCs w:val="22"/>
              </w:rPr>
              <w:t>参考性数额</w:t>
            </w:r>
            <w:proofErr w:type="spellEnd"/>
            <w:r w:rsidRPr="00537E2C">
              <w:rPr>
                <w:rFonts w:ascii="Arial" w:eastAsia="SimSun" w:hAnsi="Arial" w:cs="Arial"/>
                <w:sz w:val="22"/>
                <w:szCs w:val="22"/>
              </w:rPr>
              <w:br/>
              <w:t>2018-2019</w:t>
            </w:r>
            <w:r w:rsidRPr="00537E2C">
              <w:rPr>
                <w:rFonts w:ascii="Arial" w:eastAsia="SimSun" w:hAnsi="Arial" w:cs="Arial" w:hint="eastAsia"/>
                <w:sz w:val="22"/>
                <w:szCs w:val="22"/>
              </w:rPr>
              <w:t>年</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center"/>
              <w:rPr>
                <w:rFonts w:ascii="Arial" w:eastAsia="SimSun" w:hAnsi="Arial" w:cs="Arial"/>
                <w:sz w:val="22"/>
                <w:szCs w:val="22"/>
              </w:rPr>
            </w:pPr>
            <w:proofErr w:type="spellStart"/>
            <w:r w:rsidRPr="00537E2C">
              <w:rPr>
                <w:rFonts w:ascii="Arial" w:eastAsia="SimSun" w:hAnsi="Arial" w:cs="Arial" w:hint="eastAsia"/>
                <w:sz w:val="22"/>
                <w:szCs w:val="22"/>
              </w:rPr>
              <w:t>参考性数额</w:t>
            </w:r>
            <w:proofErr w:type="spellEnd"/>
            <w:r w:rsidRPr="00537E2C">
              <w:rPr>
                <w:rFonts w:ascii="Arial" w:eastAsia="SimSun" w:hAnsi="Arial" w:cs="Arial"/>
                <w:sz w:val="22"/>
                <w:szCs w:val="22"/>
              </w:rPr>
              <w:br/>
              <w:t>2020</w:t>
            </w:r>
            <w:r w:rsidRPr="00537E2C">
              <w:rPr>
                <w:rFonts w:ascii="Arial" w:eastAsia="SimSun" w:hAnsi="Arial" w:cs="Arial" w:hint="eastAsia"/>
                <w:sz w:val="22"/>
                <w:szCs w:val="22"/>
              </w:rPr>
              <w:t>年</w:t>
            </w:r>
            <w:r w:rsidRPr="00537E2C">
              <w:rPr>
                <w:rFonts w:ascii="Arial" w:eastAsia="SimSun" w:hAnsi="Arial" w:cs="Arial"/>
                <w:sz w:val="22"/>
                <w:szCs w:val="22"/>
              </w:rPr>
              <w:t>1</w:t>
            </w:r>
            <w:r w:rsidRPr="00537E2C">
              <w:rPr>
                <w:rFonts w:ascii="Arial" w:eastAsia="SimSun" w:hAnsi="Arial" w:cs="Arial" w:hint="eastAsia"/>
                <w:sz w:val="22"/>
                <w:szCs w:val="22"/>
              </w:rPr>
              <w:t>月</w:t>
            </w:r>
            <w:r w:rsidRPr="00537E2C">
              <w:rPr>
                <w:rFonts w:ascii="Arial" w:eastAsia="SimSun" w:hAnsi="Arial" w:cs="Arial"/>
                <w:sz w:val="22"/>
                <w:szCs w:val="22"/>
              </w:rPr>
              <w:t>-6</w:t>
            </w:r>
            <w:r w:rsidRPr="00537E2C">
              <w:rPr>
                <w:rFonts w:ascii="Arial" w:eastAsia="SimSun" w:hAnsi="Arial" w:cs="Arial" w:hint="eastAsia"/>
                <w:sz w:val="22"/>
                <w:szCs w:val="22"/>
              </w:rPr>
              <w:t>月</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1.</w:t>
            </w:r>
          </w:p>
        </w:tc>
        <w:tc>
          <w:tcPr>
            <w:tcW w:w="2424"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jc w:val="both"/>
              <w:rPr>
                <w:rFonts w:ascii="Arial" w:eastAsia="SimSun" w:hAnsi="Arial" w:cs="Arial"/>
                <w:sz w:val="22"/>
                <w:szCs w:val="22"/>
                <w:lang w:eastAsia="zh-CN"/>
              </w:rPr>
            </w:pPr>
            <w:r w:rsidRPr="00537E2C">
              <w:rPr>
                <w:rFonts w:ascii="Arial" w:eastAsia="SimSun" w:hAnsi="Arial" w:cs="Arial"/>
                <w:sz w:val="22"/>
                <w:szCs w:val="22"/>
                <w:lang w:eastAsia="zh-CN"/>
              </w:rPr>
              <w:t>国际援助，包括保护列入急需保护的非物质文化遗产名录的遗产、编制清单和支持其他保护方案、项目和活动；</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52.55%</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$4,514,530</w:t>
            </w:r>
            <w:r w:rsidRPr="00537E2C">
              <w:rPr>
                <w:rFonts w:ascii="Arial" w:eastAsia="SimSun" w:hAnsi="Arial" w:cs="Arial"/>
                <w:sz w:val="22"/>
                <w:szCs w:val="22"/>
                <w:lang w:val="en-GB"/>
              </w:rPr>
              <w:t xml:space="preserve">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$1,128,632 </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tcPr>
          <w:p w:rsidR="00544DC0" w:rsidRPr="00537E2C" w:rsidRDefault="00544DC0" w:rsidP="00537E2C">
            <w:pPr>
              <w:spacing w:before="60" w:after="60" w:line="276" w:lineRule="auto"/>
              <w:rPr>
                <w:rFonts w:ascii="Arial" w:eastAsia="SimSun" w:hAnsi="Arial" w:cs="Arial"/>
                <w:bCs/>
                <w:sz w:val="22"/>
                <w:szCs w:val="22"/>
              </w:rPr>
            </w:pPr>
            <w:r w:rsidRPr="00537E2C">
              <w:rPr>
                <w:rFonts w:ascii="Arial" w:eastAsia="SimSun" w:hAnsi="Arial" w:cs="Arial"/>
                <w:sz w:val="22"/>
                <w:szCs w:val="22"/>
              </w:rPr>
              <w:t>1.1</w:t>
            </w:r>
          </w:p>
        </w:tc>
        <w:tc>
          <w:tcPr>
            <w:tcW w:w="2424" w:type="pct"/>
            <w:tcBorders>
              <w:top w:val="single" w:sz="4" w:space="0" w:color="auto"/>
              <w:left w:val="single" w:sz="4" w:space="0" w:color="auto"/>
              <w:bottom w:val="single" w:sz="4" w:space="0" w:color="auto"/>
              <w:right w:val="single" w:sz="4" w:space="0" w:color="auto"/>
            </w:tcBorders>
            <w:shd w:val="clear" w:color="auto" w:fill="auto"/>
            <w:noWrap/>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通过设立三个预算外固定期限职位（一个</w:t>
            </w:r>
            <w:r w:rsidRPr="00537E2C">
              <w:rPr>
                <w:rFonts w:ascii="Arial" w:eastAsia="SimSun" w:hAnsi="Arial" w:cs="Arial"/>
                <w:sz w:val="22"/>
                <w:szCs w:val="22"/>
                <w:lang w:eastAsia="zh-CN"/>
              </w:rPr>
              <w:t>P3</w:t>
            </w:r>
            <w:r w:rsidRPr="00537E2C">
              <w:rPr>
                <w:rFonts w:ascii="Arial" w:eastAsia="SimSun" w:hAnsi="Arial" w:cs="Arial"/>
                <w:sz w:val="22"/>
                <w:szCs w:val="22"/>
                <w:lang w:eastAsia="zh-CN"/>
              </w:rPr>
              <w:t>级，一个</w:t>
            </w:r>
            <w:r w:rsidRPr="00537E2C">
              <w:rPr>
                <w:rFonts w:ascii="Arial" w:eastAsia="SimSun" w:hAnsi="Arial" w:cs="Arial"/>
                <w:sz w:val="22"/>
                <w:szCs w:val="22"/>
                <w:lang w:eastAsia="zh-CN"/>
              </w:rPr>
              <w:t>P2</w:t>
            </w:r>
            <w:r w:rsidRPr="00537E2C">
              <w:rPr>
                <w:rFonts w:ascii="Arial" w:eastAsia="SimSun" w:hAnsi="Arial" w:cs="Arial"/>
                <w:sz w:val="22"/>
                <w:szCs w:val="22"/>
                <w:lang w:eastAsia="zh-CN"/>
              </w:rPr>
              <w:t>级和一个</w:t>
            </w:r>
            <w:r w:rsidRPr="00537E2C">
              <w:rPr>
                <w:rFonts w:ascii="Arial" w:eastAsia="SimSun" w:hAnsi="Arial" w:cs="Arial"/>
                <w:sz w:val="22"/>
                <w:szCs w:val="22"/>
                <w:lang w:eastAsia="zh-CN"/>
              </w:rPr>
              <w:t>G5</w:t>
            </w:r>
            <w:r w:rsidRPr="00537E2C">
              <w:rPr>
                <w:rFonts w:ascii="Arial" w:eastAsia="SimSun" w:hAnsi="Arial" w:cs="Arial"/>
                <w:sz w:val="22"/>
                <w:szCs w:val="22"/>
                <w:lang w:eastAsia="zh-CN"/>
              </w:rPr>
              <w:t>级），加强人力资源，以改善国际援助机制的执行情况；</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8.20%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$704,456</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$176,114</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2.</w:t>
            </w:r>
          </w:p>
        </w:tc>
        <w:tc>
          <w:tcPr>
            <w:tcW w:w="2424"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针对国际援助请求、急需保护名录</w:t>
            </w:r>
            <w:r w:rsidRPr="00537E2C">
              <w:rPr>
                <w:rFonts w:ascii="Arial" w:eastAsia="SimSun" w:hAnsi="Arial" w:cs="Arial" w:hint="eastAsia"/>
                <w:sz w:val="22"/>
                <w:szCs w:val="22"/>
                <w:lang w:eastAsia="zh-CN"/>
              </w:rPr>
              <w:t>申报</w:t>
            </w:r>
            <w:r w:rsidRPr="00537E2C">
              <w:rPr>
                <w:rFonts w:ascii="Arial" w:eastAsia="SimSun" w:hAnsi="Arial" w:cs="Arial"/>
                <w:sz w:val="22"/>
                <w:szCs w:val="22"/>
                <w:lang w:eastAsia="zh-CN"/>
              </w:rPr>
              <w:t>文件和优秀保护实践提案的筹备性援助；</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4.00%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$343,637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$85,909 </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3.</w:t>
            </w:r>
          </w:p>
        </w:tc>
        <w:tc>
          <w:tcPr>
            <w:tcW w:w="2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公约》第七条所述的以宣传公约目标以及鼓励并监督其实施情况为目的的委员会其他职能，特别是通过加强有效保护非物质文化遗产的能力，提高对该等遗产重要性的认识，就优秀保护实践提供指南，并更新和公布清单和优秀保护实践；</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20.00%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$1,718,184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$429,546 </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4.</w:t>
            </w:r>
          </w:p>
        </w:tc>
        <w:tc>
          <w:tcPr>
            <w:tcW w:w="2424"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代表委员会发展中国家成员的非物质文化遗产专家参加委员会、其主席团和其附属机构的会议；</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2.00%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$171,818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$42,955 </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5.</w:t>
            </w:r>
          </w:p>
        </w:tc>
        <w:tc>
          <w:tcPr>
            <w:tcW w:w="2424"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代表属于公约缔约国但不是委员会成员的发展中国家的非物质文化遗产专家参加委员会及其咨询机构的会议；</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3.25%</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$279,205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$69,801 </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6.</w:t>
            </w:r>
          </w:p>
        </w:tc>
        <w:tc>
          <w:tcPr>
            <w:tcW w:w="24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委员会为了就特定事项进行咨询而邀请公共或私营机构、个人，特别是社区和团体成员，及代表经</w:t>
            </w:r>
            <w:r w:rsidRPr="00537E2C">
              <w:rPr>
                <w:rFonts w:ascii="Arial" w:eastAsia="SimSun" w:hAnsi="Arial" w:cs="Arial" w:hint="eastAsia"/>
                <w:sz w:val="22"/>
                <w:szCs w:val="22"/>
                <w:lang w:eastAsia="zh-CN"/>
              </w:rPr>
              <w:t>认证</w:t>
            </w:r>
            <w:r w:rsidRPr="00537E2C">
              <w:rPr>
                <w:rFonts w:ascii="Arial" w:eastAsia="SimSun" w:hAnsi="Arial" w:cs="Arial"/>
                <w:sz w:val="22"/>
                <w:szCs w:val="22"/>
                <w:lang w:eastAsia="zh-CN"/>
              </w:rPr>
              <w:t>的发展中国家非政府组织的非物质文化遗产专家，参加委员会、其主席团和其咨询机构的会议；</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4.</w:t>
            </w:r>
            <w:r w:rsidRPr="00537E2C">
              <w:rPr>
                <w:rFonts w:ascii="Arial" w:eastAsia="SimSun" w:hAnsi="Arial" w:cs="Arial" w:hint="eastAsia"/>
                <w:sz w:val="22"/>
                <w:szCs w:val="22"/>
                <w:lang w:eastAsia="zh-CN"/>
              </w:rPr>
              <w:t>0</w:t>
            </w:r>
            <w:r w:rsidRPr="00537E2C">
              <w:rPr>
                <w:rFonts w:ascii="Arial" w:eastAsia="SimSun" w:hAnsi="Arial" w:cs="Arial"/>
                <w:sz w:val="22"/>
                <w:szCs w:val="22"/>
              </w:rPr>
              <w:t>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$343,637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$85,909  </w:t>
            </w:r>
          </w:p>
        </w:tc>
      </w:tr>
      <w:tr w:rsidR="00544DC0" w:rsidRPr="00537E2C" w:rsidTr="00537E2C">
        <w:trPr>
          <w:trHeight w:val="737"/>
          <w:jc w:val="center"/>
        </w:trPr>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lastRenderedPageBreak/>
              <w:t>7.</w:t>
            </w:r>
          </w:p>
        </w:tc>
        <w:tc>
          <w:tcPr>
            <w:tcW w:w="2424" w:type="pct"/>
            <w:tcBorders>
              <w:top w:val="single" w:sz="4" w:space="0" w:color="auto"/>
              <w:left w:val="single" w:sz="4" w:space="0" w:color="auto"/>
              <w:bottom w:val="single" w:sz="4" w:space="0" w:color="auto"/>
              <w:right w:val="single" w:sz="4" w:space="0" w:color="auto"/>
            </w:tcBorders>
            <w:shd w:val="clear" w:color="auto" w:fill="auto"/>
            <w:hideMark/>
          </w:tcPr>
          <w:p w:rsidR="00544DC0" w:rsidRPr="00537E2C" w:rsidRDefault="00544DC0"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sz w:val="22"/>
                <w:szCs w:val="22"/>
                <w:lang w:eastAsia="zh-CN"/>
              </w:rPr>
              <w:t>应委员会请求提供的</w:t>
            </w:r>
            <w:r w:rsidRPr="00537E2C">
              <w:rPr>
                <w:rFonts w:ascii="Arial" w:eastAsia="SimSun" w:hAnsi="Arial" w:cs="Arial" w:hint="eastAsia"/>
                <w:sz w:val="22"/>
                <w:szCs w:val="22"/>
                <w:lang w:eastAsia="zh-CN"/>
              </w:rPr>
              <w:t>咨询</w:t>
            </w:r>
            <w:r w:rsidRPr="00537E2C">
              <w:rPr>
                <w:rFonts w:ascii="Arial" w:eastAsia="SimSun" w:hAnsi="Arial" w:cs="Arial"/>
                <w:sz w:val="22"/>
                <w:szCs w:val="22"/>
                <w:lang w:eastAsia="zh-CN"/>
              </w:rPr>
              <w:t>服务费，包括支持其代表已被任命至</w:t>
            </w:r>
            <w:r w:rsidRPr="00537E2C">
              <w:rPr>
                <w:rFonts w:ascii="Arial" w:eastAsia="SimSun" w:hAnsi="Arial" w:cs="Arial" w:hint="eastAsia"/>
                <w:sz w:val="22"/>
                <w:szCs w:val="22"/>
                <w:lang w:eastAsia="zh-CN"/>
              </w:rPr>
              <w:t>评审</w:t>
            </w:r>
            <w:r w:rsidRPr="00537E2C">
              <w:rPr>
                <w:rFonts w:ascii="Arial" w:eastAsia="SimSun" w:hAnsi="Arial" w:cs="Arial"/>
                <w:sz w:val="22"/>
                <w:szCs w:val="22"/>
                <w:lang w:eastAsia="zh-CN"/>
              </w:rPr>
              <w:t>机构的发展中国家；</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6.00%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$515,455  </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sz w:val="22"/>
                <w:szCs w:val="22"/>
              </w:rPr>
            </w:pPr>
            <w:r w:rsidRPr="00537E2C">
              <w:rPr>
                <w:rFonts w:ascii="Arial" w:eastAsia="SimSun" w:hAnsi="Arial" w:cs="Arial"/>
                <w:sz w:val="22"/>
                <w:szCs w:val="22"/>
              </w:rPr>
              <w:t xml:space="preserve">$128,864 </w:t>
            </w:r>
          </w:p>
        </w:tc>
      </w:tr>
      <w:tr w:rsidR="00544DC0" w:rsidRPr="00537E2C" w:rsidTr="00537E2C">
        <w:trPr>
          <w:trHeight w:val="255"/>
          <w:jc w:val="center"/>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544DC0" w:rsidP="00537E2C">
            <w:pPr>
              <w:spacing w:before="60" w:after="60" w:line="276" w:lineRule="auto"/>
              <w:rPr>
                <w:rFonts w:ascii="Arial" w:eastAsia="SimSun" w:hAnsi="Arial" w:cs="Arial"/>
                <w:sz w:val="22"/>
                <w:szCs w:val="22"/>
              </w:rPr>
            </w:pPr>
            <w:r w:rsidRPr="00537E2C">
              <w:rPr>
                <w:rFonts w:ascii="Arial" w:eastAsia="SimSun" w:hAnsi="Arial" w:cs="Arial"/>
                <w:sz w:val="22"/>
                <w:szCs w:val="22"/>
              </w:rPr>
              <w:t>8.</w:t>
            </w:r>
          </w:p>
        </w:tc>
        <w:tc>
          <w:tcPr>
            <w:tcW w:w="2424" w:type="pct"/>
            <w:tcBorders>
              <w:top w:val="single" w:sz="4" w:space="0" w:color="auto"/>
              <w:left w:val="single" w:sz="4" w:space="0" w:color="auto"/>
              <w:bottom w:val="single" w:sz="4" w:space="0" w:color="auto"/>
              <w:right w:val="single" w:sz="4" w:space="0" w:color="auto"/>
            </w:tcBorders>
            <w:shd w:val="clear" w:color="auto" w:fill="auto"/>
            <w:noWrap/>
            <w:hideMark/>
          </w:tcPr>
          <w:p w:rsidR="00544DC0" w:rsidRPr="00537E2C" w:rsidRDefault="00DD1BDB" w:rsidP="00537E2C">
            <w:pPr>
              <w:spacing w:before="60" w:after="60" w:line="276" w:lineRule="auto"/>
              <w:jc w:val="both"/>
              <w:rPr>
                <w:rFonts w:ascii="Arial" w:eastAsia="SimSun" w:hAnsi="Arial" w:cs="Arial"/>
                <w:bCs/>
                <w:sz w:val="22"/>
                <w:szCs w:val="22"/>
                <w:lang w:eastAsia="zh-CN"/>
              </w:rPr>
            </w:pPr>
            <w:r w:rsidRPr="00537E2C">
              <w:rPr>
                <w:rFonts w:ascii="Arial" w:eastAsia="SimSun" w:hAnsi="Arial" w:cs="Arial" w:hint="eastAsia"/>
                <w:sz w:val="22"/>
                <w:szCs w:val="22"/>
                <w:lang w:eastAsia="zh-CN"/>
              </w:rPr>
              <w:t>继续</w:t>
            </w:r>
            <w:r w:rsidR="00544DC0" w:rsidRPr="00537E2C">
              <w:rPr>
                <w:rFonts w:ascii="Arial" w:eastAsia="SimSun" w:hAnsi="Arial" w:cs="Arial"/>
                <w:sz w:val="22"/>
                <w:szCs w:val="22"/>
                <w:lang w:eastAsia="zh-CN"/>
              </w:rPr>
              <w:t>设立《基金财务条例》第六条所指储备基金。</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hint="eastAsia"/>
                <w:sz w:val="22"/>
                <w:szCs w:val="22"/>
                <w:lang w:eastAsia="zh-CN"/>
              </w:rPr>
              <w:t>0%</w:t>
            </w:r>
          </w:p>
        </w:tc>
        <w:tc>
          <w:tcPr>
            <w:tcW w:w="782"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w:t>
            </w:r>
          </w:p>
        </w:tc>
        <w:tc>
          <w:tcPr>
            <w:tcW w:w="781" w:type="pct"/>
            <w:tcBorders>
              <w:top w:val="dashed" w:sz="4" w:space="0" w:color="auto"/>
              <w:left w:val="dashed" w:sz="4" w:space="0" w:color="auto"/>
              <w:bottom w:val="dashed" w:sz="4" w:space="0" w:color="auto"/>
              <w:right w:val="dashed" w:sz="4" w:space="0" w:color="auto"/>
            </w:tcBorders>
            <w:vAlign w:val="center"/>
          </w:tcPr>
          <w:p w:rsidR="00544DC0" w:rsidRPr="00537E2C" w:rsidRDefault="00544DC0" w:rsidP="00537E2C">
            <w:pPr>
              <w:spacing w:before="60" w:after="60" w:line="276" w:lineRule="auto"/>
              <w:jc w:val="center"/>
              <w:rPr>
                <w:rFonts w:ascii="Arial" w:eastAsia="SimSun" w:hAnsi="Arial" w:cs="Arial"/>
                <w:sz w:val="22"/>
                <w:szCs w:val="22"/>
              </w:rPr>
            </w:pPr>
            <w:r w:rsidRPr="00537E2C">
              <w:rPr>
                <w:rFonts w:ascii="Arial" w:eastAsia="SimSun" w:hAnsi="Arial" w:cs="Arial"/>
                <w:sz w:val="22"/>
                <w:szCs w:val="22"/>
              </w:rPr>
              <w:t>-</w:t>
            </w:r>
          </w:p>
        </w:tc>
      </w:tr>
      <w:tr w:rsidR="00544DC0" w:rsidRPr="00537E2C" w:rsidTr="00537E2C">
        <w:trPr>
          <w:trHeight w:val="255"/>
          <w:jc w:val="center"/>
        </w:trPr>
        <w:tc>
          <w:tcPr>
            <w:tcW w:w="273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rPr>
                <w:rFonts w:ascii="Arial" w:eastAsia="SimSun" w:hAnsi="Arial" w:cs="Arial"/>
                <w:b/>
                <w:bCs/>
                <w:sz w:val="22"/>
                <w:szCs w:val="22"/>
              </w:rPr>
            </w:pPr>
            <w:proofErr w:type="spellStart"/>
            <w:r w:rsidRPr="00537E2C">
              <w:rPr>
                <w:rFonts w:ascii="Arial" w:eastAsia="SimSun" w:hAnsi="Arial" w:cs="Arial"/>
                <w:b/>
                <w:sz w:val="22"/>
                <w:szCs w:val="22"/>
              </w:rPr>
              <w:t>总计</w:t>
            </w:r>
            <w:proofErr w:type="spellEnd"/>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C0" w:rsidRPr="00537E2C" w:rsidRDefault="00544DC0" w:rsidP="00537E2C">
            <w:pPr>
              <w:spacing w:before="60" w:after="60" w:line="276" w:lineRule="auto"/>
              <w:jc w:val="right"/>
              <w:rPr>
                <w:rFonts w:ascii="Arial" w:eastAsia="SimSun" w:hAnsi="Arial" w:cs="Arial"/>
                <w:b/>
                <w:bCs/>
                <w:sz w:val="22"/>
                <w:szCs w:val="22"/>
              </w:rPr>
            </w:pPr>
            <w:r w:rsidRPr="00537E2C">
              <w:rPr>
                <w:rFonts w:ascii="Arial" w:eastAsia="SimSun" w:hAnsi="Arial" w:cs="Arial"/>
                <w:b/>
                <w:sz w:val="22"/>
                <w:szCs w:val="22"/>
              </w:rPr>
              <w:t>100.00%</w:t>
            </w:r>
          </w:p>
        </w:tc>
        <w:tc>
          <w:tcPr>
            <w:tcW w:w="782" w:type="pct"/>
            <w:tcBorders>
              <w:top w:val="dashed" w:sz="4" w:space="0" w:color="auto"/>
              <w:left w:val="dashed" w:sz="4" w:space="0" w:color="auto"/>
              <w:bottom w:val="single" w:sz="4" w:space="0" w:color="auto"/>
              <w:right w:val="dashed" w:sz="4" w:space="0" w:color="auto"/>
            </w:tcBorders>
            <w:vAlign w:val="center"/>
          </w:tcPr>
          <w:p w:rsidR="00544DC0" w:rsidRPr="00537E2C" w:rsidRDefault="00544DC0" w:rsidP="00537E2C">
            <w:pPr>
              <w:spacing w:before="60" w:after="60" w:line="276" w:lineRule="auto"/>
              <w:jc w:val="right"/>
              <w:rPr>
                <w:rFonts w:ascii="Arial" w:eastAsia="SimSun" w:hAnsi="Arial" w:cs="Arial"/>
                <w:b/>
                <w:bCs/>
                <w:sz w:val="22"/>
                <w:szCs w:val="22"/>
              </w:rPr>
            </w:pPr>
            <w:r w:rsidRPr="00537E2C">
              <w:rPr>
                <w:rFonts w:ascii="Arial" w:eastAsia="SimSun" w:hAnsi="Arial" w:cs="Arial"/>
                <w:b/>
                <w:sz w:val="22"/>
                <w:szCs w:val="22"/>
              </w:rPr>
              <w:t xml:space="preserve">$8,590,922  </w:t>
            </w:r>
          </w:p>
        </w:tc>
        <w:tc>
          <w:tcPr>
            <w:tcW w:w="781" w:type="pct"/>
            <w:tcBorders>
              <w:top w:val="dashed" w:sz="4" w:space="0" w:color="auto"/>
              <w:left w:val="dashed" w:sz="4" w:space="0" w:color="auto"/>
              <w:bottom w:val="single" w:sz="4" w:space="0" w:color="auto"/>
              <w:right w:val="dashed" w:sz="4" w:space="0" w:color="auto"/>
            </w:tcBorders>
          </w:tcPr>
          <w:p w:rsidR="00544DC0" w:rsidRPr="00537E2C" w:rsidRDefault="00544DC0" w:rsidP="00537E2C">
            <w:pPr>
              <w:spacing w:before="60" w:after="60" w:line="276" w:lineRule="auto"/>
              <w:jc w:val="right"/>
              <w:rPr>
                <w:rFonts w:ascii="Arial" w:eastAsia="SimSun" w:hAnsi="Arial" w:cs="Arial"/>
                <w:b/>
                <w:bCs/>
                <w:sz w:val="22"/>
                <w:szCs w:val="22"/>
              </w:rPr>
            </w:pPr>
            <w:r w:rsidRPr="00537E2C">
              <w:rPr>
                <w:rFonts w:ascii="Arial" w:eastAsia="SimSun" w:hAnsi="Arial" w:cs="Arial"/>
                <w:b/>
                <w:sz w:val="22"/>
                <w:szCs w:val="22"/>
              </w:rPr>
              <w:t>$2,147,731</w:t>
            </w:r>
          </w:p>
        </w:tc>
      </w:tr>
    </w:tbl>
    <w:p w:rsidR="006565C1" w:rsidRPr="00537E2C" w:rsidRDefault="006565C1" w:rsidP="00537E2C">
      <w:pPr>
        <w:pStyle w:val="alina"/>
        <w:spacing w:before="480" w:after="120" w:line="276" w:lineRule="auto"/>
        <w:ind w:left="0"/>
        <w:rPr>
          <w:rFonts w:eastAsia="SimSun" w:cs="Arial"/>
          <w:b/>
          <w:szCs w:val="22"/>
          <w:lang w:val="zh-CN" w:eastAsia="zh-CN"/>
        </w:rPr>
      </w:pPr>
      <w:r w:rsidRPr="00537E2C">
        <w:rPr>
          <w:rFonts w:eastAsia="SimSun" w:cs="Arial" w:hint="eastAsia"/>
          <w:b/>
          <w:lang w:val="zh-CN" w:eastAsia="zh-CN"/>
        </w:rPr>
        <w:t>第</w:t>
      </w:r>
      <w:r w:rsidRPr="00537E2C">
        <w:rPr>
          <w:rFonts w:eastAsia="SimSun" w:cs="Arial" w:hint="eastAsia"/>
          <w:b/>
          <w:lang w:val="zh-CN" w:eastAsia="zh-CN"/>
        </w:rPr>
        <w:t>7</w:t>
      </w:r>
      <w:r w:rsidRPr="00537E2C">
        <w:rPr>
          <w:rFonts w:eastAsia="SimSun" w:cs="Arial"/>
          <w:b/>
          <w:lang w:val="zh-CN" w:eastAsia="zh-CN"/>
        </w:rPr>
        <w:t xml:space="preserve">.GA </w:t>
      </w:r>
      <w:r w:rsidRPr="00537E2C">
        <w:rPr>
          <w:rFonts w:eastAsia="SimSun" w:cs="Arial" w:hint="eastAsia"/>
          <w:b/>
          <w:lang w:val="zh-CN" w:eastAsia="zh-CN"/>
        </w:rPr>
        <w:t>9</w:t>
      </w:r>
      <w:r w:rsidRPr="00537E2C">
        <w:rPr>
          <w:rFonts w:eastAsia="SimSun" w:cs="Arial" w:hint="eastAsia"/>
          <w:b/>
          <w:lang w:val="zh-CN" w:eastAsia="zh-CN"/>
        </w:rPr>
        <w:t>号</w:t>
      </w:r>
      <w:r w:rsidRPr="00537E2C">
        <w:rPr>
          <w:rFonts w:eastAsia="SimSun" w:cs="Arial"/>
          <w:b/>
          <w:lang w:val="zh-CN" w:eastAsia="zh-CN"/>
        </w:rPr>
        <w:t>决议</w:t>
      </w:r>
    </w:p>
    <w:p w:rsidR="006565C1" w:rsidRPr="00537E2C" w:rsidRDefault="006565C1" w:rsidP="006565C1">
      <w:pPr>
        <w:pStyle w:val="alina"/>
        <w:tabs>
          <w:tab w:val="left" w:pos="567"/>
        </w:tabs>
        <w:spacing w:after="120" w:line="276" w:lineRule="auto"/>
        <w:ind w:left="0"/>
        <w:rPr>
          <w:rFonts w:eastAsia="SimSun" w:cs="Arial"/>
          <w:szCs w:val="22"/>
          <w:lang w:val="zh-CN" w:eastAsia="zh-CN"/>
        </w:rPr>
      </w:pPr>
      <w:r w:rsidRPr="00537E2C">
        <w:rPr>
          <w:rFonts w:eastAsia="SimSun" w:cs="Arial"/>
          <w:lang w:val="zh-CN" w:eastAsia="zh-CN"/>
        </w:rPr>
        <w:t>大</w:t>
      </w:r>
      <w:r w:rsidRPr="00537E2C">
        <w:rPr>
          <w:rFonts w:eastAsia="SimSun" w:cs="Arial"/>
          <w:lang w:val="zh-CN" w:eastAsia="zh-CN"/>
        </w:rPr>
        <w:tab/>
      </w:r>
      <w:r w:rsidRPr="00537E2C">
        <w:rPr>
          <w:rFonts w:eastAsia="SimSun" w:cs="Arial"/>
          <w:lang w:val="zh-CN" w:eastAsia="zh-CN"/>
        </w:rPr>
        <w:t>会，</w:t>
      </w:r>
    </w:p>
    <w:p w:rsidR="007B27DE" w:rsidRPr="00537E2C" w:rsidRDefault="007B27DE" w:rsidP="002E71AB">
      <w:pPr>
        <w:pStyle w:val="b"/>
        <w:numPr>
          <w:ilvl w:val="0"/>
          <w:numId w:val="15"/>
        </w:numPr>
        <w:tabs>
          <w:tab w:val="clear" w:pos="1134"/>
          <w:tab w:val="left" w:pos="567"/>
        </w:tabs>
        <w:spacing w:after="120" w:line="276" w:lineRule="auto"/>
        <w:ind w:left="567" w:hanging="567"/>
        <w:rPr>
          <w:rFonts w:eastAsia="SimSun" w:cs="Arial"/>
          <w:sz w:val="24"/>
          <w:szCs w:val="22"/>
          <w:lang w:val="zh-CN" w:eastAsia="zh-CN"/>
        </w:rPr>
      </w:pPr>
      <w:r w:rsidRPr="00537E2C">
        <w:rPr>
          <w:rFonts w:eastAsia="SimSun" w:cs="Arial"/>
          <w:sz w:val="24"/>
          <w:szCs w:val="22"/>
          <w:u w:val="single"/>
          <w:lang w:val="zh-CN" w:eastAsia="zh-CN"/>
        </w:rPr>
        <w:t>审议了</w:t>
      </w:r>
      <w:r w:rsidRPr="00537E2C">
        <w:rPr>
          <w:rFonts w:eastAsia="SimSun" w:cs="Arial" w:hint="eastAsia"/>
          <w:sz w:val="24"/>
          <w:szCs w:val="22"/>
          <w:lang w:val="zh-CN" w:eastAsia="zh-CN"/>
        </w:rPr>
        <w:t>第</w:t>
      </w:r>
      <w:hyperlink r:id="rId19" w:history="1">
        <w:r w:rsidRPr="00537E2C">
          <w:rPr>
            <w:rStyle w:val="Hyperlink"/>
            <w:rFonts w:eastAsia="SimSun"/>
            <w:sz w:val="24"/>
            <w:lang w:val="zh-CN" w:eastAsia="zh-CN"/>
          </w:rPr>
          <w:t>ITH/1</w:t>
        </w:r>
        <w:r w:rsidRPr="00537E2C">
          <w:rPr>
            <w:rStyle w:val="Hyperlink"/>
            <w:rFonts w:eastAsia="SimSun" w:hint="eastAsia"/>
            <w:sz w:val="24"/>
            <w:lang w:val="zh-CN" w:eastAsia="zh-CN"/>
          </w:rPr>
          <w:t>8</w:t>
        </w:r>
        <w:r w:rsidRPr="00537E2C">
          <w:rPr>
            <w:rStyle w:val="Hyperlink"/>
            <w:rFonts w:eastAsia="SimSun"/>
            <w:sz w:val="24"/>
            <w:lang w:val="zh-CN" w:eastAsia="zh-CN"/>
          </w:rPr>
          <w:t>/</w:t>
        </w:r>
        <w:r w:rsidRPr="00537E2C">
          <w:rPr>
            <w:rStyle w:val="Hyperlink"/>
            <w:rFonts w:eastAsia="SimSun" w:hint="eastAsia"/>
            <w:sz w:val="24"/>
            <w:lang w:val="zh-CN" w:eastAsia="zh-CN"/>
          </w:rPr>
          <w:t>7</w:t>
        </w:r>
        <w:r w:rsidRPr="00537E2C">
          <w:rPr>
            <w:rStyle w:val="Hyperlink"/>
            <w:rFonts w:eastAsia="SimSun"/>
            <w:sz w:val="24"/>
            <w:lang w:val="zh-CN" w:eastAsia="zh-CN"/>
          </w:rPr>
          <w:t>.GA/</w:t>
        </w:r>
        <w:r w:rsidRPr="00537E2C">
          <w:rPr>
            <w:rStyle w:val="Hyperlink"/>
            <w:rFonts w:eastAsia="SimSun" w:hint="eastAsia"/>
            <w:sz w:val="24"/>
            <w:lang w:val="zh-CN" w:eastAsia="zh-CN"/>
          </w:rPr>
          <w:t>9</w:t>
        </w:r>
      </w:hyperlink>
      <w:r w:rsidRPr="00537E2C">
        <w:rPr>
          <w:rFonts w:eastAsia="SimSun" w:cs="Arial" w:hint="eastAsia"/>
          <w:sz w:val="24"/>
          <w:lang w:val="zh-CN" w:eastAsia="zh-CN"/>
        </w:rPr>
        <w:t>号</w:t>
      </w:r>
      <w:r w:rsidRPr="00537E2C">
        <w:rPr>
          <w:rFonts w:eastAsia="SimSun" w:cs="Arial"/>
          <w:sz w:val="24"/>
          <w:lang w:val="zh-CN" w:eastAsia="zh-CN"/>
        </w:rPr>
        <w:t>文件，</w:t>
      </w:r>
    </w:p>
    <w:p w:rsidR="007B27DE" w:rsidRPr="00537E2C" w:rsidRDefault="007B27DE" w:rsidP="002E71AB">
      <w:pPr>
        <w:pStyle w:val="b"/>
        <w:numPr>
          <w:ilvl w:val="0"/>
          <w:numId w:val="15"/>
        </w:numPr>
        <w:tabs>
          <w:tab w:val="clear" w:pos="1134"/>
          <w:tab w:val="left" w:pos="709"/>
        </w:tabs>
        <w:spacing w:after="120" w:line="276" w:lineRule="auto"/>
        <w:ind w:left="567" w:hanging="567"/>
        <w:rPr>
          <w:rFonts w:eastAsia="SimSun" w:cs="Arial"/>
          <w:sz w:val="24"/>
          <w:szCs w:val="22"/>
          <w:lang w:val="zh-CN" w:eastAsia="zh-CN"/>
        </w:rPr>
      </w:pPr>
      <w:r w:rsidRPr="00537E2C">
        <w:rPr>
          <w:rFonts w:eastAsia="SimSun" w:cs="Arial" w:hint="eastAsia"/>
          <w:sz w:val="24"/>
          <w:szCs w:val="22"/>
          <w:u w:val="single"/>
          <w:lang w:val="zh-CN" w:eastAsia="zh-CN"/>
        </w:rPr>
        <w:t>感谢</w:t>
      </w:r>
      <w:r w:rsidRPr="00537E2C">
        <w:rPr>
          <w:rFonts w:eastAsia="SimSun" w:cs="Arial" w:hint="eastAsia"/>
          <w:sz w:val="24"/>
          <w:szCs w:val="22"/>
          <w:lang w:val="zh-CN" w:eastAsia="zh-CN"/>
        </w:rPr>
        <w:t>中国慷慨主办并共同出资召开专家会议（</w:t>
      </w:r>
      <w:r w:rsidRPr="00537E2C">
        <w:rPr>
          <w:rFonts w:eastAsia="SimSun" w:cs="Arial" w:hint="eastAsia"/>
          <w:sz w:val="24"/>
          <w:szCs w:val="22"/>
          <w:lang w:val="zh-CN" w:eastAsia="zh-CN"/>
        </w:rPr>
        <w:t>2016</w:t>
      </w:r>
      <w:r w:rsidRPr="00537E2C">
        <w:rPr>
          <w:rFonts w:eastAsia="SimSun" w:cs="Arial" w:hint="eastAsia"/>
          <w:sz w:val="24"/>
          <w:szCs w:val="22"/>
          <w:lang w:val="zh-CN" w:eastAsia="zh-CN"/>
        </w:rPr>
        <w:t>年</w:t>
      </w:r>
      <w:r w:rsidRPr="00537E2C">
        <w:rPr>
          <w:rFonts w:eastAsia="SimSun" w:cs="Arial" w:hint="eastAsia"/>
          <w:sz w:val="24"/>
          <w:szCs w:val="22"/>
          <w:lang w:val="zh-CN" w:eastAsia="zh-CN"/>
        </w:rPr>
        <w:t>9</w:t>
      </w:r>
      <w:r w:rsidRPr="00537E2C">
        <w:rPr>
          <w:rFonts w:eastAsia="SimSun" w:cs="Arial" w:hint="eastAsia"/>
          <w:sz w:val="24"/>
          <w:szCs w:val="22"/>
          <w:lang w:val="zh-CN" w:eastAsia="zh-CN"/>
        </w:rPr>
        <w:t>月）和不限成员名额政府间工作组（</w:t>
      </w:r>
      <w:r w:rsidRPr="00537E2C">
        <w:rPr>
          <w:rFonts w:eastAsia="SimSun" w:cs="Arial" w:hint="eastAsia"/>
          <w:sz w:val="24"/>
          <w:szCs w:val="22"/>
          <w:lang w:val="zh-CN" w:eastAsia="zh-CN"/>
        </w:rPr>
        <w:t>2017</w:t>
      </w:r>
      <w:r w:rsidRPr="00537E2C">
        <w:rPr>
          <w:rFonts w:eastAsia="SimSun" w:cs="Arial" w:hint="eastAsia"/>
          <w:sz w:val="24"/>
          <w:szCs w:val="22"/>
          <w:lang w:val="zh-CN" w:eastAsia="zh-CN"/>
        </w:rPr>
        <w:t>年</w:t>
      </w:r>
      <w:r w:rsidRPr="00537E2C">
        <w:rPr>
          <w:rFonts w:eastAsia="SimSun" w:cs="Arial" w:hint="eastAsia"/>
          <w:sz w:val="24"/>
          <w:szCs w:val="22"/>
          <w:lang w:val="zh-CN" w:eastAsia="zh-CN"/>
        </w:rPr>
        <w:t>6</w:t>
      </w:r>
      <w:r w:rsidRPr="00537E2C">
        <w:rPr>
          <w:rFonts w:eastAsia="SimSun" w:cs="Arial" w:hint="eastAsia"/>
          <w:sz w:val="24"/>
          <w:szCs w:val="22"/>
          <w:lang w:val="zh-CN" w:eastAsia="zh-CN"/>
        </w:rPr>
        <w:t>月）会议，这对制定总体成果框架至关重要，</w:t>
      </w:r>
    </w:p>
    <w:p w:rsidR="007B27DE" w:rsidRPr="00537E2C" w:rsidRDefault="007B27DE" w:rsidP="002E71AB">
      <w:pPr>
        <w:pStyle w:val="b"/>
        <w:numPr>
          <w:ilvl w:val="0"/>
          <w:numId w:val="15"/>
        </w:numPr>
        <w:tabs>
          <w:tab w:val="clear" w:pos="1134"/>
          <w:tab w:val="left" w:pos="567"/>
        </w:tabs>
        <w:spacing w:after="120" w:line="276" w:lineRule="auto"/>
        <w:ind w:left="567" w:hanging="567"/>
        <w:rPr>
          <w:rFonts w:eastAsia="SimSun" w:cs="Arial"/>
          <w:sz w:val="24"/>
          <w:szCs w:val="22"/>
          <w:lang w:val="zh-CN" w:eastAsia="zh-CN"/>
        </w:rPr>
      </w:pPr>
      <w:r w:rsidRPr="00537E2C">
        <w:rPr>
          <w:rFonts w:eastAsia="SimSun" w:cs="Arial" w:hint="eastAsia"/>
          <w:sz w:val="24"/>
          <w:szCs w:val="22"/>
          <w:u w:val="single"/>
          <w:lang w:val="zh-CN" w:eastAsia="zh-CN"/>
        </w:rPr>
        <w:t>批准</w:t>
      </w:r>
      <w:r w:rsidRPr="00537E2C">
        <w:rPr>
          <w:rFonts w:eastAsia="SimSun" w:cs="Arial" w:hint="eastAsia"/>
          <w:sz w:val="24"/>
          <w:szCs w:val="22"/>
          <w:lang w:val="zh-CN" w:eastAsia="zh-CN"/>
        </w:rPr>
        <w:t>本决议所附的</w:t>
      </w:r>
      <w:r w:rsidRPr="00537E2C">
        <w:rPr>
          <w:rFonts w:eastAsia="SimSun" w:cs="Arial" w:hint="eastAsia"/>
          <w:sz w:val="24"/>
          <w:szCs w:val="22"/>
          <w:lang w:val="zh-CN" w:eastAsia="zh-CN"/>
        </w:rPr>
        <w:t>2003</w:t>
      </w:r>
      <w:r w:rsidRPr="00537E2C">
        <w:rPr>
          <w:rFonts w:eastAsia="SimSun" w:cs="Arial" w:hint="eastAsia"/>
          <w:sz w:val="24"/>
          <w:szCs w:val="22"/>
          <w:lang w:val="zh-CN" w:eastAsia="zh-CN"/>
        </w:rPr>
        <w:t>年《公约》总体成果框架；</w:t>
      </w:r>
    </w:p>
    <w:p w:rsidR="007B27DE" w:rsidRPr="00537E2C" w:rsidRDefault="007B27DE" w:rsidP="002E71AB">
      <w:pPr>
        <w:pStyle w:val="b"/>
        <w:numPr>
          <w:ilvl w:val="0"/>
          <w:numId w:val="15"/>
        </w:numPr>
        <w:tabs>
          <w:tab w:val="clear" w:pos="1134"/>
          <w:tab w:val="left" w:pos="567"/>
        </w:tabs>
        <w:spacing w:after="120" w:line="276" w:lineRule="auto"/>
        <w:ind w:left="567" w:hanging="567"/>
        <w:rPr>
          <w:rFonts w:eastAsia="SimSun" w:cs="Arial"/>
          <w:sz w:val="24"/>
          <w:szCs w:val="22"/>
          <w:lang w:val="en-US" w:eastAsia="zh-CN"/>
        </w:rPr>
      </w:pPr>
      <w:r w:rsidRPr="00537E2C">
        <w:rPr>
          <w:rFonts w:eastAsia="SimSun" w:cs="Arial" w:hint="eastAsia"/>
          <w:sz w:val="24"/>
          <w:szCs w:val="22"/>
          <w:u w:val="single"/>
          <w:lang w:val="zh-CN" w:eastAsia="zh-CN"/>
        </w:rPr>
        <w:t>注意到</w:t>
      </w:r>
      <w:r w:rsidRPr="00537E2C">
        <w:rPr>
          <w:rFonts w:eastAsia="SimSun" w:cs="Arial" w:hint="eastAsia"/>
          <w:sz w:val="24"/>
          <w:szCs w:val="22"/>
          <w:lang w:val="zh-CN" w:eastAsia="zh-CN"/>
        </w:rPr>
        <w:t>总体结果框架将要求修订</w:t>
      </w:r>
      <w:r w:rsidRPr="00537E2C">
        <w:rPr>
          <w:rFonts w:eastAsia="SimSun" w:cs="Arial" w:hint="eastAsia"/>
          <w:sz w:val="24"/>
          <w:szCs w:val="22"/>
          <w:lang w:val="en-US" w:eastAsia="zh-CN"/>
        </w:rPr>
        <w:t>ICH-10</w:t>
      </w:r>
      <w:r w:rsidRPr="00537E2C">
        <w:rPr>
          <w:rFonts w:eastAsia="SimSun" w:cs="Arial" w:hint="eastAsia"/>
          <w:sz w:val="24"/>
          <w:szCs w:val="22"/>
          <w:lang w:val="en-US" w:eastAsia="zh-CN"/>
        </w:rPr>
        <w:t>定期报告表格</w:t>
      </w:r>
      <w:r w:rsidRPr="00537E2C">
        <w:rPr>
          <w:rFonts w:eastAsia="SimSun" w:cs="Arial" w:hint="eastAsia"/>
          <w:sz w:val="24"/>
          <w:szCs w:val="22"/>
          <w:lang w:val="en-US" w:eastAsia="zh-CN"/>
        </w:rPr>
        <w:t>,</w:t>
      </w:r>
      <w:r w:rsidRPr="00537E2C">
        <w:rPr>
          <w:rFonts w:eastAsia="SimSun" w:cs="Arial" w:hint="eastAsia"/>
          <w:sz w:val="24"/>
          <w:szCs w:val="22"/>
          <w:lang w:val="en-US" w:eastAsia="zh-CN"/>
        </w:rPr>
        <w:t>并</w:t>
      </w:r>
      <w:r w:rsidRPr="00537E2C">
        <w:rPr>
          <w:rFonts w:eastAsia="SimSun" w:cs="Arial" w:hint="eastAsia"/>
          <w:sz w:val="24"/>
          <w:szCs w:val="22"/>
          <w:u w:val="single"/>
          <w:lang w:val="zh-CN" w:eastAsia="zh-CN"/>
        </w:rPr>
        <w:t>要求</w:t>
      </w:r>
      <w:r w:rsidRPr="00537E2C">
        <w:rPr>
          <w:rFonts w:eastAsia="SimSun" w:cs="Arial" w:hint="eastAsia"/>
          <w:sz w:val="24"/>
          <w:szCs w:val="22"/>
          <w:lang w:val="en-US" w:eastAsia="zh-CN"/>
        </w:rPr>
        <w:t>秘书处相应地对该表格进行修订；</w:t>
      </w:r>
    </w:p>
    <w:p w:rsidR="007B27DE" w:rsidRPr="00537E2C" w:rsidRDefault="007B27DE" w:rsidP="002E71AB">
      <w:pPr>
        <w:pStyle w:val="b"/>
        <w:numPr>
          <w:ilvl w:val="0"/>
          <w:numId w:val="15"/>
        </w:numPr>
        <w:tabs>
          <w:tab w:val="clear" w:pos="1134"/>
          <w:tab w:val="left" w:pos="567"/>
        </w:tabs>
        <w:spacing w:after="120" w:line="276" w:lineRule="auto"/>
        <w:ind w:left="567" w:hanging="567"/>
        <w:rPr>
          <w:rFonts w:eastAsia="SimSun" w:cs="Arial"/>
          <w:sz w:val="24"/>
          <w:lang w:val="en-US" w:eastAsia="zh-CN"/>
        </w:rPr>
      </w:pPr>
      <w:r w:rsidRPr="00537E2C">
        <w:rPr>
          <w:rFonts w:eastAsia="SimSun" w:cs="Arial" w:hint="eastAsia"/>
          <w:sz w:val="24"/>
          <w:szCs w:val="22"/>
          <w:u w:val="single"/>
          <w:lang w:val="zh-CN" w:eastAsia="zh-CN"/>
        </w:rPr>
        <w:t>鼓励</w:t>
      </w:r>
      <w:r w:rsidRPr="00537E2C">
        <w:rPr>
          <w:rFonts w:eastAsia="SimSun" w:cs="Arial" w:hint="eastAsia"/>
          <w:sz w:val="24"/>
          <w:lang w:eastAsia="zh-CN"/>
        </w:rPr>
        <w:t>秘书处继续编制指导性说明和其他信息材料</w:t>
      </w:r>
      <w:r w:rsidRPr="00537E2C">
        <w:rPr>
          <w:rFonts w:eastAsia="SimSun" w:cs="Arial" w:hint="eastAsia"/>
          <w:sz w:val="24"/>
          <w:lang w:val="en-US" w:eastAsia="zh-CN"/>
        </w:rPr>
        <w:t>，</w:t>
      </w:r>
      <w:r w:rsidRPr="00537E2C">
        <w:rPr>
          <w:rFonts w:eastAsia="SimSun" w:cs="Arial" w:hint="eastAsia"/>
          <w:sz w:val="24"/>
          <w:lang w:eastAsia="zh-CN"/>
        </w:rPr>
        <w:t>支持缔约国和其他行动者实施总体成果框架</w:t>
      </w:r>
      <w:r w:rsidRPr="00537E2C">
        <w:rPr>
          <w:rFonts w:eastAsia="SimSun" w:cs="Arial" w:hint="eastAsia"/>
          <w:sz w:val="24"/>
          <w:lang w:val="en-US" w:eastAsia="zh-CN"/>
        </w:rPr>
        <w:t>，</w:t>
      </w:r>
      <w:r w:rsidRPr="00537E2C">
        <w:rPr>
          <w:rFonts w:eastAsia="SimSun" w:cs="Arial" w:hint="eastAsia"/>
          <w:sz w:val="24"/>
          <w:lang w:eastAsia="zh-CN"/>
        </w:rPr>
        <w:t>包括在国家层面确定目标和基准</w:t>
      </w:r>
      <w:r w:rsidRPr="00537E2C">
        <w:rPr>
          <w:rFonts w:eastAsia="SimSun" w:cs="Arial"/>
          <w:sz w:val="24"/>
          <w:lang w:val="en-US" w:eastAsia="zh-CN"/>
        </w:rPr>
        <w:t>；</w:t>
      </w:r>
    </w:p>
    <w:p w:rsidR="007B27DE" w:rsidRPr="00537E2C" w:rsidRDefault="007B27DE" w:rsidP="002E71AB">
      <w:pPr>
        <w:numPr>
          <w:ilvl w:val="0"/>
          <w:numId w:val="15"/>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snapToGrid w:val="0"/>
          <w:szCs w:val="22"/>
          <w:u w:val="single"/>
          <w:lang w:val="zh-CN" w:eastAsia="zh-CN"/>
        </w:rPr>
        <w:t>进一步鼓励</w:t>
      </w:r>
      <w:r w:rsidRPr="00537E2C">
        <w:rPr>
          <w:rFonts w:ascii="Arial" w:eastAsia="SimSun" w:hAnsi="Arial" w:cs="Arial" w:hint="eastAsia"/>
          <w:lang w:eastAsia="zh-CN"/>
        </w:rPr>
        <w:t>秘书处制定临时目标</w:t>
      </w:r>
      <w:r w:rsidRPr="00537E2C">
        <w:rPr>
          <w:rFonts w:ascii="Arial" w:eastAsia="SimSun" w:hAnsi="Arial" w:cs="Arial" w:hint="eastAsia"/>
          <w:lang w:val="en-US" w:eastAsia="zh-CN"/>
        </w:rPr>
        <w:t>，</w:t>
      </w:r>
      <w:r w:rsidRPr="00537E2C">
        <w:rPr>
          <w:rFonts w:ascii="Arial" w:eastAsia="SimSun" w:hAnsi="Arial" w:cs="Arial" w:hint="eastAsia"/>
          <w:lang w:eastAsia="zh-CN"/>
        </w:rPr>
        <w:t>并在可能的情况下确定基准</w:t>
      </w:r>
      <w:r w:rsidRPr="00537E2C">
        <w:rPr>
          <w:rFonts w:ascii="Arial" w:eastAsia="SimSun" w:hAnsi="Arial" w:cs="Arial" w:hint="eastAsia"/>
          <w:lang w:val="en-US" w:eastAsia="zh-CN"/>
        </w:rPr>
        <w:t>，</w:t>
      </w:r>
      <w:r w:rsidRPr="00537E2C">
        <w:rPr>
          <w:rFonts w:ascii="Arial" w:eastAsia="SimSun" w:hAnsi="Arial" w:cs="Arial" w:hint="eastAsia"/>
          <w:lang w:eastAsia="zh-CN"/>
        </w:rPr>
        <w:t>以在</w:t>
      </w:r>
      <w:r w:rsidR="00711C8C" w:rsidRPr="00537E2C">
        <w:rPr>
          <w:rFonts w:ascii="Arial" w:eastAsia="SimSun" w:hAnsi="Arial" w:cs="Arial" w:hint="eastAsia"/>
          <w:lang w:eastAsia="zh-CN"/>
        </w:rPr>
        <w:t>全球层面实施总体成果框架</w:t>
      </w:r>
      <w:r w:rsidRPr="00537E2C">
        <w:rPr>
          <w:rFonts w:ascii="Arial" w:eastAsia="SimSun" w:hAnsi="Arial" w:cs="Arial"/>
          <w:lang w:val="en-GB" w:eastAsia="zh-CN"/>
        </w:rPr>
        <w:t>；</w:t>
      </w:r>
    </w:p>
    <w:p w:rsidR="007B27DE" w:rsidRPr="00537E2C" w:rsidRDefault="00711C8C" w:rsidP="002E71AB">
      <w:pPr>
        <w:numPr>
          <w:ilvl w:val="0"/>
          <w:numId w:val="15"/>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u w:val="single"/>
          <w:lang w:eastAsia="zh-CN"/>
        </w:rPr>
        <w:t>邀请</w:t>
      </w:r>
      <w:r w:rsidRPr="00537E2C">
        <w:rPr>
          <w:rFonts w:ascii="Arial" w:eastAsia="SimSun" w:hAnsi="Arial" w:cs="Arial" w:hint="eastAsia"/>
          <w:lang w:eastAsia="zh-CN"/>
        </w:rPr>
        <w:t>秘书处制定能力建设方针，并提供与总体成果框架相一致的定期报告所需材料，</w:t>
      </w:r>
      <w:r w:rsidR="001D5CA0" w:rsidRPr="00537E2C">
        <w:rPr>
          <w:rFonts w:ascii="Arial" w:eastAsia="SimSun" w:hAnsi="Arial" w:cs="Arial" w:hint="eastAsia"/>
          <w:lang w:eastAsia="zh-CN"/>
        </w:rPr>
        <w:t>且</w:t>
      </w:r>
      <w:r w:rsidRPr="00537E2C">
        <w:rPr>
          <w:rFonts w:ascii="Arial" w:eastAsia="SimSun" w:hAnsi="Arial" w:cs="Arial" w:hint="eastAsia"/>
          <w:lang w:eastAsia="zh-CN"/>
        </w:rPr>
        <w:t>在可获得预算外资金的情况下，规划和实施能力建设活动</w:t>
      </w:r>
      <w:r w:rsidRPr="00537E2C">
        <w:rPr>
          <w:rFonts w:ascii="Arial" w:eastAsia="SimSun" w:hAnsi="Arial" w:cs="Arial" w:hint="eastAsia"/>
          <w:lang w:eastAsia="zh-CN"/>
        </w:rPr>
        <w:t>,</w:t>
      </w:r>
      <w:r w:rsidRPr="00537E2C">
        <w:rPr>
          <w:rFonts w:ascii="Arial" w:eastAsia="SimSun" w:hAnsi="Arial" w:cs="Arial" w:hint="eastAsia"/>
          <w:lang w:eastAsia="zh-CN"/>
        </w:rPr>
        <w:t>以支持缔约国和其他行为者在现有全球能力建设计划的范围内实施总体成果框架及其定期报告工作</w:t>
      </w:r>
      <w:r w:rsidR="007B27DE" w:rsidRPr="00537E2C">
        <w:rPr>
          <w:rFonts w:ascii="Arial" w:eastAsia="SimSun" w:hAnsi="Arial" w:cs="Arial"/>
          <w:lang w:val="en-GB" w:eastAsia="zh-CN"/>
        </w:rPr>
        <w:t>；</w:t>
      </w:r>
    </w:p>
    <w:p w:rsidR="007B27DE" w:rsidRPr="00537E2C" w:rsidRDefault="00711C8C" w:rsidP="002E71AB">
      <w:pPr>
        <w:numPr>
          <w:ilvl w:val="0"/>
          <w:numId w:val="15"/>
        </w:numPr>
        <w:spacing w:before="120" w:after="120" w:line="276" w:lineRule="auto"/>
        <w:ind w:left="567" w:hanging="567"/>
        <w:jc w:val="both"/>
        <w:rPr>
          <w:rFonts w:ascii="Arial" w:eastAsia="SimSun" w:hAnsi="Arial" w:cs="Arial"/>
          <w:lang w:val="zh-CN" w:eastAsia="zh-CN"/>
        </w:rPr>
      </w:pPr>
      <w:r w:rsidRPr="00537E2C">
        <w:rPr>
          <w:rFonts w:ascii="Arial" w:eastAsia="SimSun" w:hAnsi="Arial" w:cs="Arial" w:hint="eastAsia"/>
          <w:u w:val="single"/>
          <w:lang w:eastAsia="zh-CN"/>
        </w:rPr>
        <w:t>还邀请</w:t>
      </w:r>
      <w:r w:rsidRPr="00537E2C">
        <w:rPr>
          <w:rFonts w:ascii="Arial" w:eastAsia="SimSun" w:hAnsi="Arial" w:cs="Arial" w:hint="eastAsia"/>
          <w:lang w:eastAsia="zh-CN"/>
        </w:rPr>
        <w:t>缔约国向非物质文化遗产基金提供额外自愿捐款，以支持该等能力建设活动的实施。</w:t>
      </w:r>
    </w:p>
    <w:p w:rsidR="009F001A" w:rsidRDefault="009F001A">
      <w:pPr>
        <w:rPr>
          <w:rFonts w:ascii="Arial" w:eastAsia="SimSun" w:hAnsi="Arial" w:cs="Arial"/>
          <w:u w:val="single"/>
          <w:lang w:eastAsia="zh-CN"/>
        </w:rPr>
      </w:pPr>
      <w:r>
        <w:rPr>
          <w:rFonts w:ascii="Arial" w:eastAsia="SimSun" w:hAnsi="Arial" w:cs="Arial"/>
          <w:u w:val="single"/>
          <w:lang w:eastAsia="zh-CN"/>
        </w:rPr>
        <w:br w:type="page"/>
      </w:r>
    </w:p>
    <w:p w:rsidR="009F001A" w:rsidRDefault="009F001A" w:rsidP="002E71AB">
      <w:pPr>
        <w:spacing w:before="120" w:after="120" w:line="276" w:lineRule="auto"/>
        <w:jc w:val="both"/>
        <w:rPr>
          <w:rFonts w:ascii="Arial" w:eastAsia="SimSun" w:hAnsi="Arial" w:cs="Arial"/>
          <w:u w:val="single"/>
          <w:lang w:eastAsia="zh-CN"/>
        </w:rPr>
        <w:sectPr w:rsidR="009F001A" w:rsidSect="00A930B6">
          <w:headerReference w:type="even" r:id="rId20"/>
          <w:headerReference w:type="default" r:id="rId21"/>
          <w:headerReference w:type="first" r:id="rId22"/>
          <w:pgSz w:w="11906" w:h="16838" w:code="9"/>
          <w:pgMar w:top="1418" w:right="1134" w:bottom="1134" w:left="1134" w:header="397" w:footer="284" w:gutter="0"/>
          <w:cols w:space="708"/>
          <w:titlePg/>
          <w:docGrid w:linePitch="360"/>
        </w:sectPr>
      </w:pPr>
    </w:p>
    <w:p w:rsidR="009F001A" w:rsidRPr="00345BFC" w:rsidRDefault="009F001A" w:rsidP="009F001A">
      <w:pPr>
        <w:jc w:val="center"/>
        <w:rPr>
          <w:rFonts w:ascii="Arial" w:eastAsia="SimSun" w:hAnsi="Arial" w:cs="Arial"/>
          <w:b/>
          <w:sz w:val="21"/>
          <w:szCs w:val="20"/>
          <w:u w:val="single"/>
          <w:lang w:eastAsia="zh-CN"/>
        </w:rPr>
      </w:pPr>
      <w:r w:rsidRPr="0023097F">
        <w:rPr>
          <w:rFonts w:ascii="Arial" w:eastAsia="SimSun" w:hAnsi="Arial" w:cs="Arial" w:hint="eastAsia"/>
          <w:b/>
          <w:sz w:val="21"/>
          <w:szCs w:val="20"/>
          <w:u w:val="single"/>
          <w:lang w:eastAsia="zh-CN"/>
        </w:rPr>
        <w:lastRenderedPageBreak/>
        <w:t>附</w:t>
      </w:r>
      <w:r w:rsidR="004B308D">
        <w:rPr>
          <w:rFonts w:ascii="Arial" w:eastAsia="SimSun" w:hAnsi="Arial" w:cs="Arial"/>
          <w:b/>
          <w:sz w:val="21"/>
          <w:szCs w:val="20"/>
          <w:u w:val="single"/>
          <w:lang w:eastAsia="zh-CN"/>
        </w:rPr>
        <w:tab/>
      </w:r>
      <w:r w:rsidRPr="0023097F">
        <w:rPr>
          <w:rFonts w:ascii="Arial" w:eastAsia="SimSun" w:hAnsi="Arial" w:cs="Arial" w:hint="eastAsia"/>
          <w:b/>
          <w:sz w:val="21"/>
          <w:szCs w:val="20"/>
          <w:u w:val="single"/>
          <w:lang w:eastAsia="zh-CN"/>
        </w:rPr>
        <w:t>件</w:t>
      </w:r>
    </w:p>
    <w:p w:rsidR="009F001A" w:rsidRPr="00345BFC" w:rsidRDefault="00AB3DD6" w:rsidP="009F001A">
      <w:pPr>
        <w:spacing w:after="120"/>
        <w:jc w:val="center"/>
        <w:rPr>
          <w:rFonts w:ascii="Arial" w:eastAsia="SimSun" w:hAnsi="Arial" w:cs="Arial"/>
          <w:b/>
          <w:sz w:val="21"/>
          <w:szCs w:val="20"/>
          <w:lang w:eastAsia="zh-CN"/>
        </w:rPr>
      </w:pPr>
      <w:r>
        <w:rPr>
          <w:rFonts w:ascii="Arial" w:eastAsia="SimSun" w:hAnsi="Arial" w:cs="Arial" w:hint="eastAsia"/>
          <w:b/>
          <w:sz w:val="21"/>
          <w:szCs w:val="20"/>
          <w:lang w:eastAsia="zh-CN"/>
        </w:rPr>
        <w:t>2003</w:t>
      </w:r>
      <w:r>
        <w:rPr>
          <w:rFonts w:ascii="Arial" w:eastAsia="SimSun" w:hAnsi="Arial" w:cs="Arial" w:hint="eastAsia"/>
          <w:b/>
          <w:sz w:val="21"/>
          <w:szCs w:val="20"/>
          <w:lang w:eastAsia="zh-CN"/>
        </w:rPr>
        <w:t>年《公约》</w:t>
      </w:r>
      <w:r w:rsidR="009F001A" w:rsidRPr="0023097F">
        <w:rPr>
          <w:rFonts w:ascii="Arial" w:eastAsia="SimSun" w:hAnsi="Arial" w:cs="Arial" w:hint="eastAsia"/>
          <w:b/>
          <w:sz w:val="21"/>
          <w:szCs w:val="20"/>
          <w:lang w:eastAsia="zh-CN"/>
        </w:rPr>
        <w:t>总体成果框架</w:t>
      </w:r>
    </w:p>
    <w:p w:rsidR="009F001A" w:rsidRPr="00345BFC" w:rsidRDefault="009F001A" w:rsidP="009F001A">
      <w:pPr>
        <w:spacing w:after="120"/>
        <w:rPr>
          <w:rFonts w:ascii="Arial" w:eastAsia="SimSun" w:hAnsi="Arial" w:cs="Arial"/>
          <w:b/>
          <w:smallCaps/>
          <w:sz w:val="20"/>
          <w:szCs w:val="20"/>
          <w:lang w:eastAsia="zh-CN"/>
        </w:rPr>
      </w:pPr>
      <w:r w:rsidRPr="0023097F">
        <w:rPr>
          <w:rFonts w:ascii="Arial" w:eastAsia="SimSun" w:hAnsi="Arial" w:cs="Arial" w:hint="eastAsia"/>
          <w:b/>
          <w:smallCaps/>
          <w:sz w:val="20"/>
          <w:szCs w:val="20"/>
          <w:lang w:eastAsia="zh-CN"/>
        </w:rPr>
        <w:t>表</w:t>
      </w:r>
      <w:r w:rsidRPr="00345BFC">
        <w:rPr>
          <w:rFonts w:ascii="Arial" w:eastAsia="SimSun" w:hAnsi="Arial" w:cs="Arial" w:hint="eastAsia"/>
          <w:b/>
          <w:smallCaps/>
          <w:sz w:val="20"/>
          <w:szCs w:val="20"/>
          <w:lang w:eastAsia="zh-CN"/>
        </w:rPr>
        <w:t>1</w:t>
      </w:r>
      <w:r w:rsidRPr="00345BFC">
        <w:rPr>
          <w:rFonts w:ascii="Arial" w:eastAsia="SimSun" w:hAnsi="Arial" w:cs="Arial" w:hint="eastAsia"/>
          <w:b/>
          <w:smallCaps/>
          <w:sz w:val="20"/>
          <w:szCs w:val="20"/>
          <w:lang w:eastAsia="zh-CN"/>
        </w:rPr>
        <w:t>：</w:t>
      </w:r>
      <w:r w:rsidRPr="0023097F">
        <w:rPr>
          <w:rFonts w:ascii="Arial" w:eastAsia="SimSun" w:hAnsi="Arial" w:cs="Arial" w:hint="eastAsia"/>
          <w:b/>
          <w:smallCaps/>
          <w:sz w:val="20"/>
          <w:szCs w:val="20"/>
          <w:lang w:eastAsia="zh-CN"/>
        </w:rPr>
        <w:t>附简要指标的高级别框架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831"/>
        <w:gridCol w:w="1831"/>
        <w:gridCol w:w="1831"/>
        <w:gridCol w:w="1831"/>
        <w:gridCol w:w="1831"/>
        <w:gridCol w:w="1831"/>
        <w:gridCol w:w="1831"/>
        <w:gridCol w:w="1825"/>
      </w:tblGrid>
      <w:tr w:rsidR="009F001A" w:rsidRPr="0023097F" w:rsidTr="00537E2C">
        <w:trPr>
          <w:cantSplit/>
          <w:jc w:val="center"/>
        </w:trPr>
        <w:tc>
          <w:tcPr>
            <w:tcW w:w="242" w:type="pct"/>
            <w:shd w:val="clear" w:color="auto" w:fill="D9D9D9"/>
            <w:vAlign w:val="center"/>
          </w:tcPr>
          <w:p w:rsidR="009F001A" w:rsidRPr="0023097F" w:rsidRDefault="009F001A" w:rsidP="009F001A">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影响</w:t>
            </w:r>
            <w:proofErr w:type="spellEnd"/>
          </w:p>
        </w:tc>
        <w:tc>
          <w:tcPr>
            <w:tcW w:w="4758" w:type="pct"/>
            <w:gridSpan w:val="8"/>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非物质文化遗产受到社区、群体和个人积极和持续管理的保护，从而促进和平、包容社会中人类健康、尊严和创造力的可持续发展。</w:t>
            </w:r>
          </w:p>
        </w:tc>
      </w:tr>
      <w:tr w:rsidR="009F001A" w:rsidRPr="0023097F" w:rsidTr="00537E2C">
        <w:trPr>
          <w:cantSplit/>
          <w:jc w:val="center"/>
        </w:trPr>
        <w:tc>
          <w:tcPr>
            <w:tcW w:w="242" w:type="pct"/>
            <w:shd w:val="clear" w:color="auto" w:fill="D9D9D9"/>
            <w:vAlign w:val="center"/>
          </w:tcPr>
          <w:p w:rsidR="009F001A" w:rsidRPr="0023097F" w:rsidRDefault="009F001A" w:rsidP="009F001A">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长期成果</w:t>
            </w:r>
            <w:proofErr w:type="spellEnd"/>
          </w:p>
        </w:tc>
        <w:tc>
          <w:tcPr>
            <w:tcW w:w="1190" w:type="pct"/>
            <w:gridSpan w:val="2"/>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确保非物质文化遗产的持续实践和传承。</w:t>
            </w:r>
          </w:p>
        </w:tc>
        <w:tc>
          <w:tcPr>
            <w:tcW w:w="1190" w:type="pct"/>
            <w:gridSpan w:val="2"/>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尊重非物质文化遗产的多样性。</w:t>
            </w:r>
          </w:p>
        </w:tc>
        <w:tc>
          <w:tcPr>
            <w:tcW w:w="1190" w:type="pct"/>
            <w:gridSpan w:val="2"/>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确保对非物质文化遗产及其保护的重要性的认可和认识。</w:t>
            </w:r>
          </w:p>
        </w:tc>
        <w:tc>
          <w:tcPr>
            <w:tcW w:w="1188" w:type="pct"/>
            <w:gridSpan w:val="2"/>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加强各层面所有利益相关方对保护的参与和国际合作。</w:t>
            </w:r>
          </w:p>
        </w:tc>
      </w:tr>
      <w:tr w:rsidR="009F001A" w:rsidRPr="0023097F" w:rsidTr="00537E2C">
        <w:trPr>
          <w:cantSplit/>
          <w:jc w:val="center"/>
        </w:trPr>
        <w:tc>
          <w:tcPr>
            <w:tcW w:w="242" w:type="pct"/>
            <w:shd w:val="clear" w:color="auto" w:fill="D9D9D9"/>
            <w:vAlign w:val="center"/>
          </w:tcPr>
          <w:p w:rsidR="009F001A" w:rsidRPr="0023097F" w:rsidRDefault="009F001A" w:rsidP="009F001A">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中期成果</w:t>
            </w:r>
            <w:proofErr w:type="spellEnd"/>
          </w:p>
        </w:tc>
        <w:tc>
          <w:tcPr>
            <w:tcW w:w="4758" w:type="pct"/>
            <w:gridSpan w:val="8"/>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针对非物质文化遗产保护，在各类社区、群体和个人以及其他利益相关方之间建立有效的关系。</w:t>
            </w:r>
          </w:p>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在各类社区、群体和个人主导下，积极制定和实施非物质文化遗产具体项目的保护措施或计划。</w:t>
            </w:r>
          </w:p>
        </w:tc>
      </w:tr>
      <w:tr w:rsidR="009F001A" w:rsidRPr="0023097F" w:rsidTr="00537E2C">
        <w:trPr>
          <w:cantSplit/>
          <w:jc w:val="center"/>
        </w:trPr>
        <w:tc>
          <w:tcPr>
            <w:tcW w:w="242" w:type="pct"/>
            <w:shd w:val="clear" w:color="auto" w:fill="D9D9D9"/>
            <w:vAlign w:val="center"/>
          </w:tcPr>
          <w:p w:rsidR="009F001A" w:rsidRPr="0023097F" w:rsidRDefault="009F001A" w:rsidP="009F001A">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短期成果</w:t>
            </w:r>
            <w:proofErr w:type="spellEnd"/>
          </w:p>
        </w:tc>
        <w:tc>
          <w:tcPr>
            <w:tcW w:w="4758" w:type="pct"/>
            <w:gridSpan w:val="8"/>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提升总体支持保护非物质文化遗产的能力。</w:t>
            </w:r>
          </w:p>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提升实施非物质文化遗产具体项目保护措施或计划的能力。</w:t>
            </w:r>
          </w:p>
        </w:tc>
      </w:tr>
      <w:tr w:rsidR="009F001A" w:rsidRPr="0023097F" w:rsidTr="00537E2C">
        <w:trPr>
          <w:cantSplit/>
          <w:jc w:val="center"/>
        </w:trPr>
        <w:tc>
          <w:tcPr>
            <w:tcW w:w="242" w:type="pct"/>
            <w:shd w:val="clear" w:color="auto" w:fill="D9D9D9"/>
            <w:vAlign w:val="center"/>
          </w:tcPr>
          <w:p w:rsidR="009F001A" w:rsidRPr="0023097F" w:rsidRDefault="009F001A" w:rsidP="009F001A">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专题领域</w:t>
            </w:r>
            <w:proofErr w:type="spellEnd"/>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rPr>
            </w:pPr>
            <w:proofErr w:type="spellStart"/>
            <w:r w:rsidRPr="0023097F">
              <w:rPr>
                <w:rFonts w:ascii="Arial" w:eastAsia="SimSun" w:hAnsi="Arial" w:cs="Arial" w:hint="eastAsia"/>
                <w:sz w:val="20"/>
                <w:szCs w:val="20"/>
              </w:rPr>
              <w:t>机构和人员能力</w:t>
            </w:r>
            <w:proofErr w:type="spellEnd"/>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rPr>
            </w:pPr>
            <w:proofErr w:type="spellStart"/>
            <w:r w:rsidRPr="0023097F">
              <w:rPr>
                <w:rFonts w:ascii="Arial" w:eastAsia="SimSun" w:hAnsi="Arial" w:cs="Arial" w:hint="eastAsia"/>
                <w:sz w:val="20"/>
                <w:szCs w:val="20"/>
              </w:rPr>
              <w:t>传承和教育</w:t>
            </w:r>
            <w:proofErr w:type="spellEnd"/>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rPr>
            </w:pPr>
            <w:proofErr w:type="spellStart"/>
            <w:r w:rsidRPr="0023097F">
              <w:rPr>
                <w:rFonts w:ascii="Arial" w:eastAsia="SimSun" w:hAnsi="Arial" w:cs="Arial" w:hint="eastAsia"/>
                <w:sz w:val="20"/>
                <w:szCs w:val="20"/>
              </w:rPr>
              <w:t>清单编制和研究</w:t>
            </w:r>
            <w:proofErr w:type="spellEnd"/>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政策、法规和行政措施</w:t>
            </w:r>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非物质文化遗产的作用及其在社会中的保护</w:t>
            </w:r>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rPr>
            </w:pPr>
            <w:proofErr w:type="spellStart"/>
            <w:r w:rsidRPr="0023097F">
              <w:rPr>
                <w:rFonts w:ascii="Arial" w:eastAsia="SimSun" w:hAnsi="Arial" w:cs="Arial" w:hint="eastAsia"/>
                <w:sz w:val="20"/>
                <w:szCs w:val="20"/>
              </w:rPr>
              <w:t>提高认识</w:t>
            </w:r>
            <w:proofErr w:type="spellEnd"/>
          </w:p>
        </w:tc>
        <w:tc>
          <w:tcPr>
            <w:tcW w:w="595" w:type="pct"/>
            <w:shd w:val="clear" w:color="auto" w:fill="auto"/>
            <w:vAlign w:val="center"/>
          </w:tcPr>
          <w:p w:rsidR="009F001A" w:rsidRPr="0023097F" w:rsidRDefault="009F001A" w:rsidP="009F001A">
            <w:pPr>
              <w:spacing w:before="60" w:after="60"/>
              <w:rPr>
                <w:rFonts w:ascii="Arial" w:eastAsia="SimSun" w:hAnsi="Arial" w:cs="Arial"/>
                <w:sz w:val="20"/>
                <w:szCs w:val="20"/>
                <w:lang w:eastAsia="zh-CN"/>
              </w:rPr>
            </w:pPr>
            <w:r w:rsidRPr="0023097F">
              <w:rPr>
                <w:rFonts w:ascii="Arial" w:eastAsia="SimSun" w:hAnsi="Arial" w:cs="Arial" w:hint="eastAsia"/>
                <w:sz w:val="20"/>
                <w:szCs w:val="20"/>
                <w:lang w:eastAsia="zh-CN"/>
              </w:rPr>
              <w:t>社区、群体和个人以及其他利益相关方的参与</w:t>
            </w:r>
          </w:p>
        </w:tc>
        <w:tc>
          <w:tcPr>
            <w:tcW w:w="593" w:type="pct"/>
            <w:shd w:val="clear" w:color="auto" w:fill="auto"/>
            <w:vAlign w:val="center"/>
          </w:tcPr>
          <w:p w:rsidR="009F001A" w:rsidRPr="0023097F" w:rsidRDefault="009F001A" w:rsidP="009F001A">
            <w:pPr>
              <w:spacing w:before="60" w:after="60"/>
              <w:rPr>
                <w:rFonts w:ascii="Arial" w:eastAsia="SimSun" w:hAnsi="Arial" w:cs="Arial"/>
                <w:sz w:val="20"/>
                <w:szCs w:val="20"/>
              </w:rPr>
            </w:pPr>
            <w:proofErr w:type="spellStart"/>
            <w:r w:rsidRPr="0023097F">
              <w:rPr>
                <w:rFonts w:ascii="Arial" w:eastAsia="SimSun" w:hAnsi="Arial" w:cs="Arial" w:hint="eastAsia"/>
                <w:sz w:val="20"/>
                <w:szCs w:val="20"/>
              </w:rPr>
              <w:t>国际参与</w:t>
            </w:r>
            <w:proofErr w:type="spellEnd"/>
          </w:p>
        </w:tc>
      </w:tr>
      <w:tr w:rsidR="009F001A" w:rsidRPr="0023097F" w:rsidTr="00537E2C">
        <w:trPr>
          <w:jc w:val="center"/>
        </w:trPr>
        <w:tc>
          <w:tcPr>
            <w:tcW w:w="242" w:type="pct"/>
            <w:shd w:val="clear" w:color="auto" w:fill="D9D9D9"/>
            <w:vAlign w:val="center"/>
          </w:tcPr>
          <w:p w:rsidR="009F001A" w:rsidRPr="0023097F" w:rsidRDefault="009F001A" w:rsidP="00537E2C">
            <w:pPr>
              <w:spacing w:before="60" w:after="60"/>
              <w:rPr>
                <w:rFonts w:ascii="Arial" w:eastAsia="SimSun" w:hAnsi="Arial" w:cs="Arial"/>
                <w:b/>
                <w:sz w:val="18"/>
                <w:szCs w:val="18"/>
              </w:rPr>
            </w:pPr>
            <w:proofErr w:type="spellStart"/>
            <w:r w:rsidRPr="0023097F">
              <w:rPr>
                <w:rFonts w:ascii="Arial" w:eastAsia="SimSun" w:hAnsi="Arial" w:cs="Arial" w:hint="eastAsia"/>
                <w:b/>
                <w:sz w:val="18"/>
                <w:szCs w:val="18"/>
              </w:rPr>
              <w:t>核心指标</w:t>
            </w:r>
            <w:proofErr w:type="spellEnd"/>
            <w:r w:rsidRPr="0023097F">
              <w:rPr>
                <w:rFonts w:ascii="Arial" w:eastAsia="SimSun" w:hAnsi="Arial" w:cs="Arial"/>
                <w:b/>
                <w:sz w:val="18"/>
                <w:szCs w:val="18"/>
              </w:rPr>
              <w:br/>
            </w:r>
            <w:r w:rsidRPr="0023097F">
              <w:rPr>
                <w:rFonts w:ascii="Arial" w:eastAsia="SimSun" w:hAnsi="Arial" w:cs="Arial" w:hint="eastAsia"/>
                <w:b/>
                <w:sz w:val="18"/>
                <w:szCs w:val="18"/>
              </w:rPr>
              <w:t>（</w:t>
            </w:r>
            <w:proofErr w:type="spellStart"/>
            <w:r w:rsidRPr="0023097F">
              <w:rPr>
                <w:rFonts w:ascii="Arial" w:eastAsia="SimSun" w:hAnsi="Arial" w:cs="Arial" w:hint="eastAsia"/>
                <w:b/>
                <w:sz w:val="18"/>
                <w:szCs w:val="18"/>
              </w:rPr>
              <w:t>简要</w:t>
            </w:r>
            <w:proofErr w:type="spellEnd"/>
            <w:r w:rsidRPr="0023097F">
              <w:rPr>
                <w:rFonts w:ascii="Arial" w:eastAsia="SimSun" w:hAnsi="Arial" w:cs="Arial" w:hint="eastAsia"/>
                <w:b/>
                <w:sz w:val="18"/>
                <w:szCs w:val="18"/>
              </w:rPr>
              <w:t>）</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主管机构支持实践和传承</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支持增强保护人员力量的方案</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社区和文化和遗产领域工作者开展或接受培训</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通过正式和非正式教育加强传承和促进尊重</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将非物质文化遗产纳入小学和中学教育</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中学后教育支持对非物质文化遗产的保护和研究</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清单体现非物质文化遗产的多样性并促进其保护</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清单编制过程具有包容性、尊重多样性，并支持由社区和群体开展的保护</w:t>
            </w:r>
          </w:p>
          <w:p w:rsidR="009F001A" w:rsidRPr="0023097F" w:rsidRDefault="009F001A" w:rsidP="00537E2C">
            <w:pPr>
              <w:numPr>
                <w:ilvl w:val="0"/>
                <w:numId w:val="19"/>
              </w:numPr>
              <w:spacing w:before="60" w:after="60"/>
              <w:ind w:left="227" w:right="-113" w:hanging="284"/>
              <w:rPr>
                <w:rFonts w:ascii="Arial" w:eastAsia="SimSun" w:hAnsi="Arial" w:cs="Arial"/>
                <w:sz w:val="18"/>
                <w:szCs w:val="18"/>
              </w:rPr>
            </w:pPr>
            <w:proofErr w:type="spellStart"/>
            <w:r w:rsidRPr="0023097F">
              <w:rPr>
                <w:rFonts w:ascii="Arial" w:eastAsia="SimSun" w:hAnsi="Arial" w:cs="Arial" w:hint="eastAsia"/>
                <w:sz w:val="18"/>
                <w:szCs w:val="18"/>
              </w:rPr>
              <w:t>研究和建档有助于保护</w:t>
            </w:r>
            <w:proofErr w:type="spellEnd"/>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研究结果可以获取和利用</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文化政策及法规和行政措施体现非物质文化遗产的多样性并得到贯彻</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教育政策及法规和行政措施体现非物质文化遗产的多样性并得到贯彻</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文化和教育领域外的政策及法规和行政措施体现非物质文化遗产的多样性并得到贯彻</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政策及法规和行政措施尊重习俗做法、实践和表达</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非物质文化遗产在社会中的重要性得到广泛认可</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具有包容性的计划和项目承认保护非物质文化遗产的重要性并促进自我尊重和相互尊重</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社区、群体和个人广泛参与提高认识的活动</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媒体参与提高认识的活动</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通过公共信息措施提高认识</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在提高认识活动时尊重</w:t>
            </w:r>
            <w:r w:rsidR="008507DC">
              <w:rPr>
                <w:rFonts w:ascii="Arial" w:eastAsia="SimSun" w:hAnsi="Arial" w:cs="Arial" w:hint="eastAsia"/>
                <w:sz w:val="18"/>
                <w:szCs w:val="18"/>
                <w:lang w:eastAsia="zh-CN"/>
              </w:rPr>
              <w:t>伦理原则</w:t>
            </w:r>
          </w:p>
        </w:tc>
        <w:tc>
          <w:tcPr>
            <w:tcW w:w="595" w:type="pct"/>
            <w:shd w:val="clear" w:color="auto" w:fill="auto"/>
          </w:tcPr>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利益相关方中间非物质文化遗产参与度提升</w:t>
            </w:r>
          </w:p>
          <w:p w:rsidR="009F001A" w:rsidRPr="00F41718"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民间社会参与监督保护</w:t>
            </w:r>
          </w:p>
        </w:tc>
        <w:tc>
          <w:tcPr>
            <w:tcW w:w="593" w:type="pct"/>
            <w:shd w:val="clear" w:color="auto" w:fill="auto"/>
          </w:tcPr>
          <w:p w:rsidR="009F001A" w:rsidRPr="00F41718"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委员会邀请非政府组织、公共机构、私营机构或个人</w:t>
            </w:r>
            <w:r w:rsidRPr="0023097F">
              <w:rPr>
                <w:rFonts w:ascii="Arial" w:eastAsia="SimSun" w:hAnsi="Arial" w:cs="Arial"/>
                <w:sz w:val="18"/>
                <w:szCs w:val="18"/>
                <w:vertAlign w:val="superscript"/>
                <w:lang w:val="en-GB" w:eastAsia="en-US"/>
              </w:rPr>
              <w:footnoteReference w:id="2"/>
            </w:r>
            <w:r w:rsidRPr="0023097F">
              <w:rPr>
                <w:rFonts w:ascii="Arial" w:eastAsia="SimSun" w:hAnsi="Arial" w:cs="Arial" w:hint="eastAsia"/>
                <w:sz w:val="18"/>
                <w:szCs w:val="18"/>
                <w:lang w:eastAsia="zh-CN"/>
              </w:rPr>
              <w:t>共同参与</w:t>
            </w:r>
          </w:p>
          <w:p w:rsidR="009F001A" w:rsidRPr="0023097F" w:rsidRDefault="009F001A" w:rsidP="00537E2C">
            <w:pPr>
              <w:numPr>
                <w:ilvl w:val="0"/>
                <w:numId w:val="19"/>
              </w:numPr>
              <w:spacing w:before="60" w:after="60"/>
              <w:ind w:left="227" w:right="-113" w:hanging="284"/>
              <w:rPr>
                <w:rFonts w:ascii="Arial" w:eastAsia="SimSun" w:hAnsi="Arial" w:cs="Arial"/>
                <w:sz w:val="18"/>
                <w:szCs w:val="18"/>
              </w:rPr>
            </w:pPr>
            <w:proofErr w:type="spellStart"/>
            <w:r w:rsidRPr="0023097F">
              <w:rPr>
                <w:rFonts w:ascii="Arial" w:eastAsia="SimSun" w:hAnsi="Arial" w:cs="Arial" w:hint="eastAsia"/>
                <w:sz w:val="18"/>
                <w:szCs w:val="18"/>
              </w:rPr>
              <w:t>缔约国就保护进行合作</w:t>
            </w:r>
            <w:proofErr w:type="spellEnd"/>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缔约国参与国际网络建设和机构合作</w:t>
            </w:r>
          </w:p>
          <w:p w:rsidR="009F001A" w:rsidRPr="0023097F" w:rsidRDefault="009F001A" w:rsidP="00537E2C">
            <w:pPr>
              <w:numPr>
                <w:ilvl w:val="0"/>
                <w:numId w:val="19"/>
              </w:numPr>
              <w:spacing w:before="60" w:after="60"/>
              <w:ind w:left="227" w:right="-113" w:hanging="284"/>
              <w:rPr>
                <w:rFonts w:ascii="Arial" w:eastAsia="SimSun" w:hAnsi="Arial" w:cs="Arial"/>
                <w:sz w:val="18"/>
                <w:szCs w:val="18"/>
                <w:lang w:eastAsia="zh-CN"/>
              </w:rPr>
            </w:pPr>
            <w:r w:rsidRPr="0023097F">
              <w:rPr>
                <w:rFonts w:ascii="Arial" w:eastAsia="SimSun" w:hAnsi="Arial" w:cs="Arial" w:hint="eastAsia"/>
                <w:sz w:val="18"/>
                <w:szCs w:val="18"/>
                <w:lang w:eastAsia="zh-CN"/>
              </w:rPr>
              <w:t>非物质文化遗产基金支持保护和国际参与</w:t>
            </w:r>
            <w:r w:rsidRPr="0023097F">
              <w:rPr>
                <w:rFonts w:ascii="Arial" w:eastAsia="SimSun" w:hAnsi="Arial" w:cs="Arial"/>
                <w:sz w:val="18"/>
                <w:szCs w:val="18"/>
                <w:vertAlign w:val="superscript"/>
                <w:lang w:val="en-GB" w:eastAsia="en-US"/>
              </w:rPr>
              <w:footnoteReference w:id="3"/>
            </w:r>
          </w:p>
        </w:tc>
      </w:tr>
    </w:tbl>
    <w:p w:rsidR="009F001A" w:rsidRPr="0023097F" w:rsidRDefault="009F001A" w:rsidP="002E71AB">
      <w:pPr>
        <w:keepNext/>
        <w:spacing w:before="360" w:after="120"/>
        <w:rPr>
          <w:rFonts w:ascii="Arial" w:eastAsia="SimSun" w:hAnsi="Arial" w:cs="Arial"/>
          <w:b/>
          <w:smallCaps/>
          <w:sz w:val="20"/>
          <w:szCs w:val="20"/>
          <w:lang w:eastAsia="zh-CN"/>
        </w:rPr>
      </w:pPr>
      <w:r w:rsidRPr="0023097F">
        <w:rPr>
          <w:rFonts w:ascii="Arial" w:eastAsia="SimSun" w:hAnsi="Arial" w:cs="Arial" w:hint="eastAsia"/>
          <w:b/>
          <w:smallCaps/>
          <w:sz w:val="20"/>
          <w:szCs w:val="20"/>
          <w:lang w:eastAsia="zh-CN"/>
        </w:rPr>
        <w:lastRenderedPageBreak/>
        <w:t>表</w:t>
      </w:r>
      <w:r w:rsidRPr="0023097F">
        <w:rPr>
          <w:rFonts w:ascii="Arial" w:eastAsia="SimSun" w:hAnsi="Arial" w:cs="Arial" w:hint="eastAsia"/>
          <w:b/>
          <w:smallCaps/>
          <w:sz w:val="20"/>
          <w:szCs w:val="20"/>
          <w:lang w:eastAsia="zh-CN"/>
        </w:rPr>
        <w:t>2</w:t>
      </w:r>
      <w:r w:rsidRPr="0023097F">
        <w:rPr>
          <w:rFonts w:ascii="Arial" w:eastAsia="SimSun" w:hAnsi="Arial" w:cs="Arial" w:hint="eastAsia"/>
          <w:b/>
          <w:smallCaps/>
          <w:sz w:val="20"/>
          <w:szCs w:val="20"/>
          <w:lang w:eastAsia="zh-CN"/>
        </w:rPr>
        <w:t>：专题分类的核心指标和评估要素</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2878"/>
        <w:gridCol w:w="11076"/>
      </w:tblGrid>
      <w:tr w:rsidR="004961D5" w:rsidRPr="0023097F" w:rsidTr="00537E2C">
        <w:trPr>
          <w:cantSplit/>
          <w:tblHeader/>
          <w:jc w:val="center"/>
        </w:trPr>
        <w:tc>
          <w:tcPr>
            <w:tcW w:w="466" w:type="pct"/>
            <w:shd w:val="clear" w:color="auto" w:fill="D9D9D9"/>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专题领域</w:t>
            </w:r>
            <w:proofErr w:type="spellEnd"/>
          </w:p>
        </w:tc>
        <w:tc>
          <w:tcPr>
            <w:tcW w:w="935" w:type="pct"/>
            <w:shd w:val="clear" w:color="auto" w:fill="D9D9D9"/>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核心指标</w:t>
            </w:r>
            <w:proofErr w:type="spellEnd"/>
          </w:p>
        </w:tc>
        <w:tc>
          <w:tcPr>
            <w:tcW w:w="3599" w:type="pct"/>
            <w:shd w:val="clear" w:color="auto" w:fill="D9D9D9"/>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相应评估</w:t>
            </w:r>
            <w:proofErr w:type="spellEnd"/>
          </w:p>
        </w:tc>
      </w:tr>
      <w:tr w:rsidR="004961D5" w:rsidRPr="0023097F" w:rsidTr="00537E2C">
        <w:trPr>
          <w:cantSplit/>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机构和人员能力</w:t>
            </w:r>
            <w:proofErr w:type="spellEnd"/>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主管机关和机构及咨询机制支持非物质文化遗产持续实践和传承的程度</w:t>
            </w:r>
          </w:p>
        </w:tc>
        <w:tc>
          <w:tcPr>
            <w:tcW w:w="3599" w:type="pct"/>
            <w:shd w:val="clear" w:color="auto" w:fill="auto"/>
            <w:vAlign w:val="center"/>
          </w:tcPr>
          <w:p w:rsidR="004961D5" w:rsidRPr="0023097F" w:rsidRDefault="004961D5" w:rsidP="00537E2C">
            <w:pPr>
              <w:numPr>
                <w:ilvl w:val="1"/>
                <w:numId w:val="23"/>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已经指定或建立一个或多个非物质文化遗产保护主管机构。</w:t>
            </w:r>
          </w:p>
        </w:tc>
      </w:tr>
      <w:tr w:rsidR="004961D5" w:rsidRPr="00345BFC"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2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存在保护非物质文化遗产具体项目的主管机构，无论该项目是否列入名录</w:t>
            </w:r>
            <w:r w:rsidRPr="0023097F">
              <w:rPr>
                <w:rFonts w:ascii="Arial" w:eastAsia="SimSun" w:hAnsi="Arial" w:cs="Arial"/>
                <w:sz w:val="20"/>
                <w:szCs w:val="20"/>
                <w:vertAlign w:val="superscript"/>
                <w:lang w:val="en-GB" w:eastAsia="en-US"/>
              </w:rPr>
              <w:footnoteReference w:id="4"/>
            </w:r>
            <w:r w:rsidRPr="0023097F">
              <w:rPr>
                <w:rFonts w:ascii="Arial" w:eastAsia="SimSun" w:hAnsi="Arial" w:cs="Arial" w:hint="eastAsia"/>
                <w:sz w:val="20"/>
                <w:szCs w:val="20"/>
                <w:lang w:eastAsia="zh-CN"/>
              </w:rPr>
              <w:t>。</w:t>
            </w:r>
          </w:p>
        </w:tc>
      </w:tr>
      <w:tr w:rsidR="004961D5" w:rsidRPr="0023097F" w:rsidTr="00537E2C">
        <w:trPr>
          <w:cantSplit/>
          <w:jc w:val="center"/>
        </w:trPr>
        <w:tc>
          <w:tcPr>
            <w:tcW w:w="466" w:type="pct"/>
            <w:vMerge/>
            <w:shd w:val="clear" w:color="auto" w:fill="auto"/>
            <w:vAlign w:val="center"/>
          </w:tcPr>
          <w:p w:rsidR="004961D5" w:rsidRPr="002E71AB"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2E71AB"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E71AB" w:rsidRDefault="004961D5" w:rsidP="00537E2C">
            <w:pPr>
              <w:numPr>
                <w:ilvl w:val="1"/>
                <w:numId w:val="2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通过咨询机构或其他协调机制促进非物质文化遗产保护和管理的广泛和全面</w:t>
            </w:r>
            <w:r w:rsidRPr="0023097F">
              <w:rPr>
                <w:rFonts w:ascii="Arial" w:eastAsia="SimSun" w:hAnsi="Arial" w:cs="Arial"/>
                <w:sz w:val="20"/>
                <w:szCs w:val="20"/>
                <w:vertAlign w:val="superscript"/>
                <w:lang w:val="en-GB" w:eastAsia="en-US"/>
              </w:rPr>
              <w:footnoteReference w:id="5"/>
            </w:r>
            <w:r w:rsidRPr="0023097F">
              <w:rPr>
                <w:rFonts w:ascii="Arial" w:eastAsia="SimSun" w:hAnsi="Arial" w:cs="Arial" w:hint="eastAsia"/>
                <w:sz w:val="20"/>
                <w:szCs w:val="20"/>
                <w:lang w:eastAsia="zh-CN"/>
              </w:rPr>
              <w:t>参与</w:t>
            </w:r>
            <w:r w:rsidRPr="002E71AB">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特别是相关社区、群体和个人的参与</w:t>
            </w:r>
            <w:r w:rsidR="00727854">
              <w:rPr>
                <w:rFonts w:ascii="Arial" w:eastAsia="SimSun" w:hAnsi="Arial" w:cs="Arial" w:hint="eastAsia"/>
                <w:sz w:val="20"/>
                <w:szCs w:val="20"/>
                <w:lang w:eastAsia="zh-CN"/>
              </w:rPr>
              <w:t>。</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促进与非物质文化遗产建档有关的机构、组织和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或倡议</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并利用它们的材料支持非物质文化遗产的持续实践和传承。</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文化中心、专业中心、研究机构、博物馆、档案馆、图书馆等为非物质文化遗产的保护和管理作出贡献。</w:t>
            </w:r>
          </w:p>
        </w:tc>
      </w:tr>
      <w:tr w:rsidR="004961D5" w:rsidRPr="00BE3483"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项目支持加强人类促进非物质文化遗产保护和管理能力的程度</w:t>
            </w:r>
          </w:p>
        </w:tc>
        <w:tc>
          <w:tcPr>
            <w:tcW w:w="3599" w:type="pct"/>
            <w:shd w:val="clear" w:color="auto" w:fill="auto"/>
            <w:vAlign w:val="center"/>
          </w:tcPr>
          <w:p w:rsidR="004961D5" w:rsidRPr="00AF01B3" w:rsidRDefault="004961D5" w:rsidP="00537E2C">
            <w:pPr>
              <w:numPr>
                <w:ilvl w:val="1"/>
                <w:numId w:val="24"/>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高等教育机构以包容方式提供非物质文化遗产保护和管理的课程和学位。</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4"/>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政府机构、中心和其他机构以包容方式提供非物质文化遗产保护和管理方面的培训。</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Del="004E7236" w:rsidRDefault="004961D5" w:rsidP="00537E2C">
            <w:pPr>
              <w:numPr>
                <w:ilvl w:val="1"/>
                <w:numId w:val="24"/>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基于社区或非政府组织的举措以包容方式在非物质文化遗产保护和管理方面提供培训。</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由社区、群体和个人以及在文化和遗产领域工作者开展或接受培训的程度</w:t>
            </w:r>
            <w:r w:rsidRPr="00AF01B3">
              <w:rPr>
                <w:rFonts w:ascii="Arial" w:eastAsia="SimSun" w:hAnsi="Arial" w:cs="Arial" w:hint="eastAsia"/>
                <w:sz w:val="20"/>
                <w:szCs w:val="20"/>
                <w:lang w:eastAsia="zh-CN"/>
              </w:rPr>
              <w:t xml:space="preserve"> </w:t>
            </w:r>
          </w:p>
        </w:tc>
        <w:tc>
          <w:tcPr>
            <w:tcW w:w="3599" w:type="pct"/>
            <w:shd w:val="clear" w:color="auto" w:fill="auto"/>
            <w:vAlign w:val="center"/>
          </w:tcPr>
          <w:p w:rsidR="004961D5" w:rsidRPr="00AF01B3" w:rsidRDefault="004961D5" w:rsidP="00537E2C">
            <w:pPr>
              <w:numPr>
                <w:ilvl w:val="1"/>
                <w:numId w:val="25"/>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培训计划</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包括由社区自行开展的培训计划</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以包容方式向社区、群体和个人提供非物质文化遗产能力建设。</w:t>
            </w:r>
          </w:p>
        </w:tc>
      </w:tr>
      <w:tr w:rsidR="004961D5" w:rsidRPr="00BE3483"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5"/>
              </w:numPr>
              <w:spacing w:before="60" w:after="60"/>
              <w:ind w:left="567" w:hanging="567"/>
              <w:rPr>
                <w:rFonts w:ascii="Arial" w:eastAsia="SimSun" w:hAnsi="Arial" w:cs="Arial"/>
                <w:sz w:val="22"/>
                <w:szCs w:val="22"/>
                <w:lang w:eastAsia="zh-CN"/>
              </w:rPr>
            </w:pPr>
            <w:r w:rsidRPr="0023097F">
              <w:rPr>
                <w:rFonts w:ascii="Arial" w:eastAsia="SimSun" w:hAnsi="Arial" w:cs="Arial" w:hint="eastAsia"/>
                <w:sz w:val="20"/>
                <w:szCs w:val="20"/>
                <w:lang w:eastAsia="zh-CN"/>
              </w:rPr>
              <w:t>培训计划以包容方式向文化和遗产领域工作者提供非物质文化遗产能力建设。</w:t>
            </w:r>
          </w:p>
        </w:tc>
      </w:tr>
      <w:tr w:rsidR="004961D5" w:rsidRPr="0023097F" w:rsidTr="00537E2C">
        <w:trPr>
          <w:cantSplit/>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传承和教育</w:t>
            </w:r>
            <w:proofErr w:type="spellEnd"/>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正规和非正规教育增强非物质文化遗产传承和促进尊重非物质文化遗产的程度</w:t>
            </w:r>
          </w:p>
        </w:tc>
        <w:tc>
          <w:tcPr>
            <w:tcW w:w="3599" w:type="pct"/>
            <w:shd w:val="clear" w:color="auto" w:fill="auto"/>
            <w:vAlign w:val="center"/>
          </w:tcPr>
          <w:p w:rsidR="004961D5" w:rsidRPr="0023097F" w:rsidRDefault="004961D5" w:rsidP="00537E2C">
            <w:pPr>
              <w:numPr>
                <w:ilvl w:val="1"/>
                <w:numId w:val="2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实践者和传承人</w:t>
            </w:r>
            <w:r w:rsidRPr="0023097F">
              <w:rPr>
                <w:rFonts w:ascii="Arial" w:eastAsia="SimSun" w:hAnsi="Arial" w:cs="Arial"/>
                <w:sz w:val="20"/>
                <w:szCs w:val="20"/>
                <w:vertAlign w:val="superscript"/>
                <w:lang w:val="en-GB" w:eastAsia="en-US"/>
              </w:rPr>
              <w:footnoteReference w:id="6"/>
            </w:r>
            <w:r w:rsidRPr="0023097F">
              <w:rPr>
                <w:rFonts w:ascii="Arial" w:eastAsia="SimSun" w:hAnsi="Arial" w:cs="Arial" w:hint="eastAsia"/>
                <w:sz w:val="20"/>
                <w:szCs w:val="20"/>
                <w:lang w:eastAsia="zh-CN"/>
              </w:rPr>
              <w:t>以包容方式参与非物质文化遗产教育计划的设计和开发，和</w:t>
            </w:r>
            <w:r w:rsidRPr="0023097F">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或积极展示和传承其遗产。</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ind w:left="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学习和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或加强社区、群体和个人认可的传承非物质文化遗产的模式和方法</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并将其纳入正式和非正式教育计划。</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存在并支持由社区、群体、非政府组织或遗产机构开展的有关非物质文化遗产和加强其传承的教育计划和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或课外活动。</w:t>
            </w:r>
          </w:p>
        </w:tc>
      </w:tr>
      <w:tr w:rsidR="004961D5" w:rsidRPr="00686B02"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教师培训方案和为非正规教育提供培训的方案包括将非物质文化遗产及其保护纳入教育的方法。</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ind w:left="369" w:hanging="369"/>
              <w:rPr>
                <w:rFonts w:ascii="Arial" w:eastAsia="SimSun" w:hAnsi="Arial" w:cs="Arial"/>
                <w:spacing w:val="-8"/>
                <w:sz w:val="20"/>
                <w:szCs w:val="20"/>
                <w:lang w:eastAsia="zh-CN"/>
              </w:rPr>
            </w:pPr>
            <w:r w:rsidRPr="002E71AB">
              <w:rPr>
                <w:rFonts w:ascii="Arial" w:eastAsia="SimSun" w:hAnsi="Arial" w:cs="Arial" w:hint="eastAsia"/>
                <w:spacing w:val="-8"/>
                <w:sz w:val="20"/>
                <w:szCs w:val="20"/>
                <w:lang w:eastAsia="zh-CN"/>
              </w:rPr>
              <w:t>非物质文化遗产及其保护被纳入小学和中学教育、纳入相关学科内容</w:t>
            </w:r>
            <w:r w:rsidRPr="00AF01B3">
              <w:rPr>
                <w:rFonts w:ascii="Arial" w:eastAsia="SimSun" w:hAnsi="Arial" w:cs="Arial" w:hint="eastAsia"/>
                <w:spacing w:val="-8"/>
                <w:sz w:val="20"/>
                <w:szCs w:val="20"/>
                <w:lang w:eastAsia="zh-CN"/>
              </w:rPr>
              <w:t>，</w:t>
            </w:r>
            <w:r w:rsidRPr="002E71AB">
              <w:rPr>
                <w:rFonts w:ascii="Arial" w:eastAsia="SimSun" w:hAnsi="Arial" w:cs="Arial" w:hint="eastAsia"/>
                <w:spacing w:val="-8"/>
                <w:sz w:val="20"/>
                <w:szCs w:val="20"/>
                <w:lang w:eastAsia="zh-CN"/>
              </w:rPr>
              <w:t>以及用于加强对非物质文化遗产的教学和学习及尊重自身和他人非物质文化遗产的程度</w:t>
            </w:r>
          </w:p>
        </w:tc>
        <w:tc>
          <w:tcPr>
            <w:tcW w:w="3599" w:type="pct"/>
            <w:shd w:val="clear" w:color="auto" w:fill="auto"/>
            <w:vAlign w:val="center"/>
          </w:tcPr>
          <w:p w:rsidR="004961D5" w:rsidRPr="00AF01B3" w:rsidRDefault="004961D5" w:rsidP="00537E2C">
            <w:pPr>
              <w:numPr>
                <w:ilvl w:val="1"/>
                <w:numId w:val="18"/>
              </w:numPr>
              <w:spacing w:before="60" w:after="60"/>
              <w:ind w:left="595" w:hanging="595"/>
              <w:rPr>
                <w:rFonts w:ascii="Arial" w:eastAsia="SimSun" w:hAnsi="Arial" w:cs="Arial"/>
                <w:sz w:val="20"/>
                <w:szCs w:val="20"/>
                <w:lang w:eastAsia="zh-CN"/>
              </w:rPr>
            </w:pPr>
            <w:r w:rsidRPr="0023097F">
              <w:rPr>
                <w:rFonts w:ascii="Arial" w:eastAsia="SimSun" w:hAnsi="Arial" w:cs="Arial" w:hint="eastAsia"/>
                <w:sz w:val="20"/>
                <w:szCs w:val="20"/>
                <w:lang w:eastAsia="zh-CN"/>
              </w:rPr>
              <w:t>非物质文化遗产的多样性纳入相关学科内容</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以贡献和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或作为解释或展示其它课题的手段。</w:t>
            </w:r>
          </w:p>
        </w:tc>
      </w:tr>
      <w:tr w:rsidR="004961D5" w:rsidRPr="004961D5"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18"/>
              </w:numPr>
              <w:spacing w:before="60" w:after="60"/>
              <w:ind w:left="595" w:hanging="595"/>
              <w:rPr>
                <w:rFonts w:ascii="Arial" w:eastAsia="SimSun" w:hAnsi="Arial" w:cs="Arial"/>
                <w:sz w:val="20"/>
                <w:szCs w:val="20"/>
                <w:lang w:eastAsia="zh-CN"/>
              </w:rPr>
            </w:pPr>
            <w:r w:rsidRPr="0023097F">
              <w:rPr>
                <w:rFonts w:ascii="Arial" w:eastAsia="SimSun" w:hAnsi="Arial" w:cs="Arial" w:hint="eastAsia"/>
                <w:sz w:val="20"/>
                <w:szCs w:val="20"/>
                <w:lang w:eastAsia="zh-CN"/>
              </w:rPr>
              <w:t>学校学生通过教育方案和课程学习尊重和反思其自身社区或群体的非物质文化遗产以及他人的非物质文化遗产。</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18"/>
              </w:numPr>
              <w:spacing w:before="60" w:after="60"/>
              <w:ind w:left="595" w:hanging="595"/>
              <w:rPr>
                <w:rFonts w:ascii="Arial" w:eastAsia="SimSun" w:hAnsi="Arial" w:cs="Arial"/>
                <w:sz w:val="20"/>
                <w:szCs w:val="20"/>
                <w:lang w:eastAsia="zh-CN"/>
              </w:rPr>
            </w:pPr>
            <w:r w:rsidRPr="0023097F">
              <w:rPr>
                <w:rFonts w:ascii="Arial" w:eastAsia="SimSun" w:hAnsi="Arial" w:cs="Arial" w:hint="eastAsia"/>
                <w:sz w:val="20"/>
                <w:szCs w:val="20"/>
                <w:lang w:eastAsia="zh-CN"/>
              </w:rPr>
              <w:t>学习者的非物质文化遗产的多样性体现于母语或多语言教育和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或在教育课程中纳入</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本地内容</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18"/>
              </w:numPr>
              <w:spacing w:before="60" w:after="60"/>
              <w:ind w:left="595" w:hanging="595"/>
              <w:rPr>
                <w:rFonts w:ascii="Arial" w:eastAsia="SimSun" w:hAnsi="Arial" w:cs="Arial"/>
                <w:sz w:val="20"/>
                <w:szCs w:val="20"/>
                <w:lang w:eastAsia="zh-CN"/>
              </w:rPr>
            </w:pPr>
            <w:r w:rsidRPr="0023097F">
              <w:rPr>
                <w:rFonts w:ascii="Arial" w:eastAsia="SimSun" w:hAnsi="Arial" w:cs="Arial" w:hint="eastAsia"/>
                <w:sz w:val="20"/>
                <w:szCs w:val="20"/>
                <w:lang w:eastAsia="zh-CN"/>
              </w:rPr>
              <w:t>教育计划应教导保护自然和文化场所及纪念地</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他们是表现非物质文化遗产的必要方式。</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中学后教育支持非物质文化遗产的实践和传承以及研究其社会、文化和其他方面的程度</w:t>
            </w:r>
          </w:p>
        </w:tc>
        <w:tc>
          <w:tcPr>
            <w:tcW w:w="3599" w:type="pct"/>
            <w:shd w:val="clear" w:color="auto" w:fill="auto"/>
            <w:vAlign w:val="center"/>
          </w:tcPr>
          <w:p w:rsidR="004961D5" w:rsidRPr="00AF01B3" w:rsidRDefault="004961D5" w:rsidP="00537E2C">
            <w:pPr>
              <w:numPr>
                <w:ilvl w:val="1"/>
                <w:numId w:val="2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中学后教育机构</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在音乐、艺术、手工艺、技术</w:t>
            </w:r>
            <w:r w:rsidRPr="0023097F">
              <w:rPr>
                <w:rFonts w:ascii="Arial" w:eastAsia="SimSun" w:hAnsi="Arial" w:cs="Arial" w:hint="eastAsia"/>
                <w:bCs/>
                <w:sz w:val="20"/>
                <w:szCs w:val="20"/>
                <w:shd w:val="clear" w:color="auto" w:fill="FFFFFF"/>
                <w:lang w:eastAsia="zh-CN"/>
              </w:rPr>
              <w:t>和职业教育和培训</w:t>
            </w:r>
            <w:r w:rsidRPr="0023097F">
              <w:rPr>
                <w:rFonts w:ascii="Arial" w:eastAsia="SimSun" w:hAnsi="Arial" w:cs="Arial" w:hint="eastAsia"/>
                <w:sz w:val="20"/>
                <w:szCs w:val="20"/>
                <w:lang w:eastAsia="zh-CN"/>
              </w:rPr>
              <w:t>等领域</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提供增强非物质文化遗产实践和传承的课程和学位。</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中学后教育机构为研究非物质文化遗产及其社会、文化和其他方面提供课程和学位。</w:t>
            </w:r>
          </w:p>
        </w:tc>
      </w:tr>
      <w:tr w:rsidR="004961D5" w:rsidRPr="0023097F" w:rsidTr="00537E2C">
        <w:trPr>
          <w:cantSplit/>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清单编制和研究</w:t>
            </w:r>
            <w:proofErr w:type="spellEnd"/>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清单体现非物质文化遗产多样性及促进保护的程度</w:t>
            </w:r>
          </w:p>
        </w:tc>
        <w:tc>
          <w:tcPr>
            <w:tcW w:w="3599" w:type="pct"/>
            <w:shd w:val="clear" w:color="auto" w:fill="auto"/>
            <w:vAlign w:val="center"/>
          </w:tcPr>
          <w:p w:rsidR="004961D5" w:rsidRPr="0023097F" w:rsidRDefault="004961D5" w:rsidP="00537E2C">
            <w:pPr>
              <w:numPr>
                <w:ilvl w:val="1"/>
                <w:numId w:val="26"/>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自批准《公约》以来，已确立或修订了一个或多个清单编制系统，以保护和反映非物质文化遗产的多样性。</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26"/>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特定清单和</w:t>
            </w:r>
            <w:r w:rsidRPr="0023097F">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或各种范围的清单体现多样性并促进保护。</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26"/>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在本报告期间，已更新现有一项或多项清单，特别是体现了列入项目的存续力。</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26"/>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为获取非物质文化遗产清单创造条件，同时尊重获取非物质文化遗产特殊方面的习俗做法，并将之用于加强保护。</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lang w:eastAsia="zh-CN"/>
              </w:rPr>
              <w:t>清单编制过程具有包容性、尊重非物质文化遗产及其从业者多样性，及支持有关社区、群体和个人实施保护的程度</w:t>
            </w:r>
          </w:p>
        </w:tc>
        <w:tc>
          <w:tcPr>
            <w:tcW w:w="3599" w:type="pct"/>
            <w:shd w:val="clear" w:color="auto" w:fill="auto"/>
            <w:vAlign w:val="center"/>
          </w:tcPr>
          <w:p w:rsidR="004961D5" w:rsidRPr="0023097F" w:rsidRDefault="004961D5" w:rsidP="00537E2C">
            <w:pPr>
              <w:numPr>
                <w:ilvl w:val="1"/>
                <w:numId w:val="27"/>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社区、群体和相关非政府组织以包容方式参与清单编制，明确并加强其保护工作。</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27"/>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清单编制过程尊重非物质文化遗产及其从业人员的多样性，包括社会各界、所有性别和所有地区的实践和表现形式。</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研究和建档（包括科学、技术和艺术研究）促进保护的程度</w:t>
            </w:r>
          </w:p>
        </w:tc>
        <w:tc>
          <w:tcPr>
            <w:tcW w:w="3599" w:type="pct"/>
            <w:shd w:val="clear" w:color="auto" w:fill="auto"/>
            <w:vAlign w:val="center"/>
          </w:tcPr>
          <w:p w:rsidR="004961D5" w:rsidRPr="0023097F" w:rsidRDefault="004961D5" w:rsidP="00537E2C">
            <w:pPr>
              <w:numPr>
                <w:ilvl w:val="1"/>
                <w:numId w:val="28"/>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以经济和其他支持形式促进研究，科学、技术和艺术调查、建档整理和归档，并与相关</w:t>
            </w:r>
            <w:r w:rsidR="008507DC">
              <w:rPr>
                <w:rFonts w:ascii="Arial" w:eastAsia="SimSun" w:hAnsi="Arial" w:cs="Arial" w:hint="eastAsia"/>
                <w:sz w:val="20"/>
                <w:szCs w:val="20"/>
                <w:lang w:eastAsia="zh-CN"/>
              </w:rPr>
              <w:t>伦理原则</w:t>
            </w:r>
            <w:r w:rsidRPr="0023097F">
              <w:rPr>
                <w:rFonts w:ascii="Arial" w:eastAsia="SimSun" w:hAnsi="Arial" w:cs="Arial" w:hint="eastAsia"/>
                <w:sz w:val="20"/>
                <w:szCs w:val="20"/>
                <w:lang w:eastAsia="zh-CN"/>
              </w:rPr>
              <w:t>保持一致。</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Del="00970845"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Del="00EC662D" w:rsidRDefault="004961D5" w:rsidP="00537E2C">
            <w:pPr>
              <w:numPr>
                <w:ilvl w:val="1"/>
                <w:numId w:val="28"/>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促进关于保护非物质文化遗产整体和保护特定非物质文化遗产的研究</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不论其是否列入名录。</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8"/>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非物质文化遗产从业人员和传承人参与管理、实施和传承研究成果以及科学、技术和艺术研究</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均在其自由、事先和知情同意的情况下完成。</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可以获取研究成果和建档及研究成果和建档用于增强决策和改进保护的程度</w:t>
            </w:r>
          </w:p>
        </w:tc>
        <w:tc>
          <w:tcPr>
            <w:tcW w:w="3599" w:type="pct"/>
            <w:shd w:val="clear" w:color="auto" w:fill="auto"/>
            <w:vAlign w:val="center"/>
          </w:tcPr>
          <w:p w:rsidR="004961D5" w:rsidRPr="00AF01B3" w:rsidRDefault="004961D5" w:rsidP="00537E2C">
            <w:pPr>
              <w:numPr>
                <w:ilvl w:val="1"/>
                <w:numId w:val="29"/>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社区、群体和个人可获取建档和研究成果</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同时对获取非物质文化遗产特殊方面的习俗做法予以尊重。</w:t>
            </w:r>
          </w:p>
        </w:tc>
      </w:tr>
      <w:tr w:rsidR="004961D5" w:rsidRPr="004961D5"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9"/>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将非物质文化遗产的研究、建档及科学、技术和艺术研究的成果用以加强跨部门的决策。</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9"/>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将非物质文化遗产的研究、建档及科学、技术和艺术研究的成果用以改进保护。</w:t>
            </w:r>
          </w:p>
        </w:tc>
      </w:tr>
      <w:tr w:rsidR="004961D5" w:rsidRPr="002E5B56" w:rsidTr="00537E2C">
        <w:trPr>
          <w:cantSplit/>
          <w:jc w:val="center"/>
        </w:trPr>
        <w:tc>
          <w:tcPr>
            <w:tcW w:w="466" w:type="pct"/>
            <w:vMerge w:val="restart"/>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r w:rsidRPr="0023097F">
              <w:rPr>
                <w:rFonts w:ascii="Arial" w:eastAsia="SimSun" w:hAnsi="Arial" w:cs="Arial" w:hint="eastAsia"/>
                <w:b/>
                <w:sz w:val="20"/>
                <w:szCs w:val="20"/>
                <w:lang w:eastAsia="zh-CN"/>
              </w:rPr>
              <w:t>政策及法规和行政措施</w:t>
            </w: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文化领域的政策及法规和行政措施体现非物质文化遗产多样性及其保护的重要性及得到贯彻的程度</w:t>
            </w:r>
          </w:p>
        </w:tc>
        <w:tc>
          <w:tcPr>
            <w:tcW w:w="3599" w:type="pct"/>
            <w:shd w:val="clear" w:color="auto" w:fill="auto"/>
            <w:vAlign w:val="center"/>
          </w:tcPr>
          <w:p w:rsidR="004961D5" w:rsidRPr="00AF01B3" w:rsidRDefault="004961D5" w:rsidP="00537E2C">
            <w:pPr>
              <w:numPr>
                <w:ilvl w:val="1"/>
                <w:numId w:val="30"/>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已经制定或修订且正在实施整合非物质文化遗产及其保护并体现其多样性的文化政策及</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已经制定或修订且正在实施非物质文化遗产保护的国家或地区战略和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或行动计划</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包括针对特定遗产的保护计划</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不论其是否列入名录。</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针对一般性文化和遗产的整体支持</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为非物质文化遗产保护公平地提供公共财政和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或技术支持</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不论其是否列入名录</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同时考虑列为急需保护遗产的优先性。</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结合非物质文化遗产及其保护的文化政策及</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反映在社区、群体和个人的积极参与。</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keepNext/>
              <w:keepLines/>
              <w:numPr>
                <w:ilvl w:val="0"/>
                <w:numId w:val="17"/>
              </w:numPr>
              <w:spacing w:before="60" w:after="60"/>
              <w:ind w:left="369" w:hanging="369"/>
              <w:rPr>
                <w:rFonts w:ascii="Arial" w:eastAsia="SimSun" w:hAnsi="Arial" w:cs="Arial"/>
                <w:sz w:val="20"/>
                <w:szCs w:val="20"/>
                <w:lang w:eastAsia="zh-CN"/>
              </w:rPr>
            </w:pPr>
            <w:r w:rsidRPr="0023097F">
              <w:rPr>
                <w:rFonts w:ascii="Arial" w:eastAsia="SimSun" w:hAnsi="Arial" w:cs="Arial" w:hint="eastAsia"/>
                <w:sz w:val="20"/>
                <w:szCs w:val="20"/>
                <w:lang w:eastAsia="zh-CN"/>
              </w:rPr>
              <w:t>教育领域的政策及法规和行政措施体现非物质文化遗产多样性及其保护的重要性及得到贯彻的程度</w:t>
            </w:r>
          </w:p>
        </w:tc>
        <w:tc>
          <w:tcPr>
            <w:tcW w:w="3599" w:type="pct"/>
            <w:shd w:val="clear" w:color="auto" w:fill="auto"/>
            <w:vAlign w:val="center"/>
          </w:tcPr>
          <w:p w:rsidR="004961D5" w:rsidRPr="00AF01B3" w:rsidRDefault="004961D5" w:rsidP="00537E2C">
            <w:pPr>
              <w:numPr>
                <w:ilvl w:val="1"/>
                <w:numId w:val="31"/>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制定或修订及实施针对教育的政策和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确保认知、尊重和增强非物质文化遗产。</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制定或修订及实施针对教育的政策和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以增强非物质文化遗产的传承和实践。</w:t>
            </w:r>
          </w:p>
        </w:tc>
      </w:tr>
      <w:tr w:rsidR="004961D5" w:rsidRPr="00BE3483"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或法规和行政措施促进母语教学和多语言教育。</w:t>
            </w:r>
          </w:p>
        </w:tc>
      </w:tr>
      <w:tr w:rsidR="004961D5" w:rsidRPr="002E5B56" w:rsidTr="00537E2C">
        <w:trPr>
          <w:cantSplit/>
          <w:trHeight w:val="675"/>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在文化和教育领域外</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政策及法规和行政措施体现非物质文化遗产多样性及其保护的重要性及得到贯彻的程度</w:t>
            </w:r>
          </w:p>
        </w:tc>
        <w:tc>
          <w:tcPr>
            <w:tcW w:w="3599" w:type="pct"/>
            <w:shd w:val="clear" w:color="auto" w:fill="auto"/>
            <w:vAlign w:val="center"/>
          </w:tcPr>
          <w:p w:rsidR="004961D5" w:rsidRPr="00AF01B3" w:rsidRDefault="004961D5" w:rsidP="00537E2C">
            <w:pPr>
              <w:numPr>
                <w:ilvl w:val="1"/>
                <w:numId w:val="20"/>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制定计划、政策和方案时尊重保护非物质文化遗产的</w:t>
            </w:r>
            <w:r w:rsidR="008507DC">
              <w:rPr>
                <w:rFonts w:ascii="Arial" w:eastAsia="SimSun" w:hAnsi="Arial" w:cs="Arial" w:hint="eastAsia"/>
                <w:sz w:val="20"/>
                <w:szCs w:val="20"/>
                <w:lang w:eastAsia="zh-CN"/>
              </w:rPr>
              <w:t>伦理原则</w:t>
            </w:r>
            <w:r w:rsidRPr="0023097F">
              <w:rPr>
                <w:rFonts w:ascii="Arial" w:eastAsia="SimSun" w:hAnsi="Arial" w:cs="Arial" w:hint="eastAsia"/>
                <w:sz w:val="20"/>
                <w:szCs w:val="20"/>
                <w:lang w:eastAsia="zh-CN"/>
              </w:rPr>
              <w:t>。</w:t>
            </w:r>
          </w:p>
        </w:tc>
      </w:tr>
      <w:tr w:rsidR="004961D5" w:rsidRPr="004961D5"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制定或修订关于包容性社会发展</w:t>
            </w:r>
            <w:r w:rsidRPr="0023097F">
              <w:rPr>
                <w:rFonts w:ascii="Arial" w:eastAsia="SimSun" w:hAnsi="Arial" w:cs="Arial"/>
                <w:sz w:val="20"/>
                <w:szCs w:val="20"/>
                <w:vertAlign w:val="superscript"/>
                <w:lang w:val="en-GB" w:eastAsia="en-US"/>
              </w:rPr>
              <w:footnoteReference w:id="7"/>
            </w:r>
            <w:r w:rsidRPr="0023097F">
              <w:rPr>
                <w:rFonts w:ascii="Arial" w:eastAsia="SimSun" w:hAnsi="Arial" w:cs="Arial" w:hint="eastAsia"/>
                <w:sz w:val="20"/>
                <w:szCs w:val="20"/>
                <w:lang w:eastAsia="zh-CN"/>
              </w:rPr>
              <w:t>和环境可持续性的政策和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以考虑非物质文化遗产及其保护。</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制定或修订应对自然灾害或武装冲突局势的政策和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以纳入受影响的非物质文化遗产</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并承认其对受影响人群抵御能力的重要性。</w:t>
            </w:r>
          </w:p>
        </w:tc>
      </w:tr>
      <w:tr w:rsidR="004961D5" w:rsidRPr="004961D5" w:rsidTr="00537E2C">
        <w:trPr>
          <w:cantSplit/>
          <w:trHeight w:val="70"/>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制定或修订关于包容性经济发展的政策和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以考虑非物质文化遗产及其保护。</w:t>
            </w:r>
            <w:r w:rsidRPr="0023097F">
              <w:rPr>
                <w:rFonts w:ascii="Arial" w:eastAsia="SimSun" w:hAnsi="Arial" w:cs="Arial"/>
                <w:sz w:val="20"/>
                <w:szCs w:val="20"/>
                <w:vertAlign w:val="superscript"/>
                <w:lang w:val="en-GB" w:eastAsia="en-US"/>
              </w:rPr>
              <w:footnoteReference w:id="8"/>
            </w:r>
          </w:p>
        </w:tc>
      </w:tr>
      <w:tr w:rsidR="004961D5" w:rsidRPr="004961D5" w:rsidTr="00537E2C">
        <w:trPr>
          <w:cantSplit/>
          <w:trHeight w:val="393"/>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2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制定或修订有利的财务或财政措施或激励措施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以促进和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或鼓励非物质文化遗产的实践和传承</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并提升其实践所需的自然和其他资源的可用性。</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政策及法规和行政措施尊习俗做法、实践和表达形式的程度</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特别是针对非物质文化遗产的实践和传承</w:t>
            </w:r>
          </w:p>
        </w:tc>
        <w:tc>
          <w:tcPr>
            <w:tcW w:w="3599" w:type="pct"/>
            <w:shd w:val="clear" w:color="auto" w:fill="auto"/>
            <w:vAlign w:val="center"/>
          </w:tcPr>
          <w:p w:rsidR="004961D5" w:rsidRPr="00AF01B3" w:rsidRDefault="004961D5" w:rsidP="00537E2C">
            <w:pPr>
              <w:numPr>
                <w:ilvl w:val="1"/>
                <w:numId w:val="32"/>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在其非物质文化遗产被他人用于商业或其他目的时</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向非物质文化遗产从业人员、传承人及其社区提供知识产权和隐私权等法规保护形式。</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或法规和行政措施确认社区和群体对土地、海洋和森林生态系统的习俗权利对于实践和传承非物质文化遗产的重要性。</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ind w:left="360"/>
              <w:rPr>
                <w:rFonts w:ascii="Arial" w:eastAsia="SimSun" w:hAnsi="Arial" w:cs="Arial"/>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政策和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或法规和行政措施确认有助于预防争端和和平解决冲突的非物质文化遗产的表达、实践和表现形式。</w:t>
            </w:r>
          </w:p>
        </w:tc>
      </w:tr>
      <w:tr w:rsidR="004961D5" w:rsidRPr="0023097F" w:rsidTr="00537E2C">
        <w:trPr>
          <w:cantSplit/>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r w:rsidRPr="0023097F">
              <w:rPr>
                <w:rFonts w:ascii="Arial" w:eastAsia="SimSun" w:hAnsi="Arial" w:cs="Arial" w:hint="eastAsia"/>
                <w:b/>
                <w:sz w:val="20"/>
                <w:szCs w:val="20"/>
                <w:lang w:eastAsia="zh-CN"/>
              </w:rPr>
              <w:t>非物质文化遗产的作用及其在社会中的保护</w:t>
            </w:r>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有关社区、群体和个人以及整个社会认识到非物质文化遗产的重要性及其在社会中的保护程度</w:t>
            </w:r>
          </w:p>
        </w:tc>
        <w:tc>
          <w:tcPr>
            <w:tcW w:w="3599" w:type="pct"/>
            <w:shd w:val="clear" w:color="auto" w:fill="auto"/>
            <w:vAlign w:val="center"/>
          </w:tcPr>
          <w:p w:rsidR="004961D5" w:rsidRPr="0023097F" w:rsidRDefault="004961D5" w:rsidP="00537E2C">
            <w:pPr>
              <w:numPr>
                <w:ilvl w:val="1"/>
                <w:numId w:val="33"/>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社区、群体和个人利用其非物质文化遗产改善自身福利，包括可持续发展计划。</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3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社区、群体和个人利用其非物质文化遗产进行对话、促进相互尊重、解决冲突和构建和平。</w:t>
            </w:r>
          </w:p>
        </w:tc>
      </w:tr>
      <w:tr w:rsidR="004961D5" w:rsidRPr="0023097F" w:rsidTr="00537E2C">
        <w:trPr>
          <w:cantSplit/>
          <w:trHeight w:val="1000"/>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3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发展行动以承认非物质文化遗产在社会中是身份和连续性来源以及知识和技能来源的重要性，并增强其作为促进可持续发展的资源的作用。</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通过促进自我尊重和相互尊重的包容性计划和方案来确认维护非物质文化遗产重要性的程度</w:t>
            </w:r>
          </w:p>
        </w:tc>
        <w:tc>
          <w:tcPr>
            <w:tcW w:w="3599" w:type="pct"/>
            <w:shd w:val="clear" w:color="auto" w:fill="auto"/>
            <w:vAlign w:val="center"/>
          </w:tcPr>
          <w:p w:rsidR="004961D5" w:rsidRPr="00AF01B3" w:rsidRDefault="004961D5" w:rsidP="00537E2C">
            <w:pPr>
              <w:numPr>
                <w:ilvl w:val="1"/>
                <w:numId w:val="34"/>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非物质文化遗产保护计划和方案包括所有社会部门和阶层</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包括但不限于</w:t>
            </w:r>
            <w:r w:rsidRPr="00AF01B3">
              <w:rPr>
                <w:rFonts w:ascii="Arial" w:eastAsia="SimSun" w:hAnsi="Arial" w:cs="Arial" w:hint="eastAsia"/>
                <w:sz w:val="20"/>
                <w:szCs w:val="20"/>
                <w:lang w:eastAsia="zh-CN"/>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土著居民</w:t>
            </w:r>
            <w:proofErr w:type="spellEnd"/>
            <w:r w:rsidRPr="0023097F">
              <w:rPr>
                <w:rFonts w:ascii="Arial" w:eastAsia="SimSun" w:hAnsi="Arial" w:cs="Arial" w:hint="eastAsia"/>
                <w:sz w:val="20"/>
                <w:szCs w:val="20"/>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不同民族的人</w:t>
            </w:r>
            <w:proofErr w:type="spellEnd"/>
            <w:r w:rsidRPr="0023097F">
              <w:rPr>
                <w:rFonts w:ascii="Arial" w:eastAsia="SimSun" w:hAnsi="Arial" w:cs="Arial" w:hint="eastAsia"/>
                <w:sz w:val="20"/>
                <w:szCs w:val="20"/>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移徙者、移民和难民</w:t>
            </w:r>
            <w:proofErr w:type="spellEnd"/>
            <w:r w:rsidRPr="0023097F">
              <w:rPr>
                <w:rFonts w:ascii="Arial" w:eastAsia="SimSun" w:hAnsi="Arial" w:cs="Arial" w:hint="eastAsia"/>
                <w:sz w:val="20"/>
                <w:szCs w:val="20"/>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不同年龄的人</w:t>
            </w:r>
            <w:proofErr w:type="spellEnd"/>
            <w:r w:rsidRPr="0023097F">
              <w:rPr>
                <w:rFonts w:ascii="Arial" w:eastAsia="SimSun" w:hAnsi="Arial" w:cs="Arial" w:hint="eastAsia"/>
                <w:sz w:val="20"/>
                <w:szCs w:val="20"/>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不同性别的人</w:t>
            </w:r>
            <w:proofErr w:type="spellEnd"/>
            <w:r w:rsidRPr="0023097F">
              <w:rPr>
                <w:rFonts w:ascii="Arial" w:eastAsia="SimSun" w:hAnsi="Arial" w:cs="Arial" w:hint="eastAsia"/>
                <w:sz w:val="20"/>
                <w:szCs w:val="20"/>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残障人士</w:t>
            </w:r>
            <w:proofErr w:type="spellEnd"/>
            <w:r w:rsidRPr="0023097F">
              <w:rPr>
                <w:rFonts w:ascii="Arial" w:eastAsia="SimSun" w:hAnsi="Arial" w:cs="Arial" w:hint="eastAsia"/>
                <w:sz w:val="20"/>
                <w:szCs w:val="20"/>
              </w:rPr>
              <w:t>；</w:t>
            </w:r>
          </w:p>
          <w:p w:rsidR="004961D5" w:rsidRPr="0023097F" w:rsidRDefault="004961D5" w:rsidP="00537E2C">
            <w:pPr>
              <w:numPr>
                <w:ilvl w:val="0"/>
                <w:numId w:val="16"/>
              </w:numPr>
              <w:spacing w:before="60" w:after="60"/>
              <w:ind w:left="971" w:hanging="283"/>
              <w:rPr>
                <w:rFonts w:ascii="Arial" w:eastAsia="SimSun" w:hAnsi="Arial" w:cs="Arial"/>
                <w:sz w:val="20"/>
                <w:szCs w:val="20"/>
              </w:rPr>
            </w:pPr>
            <w:proofErr w:type="spellStart"/>
            <w:r w:rsidRPr="0023097F">
              <w:rPr>
                <w:rFonts w:ascii="Arial" w:eastAsia="SimSun" w:hAnsi="Arial" w:cs="Arial" w:hint="eastAsia"/>
                <w:sz w:val="20"/>
                <w:szCs w:val="20"/>
              </w:rPr>
              <w:t>弱势群体成员</w:t>
            </w:r>
            <w:proofErr w:type="spellEnd"/>
            <w:r w:rsidRPr="0023097F">
              <w:rPr>
                <w:rFonts w:ascii="Arial" w:eastAsia="SimSun" w:hAnsi="Arial" w:cs="Arial" w:hint="eastAsia"/>
                <w:sz w:val="20"/>
                <w:szCs w:val="20"/>
              </w:rPr>
              <w:t>。</w:t>
            </w:r>
          </w:p>
        </w:tc>
      </w:tr>
      <w:tr w:rsidR="004961D5" w:rsidRPr="00F41718"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val="en-GB"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val="en-GB" w:eastAsia="zh-CN"/>
              </w:rPr>
            </w:pPr>
          </w:p>
        </w:tc>
        <w:tc>
          <w:tcPr>
            <w:tcW w:w="3599" w:type="pct"/>
            <w:shd w:val="clear" w:color="auto" w:fill="auto"/>
            <w:vAlign w:val="center"/>
          </w:tcPr>
          <w:p w:rsidR="004961D5" w:rsidRPr="0023097F" w:rsidRDefault="004961D5" w:rsidP="00537E2C">
            <w:pPr>
              <w:numPr>
                <w:ilvl w:val="1"/>
                <w:numId w:val="34"/>
              </w:numPr>
              <w:spacing w:before="60" w:after="60"/>
              <w:ind w:left="567" w:hanging="567"/>
              <w:rPr>
                <w:rFonts w:ascii="Arial" w:eastAsia="SimSun" w:hAnsi="Arial" w:cs="Arial"/>
                <w:sz w:val="20"/>
                <w:szCs w:val="20"/>
                <w:lang w:val="en-GB" w:eastAsia="zh-CN"/>
              </w:rPr>
            </w:pPr>
            <w:r w:rsidRPr="0023097F">
              <w:rPr>
                <w:rFonts w:ascii="Arial" w:eastAsia="SimSun" w:hAnsi="Arial" w:cs="Arial" w:hint="eastAsia"/>
                <w:sz w:val="20"/>
                <w:szCs w:val="20"/>
                <w:lang w:eastAsia="zh-CN"/>
              </w:rPr>
              <w:t>通过普遍的非物质文化遗产和</w:t>
            </w:r>
            <w:r w:rsidRPr="0023097F">
              <w:rPr>
                <w:rFonts w:ascii="Arial" w:eastAsia="SimSun" w:hAnsi="Arial" w:cs="Arial" w:hint="eastAsia"/>
                <w:sz w:val="20"/>
                <w:szCs w:val="20"/>
                <w:lang w:val="en-GB" w:eastAsia="zh-CN"/>
              </w:rPr>
              <w:t>/</w:t>
            </w:r>
            <w:r w:rsidRPr="0023097F">
              <w:rPr>
                <w:rFonts w:ascii="Arial" w:eastAsia="SimSun" w:hAnsi="Arial" w:cs="Arial" w:hint="eastAsia"/>
                <w:sz w:val="20"/>
                <w:szCs w:val="20"/>
                <w:lang w:eastAsia="zh-CN"/>
              </w:rPr>
              <w:t>或具体的非物质文化遗产保护计划和方案</w:t>
            </w:r>
            <w:r w:rsidRPr="0023097F">
              <w:rPr>
                <w:rFonts w:ascii="Arial" w:eastAsia="SimSun" w:hAnsi="Arial" w:cs="Arial" w:hint="eastAsia"/>
                <w:sz w:val="20"/>
                <w:szCs w:val="20"/>
                <w:lang w:val="en-GB" w:eastAsia="zh-CN"/>
              </w:rPr>
              <w:t>，</w:t>
            </w:r>
            <w:r w:rsidRPr="0023097F">
              <w:rPr>
                <w:rFonts w:ascii="Arial" w:eastAsia="SimSun" w:hAnsi="Arial" w:cs="Arial" w:hint="eastAsia"/>
                <w:sz w:val="20"/>
                <w:szCs w:val="20"/>
                <w:lang w:eastAsia="zh-CN"/>
              </w:rPr>
              <w:t>不论该非物质文化遗产是否列入名录</w:t>
            </w:r>
            <w:r w:rsidRPr="0023097F">
              <w:rPr>
                <w:rFonts w:ascii="Arial" w:eastAsia="SimSun" w:hAnsi="Arial" w:cs="Arial" w:hint="eastAsia"/>
                <w:sz w:val="20"/>
                <w:szCs w:val="20"/>
                <w:lang w:val="en-GB" w:eastAsia="zh-CN"/>
              </w:rPr>
              <w:t>，</w:t>
            </w:r>
            <w:r w:rsidRPr="0023097F">
              <w:rPr>
                <w:rFonts w:ascii="Arial" w:eastAsia="SimSun" w:hAnsi="Arial" w:cs="Arial" w:hint="eastAsia"/>
                <w:sz w:val="20"/>
                <w:szCs w:val="20"/>
                <w:lang w:eastAsia="zh-CN"/>
              </w:rPr>
              <w:t>在社区、群体和个人之间促进自我尊重和相互尊重。</w:t>
            </w:r>
          </w:p>
        </w:tc>
      </w:tr>
      <w:tr w:rsidR="004961D5" w:rsidRPr="0023097F" w:rsidTr="00537E2C">
        <w:trPr>
          <w:cantSplit/>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提高认识</w:t>
            </w:r>
            <w:proofErr w:type="spellEnd"/>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社区、群体和个人广泛参与提高对非物质文化遗产及其保护重要性的</w:t>
            </w:r>
            <w:r w:rsidR="00494E2F">
              <w:rPr>
                <w:rFonts w:ascii="Arial" w:eastAsia="SimSun" w:hAnsi="Arial" w:cs="Arial" w:hint="eastAsia"/>
                <w:sz w:val="20"/>
                <w:szCs w:val="20"/>
                <w:lang w:eastAsia="zh-CN"/>
              </w:rPr>
              <w:t>认识</w:t>
            </w:r>
            <w:r w:rsidRPr="0023097F">
              <w:rPr>
                <w:rFonts w:ascii="Arial" w:eastAsia="SimSun" w:hAnsi="Arial" w:cs="Arial" w:hint="eastAsia"/>
                <w:sz w:val="20"/>
                <w:szCs w:val="20"/>
                <w:lang w:eastAsia="zh-CN"/>
              </w:rPr>
              <w:t>程度</w:t>
            </w:r>
          </w:p>
        </w:tc>
        <w:tc>
          <w:tcPr>
            <w:tcW w:w="3599" w:type="pct"/>
            <w:shd w:val="clear" w:color="auto" w:fill="auto"/>
            <w:vAlign w:val="center"/>
          </w:tcPr>
          <w:p w:rsidR="004961D5" w:rsidRPr="0023097F" w:rsidRDefault="004961D5" w:rsidP="00537E2C">
            <w:pPr>
              <w:numPr>
                <w:ilvl w:val="1"/>
                <w:numId w:val="35"/>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提高认识的行动体现有关社区、群体和个人的包容性和尽可能广泛的参与。</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5"/>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获得有关社区、群体和个人的自由、事先、持续和知情的同意</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以开展有关具体非物质文化遗产的认识提高活动。</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5"/>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在提高对非物质文化遗产的</w:t>
            </w:r>
            <w:r w:rsidR="00494E2F">
              <w:rPr>
                <w:rFonts w:ascii="Arial" w:eastAsia="SimSun" w:hAnsi="Arial" w:cs="Arial" w:hint="eastAsia"/>
                <w:sz w:val="20"/>
                <w:szCs w:val="20"/>
                <w:lang w:eastAsia="zh-CN"/>
              </w:rPr>
              <w:t>认识</w:t>
            </w:r>
            <w:r w:rsidRPr="0023097F">
              <w:rPr>
                <w:rFonts w:ascii="Arial" w:eastAsia="SimSun" w:hAnsi="Arial" w:cs="Arial" w:hint="eastAsia"/>
                <w:sz w:val="20"/>
                <w:szCs w:val="20"/>
                <w:lang w:eastAsia="zh-CN"/>
              </w:rPr>
              <w:t>时</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适当保护社区、群体和个人的权利及其道德和物质利益。</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5"/>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青年积极参与认识提高活动</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包括收集和传承有关其社区或群体的非物质文化遗产的信息。</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5"/>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社区、群体和个人利用信息和通信技术以及各种形式的媒体</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特别是新媒体</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提高对非物质文化遗产重要性及其保护的关注。</w:t>
            </w:r>
          </w:p>
        </w:tc>
      </w:tr>
      <w:tr w:rsidR="004961D5" w:rsidRPr="004961D5"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keepLines/>
              <w:numPr>
                <w:ilvl w:val="0"/>
                <w:numId w:val="17"/>
              </w:numPr>
              <w:spacing w:before="60" w:after="60"/>
              <w:ind w:left="369" w:hanging="369"/>
              <w:rPr>
                <w:rFonts w:ascii="Arial" w:eastAsia="SimSun" w:hAnsi="Arial" w:cs="Arial"/>
                <w:sz w:val="20"/>
                <w:szCs w:val="20"/>
                <w:lang w:eastAsia="zh-CN"/>
              </w:rPr>
            </w:pPr>
            <w:r w:rsidRPr="0023097F">
              <w:rPr>
                <w:rFonts w:ascii="Arial" w:eastAsia="SimSun" w:hAnsi="Arial" w:cs="Arial" w:hint="eastAsia"/>
                <w:sz w:val="20"/>
                <w:szCs w:val="20"/>
                <w:lang w:eastAsia="zh-CN"/>
              </w:rPr>
              <w:t>媒体参与提高对非物质文化遗产及其保护的重要性的关注以及促进理解和相互尊重的程度</w:t>
            </w:r>
          </w:p>
        </w:tc>
        <w:tc>
          <w:tcPr>
            <w:tcW w:w="3599" w:type="pct"/>
            <w:shd w:val="clear" w:color="auto" w:fill="auto"/>
            <w:vAlign w:val="center"/>
          </w:tcPr>
          <w:p w:rsidR="004961D5" w:rsidRPr="00AF01B3" w:rsidRDefault="004961D5" w:rsidP="00537E2C">
            <w:pPr>
              <w:keepNext/>
              <w:numPr>
                <w:ilvl w:val="1"/>
                <w:numId w:val="36"/>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媒体报道提高对非物质文化遗产及其保护的重要性的关注并促进社区、群体和个人之间的相互尊重。</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6"/>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在非物质文化遗产各利益相关方和媒体机构之间建立并实施有关非物质文化遗产的具体合作活动或方案</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包括能力建设活动。</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6"/>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lang w:eastAsia="zh-CN"/>
              </w:rPr>
              <w:t>关于非物质文化遗产的媒体方案具有包容性</w:t>
            </w:r>
            <w:r w:rsidRPr="00AF01B3">
              <w:rPr>
                <w:rFonts w:ascii="Arial" w:eastAsia="SimSun" w:hAnsi="Arial" w:cs="Arial" w:hint="eastAsia"/>
                <w:sz w:val="20"/>
                <w:lang w:eastAsia="zh-CN"/>
              </w:rPr>
              <w:t>，</w:t>
            </w:r>
            <w:r w:rsidRPr="0023097F">
              <w:rPr>
                <w:rFonts w:ascii="Arial" w:eastAsia="SimSun" w:hAnsi="Arial" w:cs="Arial" w:hint="eastAsia"/>
                <w:sz w:val="20"/>
                <w:lang w:eastAsia="zh-CN"/>
              </w:rPr>
              <w:t>利用相关社区和群体的语言</w:t>
            </w:r>
            <w:r w:rsidRPr="00AF01B3">
              <w:rPr>
                <w:rFonts w:ascii="Arial" w:eastAsia="SimSun" w:hAnsi="Arial" w:cs="Arial" w:hint="eastAsia"/>
                <w:sz w:val="20"/>
                <w:lang w:eastAsia="zh-CN"/>
              </w:rPr>
              <w:t>，</w:t>
            </w:r>
            <w:r w:rsidRPr="0023097F">
              <w:rPr>
                <w:rFonts w:ascii="Arial" w:eastAsia="SimSun" w:hAnsi="Arial" w:cs="Arial" w:hint="eastAsia"/>
                <w:sz w:val="20"/>
                <w:szCs w:val="20"/>
                <w:lang w:eastAsia="zh-CN"/>
              </w:rPr>
              <w:t>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或针对</w:t>
            </w:r>
            <w:r w:rsidRPr="0023097F">
              <w:rPr>
                <w:rFonts w:ascii="Arial" w:eastAsia="SimSun" w:hAnsi="Arial" w:cs="Arial" w:hint="eastAsia"/>
                <w:sz w:val="20"/>
                <w:lang w:eastAsia="zh-CN"/>
              </w:rPr>
              <w:t>不同目标群体。</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ind w:left="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6"/>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媒体对非物质文化遗产及其保护的报道符合《公约》的概念和术语。</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公共信息措施提高对非物质文化遗产及其保护的重要性的关注</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并促进理解和相互尊重</w:t>
            </w:r>
          </w:p>
        </w:tc>
        <w:tc>
          <w:tcPr>
            <w:tcW w:w="3599" w:type="pct"/>
            <w:shd w:val="clear" w:color="auto" w:fill="auto"/>
            <w:vAlign w:val="center"/>
          </w:tcPr>
          <w:p w:rsidR="004961D5" w:rsidRPr="00AF01B3" w:rsidRDefault="004961D5" w:rsidP="00537E2C">
            <w:pPr>
              <w:numPr>
                <w:ilvl w:val="1"/>
                <w:numId w:val="37"/>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非物质文化遗产的从业人员和传承人通过政策和计划在包容的基础上得到公开承认。</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7"/>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为社区、群体和个人、普通公众、研究人员、媒体和其他利益相关方组织关于非物质文化遗产、其重要性和保护以及《公约》的公开活动。</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7"/>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促进和支持促进和传承良好保护实践的方案。</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37"/>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关于非物质文化遗产的公共信息促进社区和群体内部以及社区和群体之间的相互尊重和欣赏。</w:t>
            </w:r>
          </w:p>
        </w:tc>
      </w:tr>
      <w:tr w:rsidR="004961D5" w:rsidRPr="0023097F" w:rsidTr="00537E2C">
        <w:trPr>
          <w:cantSplit/>
          <w:trHeight w:val="683"/>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提高非物质文化遗产认识的方案尊重相关</w:t>
            </w:r>
            <w:r w:rsidR="008507DC">
              <w:rPr>
                <w:rFonts w:ascii="Arial" w:eastAsia="SimSun" w:hAnsi="Arial" w:cs="Arial" w:hint="eastAsia"/>
                <w:sz w:val="20"/>
                <w:szCs w:val="20"/>
                <w:lang w:eastAsia="zh-CN"/>
              </w:rPr>
              <w:t>伦理原则</w:t>
            </w:r>
            <w:r w:rsidRPr="0023097F">
              <w:rPr>
                <w:rFonts w:ascii="Arial" w:eastAsia="SimSun" w:hAnsi="Arial" w:cs="Arial" w:hint="eastAsia"/>
                <w:sz w:val="20"/>
                <w:szCs w:val="20"/>
                <w:lang w:eastAsia="zh-CN"/>
              </w:rPr>
              <w:t>的程度</w:t>
            </w:r>
          </w:p>
        </w:tc>
        <w:tc>
          <w:tcPr>
            <w:tcW w:w="3599" w:type="pct"/>
            <w:shd w:val="clear" w:color="auto" w:fill="auto"/>
            <w:vAlign w:val="center"/>
          </w:tcPr>
          <w:p w:rsidR="004961D5" w:rsidRPr="00AF01B3" w:rsidRDefault="004961D5" w:rsidP="00537E2C">
            <w:pPr>
              <w:numPr>
                <w:ilvl w:val="1"/>
                <w:numId w:val="38"/>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在提高认识活动中尊重保护非物质文化遗产的</w:t>
            </w:r>
            <w:r w:rsidR="008507DC">
              <w:rPr>
                <w:rFonts w:ascii="Arial" w:eastAsia="SimSun" w:hAnsi="Arial" w:cs="Arial" w:hint="eastAsia"/>
                <w:sz w:val="20"/>
                <w:szCs w:val="20"/>
                <w:lang w:eastAsia="zh-CN"/>
              </w:rPr>
              <w:t>伦理原则</w:t>
            </w:r>
            <w:r w:rsidRPr="0023097F">
              <w:rPr>
                <w:rFonts w:ascii="Arial" w:eastAsia="SimSun" w:hAnsi="Arial" w:cs="Arial" w:hint="eastAsia"/>
                <w:sz w:val="20"/>
                <w:szCs w:val="20"/>
                <w:lang w:eastAsia="zh-CN"/>
              </w:rPr>
              <w:t>。</w:t>
            </w:r>
          </w:p>
        </w:tc>
      </w:tr>
      <w:tr w:rsidR="004961D5" w:rsidRPr="0023097F" w:rsidTr="00537E2C">
        <w:trPr>
          <w:cantSplit/>
          <w:trHeight w:val="692"/>
          <w:jc w:val="center"/>
        </w:trPr>
        <w:tc>
          <w:tcPr>
            <w:tcW w:w="466" w:type="pct"/>
            <w:vMerge/>
            <w:tcBorders>
              <w:bottom w:val="single" w:sz="4" w:space="0" w:color="auto"/>
            </w:tcBorders>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tcBorders>
              <w:bottom w:val="single" w:sz="4" w:space="0" w:color="auto"/>
            </w:tcBorders>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tcBorders>
              <w:bottom w:val="single" w:sz="4" w:space="0" w:color="auto"/>
            </w:tcBorders>
            <w:shd w:val="clear" w:color="auto" w:fill="auto"/>
            <w:vAlign w:val="center"/>
          </w:tcPr>
          <w:p w:rsidR="004961D5" w:rsidRPr="00AF01B3" w:rsidRDefault="004961D5" w:rsidP="00537E2C">
            <w:pPr>
              <w:numPr>
                <w:ilvl w:val="1"/>
                <w:numId w:val="38"/>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在提高认识活动中</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尊重</w:t>
            </w:r>
            <w:r w:rsidR="008507DC">
              <w:rPr>
                <w:rFonts w:ascii="Arial" w:eastAsia="SimSun" w:hAnsi="Arial" w:cs="Arial" w:hint="eastAsia"/>
                <w:sz w:val="20"/>
                <w:szCs w:val="20"/>
                <w:lang w:eastAsia="zh-CN"/>
              </w:rPr>
              <w:t>伦理原则</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特别是体现在相关职业守则或标准中的</w:t>
            </w:r>
            <w:r w:rsidR="008507DC">
              <w:rPr>
                <w:rFonts w:ascii="Arial" w:eastAsia="SimSun" w:hAnsi="Arial" w:cs="Arial" w:hint="eastAsia"/>
                <w:sz w:val="20"/>
                <w:szCs w:val="20"/>
                <w:lang w:eastAsia="zh-CN"/>
              </w:rPr>
              <w:t>伦理原则</w:t>
            </w:r>
            <w:r w:rsidRPr="0023097F">
              <w:rPr>
                <w:rFonts w:ascii="Arial" w:eastAsia="SimSun" w:hAnsi="Arial" w:cs="Arial" w:hint="eastAsia"/>
                <w:sz w:val="20"/>
                <w:szCs w:val="20"/>
                <w:lang w:eastAsia="zh-CN"/>
              </w:rPr>
              <w:t>。</w:t>
            </w:r>
          </w:p>
        </w:tc>
      </w:tr>
      <w:tr w:rsidR="004961D5" w:rsidRPr="0023097F" w:rsidTr="00537E2C">
        <w:trPr>
          <w:cantSplit/>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r w:rsidRPr="0023097F">
              <w:rPr>
                <w:rFonts w:ascii="Arial" w:eastAsia="SimSun" w:hAnsi="Arial" w:cs="Arial" w:hint="eastAsia"/>
                <w:b/>
                <w:sz w:val="20"/>
                <w:szCs w:val="20"/>
                <w:lang w:eastAsia="zh-CN"/>
              </w:rPr>
              <w:t>社区、群体和个人以及其他利益相关方的参与</w:t>
            </w:r>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在利益相关方中间加强保护非物质文化遗产参与的程度</w:t>
            </w:r>
          </w:p>
        </w:tc>
        <w:tc>
          <w:tcPr>
            <w:tcW w:w="3599" w:type="pct"/>
            <w:shd w:val="clear" w:color="auto" w:fill="auto"/>
            <w:vAlign w:val="center"/>
          </w:tcPr>
          <w:p w:rsidR="004961D5" w:rsidRPr="0023097F" w:rsidRDefault="004961D5" w:rsidP="00537E2C">
            <w:pPr>
              <w:numPr>
                <w:ilvl w:val="1"/>
                <w:numId w:val="39"/>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社区、群体和个人在包容的基础上尽可能广泛地参与保护普遍的非物质文化遗产和具体的非物质文化遗产，不论是否列入名录。</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39"/>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非政府组织和其他民间社会活动者参与保护普遍的非物质文化遗产和具体的非物质文化遗产，不论是否列入名录。</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39"/>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私营部门实体参与保护普遍的非物质文化遗产和具体的非物质文化遗产，不论是否列入名录，尊重《保护非物质文化遗产的</w:t>
            </w:r>
            <w:r w:rsidR="008507DC">
              <w:rPr>
                <w:rFonts w:ascii="Arial" w:eastAsia="SimSun" w:hAnsi="Arial" w:cs="Arial" w:hint="eastAsia"/>
                <w:sz w:val="20"/>
                <w:szCs w:val="20"/>
                <w:lang w:eastAsia="zh-CN"/>
              </w:rPr>
              <w:t>伦理原则</w:t>
            </w:r>
            <w:r w:rsidRPr="0023097F">
              <w:rPr>
                <w:rFonts w:ascii="Arial" w:eastAsia="SimSun" w:hAnsi="Arial" w:cs="Arial" w:hint="eastAsia"/>
                <w:sz w:val="20"/>
                <w:szCs w:val="20"/>
                <w:lang w:eastAsia="zh-CN"/>
              </w:rPr>
              <w:t>》。</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民间社会促进监督非物质文化遗产保护的程度</w:t>
            </w:r>
          </w:p>
        </w:tc>
        <w:tc>
          <w:tcPr>
            <w:tcW w:w="3599" w:type="pct"/>
            <w:shd w:val="clear" w:color="auto" w:fill="auto"/>
            <w:vAlign w:val="center"/>
          </w:tcPr>
          <w:p w:rsidR="004961D5" w:rsidRPr="00AF01B3" w:rsidRDefault="004961D5" w:rsidP="00537E2C">
            <w:pPr>
              <w:numPr>
                <w:ilvl w:val="1"/>
                <w:numId w:val="40"/>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存在有关社区、群体和个人监督和开展有关非物质文化遗产保护方案和措施的科学、技术和艺术研究的有利环境。</w:t>
            </w:r>
          </w:p>
        </w:tc>
      </w:tr>
      <w:tr w:rsidR="004961D5" w:rsidRPr="004961D5"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存在非政府组织和其他民间社会机构监督和开展有关非物质文化遗产保护方案和措施的科学、技术和艺术研究的有利环境。</w:t>
            </w:r>
          </w:p>
        </w:tc>
      </w:tr>
      <w:tr w:rsidR="004961D5" w:rsidRPr="002E5B56" w:rsidTr="00537E2C">
        <w:trPr>
          <w:cantSplit/>
          <w:trHeight w:val="810"/>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0"/>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存在学者、专家、研究机构和专业中心监督和开展有关非物质文化遗产保护方案和措施的科学、技术和艺术研究的有利环境。</w:t>
            </w:r>
          </w:p>
        </w:tc>
      </w:tr>
      <w:tr w:rsidR="004961D5" w:rsidRPr="0023097F" w:rsidTr="00537E2C">
        <w:trPr>
          <w:cantSplit/>
          <w:trHeight w:val="710"/>
          <w:jc w:val="center"/>
        </w:trPr>
        <w:tc>
          <w:tcPr>
            <w:tcW w:w="466" w:type="pct"/>
            <w:vMerge w:val="restart"/>
            <w:shd w:val="clear" w:color="auto" w:fill="auto"/>
            <w:vAlign w:val="center"/>
          </w:tcPr>
          <w:p w:rsidR="004961D5" w:rsidRPr="0023097F" w:rsidRDefault="004961D5" w:rsidP="00537E2C">
            <w:pPr>
              <w:spacing w:before="60" w:after="60"/>
              <w:rPr>
                <w:rFonts w:ascii="Arial" w:eastAsia="SimSun" w:hAnsi="Arial" w:cs="Arial"/>
                <w:b/>
                <w:sz w:val="20"/>
                <w:szCs w:val="20"/>
              </w:rPr>
            </w:pPr>
            <w:proofErr w:type="spellStart"/>
            <w:r w:rsidRPr="0023097F">
              <w:rPr>
                <w:rFonts w:ascii="Arial" w:eastAsia="SimSun" w:hAnsi="Arial" w:cs="Arial" w:hint="eastAsia"/>
                <w:b/>
                <w:sz w:val="20"/>
                <w:szCs w:val="20"/>
              </w:rPr>
              <w:t>国际参与</w:t>
            </w:r>
            <w:proofErr w:type="spellEnd"/>
          </w:p>
        </w:tc>
        <w:tc>
          <w:tcPr>
            <w:tcW w:w="935" w:type="pct"/>
            <w:vMerge w:val="restart"/>
            <w:shd w:val="clear" w:color="auto" w:fill="auto"/>
            <w:vAlign w:val="center"/>
          </w:tcPr>
          <w:p w:rsidR="004961D5" w:rsidRPr="0023097F"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委员会邀请以顾问和咨询身份参与的非政府组织、公共和私人机构以及私人的数量和地理分布</w:t>
            </w:r>
            <w:r w:rsidRPr="0023097F">
              <w:rPr>
                <w:rFonts w:ascii="Arial" w:eastAsia="SimSun" w:hAnsi="Arial" w:cs="Arial"/>
                <w:sz w:val="20"/>
                <w:szCs w:val="20"/>
                <w:vertAlign w:val="superscript"/>
                <w:lang w:val="en-GB" w:eastAsia="en-US"/>
              </w:rPr>
              <w:footnoteReference w:id="9"/>
            </w:r>
          </w:p>
        </w:tc>
        <w:tc>
          <w:tcPr>
            <w:tcW w:w="3599" w:type="pct"/>
            <w:shd w:val="clear" w:color="auto" w:fill="auto"/>
            <w:vAlign w:val="center"/>
          </w:tcPr>
          <w:p w:rsidR="004961D5" w:rsidRPr="0023097F" w:rsidRDefault="004961D5" w:rsidP="00537E2C">
            <w:pPr>
              <w:numPr>
                <w:ilvl w:val="1"/>
                <w:numId w:val="41"/>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获得认可提供咨询服务的非政府组织数量，其地理分布及对不同领域的代表性。</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4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参加《公约》理事机构会议和工作组的经认证的非政府组织的百分比及其地理分布。</w:t>
            </w:r>
          </w:p>
        </w:tc>
      </w:tr>
      <w:tr w:rsidR="004961D5" w:rsidRPr="0023097F" w:rsidTr="00537E2C">
        <w:trPr>
          <w:cantSplit/>
          <w:jc w:val="center"/>
        </w:trPr>
        <w:tc>
          <w:tcPr>
            <w:tcW w:w="466" w:type="pct"/>
            <w:vMerge/>
            <w:shd w:val="clear" w:color="auto" w:fill="auto"/>
            <w:vAlign w:val="center"/>
          </w:tcPr>
          <w:p w:rsidR="004961D5" w:rsidRPr="0023097F"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23097F"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23097F" w:rsidRDefault="004961D5" w:rsidP="00537E2C">
            <w:pPr>
              <w:numPr>
                <w:ilvl w:val="1"/>
                <w:numId w:val="41"/>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除评审机制外，委员会为了咨询目的邀请经认证的非政府组织的场合和活动次数。</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r w:rsidRPr="0023097F">
              <w:rPr>
                <w:rFonts w:ascii="Arial" w:eastAsia="SimSun" w:hAnsi="Arial" w:cs="Arial" w:hint="eastAsia"/>
                <w:sz w:val="20"/>
                <w:szCs w:val="20"/>
                <w:lang w:eastAsia="zh-CN"/>
              </w:rPr>
              <w:t>积极与其他缔约国进行合作保护的缔约国百分比</w:t>
            </w:r>
          </w:p>
        </w:tc>
        <w:tc>
          <w:tcPr>
            <w:tcW w:w="3599" w:type="pct"/>
            <w:shd w:val="clear" w:color="auto" w:fill="auto"/>
            <w:vAlign w:val="center"/>
          </w:tcPr>
          <w:p w:rsidR="004961D5" w:rsidRPr="00AF01B3" w:rsidRDefault="004961D5" w:rsidP="00537E2C">
            <w:pPr>
              <w:numPr>
                <w:ilvl w:val="1"/>
                <w:numId w:val="42"/>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开展双边、多边、区域或国际合作</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针对普遍的非物质文化遗产实施保护措施</w:t>
            </w:r>
            <w:r w:rsidR="008507DC">
              <w:rPr>
                <w:rFonts w:ascii="Arial" w:eastAsia="SimSun" w:hAnsi="Arial" w:cs="Arial" w:hint="eastAsia"/>
                <w:sz w:val="20"/>
                <w:szCs w:val="20"/>
                <w:lang w:val="en-GB" w:eastAsia="zh-CN"/>
              </w:rPr>
              <w:t>。</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开展双边、多边、区域或国际合作</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针对具体的非物质文化遗产实施保护措施</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特别是处于危险、位于多国领土内和跨境的遗产。</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与其他缔约国交流关于非物质文化遗产及其保护的信息和经验</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包括优秀保护实践。</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2"/>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将与位于另一缔约国的非物质文化遗产有关的档案与该国家共享。</w:t>
            </w:r>
          </w:p>
        </w:tc>
      </w:tr>
      <w:tr w:rsidR="004961D5" w:rsidRPr="0023097F"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2"/>
                <w:szCs w:val="22"/>
                <w:lang w:eastAsia="zh-CN"/>
              </w:rPr>
            </w:pPr>
            <w:r w:rsidRPr="0023097F">
              <w:rPr>
                <w:rFonts w:ascii="Arial" w:eastAsia="SimSun" w:hAnsi="Arial" w:cs="Arial" w:hint="eastAsia"/>
                <w:sz w:val="20"/>
                <w:szCs w:val="20"/>
                <w:lang w:eastAsia="zh-CN"/>
              </w:rPr>
              <w:t>缔约国积极参与国际网络建设和机构合作的比例</w:t>
            </w:r>
          </w:p>
        </w:tc>
        <w:tc>
          <w:tcPr>
            <w:tcW w:w="3599" w:type="pct"/>
            <w:shd w:val="clear" w:color="auto" w:fill="auto"/>
            <w:vAlign w:val="center"/>
          </w:tcPr>
          <w:p w:rsidR="004961D5" w:rsidRPr="00AF01B3" w:rsidRDefault="004961D5" w:rsidP="00537E2C">
            <w:pPr>
              <w:numPr>
                <w:ilvl w:val="1"/>
                <w:numId w:val="43"/>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缔约国作为东道国或受益国参与非物质文化遗产第</w:t>
            </w:r>
            <w:r w:rsidRPr="00AF01B3">
              <w:rPr>
                <w:rFonts w:ascii="Arial" w:eastAsia="SimSun" w:hAnsi="Arial" w:cs="Arial" w:hint="eastAsia"/>
                <w:sz w:val="20"/>
                <w:szCs w:val="20"/>
                <w:lang w:eastAsia="zh-CN"/>
              </w:rPr>
              <w:t>2</w:t>
            </w:r>
            <w:r w:rsidRPr="0023097F">
              <w:rPr>
                <w:rFonts w:ascii="Arial" w:eastAsia="SimSun" w:hAnsi="Arial" w:cs="Arial" w:hint="eastAsia"/>
                <w:sz w:val="20"/>
                <w:szCs w:val="20"/>
                <w:lang w:eastAsia="zh-CN"/>
              </w:rPr>
              <w:t>类中心的活动。</w:t>
            </w:r>
          </w:p>
        </w:tc>
      </w:tr>
      <w:tr w:rsidR="004961D5" w:rsidRPr="0023097F" w:rsidTr="00537E2C">
        <w:trPr>
          <w:cantSplit/>
          <w:jc w:val="center"/>
        </w:trPr>
        <w:tc>
          <w:tcPr>
            <w:tcW w:w="466" w:type="pct"/>
            <w:vMerge/>
            <w:shd w:val="clear" w:color="auto" w:fill="F2DBDB"/>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在非物质文化遗产领域活跃的社区、群体和个人、非政府组织、专家、专业中心和研究机构之间建立国际网络。</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2"/>
                <w:lang w:eastAsia="zh-CN"/>
              </w:rPr>
            </w:pPr>
          </w:p>
        </w:tc>
        <w:tc>
          <w:tcPr>
            <w:tcW w:w="3599" w:type="pct"/>
            <w:shd w:val="clear" w:color="auto" w:fill="auto"/>
            <w:vAlign w:val="center"/>
          </w:tcPr>
          <w:p w:rsidR="004961D5" w:rsidRPr="00AF01B3" w:rsidRDefault="004961D5" w:rsidP="00537E2C">
            <w:pPr>
              <w:numPr>
                <w:ilvl w:val="1"/>
                <w:numId w:val="43"/>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缔约国参加教科文组织以外的国际和区域机构与非物质文化遗产有关的活动。</w:t>
            </w:r>
          </w:p>
        </w:tc>
      </w:tr>
      <w:tr w:rsidR="004961D5" w:rsidRPr="002E5B56" w:rsidTr="00537E2C">
        <w:trPr>
          <w:cantSplit/>
          <w:jc w:val="center"/>
        </w:trPr>
        <w:tc>
          <w:tcPr>
            <w:tcW w:w="466" w:type="pct"/>
            <w:vMerge/>
            <w:shd w:val="clear" w:color="auto" w:fill="auto"/>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val="restart"/>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2"/>
                <w:szCs w:val="22"/>
                <w:lang w:eastAsia="zh-CN"/>
              </w:rPr>
            </w:pPr>
            <w:r w:rsidRPr="0023097F">
              <w:rPr>
                <w:rFonts w:ascii="Arial" w:eastAsia="SimSun" w:hAnsi="Arial" w:cs="Arial" w:hint="eastAsia"/>
                <w:sz w:val="20"/>
                <w:szCs w:val="20"/>
                <w:lang w:eastAsia="zh-CN"/>
              </w:rPr>
              <w:t>非物质文化遗产基金有效支持保护和国际参与</w:t>
            </w:r>
            <w:r w:rsidRPr="0023097F">
              <w:rPr>
                <w:rFonts w:ascii="Arial" w:eastAsia="SimSun" w:hAnsi="Arial" w:cs="Arial"/>
                <w:sz w:val="20"/>
                <w:szCs w:val="20"/>
                <w:vertAlign w:val="superscript"/>
                <w:lang w:val="en-GB" w:eastAsia="en-US"/>
              </w:rPr>
              <w:footnoteReference w:id="10"/>
            </w:r>
          </w:p>
        </w:tc>
        <w:tc>
          <w:tcPr>
            <w:tcW w:w="3599" w:type="pct"/>
            <w:shd w:val="clear" w:color="auto" w:fill="auto"/>
            <w:vAlign w:val="center"/>
          </w:tcPr>
          <w:p w:rsidR="004961D5" w:rsidRPr="00AF01B3" w:rsidRDefault="004961D5" w:rsidP="00537E2C">
            <w:pPr>
              <w:numPr>
                <w:ilvl w:val="1"/>
                <w:numId w:val="44"/>
              </w:numPr>
              <w:spacing w:before="60" w:after="60"/>
              <w:ind w:left="567" w:hanging="567"/>
              <w:rPr>
                <w:rFonts w:ascii="Arial" w:eastAsia="SimSun" w:hAnsi="Arial" w:cs="Arial"/>
                <w:vanish/>
                <w:sz w:val="20"/>
                <w:szCs w:val="20"/>
                <w:lang w:eastAsia="zh-CN"/>
              </w:rPr>
            </w:pPr>
            <w:r w:rsidRPr="0023097F">
              <w:rPr>
                <w:rFonts w:ascii="Arial" w:eastAsia="SimSun" w:hAnsi="Arial" w:cs="Arial" w:hint="eastAsia"/>
                <w:sz w:val="20"/>
                <w:szCs w:val="20"/>
                <w:lang w:eastAsia="zh-CN"/>
              </w:rPr>
              <w:t>缔约国寻求非物质文化遗产基金的经济或技术援助</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并落实该援助下开展的保护计划。</w:t>
            </w:r>
          </w:p>
        </w:tc>
      </w:tr>
      <w:tr w:rsidR="004961D5" w:rsidRPr="0023097F" w:rsidTr="00537E2C">
        <w:trPr>
          <w:cantSplit/>
          <w:trHeight w:val="1230"/>
          <w:jc w:val="center"/>
        </w:trPr>
        <w:tc>
          <w:tcPr>
            <w:tcW w:w="466" w:type="pct"/>
            <w:vMerge/>
            <w:shd w:val="clear" w:color="auto" w:fill="F2DBDB"/>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numPr>
                <w:ilvl w:val="0"/>
                <w:numId w:val="17"/>
              </w:numPr>
              <w:spacing w:before="60" w:after="60"/>
              <w:ind w:left="370" w:hanging="37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4"/>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缔约国或其他实体为非物质文化遗产基金提供一般或特定目的的自愿补充捐款</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特别是全球能力建设方案。</w:t>
            </w:r>
          </w:p>
        </w:tc>
      </w:tr>
      <w:tr w:rsidR="004961D5" w:rsidRPr="002E5B56" w:rsidTr="00537E2C">
        <w:trPr>
          <w:cantSplit/>
          <w:jc w:val="center"/>
        </w:trPr>
        <w:tc>
          <w:tcPr>
            <w:tcW w:w="466" w:type="pct"/>
            <w:vMerge/>
            <w:shd w:val="clear" w:color="auto" w:fill="F2DBDB"/>
            <w:vAlign w:val="center"/>
          </w:tcPr>
          <w:p w:rsidR="004961D5" w:rsidRPr="00AF01B3" w:rsidRDefault="004961D5" w:rsidP="00537E2C">
            <w:pPr>
              <w:spacing w:before="60" w:after="60"/>
              <w:rPr>
                <w:rFonts w:ascii="Arial" w:eastAsia="SimSun" w:hAnsi="Arial" w:cs="Arial"/>
                <w:b/>
                <w:sz w:val="20"/>
                <w:szCs w:val="20"/>
                <w:lang w:eastAsia="zh-CN"/>
              </w:rPr>
            </w:pPr>
          </w:p>
        </w:tc>
        <w:tc>
          <w:tcPr>
            <w:tcW w:w="935" w:type="pct"/>
            <w:vMerge/>
            <w:shd w:val="clear" w:color="auto" w:fill="auto"/>
            <w:vAlign w:val="center"/>
          </w:tcPr>
          <w:p w:rsidR="004961D5" w:rsidRPr="00AF01B3" w:rsidRDefault="004961D5" w:rsidP="00537E2C">
            <w:pPr>
              <w:spacing w:before="60" w:after="60"/>
              <w:rPr>
                <w:rFonts w:ascii="Arial" w:eastAsia="SimSun" w:hAnsi="Arial" w:cs="Arial"/>
                <w:sz w:val="20"/>
                <w:szCs w:val="20"/>
                <w:lang w:eastAsia="zh-CN"/>
              </w:rPr>
            </w:pPr>
          </w:p>
        </w:tc>
        <w:tc>
          <w:tcPr>
            <w:tcW w:w="3599" w:type="pct"/>
            <w:shd w:val="clear" w:color="auto" w:fill="auto"/>
            <w:vAlign w:val="center"/>
          </w:tcPr>
          <w:p w:rsidR="004961D5" w:rsidRPr="00AF01B3" w:rsidRDefault="004961D5" w:rsidP="00537E2C">
            <w:pPr>
              <w:numPr>
                <w:ilvl w:val="1"/>
                <w:numId w:val="44"/>
              </w:numPr>
              <w:spacing w:before="60" w:after="60"/>
              <w:ind w:left="567" w:hanging="567"/>
              <w:rPr>
                <w:rFonts w:ascii="Arial" w:eastAsia="SimSun" w:hAnsi="Arial" w:cs="Arial"/>
                <w:sz w:val="20"/>
                <w:szCs w:val="20"/>
                <w:lang w:eastAsia="zh-CN"/>
              </w:rPr>
            </w:pPr>
            <w:r w:rsidRPr="0023097F">
              <w:rPr>
                <w:rFonts w:ascii="Arial" w:eastAsia="SimSun" w:hAnsi="Arial" w:cs="Arial" w:hint="eastAsia"/>
                <w:sz w:val="20"/>
                <w:szCs w:val="20"/>
                <w:lang w:eastAsia="zh-CN"/>
              </w:rPr>
              <w:t>非物质文化遗产基金用于支持广泛的利益相关方参加《公约》理事机构会议的费用</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包括邀请为提供咨询服务参会的来自发展中国家的非物质文化遗产专家和经认证的非政府组织</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公共和私人机构</w:t>
            </w:r>
            <w:r w:rsidRPr="00AF01B3">
              <w:rPr>
                <w:rFonts w:ascii="Arial" w:eastAsia="SimSun" w:hAnsi="Arial" w:cs="Arial" w:hint="eastAsia"/>
                <w:sz w:val="20"/>
                <w:szCs w:val="20"/>
                <w:lang w:eastAsia="zh-CN"/>
              </w:rPr>
              <w:t>，</w:t>
            </w:r>
            <w:r w:rsidRPr="0023097F">
              <w:rPr>
                <w:rFonts w:ascii="Arial" w:eastAsia="SimSun" w:hAnsi="Arial" w:cs="Arial" w:hint="eastAsia"/>
                <w:sz w:val="20"/>
                <w:szCs w:val="20"/>
                <w:lang w:eastAsia="zh-CN"/>
              </w:rPr>
              <w:t>以及社区和群体成员。</w:t>
            </w:r>
          </w:p>
        </w:tc>
      </w:tr>
    </w:tbl>
    <w:p w:rsidR="007B27DE" w:rsidRPr="00AF01B3" w:rsidRDefault="007B27DE" w:rsidP="007B27DE">
      <w:pPr>
        <w:pStyle w:val="b"/>
        <w:tabs>
          <w:tab w:val="clear" w:pos="1134"/>
          <w:tab w:val="left" w:pos="567"/>
        </w:tabs>
        <w:spacing w:after="120" w:line="276" w:lineRule="auto"/>
        <w:ind w:left="567"/>
        <w:rPr>
          <w:rFonts w:asciiTheme="minorEastAsia" w:eastAsiaTheme="minorEastAsia" w:hAnsiTheme="minorEastAsia"/>
          <w:sz w:val="24"/>
          <w:szCs w:val="22"/>
          <w:lang w:eastAsia="zh-CN"/>
        </w:rPr>
      </w:pPr>
    </w:p>
    <w:p w:rsidR="009F001A" w:rsidRPr="00AF01B3" w:rsidRDefault="009F001A" w:rsidP="007B27DE">
      <w:pPr>
        <w:pStyle w:val="b"/>
        <w:tabs>
          <w:tab w:val="clear" w:pos="1134"/>
          <w:tab w:val="left" w:pos="567"/>
        </w:tabs>
        <w:spacing w:after="120" w:line="276" w:lineRule="auto"/>
        <w:ind w:left="0" w:firstLine="0"/>
        <w:rPr>
          <w:rFonts w:eastAsia="SimSun"/>
          <w:sz w:val="24"/>
          <w:lang w:eastAsia="zh-CN"/>
        </w:rPr>
        <w:sectPr w:rsidR="009F001A" w:rsidRPr="00AF01B3" w:rsidSect="002E71AB">
          <w:headerReference w:type="first" r:id="rId23"/>
          <w:footnotePr>
            <w:numRestart w:val="eachSect"/>
          </w:footnotePr>
          <w:pgSz w:w="16838" w:h="11906" w:orient="landscape" w:code="9"/>
          <w:pgMar w:top="720" w:right="720" w:bottom="720" w:left="720" w:header="397" w:footer="284" w:gutter="0"/>
          <w:cols w:space="708"/>
          <w:titlePg/>
          <w:docGrid w:linePitch="360"/>
        </w:sectPr>
      </w:pPr>
    </w:p>
    <w:p w:rsidR="00A930B6" w:rsidRPr="00537E2C" w:rsidRDefault="00A930B6" w:rsidP="003E48DE">
      <w:pPr>
        <w:pStyle w:val="alina"/>
        <w:keepNext/>
        <w:spacing w:before="240" w:after="120" w:line="276" w:lineRule="auto"/>
        <w:ind w:left="0"/>
        <w:rPr>
          <w:rFonts w:eastAsia="SimSun" w:cs="Arial"/>
          <w:b/>
          <w:szCs w:val="22"/>
          <w:lang w:val="zh-CN" w:eastAsia="zh-CN"/>
        </w:rPr>
      </w:pPr>
      <w:r w:rsidRPr="00537E2C">
        <w:rPr>
          <w:rFonts w:eastAsia="SimSun" w:cs="Arial" w:hint="eastAsia"/>
          <w:b/>
          <w:lang w:val="zh-CN" w:eastAsia="zh-CN"/>
        </w:rPr>
        <w:lastRenderedPageBreak/>
        <w:t>第</w:t>
      </w:r>
      <w:r w:rsidR="009F001A" w:rsidRPr="00537E2C">
        <w:rPr>
          <w:rFonts w:eastAsia="SimSun" w:cs="Arial" w:hint="eastAsia"/>
          <w:b/>
          <w:lang w:val="zh-CN" w:eastAsia="zh-CN"/>
        </w:rPr>
        <w:t>7</w:t>
      </w:r>
      <w:r w:rsidRPr="00537E2C">
        <w:rPr>
          <w:rFonts w:eastAsia="SimSun" w:cs="Arial"/>
          <w:b/>
          <w:lang w:val="zh-CN" w:eastAsia="zh-CN"/>
        </w:rPr>
        <w:t>.GA 10</w:t>
      </w:r>
      <w:r w:rsidRPr="00537E2C">
        <w:rPr>
          <w:rFonts w:eastAsia="SimSun" w:cs="Arial" w:hint="eastAsia"/>
          <w:b/>
          <w:lang w:val="zh-CN" w:eastAsia="zh-CN"/>
        </w:rPr>
        <w:t>号</w:t>
      </w:r>
      <w:r w:rsidRPr="00537E2C">
        <w:rPr>
          <w:rFonts w:eastAsia="SimSun" w:cs="Arial"/>
          <w:b/>
          <w:lang w:val="zh-CN" w:eastAsia="zh-CN"/>
        </w:rPr>
        <w:t>决议</w:t>
      </w:r>
    </w:p>
    <w:p w:rsidR="00A930B6" w:rsidRPr="00537E2C" w:rsidRDefault="00A930B6" w:rsidP="003E48DE">
      <w:pPr>
        <w:pStyle w:val="alina"/>
        <w:keepNext/>
        <w:tabs>
          <w:tab w:val="left" w:pos="567"/>
        </w:tabs>
        <w:spacing w:after="120" w:line="276" w:lineRule="auto"/>
        <w:ind w:left="0"/>
        <w:rPr>
          <w:rFonts w:eastAsia="SimSun" w:cs="Arial"/>
          <w:lang w:val="zh-CN" w:eastAsia="zh-CN"/>
        </w:rPr>
      </w:pPr>
      <w:r w:rsidRPr="00537E2C">
        <w:rPr>
          <w:rFonts w:eastAsia="SimSun" w:cs="Arial"/>
          <w:lang w:val="zh-CN" w:eastAsia="zh-CN"/>
        </w:rPr>
        <w:t>大</w:t>
      </w:r>
      <w:r w:rsidRPr="00537E2C">
        <w:rPr>
          <w:rFonts w:eastAsia="SimSun" w:cs="Arial"/>
          <w:lang w:val="zh-CN" w:eastAsia="zh-CN"/>
        </w:rPr>
        <w:tab/>
      </w:r>
      <w:r w:rsidRPr="00537E2C">
        <w:rPr>
          <w:rFonts w:eastAsia="SimSun" w:cs="Arial"/>
          <w:lang w:val="zh-CN" w:eastAsia="zh-CN"/>
        </w:rPr>
        <w:t>会，</w:t>
      </w:r>
    </w:p>
    <w:p w:rsidR="009F001A" w:rsidRPr="00537E2C" w:rsidRDefault="00A930B6" w:rsidP="00AC0A6C">
      <w:pPr>
        <w:pStyle w:val="b"/>
        <w:tabs>
          <w:tab w:val="clear" w:pos="1134"/>
          <w:tab w:val="left" w:pos="567"/>
        </w:tabs>
        <w:spacing w:after="120" w:line="276" w:lineRule="auto"/>
        <w:ind w:left="0" w:firstLine="0"/>
        <w:rPr>
          <w:rFonts w:eastAsia="SimSun" w:cs="Arial"/>
          <w:sz w:val="24"/>
          <w:lang w:val="zh-CN" w:eastAsia="zh-CN"/>
        </w:rPr>
      </w:pPr>
      <w:r w:rsidRPr="00537E2C">
        <w:rPr>
          <w:rFonts w:eastAsia="SimSun" w:cs="Arial"/>
          <w:sz w:val="24"/>
          <w:lang w:val="zh-CN" w:eastAsia="zh-CN"/>
        </w:rPr>
        <w:t>1.</w:t>
      </w:r>
      <w:r w:rsidRPr="00537E2C">
        <w:rPr>
          <w:rFonts w:eastAsia="SimSun" w:cs="Arial"/>
          <w:sz w:val="24"/>
          <w:lang w:val="zh-CN" w:eastAsia="zh-CN"/>
        </w:rPr>
        <w:tab/>
      </w:r>
      <w:r w:rsidRPr="00537E2C">
        <w:rPr>
          <w:rFonts w:eastAsia="SimSun" w:cs="Arial"/>
          <w:sz w:val="24"/>
          <w:u w:val="single"/>
          <w:lang w:val="zh-CN" w:eastAsia="zh-CN"/>
        </w:rPr>
        <w:t>审议了</w:t>
      </w:r>
      <w:r w:rsidRPr="00537E2C">
        <w:rPr>
          <w:rFonts w:eastAsia="SimSun" w:cs="Arial" w:hint="eastAsia"/>
          <w:sz w:val="24"/>
          <w:lang w:val="zh-CN" w:eastAsia="zh-CN"/>
        </w:rPr>
        <w:t>第</w:t>
      </w:r>
      <w:hyperlink r:id="rId24" w:history="1">
        <w:r w:rsidRPr="00537E2C">
          <w:rPr>
            <w:rStyle w:val="Hyperlink"/>
            <w:rFonts w:eastAsia="SimSun"/>
            <w:sz w:val="24"/>
            <w:lang w:val="zh-CN" w:eastAsia="zh-CN"/>
          </w:rPr>
          <w:t>ITH/1</w:t>
        </w:r>
        <w:r w:rsidR="009F001A" w:rsidRPr="00537E2C">
          <w:rPr>
            <w:rStyle w:val="Hyperlink"/>
            <w:rFonts w:eastAsia="SimSun" w:hint="eastAsia"/>
            <w:sz w:val="24"/>
            <w:lang w:val="zh-CN" w:eastAsia="zh-CN"/>
          </w:rPr>
          <w:t>8</w:t>
        </w:r>
        <w:r w:rsidRPr="00537E2C">
          <w:rPr>
            <w:rStyle w:val="Hyperlink"/>
            <w:rFonts w:eastAsia="SimSun"/>
            <w:sz w:val="24"/>
            <w:lang w:val="zh-CN" w:eastAsia="zh-CN"/>
          </w:rPr>
          <w:t>/</w:t>
        </w:r>
        <w:r w:rsidR="009F001A" w:rsidRPr="00537E2C">
          <w:rPr>
            <w:rStyle w:val="Hyperlink"/>
            <w:rFonts w:eastAsia="SimSun" w:hint="eastAsia"/>
            <w:sz w:val="24"/>
            <w:lang w:val="zh-CN" w:eastAsia="zh-CN"/>
          </w:rPr>
          <w:t>7</w:t>
        </w:r>
        <w:r w:rsidRPr="00537E2C">
          <w:rPr>
            <w:rStyle w:val="Hyperlink"/>
            <w:rFonts w:eastAsia="SimSun"/>
            <w:sz w:val="24"/>
            <w:lang w:val="zh-CN" w:eastAsia="zh-CN"/>
          </w:rPr>
          <w:t>.GA/10</w:t>
        </w:r>
        <w:r w:rsidR="00AB3DD6" w:rsidRPr="00537E2C">
          <w:rPr>
            <w:rStyle w:val="Hyperlink"/>
            <w:rFonts w:eastAsia="SimSun" w:hint="eastAsia"/>
            <w:sz w:val="24"/>
            <w:lang w:val="zh-CN" w:eastAsia="zh-CN"/>
          </w:rPr>
          <w:t xml:space="preserve"> </w:t>
        </w:r>
        <w:r w:rsidR="00AB3DD6" w:rsidRPr="00537E2C">
          <w:rPr>
            <w:rStyle w:val="Hyperlink"/>
            <w:rFonts w:eastAsia="SimSun"/>
            <w:sz w:val="24"/>
            <w:lang w:val="zh-CN" w:eastAsia="zh-CN"/>
          </w:rPr>
          <w:t>REV</w:t>
        </w:r>
      </w:hyperlink>
      <w:r w:rsidRPr="00537E2C">
        <w:rPr>
          <w:rFonts w:eastAsia="SimSun" w:cs="Arial" w:hint="eastAsia"/>
          <w:sz w:val="24"/>
          <w:lang w:val="zh-CN" w:eastAsia="zh-CN"/>
        </w:rPr>
        <w:t>号</w:t>
      </w:r>
      <w:r w:rsidRPr="00537E2C">
        <w:rPr>
          <w:rFonts w:eastAsia="SimSun" w:cs="Arial"/>
          <w:sz w:val="24"/>
          <w:lang w:val="zh-CN" w:eastAsia="zh-CN"/>
        </w:rPr>
        <w:t>文件，</w:t>
      </w:r>
    </w:p>
    <w:p w:rsidR="00A930B6" w:rsidRPr="00537E2C" w:rsidRDefault="00A930B6" w:rsidP="00AC0A6C">
      <w:pPr>
        <w:pStyle w:val="b"/>
        <w:tabs>
          <w:tab w:val="clear" w:pos="1134"/>
          <w:tab w:val="left" w:pos="709"/>
        </w:tabs>
        <w:spacing w:after="120" w:line="276" w:lineRule="auto"/>
        <w:ind w:left="567"/>
        <w:rPr>
          <w:rFonts w:eastAsia="SimSun" w:cs="Arial"/>
          <w:sz w:val="24"/>
          <w:lang w:val="en-GB" w:eastAsia="zh-CN"/>
        </w:rPr>
      </w:pPr>
      <w:r w:rsidRPr="00537E2C">
        <w:rPr>
          <w:rFonts w:eastAsia="SimSun" w:cs="Arial"/>
          <w:sz w:val="24"/>
          <w:lang w:val="zh-CN" w:eastAsia="zh-CN"/>
        </w:rPr>
        <w:t>2.</w:t>
      </w:r>
      <w:r w:rsidRPr="00537E2C">
        <w:rPr>
          <w:rFonts w:eastAsia="SimSun" w:cs="Arial"/>
          <w:sz w:val="24"/>
          <w:lang w:val="zh-CN" w:eastAsia="zh-CN"/>
        </w:rPr>
        <w:tab/>
      </w:r>
      <w:r w:rsidR="009F001A" w:rsidRPr="00537E2C">
        <w:rPr>
          <w:rFonts w:eastAsia="SimSun" w:cs="Arial" w:hint="eastAsia"/>
          <w:sz w:val="24"/>
          <w:u w:val="single"/>
          <w:lang w:val="zh-CN" w:eastAsia="zh-CN"/>
        </w:rPr>
        <w:t>欢迎</w:t>
      </w:r>
      <w:r w:rsidR="009F001A" w:rsidRPr="00537E2C">
        <w:rPr>
          <w:rFonts w:eastAsia="SimSun" w:cs="Arial" w:hint="eastAsia"/>
          <w:sz w:val="24"/>
          <w:lang w:val="zh-CN" w:eastAsia="zh-CN"/>
        </w:rPr>
        <w:t>委员会启动的对定期报告程序之改革，并</w:t>
      </w:r>
      <w:r w:rsidR="009F001A" w:rsidRPr="00537E2C">
        <w:rPr>
          <w:rFonts w:eastAsia="SimSun" w:cs="Arial" w:hint="eastAsia"/>
          <w:sz w:val="24"/>
          <w:u w:val="single"/>
          <w:lang w:val="zh-CN" w:eastAsia="zh-CN"/>
        </w:rPr>
        <w:t>同意</w:t>
      </w:r>
      <w:r w:rsidR="009F001A" w:rsidRPr="00537E2C">
        <w:rPr>
          <w:rFonts w:eastAsia="SimSun" w:cs="Arial" w:hint="eastAsia"/>
          <w:sz w:val="24"/>
          <w:lang w:val="zh-CN" w:eastAsia="zh-CN"/>
        </w:rPr>
        <w:t>其提</w:t>
      </w:r>
      <w:r w:rsidR="00F55A51" w:rsidRPr="00537E2C">
        <w:rPr>
          <w:rFonts w:eastAsia="SimSun" w:cs="Arial" w:hint="eastAsia"/>
          <w:sz w:val="24"/>
          <w:lang w:val="zh-CN" w:eastAsia="zh-CN"/>
        </w:rPr>
        <w:t>出的转为按</w:t>
      </w:r>
      <w:r w:rsidR="009F001A" w:rsidRPr="00537E2C">
        <w:rPr>
          <w:rFonts w:eastAsia="SimSun" w:cs="Arial" w:hint="eastAsia"/>
          <w:sz w:val="24"/>
          <w:lang w:val="zh-CN" w:eastAsia="zh-CN"/>
        </w:rPr>
        <w:t>区域循环提交</w:t>
      </w:r>
      <w:r w:rsidR="00046740" w:rsidRPr="00537E2C">
        <w:rPr>
          <w:rFonts w:eastAsia="SimSun" w:cs="Arial" w:hint="eastAsia"/>
          <w:sz w:val="24"/>
          <w:lang w:val="zh-CN" w:eastAsia="zh-CN"/>
        </w:rPr>
        <w:t>报告</w:t>
      </w:r>
      <w:r w:rsidR="009F001A" w:rsidRPr="00537E2C">
        <w:rPr>
          <w:rFonts w:eastAsia="SimSun" w:cs="Arial" w:hint="eastAsia"/>
          <w:sz w:val="24"/>
          <w:lang w:val="zh-CN" w:eastAsia="zh-CN"/>
        </w:rPr>
        <w:t>的决定；</w:t>
      </w:r>
    </w:p>
    <w:p w:rsidR="001414D7" w:rsidRPr="00537E2C" w:rsidRDefault="00A930B6" w:rsidP="002E71AB">
      <w:pPr>
        <w:pStyle w:val="b"/>
        <w:tabs>
          <w:tab w:val="clear" w:pos="1134"/>
          <w:tab w:val="left" w:pos="709"/>
        </w:tabs>
        <w:spacing w:after="120" w:line="276" w:lineRule="auto"/>
        <w:ind w:left="567"/>
        <w:rPr>
          <w:rFonts w:eastAsia="SimSun" w:cs="Arial"/>
          <w:lang w:val="zh-CN" w:eastAsia="zh-CN"/>
        </w:rPr>
      </w:pPr>
      <w:r w:rsidRPr="00537E2C">
        <w:rPr>
          <w:rFonts w:eastAsia="SimSun" w:cs="Arial"/>
          <w:sz w:val="24"/>
          <w:lang w:val="zh-CN" w:eastAsia="zh-CN"/>
        </w:rPr>
        <w:t>3</w:t>
      </w:r>
      <w:r w:rsidR="00F42418" w:rsidRPr="00537E2C">
        <w:rPr>
          <w:rFonts w:eastAsia="SimSun" w:cs="Arial" w:hint="eastAsia"/>
          <w:sz w:val="24"/>
          <w:lang w:val="zh-CN" w:eastAsia="zh-CN"/>
        </w:rPr>
        <w:t>．</w:t>
      </w:r>
      <w:r w:rsidR="00F42418" w:rsidRPr="00537E2C">
        <w:rPr>
          <w:rFonts w:eastAsia="SimSun" w:cs="Arial"/>
          <w:sz w:val="24"/>
          <w:lang w:val="zh-CN" w:eastAsia="zh-CN"/>
        </w:rPr>
        <w:tab/>
      </w:r>
      <w:r w:rsidR="009F001A" w:rsidRPr="00537E2C">
        <w:rPr>
          <w:rFonts w:eastAsia="SimSun" w:cs="Arial" w:hint="eastAsia"/>
          <w:sz w:val="24"/>
          <w:u w:val="single"/>
          <w:lang w:val="zh-CN" w:eastAsia="zh-CN"/>
        </w:rPr>
        <w:t>批准</w:t>
      </w:r>
      <w:r w:rsidR="009F001A" w:rsidRPr="00537E2C">
        <w:rPr>
          <w:rFonts w:eastAsia="SimSun" w:cs="Arial" w:hint="eastAsia"/>
          <w:sz w:val="24"/>
          <w:lang w:val="zh-CN" w:eastAsia="zh-CN"/>
        </w:rPr>
        <w:t>列于本决议附件的对《操作指南》的修订。</w:t>
      </w:r>
    </w:p>
    <w:p w:rsidR="00363E2B" w:rsidRPr="00537E2C" w:rsidRDefault="00363E2B" w:rsidP="00537E2C">
      <w:pPr>
        <w:pStyle w:val="b"/>
        <w:tabs>
          <w:tab w:val="clear" w:pos="1134"/>
          <w:tab w:val="left" w:pos="709"/>
        </w:tabs>
        <w:spacing w:before="240" w:line="276" w:lineRule="auto"/>
        <w:ind w:left="567"/>
        <w:jc w:val="center"/>
        <w:rPr>
          <w:rFonts w:eastAsia="SimSun" w:cs="Arial"/>
          <w:b/>
          <w:bCs/>
          <w:sz w:val="24"/>
          <w:lang w:eastAsia="zh-CN"/>
        </w:rPr>
      </w:pPr>
      <w:r w:rsidRPr="00537E2C">
        <w:rPr>
          <w:rFonts w:eastAsia="SimSun" w:cs="Arial" w:hint="eastAsia"/>
          <w:b/>
          <w:sz w:val="24"/>
          <w:lang w:eastAsia="zh-CN"/>
        </w:rPr>
        <w:t>附</w:t>
      </w:r>
      <w:r w:rsidR="008507DC" w:rsidRPr="00537E2C">
        <w:rPr>
          <w:rFonts w:eastAsia="SimSun" w:cs="Arial"/>
          <w:b/>
          <w:sz w:val="24"/>
          <w:lang w:eastAsia="zh-CN"/>
        </w:rPr>
        <w:tab/>
      </w:r>
      <w:r w:rsidRPr="00537E2C">
        <w:rPr>
          <w:rFonts w:eastAsia="SimSun" w:cs="Arial" w:hint="eastAsia"/>
          <w:b/>
          <w:sz w:val="24"/>
          <w:lang w:eastAsia="zh-CN"/>
        </w:rPr>
        <w:t>件</w:t>
      </w:r>
    </w:p>
    <w:p w:rsidR="001F3EC8" w:rsidRPr="00537E2C" w:rsidRDefault="00363E2B" w:rsidP="00C21F0D">
      <w:pPr>
        <w:spacing w:after="120"/>
        <w:ind w:left="567" w:hanging="567"/>
        <w:jc w:val="both"/>
        <w:rPr>
          <w:rFonts w:ascii="Arial" w:eastAsia="SimSun" w:hAnsi="Arial" w:cs="Arial"/>
          <w:snapToGrid w:val="0"/>
          <w:lang w:eastAsia="zh-CN"/>
        </w:rPr>
      </w:pPr>
      <w:r w:rsidRPr="00537E2C">
        <w:rPr>
          <w:rFonts w:ascii="Arial" w:eastAsia="SimSun" w:hAnsi="Arial" w:cs="Arial"/>
          <w:snapToGrid w:val="0"/>
          <w:lang w:eastAsia="zh-CN"/>
        </w:rPr>
        <w:t>152.</w:t>
      </w:r>
      <w:r w:rsidRPr="00537E2C">
        <w:rPr>
          <w:rFonts w:ascii="Arial" w:eastAsia="SimSun" w:hAnsi="Arial" w:cs="Arial"/>
          <w:snapToGrid w:val="0"/>
          <w:lang w:eastAsia="zh-CN"/>
        </w:rPr>
        <w:tab/>
      </w:r>
      <w:r w:rsidRPr="00537E2C">
        <w:rPr>
          <w:rFonts w:ascii="Arial" w:eastAsia="SimSun" w:hAnsi="Arial" w:cs="Arial" w:hint="eastAsia"/>
          <w:snapToGrid w:val="0"/>
          <w:lang w:eastAsia="zh-CN"/>
        </w:rPr>
        <w:t>缔约国每六年当年的</w:t>
      </w:r>
      <w:r w:rsidRPr="00537E2C">
        <w:rPr>
          <w:rFonts w:ascii="Arial" w:eastAsia="SimSun" w:hAnsi="Arial" w:cs="Arial"/>
          <w:snapToGrid w:val="0"/>
          <w:lang w:eastAsia="zh-CN"/>
        </w:rPr>
        <w:t>12</w:t>
      </w:r>
      <w:r w:rsidRPr="00537E2C">
        <w:rPr>
          <w:rFonts w:ascii="Arial" w:eastAsia="SimSun" w:hAnsi="Arial" w:cs="Arial" w:hint="eastAsia"/>
          <w:snapToGrid w:val="0"/>
          <w:lang w:eastAsia="zh-CN"/>
        </w:rPr>
        <w:t>月</w:t>
      </w:r>
      <w:r w:rsidRPr="00537E2C">
        <w:rPr>
          <w:rFonts w:ascii="Arial" w:eastAsia="SimSun" w:hAnsi="Arial" w:cs="Arial"/>
          <w:snapToGrid w:val="0"/>
          <w:lang w:eastAsia="zh-CN"/>
        </w:rPr>
        <w:t>15</w:t>
      </w:r>
      <w:r w:rsidRPr="00537E2C">
        <w:rPr>
          <w:rFonts w:ascii="Arial" w:eastAsia="SimSun" w:hAnsi="Arial" w:cs="Arial" w:hint="eastAsia"/>
          <w:snapToGrid w:val="0"/>
          <w:lang w:eastAsia="zh-CN"/>
        </w:rPr>
        <w:t>日之前向委员会按区域轮换提交定期报告。委员会将在六年报告周期开始前确定该轮换的顺序。缔约国可利用定期报告积极加强监督措施以及区域交流与合作。</w:t>
      </w:r>
      <w:r w:rsidRPr="00537E2C">
        <w:rPr>
          <w:rFonts w:ascii="Arial" w:eastAsia="SimSun" w:hAnsi="Arial" w:cs="Arial"/>
          <w:snapToGrid w:val="0"/>
          <w:lang w:eastAsia="zh-CN"/>
        </w:rPr>
        <w:t>ICH-10</w:t>
      </w:r>
      <w:r w:rsidRPr="00537E2C">
        <w:rPr>
          <w:rFonts w:ascii="Arial" w:eastAsia="SimSun" w:hAnsi="Arial" w:cs="Arial" w:hint="eastAsia"/>
          <w:snapToGrid w:val="0"/>
          <w:lang w:eastAsia="zh-CN"/>
        </w:rPr>
        <w:t>表格用于此类报告</w:t>
      </w:r>
      <w:r w:rsidR="00C21F0D" w:rsidRPr="00C21F0D">
        <w:rPr>
          <w:rFonts w:asciiTheme="minorEastAsia" w:eastAsiaTheme="minorEastAsia" w:hAnsiTheme="minorEastAsia" w:cs="Arial"/>
          <w:snapToGrid w:val="0"/>
          <w:lang w:eastAsia="zh-CN"/>
        </w:rPr>
        <w:t>;</w:t>
      </w:r>
      <w:r w:rsidR="00C21F0D" w:rsidRPr="00537E2C">
        <w:rPr>
          <w:rFonts w:ascii="Arial" w:eastAsia="SimSun" w:hAnsi="Arial" w:cs="Arial" w:hint="eastAsia"/>
          <w:snapToGrid w:val="0"/>
          <w:lang w:eastAsia="zh-CN"/>
        </w:rPr>
        <w:t xml:space="preserve"> </w:t>
      </w:r>
      <w:r w:rsidR="00C21F0D" w:rsidRPr="00537E2C">
        <w:rPr>
          <w:rFonts w:ascii="Arial" w:eastAsia="SimSun" w:hAnsi="Arial" w:cs="Arial" w:hint="eastAsia"/>
          <w:snapToGrid w:val="0"/>
          <w:lang w:eastAsia="zh-CN"/>
        </w:rPr>
        <w:t>可由缔约国在线完成提交</w:t>
      </w:r>
      <w:r w:rsidRPr="00537E2C">
        <w:rPr>
          <w:rFonts w:ascii="Arial" w:eastAsia="SimSun" w:hAnsi="Arial" w:cs="Arial" w:hint="eastAsia"/>
          <w:snapToGrid w:val="0"/>
          <w:lang w:eastAsia="zh-CN"/>
        </w:rPr>
        <w:t>（</w:t>
      </w:r>
      <w:r w:rsidR="00AA76FB" w:rsidRPr="00AA76FB">
        <w:rPr>
          <w:rStyle w:val="Hyperlink"/>
          <w:rFonts w:eastAsia="SimSun"/>
          <w:b/>
          <w:color w:val="auto"/>
          <w:u w:val="none"/>
          <w:lang w:eastAsia="zh-CN"/>
        </w:rPr>
        <w:t>https</w:t>
      </w:r>
      <w:r w:rsidR="00AA76FB" w:rsidRPr="00F41718">
        <w:rPr>
          <w:rStyle w:val="Hyperlink"/>
          <w:rFonts w:eastAsia="SimSun"/>
          <w:b/>
          <w:color w:val="auto"/>
          <w:u w:val="none"/>
          <w:lang w:eastAsia="zh-CN"/>
        </w:rPr>
        <w:t>://ich.unesco.org</w:t>
      </w:r>
      <w:r w:rsidR="00C21F0D" w:rsidRPr="00537E2C">
        <w:rPr>
          <w:rFonts w:ascii="Arial" w:eastAsia="SimSun" w:hAnsi="Arial" w:cs="Arial" w:hint="eastAsia"/>
          <w:snapToGrid w:val="0"/>
          <w:lang w:eastAsia="zh-CN"/>
        </w:rPr>
        <w:t>）</w:t>
      </w:r>
      <w:r w:rsidR="00C21F0D" w:rsidRPr="00537E2C">
        <w:rPr>
          <w:rFonts w:ascii="Arial" w:eastAsia="SimSun" w:hAnsi="Arial" w:cs="Arial" w:hint="eastAsia"/>
          <w:lang w:eastAsia="zh-CN"/>
        </w:rPr>
        <w:t>，</w:t>
      </w:r>
      <w:r w:rsidR="00C21F0D" w:rsidRPr="00537E2C">
        <w:rPr>
          <w:rFonts w:ascii="Arial" w:eastAsia="SimSun" w:hAnsi="Arial" w:cs="Arial" w:hint="eastAsia"/>
          <w:snapToGrid w:val="0"/>
          <w:lang w:eastAsia="zh-CN"/>
        </w:rPr>
        <w:t>并由秘书</w:t>
      </w:r>
      <w:bookmarkStart w:id="0" w:name="_GoBack"/>
      <w:bookmarkEnd w:id="0"/>
      <w:r w:rsidR="00C21F0D" w:rsidRPr="00537E2C">
        <w:rPr>
          <w:rFonts w:ascii="Arial" w:eastAsia="SimSun" w:hAnsi="Arial" w:cs="Arial" w:hint="eastAsia"/>
          <w:snapToGrid w:val="0"/>
          <w:lang w:eastAsia="zh-CN"/>
        </w:rPr>
        <w:t>处适时修订</w:t>
      </w:r>
      <w:r w:rsidRPr="00537E2C">
        <w:rPr>
          <w:rFonts w:ascii="Arial" w:eastAsia="SimSun" w:hAnsi="Arial" w:cs="Arial" w:hint="eastAsia"/>
          <w:snapToGrid w:val="0"/>
          <w:lang w:eastAsia="zh-CN"/>
        </w:rPr>
        <w:t>。</w:t>
      </w:r>
    </w:p>
    <w:p w:rsidR="00A056BE" w:rsidRPr="00537E2C" w:rsidRDefault="001F3EC8" w:rsidP="002E71AB">
      <w:pPr>
        <w:spacing w:after="120"/>
        <w:ind w:left="567" w:hanging="567"/>
        <w:jc w:val="both"/>
        <w:rPr>
          <w:rFonts w:ascii="Arial" w:eastAsia="SimSun" w:hAnsi="Arial" w:cs="Arial"/>
          <w:lang w:eastAsia="zh-CN"/>
        </w:rPr>
      </w:pPr>
      <w:r w:rsidRPr="00537E2C">
        <w:rPr>
          <w:rFonts w:ascii="Arial" w:eastAsia="SimSun" w:hAnsi="Arial" w:cs="Arial"/>
          <w:snapToGrid w:val="0"/>
          <w:lang w:eastAsia="zh-CN"/>
        </w:rPr>
        <w:t>159.</w:t>
      </w:r>
      <w:r w:rsidR="001414D7" w:rsidRPr="00537E2C">
        <w:rPr>
          <w:rFonts w:ascii="Arial" w:eastAsia="SimSun" w:hAnsi="Arial" w:cs="Arial"/>
          <w:snapToGrid w:val="0"/>
          <w:lang w:eastAsia="zh-CN"/>
        </w:rPr>
        <w:tab/>
      </w:r>
      <w:r w:rsidRPr="00537E2C">
        <w:rPr>
          <w:rFonts w:ascii="Arial" w:eastAsia="SimSun" w:hAnsi="Arial" w:cs="Arial" w:hint="eastAsia"/>
          <w:lang w:eastAsia="zh-CN"/>
        </w:rPr>
        <w:t>按照上文第</w:t>
      </w:r>
      <w:r w:rsidRPr="00537E2C">
        <w:rPr>
          <w:rFonts w:ascii="Arial" w:eastAsia="SimSun" w:hAnsi="Arial" w:cs="Arial"/>
          <w:lang w:eastAsia="zh-CN"/>
        </w:rPr>
        <w:t>152</w:t>
      </w:r>
      <w:r w:rsidRPr="00537E2C">
        <w:rPr>
          <w:rFonts w:ascii="Arial" w:eastAsia="SimSun" w:hAnsi="Arial" w:cs="Arial" w:hint="eastAsia"/>
          <w:lang w:eastAsia="zh-CN"/>
        </w:rPr>
        <w:t>段之规定，各缔约国应视需要且在委员会规定的区域轮换提交周期以外及时响应委员会促其提供补充信息的具体要求。</w:t>
      </w:r>
    </w:p>
    <w:p w:rsidR="00A056BE" w:rsidRPr="00537E2C" w:rsidRDefault="00A056BE" w:rsidP="00C21F0D">
      <w:pPr>
        <w:spacing w:after="120"/>
        <w:ind w:left="567" w:hanging="567"/>
        <w:jc w:val="both"/>
        <w:rPr>
          <w:rFonts w:ascii="Arial" w:eastAsia="SimSun" w:hAnsi="Arial" w:cs="Arial"/>
          <w:lang w:eastAsia="zh-CN"/>
        </w:rPr>
      </w:pPr>
      <w:r w:rsidRPr="00537E2C">
        <w:rPr>
          <w:rFonts w:ascii="Arial" w:eastAsia="SimSun" w:hAnsi="Arial" w:cs="Arial"/>
          <w:lang w:eastAsia="zh-CN"/>
        </w:rPr>
        <w:t>161.</w:t>
      </w:r>
      <w:r w:rsidR="001414D7" w:rsidRPr="00537E2C">
        <w:rPr>
          <w:rFonts w:ascii="Arial" w:eastAsia="SimSun" w:hAnsi="Arial" w:cs="Arial"/>
          <w:sz w:val="22"/>
          <w:szCs w:val="22"/>
          <w:lang w:eastAsia="zh-CN"/>
        </w:rPr>
        <w:tab/>
      </w:r>
      <w:r w:rsidRPr="00537E2C">
        <w:rPr>
          <w:rFonts w:ascii="Arial" w:eastAsia="SimSun" w:hAnsi="Arial" w:cs="Arial" w:hint="eastAsia"/>
          <w:lang w:eastAsia="zh-CN"/>
        </w:rPr>
        <w:t>此类报告一般应在遗产项目列入名录后第四年的</w:t>
      </w:r>
      <w:r w:rsidRPr="00537E2C">
        <w:rPr>
          <w:rFonts w:ascii="Arial" w:eastAsia="SimSun" w:hAnsi="Arial" w:cs="Arial"/>
          <w:lang w:eastAsia="zh-CN"/>
        </w:rPr>
        <w:t>12</w:t>
      </w:r>
      <w:r w:rsidRPr="00537E2C">
        <w:rPr>
          <w:rFonts w:ascii="Arial" w:eastAsia="SimSun" w:hAnsi="Arial" w:cs="Arial" w:hint="eastAsia"/>
          <w:lang w:eastAsia="zh-CN"/>
        </w:rPr>
        <w:t>月</w:t>
      </w:r>
      <w:r w:rsidRPr="00537E2C">
        <w:rPr>
          <w:rFonts w:ascii="Arial" w:eastAsia="SimSun" w:hAnsi="Arial" w:cs="Arial"/>
          <w:lang w:eastAsia="zh-CN"/>
        </w:rPr>
        <w:t>15</w:t>
      </w:r>
      <w:r w:rsidRPr="00537E2C">
        <w:rPr>
          <w:rFonts w:ascii="Arial" w:eastAsia="SimSun" w:hAnsi="Arial" w:cs="Arial" w:hint="eastAsia"/>
          <w:lang w:eastAsia="zh-CN"/>
        </w:rPr>
        <w:t>日之前</w:t>
      </w:r>
      <w:r w:rsidR="003328F0" w:rsidRPr="00537E2C">
        <w:rPr>
          <w:rFonts w:ascii="Arial" w:eastAsia="SimSun" w:hAnsi="Arial" w:cs="Arial" w:hint="eastAsia"/>
          <w:lang w:eastAsia="zh-CN"/>
        </w:rPr>
        <w:t>提交，</w:t>
      </w:r>
      <w:r w:rsidRPr="00537E2C">
        <w:rPr>
          <w:rFonts w:ascii="Arial" w:eastAsia="SimSun" w:hAnsi="Arial" w:cs="Arial" w:hint="eastAsia"/>
          <w:lang w:eastAsia="zh-CN"/>
        </w:rPr>
        <w:t>并于此后每四年提交一次。</w:t>
      </w:r>
      <w:r w:rsidRPr="00537E2C">
        <w:rPr>
          <w:rFonts w:ascii="Arial" w:eastAsia="SimSun" w:hAnsi="Arial" w:cs="Arial"/>
          <w:lang w:eastAsia="zh-CN"/>
        </w:rPr>
        <w:t>ICH-11</w:t>
      </w:r>
      <w:r w:rsidR="00D610BA" w:rsidRPr="00537E2C">
        <w:rPr>
          <w:rFonts w:ascii="Arial" w:eastAsia="SimSun" w:hAnsi="Arial" w:cs="Arial" w:hint="eastAsia"/>
          <w:lang w:eastAsia="zh-CN"/>
        </w:rPr>
        <w:t>表格用于此类报告</w:t>
      </w:r>
      <w:r w:rsidR="00D76CF7" w:rsidRPr="00C21F0D">
        <w:rPr>
          <w:rFonts w:asciiTheme="minorEastAsia" w:eastAsiaTheme="minorEastAsia" w:hAnsiTheme="minorEastAsia" w:cs="Arial" w:hint="eastAsia"/>
          <w:lang w:eastAsia="zh-CN"/>
        </w:rPr>
        <w:t>;</w:t>
      </w:r>
      <w:r w:rsidR="00C21F0D">
        <w:rPr>
          <w:rFonts w:ascii="Arial" w:eastAsia="SimSun" w:hAnsi="Arial" w:cs="Arial"/>
          <w:lang w:eastAsia="zh-CN"/>
        </w:rPr>
        <w:t xml:space="preserve"> </w:t>
      </w:r>
      <w:r w:rsidRPr="00537E2C">
        <w:rPr>
          <w:rFonts w:ascii="Arial" w:eastAsia="SimSun" w:hAnsi="Arial" w:cs="Arial" w:hint="eastAsia"/>
          <w:lang w:eastAsia="zh-CN"/>
        </w:rPr>
        <w:t>可由各缔约国在线完成提交（</w:t>
      </w:r>
      <w:r w:rsidR="00AA76FB" w:rsidRPr="00F41718">
        <w:rPr>
          <w:rFonts w:ascii="Arial" w:eastAsia="SimSun" w:hAnsi="Arial" w:cs="Arial"/>
          <w:b/>
          <w:lang w:eastAsia="zh-CN"/>
        </w:rPr>
        <w:t>https://ich.unesco.org</w:t>
      </w:r>
      <w:r w:rsidRPr="00537E2C">
        <w:rPr>
          <w:rFonts w:ascii="Arial" w:eastAsia="SimSun" w:hAnsi="Arial" w:cs="Arial" w:hint="eastAsia"/>
          <w:lang w:eastAsia="zh-CN"/>
        </w:rPr>
        <w:t>）</w:t>
      </w:r>
      <w:r w:rsidR="00C21F0D" w:rsidRPr="00537E2C">
        <w:rPr>
          <w:rFonts w:ascii="Arial" w:eastAsia="SimSun" w:hAnsi="Arial" w:cs="Arial" w:hint="eastAsia"/>
          <w:lang w:eastAsia="zh-CN"/>
        </w:rPr>
        <w:t>，</w:t>
      </w:r>
      <w:r w:rsidRPr="00537E2C">
        <w:rPr>
          <w:rFonts w:ascii="Arial" w:eastAsia="SimSun" w:hAnsi="Arial" w:cs="Arial" w:hint="eastAsia"/>
          <w:lang w:eastAsia="zh-CN"/>
        </w:rPr>
        <w:t>并由秘书处适时修订。报告应只包括表格中要求的信息。在列入名录时，委员会可在逐案处理的基础上制定一个优先于常规四年周期的报告工作具体时间表。</w:t>
      </w:r>
    </w:p>
    <w:p w:rsidR="00A056BE" w:rsidRPr="00537E2C" w:rsidRDefault="00A056BE" w:rsidP="002E71AB">
      <w:pPr>
        <w:spacing w:after="120"/>
        <w:ind w:left="567" w:hanging="567"/>
        <w:jc w:val="both"/>
        <w:rPr>
          <w:rFonts w:ascii="Arial" w:eastAsia="SimSun" w:hAnsi="Arial" w:cs="Arial"/>
          <w:lang w:eastAsia="zh-CN"/>
        </w:rPr>
      </w:pPr>
      <w:r w:rsidRPr="00537E2C">
        <w:rPr>
          <w:rFonts w:ascii="Arial" w:eastAsia="SimSun" w:hAnsi="Arial" w:cs="Arial"/>
          <w:lang w:eastAsia="zh-CN"/>
        </w:rPr>
        <w:t>162.</w:t>
      </w:r>
      <w:r w:rsidRPr="00537E2C">
        <w:rPr>
          <w:rFonts w:ascii="Arial" w:eastAsia="SimSun" w:hAnsi="Arial" w:cs="Arial"/>
          <w:lang w:eastAsia="zh-CN"/>
        </w:rPr>
        <w:tab/>
      </w:r>
      <w:r w:rsidRPr="00537E2C">
        <w:rPr>
          <w:rFonts w:ascii="Arial" w:eastAsia="SimSun" w:hAnsi="Arial" w:cs="Arial" w:hint="eastAsia"/>
          <w:lang w:eastAsia="zh-CN"/>
        </w:rPr>
        <w:t>缔约国应特别注意性别作用，并应报告遗产项目的现状，包括：</w:t>
      </w:r>
    </w:p>
    <w:p w:rsidR="00A056BE" w:rsidRPr="00537E2C" w:rsidRDefault="00A056BE" w:rsidP="002E71AB">
      <w:pPr>
        <w:spacing w:after="120"/>
        <w:ind w:left="1134" w:hanging="567"/>
        <w:jc w:val="both"/>
        <w:rPr>
          <w:rFonts w:ascii="Arial" w:eastAsia="SimSun" w:hAnsi="Arial" w:cs="Arial"/>
          <w:lang w:eastAsia="zh-CN"/>
        </w:rPr>
      </w:pPr>
      <w:r w:rsidRPr="00537E2C">
        <w:rPr>
          <w:rFonts w:ascii="Arial" w:eastAsia="SimSun" w:hAnsi="Arial" w:cs="Arial"/>
          <w:lang w:eastAsia="zh-CN"/>
        </w:rPr>
        <w:t>(a)</w:t>
      </w:r>
      <w:r w:rsidRPr="00537E2C">
        <w:rPr>
          <w:rFonts w:ascii="Arial" w:eastAsia="SimSun" w:hAnsi="Arial" w:cs="Arial"/>
          <w:lang w:eastAsia="zh-CN"/>
        </w:rPr>
        <w:tab/>
      </w:r>
      <w:r w:rsidRPr="00537E2C">
        <w:rPr>
          <w:rFonts w:ascii="Arial" w:eastAsia="SimSun" w:hAnsi="Arial" w:cs="Arial" w:hint="eastAsia"/>
          <w:lang w:eastAsia="zh-CN"/>
        </w:rPr>
        <w:t>该遗产项目的社会和文化功能；</w:t>
      </w:r>
    </w:p>
    <w:p w:rsidR="00A056BE" w:rsidRPr="00537E2C" w:rsidRDefault="00A056BE" w:rsidP="002E71AB">
      <w:pPr>
        <w:spacing w:after="120"/>
        <w:ind w:left="1134" w:hanging="567"/>
        <w:jc w:val="both"/>
        <w:rPr>
          <w:rFonts w:ascii="Arial" w:eastAsia="SimSun" w:hAnsi="Arial" w:cs="Arial"/>
          <w:lang w:eastAsia="zh-CN"/>
        </w:rPr>
      </w:pPr>
      <w:r w:rsidRPr="00537E2C">
        <w:rPr>
          <w:rFonts w:ascii="Arial" w:eastAsia="SimSun" w:hAnsi="Arial" w:cs="Arial"/>
          <w:lang w:eastAsia="zh-CN"/>
        </w:rPr>
        <w:t>(b)</w:t>
      </w:r>
      <w:r w:rsidRPr="00537E2C">
        <w:rPr>
          <w:rFonts w:ascii="Arial" w:eastAsia="SimSun" w:hAnsi="Arial" w:cs="Arial"/>
          <w:lang w:eastAsia="zh-CN"/>
        </w:rPr>
        <w:tab/>
      </w:r>
      <w:r w:rsidRPr="00537E2C">
        <w:rPr>
          <w:rFonts w:ascii="Arial" w:eastAsia="SimSun" w:hAnsi="Arial" w:cs="Arial" w:hint="eastAsia"/>
          <w:lang w:eastAsia="zh-CN"/>
        </w:rPr>
        <w:t>对其存续力和当前所面临风险的评估；</w:t>
      </w:r>
    </w:p>
    <w:p w:rsidR="00A056BE" w:rsidRPr="00537E2C" w:rsidRDefault="00A056BE" w:rsidP="002E71AB">
      <w:pPr>
        <w:spacing w:after="120"/>
        <w:ind w:left="1134" w:hanging="567"/>
        <w:jc w:val="both"/>
        <w:rPr>
          <w:rFonts w:ascii="Arial" w:eastAsia="SimSun" w:hAnsi="Arial" w:cs="Arial"/>
          <w:lang w:eastAsia="zh-CN"/>
        </w:rPr>
      </w:pPr>
      <w:r w:rsidRPr="00537E2C">
        <w:rPr>
          <w:rFonts w:ascii="Arial" w:eastAsia="SimSun" w:hAnsi="Arial" w:cs="Arial"/>
          <w:lang w:eastAsia="zh-CN"/>
        </w:rPr>
        <w:t>(c)</w:t>
      </w:r>
      <w:r w:rsidRPr="00537E2C">
        <w:rPr>
          <w:rFonts w:ascii="Arial" w:eastAsia="SimSun" w:hAnsi="Arial" w:cs="Arial"/>
          <w:lang w:eastAsia="zh-CN"/>
        </w:rPr>
        <w:tab/>
      </w:r>
      <w:r w:rsidRPr="00537E2C">
        <w:rPr>
          <w:rFonts w:ascii="Arial" w:eastAsia="SimSun" w:hAnsi="Arial" w:cs="Arial" w:hint="eastAsia"/>
          <w:lang w:eastAsia="zh-CN"/>
        </w:rPr>
        <w:t>遗产项目保护工作的效果，尤其是申报时提交的保护计划的实施情况；</w:t>
      </w:r>
    </w:p>
    <w:p w:rsidR="00A056BE" w:rsidRPr="00537E2C" w:rsidRDefault="00A056BE" w:rsidP="002E71AB">
      <w:pPr>
        <w:spacing w:after="120"/>
        <w:ind w:left="1134" w:hanging="567"/>
        <w:jc w:val="both"/>
        <w:rPr>
          <w:rFonts w:ascii="Arial" w:eastAsia="SimSun" w:hAnsi="Arial" w:cs="Arial"/>
          <w:lang w:eastAsia="zh-CN"/>
        </w:rPr>
      </w:pPr>
      <w:r w:rsidRPr="00537E2C">
        <w:rPr>
          <w:rFonts w:ascii="Arial" w:eastAsia="SimSun" w:hAnsi="Arial" w:cs="Arial"/>
          <w:lang w:eastAsia="zh-CN"/>
        </w:rPr>
        <w:t>(d)</w:t>
      </w:r>
      <w:r w:rsidRPr="00537E2C">
        <w:rPr>
          <w:rFonts w:ascii="Arial" w:eastAsia="SimSun" w:hAnsi="Arial" w:cs="Arial"/>
          <w:lang w:eastAsia="zh-CN"/>
        </w:rPr>
        <w:tab/>
      </w:r>
      <w:r w:rsidRPr="00537E2C">
        <w:rPr>
          <w:rFonts w:ascii="Arial" w:eastAsia="SimSun" w:hAnsi="Arial" w:cs="Arial" w:hint="eastAsia"/>
          <w:lang w:eastAsia="zh-CN"/>
        </w:rPr>
        <w:t>对在项目申报表格或之前报告中提及的保护计划予以更新；</w:t>
      </w:r>
    </w:p>
    <w:p w:rsidR="00A056BE" w:rsidRPr="00537E2C" w:rsidRDefault="00A056BE" w:rsidP="002E71AB">
      <w:pPr>
        <w:spacing w:after="120"/>
        <w:ind w:left="1134" w:hanging="567"/>
        <w:jc w:val="both"/>
        <w:rPr>
          <w:rFonts w:ascii="Arial" w:eastAsia="SimSun" w:hAnsi="Arial" w:cs="Arial"/>
          <w:b/>
          <w:snapToGrid w:val="0"/>
          <w:lang w:eastAsia="zh-CN"/>
        </w:rPr>
      </w:pPr>
      <w:r w:rsidRPr="00537E2C">
        <w:rPr>
          <w:rFonts w:ascii="Arial" w:eastAsia="SimSun" w:hAnsi="Arial" w:cs="Arial"/>
          <w:lang w:eastAsia="zh-CN"/>
        </w:rPr>
        <w:t>(e)</w:t>
      </w:r>
      <w:r w:rsidRPr="00537E2C">
        <w:rPr>
          <w:rFonts w:ascii="Arial" w:eastAsia="SimSun" w:hAnsi="Arial" w:cs="Arial"/>
          <w:lang w:eastAsia="zh-CN"/>
        </w:rPr>
        <w:tab/>
      </w:r>
      <w:r w:rsidRPr="00537E2C">
        <w:rPr>
          <w:rFonts w:ascii="Arial" w:eastAsia="SimSun" w:hAnsi="Arial" w:cs="Arial" w:hint="eastAsia"/>
          <w:lang w:eastAsia="zh-CN"/>
        </w:rPr>
        <w:t>社区、群体和个人相关非政府组织对遗产项目保护工作的参与情况及其对进一步保护该遗产项目的承诺。</w:t>
      </w:r>
    </w:p>
    <w:p w:rsidR="00A056BE" w:rsidRPr="00537E2C" w:rsidRDefault="00A056BE" w:rsidP="002E71AB">
      <w:pPr>
        <w:spacing w:after="120"/>
        <w:ind w:left="567" w:hanging="567"/>
        <w:jc w:val="both"/>
        <w:rPr>
          <w:rFonts w:ascii="Arial" w:eastAsia="SimSun" w:hAnsi="Arial" w:cs="Arial"/>
          <w:snapToGrid w:val="0"/>
          <w:lang w:eastAsia="zh-CN"/>
        </w:rPr>
      </w:pPr>
      <w:r w:rsidRPr="00537E2C">
        <w:rPr>
          <w:rFonts w:ascii="Arial" w:eastAsia="SimSun" w:hAnsi="Arial" w:cs="Arial"/>
          <w:snapToGrid w:val="0"/>
          <w:lang w:eastAsia="zh-CN"/>
        </w:rPr>
        <w:t>166.</w:t>
      </w:r>
      <w:r w:rsidRPr="00537E2C">
        <w:rPr>
          <w:rFonts w:ascii="Arial" w:eastAsia="SimSun" w:hAnsi="Arial" w:cs="Arial"/>
          <w:snapToGrid w:val="0"/>
          <w:lang w:eastAsia="zh-CN"/>
        </w:rPr>
        <w:tab/>
      </w:r>
      <w:r w:rsidRPr="00537E2C">
        <w:rPr>
          <w:rFonts w:ascii="Arial" w:eastAsia="SimSun" w:hAnsi="Arial" w:cs="Arial" w:hint="eastAsia"/>
          <w:snapToGrid w:val="0"/>
          <w:lang w:eastAsia="zh-CN"/>
        </w:rPr>
        <w:t>遵照第</w:t>
      </w:r>
      <w:r w:rsidRPr="00537E2C">
        <w:rPr>
          <w:rFonts w:ascii="Arial" w:eastAsia="SimSun" w:hAnsi="Arial" w:cs="Arial"/>
          <w:snapToGrid w:val="0"/>
          <w:lang w:eastAsia="zh-CN"/>
        </w:rPr>
        <w:t>152</w:t>
      </w:r>
      <w:r w:rsidRPr="00537E2C">
        <w:rPr>
          <w:rFonts w:ascii="Arial" w:eastAsia="SimSun" w:hAnsi="Arial" w:cs="Arial" w:hint="eastAsia"/>
          <w:snapToGrid w:val="0"/>
          <w:lang w:eastAsia="zh-CN"/>
        </w:rPr>
        <w:t>段所述，秘书处应于每届常会召开</w:t>
      </w:r>
      <w:r w:rsidRPr="00537E2C">
        <w:rPr>
          <w:rFonts w:ascii="Arial" w:eastAsia="SimSun" w:hAnsi="Arial" w:cs="Arial"/>
          <w:snapToGrid w:val="0"/>
          <w:lang w:eastAsia="zh-CN"/>
        </w:rPr>
        <w:t>4</w:t>
      </w:r>
      <w:r w:rsidRPr="00537E2C">
        <w:rPr>
          <w:rFonts w:ascii="Arial" w:eastAsia="SimSun" w:hAnsi="Arial" w:cs="Arial" w:hint="eastAsia"/>
          <w:snapToGrid w:val="0"/>
          <w:lang w:eastAsia="zh-CN"/>
        </w:rPr>
        <w:t>周前向其转交一份关于所有已收讫报告的概述。概述和遵照第</w:t>
      </w:r>
      <w:r w:rsidRPr="00537E2C">
        <w:rPr>
          <w:rFonts w:ascii="Arial" w:eastAsia="SimSun" w:hAnsi="Arial" w:cs="Arial"/>
          <w:snapToGrid w:val="0"/>
          <w:lang w:eastAsia="zh-CN"/>
        </w:rPr>
        <w:t>152</w:t>
      </w:r>
      <w:r w:rsidRPr="00537E2C">
        <w:rPr>
          <w:rFonts w:ascii="Arial" w:eastAsia="SimSun" w:hAnsi="Arial" w:cs="Arial" w:hint="eastAsia"/>
          <w:snapToGrid w:val="0"/>
          <w:lang w:eastAsia="zh-CN"/>
        </w:rPr>
        <w:t>段及第</w:t>
      </w:r>
      <w:r w:rsidRPr="00537E2C">
        <w:rPr>
          <w:rFonts w:ascii="Arial" w:eastAsia="SimSun" w:hAnsi="Arial" w:cs="Arial"/>
          <w:snapToGrid w:val="0"/>
          <w:lang w:eastAsia="zh-CN"/>
        </w:rPr>
        <w:t>161</w:t>
      </w:r>
      <w:r w:rsidRPr="00537E2C">
        <w:rPr>
          <w:rFonts w:ascii="Arial" w:eastAsia="SimSun" w:hAnsi="Arial" w:cs="Arial" w:hint="eastAsia"/>
          <w:snapToGrid w:val="0"/>
          <w:lang w:eastAsia="zh-CN"/>
        </w:rPr>
        <w:t>段要求所提供的报告应在线公布，以供公众查询，除委员会在特殊情况下另行决定外，秘书处还应公布缔约国提交报告时所使用的语言文本。</w:t>
      </w:r>
    </w:p>
    <w:p w:rsidR="00A056BE" w:rsidRPr="00537E2C" w:rsidRDefault="00A056BE" w:rsidP="002E71AB">
      <w:pPr>
        <w:spacing w:after="120"/>
        <w:ind w:left="567" w:hanging="567"/>
        <w:jc w:val="both"/>
        <w:rPr>
          <w:rFonts w:ascii="Arial" w:eastAsia="SimSun" w:hAnsi="Arial" w:cs="Arial"/>
          <w:b/>
          <w:snapToGrid w:val="0"/>
          <w:lang w:eastAsia="zh-CN"/>
        </w:rPr>
      </w:pPr>
      <w:r w:rsidRPr="00537E2C">
        <w:rPr>
          <w:rFonts w:ascii="Arial" w:eastAsia="SimSun" w:hAnsi="Arial" w:cs="Arial" w:hint="eastAsia"/>
          <w:snapToGrid w:val="0"/>
          <w:lang w:eastAsia="zh-CN"/>
        </w:rPr>
        <w:t>167.</w:t>
      </w:r>
      <w:r w:rsidR="001414D7" w:rsidRPr="00537E2C">
        <w:rPr>
          <w:rFonts w:ascii="Arial" w:eastAsia="SimSun" w:hAnsi="Arial" w:cs="Arial"/>
          <w:snapToGrid w:val="0"/>
          <w:lang w:eastAsia="zh-CN"/>
        </w:rPr>
        <w:tab/>
      </w:r>
      <w:r w:rsidRPr="00537E2C">
        <w:rPr>
          <w:rFonts w:ascii="Arial" w:eastAsia="SimSun" w:hAnsi="Arial" w:cs="Arial" w:hint="eastAsia"/>
          <w:snapToGrid w:val="0"/>
          <w:lang w:eastAsia="zh-CN"/>
        </w:rPr>
        <w:t>已删除。</w:t>
      </w:r>
    </w:p>
    <w:p w:rsidR="00A056BE" w:rsidRPr="00537E2C" w:rsidRDefault="00A056BE" w:rsidP="002E71AB">
      <w:pPr>
        <w:spacing w:after="120"/>
        <w:ind w:left="567" w:hanging="567"/>
        <w:jc w:val="both"/>
        <w:rPr>
          <w:rFonts w:ascii="Arial" w:eastAsia="SimSun" w:hAnsi="Arial" w:cs="Arial"/>
          <w:snapToGrid w:val="0"/>
          <w:lang w:eastAsia="zh-CN"/>
        </w:rPr>
      </w:pPr>
      <w:r w:rsidRPr="00537E2C">
        <w:rPr>
          <w:rFonts w:ascii="Arial" w:eastAsia="SimSun" w:hAnsi="Arial" w:cs="Arial"/>
          <w:snapToGrid w:val="0"/>
          <w:lang w:eastAsia="zh-CN"/>
        </w:rPr>
        <w:t>168.</w:t>
      </w:r>
      <w:r w:rsidRPr="00537E2C">
        <w:rPr>
          <w:rFonts w:ascii="Arial" w:eastAsia="SimSun" w:hAnsi="Arial" w:cs="Arial"/>
          <w:snapToGrid w:val="0"/>
          <w:lang w:eastAsia="zh-CN"/>
        </w:rPr>
        <w:tab/>
      </w:r>
      <w:r w:rsidRPr="00537E2C">
        <w:rPr>
          <w:rFonts w:ascii="Arial" w:eastAsia="SimSun" w:hAnsi="Arial" w:cs="Arial" w:hint="eastAsia"/>
          <w:snapToGrid w:val="0"/>
          <w:lang w:eastAsia="zh-CN"/>
        </w:rPr>
        <w:t>对于领土上存在已宣布为“代表作”并纳入人类非物质文化遗产代表作名录的遗产项目、且已同意就此接受权利和义务的《公约》非缔约国，本指南上文第</w:t>
      </w:r>
      <w:r w:rsidRPr="00537E2C">
        <w:rPr>
          <w:rFonts w:ascii="Arial" w:eastAsia="SimSun" w:hAnsi="Arial" w:cs="Arial"/>
          <w:snapToGrid w:val="0"/>
          <w:lang w:eastAsia="zh-CN"/>
        </w:rPr>
        <w:t>157</w:t>
      </w:r>
      <w:r w:rsidRPr="00537E2C">
        <w:rPr>
          <w:rFonts w:ascii="Arial" w:eastAsia="SimSun" w:hAnsi="Arial" w:cs="Arial" w:hint="eastAsia"/>
          <w:snapToGrid w:val="0"/>
          <w:lang w:eastAsia="zh-CN"/>
        </w:rPr>
        <w:t>—</w:t>
      </w:r>
      <w:r w:rsidRPr="00537E2C">
        <w:rPr>
          <w:rFonts w:ascii="Arial" w:eastAsia="SimSun" w:hAnsi="Arial" w:cs="Arial"/>
          <w:snapToGrid w:val="0"/>
          <w:lang w:eastAsia="zh-CN"/>
        </w:rPr>
        <w:t>159</w:t>
      </w:r>
      <w:r w:rsidRPr="00537E2C">
        <w:rPr>
          <w:rFonts w:ascii="Arial" w:eastAsia="SimSun" w:hAnsi="Arial" w:cs="Arial" w:hint="eastAsia"/>
          <w:snapToGrid w:val="0"/>
          <w:lang w:eastAsia="zh-CN"/>
        </w:rPr>
        <w:t>段和第</w:t>
      </w:r>
      <w:r w:rsidRPr="00537E2C">
        <w:rPr>
          <w:rFonts w:ascii="Arial" w:eastAsia="SimSun" w:hAnsi="Arial" w:cs="Arial"/>
          <w:snapToGrid w:val="0"/>
          <w:lang w:eastAsia="zh-CN"/>
        </w:rPr>
        <w:t>165</w:t>
      </w:r>
      <w:r w:rsidRPr="00537E2C">
        <w:rPr>
          <w:rFonts w:ascii="Arial" w:eastAsia="SimSun" w:hAnsi="Arial" w:cs="Arial" w:hint="eastAsia"/>
          <w:snapToGrid w:val="0"/>
          <w:lang w:eastAsia="zh-CN"/>
        </w:rPr>
        <w:t>—</w:t>
      </w:r>
      <w:r w:rsidRPr="00537E2C">
        <w:rPr>
          <w:rFonts w:ascii="Arial" w:eastAsia="SimSun" w:hAnsi="Arial" w:cs="Arial"/>
          <w:snapToGrid w:val="0"/>
          <w:lang w:eastAsia="zh-CN"/>
        </w:rPr>
        <w:t>166</w:t>
      </w:r>
      <w:r w:rsidRPr="00537E2C">
        <w:rPr>
          <w:rFonts w:ascii="Arial" w:eastAsia="SimSun" w:hAnsi="Arial" w:cs="Arial" w:hint="eastAsia"/>
          <w:snapToGrid w:val="0"/>
          <w:lang w:eastAsia="zh-CN"/>
        </w:rPr>
        <w:t>段应完全适用。</w:t>
      </w:r>
    </w:p>
    <w:p w:rsidR="001414D7" w:rsidRPr="00537E2C" w:rsidRDefault="00A056BE" w:rsidP="00C21F0D">
      <w:pPr>
        <w:spacing w:after="120"/>
        <w:ind w:left="567" w:hanging="567"/>
        <w:jc w:val="both"/>
        <w:rPr>
          <w:rFonts w:ascii="Arial" w:eastAsia="SimSun" w:hAnsi="Arial" w:cs="Arial"/>
          <w:snapToGrid w:val="0"/>
          <w:lang w:eastAsia="zh-CN"/>
        </w:rPr>
      </w:pPr>
      <w:r w:rsidRPr="00537E2C">
        <w:rPr>
          <w:rFonts w:ascii="Arial" w:eastAsia="SimSun" w:hAnsi="Arial" w:cs="Arial"/>
          <w:snapToGrid w:val="0"/>
          <w:lang w:eastAsia="zh-CN"/>
        </w:rPr>
        <w:t>169.</w:t>
      </w:r>
      <w:r w:rsidRPr="00537E2C">
        <w:rPr>
          <w:rFonts w:ascii="Arial" w:eastAsia="SimSun" w:hAnsi="Arial" w:cs="Arial"/>
          <w:snapToGrid w:val="0"/>
          <w:lang w:eastAsia="zh-CN"/>
        </w:rPr>
        <w:tab/>
      </w:r>
      <w:r w:rsidRPr="00537E2C">
        <w:rPr>
          <w:rFonts w:ascii="Arial" w:eastAsia="SimSun" w:hAnsi="Arial" w:cs="Arial" w:hint="eastAsia"/>
          <w:snapToGrid w:val="0"/>
          <w:lang w:eastAsia="zh-CN"/>
        </w:rPr>
        <w:t>《公约》非缔约国应在</w:t>
      </w:r>
      <w:r w:rsidRPr="00537E2C">
        <w:rPr>
          <w:rFonts w:ascii="Arial" w:eastAsia="SimSun" w:hAnsi="Arial" w:cs="Arial"/>
          <w:snapToGrid w:val="0"/>
          <w:lang w:eastAsia="zh-CN"/>
        </w:rPr>
        <w:t>2014</w:t>
      </w:r>
      <w:r w:rsidRPr="00537E2C">
        <w:rPr>
          <w:rFonts w:ascii="Arial" w:eastAsia="SimSun" w:hAnsi="Arial" w:cs="Arial" w:hint="eastAsia"/>
          <w:snapToGrid w:val="0"/>
          <w:lang w:eastAsia="zh-CN"/>
        </w:rPr>
        <w:t>年</w:t>
      </w:r>
      <w:r w:rsidRPr="00537E2C">
        <w:rPr>
          <w:rFonts w:ascii="Arial" w:eastAsia="SimSun" w:hAnsi="Arial" w:cs="Arial"/>
          <w:snapToGrid w:val="0"/>
          <w:lang w:eastAsia="zh-CN"/>
        </w:rPr>
        <w:t>12</w:t>
      </w:r>
      <w:r w:rsidRPr="00537E2C">
        <w:rPr>
          <w:rFonts w:ascii="Arial" w:eastAsia="SimSun" w:hAnsi="Arial" w:cs="Arial" w:hint="eastAsia"/>
          <w:snapToGrid w:val="0"/>
          <w:lang w:eastAsia="zh-CN"/>
        </w:rPr>
        <w:t>月</w:t>
      </w:r>
      <w:r w:rsidRPr="00537E2C">
        <w:rPr>
          <w:rFonts w:ascii="Arial" w:eastAsia="SimSun" w:hAnsi="Arial" w:cs="Arial"/>
          <w:snapToGrid w:val="0"/>
          <w:lang w:eastAsia="zh-CN"/>
        </w:rPr>
        <w:t>15</w:t>
      </w:r>
      <w:r w:rsidRPr="00537E2C">
        <w:rPr>
          <w:rFonts w:ascii="Arial" w:eastAsia="SimSun" w:hAnsi="Arial" w:cs="Arial" w:hint="eastAsia"/>
          <w:snapToGrid w:val="0"/>
          <w:lang w:eastAsia="zh-CN"/>
        </w:rPr>
        <w:t>日之前向委员会提交此类报告，并于此后每六年提交一次。</w:t>
      </w:r>
      <w:r w:rsidRPr="00537E2C">
        <w:rPr>
          <w:rFonts w:ascii="Arial" w:eastAsia="SimSun" w:hAnsi="Arial" w:cs="Arial"/>
          <w:snapToGrid w:val="0"/>
          <w:lang w:eastAsia="zh-CN"/>
        </w:rPr>
        <w:t>ICH-10</w:t>
      </w:r>
      <w:r w:rsidRPr="00537E2C">
        <w:rPr>
          <w:rFonts w:ascii="Arial" w:eastAsia="SimSun" w:hAnsi="Arial" w:cs="Arial" w:hint="eastAsia"/>
          <w:snapToGrid w:val="0"/>
          <w:lang w:eastAsia="zh-CN"/>
        </w:rPr>
        <w:t>表</w:t>
      </w:r>
      <w:r w:rsidR="00D610BA" w:rsidRPr="00537E2C">
        <w:rPr>
          <w:rFonts w:ascii="Arial" w:eastAsia="SimSun" w:hAnsi="Arial" w:cs="Arial" w:hint="eastAsia"/>
          <w:snapToGrid w:val="0"/>
          <w:lang w:eastAsia="zh-CN"/>
        </w:rPr>
        <w:t>格用于此类报告</w:t>
      </w:r>
      <w:r w:rsidR="00D76CF7" w:rsidRPr="00C21F0D">
        <w:rPr>
          <w:rFonts w:asciiTheme="minorEastAsia" w:eastAsiaTheme="minorEastAsia" w:hAnsiTheme="minorEastAsia" w:cs="Arial" w:hint="eastAsia"/>
          <w:snapToGrid w:val="0"/>
          <w:lang w:eastAsia="zh-CN"/>
        </w:rPr>
        <w:t>;</w:t>
      </w:r>
      <w:r w:rsidR="00C21F0D">
        <w:rPr>
          <w:rFonts w:ascii="Arial" w:eastAsia="SimSun" w:hAnsi="Arial" w:cs="Arial"/>
          <w:snapToGrid w:val="0"/>
          <w:lang w:eastAsia="zh-CN"/>
        </w:rPr>
        <w:t xml:space="preserve"> </w:t>
      </w:r>
      <w:r w:rsidRPr="00537E2C">
        <w:rPr>
          <w:rFonts w:ascii="Arial" w:eastAsia="SimSun" w:hAnsi="Arial" w:cs="Arial" w:hint="eastAsia"/>
          <w:snapToGrid w:val="0"/>
          <w:lang w:eastAsia="zh-CN"/>
        </w:rPr>
        <w:t>可由各</w:t>
      </w:r>
      <w:r w:rsidR="00D76CF7">
        <w:rPr>
          <w:rFonts w:ascii="Arial" w:eastAsia="SimSun" w:hAnsi="Arial" w:cs="Arial" w:hint="eastAsia"/>
          <w:snapToGrid w:val="0"/>
          <w:lang w:eastAsia="zh-CN"/>
        </w:rPr>
        <w:t>有关</w:t>
      </w:r>
      <w:r w:rsidRPr="00537E2C">
        <w:rPr>
          <w:rFonts w:ascii="Arial" w:eastAsia="SimSun" w:hAnsi="Arial" w:cs="Arial" w:hint="eastAsia"/>
          <w:snapToGrid w:val="0"/>
          <w:lang w:eastAsia="zh-CN"/>
        </w:rPr>
        <w:t>国</w:t>
      </w:r>
      <w:r w:rsidR="00AA76FB" w:rsidRPr="00AA76FB">
        <w:rPr>
          <w:rFonts w:ascii="Arial" w:eastAsia="SimSun" w:hAnsi="Arial" w:cs="Arial" w:hint="eastAsia"/>
          <w:snapToGrid w:val="0"/>
          <w:lang w:eastAsia="zh-CN"/>
        </w:rPr>
        <w:t>家</w:t>
      </w:r>
      <w:r w:rsidRPr="00537E2C">
        <w:rPr>
          <w:rFonts w:ascii="Arial" w:eastAsia="SimSun" w:hAnsi="Arial" w:cs="Arial" w:hint="eastAsia"/>
          <w:snapToGrid w:val="0"/>
          <w:lang w:eastAsia="zh-CN"/>
        </w:rPr>
        <w:t>在线完成提交（</w:t>
      </w:r>
      <w:r w:rsidRPr="00537E2C">
        <w:rPr>
          <w:rFonts w:ascii="Arial" w:eastAsia="SimSun" w:hAnsi="Arial" w:cs="Arial"/>
          <w:b/>
          <w:snapToGrid w:val="0"/>
          <w:lang w:eastAsia="zh-CN"/>
        </w:rPr>
        <w:t>http</w:t>
      </w:r>
      <w:r w:rsidR="00AA76FB">
        <w:rPr>
          <w:rFonts w:ascii="Arial" w:eastAsia="SimSun" w:hAnsi="Arial" w:cs="Arial"/>
          <w:b/>
          <w:snapToGrid w:val="0"/>
          <w:lang w:eastAsia="zh-CN"/>
        </w:rPr>
        <w:t>s</w:t>
      </w:r>
      <w:r w:rsidRPr="00537E2C">
        <w:rPr>
          <w:rFonts w:ascii="Arial" w:eastAsia="SimSun" w:hAnsi="Arial" w:cs="Arial"/>
          <w:b/>
          <w:snapToGrid w:val="0"/>
          <w:lang w:eastAsia="zh-CN"/>
        </w:rPr>
        <w:t>://ich.unesco.org</w:t>
      </w:r>
      <w:r w:rsidRPr="00537E2C">
        <w:rPr>
          <w:rFonts w:ascii="Arial" w:eastAsia="SimSun" w:hAnsi="Arial" w:cs="Arial" w:hint="eastAsia"/>
          <w:snapToGrid w:val="0"/>
          <w:lang w:eastAsia="zh-CN"/>
        </w:rPr>
        <w:t>），并由秘书处适时修订</w:t>
      </w:r>
      <w:r w:rsidR="001414D7" w:rsidRPr="00537E2C">
        <w:rPr>
          <w:rFonts w:ascii="Arial" w:eastAsia="SimSun" w:hAnsi="Arial" w:cs="Arial" w:hint="eastAsia"/>
          <w:snapToGrid w:val="0"/>
          <w:lang w:eastAsia="zh-CN"/>
        </w:rPr>
        <w:t>。</w:t>
      </w:r>
    </w:p>
    <w:p w:rsidR="008247A0" w:rsidRPr="00537E2C" w:rsidRDefault="008247A0" w:rsidP="002E71AB">
      <w:pPr>
        <w:keepNext/>
        <w:tabs>
          <w:tab w:val="left" w:pos="567"/>
        </w:tabs>
        <w:spacing w:before="120" w:after="240"/>
        <w:rPr>
          <w:rFonts w:ascii="Arial" w:eastAsia="SimSun" w:hAnsi="Arial" w:cs="Arial"/>
          <w:b/>
          <w:lang w:eastAsia="zh-CN"/>
        </w:rPr>
      </w:pPr>
      <w:r w:rsidRPr="00537E2C">
        <w:rPr>
          <w:rFonts w:ascii="Arial" w:eastAsia="SimSun" w:hAnsi="Arial" w:cs="Arial" w:hint="eastAsia"/>
          <w:b/>
          <w:lang w:val="en-GB" w:eastAsia="zh-CN"/>
        </w:rPr>
        <w:lastRenderedPageBreak/>
        <w:t>第</w:t>
      </w:r>
      <w:r w:rsidRPr="00537E2C">
        <w:rPr>
          <w:rFonts w:ascii="Arial" w:eastAsia="SimSun" w:hAnsi="Arial" w:cs="Arial" w:hint="eastAsia"/>
          <w:b/>
          <w:lang w:eastAsia="zh-CN"/>
        </w:rPr>
        <w:t>7</w:t>
      </w:r>
      <w:r w:rsidRPr="00537E2C">
        <w:rPr>
          <w:rFonts w:ascii="Arial" w:eastAsia="SimSun" w:hAnsi="Arial" w:cs="Arial"/>
          <w:b/>
          <w:lang w:eastAsia="zh-CN"/>
        </w:rPr>
        <w:t>.GA 11</w:t>
      </w:r>
      <w:r w:rsidRPr="00537E2C">
        <w:rPr>
          <w:rFonts w:ascii="Arial" w:eastAsia="SimSun" w:hAnsi="Arial" w:cs="Arial" w:hint="eastAsia"/>
          <w:b/>
          <w:lang w:val="en-US" w:eastAsia="zh-CN"/>
        </w:rPr>
        <w:t>号决议</w:t>
      </w:r>
    </w:p>
    <w:p w:rsidR="008247A0" w:rsidRPr="00537E2C" w:rsidRDefault="008247A0" w:rsidP="003E48DE">
      <w:pPr>
        <w:pStyle w:val="GAPreambulaResolution"/>
        <w:tabs>
          <w:tab w:val="left" w:pos="567"/>
        </w:tabs>
        <w:spacing w:line="276" w:lineRule="auto"/>
        <w:ind w:left="0"/>
        <w:rPr>
          <w:rFonts w:eastAsia="SimSun"/>
          <w:sz w:val="24"/>
          <w:szCs w:val="24"/>
          <w:lang w:val="fr-FR" w:eastAsia="zh-CN"/>
        </w:rPr>
      </w:pPr>
      <w:r w:rsidRPr="00537E2C">
        <w:rPr>
          <w:rFonts w:eastAsia="SimSun" w:hint="eastAsia"/>
          <w:sz w:val="24"/>
          <w:szCs w:val="24"/>
          <w:lang w:eastAsia="zh-CN"/>
        </w:rPr>
        <w:t>大</w:t>
      </w:r>
      <w:r w:rsidRPr="00537E2C">
        <w:rPr>
          <w:rFonts w:eastAsia="SimSun"/>
          <w:sz w:val="24"/>
          <w:szCs w:val="24"/>
          <w:lang w:val="fr-FR" w:eastAsia="zh-CN"/>
        </w:rPr>
        <w:tab/>
      </w:r>
      <w:r w:rsidRPr="00537E2C">
        <w:rPr>
          <w:rFonts w:eastAsia="SimSun" w:hint="eastAsia"/>
          <w:sz w:val="24"/>
          <w:szCs w:val="24"/>
          <w:lang w:eastAsia="zh-CN"/>
        </w:rPr>
        <w:t>会</w:t>
      </w:r>
      <w:r w:rsidRPr="00537E2C">
        <w:rPr>
          <w:rFonts w:eastAsia="SimSun" w:hint="eastAsia"/>
          <w:sz w:val="24"/>
          <w:szCs w:val="24"/>
          <w:lang w:val="fr-FR" w:eastAsia="zh-CN"/>
        </w:rPr>
        <w:t>，</w:t>
      </w:r>
    </w:p>
    <w:p w:rsidR="008247A0" w:rsidRPr="00537E2C" w:rsidRDefault="008247A0" w:rsidP="003E48DE">
      <w:pPr>
        <w:tabs>
          <w:tab w:val="left" w:pos="567"/>
        </w:tabs>
        <w:spacing w:after="120"/>
        <w:rPr>
          <w:rFonts w:ascii="Arial" w:eastAsia="SimSun" w:hAnsi="Arial" w:cs="Arial"/>
          <w:u w:val="single"/>
          <w:lang w:eastAsia="zh-CN"/>
        </w:rPr>
      </w:pPr>
      <w:r w:rsidRPr="00537E2C">
        <w:rPr>
          <w:rFonts w:ascii="Arial" w:eastAsia="SimSun" w:hAnsi="Arial" w:cs="Arial"/>
          <w:lang w:eastAsia="zh-CN"/>
        </w:rPr>
        <w:t>1.</w:t>
      </w:r>
      <w:r w:rsidRPr="00537E2C">
        <w:rPr>
          <w:rFonts w:ascii="Arial" w:eastAsia="SimSun" w:hAnsi="Arial" w:cs="Arial"/>
          <w:lang w:eastAsia="zh-CN"/>
        </w:rPr>
        <w:tab/>
      </w:r>
      <w:r w:rsidR="00C63453" w:rsidRPr="00537E2C">
        <w:rPr>
          <w:rFonts w:ascii="Arial" w:eastAsia="SimSun" w:hAnsi="Arial" w:cs="Arial" w:hint="eastAsia"/>
          <w:u w:val="single"/>
          <w:lang w:val="en-US" w:eastAsia="zh-CN"/>
        </w:rPr>
        <w:t>审议</w:t>
      </w:r>
      <w:r w:rsidRPr="00537E2C">
        <w:rPr>
          <w:rFonts w:ascii="Arial" w:eastAsia="SimSun" w:hAnsi="Arial" w:cs="Arial" w:hint="eastAsia"/>
          <w:u w:val="single"/>
          <w:lang w:val="en-US" w:eastAsia="zh-CN"/>
        </w:rPr>
        <w:t>了</w:t>
      </w:r>
      <w:r w:rsidRPr="00537E2C">
        <w:rPr>
          <w:rFonts w:ascii="Arial" w:eastAsia="SimSun" w:hAnsi="Arial" w:cs="Arial" w:hint="eastAsia"/>
          <w:lang w:val="en-US" w:eastAsia="zh-CN"/>
        </w:rPr>
        <w:t>第</w:t>
      </w:r>
      <w:hyperlink r:id="rId25" w:history="1">
        <w:r w:rsidRPr="00537E2C">
          <w:rPr>
            <w:rStyle w:val="Hyperlink"/>
            <w:rFonts w:eastAsia="SimSun"/>
            <w:lang w:eastAsia="zh-CN"/>
          </w:rPr>
          <w:t>ITH/18/7.GA/11</w:t>
        </w:r>
      </w:hyperlink>
      <w:r w:rsidRPr="00537E2C">
        <w:rPr>
          <w:rFonts w:ascii="Arial" w:eastAsia="SimSun" w:hAnsi="Arial" w:cs="Arial" w:hint="eastAsia"/>
          <w:lang w:val="en-US" w:eastAsia="zh-CN"/>
        </w:rPr>
        <w:t>号文件</w:t>
      </w:r>
      <w:r w:rsidRPr="00537E2C">
        <w:rPr>
          <w:rFonts w:ascii="Arial" w:eastAsia="SimSun" w:hAnsi="Arial" w:cs="Arial" w:hint="eastAsia"/>
          <w:lang w:eastAsia="zh-CN"/>
        </w:rPr>
        <w:t>，</w:t>
      </w:r>
    </w:p>
    <w:p w:rsidR="008247A0" w:rsidRPr="00537E2C" w:rsidRDefault="008247A0" w:rsidP="003E48DE">
      <w:pPr>
        <w:tabs>
          <w:tab w:val="left" w:pos="567"/>
        </w:tabs>
        <w:spacing w:after="120"/>
        <w:rPr>
          <w:rFonts w:ascii="Arial" w:eastAsia="SimSun" w:hAnsi="Arial" w:cs="Arial"/>
          <w:lang w:eastAsia="zh-CN"/>
        </w:rPr>
      </w:pPr>
      <w:r w:rsidRPr="00537E2C">
        <w:rPr>
          <w:rFonts w:ascii="Arial" w:eastAsia="SimSun" w:hAnsi="Arial" w:cs="Arial" w:hint="eastAsia"/>
          <w:lang w:eastAsia="zh-CN"/>
        </w:rPr>
        <w:t>2</w:t>
      </w:r>
      <w:r w:rsidRPr="00537E2C">
        <w:rPr>
          <w:rFonts w:ascii="Arial" w:eastAsia="SimSun" w:hAnsi="Arial" w:cs="Arial"/>
          <w:lang w:eastAsia="zh-CN"/>
        </w:rPr>
        <w:t>.</w:t>
      </w:r>
      <w:r w:rsidRPr="00537E2C">
        <w:rPr>
          <w:rFonts w:ascii="Arial" w:eastAsia="SimSun" w:hAnsi="Arial" w:cs="Arial"/>
          <w:lang w:eastAsia="zh-CN"/>
        </w:rPr>
        <w:tab/>
      </w:r>
      <w:r w:rsidRPr="00537E2C">
        <w:rPr>
          <w:rFonts w:ascii="Arial" w:eastAsia="SimSun" w:hAnsi="Arial" w:cs="Arial" w:hint="eastAsia"/>
          <w:u w:val="single"/>
          <w:lang w:val="en-US" w:eastAsia="zh-CN"/>
        </w:rPr>
        <w:t>忆及</w:t>
      </w:r>
      <w:r w:rsidRPr="00537E2C">
        <w:rPr>
          <w:rFonts w:ascii="Arial" w:eastAsia="SimSun" w:hAnsi="Arial" w:cs="Arial" w:hint="eastAsia"/>
          <w:lang w:val="en-US" w:eastAsia="zh-CN"/>
        </w:rPr>
        <w:t>《公约》第九条和《操作指南》第</w:t>
      </w:r>
      <w:r w:rsidRPr="00537E2C">
        <w:rPr>
          <w:rFonts w:ascii="Arial" w:eastAsia="SimSun" w:hAnsi="Arial" w:cs="Arial"/>
          <w:lang w:eastAsia="zh-CN"/>
        </w:rPr>
        <w:t>91</w:t>
      </w:r>
      <w:r w:rsidR="0001305F" w:rsidRPr="00537E2C">
        <w:rPr>
          <w:rFonts w:ascii="Arial" w:eastAsia="SimSun" w:hAnsi="Arial" w:cs="Arial"/>
          <w:lang w:eastAsia="zh-CN"/>
        </w:rPr>
        <w:t>—</w:t>
      </w:r>
      <w:r w:rsidRPr="00537E2C">
        <w:rPr>
          <w:rFonts w:ascii="Arial" w:eastAsia="SimSun" w:hAnsi="Arial" w:cs="Arial"/>
          <w:lang w:eastAsia="zh-CN"/>
        </w:rPr>
        <w:t>99</w:t>
      </w:r>
      <w:r w:rsidRPr="00537E2C">
        <w:rPr>
          <w:rFonts w:ascii="Arial" w:eastAsia="SimSun" w:hAnsi="Arial" w:cs="Arial" w:hint="eastAsia"/>
          <w:lang w:val="en-US" w:eastAsia="zh-CN"/>
        </w:rPr>
        <w:t>段</w:t>
      </w:r>
      <w:r w:rsidRPr="00537E2C">
        <w:rPr>
          <w:rFonts w:ascii="Arial" w:eastAsia="SimSun" w:hAnsi="Arial" w:cs="Arial" w:hint="eastAsia"/>
          <w:lang w:eastAsia="zh-CN"/>
        </w:rPr>
        <w:t>，</w:t>
      </w:r>
    </w:p>
    <w:p w:rsidR="008247A0" w:rsidRPr="00537E2C" w:rsidRDefault="008247A0" w:rsidP="003E48DE">
      <w:pPr>
        <w:tabs>
          <w:tab w:val="left" w:pos="567"/>
        </w:tabs>
        <w:spacing w:after="120"/>
        <w:ind w:left="567" w:hanging="567"/>
        <w:rPr>
          <w:rFonts w:ascii="Arial" w:eastAsia="SimSun" w:hAnsi="Arial" w:cs="Arial"/>
          <w:lang w:eastAsia="zh-CN"/>
        </w:rPr>
      </w:pPr>
      <w:r w:rsidRPr="00537E2C">
        <w:rPr>
          <w:rFonts w:ascii="Arial" w:eastAsia="SimSun" w:hAnsi="Arial" w:cs="Arial" w:hint="eastAsia"/>
          <w:lang w:eastAsia="zh-CN"/>
        </w:rPr>
        <w:t>3</w:t>
      </w:r>
      <w:r w:rsidRPr="00537E2C">
        <w:rPr>
          <w:rFonts w:ascii="Arial" w:eastAsia="SimSun" w:hAnsi="Arial" w:cs="Arial"/>
          <w:lang w:eastAsia="zh-CN"/>
        </w:rPr>
        <w:t>.</w:t>
      </w:r>
      <w:r w:rsidRPr="00537E2C">
        <w:rPr>
          <w:rFonts w:ascii="Arial" w:eastAsia="SimSun" w:hAnsi="Arial" w:cs="Arial"/>
          <w:lang w:eastAsia="zh-CN"/>
        </w:rPr>
        <w:tab/>
      </w:r>
      <w:r w:rsidRPr="00537E2C">
        <w:rPr>
          <w:rFonts w:ascii="Arial" w:eastAsia="SimSun" w:hAnsi="Arial" w:cs="Arial" w:hint="eastAsia"/>
          <w:u w:val="single"/>
          <w:lang w:val="en-US" w:eastAsia="zh-CN"/>
        </w:rPr>
        <w:t>还忆及</w:t>
      </w:r>
      <w:r w:rsidRPr="00537E2C">
        <w:rPr>
          <w:rFonts w:ascii="Arial" w:eastAsia="SimSun" w:hAnsi="Arial" w:cs="Arial" w:hint="eastAsia"/>
          <w:lang w:val="en-US" w:eastAsia="zh-CN"/>
        </w:rPr>
        <w:t>第</w:t>
      </w:r>
      <w:hyperlink r:id="rId26" w:history="1">
        <w:r w:rsidRPr="00537E2C">
          <w:rPr>
            <w:rStyle w:val="Hyperlink"/>
            <w:rFonts w:eastAsia="SimSun"/>
            <w:lang w:eastAsia="zh-CN"/>
          </w:rPr>
          <w:t>12.COM 17</w:t>
        </w:r>
      </w:hyperlink>
      <w:r w:rsidRPr="00537E2C">
        <w:rPr>
          <w:rFonts w:ascii="Arial" w:eastAsia="SimSun" w:hAnsi="Arial" w:cs="Arial" w:hint="eastAsia"/>
          <w:lang w:val="en-US" w:eastAsia="zh-CN"/>
        </w:rPr>
        <w:t>号决定</w:t>
      </w:r>
      <w:r w:rsidRPr="00537E2C">
        <w:rPr>
          <w:rFonts w:ascii="Arial" w:eastAsia="SimSun" w:hAnsi="Arial" w:cs="Arial" w:hint="eastAsia"/>
          <w:lang w:eastAsia="zh-CN"/>
        </w:rPr>
        <w:t>，</w:t>
      </w:r>
    </w:p>
    <w:p w:rsidR="008247A0" w:rsidRPr="00537E2C" w:rsidRDefault="008247A0" w:rsidP="003E48DE">
      <w:pPr>
        <w:tabs>
          <w:tab w:val="left" w:pos="567"/>
        </w:tabs>
        <w:spacing w:after="120"/>
        <w:ind w:left="567" w:hanging="567"/>
        <w:rPr>
          <w:rFonts w:ascii="Arial" w:eastAsia="SimSun" w:hAnsi="Arial" w:cs="Arial"/>
          <w:lang w:eastAsia="zh-CN"/>
        </w:rPr>
      </w:pPr>
      <w:r w:rsidRPr="00537E2C">
        <w:rPr>
          <w:rFonts w:ascii="Arial" w:eastAsia="SimSun" w:hAnsi="Arial" w:cs="Arial" w:hint="eastAsia"/>
          <w:lang w:eastAsia="zh-CN"/>
        </w:rPr>
        <w:t>4</w:t>
      </w:r>
      <w:r w:rsidR="004928A7" w:rsidRPr="00537E2C">
        <w:rPr>
          <w:rFonts w:ascii="Arial" w:eastAsia="SimSun" w:hAnsi="Arial" w:cs="Arial"/>
          <w:lang w:eastAsia="zh-CN"/>
        </w:rPr>
        <w:tab/>
      </w:r>
      <w:r w:rsidRPr="00537E2C">
        <w:rPr>
          <w:rFonts w:ascii="Arial" w:eastAsia="SimSun" w:hAnsi="Arial" w:cs="Arial"/>
          <w:u w:val="single"/>
          <w:lang w:val="en-US" w:eastAsia="zh-CN"/>
        </w:rPr>
        <w:t>认证</w:t>
      </w:r>
      <w:r w:rsidRPr="00537E2C">
        <w:rPr>
          <w:rFonts w:ascii="Arial" w:eastAsia="SimSun" w:hAnsi="Arial" w:cs="Arial"/>
          <w:lang w:val="en-US" w:eastAsia="zh-CN"/>
        </w:rPr>
        <w:t>本决议附件中所列的</w:t>
      </w:r>
      <w:r w:rsidRPr="00537E2C">
        <w:rPr>
          <w:rFonts w:ascii="Arial" w:eastAsia="SimSun" w:hAnsi="Arial" w:cs="Arial"/>
          <w:lang w:eastAsia="zh-CN"/>
        </w:rPr>
        <w:t>29</w:t>
      </w:r>
      <w:r w:rsidRPr="00537E2C">
        <w:rPr>
          <w:rFonts w:ascii="Arial" w:eastAsia="SimSun" w:hAnsi="Arial" w:cs="Arial"/>
          <w:lang w:val="en-US" w:eastAsia="zh-CN"/>
        </w:rPr>
        <w:t>个的非政府组织具有向委员会提供咨询意见的地位</w:t>
      </w:r>
      <w:r w:rsidRPr="00537E2C">
        <w:rPr>
          <w:rFonts w:ascii="Arial" w:eastAsia="SimSun" w:hAnsi="Arial" w:cs="Arial" w:hint="eastAsia"/>
          <w:lang w:eastAsia="zh-CN"/>
        </w:rPr>
        <w:t>；</w:t>
      </w:r>
    </w:p>
    <w:p w:rsidR="008247A0" w:rsidRPr="00537E2C" w:rsidRDefault="008247A0" w:rsidP="003E48DE">
      <w:pPr>
        <w:tabs>
          <w:tab w:val="left" w:pos="567"/>
        </w:tabs>
        <w:spacing w:after="120"/>
        <w:ind w:left="567" w:hanging="567"/>
        <w:rPr>
          <w:rFonts w:ascii="Arial" w:eastAsia="SimSun" w:hAnsi="Arial" w:cs="Arial"/>
          <w:lang w:eastAsia="zh-CN"/>
        </w:rPr>
      </w:pPr>
      <w:r w:rsidRPr="00537E2C">
        <w:rPr>
          <w:rFonts w:ascii="Arial" w:eastAsia="SimSun" w:hAnsi="Arial" w:cs="Arial" w:hint="eastAsia"/>
          <w:lang w:eastAsia="zh-CN"/>
        </w:rPr>
        <w:t>5</w:t>
      </w:r>
      <w:r w:rsidRPr="00537E2C">
        <w:rPr>
          <w:rFonts w:ascii="Arial" w:eastAsia="SimSun" w:hAnsi="Arial" w:cs="Arial" w:hint="eastAsia"/>
          <w:lang w:eastAsia="zh-CN"/>
        </w:rPr>
        <w:t>．</w:t>
      </w:r>
      <w:r w:rsidR="004928A7" w:rsidRPr="00537E2C">
        <w:rPr>
          <w:rFonts w:ascii="Arial" w:eastAsia="SimSun" w:hAnsi="Arial" w:cs="Arial"/>
          <w:lang w:eastAsia="zh-CN"/>
        </w:rPr>
        <w:tab/>
      </w:r>
      <w:r w:rsidRPr="00537E2C">
        <w:rPr>
          <w:rFonts w:ascii="Arial" w:eastAsia="SimSun" w:hAnsi="Arial" w:cs="Arial"/>
          <w:u w:val="single"/>
          <w:lang w:val="en-US" w:eastAsia="zh-CN"/>
        </w:rPr>
        <w:t>鼓励</w:t>
      </w:r>
      <w:r w:rsidRPr="00537E2C">
        <w:rPr>
          <w:rFonts w:ascii="Arial" w:eastAsia="SimSun" w:hAnsi="Arial" w:cs="Arial"/>
          <w:lang w:val="en-US" w:eastAsia="zh-CN"/>
        </w:rPr>
        <w:t>来自代表不足的选举组且符合认证标准的非政府组织尽早提交其认证请求</w:t>
      </w:r>
      <w:r w:rsidRPr="00537E2C">
        <w:rPr>
          <w:rFonts w:ascii="Arial" w:eastAsia="SimSun" w:hAnsi="Arial" w:cs="Arial" w:hint="eastAsia"/>
          <w:lang w:eastAsia="zh-CN"/>
        </w:rPr>
        <w:t>，</w:t>
      </w:r>
      <w:r w:rsidRPr="00537E2C">
        <w:rPr>
          <w:rFonts w:ascii="Arial" w:eastAsia="SimSun" w:hAnsi="Arial" w:cs="Arial" w:hint="eastAsia"/>
          <w:lang w:val="en-US" w:eastAsia="zh-CN"/>
        </w:rPr>
        <w:t>以改善经认证非政府组织的地域分布</w:t>
      </w:r>
      <w:r w:rsidRPr="00537E2C">
        <w:rPr>
          <w:rFonts w:ascii="Arial" w:eastAsia="SimSun" w:hAnsi="Arial" w:cs="Arial" w:hint="eastAsia"/>
          <w:lang w:eastAsia="zh-CN"/>
        </w:rPr>
        <w:t>，</w:t>
      </w:r>
      <w:r w:rsidRPr="00537E2C">
        <w:rPr>
          <w:rFonts w:ascii="Arial" w:eastAsia="SimSun" w:hAnsi="Arial" w:cs="Arial" w:hint="eastAsia"/>
          <w:lang w:val="en-US" w:eastAsia="zh-CN"/>
        </w:rPr>
        <w:t>并</w:t>
      </w:r>
      <w:r w:rsidRPr="00537E2C">
        <w:rPr>
          <w:rFonts w:ascii="Arial" w:eastAsia="SimSun" w:hAnsi="Arial" w:cs="Arial" w:hint="eastAsia"/>
          <w:u w:val="single"/>
          <w:lang w:val="en-US" w:eastAsia="zh-CN"/>
        </w:rPr>
        <w:t>请</w:t>
      </w:r>
      <w:r w:rsidRPr="00537E2C">
        <w:rPr>
          <w:rFonts w:ascii="Arial" w:eastAsia="SimSun" w:hAnsi="Arial" w:cs="Arial" w:hint="eastAsia"/>
          <w:lang w:val="en-US" w:eastAsia="zh-CN"/>
        </w:rPr>
        <w:t>来自该等选举组的缔约国向其境内的非政府组织进行广泛宣传</w:t>
      </w:r>
      <w:r w:rsidRPr="00537E2C">
        <w:rPr>
          <w:rFonts w:ascii="Arial" w:eastAsia="SimSun" w:hAnsi="Arial" w:cs="Arial" w:hint="eastAsia"/>
          <w:lang w:eastAsia="zh-CN"/>
        </w:rPr>
        <w:t>；</w:t>
      </w:r>
    </w:p>
    <w:p w:rsidR="008247A0" w:rsidRPr="00537E2C" w:rsidRDefault="008247A0" w:rsidP="003E48DE">
      <w:pPr>
        <w:tabs>
          <w:tab w:val="left" w:pos="567"/>
        </w:tabs>
        <w:spacing w:after="120"/>
        <w:ind w:left="567" w:hanging="567"/>
        <w:rPr>
          <w:rFonts w:ascii="Arial" w:eastAsia="SimSun" w:hAnsi="Arial" w:cs="Arial"/>
          <w:lang w:eastAsia="zh-CN"/>
        </w:rPr>
      </w:pPr>
      <w:r w:rsidRPr="00537E2C">
        <w:rPr>
          <w:rFonts w:ascii="Arial" w:eastAsia="SimSun" w:hAnsi="Arial" w:cs="Arial"/>
          <w:lang w:eastAsia="zh-CN"/>
        </w:rPr>
        <w:t>6.</w:t>
      </w:r>
      <w:r w:rsidRPr="00537E2C">
        <w:rPr>
          <w:rFonts w:ascii="Arial" w:eastAsia="SimSun" w:hAnsi="Arial" w:cs="Arial"/>
          <w:lang w:eastAsia="zh-CN"/>
        </w:rPr>
        <w:tab/>
      </w:r>
      <w:r w:rsidRPr="00537E2C">
        <w:rPr>
          <w:rFonts w:ascii="Arial" w:eastAsia="SimSun" w:hAnsi="Arial" w:cs="Arial" w:hint="eastAsia"/>
          <w:u w:val="single"/>
          <w:lang w:val="en-US" w:eastAsia="zh-CN"/>
        </w:rPr>
        <w:t>请</w:t>
      </w:r>
      <w:r w:rsidRPr="00537E2C">
        <w:rPr>
          <w:rFonts w:ascii="Arial" w:eastAsia="SimSun" w:hAnsi="Arial" w:cs="Arial"/>
          <w:lang w:eastAsia="zh-CN"/>
        </w:rPr>
        <w:t>2014</w:t>
      </w:r>
      <w:r w:rsidRPr="00537E2C">
        <w:rPr>
          <w:rFonts w:ascii="Arial" w:eastAsia="SimSun" w:hAnsi="Arial" w:cs="Arial" w:hint="eastAsia"/>
          <w:lang w:val="en-US" w:eastAsia="zh-CN"/>
        </w:rPr>
        <w:t>年认证的非政府组织于</w:t>
      </w:r>
      <w:r w:rsidRPr="00537E2C">
        <w:rPr>
          <w:rFonts w:ascii="Arial" w:eastAsia="SimSun" w:hAnsi="Arial" w:cs="Arial"/>
          <w:lang w:eastAsia="zh-CN"/>
        </w:rPr>
        <w:t>2019</w:t>
      </w:r>
      <w:r w:rsidRPr="00537E2C">
        <w:rPr>
          <w:rFonts w:ascii="Arial" w:eastAsia="SimSun" w:hAnsi="Arial" w:cs="Arial" w:hint="eastAsia"/>
          <w:lang w:val="en-US" w:eastAsia="zh-CN"/>
        </w:rPr>
        <w:t>年向秘书处提交其每四年一次的报告</w:t>
      </w:r>
      <w:r w:rsidRPr="00537E2C">
        <w:rPr>
          <w:rFonts w:ascii="Arial" w:eastAsia="SimSun" w:hAnsi="Arial" w:cs="Arial" w:hint="eastAsia"/>
          <w:lang w:eastAsia="zh-CN"/>
        </w:rPr>
        <w:t>，</w:t>
      </w:r>
      <w:r w:rsidRPr="00537E2C">
        <w:rPr>
          <w:rFonts w:ascii="Arial" w:eastAsia="SimSun" w:hAnsi="Arial" w:cs="Arial" w:hint="eastAsia"/>
          <w:lang w:val="en-US" w:eastAsia="zh-CN"/>
        </w:rPr>
        <w:t>以便委员会在其第十四届会议上对各咨询组织的贡献和承诺予以审议</w:t>
      </w:r>
      <w:r w:rsidRPr="00537E2C">
        <w:rPr>
          <w:rFonts w:ascii="Arial" w:eastAsia="SimSun" w:hAnsi="Arial" w:cs="Arial" w:hint="eastAsia"/>
          <w:lang w:eastAsia="zh-CN"/>
        </w:rPr>
        <w:t>；</w:t>
      </w:r>
    </w:p>
    <w:p w:rsidR="008247A0" w:rsidRPr="00537E2C" w:rsidRDefault="008247A0" w:rsidP="003E48DE">
      <w:pPr>
        <w:tabs>
          <w:tab w:val="left" w:pos="567"/>
        </w:tabs>
        <w:spacing w:after="120"/>
        <w:ind w:left="567" w:hanging="567"/>
        <w:rPr>
          <w:rFonts w:ascii="Arial" w:eastAsia="SimSun" w:hAnsi="Arial" w:cs="Arial"/>
          <w:lang w:eastAsia="zh-CN"/>
        </w:rPr>
      </w:pPr>
      <w:r w:rsidRPr="00537E2C">
        <w:rPr>
          <w:rFonts w:ascii="Arial" w:eastAsia="SimSun" w:hAnsi="Arial" w:cs="Arial"/>
          <w:lang w:eastAsia="zh-CN"/>
        </w:rPr>
        <w:t>7.</w:t>
      </w:r>
      <w:r w:rsidRPr="00537E2C">
        <w:rPr>
          <w:rFonts w:ascii="Arial" w:eastAsia="SimSun" w:hAnsi="Arial" w:cs="Arial"/>
          <w:lang w:eastAsia="zh-CN"/>
        </w:rPr>
        <w:tab/>
      </w:r>
      <w:r w:rsidRPr="00537E2C">
        <w:rPr>
          <w:rFonts w:ascii="Arial" w:eastAsia="SimSun" w:hAnsi="Arial" w:cs="Arial" w:hint="eastAsia"/>
          <w:u w:val="single"/>
          <w:lang w:val="en-US" w:eastAsia="zh-CN"/>
        </w:rPr>
        <w:t>注意到</w:t>
      </w:r>
      <w:r w:rsidRPr="00537E2C">
        <w:rPr>
          <w:rFonts w:ascii="Arial" w:eastAsia="SimSun" w:hAnsi="Arial" w:cs="Arial" w:hint="eastAsia"/>
          <w:lang w:val="en-US" w:eastAsia="zh-CN"/>
        </w:rPr>
        <w:t>秘书处和非正式临时工作组与经认证的非政府组织一同协商</w:t>
      </w:r>
      <w:r w:rsidRPr="00537E2C">
        <w:rPr>
          <w:rFonts w:ascii="Arial" w:eastAsia="SimSun" w:hAnsi="Arial" w:cs="Arial" w:hint="eastAsia"/>
          <w:lang w:eastAsia="zh-CN"/>
        </w:rPr>
        <w:t>，</w:t>
      </w:r>
      <w:r w:rsidRPr="00537E2C">
        <w:rPr>
          <w:rFonts w:ascii="Arial" w:eastAsia="SimSun" w:hAnsi="Arial" w:cs="Arial" w:hint="eastAsia"/>
          <w:lang w:val="en-US" w:eastAsia="zh-CN"/>
        </w:rPr>
        <w:t>针对非政府组织参与</w:t>
      </w:r>
      <w:r w:rsidRPr="00537E2C">
        <w:rPr>
          <w:rFonts w:ascii="Arial" w:eastAsia="SimSun" w:hAnsi="Arial" w:cs="Arial"/>
          <w:lang w:eastAsia="zh-CN"/>
        </w:rPr>
        <w:t>2003</w:t>
      </w:r>
      <w:r w:rsidRPr="00537E2C">
        <w:rPr>
          <w:rFonts w:ascii="Arial" w:eastAsia="SimSun" w:hAnsi="Arial" w:cs="Arial" w:hint="eastAsia"/>
          <w:lang w:val="en-US" w:eastAsia="zh-CN"/>
        </w:rPr>
        <w:t>年《公约》的情况进行反思</w:t>
      </w:r>
      <w:r w:rsidRPr="00537E2C">
        <w:rPr>
          <w:rFonts w:ascii="Arial" w:eastAsia="SimSun" w:hAnsi="Arial" w:cs="Arial" w:hint="eastAsia"/>
          <w:lang w:eastAsia="zh-CN"/>
        </w:rPr>
        <w:t>，</w:t>
      </w:r>
      <w:r w:rsidRPr="00537E2C">
        <w:rPr>
          <w:rFonts w:ascii="Arial" w:eastAsia="SimSun" w:hAnsi="Arial" w:cs="Arial" w:hint="eastAsia"/>
          <w:lang w:val="en-US" w:eastAsia="zh-CN"/>
        </w:rPr>
        <w:t>并</w:t>
      </w:r>
      <w:r w:rsidRPr="00537E2C">
        <w:rPr>
          <w:rFonts w:ascii="Arial" w:eastAsia="SimSun" w:hAnsi="Arial" w:cs="Arial" w:hint="eastAsia"/>
          <w:u w:val="single"/>
          <w:lang w:val="en-US" w:eastAsia="zh-CN"/>
        </w:rPr>
        <w:t>要求</w:t>
      </w:r>
      <w:r w:rsidRPr="00537E2C">
        <w:rPr>
          <w:rFonts w:ascii="Arial" w:eastAsia="SimSun" w:hAnsi="Arial" w:cs="Arial" w:hint="eastAsia"/>
          <w:lang w:val="en-US" w:eastAsia="zh-CN"/>
        </w:rPr>
        <w:t>委员会和秘书处在大会</w:t>
      </w:r>
      <w:r w:rsidR="00E9216C" w:rsidRPr="00537E2C">
        <w:rPr>
          <w:rFonts w:ascii="Arial" w:eastAsia="SimSun" w:hAnsi="Arial" w:cs="Arial" w:hint="eastAsia"/>
          <w:lang w:val="en-US" w:eastAsia="zh-CN"/>
        </w:rPr>
        <w:t>下届</w:t>
      </w:r>
      <w:r w:rsidRPr="00537E2C">
        <w:rPr>
          <w:rFonts w:ascii="Arial" w:eastAsia="SimSun" w:hAnsi="Arial" w:cs="Arial" w:hint="eastAsia"/>
          <w:lang w:val="en-US" w:eastAsia="zh-CN"/>
        </w:rPr>
        <w:t>会议上提交该反思的</w:t>
      </w:r>
      <w:r w:rsidR="00E77DEF" w:rsidRPr="00537E2C">
        <w:rPr>
          <w:rFonts w:ascii="Arial" w:eastAsia="SimSun" w:hAnsi="Arial" w:cs="Arial" w:hint="eastAsia"/>
          <w:lang w:val="en-US" w:eastAsia="zh-CN"/>
        </w:rPr>
        <w:t>最新</w:t>
      </w:r>
      <w:r w:rsidR="00E77DEF" w:rsidRPr="00537E2C">
        <w:rPr>
          <w:rFonts w:ascii="Arial" w:eastAsia="SimSun" w:hAnsi="Arial" w:cs="Arial"/>
          <w:lang w:val="en-US" w:eastAsia="zh-CN"/>
        </w:rPr>
        <w:t>情况</w:t>
      </w:r>
      <w:r w:rsidRPr="00537E2C">
        <w:rPr>
          <w:rFonts w:ascii="Arial" w:eastAsia="SimSun" w:hAnsi="Arial" w:cs="Arial" w:hint="eastAsia"/>
          <w:lang w:val="en-US" w:eastAsia="zh-CN"/>
        </w:rPr>
        <w:t>。</w:t>
      </w:r>
    </w:p>
    <w:p w:rsidR="00566A89" w:rsidRPr="00537E2C" w:rsidRDefault="00566A89" w:rsidP="00743D54">
      <w:pPr>
        <w:pStyle w:val="5GAparabodytext"/>
        <w:spacing w:before="480" w:after="360" w:line="276" w:lineRule="auto"/>
        <w:ind w:left="0" w:firstLine="0"/>
        <w:jc w:val="center"/>
        <w:rPr>
          <w:rFonts w:eastAsia="SimSun"/>
          <w:b/>
          <w:lang w:eastAsia="zh-CN"/>
        </w:rPr>
      </w:pPr>
      <w:r w:rsidRPr="00537E2C">
        <w:rPr>
          <w:rFonts w:eastAsia="SimSun"/>
          <w:b/>
          <w:sz w:val="24"/>
          <w:lang w:eastAsia="zh-CN"/>
        </w:rPr>
        <w:t>附</w:t>
      </w:r>
      <w:r w:rsidR="0001305F" w:rsidRPr="00537E2C">
        <w:rPr>
          <w:rFonts w:eastAsia="SimSun"/>
          <w:b/>
          <w:sz w:val="24"/>
          <w:lang w:eastAsia="zh-CN"/>
        </w:rPr>
        <w:tab/>
      </w:r>
      <w:r w:rsidRPr="00537E2C">
        <w:rPr>
          <w:rFonts w:eastAsia="SimSun"/>
          <w:b/>
          <w:sz w:val="24"/>
          <w:lang w:eastAsia="zh-CN"/>
        </w:rPr>
        <w:t>件</w:t>
      </w:r>
    </w:p>
    <w:tbl>
      <w:tblPr>
        <w:tblW w:w="5000" w:type="pct"/>
        <w:jc w:val="center"/>
        <w:tblCellMar>
          <w:left w:w="70" w:type="dxa"/>
          <w:right w:w="70" w:type="dxa"/>
        </w:tblCellMar>
        <w:tblLook w:val="04A0" w:firstRow="1" w:lastRow="0" w:firstColumn="1" w:lastColumn="0" w:noHBand="0" w:noVBand="1"/>
      </w:tblPr>
      <w:tblGrid>
        <w:gridCol w:w="4937"/>
        <w:gridCol w:w="2891"/>
        <w:gridCol w:w="1810"/>
      </w:tblGrid>
      <w:tr w:rsidR="00566A89" w:rsidRPr="003E48DE" w:rsidTr="003E48DE">
        <w:trPr>
          <w:trHeight w:val="164"/>
          <w:jc w:val="center"/>
        </w:trPr>
        <w:tc>
          <w:tcPr>
            <w:tcW w:w="2560" w:type="pct"/>
            <w:shd w:val="clear" w:color="auto" w:fill="808080" w:themeFill="background1" w:themeFillShade="80"/>
            <w:vAlign w:val="center"/>
            <w:hideMark/>
          </w:tcPr>
          <w:p w:rsidR="00566A89" w:rsidRPr="003E48DE" w:rsidRDefault="00566A89" w:rsidP="004961D5">
            <w:pPr>
              <w:keepNext/>
              <w:spacing w:line="276" w:lineRule="auto"/>
              <w:jc w:val="center"/>
              <w:rPr>
                <w:rFonts w:ascii="Arial" w:eastAsia="SimSun" w:hAnsi="Arial" w:cs="Arial"/>
                <w:b/>
                <w:bCs/>
                <w:color w:val="000000"/>
                <w:spacing w:val="-10"/>
                <w:szCs w:val="22"/>
              </w:rPr>
            </w:pPr>
            <w:proofErr w:type="spellStart"/>
            <w:r w:rsidRPr="003E48DE">
              <w:rPr>
                <w:rFonts w:ascii="Arial" w:eastAsia="SimSun" w:hAnsi="Arial" w:cs="Arial" w:hint="eastAsia"/>
                <w:b/>
                <w:color w:val="000000"/>
                <w:spacing w:val="-10"/>
              </w:rPr>
              <w:t>组织名称</w:t>
            </w:r>
            <w:proofErr w:type="spellEnd"/>
          </w:p>
        </w:tc>
        <w:tc>
          <w:tcPr>
            <w:tcW w:w="1500" w:type="pct"/>
            <w:shd w:val="clear" w:color="auto" w:fill="808080" w:themeFill="background1" w:themeFillShade="80"/>
            <w:vAlign w:val="center"/>
            <w:hideMark/>
          </w:tcPr>
          <w:p w:rsidR="00566A89" w:rsidRPr="003E48DE" w:rsidRDefault="00566A89" w:rsidP="004961D5">
            <w:pPr>
              <w:spacing w:line="276" w:lineRule="auto"/>
              <w:jc w:val="center"/>
              <w:rPr>
                <w:rFonts w:ascii="Arial" w:eastAsia="SimSun" w:hAnsi="Arial" w:cs="Arial"/>
                <w:b/>
                <w:bCs/>
                <w:color w:val="000000"/>
                <w:spacing w:val="-10"/>
                <w:szCs w:val="22"/>
              </w:rPr>
            </w:pPr>
            <w:proofErr w:type="spellStart"/>
            <w:r w:rsidRPr="003E48DE">
              <w:rPr>
                <w:rFonts w:ascii="Arial" w:eastAsia="SimSun" w:hAnsi="Arial" w:cs="Arial" w:hint="eastAsia"/>
                <w:b/>
                <w:color w:val="000000"/>
                <w:spacing w:val="-10"/>
              </w:rPr>
              <w:t>总部所在国</w:t>
            </w:r>
            <w:proofErr w:type="spellEnd"/>
          </w:p>
        </w:tc>
        <w:tc>
          <w:tcPr>
            <w:tcW w:w="939" w:type="pct"/>
            <w:shd w:val="clear" w:color="auto" w:fill="808080" w:themeFill="background1" w:themeFillShade="80"/>
            <w:vAlign w:val="center"/>
            <w:hideMark/>
          </w:tcPr>
          <w:p w:rsidR="00566A89" w:rsidRPr="003E48DE" w:rsidRDefault="00566A89" w:rsidP="004961D5">
            <w:pPr>
              <w:spacing w:before="120" w:after="120" w:line="276" w:lineRule="auto"/>
              <w:jc w:val="center"/>
              <w:rPr>
                <w:rFonts w:ascii="Arial" w:eastAsia="SimSun" w:hAnsi="Arial" w:cs="Arial"/>
                <w:b/>
                <w:bCs/>
                <w:color w:val="000000"/>
                <w:spacing w:val="-10"/>
                <w:szCs w:val="22"/>
              </w:rPr>
            </w:pPr>
            <w:proofErr w:type="spellStart"/>
            <w:r w:rsidRPr="003E48DE">
              <w:rPr>
                <w:rFonts w:ascii="Arial" w:eastAsia="SimSun" w:hAnsi="Arial" w:cs="Arial" w:hint="eastAsia"/>
                <w:b/>
                <w:color w:val="000000"/>
                <w:spacing w:val="-10"/>
              </w:rPr>
              <w:t>请求编号</w:t>
            </w:r>
            <w:proofErr w:type="spellEnd"/>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proofErr w:type="spellStart"/>
            <w:r w:rsidRPr="003E48DE">
              <w:rPr>
                <w:rFonts w:ascii="Arial" w:eastAsia="SimSun" w:hAnsi="Arial" w:cs="Arial"/>
                <w:color w:val="000000"/>
                <w:spacing w:val="-10"/>
                <w:lang w:eastAsia="zh-CN"/>
              </w:rPr>
              <w:t>A</w:t>
            </w:r>
            <w:r w:rsidRPr="003E48DE">
              <w:rPr>
                <w:rFonts w:ascii="Arial" w:eastAsia="SimSun" w:hAnsi="Arial" w:cs="Arial"/>
                <w:color w:val="000000"/>
                <w:spacing w:val="-10"/>
              </w:rPr>
              <w:t>magugu</w:t>
            </w:r>
            <w:proofErr w:type="spellEnd"/>
            <w:r w:rsidRPr="003E48DE">
              <w:rPr>
                <w:rFonts w:ascii="Arial" w:eastAsia="SimSun" w:hAnsi="Arial" w:cs="Arial"/>
                <w:color w:val="000000"/>
                <w:spacing w:val="-10"/>
              </w:rPr>
              <w:t xml:space="preserve"> International Heritage Centre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津巴布韦</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27" w:history="1">
              <w:r w:rsidR="00BD55C1" w:rsidRPr="003E48DE">
                <w:rPr>
                  <w:rStyle w:val="Hyperlink"/>
                  <w:rFonts w:eastAsia="SimSun"/>
                  <w:sz w:val="22"/>
                  <w:szCs w:val="22"/>
                </w:rPr>
                <w:t>NGO-90383</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r w:rsidRPr="003E48DE">
              <w:rPr>
                <w:rFonts w:ascii="Arial" w:eastAsia="SimSun" w:hAnsi="Arial" w:cs="Arial"/>
                <w:color w:val="000000"/>
                <w:spacing w:val="-10"/>
              </w:rPr>
              <w:t>Association Île du Monde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法国</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28" w:history="1">
              <w:r w:rsidR="00BD55C1" w:rsidRPr="003E48DE">
                <w:rPr>
                  <w:rStyle w:val="Hyperlink"/>
                  <w:rFonts w:eastAsia="SimSun"/>
                  <w:sz w:val="22"/>
                  <w:szCs w:val="22"/>
                </w:rPr>
                <w:t>NGO-90388</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r w:rsidRPr="003E48DE">
              <w:rPr>
                <w:rFonts w:ascii="Arial" w:eastAsia="SimSun" w:hAnsi="Arial" w:cs="Arial"/>
                <w:color w:val="000000"/>
                <w:spacing w:val="-10"/>
              </w:rPr>
              <w:t>Association of Folk Artists</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波兰</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29" w:history="1">
              <w:r w:rsidR="00BD55C1" w:rsidRPr="003E48DE">
                <w:rPr>
                  <w:rStyle w:val="Hyperlink"/>
                  <w:rFonts w:eastAsia="SimSun"/>
                  <w:sz w:val="22"/>
                  <w:szCs w:val="22"/>
                </w:rPr>
                <w:t>NGO-90372</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r w:rsidRPr="003E48DE">
              <w:rPr>
                <w:rFonts w:ascii="Arial" w:eastAsia="SimSun" w:hAnsi="Arial" w:cs="Arial"/>
                <w:color w:val="000000"/>
                <w:spacing w:val="-10"/>
              </w:rPr>
              <w:t>Centre de valorisation du patrimoine vivant</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加拿大</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30" w:history="1">
              <w:r w:rsidR="00BD55C1" w:rsidRPr="003E48DE">
                <w:rPr>
                  <w:rStyle w:val="Hyperlink"/>
                  <w:rFonts w:eastAsia="SimSun"/>
                  <w:sz w:val="22"/>
                  <w:szCs w:val="22"/>
                </w:rPr>
                <w:t>NGO-90394</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r w:rsidRPr="003E48DE">
              <w:rPr>
                <w:rFonts w:ascii="Arial" w:eastAsia="SimSun" w:hAnsi="Arial" w:cs="Arial"/>
                <w:color w:val="000000"/>
                <w:spacing w:val="-10"/>
              </w:rPr>
              <w:t>Centre des musiques traditionnelles Rhône-Alpes</w:t>
            </w:r>
            <w:r w:rsidRPr="003E48DE">
              <w:rPr>
                <w:rFonts w:ascii="Arial" w:eastAsia="SimSun" w:hAnsi="Arial" w:cs="Arial" w:hint="eastAsia"/>
                <w:color w:val="000000"/>
                <w:spacing w:val="-10"/>
              </w:rPr>
              <w:t>）</w:t>
            </w:r>
            <w:r w:rsidRPr="003E48DE">
              <w:rPr>
                <w:rFonts w:ascii="Arial" w:eastAsia="SimSun" w:hAnsi="Arial" w:cs="Arial"/>
                <w:color w:val="000000"/>
                <w:spacing w:val="-10"/>
              </w:rPr>
              <w:t xml:space="preserve"> - CMTRA</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法国</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31" w:history="1">
              <w:r w:rsidR="00BD55C1" w:rsidRPr="003E48DE">
                <w:rPr>
                  <w:rStyle w:val="Hyperlink"/>
                  <w:rFonts w:eastAsia="SimSun"/>
                  <w:sz w:val="22"/>
                  <w:szCs w:val="22"/>
                </w:rPr>
                <w:t>NGO-90394</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8004DC" w:rsidRPr="003E48DE" w:rsidRDefault="00566A89" w:rsidP="004961D5">
            <w:pPr>
              <w:spacing w:line="276" w:lineRule="auto"/>
              <w:rPr>
                <w:rFonts w:ascii="Arial" w:eastAsia="SimSun" w:hAnsi="Arial" w:cs="Arial"/>
                <w:color w:val="000000"/>
                <w:spacing w:val="-10"/>
              </w:rPr>
            </w:pPr>
            <w:r w:rsidRPr="003E48DE">
              <w:rPr>
                <w:rFonts w:ascii="Arial" w:eastAsia="SimSun" w:hAnsi="Arial" w:cs="Arial"/>
                <w:color w:val="000000"/>
                <w:spacing w:val="-10"/>
              </w:rPr>
              <w:t>Centre d’interprétation de la culture traditionnelle Marius-Barbeau</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加拿大</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32" w:history="1">
              <w:r w:rsidR="00BD55C1" w:rsidRPr="003E48DE">
                <w:rPr>
                  <w:rStyle w:val="Hyperlink"/>
                  <w:rFonts w:eastAsia="SimSun"/>
                  <w:sz w:val="22"/>
                  <w:szCs w:val="22"/>
                </w:rPr>
                <w:t>NGO-90414</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8004DC">
            <w:pPr>
              <w:spacing w:line="276" w:lineRule="auto"/>
              <w:rPr>
                <w:rFonts w:ascii="Arial" w:eastAsia="SimSun" w:hAnsi="Arial" w:cs="Arial"/>
                <w:color w:val="000000"/>
                <w:spacing w:val="-10"/>
                <w:szCs w:val="22"/>
                <w:lang w:val="en-US"/>
              </w:rPr>
            </w:pPr>
            <w:proofErr w:type="spellStart"/>
            <w:r w:rsidRPr="003E48DE">
              <w:rPr>
                <w:rFonts w:ascii="Arial" w:eastAsia="SimSun" w:hAnsi="Arial" w:cs="Arial"/>
                <w:color w:val="000000"/>
                <w:spacing w:val="-10"/>
                <w:lang w:val="en-US"/>
              </w:rPr>
              <w:t>Colles</w:t>
            </w:r>
            <w:proofErr w:type="spellEnd"/>
            <w:r w:rsidRPr="003E48DE">
              <w:rPr>
                <w:rFonts w:ascii="Arial" w:eastAsia="SimSun" w:hAnsi="Arial" w:cs="Arial"/>
                <w:color w:val="000000"/>
                <w:spacing w:val="-10"/>
                <w:lang w:val="en-US"/>
              </w:rPr>
              <w:t xml:space="preserve"> </w:t>
            </w:r>
            <w:proofErr w:type="spellStart"/>
            <w:r w:rsidRPr="003E48DE">
              <w:rPr>
                <w:rFonts w:ascii="Arial" w:eastAsia="SimSun" w:hAnsi="Arial" w:cs="Arial"/>
                <w:color w:val="000000"/>
                <w:spacing w:val="-10"/>
                <w:lang w:val="en-US"/>
              </w:rPr>
              <w:t>Castelleres</w:t>
            </w:r>
            <w:proofErr w:type="spellEnd"/>
            <w:r w:rsidRPr="003E48DE">
              <w:rPr>
                <w:rFonts w:ascii="Arial" w:eastAsia="SimSun" w:hAnsi="Arial" w:cs="Arial"/>
                <w:color w:val="000000"/>
                <w:spacing w:val="-10"/>
                <w:lang w:val="en-US"/>
              </w:rPr>
              <w:t xml:space="preserve"> Coordinating Body in Catalonia</w:t>
            </w:r>
            <w:r w:rsidR="008004DC" w:rsidRPr="003E48DE">
              <w:rPr>
                <w:rFonts w:ascii="Arial" w:eastAsia="SimSun" w:hAnsi="Arial" w:cs="Arial"/>
                <w:color w:val="000000"/>
                <w:spacing w:val="-10"/>
                <w:lang w:val="en-US"/>
              </w:rPr>
              <w:t xml:space="preserve"> (Federation</w:t>
            </w:r>
            <w:r w:rsidRPr="003E48DE">
              <w:rPr>
                <w:rFonts w:ascii="Arial" w:eastAsia="SimSun" w:hAnsi="Arial" w:cs="Arial"/>
                <w:color w:val="000000"/>
                <w:spacing w:val="-10"/>
                <w:lang w:val="en-US"/>
              </w:rPr>
              <w:t>)</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西班牙</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33" w:history="1">
              <w:r w:rsidR="00BD55C1" w:rsidRPr="003E48DE">
                <w:rPr>
                  <w:rStyle w:val="Hyperlink"/>
                  <w:rFonts w:eastAsia="SimSun"/>
                  <w:sz w:val="22"/>
                  <w:szCs w:val="22"/>
                </w:rPr>
                <w:t>NGO-90366</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Ethnographic Society of Slovakia</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斯洛伐克</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34" w:history="1">
              <w:r w:rsidR="00BD55C1" w:rsidRPr="003E48DE">
                <w:rPr>
                  <w:rStyle w:val="Hyperlink"/>
                  <w:rFonts w:eastAsia="SimSun"/>
                  <w:sz w:val="22"/>
                  <w:szCs w:val="22"/>
                </w:rPr>
                <w:t>NGO-90369</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European Federation for Architectural Heritage Skills</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比利时</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35" w:history="1">
              <w:r w:rsidR="00BD55C1" w:rsidRPr="003E48DE">
                <w:rPr>
                  <w:rStyle w:val="Hyperlink"/>
                  <w:rFonts w:eastAsia="SimSun"/>
                  <w:sz w:val="22"/>
                  <w:szCs w:val="22"/>
                </w:rPr>
                <w:t>NGO-90370</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Folk Music Institute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芬兰</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36" w:history="1">
              <w:r w:rsidR="00BD55C1" w:rsidRPr="003E48DE">
                <w:rPr>
                  <w:rStyle w:val="Hyperlink"/>
                  <w:rFonts w:eastAsia="SimSun"/>
                  <w:sz w:val="22"/>
                  <w:szCs w:val="22"/>
                </w:rPr>
                <w:t>NGO-90407</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Georgian Arts and Culture Center</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格鲁吉亚</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37" w:history="1">
              <w:r w:rsidR="00BD55C1" w:rsidRPr="003E48DE">
                <w:rPr>
                  <w:rStyle w:val="Hyperlink"/>
                  <w:rFonts w:eastAsia="SimSun"/>
                  <w:sz w:val="22"/>
                  <w:szCs w:val="22"/>
                </w:rPr>
                <w:t>NGO-90390</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German Confederation of Skilled Crafts</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德国</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38" w:history="1">
              <w:r w:rsidR="00BD55C1" w:rsidRPr="003E48DE">
                <w:rPr>
                  <w:rStyle w:val="Hyperlink"/>
                  <w:rFonts w:eastAsia="SimSun"/>
                  <w:sz w:val="22"/>
                  <w:szCs w:val="22"/>
                </w:rPr>
                <w:t>NGO-90413</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Institute for Intangible Cultural Heritage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土耳其</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39" w:history="1">
              <w:r w:rsidR="00BD55C1" w:rsidRPr="003E48DE">
                <w:rPr>
                  <w:rStyle w:val="Hyperlink"/>
                  <w:rFonts w:eastAsia="SimSun"/>
                  <w:sz w:val="22"/>
                  <w:szCs w:val="22"/>
                </w:rPr>
                <w:t>NGO-90400</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International Council of Museums - ICOM</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法国</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40" w:history="1">
              <w:r w:rsidR="00BD55C1" w:rsidRPr="003E48DE">
                <w:rPr>
                  <w:rStyle w:val="Hyperlink"/>
                  <w:rFonts w:eastAsia="SimSun"/>
                  <w:sz w:val="22"/>
                  <w:szCs w:val="22"/>
                </w:rPr>
                <w:t>NGO-90376</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International Council on Monuments and Sites - ICOMOS</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法国</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41" w:history="1">
              <w:r w:rsidR="00BD55C1" w:rsidRPr="003E48DE">
                <w:rPr>
                  <w:rStyle w:val="Hyperlink"/>
                  <w:rFonts w:eastAsia="SimSun"/>
                  <w:sz w:val="22"/>
                  <w:szCs w:val="22"/>
                </w:rPr>
                <w:t>NGO-90412</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lastRenderedPageBreak/>
              <w:t>International Society for Ethnology and Folklore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荷兰</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42" w:history="1">
              <w:r w:rsidR="00BD55C1" w:rsidRPr="003E48DE">
                <w:rPr>
                  <w:rStyle w:val="Hyperlink"/>
                  <w:rFonts w:eastAsia="SimSun"/>
                  <w:sz w:val="22"/>
                  <w:szCs w:val="22"/>
                </w:rPr>
                <w:t>NGO-90385</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 xml:space="preserve">Istanbul </w:t>
            </w:r>
            <w:proofErr w:type="spellStart"/>
            <w:r w:rsidRPr="003E48DE">
              <w:rPr>
                <w:rFonts w:ascii="Arial" w:eastAsia="SimSun" w:hAnsi="Arial" w:cs="Arial"/>
                <w:color w:val="000000"/>
                <w:spacing w:val="-10"/>
                <w:lang w:val="en-US"/>
              </w:rPr>
              <w:t>Camlıca</w:t>
            </w:r>
            <w:proofErr w:type="spellEnd"/>
            <w:r w:rsidRPr="003E48DE">
              <w:rPr>
                <w:rFonts w:ascii="Arial" w:eastAsia="SimSun" w:hAnsi="Arial" w:cs="Arial"/>
                <w:color w:val="000000"/>
                <w:spacing w:val="-10"/>
                <w:lang w:val="en-US"/>
              </w:rPr>
              <w:t xml:space="preserve"> Classic Art Center</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土耳其</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43" w:history="1">
              <w:r w:rsidR="00BD55C1" w:rsidRPr="003E48DE">
                <w:rPr>
                  <w:rStyle w:val="Hyperlink"/>
                  <w:rFonts w:eastAsia="SimSun"/>
                  <w:sz w:val="22"/>
                  <w:szCs w:val="22"/>
                </w:rPr>
                <w:t>NGO-90410</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Mali Cultural Heritage Agency</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马里</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44" w:history="1">
              <w:r w:rsidR="00BD55C1" w:rsidRPr="003E48DE">
                <w:rPr>
                  <w:rStyle w:val="Hyperlink"/>
                  <w:rFonts w:eastAsia="SimSun"/>
                  <w:sz w:val="22"/>
                  <w:szCs w:val="22"/>
                </w:rPr>
                <w:t>NGO-90409</w:t>
              </w:r>
            </w:hyperlink>
          </w:p>
        </w:tc>
      </w:tr>
      <w:tr w:rsidR="00566A89" w:rsidRPr="003E48DE" w:rsidTr="003E48DE">
        <w:trPr>
          <w:trHeight w:val="164"/>
          <w:jc w:val="center"/>
        </w:trPr>
        <w:tc>
          <w:tcPr>
            <w:tcW w:w="2560" w:type="pct"/>
            <w:tcBorders>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Many Hands International</w:t>
            </w:r>
          </w:p>
        </w:tc>
        <w:tc>
          <w:tcPr>
            <w:tcW w:w="1500" w:type="pct"/>
            <w:tcBorders>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澳大利亚</w:t>
            </w:r>
            <w:proofErr w:type="spellEnd"/>
          </w:p>
        </w:tc>
        <w:tc>
          <w:tcPr>
            <w:tcW w:w="939" w:type="pct"/>
            <w:tcBorders>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45" w:history="1">
              <w:r w:rsidR="00BD55C1" w:rsidRPr="003E48DE">
                <w:rPr>
                  <w:rStyle w:val="Hyperlink"/>
                  <w:rFonts w:eastAsia="SimSun"/>
                  <w:sz w:val="22"/>
                  <w:szCs w:val="22"/>
                </w:rPr>
                <w:t>NGO-90379</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 xml:space="preserve">Norwegian Institute of </w:t>
            </w:r>
            <w:proofErr w:type="spellStart"/>
            <w:r w:rsidRPr="003E48DE">
              <w:rPr>
                <w:rFonts w:ascii="Arial" w:eastAsia="SimSun" w:hAnsi="Arial" w:cs="Arial"/>
                <w:color w:val="000000"/>
                <w:spacing w:val="-10"/>
                <w:lang w:val="en-US"/>
              </w:rPr>
              <w:t>bunad</w:t>
            </w:r>
            <w:proofErr w:type="spellEnd"/>
            <w:r w:rsidRPr="003E48DE">
              <w:rPr>
                <w:rFonts w:ascii="Arial" w:eastAsia="SimSun" w:hAnsi="Arial" w:cs="Arial"/>
                <w:color w:val="000000"/>
                <w:spacing w:val="-10"/>
                <w:lang w:val="en-US"/>
              </w:rPr>
              <w:t xml:space="preserve"> and folk costume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挪威</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46" w:history="1">
              <w:r w:rsidR="00BD55C1" w:rsidRPr="003E48DE">
                <w:rPr>
                  <w:rStyle w:val="Hyperlink"/>
                  <w:rFonts w:eastAsia="SimSun"/>
                  <w:sz w:val="22"/>
                  <w:szCs w:val="22"/>
                </w:rPr>
                <w:t>NGO-90384</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tcPr>
          <w:p w:rsidR="00566A89" w:rsidRPr="003E48DE" w:rsidRDefault="008004DC" w:rsidP="004961D5">
            <w:pPr>
              <w:spacing w:line="276" w:lineRule="auto"/>
              <w:rPr>
                <w:rFonts w:ascii="Arial" w:eastAsia="SimSun" w:hAnsi="Arial" w:cs="Arial"/>
                <w:color w:val="000000"/>
                <w:spacing w:val="-10"/>
              </w:rPr>
            </w:pPr>
            <w:r w:rsidRPr="003E48DE">
              <w:rPr>
                <w:rFonts w:ascii="Arial" w:eastAsia="SimSun" w:hAnsi="Arial" w:cs="Arial"/>
                <w:color w:val="000000"/>
                <w:spacing w:val="-10"/>
              </w:rPr>
              <w:t xml:space="preserve">Public </w:t>
            </w:r>
            <w:proofErr w:type="spellStart"/>
            <w:r w:rsidRPr="003E48DE">
              <w:rPr>
                <w:rFonts w:ascii="Arial" w:eastAsia="SimSun" w:hAnsi="Arial" w:cs="Arial"/>
                <w:color w:val="000000"/>
                <w:spacing w:val="-10"/>
              </w:rPr>
              <w:t>Assication</w:t>
            </w:r>
            <w:proofErr w:type="spellEnd"/>
            <w:r w:rsidRPr="003E48DE">
              <w:rPr>
                <w:rFonts w:ascii="Arial" w:eastAsia="SimSun" w:hAnsi="Arial" w:cs="Arial"/>
                <w:color w:val="000000"/>
                <w:spacing w:val="-10"/>
              </w:rPr>
              <w:t xml:space="preserve"> </w:t>
            </w:r>
            <w:proofErr w:type="spellStart"/>
            <w:r w:rsidR="00566A89" w:rsidRPr="003E48DE">
              <w:rPr>
                <w:rFonts w:ascii="Arial" w:eastAsia="SimSun" w:hAnsi="Arial" w:cs="Arial"/>
                <w:color w:val="000000"/>
                <w:spacing w:val="-10"/>
              </w:rPr>
              <w:t>Kuhhoi</w:t>
            </w:r>
            <w:proofErr w:type="spellEnd"/>
            <w:r w:rsidR="00566A89" w:rsidRPr="003E48DE">
              <w:rPr>
                <w:rFonts w:ascii="Arial" w:eastAsia="SimSun" w:hAnsi="Arial" w:cs="Arial"/>
                <w:color w:val="000000"/>
                <w:spacing w:val="-10"/>
              </w:rPr>
              <w:t xml:space="preserve"> </w:t>
            </w:r>
            <w:proofErr w:type="spellStart"/>
            <w:r w:rsidR="00566A89" w:rsidRPr="003E48DE">
              <w:rPr>
                <w:rFonts w:ascii="Arial" w:eastAsia="SimSun" w:hAnsi="Arial" w:cs="Arial"/>
                <w:color w:val="000000"/>
                <w:spacing w:val="-10"/>
              </w:rPr>
              <w:t>Pomir</w:t>
            </w:r>
            <w:proofErr w:type="spellEnd"/>
            <w:r w:rsidR="00566A89" w:rsidRPr="003E48DE">
              <w:rPr>
                <w:rFonts w:ascii="Arial" w:eastAsia="SimSun" w:hAnsi="Arial" w:cs="Arial"/>
                <w:color w:val="000000"/>
                <w:spacing w:val="-10"/>
              </w:rPr>
              <w:t xml:space="preserve"> </w:t>
            </w:r>
            <w:r w:rsidRPr="003E48DE">
              <w:rPr>
                <w:rFonts w:ascii="Arial" w:eastAsia="SimSun" w:hAnsi="Arial" w:cs="Arial"/>
                <w:color w:val="000000"/>
                <w:spacing w:val="-10"/>
              </w:rPr>
              <w:t xml:space="preserve">(Pamir </w:t>
            </w:r>
            <w:proofErr w:type="spellStart"/>
            <w:r w:rsidRPr="003E48DE">
              <w:rPr>
                <w:rFonts w:ascii="Arial" w:eastAsia="SimSun" w:hAnsi="Arial" w:cs="Arial"/>
                <w:color w:val="000000"/>
                <w:spacing w:val="-10"/>
              </w:rPr>
              <w:t>mountains</w:t>
            </w:r>
            <w:proofErr w:type="spellEnd"/>
            <w:r w:rsidRPr="003E48DE">
              <w:rPr>
                <w:rFonts w:ascii="Arial" w:eastAsia="SimSun" w:hAnsi="Arial" w:cs="Arial"/>
                <w:color w:val="000000"/>
                <w:spacing w:val="-10"/>
              </w:rPr>
              <w:t>)</w:t>
            </w:r>
          </w:p>
        </w:tc>
        <w:tc>
          <w:tcPr>
            <w:tcW w:w="1500" w:type="pct"/>
            <w:tcBorders>
              <w:top w:val="single" w:sz="4" w:space="0" w:color="auto"/>
              <w:bottom w:val="single" w:sz="4" w:space="0" w:color="auto"/>
            </w:tcBorders>
            <w:shd w:val="clear" w:color="auto" w:fill="auto"/>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塔吉克斯坦</w:t>
            </w:r>
            <w:proofErr w:type="spellEnd"/>
          </w:p>
        </w:tc>
        <w:tc>
          <w:tcPr>
            <w:tcW w:w="939" w:type="pct"/>
            <w:tcBorders>
              <w:top w:val="single" w:sz="4" w:space="0" w:color="auto"/>
              <w:bottom w:val="single" w:sz="4" w:space="0" w:color="auto"/>
            </w:tcBorders>
            <w:shd w:val="clear" w:color="auto" w:fill="auto"/>
          </w:tcPr>
          <w:p w:rsidR="00566A89" w:rsidRPr="003E48DE" w:rsidRDefault="00C21F0D" w:rsidP="004961D5">
            <w:pPr>
              <w:spacing w:line="276" w:lineRule="auto"/>
              <w:jc w:val="center"/>
              <w:rPr>
                <w:rFonts w:ascii="Arial" w:eastAsia="SimSun" w:hAnsi="Arial" w:cs="Arial"/>
                <w:color w:val="000000"/>
                <w:spacing w:val="-10"/>
                <w:szCs w:val="22"/>
              </w:rPr>
            </w:pPr>
            <w:hyperlink r:id="rId47" w:history="1">
              <w:r w:rsidR="00BD55C1" w:rsidRPr="003E48DE">
                <w:rPr>
                  <w:rStyle w:val="Hyperlink"/>
                  <w:rFonts w:eastAsia="SimSun"/>
                  <w:sz w:val="22"/>
                  <w:szCs w:val="22"/>
                </w:rPr>
                <w:t>NGO-90403</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r w:rsidRPr="003E48DE">
              <w:rPr>
                <w:rFonts w:ascii="Arial" w:eastAsia="SimSun" w:hAnsi="Arial" w:cs="Arial"/>
                <w:color w:val="000000"/>
                <w:spacing w:val="-10"/>
              </w:rPr>
              <w:t>Routes Nomades</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法国</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48" w:history="1">
              <w:r w:rsidR="00BD55C1" w:rsidRPr="003E48DE">
                <w:rPr>
                  <w:rStyle w:val="Hyperlink"/>
                  <w:rFonts w:eastAsia="SimSun"/>
                  <w:sz w:val="22"/>
                  <w:szCs w:val="22"/>
                </w:rPr>
                <w:t>NGO-90371</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 xml:space="preserve">Smithsonian Center for </w:t>
            </w:r>
            <w:proofErr w:type="spellStart"/>
            <w:r w:rsidRPr="003E48DE">
              <w:rPr>
                <w:rFonts w:ascii="Arial" w:eastAsia="SimSun" w:hAnsi="Arial" w:cs="Arial"/>
                <w:color w:val="000000"/>
                <w:spacing w:val="-10"/>
                <w:lang w:val="en-US"/>
              </w:rPr>
              <w:t>Folklife</w:t>
            </w:r>
            <w:proofErr w:type="spellEnd"/>
            <w:r w:rsidRPr="003E48DE">
              <w:rPr>
                <w:rFonts w:ascii="Arial" w:eastAsia="SimSun" w:hAnsi="Arial" w:cs="Arial"/>
                <w:color w:val="000000"/>
                <w:spacing w:val="-10"/>
                <w:lang w:val="en-US"/>
              </w:rPr>
              <w:t xml:space="preserve"> and Cultural Heritage</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美国</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49" w:history="1">
              <w:r w:rsidR="00BD55C1" w:rsidRPr="003E48DE">
                <w:rPr>
                  <w:rStyle w:val="Hyperlink"/>
                  <w:rFonts w:eastAsia="SimSun"/>
                  <w:sz w:val="22"/>
                  <w:szCs w:val="22"/>
                </w:rPr>
                <w:t>NGO-90391</w:t>
              </w:r>
            </w:hyperlink>
          </w:p>
        </w:tc>
      </w:tr>
      <w:tr w:rsidR="00566A89" w:rsidRPr="003E48DE" w:rsidTr="003E48DE">
        <w:trPr>
          <w:trHeight w:val="281"/>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en-US"/>
              </w:rPr>
            </w:pPr>
            <w:proofErr w:type="spellStart"/>
            <w:r w:rsidRPr="003E48DE">
              <w:rPr>
                <w:rFonts w:ascii="Arial" w:eastAsia="SimSun" w:hAnsi="Arial" w:cs="Arial"/>
                <w:color w:val="000000"/>
                <w:spacing w:val="-10"/>
                <w:lang w:val="en-US"/>
              </w:rPr>
              <w:t>Sozopol</w:t>
            </w:r>
            <w:proofErr w:type="spellEnd"/>
            <w:r w:rsidRPr="003E48DE">
              <w:rPr>
                <w:rFonts w:ascii="Arial" w:eastAsia="SimSun" w:hAnsi="Arial" w:cs="Arial"/>
                <w:color w:val="000000"/>
                <w:spacing w:val="-10"/>
                <w:lang w:val="en-US"/>
              </w:rPr>
              <w:t xml:space="preserve"> Foundation</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保加利亚</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50" w:history="1">
              <w:r w:rsidR="00BD55C1" w:rsidRPr="003E48DE">
                <w:rPr>
                  <w:rStyle w:val="Hyperlink"/>
                  <w:rFonts w:eastAsia="SimSun"/>
                  <w:sz w:val="22"/>
                  <w:szCs w:val="22"/>
                </w:rPr>
                <w:t>NGO-90389</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proofErr w:type="spellStart"/>
            <w:r w:rsidRPr="003E48DE">
              <w:rPr>
                <w:rFonts w:ascii="Arial" w:eastAsia="SimSun" w:hAnsi="Arial" w:cs="Arial"/>
                <w:color w:val="000000"/>
                <w:spacing w:val="-10"/>
              </w:rPr>
              <w:t>Teje</w:t>
            </w:r>
            <w:proofErr w:type="spellEnd"/>
            <w:r w:rsidRPr="003E48DE">
              <w:rPr>
                <w:rFonts w:ascii="Arial" w:eastAsia="SimSun" w:hAnsi="Arial" w:cs="Arial"/>
                <w:color w:val="000000"/>
                <w:spacing w:val="-10"/>
              </w:rPr>
              <w:t xml:space="preserve"> </w:t>
            </w:r>
            <w:proofErr w:type="spellStart"/>
            <w:r w:rsidRPr="003E48DE">
              <w:rPr>
                <w:rFonts w:ascii="Arial" w:eastAsia="SimSun" w:hAnsi="Arial" w:cs="Arial"/>
                <w:color w:val="000000"/>
                <w:spacing w:val="-10"/>
              </w:rPr>
              <w:t>Teje</w:t>
            </w:r>
            <w:proofErr w:type="spellEnd"/>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哥伦比亚</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51" w:history="1">
              <w:r w:rsidR="00BD55C1" w:rsidRPr="003E48DE">
                <w:rPr>
                  <w:rStyle w:val="Hyperlink"/>
                  <w:rFonts w:eastAsia="SimSun"/>
                  <w:sz w:val="22"/>
                  <w:szCs w:val="22"/>
                </w:rPr>
                <w:t>NGO-90368</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eastAsia="zh-CN"/>
              </w:rPr>
            </w:pPr>
            <w:r w:rsidRPr="003E48DE">
              <w:rPr>
                <w:rFonts w:ascii="Arial" w:eastAsia="SimSun" w:hAnsi="Arial" w:cs="Arial"/>
                <w:color w:val="000000"/>
                <w:spacing w:val="-10"/>
                <w:lang w:eastAsia="zh-CN"/>
              </w:rPr>
              <w:t>THAAP</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巴基斯坦</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52" w:history="1">
              <w:r w:rsidR="00BD55C1" w:rsidRPr="003E48DE">
                <w:rPr>
                  <w:rStyle w:val="Hyperlink"/>
                  <w:rFonts w:eastAsia="SimSun"/>
                  <w:sz w:val="22"/>
                  <w:szCs w:val="22"/>
                </w:rPr>
                <w:t>NGO-90367</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tcPr>
          <w:p w:rsidR="00566A89" w:rsidRPr="003E48DE" w:rsidRDefault="00566A89" w:rsidP="004961D5">
            <w:pPr>
              <w:spacing w:line="276" w:lineRule="auto"/>
              <w:rPr>
                <w:rFonts w:ascii="Arial" w:eastAsia="SimSun" w:hAnsi="Arial" w:cs="Arial"/>
                <w:color w:val="000000"/>
                <w:spacing w:val="-10"/>
                <w:szCs w:val="22"/>
                <w:lang w:val="en-US"/>
              </w:rPr>
            </w:pPr>
            <w:r w:rsidRPr="003E48DE">
              <w:rPr>
                <w:rFonts w:ascii="Arial" w:eastAsia="SimSun" w:hAnsi="Arial" w:cs="Arial"/>
                <w:color w:val="000000"/>
                <w:spacing w:val="-10"/>
                <w:lang w:val="en-US"/>
              </w:rPr>
              <w:t>The Norwegian Society of Rural Women</w:t>
            </w:r>
          </w:p>
        </w:tc>
        <w:tc>
          <w:tcPr>
            <w:tcW w:w="1500" w:type="pct"/>
            <w:tcBorders>
              <w:top w:val="single" w:sz="4" w:space="0" w:color="auto"/>
              <w:bottom w:val="single" w:sz="4" w:space="0" w:color="auto"/>
            </w:tcBorders>
            <w:shd w:val="clear" w:color="auto" w:fill="auto"/>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挪威</w:t>
            </w:r>
            <w:proofErr w:type="spellEnd"/>
          </w:p>
        </w:tc>
        <w:tc>
          <w:tcPr>
            <w:tcW w:w="939" w:type="pct"/>
            <w:tcBorders>
              <w:top w:val="single" w:sz="4" w:space="0" w:color="auto"/>
              <w:bottom w:val="single" w:sz="4" w:space="0" w:color="auto"/>
            </w:tcBorders>
            <w:shd w:val="clear" w:color="auto" w:fill="auto"/>
          </w:tcPr>
          <w:p w:rsidR="00566A89" w:rsidRPr="003E48DE" w:rsidRDefault="00C21F0D" w:rsidP="004961D5">
            <w:pPr>
              <w:spacing w:line="276" w:lineRule="auto"/>
              <w:jc w:val="center"/>
              <w:rPr>
                <w:rFonts w:ascii="Arial" w:eastAsia="SimSun" w:hAnsi="Arial" w:cs="Arial"/>
                <w:color w:val="000000"/>
                <w:spacing w:val="-10"/>
                <w:szCs w:val="22"/>
              </w:rPr>
            </w:pPr>
            <w:hyperlink r:id="rId53" w:history="1">
              <w:r w:rsidR="00BD55C1" w:rsidRPr="003E48DE">
                <w:rPr>
                  <w:rStyle w:val="Hyperlink"/>
                  <w:rFonts w:eastAsia="SimSun"/>
                  <w:sz w:val="22"/>
                  <w:szCs w:val="22"/>
                </w:rPr>
                <w:t>NGO-90395</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lang w:val="it-IT"/>
              </w:rPr>
            </w:pPr>
            <w:r w:rsidRPr="003E48DE">
              <w:rPr>
                <w:rFonts w:ascii="Arial" w:eastAsia="SimSun" w:hAnsi="Arial" w:cs="Arial"/>
                <w:color w:val="000000"/>
                <w:spacing w:val="-10"/>
                <w:lang w:val="it-IT"/>
              </w:rPr>
              <w:t>The Serfenta Association</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波兰</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54" w:history="1">
              <w:r w:rsidR="00BD55C1" w:rsidRPr="003E48DE">
                <w:rPr>
                  <w:rStyle w:val="Hyperlink"/>
                  <w:rFonts w:eastAsia="SimSun"/>
                  <w:sz w:val="22"/>
                  <w:szCs w:val="22"/>
                </w:rPr>
                <w:t>NGO-90373</w:t>
              </w:r>
            </w:hyperlink>
          </w:p>
        </w:tc>
      </w:tr>
      <w:tr w:rsidR="00566A89" w:rsidRPr="003E48DE" w:rsidTr="003E48DE">
        <w:trPr>
          <w:trHeight w:val="164"/>
          <w:jc w:val="center"/>
        </w:trPr>
        <w:tc>
          <w:tcPr>
            <w:tcW w:w="2560" w:type="pct"/>
            <w:tcBorders>
              <w:top w:val="single" w:sz="4" w:space="0" w:color="auto"/>
              <w:bottom w:val="single" w:sz="4" w:space="0" w:color="auto"/>
            </w:tcBorders>
            <w:shd w:val="clear" w:color="auto" w:fill="auto"/>
            <w:hideMark/>
          </w:tcPr>
          <w:p w:rsidR="00566A89" w:rsidRPr="003E48DE" w:rsidRDefault="00566A89" w:rsidP="004961D5">
            <w:pPr>
              <w:spacing w:line="276" w:lineRule="auto"/>
              <w:rPr>
                <w:rFonts w:ascii="Arial" w:eastAsia="SimSun" w:hAnsi="Arial" w:cs="Arial"/>
                <w:color w:val="000000"/>
                <w:spacing w:val="-10"/>
                <w:szCs w:val="22"/>
              </w:rPr>
            </w:pPr>
            <w:proofErr w:type="spellStart"/>
            <w:r w:rsidRPr="003E48DE">
              <w:rPr>
                <w:rFonts w:ascii="Arial" w:eastAsia="SimSun" w:hAnsi="Arial" w:cs="Arial"/>
                <w:color w:val="000000"/>
                <w:spacing w:val="-10"/>
              </w:rPr>
              <w:t>Traditional</w:t>
            </w:r>
            <w:proofErr w:type="spellEnd"/>
            <w:r w:rsidRPr="003E48DE">
              <w:rPr>
                <w:rFonts w:ascii="Arial" w:eastAsia="SimSun" w:hAnsi="Arial" w:cs="Arial"/>
                <w:color w:val="000000"/>
                <w:spacing w:val="-10"/>
              </w:rPr>
              <w:t xml:space="preserve"> Art Association</w:t>
            </w:r>
          </w:p>
        </w:tc>
        <w:tc>
          <w:tcPr>
            <w:tcW w:w="1500" w:type="pct"/>
            <w:tcBorders>
              <w:top w:val="single" w:sz="4" w:space="0" w:color="auto"/>
              <w:bottom w:val="single" w:sz="4" w:space="0" w:color="auto"/>
            </w:tcBorders>
            <w:shd w:val="clear" w:color="auto" w:fill="auto"/>
            <w:hideMark/>
          </w:tcPr>
          <w:p w:rsidR="00566A89" w:rsidRPr="003E48DE" w:rsidRDefault="00566A89" w:rsidP="004961D5">
            <w:pPr>
              <w:spacing w:line="276" w:lineRule="auto"/>
              <w:jc w:val="center"/>
              <w:rPr>
                <w:rFonts w:ascii="Arial" w:eastAsia="SimSun" w:hAnsi="Arial" w:cs="Arial"/>
                <w:color w:val="000000"/>
                <w:spacing w:val="-10"/>
                <w:szCs w:val="22"/>
              </w:rPr>
            </w:pPr>
            <w:proofErr w:type="spellStart"/>
            <w:r w:rsidRPr="003E48DE">
              <w:rPr>
                <w:rFonts w:ascii="Arial" w:eastAsia="SimSun" w:hAnsi="Arial" w:cs="Arial" w:hint="eastAsia"/>
                <w:color w:val="000000"/>
                <w:spacing w:val="-10"/>
              </w:rPr>
              <w:t>土耳其</w:t>
            </w:r>
            <w:proofErr w:type="spellEnd"/>
          </w:p>
        </w:tc>
        <w:tc>
          <w:tcPr>
            <w:tcW w:w="939" w:type="pct"/>
            <w:tcBorders>
              <w:top w:val="single" w:sz="4" w:space="0" w:color="auto"/>
              <w:bottom w:val="single" w:sz="4" w:space="0" w:color="auto"/>
            </w:tcBorders>
            <w:shd w:val="clear" w:color="auto" w:fill="auto"/>
            <w:hideMark/>
          </w:tcPr>
          <w:p w:rsidR="00566A89" w:rsidRPr="003E48DE" w:rsidRDefault="00C21F0D" w:rsidP="004961D5">
            <w:pPr>
              <w:spacing w:line="276" w:lineRule="auto"/>
              <w:jc w:val="center"/>
              <w:rPr>
                <w:rFonts w:ascii="Arial" w:eastAsia="SimSun" w:hAnsi="Arial" w:cs="Arial"/>
                <w:color w:val="000000"/>
                <w:spacing w:val="-10"/>
                <w:szCs w:val="22"/>
              </w:rPr>
            </w:pPr>
            <w:hyperlink r:id="rId55" w:history="1">
              <w:r w:rsidR="00BD55C1" w:rsidRPr="003E48DE">
                <w:rPr>
                  <w:rStyle w:val="Hyperlink"/>
                  <w:rFonts w:eastAsia="SimSun"/>
                  <w:sz w:val="22"/>
                  <w:szCs w:val="22"/>
                </w:rPr>
                <w:t>NGO-90408</w:t>
              </w:r>
            </w:hyperlink>
          </w:p>
        </w:tc>
      </w:tr>
    </w:tbl>
    <w:p w:rsidR="003A4002" w:rsidRPr="003E48DE" w:rsidRDefault="003A4002" w:rsidP="003E48DE">
      <w:pPr>
        <w:keepNext/>
        <w:tabs>
          <w:tab w:val="left" w:pos="567"/>
        </w:tabs>
        <w:spacing w:before="600" w:after="120"/>
        <w:rPr>
          <w:rFonts w:ascii="Arial" w:eastAsia="SimSun" w:hAnsi="Arial" w:cs="Arial"/>
          <w:b/>
          <w:lang w:val="en-GB" w:eastAsia="zh-CN"/>
        </w:rPr>
      </w:pPr>
      <w:r w:rsidRPr="003E48DE">
        <w:rPr>
          <w:rFonts w:ascii="Arial" w:eastAsia="SimSun" w:hAnsi="Arial" w:cs="Arial" w:hint="eastAsia"/>
          <w:b/>
          <w:lang w:val="en-GB" w:eastAsia="zh-CN"/>
        </w:rPr>
        <w:t>第</w:t>
      </w:r>
      <w:r w:rsidRPr="003E48DE">
        <w:rPr>
          <w:rFonts w:ascii="Arial" w:eastAsia="SimSun" w:hAnsi="Arial" w:cs="Arial"/>
          <w:b/>
          <w:lang w:val="en-GB" w:eastAsia="zh-CN"/>
        </w:rPr>
        <w:t>7.GA 12</w:t>
      </w:r>
      <w:r w:rsidRPr="003E48DE">
        <w:rPr>
          <w:rFonts w:ascii="Arial" w:eastAsia="SimSun" w:hAnsi="Arial" w:cs="Arial" w:hint="eastAsia"/>
          <w:b/>
          <w:lang w:val="en-GB" w:eastAsia="zh-CN"/>
        </w:rPr>
        <w:t>号决议</w:t>
      </w:r>
    </w:p>
    <w:p w:rsidR="003A4002" w:rsidRPr="003E48DE" w:rsidRDefault="003A4002" w:rsidP="003E48DE">
      <w:pPr>
        <w:keepNext/>
        <w:tabs>
          <w:tab w:val="left" w:pos="567"/>
        </w:tabs>
        <w:spacing w:after="120"/>
        <w:ind w:left="567" w:hanging="567"/>
        <w:rPr>
          <w:rFonts w:ascii="Arial" w:eastAsia="SimSun" w:hAnsi="Arial" w:cs="Arial"/>
          <w:lang w:val="en-GB" w:eastAsia="zh-CN"/>
        </w:rPr>
      </w:pPr>
      <w:r w:rsidRPr="003E48DE">
        <w:rPr>
          <w:rFonts w:ascii="Arial" w:eastAsia="SimSun" w:hAnsi="Arial" w:cs="Arial" w:hint="eastAsia"/>
          <w:lang w:val="en-GB" w:eastAsia="zh-CN"/>
        </w:rPr>
        <w:t>大</w:t>
      </w:r>
      <w:r w:rsidRPr="003E48DE">
        <w:rPr>
          <w:rFonts w:ascii="Arial" w:eastAsia="SimSun" w:hAnsi="Arial" w:cs="Arial"/>
          <w:lang w:val="en-GB" w:eastAsia="zh-CN"/>
        </w:rPr>
        <w:tab/>
      </w:r>
      <w:r w:rsidRPr="003E48DE">
        <w:rPr>
          <w:rFonts w:ascii="Arial" w:eastAsia="SimSun" w:hAnsi="Arial" w:cs="Arial" w:hint="eastAsia"/>
          <w:lang w:val="en-GB" w:eastAsia="zh-CN"/>
        </w:rPr>
        <w:t>会，</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1.</w:t>
      </w:r>
      <w:r w:rsidRPr="003E48DE">
        <w:rPr>
          <w:rFonts w:ascii="Arial" w:eastAsia="SimSun" w:hAnsi="Arial" w:cs="Arial"/>
          <w:lang w:val="en-GB" w:eastAsia="zh-CN"/>
        </w:rPr>
        <w:tab/>
      </w:r>
      <w:r w:rsidRPr="003E48DE">
        <w:rPr>
          <w:rFonts w:ascii="Arial" w:eastAsia="SimSun" w:hAnsi="Arial" w:cs="Arial" w:hint="eastAsia"/>
          <w:u w:val="single"/>
          <w:lang w:val="en-US" w:eastAsia="zh-CN"/>
        </w:rPr>
        <w:t>审查了</w:t>
      </w:r>
      <w:r w:rsidRPr="003E48DE">
        <w:rPr>
          <w:rFonts w:ascii="Arial" w:eastAsia="SimSun" w:hAnsi="Arial" w:cs="Arial" w:hint="eastAsia"/>
          <w:lang w:val="en-GB" w:eastAsia="zh-CN"/>
        </w:rPr>
        <w:t>第</w:t>
      </w:r>
      <w:hyperlink r:id="rId56" w:history="1">
        <w:r w:rsidRPr="003E48DE">
          <w:rPr>
            <w:rStyle w:val="Hyperlink"/>
            <w:rFonts w:eastAsia="SimSun"/>
            <w:lang w:val="en-GB" w:eastAsia="zh-CN"/>
          </w:rPr>
          <w:t>ITH/18/7.GA/12</w:t>
        </w:r>
      </w:hyperlink>
      <w:r w:rsidRPr="003E48DE">
        <w:rPr>
          <w:rFonts w:ascii="Arial" w:eastAsia="SimSun" w:hAnsi="Arial" w:cs="Arial" w:hint="eastAsia"/>
          <w:lang w:val="en-GB" w:eastAsia="zh-CN"/>
        </w:rPr>
        <w:t>号文件及其附件，</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2.</w:t>
      </w:r>
      <w:r w:rsidRPr="003E48DE">
        <w:rPr>
          <w:rFonts w:ascii="Arial" w:eastAsia="SimSun" w:hAnsi="Arial" w:cs="Arial"/>
          <w:lang w:val="en-GB" w:eastAsia="zh-CN"/>
        </w:rPr>
        <w:tab/>
      </w:r>
      <w:r w:rsidRPr="003E48DE">
        <w:rPr>
          <w:rFonts w:ascii="Arial" w:eastAsia="SimSun" w:hAnsi="Arial" w:cs="Arial" w:hint="eastAsia"/>
          <w:u w:val="single"/>
          <w:lang w:val="en-US" w:eastAsia="zh-CN"/>
        </w:rPr>
        <w:t>注意到</w:t>
      </w:r>
      <w:r w:rsidRPr="003E48DE">
        <w:rPr>
          <w:rFonts w:ascii="Arial" w:eastAsia="SimSun" w:hAnsi="Arial" w:cs="Arial" w:hint="eastAsia"/>
          <w:lang w:val="en-GB" w:eastAsia="zh-CN"/>
        </w:rPr>
        <w:t>第</w:t>
      </w:r>
      <w:hyperlink r:id="rId57" w:history="1">
        <w:r w:rsidRPr="003E48DE">
          <w:rPr>
            <w:rStyle w:val="Hyperlink"/>
            <w:rFonts w:eastAsia="SimSun"/>
            <w:lang w:val="en-GB" w:eastAsia="zh-CN"/>
          </w:rPr>
          <w:t>ITH/18/7.GA/13</w:t>
        </w:r>
      </w:hyperlink>
      <w:r w:rsidRPr="003E48DE">
        <w:rPr>
          <w:rFonts w:ascii="Arial" w:eastAsia="SimSun" w:hAnsi="Arial" w:cs="Arial" w:hint="eastAsia"/>
          <w:lang w:val="en-GB" w:eastAsia="zh-CN"/>
        </w:rPr>
        <w:t>号文件及其附件，</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3.</w:t>
      </w:r>
      <w:r w:rsidRPr="003E48DE">
        <w:rPr>
          <w:rFonts w:ascii="Arial" w:eastAsia="SimSun" w:hAnsi="Arial" w:cs="Arial"/>
          <w:lang w:val="en-GB" w:eastAsia="zh-CN"/>
        </w:rPr>
        <w:tab/>
      </w:r>
      <w:r w:rsidRPr="003E48DE">
        <w:rPr>
          <w:rFonts w:ascii="Arial" w:eastAsia="SimSun" w:hAnsi="Arial" w:cs="Arial" w:hint="eastAsia"/>
          <w:u w:val="single"/>
          <w:lang w:val="en-US" w:eastAsia="zh-CN"/>
        </w:rPr>
        <w:t>忆及</w:t>
      </w:r>
      <w:r w:rsidRPr="003E48DE">
        <w:rPr>
          <w:rFonts w:ascii="Arial" w:eastAsia="SimSun" w:hAnsi="Arial" w:cs="Arial" w:hint="eastAsia"/>
          <w:lang w:val="en-GB" w:eastAsia="zh-CN"/>
        </w:rPr>
        <w:t>第</w:t>
      </w:r>
      <w:hyperlink r:id="rId58" w:history="1">
        <w:r w:rsidRPr="003E48DE">
          <w:rPr>
            <w:rStyle w:val="Hyperlink"/>
            <w:rFonts w:eastAsia="SimSun"/>
            <w:lang w:val="en-GB" w:eastAsia="zh-CN"/>
          </w:rPr>
          <w:t>11.COM 7</w:t>
        </w:r>
      </w:hyperlink>
      <w:r w:rsidRPr="003E48DE">
        <w:rPr>
          <w:rFonts w:ascii="Arial" w:eastAsia="SimSun" w:hAnsi="Arial" w:cs="Arial" w:hint="eastAsia"/>
          <w:lang w:val="en-GB" w:eastAsia="zh-CN"/>
        </w:rPr>
        <w:t>号、第</w:t>
      </w:r>
      <w:r w:rsidR="00DF0AEA" w:rsidRPr="003E48DE">
        <w:rPr>
          <w:rFonts w:ascii="Arial" w:eastAsia="SimSun" w:hAnsi="Arial" w:cs="Arial"/>
          <w:lang w:val="en-GB" w:eastAsia="zh-CN"/>
        </w:rPr>
        <w:fldChar w:fldCharType="begin"/>
      </w:r>
      <w:r w:rsidR="00DF0AEA" w:rsidRPr="003E48DE">
        <w:rPr>
          <w:rFonts w:ascii="Arial" w:eastAsia="SimSun" w:hAnsi="Arial" w:cs="Arial"/>
          <w:lang w:val="en-GB" w:eastAsia="zh-CN"/>
        </w:rPr>
        <w:instrText xml:space="preserve"> HYPERLINK "https://ich.unesco.org/en/Decisions/12.COM/13" </w:instrText>
      </w:r>
      <w:r w:rsidR="00DF0AEA" w:rsidRPr="003E48DE">
        <w:rPr>
          <w:rFonts w:ascii="Arial" w:eastAsia="SimSun" w:hAnsi="Arial" w:cs="Arial"/>
          <w:lang w:val="en-GB" w:eastAsia="zh-CN"/>
        </w:rPr>
        <w:fldChar w:fldCharType="separate"/>
      </w:r>
      <w:r w:rsidRPr="003E48DE">
        <w:rPr>
          <w:rStyle w:val="Hyperlink"/>
          <w:rFonts w:eastAsia="SimSun"/>
          <w:lang w:val="en-GB" w:eastAsia="zh-CN"/>
        </w:rPr>
        <w:t>12.COM 13</w:t>
      </w:r>
      <w:r w:rsidR="00DF0AEA" w:rsidRPr="003E48DE">
        <w:rPr>
          <w:rFonts w:ascii="Arial" w:eastAsia="SimSun" w:hAnsi="Arial" w:cs="Arial"/>
          <w:lang w:val="en-GB" w:eastAsia="zh-CN"/>
        </w:rPr>
        <w:fldChar w:fldCharType="end"/>
      </w:r>
      <w:r w:rsidRPr="003E48DE">
        <w:rPr>
          <w:rFonts w:ascii="Arial" w:eastAsia="SimSun" w:hAnsi="Arial" w:cs="Arial" w:hint="eastAsia"/>
          <w:lang w:val="en-GB" w:eastAsia="zh-CN"/>
        </w:rPr>
        <w:t>号、第</w:t>
      </w:r>
      <w:r w:rsidR="00DF0AEA" w:rsidRPr="003E48DE">
        <w:rPr>
          <w:rFonts w:ascii="Arial" w:eastAsia="SimSun" w:hAnsi="Arial" w:cs="Arial"/>
          <w:lang w:val="en-GB" w:eastAsia="zh-CN"/>
        </w:rPr>
        <w:fldChar w:fldCharType="begin"/>
      </w:r>
      <w:r w:rsidR="00DF0AEA" w:rsidRPr="003E48DE">
        <w:rPr>
          <w:rFonts w:ascii="Arial" w:eastAsia="SimSun" w:hAnsi="Arial" w:cs="Arial"/>
          <w:lang w:val="en-GB" w:eastAsia="zh-CN"/>
        </w:rPr>
        <w:instrText xml:space="preserve"> HYPERLINK "https://ich.unesco.org/en/Decisions/12.COM/16" </w:instrText>
      </w:r>
      <w:r w:rsidR="00DF0AEA" w:rsidRPr="003E48DE">
        <w:rPr>
          <w:rFonts w:ascii="Arial" w:eastAsia="SimSun" w:hAnsi="Arial" w:cs="Arial"/>
          <w:lang w:val="en-GB" w:eastAsia="zh-CN"/>
        </w:rPr>
        <w:fldChar w:fldCharType="separate"/>
      </w:r>
      <w:r w:rsidRPr="003E48DE">
        <w:rPr>
          <w:rStyle w:val="Hyperlink"/>
          <w:rFonts w:eastAsia="SimSun"/>
          <w:lang w:val="en-GB" w:eastAsia="zh-CN"/>
        </w:rPr>
        <w:t>12.COM 16</w:t>
      </w:r>
      <w:r w:rsidR="00DF0AEA" w:rsidRPr="003E48DE">
        <w:rPr>
          <w:rFonts w:ascii="Arial" w:eastAsia="SimSun" w:hAnsi="Arial" w:cs="Arial"/>
          <w:lang w:val="en-GB" w:eastAsia="zh-CN"/>
        </w:rPr>
        <w:fldChar w:fldCharType="end"/>
      </w:r>
      <w:r w:rsidRPr="003E48DE">
        <w:rPr>
          <w:rFonts w:ascii="Arial" w:eastAsia="SimSun" w:hAnsi="Arial" w:cs="Arial" w:hint="eastAsia"/>
          <w:lang w:val="en-GB" w:eastAsia="zh-CN"/>
        </w:rPr>
        <w:t>号决定和第</w:t>
      </w:r>
      <w:r w:rsidR="00DF0AEA" w:rsidRPr="003E48DE">
        <w:rPr>
          <w:rFonts w:ascii="Arial" w:eastAsia="SimSun" w:hAnsi="Arial" w:cs="Arial"/>
          <w:lang w:val="en-GB" w:eastAsia="zh-CN"/>
        </w:rPr>
        <w:fldChar w:fldCharType="begin"/>
      </w:r>
      <w:r w:rsidR="00DF0AEA" w:rsidRPr="003E48DE">
        <w:rPr>
          <w:rFonts w:ascii="Arial" w:eastAsia="SimSun" w:hAnsi="Arial" w:cs="Arial"/>
          <w:lang w:val="en-GB" w:eastAsia="zh-CN"/>
        </w:rPr>
        <w:instrText xml:space="preserve"> HYPERLINK "https://ich.unesco.org/doc/src/ITH-16_6.GA-Resolutions_ZH.docx" </w:instrText>
      </w:r>
      <w:r w:rsidR="00DF0AEA" w:rsidRPr="003E48DE">
        <w:rPr>
          <w:rFonts w:ascii="Arial" w:eastAsia="SimSun" w:hAnsi="Arial" w:cs="Arial"/>
          <w:lang w:val="en-GB" w:eastAsia="zh-CN"/>
        </w:rPr>
        <w:fldChar w:fldCharType="separate"/>
      </w:r>
      <w:r w:rsidRPr="003E48DE">
        <w:rPr>
          <w:rStyle w:val="Hyperlink"/>
          <w:rFonts w:eastAsia="SimSun"/>
          <w:lang w:val="en-GB" w:eastAsia="zh-CN"/>
        </w:rPr>
        <w:t>6.GA 11</w:t>
      </w:r>
      <w:r w:rsidR="00DF0AEA" w:rsidRPr="003E48DE">
        <w:rPr>
          <w:rFonts w:ascii="Arial" w:eastAsia="SimSun" w:hAnsi="Arial" w:cs="Arial"/>
          <w:lang w:val="en-GB" w:eastAsia="zh-CN"/>
        </w:rPr>
        <w:fldChar w:fldCharType="end"/>
      </w:r>
      <w:r w:rsidRPr="003E48DE">
        <w:rPr>
          <w:rFonts w:ascii="Arial" w:eastAsia="SimSun" w:hAnsi="Arial" w:cs="Arial" w:hint="eastAsia"/>
          <w:lang w:val="en-GB" w:eastAsia="zh-CN"/>
        </w:rPr>
        <w:t>号决议，</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4.</w:t>
      </w:r>
      <w:r w:rsidRPr="003E48DE">
        <w:rPr>
          <w:rFonts w:ascii="Arial" w:eastAsia="SimSun" w:hAnsi="Arial" w:cs="Arial"/>
          <w:lang w:val="en-GB" w:eastAsia="zh-CN"/>
        </w:rPr>
        <w:tab/>
      </w:r>
      <w:r w:rsidRPr="003E48DE">
        <w:rPr>
          <w:rFonts w:ascii="Arial" w:eastAsia="SimSun" w:hAnsi="Arial" w:cs="Arial" w:hint="eastAsia"/>
          <w:u w:val="single"/>
          <w:lang w:val="en-US" w:eastAsia="zh-CN"/>
        </w:rPr>
        <w:t>还忆及</w:t>
      </w:r>
      <w:r w:rsidRPr="003E48DE">
        <w:rPr>
          <w:rFonts w:ascii="Arial" w:eastAsia="SimSun" w:hAnsi="Arial" w:cs="Arial" w:hint="eastAsia"/>
          <w:lang w:val="en-GB" w:eastAsia="zh-CN"/>
        </w:rPr>
        <w:t>第</w:t>
      </w:r>
      <w:hyperlink r:id="rId59" w:history="1">
        <w:r w:rsidRPr="003E48DE">
          <w:rPr>
            <w:rStyle w:val="Hyperlink"/>
            <w:rFonts w:eastAsia="SimSun"/>
            <w:lang w:val="en-GB" w:eastAsia="zh-CN"/>
          </w:rPr>
          <w:t>39 C/87</w:t>
        </w:r>
      </w:hyperlink>
      <w:r w:rsidRPr="003E48DE">
        <w:rPr>
          <w:rFonts w:ascii="Arial" w:eastAsia="SimSun" w:hAnsi="Arial" w:cs="Arial" w:hint="eastAsia"/>
          <w:lang w:val="en-GB" w:eastAsia="zh-CN"/>
        </w:rPr>
        <w:t>号决议，</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5.</w:t>
      </w:r>
      <w:r w:rsidRPr="003E48DE">
        <w:rPr>
          <w:rFonts w:ascii="Arial" w:eastAsia="SimSun" w:hAnsi="Arial" w:cs="Arial"/>
          <w:lang w:val="en-GB" w:eastAsia="zh-CN"/>
        </w:rPr>
        <w:tab/>
      </w:r>
      <w:r w:rsidR="00515E4B" w:rsidRPr="003E48DE">
        <w:rPr>
          <w:rFonts w:ascii="Arial" w:eastAsia="SimSun" w:hAnsi="Arial" w:cs="Arial" w:hint="eastAsia"/>
          <w:u w:val="single"/>
          <w:lang w:val="en-US" w:eastAsia="zh-CN"/>
        </w:rPr>
        <w:t>承认</w:t>
      </w:r>
      <w:r w:rsidR="00515E4B" w:rsidRPr="003E48DE">
        <w:rPr>
          <w:rFonts w:ascii="Arial" w:eastAsia="SimSun" w:hAnsi="Arial" w:cs="Arial" w:hint="eastAsia"/>
          <w:lang w:val="en-US" w:eastAsia="zh-CN"/>
        </w:rPr>
        <w:t>第</w:t>
      </w:r>
      <w:r w:rsidR="00515E4B" w:rsidRPr="003E48DE">
        <w:rPr>
          <w:rFonts w:ascii="Arial" w:eastAsia="SimSun" w:hAnsi="Arial" w:cs="Arial"/>
          <w:lang w:val="en-US" w:eastAsia="zh-CN"/>
        </w:rPr>
        <w:t>39</w:t>
      </w:r>
      <w:r w:rsidR="00515E4B" w:rsidRPr="003E48DE">
        <w:rPr>
          <w:rFonts w:ascii="Arial" w:eastAsia="SimSun" w:hAnsi="Arial" w:cs="Arial"/>
          <w:lang w:val="en-US" w:eastAsia="zh-CN"/>
        </w:rPr>
        <w:t>届教科文组织大会</w:t>
      </w:r>
      <w:r w:rsidR="00AB0A74" w:rsidRPr="003E48DE">
        <w:rPr>
          <w:rFonts w:ascii="Arial" w:eastAsia="SimSun" w:hAnsi="Arial" w:cs="Arial" w:hint="eastAsia"/>
          <w:lang w:val="en-US" w:eastAsia="zh-CN"/>
        </w:rPr>
        <w:t>提出的</w:t>
      </w:r>
      <w:r w:rsidR="00AB0A74" w:rsidRPr="003E48DE">
        <w:rPr>
          <w:rFonts w:ascii="Arial" w:eastAsia="SimSun" w:hAnsi="Arial" w:cs="Arial" w:hint="eastAsia"/>
          <w:lang w:val="en-GB" w:eastAsia="zh-CN"/>
        </w:rPr>
        <w:t>与</w:t>
      </w:r>
      <w:r w:rsidRPr="003E48DE">
        <w:rPr>
          <w:rFonts w:ascii="Arial" w:eastAsia="SimSun" w:hAnsi="Arial" w:cs="Arial"/>
          <w:lang w:val="en-GB" w:eastAsia="zh-CN"/>
        </w:rPr>
        <w:t>2003</w:t>
      </w:r>
      <w:r w:rsidRPr="003E48DE">
        <w:rPr>
          <w:rFonts w:ascii="Arial" w:eastAsia="SimSun" w:hAnsi="Arial" w:cs="Arial" w:hint="eastAsia"/>
          <w:lang w:val="en-GB" w:eastAsia="zh-CN"/>
        </w:rPr>
        <w:t>年《公约》理事机构</w:t>
      </w:r>
      <w:r w:rsidR="00AB0A74" w:rsidRPr="003E48DE">
        <w:rPr>
          <w:rFonts w:ascii="Arial" w:eastAsia="SimSun" w:hAnsi="Arial" w:cs="Arial" w:hint="eastAsia"/>
          <w:lang w:val="en-GB" w:eastAsia="zh-CN"/>
        </w:rPr>
        <w:t>相关的</w:t>
      </w:r>
      <w:r w:rsidRPr="003E48DE">
        <w:rPr>
          <w:rFonts w:ascii="Arial" w:eastAsia="SimSun" w:hAnsi="Arial" w:cs="Arial" w:hint="eastAsia"/>
          <w:lang w:val="en-GB" w:eastAsia="zh-CN"/>
        </w:rPr>
        <w:t>治理、程序和工作方法问题</w:t>
      </w:r>
      <w:r w:rsidR="00515E4B" w:rsidRPr="003E48DE">
        <w:rPr>
          <w:rFonts w:ascii="Arial" w:eastAsia="SimSun" w:hAnsi="Arial" w:cs="Arial" w:hint="eastAsia"/>
          <w:lang w:val="en-GB" w:eastAsia="zh-CN"/>
        </w:rPr>
        <w:t>的建议</w:t>
      </w:r>
      <w:r w:rsidRPr="003E48DE">
        <w:rPr>
          <w:rFonts w:ascii="Arial" w:eastAsia="SimSun" w:hAnsi="Arial" w:cs="Arial" w:hint="eastAsia"/>
          <w:lang w:val="en-GB" w:eastAsia="zh-CN"/>
        </w:rPr>
        <w:t>；</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6.</w:t>
      </w:r>
      <w:r w:rsidRPr="003E48DE">
        <w:rPr>
          <w:rFonts w:ascii="Arial" w:eastAsia="SimSun" w:hAnsi="Arial" w:cs="Arial"/>
          <w:lang w:val="en-GB" w:eastAsia="zh-CN"/>
        </w:rPr>
        <w:tab/>
      </w:r>
      <w:r w:rsidRPr="003E48DE">
        <w:rPr>
          <w:rFonts w:ascii="Arial" w:eastAsia="SimSun" w:hAnsi="Arial" w:cs="Arial" w:hint="eastAsia"/>
          <w:u w:val="single"/>
          <w:lang w:val="en-US" w:eastAsia="zh-CN"/>
        </w:rPr>
        <w:t>请</w:t>
      </w:r>
      <w:r w:rsidRPr="003E48DE">
        <w:rPr>
          <w:rFonts w:ascii="Arial" w:eastAsia="SimSun" w:hAnsi="Arial" w:cs="Arial" w:hint="eastAsia"/>
          <w:lang w:val="en-GB" w:eastAsia="zh-CN"/>
        </w:rPr>
        <w:t>秘书处与成员国协商，提议有利于（</w:t>
      </w:r>
      <w:r w:rsidRPr="003E48DE">
        <w:rPr>
          <w:rFonts w:ascii="Arial" w:eastAsia="SimSun" w:hAnsi="Arial" w:cs="Arial"/>
          <w:lang w:val="en-GB" w:eastAsia="zh-CN"/>
        </w:rPr>
        <w:t>“</w:t>
      </w:r>
      <w:r w:rsidRPr="003E48DE">
        <w:rPr>
          <w:rFonts w:ascii="Arial" w:eastAsia="SimSun" w:hAnsi="Arial" w:cs="Arial" w:hint="eastAsia"/>
          <w:lang w:val="en-GB" w:eastAsia="zh-CN"/>
        </w:rPr>
        <w:t>已完成</w:t>
      </w:r>
      <w:r w:rsidRPr="003E48DE">
        <w:rPr>
          <w:rFonts w:ascii="Arial" w:eastAsia="SimSun" w:hAnsi="Arial" w:cs="Arial"/>
          <w:lang w:val="en-GB" w:eastAsia="zh-CN"/>
        </w:rPr>
        <w:t>”</w:t>
      </w:r>
      <w:r w:rsidRPr="003E48DE">
        <w:rPr>
          <w:rFonts w:ascii="Arial" w:eastAsia="SimSun" w:hAnsi="Arial" w:cs="Arial" w:hint="eastAsia"/>
          <w:lang w:val="en-GB" w:eastAsia="zh-CN"/>
        </w:rPr>
        <w:t>以外的）建议落实的途径，</w:t>
      </w:r>
      <w:r w:rsidR="00291C32" w:rsidRPr="003E48DE">
        <w:rPr>
          <w:rFonts w:ascii="Arial" w:eastAsia="SimSun" w:hAnsi="Arial" w:cs="Arial" w:hint="eastAsia"/>
          <w:lang w:val="en-GB" w:eastAsia="zh-CN"/>
        </w:rPr>
        <w:t>该途径</w:t>
      </w:r>
      <w:r w:rsidRPr="003E48DE">
        <w:rPr>
          <w:rFonts w:ascii="Arial" w:eastAsia="SimSun" w:hAnsi="Arial" w:cs="Arial" w:hint="eastAsia"/>
          <w:lang w:val="en-GB" w:eastAsia="zh-CN"/>
        </w:rPr>
        <w:t>包括提议大会《议事规则》修正案草案，并考虑因第</w:t>
      </w:r>
      <w:hyperlink r:id="rId60" w:history="1">
        <w:r w:rsidRPr="003E48DE">
          <w:rPr>
            <w:rStyle w:val="Hyperlink"/>
            <w:rFonts w:eastAsia="SimSun"/>
            <w:lang w:val="en-GB" w:eastAsia="zh-CN"/>
          </w:rPr>
          <w:t>6.GA 11</w:t>
        </w:r>
      </w:hyperlink>
      <w:r w:rsidRPr="003E48DE">
        <w:rPr>
          <w:rFonts w:ascii="Arial" w:eastAsia="SimSun" w:hAnsi="Arial" w:cs="Arial" w:hint="eastAsia"/>
          <w:lang w:val="en-GB" w:eastAsia="zh-CN"/>
        </w:rPr>
        <w:t>号决议收到的提案</w:t>
      </w:r>
      <w:r w:rsidR="00297CEC" w:rsidRPr="003E48DE">
        <w:rPr>
          <w:rFonts w:ascii="Arial" w:eastAsia="SimSun" w:hAnsi="Arial" w:cs="Arial" w:hint="eastAsia"/>
          <w:lang w:val="en-GB" w:eastAsia="zh-CN"/>
        </w:rPr>
        <w:t>；</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7.</w:t>
      </w:r>
      <w:r w:rsidRPr="003E48DE">
        <w:rPr>
          <w:rFonts w:ascii="Arial" w:eastAsia="SimSun" w:hAnsi="Arial" w:cs="Arial"/>
          <w:lang w:val="en-GB" w:eastAsia="zh-CN"/>
        </w:rPr>
        <w:tab/>
      </w:r>
      <w:r w:rsidRPr="003E48DE">
        <w:rPr>
          <w:rFonts w:ascii="Arial" w:eastAsia="SimSun" w:hAnsi="Arial" w:cs="Arial" w:hint="eastAsia"/>
          <w:u w:val="single"/>
          <w:lang w:val="en-US" w:eastAsia="zh-CN"/>
        </w:rPr>
        <w:t>还请</w:t>
      </w:r>
      <w:r w:rsidRPr="003E48DE">
        <w:rPr>
          <w:rFonts w:ascii="Arial" w:eastAsia="SimSun" w:hAnsi="Arial" w:cs="Arial" w:hint="eastAsia"/>
          <w:lang w:val="en-GB" w:eastAsia="zh-CN"/>
        </w:rPr>
        <w:t>秘书处确保在修订文本之时，针对</w:t>
      </w:r>
      <w:r w:rsidRPr="003E48DE">
        <w:rPr>
          <w:rFonts w:ascii="Arial" w:eastAsia="SimSun" w:hAnsi="Arial" w:cs="Arial"/>
          <w:lang w:val="en-GB" w:eastAsia="zh-CN"/>
        </w:rPr>
        <w:t>2018</w:t>
      </w:r>
      <w:r w:rsidRPr="003E48DE">
        <w:rPr>
          <w:rFonts w:ascii="Arial" w:eastAsia="SimSun" w:hAnsi="Arial" w:cs="Arial" w:hint="eastAsia"/>
          <w:lang w:val="en-GB" w:eastAsia="zh-CN"/>
        </w:rPr>
        <w:t>年版本的出版，在《公约》基本文件中通篇使用性别中立的语言；</w:t>
      </w:r>
    </w:p>
    <w:p w:rsidR="00AB0A74"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8.</w:t>
      </w:r>
      <w:r w:rsidRPr="003E48DE">
        <w:rPr>
          <w:rFonts w:ascii="Arial" w:eastAsia="SimSun" w:hAnsi="Arial" w:cs="Arial"/>
          <w:lang w:val="en-GB" w:eastAsia="zh-CN"/>
        </w:rPr>
        <w:tab/>
      </w:r>
      <w:r w:rsidRPr="003E48DE">
        <w:rPr>
          <w:rFonts w:ascii="Arial" w:eastAsia="SimSun" w:hAnsi="Arial" w:cs="Arial" w:hint="eastAsia"/>
          <w:u w:val="single"/>
          <w:lang w:val="en-US" w:eastAsia="zh-CN"/>
        </w:rPr>
        <w:t>邀请</w:t>
      </w:r>
      <w:r w:rsidRPr="003E48DE">
        <w:rPr>
          <w:rFonts w:ascii="Arial" w:eastAsia="SimSun" w:hAnsi="Arial" w:cs="Arial" w:hint="eastAsia"/>
          <w:lang w:val="en-GB" w:eastAsia="zh-CN"/>
        </w:rPr>
        <w:t>大会、委员会及其主席团按照教科文组织</w:t>
      </w:r>
      <w:r w:rsidR="00AB0A74" w:rsidRPr="003E48DE">
        <w:rPr>
          <w:rFonts w:ascii="Arial" w:eastAsia="SimSun" w:hAnsi="Arial" w:cs="Arial" w:hint="eastAsia"/>
          <w:lang w:val="en-GB" w:eastAsia="zh-CN"/>
        </w:rPr>
        <w:t>第</w:t>
      </w:r>
      <w:r w:rsidR="00AB0A74" w:rsidRPr="003E48DE">
        <w:rPr>
          <w:rFonts w:ascii="Arial" w:eastAsia="SimSun" w:hAnsi="Arial" w:cs="Arial" w:hint="eastAsia"/>
          <w:lang w:val="en-GB" w:eastAsia="zh-CN"/>
        </w:rPr>
        <w:t>39</w:t>
      </w:r>
      <w:r w:rsidR="00AB0A74" w:rsidRPr="003E48DE">
        <w:rPr>
          <w:rFonts w:ascii="Arial" w:eastAsia="SimSun" w:hAnsi="Arial" w:cs="Arial" w:hint="eastAsia"/>
          <w:lang w:val="en-GB" w:eastAsia="zh-CN"/>
        </w:rPr>
        <w:t>届大会就</w:t>
      </w:r>
      <w:r w:rsidRPr="003E48DE">
        <w:rPr>
          <w:rFonts w:ascii="Arial" w:eastAsia="SimSun" w:hAnsi="Arial" w:cs="Arial" w:hint="eastAsia"/>
          <w:lang w:val="en-GB" w:eastAsia="zh-CN"/>
        </w:rPr>
        <w:t>治理问题</w:t>
      </w:r>
      <w:r w:rsidR="00AB0A74" w:rsidRPr="003E48DE">
        <w:rPr>
          <w:rFonts w:ascii="Arial" w:eastAsia="SimSun" w:hAnsi="Arial" w:cs="Arial" w:hint="eastAsia"/>
          <w:lang w:val="en-GB" w:eastAsia="zh-CN"/>
        </w:rPr>
        <w:t>提出</w:t>
      </w:r>
      <w:r w:rsidRPr="003E48DE">
        <w:rPr>
          <w:rFonts w:ascii="Arial" w:eastAsia="SimSun" w:hAnsi="Arial" w:cs="Arial" w:hint="eastAsia"/>
          <w:lang w:val="en-GB" w:eastAsia="zh-CN"/>
        </w:rPr>
        <w:t>建议，尤其是纳入工作组报告附录二的主席团选举组代表的指导准则和责任</w:t>
      </w:r>
      <w:r w:rsidR="00297CEC" w:rsidRPr="003E48DE">
        <w:rPr>
          <w:rFonts w:ascii="Arial" w:eastAsia="SimSun" w:hAnsi="Arial" w:cs="Arial" w:hint="eastAsia"/>
          <w:lang w:val="en-GB" w:eastAsia="zh-CN"/>
        </w:rPr>
        <w:t>；</w:t>
      </w:r>
    </w:p>
    <w:p w:rsidR="003A4002" w:rsidRPr="003E48DE" w:rsidRDefault="00AB0A74"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9.</w:t>
      </w:r>
      <w:r w:rsidRPr="003E48DE">
        <w:rPr>
          <w:rFonts w:ascii="Arial" w:eastAsia="SimSun" w:hAnsi="Arial" w:cs="Arial"/>
          <w:lang w:val="en-GB" w:eastAsia="zh-CN"/>
        </w:rPr>
        <w:tab/>
      </w:r>
      <w:r w:rsidRPr="003E48DE">
        <w:rPr>
          <w:rFonts w:ascii="Arial" w:eastAsia="SimSun" w:hAnsi="Arial" w:cs="Arial" w:hint="eastAsia"/>
          <w:u w:val="single"/>
          <w:lang w:val="en-US" w:eastAsia="zh-CN"/>
        </w:rPr>
        <w:t>决定</w:t>
      </w:r>
      <w:r w:rsidRPr="003E48DE">
        <w:rPr>
          <w:rFonts w:ascii="Arial" w:eastAsia="SimSun" w:hAnsi="Arial" w:cs="Arial" w:hint="eastAsia"/>
          <w:lang w:val="en-US" w:eastAsia="zh-CN"/>
        </w:rPr>
        <w:t>将此议程列入</w:t>
      </w:r>
      <w:r w:rsidR="00297CEC" w:rsidRPr="003E48DE">
        <w:rPr>
          <w:rFonts w:ascii="Arial" w:eastAsia="SimSun" w:hAnsi="Arial" w:cs="Arial" w:hint="eastAsia"/>
          <w:lang w:val="en-US" w:eastAsia="zh-CN"/>
        </w:rPr>
        <w:t>于</w:t>
      </w:r>
      <w:r w:rsidRPr="003E48DE">
        <w:rPr>
          <w:rFonts w:ascii="Arial" w:eastAsia="SimSun" w:hAnsi="Arial" w:cs="Arial" w:hint="eastAsia"/>
          <w:lang w:val="en-US" w:eastAsia="zh-CN"/>
        </w:rPr>
        <w:t>2020</w:t>
      </w:r>
      <w:r w:rsidRPr="003E48DE">
        <w:rPr>
          <w:rFonts w:ascii="Arial" w:eastAsia="SimSun" w:hAnsi="Arial" w:cs="Arial" w:hint="eastAsia"/>
          <w:lang w:val="en-US" w:eastAsia="zh-CN"/>
        </w:rPr>
        <w:t>年召开的下届缔约国大会，以进一步盘点相关建议的落实情况。</w:t>
      </w:r>
    </w:p>
    <w:p w:rsidR="003A4002" w:rsidRPr="003E48DE" w:rsidRDefault="003A4002" w:rsidP="003E48DE">
      <w:pPr>
        <w:keepNext/>
        <w:tabs>
          <w:tab w:val="left" w:pos="567"/>
        </w:tabs>
        <w:spacing w:before="600" w:after="120"/>
        <w:ind w:left="567" w:hanging="567"/>
        <w:rPr>
          <w:rFonts w:ascii="Arial" w:eastAsia="SimSun" w:hAnsi="Arial" w:cs="Arial"/>
          <w:b/>
          <w:lang w:val="en-GB" w:eastAsia="zh-CN"/>
        </w:rPr>
      </w:pPr>
      <w:r w:rsidRPr="003E48DE">
        <w:rPr>
          <w:rFonts w:ascii="Arial" w:eastAsia="SimSun" w:hAnsi="Arial" w:cs="Arial" w:hint="eastAsia"/>
          <w:b/>
          <w:lang w:val="en-GB" w:eastAsia="zh-CN"/>
        </w:rPr>
        <w:lastRenderedPageBreak/>
        <w:t>第</w:t>
      </w:r>
      <w:r w:rsidRPr="003E48DE">
        <w:rPr>
          <w:rFonts w:ascii="Arial" w:eastAsia="SimSun" w:hAnsi="Arial" w:cs="Arial"/>
          <w:b/>
          <w:lang w:val="en-GB" w:eastAsia="zh-CN"/>
        </w:rPr>
        <w:t>7.GA 13</w:t>
      </w:r>
      <w:r w:rsidRPr="003E48DE">
        <w:rPr>
          <w:rFonts w:ascii="Arial" w:eastAsia="SimSun" w:hAnsi="Arial" w:cs="Arial" w:hint="eastAsia"/>
          <w:b/>
          <w:lang w:val="en-GB" w:eastAsia="zh-CN"/>
        </w:rPr>
        <w:t>号决议</w:t>
      </w:r>
    </w:p>
    <w:p w:rsidR="003A4002" w:rsidRPr="003E48DE" w:rsidRDefault="003A4002" w:rsidP="003E48DE">
      <w:pPr>
        <w:keepNext/>
        <w:tabs>
          <w:tab w:val="left" w:pos="567"/>
        </w:tabs>
        <w:spacing w:after="120"/>
        <w:ind w:left="567" w:hanging="567"/>
        <w:rPr>
          <w:rFonts w:ascii="Arial" w:eastAsia="SimSun" w:hAnsi="Arial" w:cs="Arial"/>
          <w:lang w:val="en-GB" w:eastAsia="zh-CN"/>
        </w:rPr>
      </w:pPr>
      <w:r w:rsidRPr="003E48DE">
        <w:rPr>
          <w:rFonts w:ascii="Arial" w:eastAsia="SimSun" w:hAnsi="Arial" w:cs="Arial" w:hint="eastAsia"/>
          <w:lang w:val="en-GB" w:eastAsia="zh-CN"/>
        </w:rPr>
        <w:t>大</w:t>
      </w:r>
      <w:r w:rsidRPr="003E48DE">
        <w:rPr>
          <w:rFonts w:ascii="Arial" w:eastAsia="SimSun" w:hAnsi="Arial" w:cs="Arial"/>
          <w:lang w:val="en-GB" w:eastAsia="zh-CN"/>
        </w:rPr>
        <w:tab/>
      </w:r>
      <w:r w:rsidRPr="003E48DE">
        <w:rPr>
          <w:rFonts w:ascii="Arial" w:eastAsia="SimSun" w:hAnsi="Arial" w:cs="Arial" w:hint="eastAsia"/>
          <w:lang w:val="en-GB" w:eastAsia="zh-CN"/>
        </w:rPr>
        <w:t>会，</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1.</w:t>
      </w:r>
      <w:r w:rsidRPr="003E48DE">
        <w:rPr>
          <w:rFonts w:ascii="Arial" w:eastAsia="SimSun" w:hAnsi="Arial" w:cs="Arial"/>
          <w:lang w:val="en-GB" w:eastAsia="zh-CN"/>
        </w:rPr>
        <w:tab/>
      </w:r>
      <w:r w:rsidRPr="003E48DE">
        <w:rPr>
          <w:rFonts w:ascii="Arial" w:eastAsia="SimSun" w:hAnsi="Arial" w:cs="Arial" w:hint="eastAsia"/>
          <w:u w:val="single"/>
          <w:lang w:val="en-US" w:eastAsia="zh-CN"/>
        </w:rPr>
        <w:t>审查了</w:t>
      </w:r>
      <w:r w:rsidRPr="003E48DE">
        <w:rPr>
          <w:rFonts w:ascii="Arial" w:eastAsia="SimSun" w:hAnsi="Arial" w:cs="Arial" w:hint="eastAsia"/>
          <w:lang w:val="en-GB" w:eastAsia="zh-CN"/>
        </w:rPr>
        <w:t>第</w:t>
      </w:r>
      <w:hyperlink r:id="rId61" w:history="1">
        <w:r w:rsidRPr="003E48DE">
          <w:rPr>
            <w:rStyle w:val="Hyperlink"/>
            <w:rFonts w:eastAsia="SimSun"/>
            <w:lang w:val="en-GB" w:eastAsia="zh-CN"/>
          </w:rPr>
          <w:t>ITH/18/7.GA/13</w:t>
        </w:r>
      </w:hyperlink>
      <w:r w:rsidRPr="003E48DE">
        <w:rPr>
          <w:rFonts w:ascii="Arial" w:eastAsia="SimSun" w:hAnsi="Arial" w:cs="Arial" w:hint="eastAsia"/>
          <w:lang w:val="en-GB" w:eastAsia="zh-CN"/>
        </w:rPr>
        <w:t>号文件及其附件，</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2.</w:t>
      </w:r>
      <w:r w:rsidRPr="003E48DE">
        <w:rPr>
          <w:rFonts w:ascii="Arial" w:eastAsia="SimSun" w:hAnsi="Arial" w:cs="Arial"/>
          <w:lang w:val="en-GB" w:eastAsia="zh-CN"/>
        </w:rPr>
        <w:tab/>
      </w:r>
      <w:r w:rsidRPr="003E48DE">
        <w:rPr>
          <w:rFonts w:ascii="Arial" w:eastAsia="SimSun" w:hAnsi="Arial" w:cs="Arial" w:hint="eastAsia"/>
          <w:u w:val="single"/>
          <w:lang w:val="en-US" w:eastAsia="zh-CN"/>
        </w:rPr>
        <w:t>忆及</w:t>
      </w:r>
      <w:r w:rsidRPr="003E48DE">
        <w:rPr>
          <w:rFonts w:ascii="Arial" w:eastAsia="SimSun" w:hAnsi="Arial" w:cs="Arial" w:hint="eastAsia"/>
          <w:lang w:val="en-GB" w:eastAsia="zh-CN"/>
        </w:rPr>
        <w:t>第</w:t>
      </w:r>
      <w:hyperlink r:id="rId62" w:history="1">
        <w:r w:rsidRPr="003E48DE">
          <w:rPr>
            <w:rStyle w:val="Hyperlink"/>
            <w:rFonts w:eastAsia="SimSun"/>
            <w:lang w:val="en-GB" w:eastAsia="zh-CN"/>
          </w:rPr>
          <w:t>6.GA</w:t>
        </w:r>
        <w:r w:rsidR="00F741B7" w:rsidRPr="003E48DE">
          <w:rPr>
            <w:rStyle w:val="Hyperlink"/>
            <w:rFonts w:eastAsia="SimSun" w:hint="eastAsia"/>
            <w:lang w:val="en-GB" w:eastAsia="zh-CN"/>
          </w:rPr>
          <w:t xml:space="preserve"> </w:t>
        </w:r>
        <w:r w:rsidRPr="003E48DE">
          <w:rPr>
            <w:rStyle w:val="Hyperlink"/>
            <w:rFonts w:eastAsia="SimSun"/>
            <w:lang w:val="en-GB" w:eastAsia="zh-CN"/>
          </w:rPr>
          <w:t>11</w:t>
        </w:r>
      </w:hyperlink>
      <w:r w:rsidRPr="003E48DE">
        <w:rPr>
          <w:rFonts w:ascii="Arial" w:eastAsia="SimSun" w:hAnsi="Arial" w:cs="Arial" w:hint="eastAsia"/>
          <w:lang w:val="en-GB" w:eastAsia="zh-CN"/>
        </w:rPr>
        <w:t>号决议和第</w:t>
      </w:r>
      <w:r w:rsidR="00FC194A" w:rsidRPr="003E48DE">
        <w:rPr>
          <w:rFonts w:ascii="Arial" w:eastAsia="SimSun" w:hAnsi="Arial" w:cs="Arial"/>
          <w:lang w:val="en-GB" w:eastAsia="zh-CN"/>
        </w:rPr>
        <w:fldChar w:fldCharType="begin"/>
      </w:r>
      <w:r w:rsidR="00FC194A" w:rsidRPr="003E48DE">
        <w:rPr>
          <w:rFonts w:ascii="Arial" w:eastAsia="SimSun" w:hAnsi="Arial" w:cs="Arial"/>
          <w:lang w:val="en-GB" w:eastAsia="zh-CN"/>
        </w:rPr>
        <w:instrText xml:space="preserve"> HYPERLINK "https://ich.unesco.org/en/Decisions/12.COM/13" </w:instrText>
      </w:r>
      <w:r w:rsidR="00FC194A" w:rsidRPr="003E48DE">
        <w:rPr>
          <w:rFonts w:ascii="Arial" w:eastAsia="SimSun" w:hAnsi="Arial" w:cs="Arial"/>
          <w:lang w:val="en-GB" w:eastAsia="zh-CN"/>
        </w:rPr>
        <w:fldChar w:fldCharType="separate"/>
      </w:r>
      <w:r w:rsidRPr="003E48DE">
        <w:rPr>
          <w:rStyle w:val="Hyperlink"/>
          <w:rFonts w:eastAsia="SimSun"/>
          <w:lang w:val="en-GB" w:eastAsia="zh-CN"/>
        </w:rPr>
        <w:t>12.COM 13</w:t>
      </w:r>
      <w:r w:rsidR="00FC194A" w:rsidRPr="003E48DE">
        <w:rPr>
          <w:rFonts w:ascii="Arial" w:eastAsia="SimSun" w:hAnsi="Arial" w:cs="Arial"/>
          <w:lang w:val="en-GB" w:eastAsia="zh-CN"/>
        </w:rPr>
        <w:fldChar w:fldCharType="end"/>
      </w:r>
      <w:r w:rsidRPr="003E48DE">
        <w:rPr>
          <w:rFonts w:ascii="Arial" w:eastAsia="SimSun" w:hAnsi="Arial" w:cs="Arial" w:hint="eastAsia"/>
          <w:lang w:val="en-GB" w:eastAsia="zh-CN"/>
        </w:rPr>
        <w:t>号决定，</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3.</w:t>
      </w:r>
      <w:r w:rsidRPr="003E48DE">
        <w:rPr>
          <w:rFonts w:ascii="Arial" w:eastAsia="SimSun" w:hAnsi="Arial" w:cs="Arial"/>
          <w:lang w:val="en-GB" w:eastAsia="zh-CN"/>
        </w:rPr>
        <w:tab/>
      </w:r>
      <w:r w:rsidRPr="003E48DE">
        <w:rPr>
          <w:rFonts w:ascii="Arial" w:eastAsia="SimSun" w:hAnsi="Arial" w:cs="Arial" w:hint="eastAsia"/>
          <w:u w:val="single"/>
          <w:lang w:val="en-US" w:eastAsia="zh-CN"/>
        </w:rPr>
        <w:t>还忆及</w:t>
      </w:r>
      <w:r w:rsidRPr="003E48DE">
        <w:rPr>
          <w:rFonts w:ascii="Arial" w:eastAsia="SimSun" w:hAnsi="Arial" w:cs="Arial" w:hint="eastAsia"/>
          <w:lang w:val="en-GB" w:eastAsia="zh-CN"/>
        </w:rPr>
        <w:t>第</w:t>
      </w:r>
      <w:hyperlink r:id="rId63" w:history="1">
        <w:r w:rsidRPr="003E48DE">
          <w:rPr>
            <w:rStyle w:val="Hyperlink"/>
            <w:rFonts w:eastAsia="SimSun"/>
            <w:lang w:val="en-GB" w:eastAsia="zh-CN"/>
          </w:rPr>
          <w:t>39 C/87</w:t>
        </w:r>
      </w:hyperlink>
      <w:r w:rsidRPr="003E48DE">
        <w:rPr>
          <w:rFonts w:ascii="Arial" w:eastAsia="SimSun" w:hAnsi="Arial" w:cs="Arial" w:hint="eastAsia"/>
          <w:lang w:val="en-GB" w:eastAsia="zh-CN"/>
        </w:rPr>
        <w:t>号决议，</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4.</w:t>
      </w:r>
      <w:r w:rsidRPr="003E48DE">
        <w:rPr>
          <w:rFonts w:ascii="Arial" w:eastAsia="SimSun" w:hAnsi="Arial" w:cs="Arial"/>
          <w:lang w:val="en-GB" w:eastAsia="zh-CN"/>
        </w:rPr>
        <w:tab/>
      </w:r>
      <w:r w:rsidRPr="003E48DE">
        <w:rPr>
          <w:rFonts w:ascii="Arial" w:eastAsia="SimSun" w:hAnsi="Arial" w:cs="Arial" w:hint="eastAsia"/>
          <w:u w:val="single"/>
          <w:lang w:val="en-US" w:eastAsia="zh-CN"/>
        </w:rPr>
        <w:t>注意到</w:t>
      </w:r>
      <w:r w:rsidRPr="003E48DE">
        <w:rPr>
          <w:rFonts w:ascii="Arial" w:eastAsia="SimSun" w:hAnsi="Arial" w:cs="Arial" w:hint="eastAsia"/>
          <w:lang w:val="en-GB" w:eastAsia="zh-CN"/>
        </w:rPr>
        <w:t>缔约国提交的提案；</w:t>
      </w:r>
    </w:p>
    <w:p w:rsidR="003A4002" w:rsidRPr="003E48DE" w:rsidRDefault="003A4002" w:rsidP="003E48DE">
      <w:pPr>
        <w:tabs>
          <w:tab w:val="left" w:pos="567"/>
        </w:tabs>
        <w:spacing w:after="120"/>
        <w:ind w:left="567" w:hanging="567"/>
        <w:rPr>
          <w:rFonts w:ascii="Arial" w:eastAsia="SimSun" w:hAnsi="Arial" w:cs="Arial"/>
          <w:lang w:val="en-GB" w:eastAsia="zh-CN"/>
        </w:rPr>
      </w:pPr>
      <w:r w:rsidRPr="003E48DE">
        <w:rPr>
          <w:rFonts w:ascii="Arial" w:eastAsia="SimSun" w:hAnsi="Arial" w:cs="Arial"/>
          <w:lang w:val="en-GB" w:eastAsia="zh-CN"/>
        </w:rPr>
        <w:t>5.</w:t>
      </w:r>
      <w:r w:rsidRPr="003E48DE">
        <w:rPr>
          <w:rFonts w:ascii="Arial" w:eastAsia="SimSun" w:hAnsi="Arial" w:cs="Arial"/>
          <w:lang w:val="en-GB" w:eastAsia="zh-CN"/>
        </w:rPr>
        <w:tab/>
      </w:r>
      <w:r w:rsidRPr="003E48DE">
        <w:rPr>
          <w:rFonts w:ascii="Arial" w:eastAsia="SimSun" w:hAnsi="Arial" w:cs="Arial" w:hint="eastAsia"/>
          <w:u w:val="single"/>
          <w:lang w:val="en-US" w:eastAsia="zh-CN"/>
        </w:rPr>
        <w:t>还注意到</w:t>
      </w:r>
      <w:r w:rsidRPr="003E48DE">
        <w:rPr>
          <w:rFonts w:ascii="Arial" w:eastAsia="SimSun" w:hAnsi="Arial" w:cs="Arial" w:hint="eastAsia"/>
          <w:lang w:val="en-GB" w:eastAsia="zh-CN"/>
        </w:rPr>
        <w:t>第</w:t>
      </w:r>
      <w:hyperlink r:id="rId64" w:history="1">
        <w:r w:rsidRPr="003E48DE">
          <w:rPr>
            <w:rStyle w:val="Hyperlink"/>
            <w:rFonts w:eastAsia="SimSun"/>
            <w:lang w:val="en-GB" w:eastAsia="zh-CN"/>
          </w:rPr>
          <w:t>ITH/18/7.GA/12</w:t>
        </w:r>
      </w:hyperlink>
      <w:r w:rsidRPr="003E48DE">
        <w:rPr>
          <w:rFonts w:ascii="Arial" w:eastAsia="SimSun" w:hAnsi="Arial" w:cs="Arial" w:hint="eastAsia"/>
          <w:lang w:val="en-GB" w:eastAsia="zh-CN"/>
        </w:rPr>
        <w:t>号文件；</w:t>
      </w:r>
    </w:p>
    <w:p w:rsidR="00F741B7" w:rsidRPr="003E48DE" w:rsidRDefault="003A4002" w:rsidP="003E48DE">
      <w:pPr>
        <w:spacing w:after="120" w:line="276" w:lineRule="auto"/>
        <w:ind w:left="567" w:hanging="567"/>
        <w:rPr>
          <w:rFonts w:ascii="Arial" w:eastAsia="SimSun" w:hAnsi="Arial" w:cs="Arial"/>
          <w:lang w:val="en-US" w:eastAsia="zh-CN"/>
        </w:rPr>
      </w:pPr>
      <w:r w:rsidRPr="003E48DE">
        <w:rPr>
          <w:rFonts w:ascii="Arial" w:eastAsia="SimSun" w:hAnsi="Arial" w:cs="Arial"/>
          <w:lang w:val="en-US" w:eastAsia="zh-CN"/>
        </w:rPr>
        <w:t>6.</w:t>
      </w:r>
      <w:r w:rsidRPr="003E48DE">
        <w:rPr>
          <w:rFonts w:ascii="Arial" w:eastAsia="SimSun" w:hAnsi="Arial" w:cs="Arial"/>
          <w:lang w:val="en-US" w:eastAsia="zh-CN"/>
        </w:rPr>
        <w:tab/>
      </w:r>
      <w:r w:rsidRPr="003E48DE">
        <w:rPr>
          <w:rFonts w:ascii="Arial" w:eastAsia="SimSun" w:hAnsi="Arial" w:cs="Arial" w:hint="eastAsia"/>
          <w:u w:val="single"/>
          <w:lang w:val="en-US" w:eastAsia="zh-CN"/>
        </w:rPr>
        <w:t>请求</w:t>
      </w:r>
      <w:r w:rsidRPr="003E48DE">
        <w:rPr>
          <w:rFonts w:ascii="Arial" w:eastAsia="SimSun" w:hAnsi="Arial" w:cs="Arial" w:hint="eastAsia"/>
          <w:lang w:val="en-US" w:eastAsia="zh-CN"/>
        </w:rPr>
        <w:t>秘书处审查缔约国提交的《议事规则》修正案</w:t>
      </w:r>
      <w:r w:rsidR="00F741B7" w:rsidRPr="003E48DE">
        <w:rPr>
          <w:rFonts w:ascii="Arial" w:eastAsia="SimSun" w:hAnsi="Arial" w:cs="Arial" w:hint="eastAsia"/>
          <w:lang w:val="en-US" w:eastAsia="zh-CN"/>
        </w:rPr>
        <w:t>，并考虑到</w:t>
      </w:r>
      <w:r w:rsidRPr="003E48DE">
        <w:rPr>
          <w:rFonts w:ascii="Arial" w:eastAsia="SimSun" w:hAnsi="Arial" w:cs="Arial" w:hint="eastAsia"/>
          <w:lang w:val="en-US" w:eastAsia="zh-CN"/>
        </w:rPr>
        <w:t>教科文组织</w:t>
      </w:r>
      <w:r w:rsidR="00F741B7" w:rsidRPr="003E48DE">
        <w:rPr>
          <w:rFonts w:ascii="Arial" w:eastAsia="SimSun" w:hAnsi="Arial" w:cs="Arial" w:hint="eastAsia"/>
          <w:lang w:val="en-US" w:eastAsia="zh-CN"/>
        </w:rPr>
        <w:t>大会就</w:t>
      </w:r>
      <w:r w:rsidRPr="003E48DE">
        <w:rPr>
          <w:rFonts w:ascii="Arial" w:eastAsia="SimSun" w:hAnsi="Arial" w:cs="Arial" w:hint="eastAsia"/>
          <w:lang w:val="en-US" w:eastAsia="zh-CN"/>
        </w:rPr>
        <w:t>治理、程序和工作方法问题的相关建议，</w:t>
      </w:r>
      <w:r w:rsidR="00F741B7" w:rsidRPr="003E48DE">
        <w:rPr>
          <w:rFonts w:ascii="Arial" w:eastAsia="SimSun" w:hAnsi="Arial" w:cs="Arial" w:hint="eastAsia"/>
          <w:lang w:val="en-US" w:eastAsia="zh-CN"/>
        </w:rPr>
        <w:t>特别是与文化六项公约的适当协调统一</w:t>
      </w:r>
      <w:r w:rsidR="00515E4B" w:rsidRPr="003E48DE">
        <w:rPr>
          <w:rFonts w:ascii="Arial" w:eastAsia="SimSun" w:hAnsi="Arial" w:cs="Arial" w:hint="eastAsia"/>
          <w:lang w:val="en-US" w:eastAsia="zh-CN"/>
        </w:rPr>
        <w:t>相关的建议</w:t>
      </w:r>
      <w:r w:rsidR="00F741B7" w:rsidRPr="003E48DE">
        <w:rPr>
          <w:rFonts w:ascii="Arial" w:eastAsia="SimSun" w:hAnsi="Arial" w:cs="Arial" w:hint="eastAsia"/>
          <w:lang w:val="en-US" w:eastAsia="zh-CN"/>
        </w:rPr>
        <w:t>，</w:t>
      </w:r>
      <w:r w:rsidRPr="003E48DE">
        <w:rPr>
          <w:rFonts w:ascii="Arial" w:eastAsia="SimSun" w:hAnsi="Arial" w:cs="Arial" w:hint="eastAsia"/>
          <w:lang w:val="en-US" w:eastAsia="zh-CN"/>
        </w:rPr>
        <w:t>并与缔约国协商，提交一套</w:t>
      </w:r>
      <w:r w:rsidR="00F741B7" w:rsidRPr="003E48DE">
        <w:rPr>
          <w:rFonts w:ascii="Arial" w:eastAsia="SimSun" w:hAnsi="Arial" w:cs="Arial" w:hint="eastAsia"/>
          <w:lang w:val="en-US" w:eastAsia="zh-CN"/>
        </w:rPr>
        <w:t>综合</w:t>
      </w:r>
      <w:r w:rsidRPr="003E48DE">
        <w:rPr>
          <w:rFonts w:ascii="Arial" w:eastAsia="SimSun" w:hAnsi="Arial" w:cs="Arial" w:hint="eastAsia"/>
          <w:lang w:val="en-US" w:eastAsia="zh-CN"/>
        </w:rPr>
        <w:t>修正案草案，供大会第八届会议审议</w:t>
      </w:r>
      <w:r w:rsidR="007A5876" w:rsidRPr="003E48DE">
        <w:rPr>
          <w:rFonts w:ascii="Arial" w:eastAsia="SimSun" w:hAnsi="Arial" w:cs="Arial" w:hint="eastAsia"/>
          <w:lang w:val="en-US" w:eastAsia="zh-CN"/>
        </w:rPr>
        <w:t>。</w:t>
      </w:r>
    </w:p>
    <w:p w:rsidR="00291C32" w:rsidRPr="003E48DE" w:rsidRDefault="00F741B7" w:rsidP="003E48DE">
      <w:pPr>
        <w:pStyle w:val="alina"/>
        <w:spacing w:after="120" w:line="276" w:lineRule="auto"/>
        <w:ind w:hanging="567"/>
        <w:rPr>
          <w:rFonts w:eastAsia="SimSun" w:cs="Arial"/>
          <w:lang w:eastAsia="zh-CN"/>
        </w:rPr>
      </w:pPr>
      <w:r w:rsidRPr="003E48DE">
        <w:rPr>
          <w:rFonts w:eastAsia="SimSun" w:cs="Arial" w:hint="eastAsia"/>
          <w:lang w:val="en-GB" w:eastAsia="zh-CN"/>
        </w:rPr>
        <w:t>7</w:t>
      </w:r>
      <w:r w:rsidRPr="003E48DE">
        <w:rPr>
          <w:rFonts w:eastAsia="SimSun" w:cs="Arial"/>
          <w:lang w:eastAsia="zh-CN"/>
        </w:rPr>
        <w:t>.</w:t>
      </w:r>
      <w:r w:rsidRPr="003E48DE">
        <w:rPr>
          <w:rFonts w:eastAsia="SimSun" w:cs="Arial"/>
          <w:lang w:eastAsia="zh-CN"/>
        </w:rPr>
        <w:tab/>
      </w:r>
      <w:r w:rsidRPr="003E48DE">
        <w:rPr>
          <w:rFonts w:eastAsia="SimSun" w:cs="Arial" w:hint="eastAsia"/>
          <w:u w:val="single"/>
          <w:lang w:eastAsia="zh-CN"/>
        </w:rPr>
        <w:t>承认</w:t>
      </w:r>
      <w:r w:rsidRPr="003E48DE">
        <w:rPr>
          <w:rFonts w:eastAsia="SimSun" w:cs="Arial" w:hint="eastAsia"/>
          <w:lang w:eastAsia="zh-CN"/>
        </w:rPr>
        <w:t>六项文化公约领导机构议事规则适当协调统一的需求，并</w:t>
      </w:r>
      <w:r w:rsidRPr="003E48DE">
        <w:rPr>
          <w:rFonts w:eastAsia="SimSun" w:cs="Arial" w:hint="eastAsia"/>
          <w:u w:val="single"/>
          <w:lang w:eastAsia="zh-CN"/>
        </w:rPr>
        <w:t>强调</w:t>
      </w:r>
      <w:r w:rsidRPr="003E48DE">
        <w:rPr>
          <w:rFonts w:eastAsia="SimSun" w:cs="Arial" w:hint="eastAsia"/>
          <w:lang w:eastAsia="zh-CN"/>
        </w:rPr>
        <w:t>文化部门在协助与协调这一过程</w:t>
      </w:r>
      <w:r w:rsidR="00B30385" w:rsidRPr="003E48DE">
        <w:rPr>
          <w:rFonts w:eastAsia="SimSun" w:cs="Arial" w:hint="eastAsia"/>
          <w:lang w:eastAsia="zh-CN"/>
        </w:rPr>
        <w:t>中可起到的</w:t>
      </w:r>
      <w:r w:rsidRPr="003E48DE">
        <w:rPr>
          <w:rFonts w:eastAsia="SimSun" w:cs="Arial" w:hint="eastAsia"/>
          <w:lang w:eastAsia="zh-CN"/>
        </w:rPr>
        <w:t>关键作用，</w:t>
      </w:r>
      <w:r w:rsidR="00B30385" w:rsidRPr="003E48DE">
        <w:rPr>
          <w:rFonts w:eastAsia="SimSun" w:cs="Arial" w:hint="eastAsia"/>
          <w:lang w:eastAsia="zh-CN"/>
        </w:rPr>
        <w:t>包括</w:t>
      </w:r>
      <w:r w:rsidRPr="003E48DE">
        <w:rPr>
          <w:rFonts w:eastAsia="SimSun" w:cs="Arial" w:hint="eastAsia"/>
          <w:lang w:eastAsia="zh-CN"/>
        </w:rPr>
        <w:t>通过提供一份汇总表格，</w:t>
      </w:r>
      <w:r w:rsidR="00515E4B" w:rsidRPr="003E48DE">
        <w:rPr>
          <w:rFonts w:eastAsia="SimSun" w:cs="Arial" w:hint="eastAsia"/>
          <w:lang w:eastAsia="zh-CN"/>
        </w:rPr>
        <w:t>整合前述</w:t>
      </w:r>
      <w:r w:rsidR="00B30385" w:rsidRPr="003E48DE">
        <w:rPr>
          <w:rFonts w:eastAsia="SimSun" w:cs="Arial" w:hint="eastAsia"/>
          <w:lang w:eastAsia="zh-CN"/>
        </w:rPr>
        <w:t>机构</w:t>
      </w:r>
      <w:r w:rsidR="00515E4B" w:rsidRPr="003E48DE">
        <w:rPr>
          <w:rFonts w:eastAsia="SimSun" w:cs="Arial" w:hint="eastAsia"/>
          <w:lang w:eastAsia="zh-CN"/>
        </w:rPr>
        <w:t>议事规则的修订。</w:t>
      </w:r>
    </w:p>
    <w:p w:rsidR="00A879AF" w:rsidRPr="003E48DE" w:rsidRDefault="00A879AF" w:rsidP="003E48DE">
      <w:pPr>
        <w:pStyle w:val="alina"/>
        <w:spacing w:before="480" w:after="120" w:line="276" w:lineRule="auto"/>
        <w:ind w:hanging="567"/>
        <w:rPr>
          <w:rFonts w:eastAsia="SimSun" w:cs="Arial"/>
          <w:b/>
          <w:lang w:val="fr-FR" w:eastAsia="zh-CN"/>
        </w:rPr>
      </w:pPr>
      <w:r w:rsidRPr="003E48DE">
        <w:rPr>
          <w:rFonts w:eastAsia="SimSun" w:cs="Arial" w:hint="eastAsia"/>
          <w:b/>
          <w:lang w:eastAsia="zh-CN"/>
        </w:rPr>
        <w:t>第</w:t>
      </w:r>
      <w:r w:rsidRPr="003E48DE">
        <w:rPr>
          <w:rFonts w:eastAsia="SimSun" w:cs="Arial"/>
          <w:b/>
          <w:lang w:val="fr-FR" w:eastAsia="zh-CN"/>
        </w:rPr>
        <w:t>7.GA 14</w:t>
      </w:r>
      <w:r w:rsidRPr="003E48DE">
        <w:rPr>
          <w:rFonts w:eastAsia="SimSun" w:cs="Arial" w:hint="eastAsia"/>
          <w:b/>
          <w:lang w:eastAsia="zh-CN"/>
        </w:rPr>
        <w:t>号决议</w:t>
      </w:r>
    </w:p>
    <w:p w:rsidR="00A879AF" w:rsidRPr="003E48DE" w:rsidRDefault="00A879AF" w:rsidP="00B30385">
      <w:pPr>
        <w:pStyle w:val="alina"/>
        <w:tabs>
          <w:tab w:val="left" w:pos="567"/>
        </w:tabs>
        <w:spacing w:after="120" w:line="276" w:lineRule="auto"/>
        <w:ind w:left="0"/>
        <w:rPr>
          <w:rFonts w:eastAsia="SimSun" w:cs="Arial"/>
          <w:lang w:val="fr-FR" w:eastAsia="zh-CN"/>
        </w:rPr>
      </w:pPr>
      <w:r w:rsidRPr="003E48DE">
        <w:rPr>
          <w:rFonts w:eastAsia="SimSun" w:cs="Arial" w:hint="eastAsia"/>
          <w:lang w:eastAsia="zh-CN"/>
        </w:rPr>
        <w:t>大</w:t>
      </w:r>
      <w:r w:rsidRPr="003E48DE">
        <w:rPr>
          <w:rFonts w:eastAsia="SimSun" w:cs="Arial"/>
          <w:lang w:val="fr-FR" w:eastAsia="zh-CN"/>
        </w:rPr>
        <w:tab/>
      </w:r>
      <w:r w:rsidRPr="003E48DE">
        <w:rPr>
          <w:rFonts w:eastAsia="SimSun" w:cs="Arial" w:hint="eastAsia"/>
          <w:lang w:eastAsia="zh-CN"/>
        </w:rPr>
        <w:t>会</w:t>
      </w:r>
      <w:r w:rsidRPr="003E48DE">
        <w:rPr>
          <w:rFonts w:eastAsia="SimSun" w:cs="Arial" w:hint="eastAsia"/>
          <w:lang w:val="fr-FR" w:eastAsia="zh-CN"/>
        </w:rPr>
        <w:t>，</w:t>
      </w:r>
    </w:p>
    <w:p w:rsidR="00A879AF" w:rsidRPr="003E48DE" w:rsidRDefault="00A879AF" w:rsidP="00B30385">
      <w:pPr>
        <w:pStyle w:val="b"/>
        <w:numPr>
          <w:ilvl w:val="0"/>
          <w:numId w:val="55"/>
        </w:numPr>
        <w:tabs>
          <w:tab w:val="clear" w:pos="1134"/>
          <w:tab w:val="left" w:pos="709"/>
        </w:tabs>
        <w:spacing w:after="120" w:line="276" w:lineRule="auto"/>
        <w:ind w:left="567" w:hanging="567"/>
        <w:rPr>
          <w:rFonts w:eastAsia="SimSun" w:cs="Arial"/>
          <w:sz w:val="24"/>
          <w:lang w:val="en-US"/>
        </w:rPr>
      </w:pPr>
      <w:r w:rsidRPr="003E48DE">
        <w:rPr>
          <w:rFonts w:eastAsia="SimSun" w:cs="Arial" w:hint="eastAsia"/>
          <w:sz w:val="24"/>
          <w:u w:val="single"/>
          <w:lang w:eastAsia="zh-CN"/>
        </w:rPr>
        <w:t>审议了</w:t>
      </w:r>
      <w:proofErr w:type="spellStart"/>
      <w:r w:rsidRPr="003E48DE">
        <w:rPr>
          <w:rFonts w:eastAsia="SimSun" w:cs="Arial" w:hint="eastAsia"/>
          <w:sz w:val="24"/>
          <w:u w:val="single"/>
        </w:rPr>
        <w:t>第</w:t>
      </w:r>
      <w:hyperlink r:id="rId65" w:history="1">
        <w:r w:rsidRPr="003E48DE">
          <w:rPr>
            <w:rStyle w:val="Hyperlink"/>
            <w:rFonts w:eastAsia="SimSun"/>
            <w:sz w:val="24"/>
            <w:lang w:val="en-US"/>
          </w:rPr>
          <w:t>ITH</w:t>
        </w:r>
        <w:proofErr w:type="spellEnd"/>
        <w:r w:rsidRPr="003E48DE">
          <w:rPr>
            <w:rStyle w:val="Hyperlink"/>
            <w:rFonts w:eastAsia="SimSun"/>
            <w:sz w:val="24"/>
            <w:lang w:val="en-US"/>
          </w:rPr>
          <w:t>/18/7.GA/14</w:t>
        </w:r>
      </w:hyperlink>
      <w:r w:rsidRPr="003E48DE">
        <w:rPr>
          <w:rFonts w:eastAsia="SimSun" w:cs="Arial" w:hint="eastAsia"/>
          <w:sz w:val="24"/>
        </w:rPr>
        <w:t>号文件</w:t>
      </w:r>
      <w:r w:rsidRPr="003E48DE">
        <w:rPr>
          <w:rFonts w:eastAsia="SimSun" w:cs="Arial" w:hint="eastAsia"/>
          <w:sz w:val="24"/>
          <w:lang w:val="en-US"/>
        </w:rPr>
        <w:t>，</w:t>
      </w:r>
    </w:p>
    <w:p w:rsidR="00A879AF" w:rsidRPr="003E48DE" w:rsidRDefault="00A879AF" w:rsidP="00B30385">
      <w:pPr>
        <w:pStyle w:val="b"/>
        <w:numPr>
          <w:ilvl w:val="0"/>
          <w:numId w:val="55"/>
        </w:numPr>
        <w:tabs>
          <w:tab w:val="clear" w:pos="1134"/>
          <w:tab w:val="left" w:pos="709"/>
        </w:tabs>
        <w:spacing w:after="120" w:line="276" w:lineRule="auto"/>
        <w:ind w:left="567" w:hanging="567"/>
        <w:rPr>
          <w:rFonts w:eastAsia="SimSun" w:cs="Arial"/>
          <w:sz w:val="24"/>
          <w:lang w:val="en-US" w:eastAsia="zh-CN"/>
        </w:rPr>
      </w:pPr>
      <w:r w:rsidRPr="003E48DE">
        <w:rPr>
          <w:rFonts w:eastAsia="SimSun" w:cs="Arial" w:hint="eastAsia"/>
          <w:sz w:val="24"/>
          <w:u w:val="single"/>
          <w:lang w:eastAsia="zh-CN"/>
        </w:rPr>
        <w:t>忆及</w:t>
      </w:r>
      <w:r w:rsidRPr="003E48DE">
        <w:rPr>
          <w:rFonts w:eastAsia="SimSun" w:cs="Arial" w:hint="eastAsia"/>
          <w:sz w:val="24"/>
          <w:lang w:eastAsia="zh-CN"/>
        </w:rPr>
        <w:t>《公约》第五条、第六条和第二十五条第</w:t>
      </w:r>
      <w:r w:rsidRPr="003E48DE">
        <w:rPr>
          <w:rFonts w:eastAsia="SimSun" w:cs="Arial" w:hint="eastAsia"/>
          <w:sz w:val="24"/>
          <w:lang w:val="en-US" w:eastAsia="zh-CN"/>
        </w:rPr>
        <w:t>5</w:t>
      </w:r>
      <w:r w:rsidRPr="003E48DE">
        <w:rPr>
          <w:rFonts w:eastAsia="SimSun" w:cs="Arial" w:hint="eastAsia"/>
          <w:sz w:val="24"/>
          <w:lang w:eastAsia="zh-CN"/>
        </w:rPr>
        <w:t>款</w:t>
      </w:r>
      <w:r w:rsidRPr="003E48DE">
        <w:rPr>
          <w:rFonts w:eastAsia="SimSun" w:cs="Arial" w:hint="eastAsia"/>
          <w:sz w:val="24"/>
          <w:lang w:val="en-US" w:eastAsia="zh-CN"/>
        </w:rPr>
        <w:t>，</w:t>
      </w:r>
      <w:r w:rsidRPr="003E48DE">
        <w:rPr>
          <w:rFonts w:eastAsia="SimSun" w:cs="Arial" w:hint="eastAsia"/>
          <w:sz w:val="24"/>
          <w:lang w:eastAsia="zh-CN"/>
        </w:rPr>
        <w:t>及大会《议事规则》第十三、十四和十五条</w:t>
      </w:r>
      <w:r w:rsidRPr="003E48DE">
        <w:rPr>
          <w:rFonts w:eastAsia="SimSun" w:cs="Arial" w:hint="eastAsia"/>
          <w:sz w:val="24"/>
          <w:lang w:val="en-US" w:eastAsia="zh-CN"/>
        </w:rPr>
        <w:t>，</w:t>
      </w:r>
    </w:p>
    <w:p w:rsidR="00A879AF" w:rsidRPr="003E48DE" w:rsidRDefault="00A879AF" w:rsidP="00B30385">
      <w:pPr>
        <w:pStyle w:val="b"/>
        <w:numPr>
          <w:ilvl w:val="0"/>
          <w:numId w:val="55"/>
        </w:numPr>
        <w:tabs>
          <w:tab w:val="clear" w:pos="1134"/>
          <w:tab w:val="left" w:pos="709"/>
        </w:tabs>
        <w:spacing w:after="120" w:line="276" w:lineRule="auto"/>
        <w:ind w:left="567" w:hanging="567"/>
        <w:rPr>
          <w:rFonts w:eastAsia="SimSun" w:cs="Arial"/>
          <w:sz w:val="24"/>
        </w:rPr>
      </w:pPr>
      <w:r w:rsidRPr="003E48DE">
        <w:rPr>
          <w:rFonts w:eastAsia="SimSun" w:cs="Arial" w:hint="eastAsia"/>
          <w:sz w:val="24"/>
          <w:u w:val="single"/>
          <w:lang w:eastAsia="zh-CN"/>
        </w:rPr>
        <w:t>还忆及</w:t>
      </w:r>
      <w:r w:rsidRPr="003E48DE">
        <w:rPr>
          <w:rFonts w:eastAsia="SimSun" w:cs="Arial" w:hint="eastAsia"/>
          <w:sz w:val="24"/>
        </w:rPr>
        <w:t>第</w:t>
      </w:r>
      <w:r w:rsidRPr="003E48DE">
        <w:rPr>
          <w:rFonts w:eastAsia="SimSun" w:cs="Arial"/>
          <w:sz w:val="24"/>
        </w:rPr>
        <w:t>7.GA 4</w:t>
      </w:r>
      <w:proofErr w:type="spellStart"/>
      <w:r w:rsidRPr="003E48DE">
        <w:rPr>
          <w:rFonts w:eastAsia="SimSun" w:cs="Arial" w:hint="eastAsia"/>
          <w:sz w:val="24"/>
        </w:rPr>
        <w:t>号决议</w:t>
      </w:r>
      <w:proofErr w:type="spellEnd"/>
      <w:r w:rsidRPr="003E48DE">
        <w:rPr>
          <w:rFonts w:eastAsia="SimSun" w:cs="Arial" w:hint="eastAsia"/>
          <w:sz w:val="24"/>
        </w:rPr>
        <w:t>，</w:t>
      </w:r>
    </w:p>
    <w:p w:rsidR="00A879AF" w:rsidRPr="003E48DE" w:rsidRDefault="00A879AF" w:rsidP="00B30385">
      <w:pPr>
        <w:pStyle w:val="b"/>
        <w:numPr>
          <w:ilvl w:val="0"/>
          <w:numId w:val="55"/>
        </w:numPr>
        <w:tabs>
          <w:tab w:val="clear" w:pos="1134"/>
          <w:tab w:val="left" w:pos="709"/>
        </w:tabs>
        <w:spacing w:after="120" w:line="276" w:lineRule="auto"/>
        <w:ind w:left="567" w:hanging="567"/>
        <w:rPr>
          <w:rFonts w:eastAsia="SimSun" w:cs="Arial"/>
          <w:sz w:val="24"/>
          <w:lang w:eastAsia="zh-CN"/>
        </w:rPr>
      </w:pPr>
      <w:r w:rsidRPr="003E48DE">
        <w:rPr>
          <w:rFonts w:eastAsia="SimSun" w:cs="Arial" w:hint="eastAsia"/>
          <w:sz w:val="24"/>
          <w:u w:val="single"/>
          <w:lang w:eastAsia="zh-CN"/>
        </w:rPr>
        <w:t>选举</w:t>
      </w:r>
      <w:r w:rsidRPr="003E48DE">
        <w:rPr>
          <w:rFonts w:eastAsia="SimSun" w:cs="Arial" w:hint="eastAsia"/>
          <w:sz w:val="24"/>
          <w:lang w:eastAsia="zh-CN"/>
        </w:rPr>
        <w:t>下列十二个缔约国作为保护非物质文化遗产政府间委员会成员，</w:t>
      </w:r>
      <w:r w:rsidRPr="003E48DE">
        <w:rPr>
          <w:rFonts w:eastAsia="SimSun" w:cs="Arial"/>
          <w:sz w:val="24"/>
          <w:lang w:eastAsia="zh-CN"/>
        </w:rPr>
        <w:t>自选举之日起</w:t>
      </w:r>
      <w:r w:rsidRPr="003E48DE">
        <w:rPr>
          <w:rFonts w:eastAsia="SimSun" w:cs="Arial" w:hint="eastAsia"/>
          <w:sz w:val="24"/>
          <w:lang w:eastAsia="zh-CN"/>
        </w:rPr>
        <w:t>，任期</w:t>
      </w:r>
      <w:r w:rsidRPr="003E48DE">
        <w:rPr>
          <w:rFonts w:eastAsia="SimSun" w:cs="Arial"/>
          <w:sz w:val="24"/>
          <w:lang w:eastAsia="zh-CN"/>
        </w:rPr>
        <w:t>4</w:t>
      </w:r>
      <w:r w:rsidRPr="003E48DE">
        <w:rPr>
          <w:rFonts w:eastAsia="SimSun" w:cs="Arial" w:hint="eastAsia"/>
          <w:sz w:val="24"/>
          <w:lang w:eastAsia="zh-CN"/>
        </w:rPr>
        <w:t>年：</w:t>
      </w:r>
    </w:p>
    <w:p w:rsidR="00A879AF" w:rsidRPr="003E48DE" w:rsidRDefault="00A879AF" w:rsidP="00B30385">
      <w:pPr>
        <w:pStyle w:val="c"/>
        <w:tabs>
          <w:tab w:val="left" w:pos="709"/>
        </w:tabs>
        <w:spacing w:after="120" w:line="276" w:lineRule="auto"/>
        <w:ind w:left="567" w:firstLine="0"/>
        <w:rPr>
          <w:rFonts w:eastAsia="SimSun" w:cs="Arial"/>
          <w:lang w:val="fr-FR" w:eastAsia="zh-CN"/>
        </w:rPr>
      </w:pPr>
      <w:r w:rsidRPr="003E48DE">
        <w:rPr>
          <w:rFonts w:eastAsia="SimSun" w:cs="Arial" w:hint="eastAsia"/>
          <w:lang w:eastAsia="zh-CN"/>
        </w:rPr>
        <w:t>第</w:t>
      </w:r>
      <w:r w:rsidRPr="003E48DE">
        <w:rPr>
          <w:rFonts w:eastAsia="SimSun" w:cs="Arial"/>
          <w:lang w:val="fr-FR" w:eastAsia="zh-CN"/>
        </w:rPr>
        <w:t>I</w:t>
      </w:r>
      <w:r w:rsidRPr="003E48DE">
        <w:rPr>
          <w:rFonts w:eastAsia="SimSun" w:cs="Arial" w:hint="eastAsia"/>
          <w:lang w:eastAsia="zh-CN"/>
        </w:rPr>
        <w:t>组</w:t>
      </w:r>
      <w:r w:rsidRPr="003E48DE">
        <w:rPr>
          <w:rFonts w:eastAsia="SimSun" w:cs="Arial" w:hint="eastAsia"/>
          <w:lang w:val="fr-FR" w:eastAsia="zh-CN"/>
        </w:rPr>
        <w:t>：</w:t>
      </w:r>
      <w:r w:rsidR="007A5876" w:rsidRPr="003E48DE">
        <w:rPr>
          <w:rFonts w:eastAsia="SimSun" w:cs="Arial" w:hint="eastAsia"/>
          <w:lang w:val="fr-FR" w:eastAsia="zh-CN"/>
        </w:rPr>
        <w:t>荷兰</w:t>
      </w:r>
    </w:p>
    <w:p w:rsidR="00A879AF" w:rsidRPr="003E48DE" w:rsidRDefault="00A879AF" w:rsidP="00B30385">
      <w:pPr>
        <w:pStyle w:val="c"/>
        <w:tabs>
          <w:tab w:val="left" w:pos="709"/>
        </w:tabs>
        <w:spacing w:after="120" w:line="276" w:lineRule="auto"/>
        <w:ind w:left="567" w:firstLine="0"/>
        <w:rPr>
          <w:rFonts w:eastAsia="SimSun" w:cs="Arial"/>
          <w:lang w:val="fr-FR" w:eastAsia="zh-CN"/>
        </w:rPr>
      </w:pPr>
      <w:r w:rsidRPr="003E48DE">
        <w:rPr>
          <w:rFonts w:eastAsia="SimSun" w:cs="Arial" w:hint="eastAsia"/>
          <w:lang w:eastAsia="zh-CN"/>
        </w:rPr>
        <w:t>第</w:t>
      </w:r>
      <w:r w:rsidRPr="003E48DE">
        <w:rPr>
          <w:rFonts w:eastAsia="SimSun" w:cs="Arial"/>
          <w:lang w:val="fr-FR" w:eastAsia="zh-CN"/>
        </w:rPr>
        <w:t>II</w:t>
      </w:r>
      <w:r w:rsidRPr="003E48DE">
        <w:rPr>
          <w:rFonts w:eastAsia="SimSun" w:cs="Arial" w:hint="eastAsia"/>
          <w:lang w:eastAsia="zh-CN"/>
        </w:rPr>
        <w:t>组</w:t>
      </w:r>
      <w:r w:rsidRPr="003E48DE">
        <w:rPr>
          <w:rFonts w:eastAsia="SimSun" w:cs="Arial" w:hint="eastAsia"/>
          <w:lang w:val="fr-FR" w:eastAsia="zh-CN"/>
        </w:rPr>
        <w:t>：</w:t>
      </w:r>
      <w:r w:rsidR="00B06EFF" w:rsidRPr="003E48DE">
        <w:rPr>
          <w:rFonts w:eastAsia="SimSun" w:cs="Arial" w:hint="eastAsia"/>
          <w:lang w:val="fr-FR" w:eastAsia="zh-CN"/>
        </w:rPr>
        <w:t>阿塞拜疆、波兰</w:t>
      </w:r>
    </w:p>
    <w:p w:rsidR="00A879AF" w:rsidRPr="003E48DE" w:rsidRDefault="00A879AF" w:rsidP="00B30385">
      <w:pPr>
        <w:pStyle w:val="c"/>
        <w:tabs>
          <w:tab w:val="left" w:pos="709"/>
        </w:tabs>
        <w:spacing w:after="120" w:line="276" w:lineRule="auto"/>
        <w:ind w:left="567" w:firstLine="0"/>
        <w:rPr>
          <w:rFonts w:eastAsia="SimSun" w:cs="Arial"/>
          <w:lang w:val="fr-FR" w:eastAsia="zh-CN"/>
        </w:rPr>
      </w:pPr>
      <w:r w:rsidRPr="003E48DE">
        <w:rPr>
          <w:rFonts w:eastAsia="SimSun" w:cs="Arial" w:hint="eastAsia"/>
          <w:lang w:eastAsia="zh-CN"/>
        </w:rPr>
        <w:t>第</w:t>
      </w:r>
      <w:r w:rsidRPr="003E48DE">
        <w:rPr>
          <w:rFonts w:eastAsia="SimSun" w:cs="Arial"/>
          <w:lang w:val="fr-FR" w:eastAsia="zh-CN"/>
        </w:rPr>
        <w:t>III</w:t>
      </w:r>
      <w:r w:rsidRPr="003E48DE">
        <w:rPr>
          <w:rFonts w:eastAsia="SimSun" w:cs="Arial" w:hint="eastAsia"/>
          <w:lang w:eastAsia="zh-CN"/>
        </w:rPr>
        <w:t>组</w:t>
      </w:r>
      <w:r w:rsidRPr="003E48DE">
        <w:rPr>
          <w:rFonts w:eastAsia="SimSun" w:cs="Arial" w:hint="eastAsia"/>
          <w:lang w:val="fr-FR" w:eastAsia="zh-CN"/>
        </w:rPr>
        <w:t>：</w:t>
      </w:r>
      <w:r w:rsidR="007A5876" w:rsidRPr="003E48DE">
        <w:rPr>
          <w:rFonts w:eastAsia="SimSun" w:cs="Arial" w:hint="eastAsia"/>
          <w:lang w:val="fr-FR" w:eastAsia="zh-CN"/>
        </w:rPr>
        <w:t>牙买加</w:t>
      </w:r>
    </w:p>
    <w:p w:rsidR="00A879AF" w:rsidRPr="003E48DE" w:rsidRDefault="00A879AF" w:rsidP="00B30385">
      <w:pPr>
        <w:pStyle w:val="c"/>
        <w:tabs>
          <w:tab w:val="left" w:pos="709"/>
        </w:tabs>
        <w:spacing w:after="120" w:line="276" w:lineRule="auto"/>
        <w:ind w:left="567" w:firstLine="0"/>
        <w:rPr>
          <w:rFonts w:eastAsia="SimSun" w:cs="Arial"/>
          <w:lang w:val="fr-FR" w:eastAsia="zh-CN"/>
        </w:rPr>
      </w:pPr>
      <w:r w:rsidRPr="003E48DE">
        <w:rPr>
          <w:rFonts w:eastAsia="SimSun" w:cs="Arial" w:hint="eastAsia"/>
          <w:lang w:eastAsia="zh-CN"/>
        </w:rPr>
        <w:t>第</w:t>
      </w:r>
      <w:r w:rsidRPr="003E48DE">
        <w:rPr>
          <w:rFonts w:eastAsia="SimSun" w:cs="Arial"/>
          <w:lang w:val="fr-FR" w:eastAsia="zh-CN"/>
        </w:rPr>
        <w:t>IV</w:t>
      </w:r>
      <w:r w:rsidRPr="003E48DE">
        <w:rPr>
          <w:rFonts w:eastAsia="SimSun" w:cs="Arial" w:hint="eastAsia"/>
          <w:lang w:eastAsia="zh-CN"/>
        </w:rPr>
        <w:t>组</w:t>
      </w:r>
      <w:r w:rsidRPr="003E48DE">
        <w:rPr>
          <w:rFonts w:eastAsia="SimSun" w:cs="Arial" w:hint="eastAsia"/>
          <w:lang w:val="fr-FR" w:eastAsia="zh-CN"/>
        </w:rPr>
        <w:t>：</w:t>
      </w:r>
      <w:r w:rsidR="00B06EFF" w:rsidRPr="003E48DE">
        <w:rPr>
          <w:rFonts w:eastAsia="SimSun" w:cs="Arial" w:hint="eastAsia"/>
          <w:lang w:val="fr-FR" w:eastAsia="zh-CN"/>
        </w:rPr>
        <w:t>中国、日本、哈萨克斯坦、斯里兰卡</w:t>
      </w:r>
    </w:p>
    <w:p w:rsidR="00A879AF" w:rsidRPr="003E48DE" w:rsidRDefault="00A879AF" w:rsidP="00B30385">
      <w:pPr>
        <w:pStyle w:val="c"/>
        <w:tabs>
          <w:tab w:val="left" w:pos="709"/>
        </w:tabs>
        <w:spacing w:after="120" w:line="276" w:lineRule="auto"/>
        <w:ind w:left="567" w:firstLine="0"/>
        <w:rPr>
          <w:rFonts w:eastAsia="SimSun" w:cs="Arial"/>
          <w:lang w:val="fr-FR"/>
        </w:rPr>
      </w:pPr>
      <w:proofErr w:type="spellStart"/>
      <w:r w:rsidRPr="003E48DE">
        <w:rPr>
          <w:rFonts w:eastAsia="SimSun" w:cs="Arial" w:hint="eastAsia"/>
        </w:rPr>
        <w:t>第</w:t>
      </w:r>
      <w:r w:rsidRPr="003E48DE">
        <w:rPr>
          <w:rFonts w:eastAsia="SimSun" w:cs="Arial"/>
          <w:lang w:val="fr-FR"/>
        </w:rPr>
        <w:t>V</w:t>
      </w:r>
      <w:proofErr w:type="spellEnd"/>
      <w:r w:rsidRPr="003E48DE">
        <w:rPr>
          <w:rFonts w:eastAsia="SimSun" w:cs="Arial"/>
          <w:lang w:val="fr-FR"/>
        </w:rPr>
        <w:t>(a)</w:t>
      </w:r>
      <w:r w:rsidRPr="003E48DE">
        <w:rPr>
          <w:rFonts w:eastAsia="SimSun" w:cs="Arial" w:hint="eastAsia"/>
        </w:rPr>
        <w:t>组</w:t>
      </w:r>
      <w:r w:rsidRPr="003E48DE">
        <w:rPr>
          <w:rFonts w:eastAsia="SimSun" w:cs="Arial" w:hint="eastAsia"/>
          <w:lang w:val="fr-FR"/>
        </w:rPr>
        <w:t>：</w:t>
      </w:r>
      <w:r w:rsidR="007A5876" w:rsidRPr="003E48DE">
        <w:rPr>
          <w:rFonts w:eastAsia="SimSun" w:cs="Arial" w:hint="eastAsia"/>
          <w:lang w:val="fr-FR" w:eastAsia="zh-CN"/>
        </w:rPr>
        <w:t>喀麦隆、吉布提、多哥</w:t>
      </w:r>
    </w:p>
    <w:p w:rsidR="009A0D18" w:rsidRPr="003E48DE" w:rsidRDefault="00A879AF" w:rsidP="002E71AB">
      <w:pPr>
        <w:pStyle w:val="c"/>
        <w:tabs>
          <w:tab w:val="left" w:pos="709"/>
        </w:tabs>
        <w:spacing w:after="120" w:line="276" w:lineRule="auto"/>
        <w:ind w:left="567" w:firstLine="0"/>
        <w:rPr>
          <w:rFonts w:eastAsia="SimSun" w:cs="Arial"/>
          <w:lang w:val="fr-FR" w:eastAsia="zh-CN"/>
        </w:rPr>
      </w:pPr>
      <w:proofErr w:type="spellStart"/>
      <w:r w:rsidRPr="003E48DE">
        <w:rPr>
          <w:rFonts w:eastAsia="SimSun" w:cs="Arial" w:hint="eastAsia"/>
        </w:rPr>
        <w:t>第</w:t>
      </w:r>
      <w:r w:rsidRPr="003E48DE">
        <w:rPr>
          <w:rFonts w:eastAsia="SimSun" w:cs="Arial"/>
          <w:lang w:val="fr-FR"/>
        </w:rPr>
        <w:t>V</w:t>
      </w:r>
      <w:proofErr w:type="spellEnd"/>
      <w:r w:rsidRPr="003E48DE">
        <w:rPr>
          <w:rFonts w:eastAsia="SimSun" w:cs="Arial"/>
          <w:lang w:val="fr-FR"/>
        </w:rPr>
        <w:t>(b)</w:t>
      </w:r>
      <w:r w:rsidRPr="003E48DE">
        <w:rPr>
          <w:rFonts w:eastAsia="SimSun" w:cs="Arial" w:hint="eastAsia"/>
        </w:rPr>
        <w:t>组</w:t>
      </w:r>
      <w:r w:rsidRPr="003E48DE">
        <w:rPr>
          <w:rFonts w:eastAsia="SimSun" w:cs="Arial" w:hint="eastAsia"/>
          <w:lang w:val="fr-FR"/>
        </w:rPr>
        <w:t>：</w:t>
      </w:r>
      <w:r w:rsidR="007A5876" w:rsidRPr="003E48DE">
        <w:rPr>
          <w:rFonts w:eastAsia="SimSun" w:cs="Arial" w:hint="eastAsia"/>
          <w:lang w:val="fr-FR" w:eastAsia="zh-CN"/>
        </w:rPr>
        <w:t>科威特</w:t>
      </w:r>
    </w:p>
    <w:sectPr w:rsidR="009A0D18" w:rsidRPr="003E48DE" w:rsidSect="00544DC0">
      <w:headerReference w:type="even" r:id="rId66"/>
      <w:headerReference w:type="default" r:id="rId67"/>
      <w:headerReference w:type="first" r:id="rId6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B3" w:rsidRDefault="00AF01B3" w:rsidP="00655736">
      <w:r>
        <w:separator/>
      </w:r>
    </w:p>
  </w:endnote>
  <w:endnote w:type="continuationSeparator" w:id="0">
    <w:p w:rsidR="00AF01B3" w:rsidRDefault="00AF01B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F" w:usb1="0000204A" w:usb2="00010000" w:usb3="00000000" w:csb0="00000001" w:csb1="00000000"/>
  </w:font>
  <w:font w:name="DaunPenh">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B3" w:rsidRDefault="00AF01B3" w:rsidP="00655736">
      <w:r>
        <w:separator/>
      </w:r>
    </w:p>
  </w:footnote>
  <w:footnote w:type="continuationSeparator" w:id="0">
    <w:p w:rsidR="00AF01B3" w:rsidRDefault="00AF01B3" w:rsidP="00655736">
      <w:r>
        <w:continuationSeparator/>
      </w:r>
    </w:p>
  </w:footnote>
  <w:footnote w:id="1">
    <w:p w:rsidR="00AF01B3" w:rsidRPr="000A7D1D" w:rsidRDefault="00AF01B3" w:rsidP="00544DC0">
      <w:pPr>
        <w:pStyle w:val="FootnoteText"/>
        <w:ind w:left="567" w:hanging="567"/>
        <w:jc w:val="both"/>
        <w:rPr>
          <w:rFonts w:ascii="Arial" w:eastAsia="SimSun" w:hAnsi="Arial" w:cs="Arial"/>
          <w:lang w:eastAsia="zh-CN"/>
        </w:rPr>
      </w:pPr>
      <w:r w:rsidRPr="000A7D1D">
        <w:rPr>
          <w:rFonts w:ascii="Arial" w:eastAsia="SimSun" w:hAnsi="Arial" w:cs="Arial"/>
        </w:rPr>
        <w:footnoteRef/>
      </w:r>
      <w:r w:rsidRPr="000A7D1D">
        <w:rPr>
          <w:rFonts w:ascii="Arial" w:eastAsia="SimSun" w:hAnsi="Arial" w:cs="Arial"/>
          <w:szCs w:val="22"/>
          <w:lang w:eastAsia="zh-CN"/>
        </w:rPr>
        <w:t>.</w:t>
      </w:r>
      <w:r w:rsidRPr="000A7D1D">
        <w:rPr>
          <w:rFonts w:ascii="Arial" w:eastAsia="SimSun" w:hAnsi="Arial" w:cs="Arial"/>
          <w:lang w:eastAsia="zh-CN"/>
        </w:rPr>
        <w:tab/>
      </w:r>
      <w:r w:rsidRPr="000A7D1D">
        <w:rPr>
          <w:rFonts w:ascii="Arial" w:eastAsia="SimSun" w:hAnsi="Arial" w:cs="Arial"/>
          <w:szCs w:val="22"/>
          <w:lang w:eastAsia="zh-CN"/>
        </w:rPr>
        <w:t>适用于截至</w:t>
      </w:r>
      <w:r w:rsidRPr="000A7D1D">
        <w:rPr>
          <w:rFonts w:ascii="Arial" w:eastAsia="SimSun" w:hAnsi="Arial" w:cs="Arial"/>
          <w:szCs w:val="22"/>
          <w:lang w:eastAsia="zh-CN"/>
        </w:rPr>
        <w:t>2017</w:t>
      </w:r>
      <w:r w:rsidRPr="000A7D1D">
        <w:rPr>
          <w:rFonts w:ascii="Arial" w:eastAsia="SimSun" w:hAnsi="Arial" w:cs="Arial"/>
          <w:szCs w:val="22"/>
          <w:lang w:eastAsia="zh-CN"/>
        </w:rPr>
        <w:t>年</w:t>
      </w:r>
      <w:r w:rsidRPr="000A7D1D">
        <w:rPr>
          <w:rFonts w:ascii="Arial" w:eastAsia="SimSun" w:hAnsi="Arial" w:cs="Arial"/>
          <w:szCs w:val="22"/>
          <w:lang w:eastAsia="zh-CN"/>
        </w:rPr>
        <w:t>12</w:t>
      </w:r>
      <w:r w:rsidRPr="000A7D1D">
        <w:rPr>
          <w:rFonts w:ascii="Arial" w:eastAsia="SimSun" w:hAnsi="Arial" w:cs="Arial"/>
          <w:szCs w:val="22"/>
          <w:lang w:eastAsia="zh-CN"/>
        </w:rPr>
        <w:t>月</w:t>
      </w:r>
      <w:r w:rsidRPr="000A7D1D">
        <w:rPr>
          <w:rFonts w:ascii="Arial" w:eastAsia="SimSun" w:hAnsi="Arial" w:cs="Arial"/>
          <w:szCs w:val="22"/>
          <w:lang w:eastAsia="zh-CN"/>
        </w:rPr>
        <w:t>31</w:t>
      </w:r>
      <w:r w:rsidRPr="000A7D1D">
        <w:rPr>
          <w:rFonts w:ascii="Arial" w:eastAsia="SimSun" w:hAnsi="Arial" w:cs="Arial"/>
          <w:szCs w:val="22"/>
          <w:lang w:eastAsia="zh-CN"/>
        </w:rPr>
        <w:t>日基金余额的比例。该余额不包括储备基金（</w:t>
      </w:r>
      <w:r w:rsidRPr="000A7D1D">
        <w:rPr>
          <w:rFonts w:ascii="Arial" w:eastAsia="SimSun" w:hAnsi="Arial" w:cs="Arial"/>
          <w:szCs w:val="22"/>
          <w:lang w:eastAsia="zh-CN"/>
        </w:rPr>
        <w:t>1,000,000</w:t>
      </w:r>
      <w:r w:rsidRPr="000A7D1D">
        <w:rPr>
          <w:rFonts w:ascii="Arial" w:eastAsia="SimSun" w:hAnsi="Arial" w:cs="Arial"/>
          <w:szCs w:val="22"/>
          <w:lang w:eastAsia="zh-CN"/>
        </w:rPr>
        <w:t>美元）。</w:t>
      </w:r>
    </w:p>
  </w:footnote>
  <w:footnote w:id="2">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该指标仅在全球层面进行监测和报告。</w:t>
      </w:r>
    </w:p>
  </w:footnote>
  <w:footnote w:id="3">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该指标仅在全球层面进行监测和报告。</w:t>
      </w:r>
    </w:p>
  </w:footnote>
  <w:footnote w:id="4">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所谓“无论是否列入名录”，应理解为“列入《急需保护的非物质文化遗产名录》或《人类非物质文化遗产代表作名录》”。</w:t>
      </w:r>
    </w:p>
  </w:footnote>
  <w:footnote w:id="5">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2E71AB">
        <w:rPr>
          <w:rStyle w:val="FootnoteReference"/>
          <w:rFonts w:ascii="Arial" w:eastAsia="SimSun" w:hAnsi="Arial" w:cs="Arial"/>
          <w:sz w:val="18"/>
          <w:vertAlign w:val="baseline"/>
        </w:rPr>
        <w:footnoteRef/>
      </w:r>
      <w:r w:rsidRPr="003A398B">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所谓“包容”，“包容性”或“以包容方式”，应理解为“包含所有社会部门和阶层，包括土著居民、移徙者、移民和难民、不同年龄和性别的人、残疾人和弱势群体成员”（参见《操作指南》第</w:t>
      </w:r>
      <w:r w:rsidRPr="003F288D">
        <w:rPr>
          <w:rFonts w:ascii="Arial" w:eastAsia="SimSun" w:hAnsi="Arial" w:cs="Arial" w:hint="eastAsia"/>
          <w:sz w:val="18"/>
          <w:lang w:eastAsia="zh-CN"/>
        </w:rPr>
        <w:t>174</w:t>
      </w:r>
      <w:r w:rsidRPr="003F288D">
        <w:rPr>
          <w:rFonts w:ascii="Arial" w:eastAsia="SimSun" w:hAnsi="Arial" w:cs="Arial" w:hint="eastAsia"/>
          <w:sz w:val="18"/>
          <w:lang w:eastAsia="zh-CN"/>
        </w:rPr>
        <w:t>段和第</w:t>
      </w:r>
      <w:r w:rsidRPr="003F288D">
        <w:rPr>
          <w:rFonts w:ascii="Arial" w:eastAsia="SimSun" w:hAnsi="Arial" w:cs="Arial" w:hint="eastAsia"/>
          <w:sz w:val="18"/>
          <w:lang w:eastAsia="zh-CN"/>
        </w:rPr>
        <w:t>194</w:t>
      </w:r>
      <w:r w:rsidRPr="003F288D">
        <w:rPr>
          <w:rFonts w:ascii="Arial" w:eastAsia="SimSun" w:hAnsi="Arial" w:cs="Arial" w:hint="eastAsia"/>
          <w:sz w:val="18"/>
          <w:lang w:eastAsia="zh-CN"/>
        </w:rPr>
        <w:t>段）。在报告该等行动和成果时，将鼓励缔约国提供分类数据或说明该等包容性如何得以确保。</w:t>
      </w:r>
    </w:p>
  </w:footnote>
  <w:footnote w:id="6">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尽管《公约》一贯使用“社区、群体和个人”的表述，但一些评估要素（如某些《操作指南》章节中）选择“实践者和传承人”的表述以更好地确认针对非物质文化遗产发挥特定作用的特定成员。</w:t>
      </w:r>
    </w:p>
  </w:footnote>
  <w:footnote w:id="7">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根据《操作指南》第六章的规定，“包容性社会发展”包括粮食安全、医疗保健、性别平等、获得清洁安全的饮用水和可持续用水；优质教育包含在指标</w:t>
      </w:r>
      <w:r w:rsidRPr="003F288D">
        <w:rPr>
          <w:rFonts w:ascii="Arial" w:eastAsia="SimSun" w:hAnsi="Arial" w:cs="Arial" w:hint="eastAsia"/>
          <w:sz w:val="18"/>
          <w:lang w:eastAsia="zh-CN"/>
        </w:rPr>
        <w:t>12</w:t>
      </w:r>
      <w:r w:rsidRPr="003F288D">
        <w:rPr>
          <w:rFonts w:ascii="Arial" w:eastAsia="SimSun" w:hAnsi="Arial" w:cs="Arial" w:hint="eastAsia"/>
          <w:sz w:val="18"/>
          <w:lang w:eastAsia="zh-CN"/>
        </w:rPr>
        <w:t>内。</w:t>
      </w:r>
    </w:p>
  </w:footnote>
  <w:footnote w:id="8">
    <w:p w:rsidR="00AF01B3" w:rsidRPr="003F288D" w:rsidRDefault="00AF01B3" w:rsidP="009F001A">
      <w:pPr>
        <w:pStyle w:val="FootnoteText"/>
        <w:spacing w:before="60" w:after="60"/>
        <w:ind w:left="567" w:hanging="567"/>
        <w:jc w:val="both"/>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根据《操作指南》第六章的规定，“包容性经济发展”包括创收和可持续生计、生产性就业和体面工作，以及旅游业对保护非物质文化遗产和非物质文化遗产对旅游业的影响。</w:t>
      </w:r>
    </w:p>
  </w:footnote>
  <w:footnote w:id="9">
    <w:p w:rsidR="00AF01B3" w:rsidRPr="003F288D" w:rsidRDefault="00AF01B3" w:rsidP="009F001A">
      <w:pPr>
        <w:pStyle w:val="FootnoteText"/>
        <w:tabs>
          <w:tab w:val="left" w:pos="567"/>
        </w:tabs>
        <w:spacing w:before="60" w:after="60"/>
        <w:ind w:left="567" w:hanging="567"/>
        <w:rPr>
          <w:rFonts w:ascii="Arial" w:eastAsia="SimSun" w:hAnsi="Arial" w:cs="Arial"/>
          <w:sz w:val="18"/>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该指标仅在全球层面进行监测和报告。</w:t>
      </w:r>
    </w:p>
  </w:footnote>
  <w:footnote w:id="10">
    <w:p w:rsidR="00AF01B3" w:rsidRPr="003F288D" w:rsidRDefault="00AF01B3" w:rsidP="009F001A">
      <w:pPr>
        <w:pStyle w:val="FootnoteText"/>
        <w:tabs>
          <w:tab w:val="left" w:pos="567"/>
        </w:tabs>
        <w:spacing w:before="60" w:after="60"/>
        <w:ind w:left="567" w:hanging="567"/>
        <w:rPr>
          <w:rFonts w:ascii="Arial" w:eastAsia="SimSun" w:hAnsi="Arial" w:cs="Arial"/>
          <w:lang w:eastAsia="zh-CN"/>
        </w:rPr>
      </w:pPr>
      <w:r w:rsidRPr="003F288D">
        <w:rPr>
          <w:rFonts w:ascii="Arial" w:eastAsia="SimSun" w:hAnsi="Arial" w:cs="Arial"/>
          <w:sz w:val="18"/>
        </w:rPr>
        <w:footnoteRef/>
      </w:r>
      <w:r w:rsidRPr="003F288D">
        <w:rPr>
          <w:rFonts w:ascii="Arial" w:eastAsia="SimSun" w:hAnsi="Arial" w:cs="Arial" w:hint="eastAsia"/>
          <w:lang w:eastAsia="zh-CN"/>
        </w:rPr>
        <w:t>.</w:t>
      </w:r>
      <w:r w:rsidRPr="003F288D">
        <w:rPr>
          <w:rFonts w:ascii="Arial" w:eastAsia="SimSun" w:hAnsi="Arial" w:cs="Arial" w:hint="eastAsia"/>
          <w:sz w:val="18"/>
          <w:lang w:eastAsia="zh-CN"/>
        </w:rPr>
        <w:tab/>
      </w:r>
      <w:r w:rsidRPr="003F288D">
        <w:rPr>
          <w:rFonts w:ascii="Arial" w:eastAsia="SimSun" w:hAnsi="Arial" w:cs="Arial" w:hint="eastAsia"/>
          <w:sz w:val="18"/>
          <w:lang w:eastAsia="zh-CN"/>
        </w:rPr>
        <w:t>该指标仅在全球层面进行监测和报告。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AF01B3" w:rsidRDefault="00AF01B3" w:rsidP="00AF01B3">
    <w:pPr>
      <w:pStyle w:val="Header"/>
      <w:rPr>
        <w:rFonts w:ascii="Arial" w:eastAsia="SimSun" w:hAnsi="Arial" w:cs="Arial"/>
        <w:sz w:val="20"/>
        <w:lang w:val="en-GB"/>
      </w:rPr>
    </w:pPr>
    <w:r w:rsidRPr="00AF01B3">
      <w:rPr>
        <w:rFonts w:ascii="Arial" w:eastAsia="SimSun" w:hAnsi="Arial" w:cs="Arial"/>
        <w:sz w:val="20"/>
        <w:lang w:val="en-GB"/>
      </w:rPr>
      <w:t>ITH/18/7.GA/</w:t>
    </w:r>
    <w:r w:rsidRPr="00AF01B3">
      <w:rPr>
        <w:rFonts w:ascii="Arial" w:eastAsia="SimSun" w:hAnsi="Arial" w:cs="Arial" w:hint="eastAsia"/>
        <w:sz w:val="20"/>
        <w:lang w:val="en-GB" w:eastAsia="zh-CN"/>
      </w:rPr>
      <w:t>决议</w:t>
    </w:r>
    <w:r w:rsidRPr="00AF01B3">
      <w:rPr>
        <w:rFonts w:ascii="Arial" w:eastAsia="SimSun" w:hAnsi="Arial" w:cs="Arial" w:hint="eastAsia"/>
        <w:sz w:val="20"/>
        <w:lang w:val="en-GB" w:eastAsia="zh-CN"/>
      </w:rPr>
      <w:t xml:space="preserve"> </w:t>
    </w:r>
    <w:r w:rsidRPr="00AF01B3">
      <w:rPr>
        <w:rFonts w:ascii="Arial" w:eastAsia="SimSun" w:hAnsi="Arial" w:cs="Arial"/>
        <w:sz w:val="20"/>
        <w:lang w:val="en-GB"/>
      </w:rPr>
      <w:t>–</w:t>
    </w:r>
    <w:r w:rsidRPr="00AF01B3">
      <w:rPr>
        <w:rFonts w:ascii="Arial" w:eastAsia="SimSun" w:hAnsi="Arial" w:cs="Arial" w:hint="eastAsia"/>
        <w:sz w:val="20"/>
        <w:lang w:val="en-GB" w:eastAsia="zh-CN"/>
      </w:rPr>
      <w:t xml:space="preserve"> </w:t>
    </w:r>
    <w:r w:rsidRPr="00AF01B3">
      <w:rPr>
        <w:rFonts w:ascii="Arial" w:eastAsia="SimSun" w:hAnsi="Arial" w:cs="Arial" w:hint="eastAsia"/>
        <w:sz w:val="20"/>
        <w:lang w:val="en-GB" w:eastAsia="zh-CN"/>
      </w:rPr>
      <w:t>第</w:t>
    </w:r>
    <w:r w:rsidRPr="00AF01B3">
      <w:rPr>
        <w:rFonts w:ascii="Arial" w:eastAsia="SimSun" w:hAnsi="Arial" w:cs="Arial"/>
        <w:sz w:val="20"/>
        <w:lang w:val="en-GB"/>
      </w:rPr>
      <w:fldChar w:fldCharType="begin"/>
    </w:r>
    <w:r w:rsidRPr="00AF01B3">
      <w:rPr>
        <w:rFonts w:ascii="Arial" w:eastAsia="SimSun" w:hAnsi="Arial" w:cs="Arial"/>
        <w:sz w:val="20"/>
        <w:lang w:val="en-GB"/>
      </w:rPr>
      <w:instrText xml:space="preserve"> PAGE   \* MERGEFORMAT </w:instrText>
    </w:r>
    <w:r w:rsidRPr="00AF01B3">
      <w:rPr>
        <w:rFonts w:ascii="Arial" w:eastAsia="SimSun" w:hAnsi="Arial" w:cs="Arial"/>
        <w:sz w:val="20"/>
        <w:lang w:val="en-GB"/>
      </w:rPr>
      <w:fldChar w:fldCharType="separate"/>
    </w:r>
    <w:r w:rsidR="00C21F0D">
      <w:rPr>
        <w:rFonts w:ascii="Arial" w:eastAsia="SimSun" w:hAnsi="Arial" w:cs="Arial"/>
        <w:noProof/>
        <w:sz w:val="20"/>
        <w:lang w:val="en-GB"/>
      </w:rPr>
      <w:t>12</w:t>
    </w:r>
    <w:r w:rsidRPr="00AF01B3">
      <w:rPr>
        <w:rFonts w:ascii="Arial" w:eastAsia="SimSun" w:hAnsi="Arial" w:cs="Arial"/>
        <w:noProof/>
        <w:sz w:val="20"/>
        <w:lang w:val="en-GB"/>
      </w:rPr>
      <w:fldChar w:fldCharType="end"/>
    </w:r>
    <w:r w:rsidRPr="00AF01B3">
      <w:rPr>
        <w:rFonts w:ascii="Arial" w:eastAsia="SimSun" w:hAnsi="Arial" w:cs="Arial" w:hint="eastAsia"/>
        <w:noProof/>
        <w:sz w:val="20"/>
        <w:lang w:val="en-GB" w:eastAsia="zh-CN"/>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AF01B3" w:rsidRDefault="00AF01B3" w:rsidP="00AF01B3">
    <w:pPr>
      <w:pStyle w:val="Header"/>
      <w:jc w:val="right"/>
      <w:rPr>
        <w:rFonts w:ascii="Arial" w:eastAsia="SimSun" w:hAnsi="Arial" w:cs="Arial"/>
        <w:sz w:val="20"/>
        <w:lang w:val="en-GB"/>
      </w:rPr>
    </w:pPr>
    <w:r w:rsidRPr="00AF01B3">
      <w:rPr>
        <w:rFonts w:ascii="Arial" w:eastAsia="SimSun" w:hAnsi="Arial" w:cs="Arial"/>
        <w:sz w:val="20"/>
        <w:lang w:val="en-GB"/>
      </w:rPr>
      <w:t>ITH/18/7.GA/</w:t>
    </w:r>
    <w:r w:rsidRPr="00AF01B3">
      <w:rPr>
        <w:rFonts w:ascii="Arial" w:eastAsia="SimSun" w:hAnsi="Arial" w:cs="Arial" w:hint="eastAsia"/>
        <w:sz w:val="20"/>
        <w:lang w:val="en-GB" w:eastAsia="zh-CN"/>
      </w:rPr>
      <w:t>决议</w:t>
    </w:r>
    <w:r w:rsidRPr="00AF01B3">
      <w:rPr>
        <w:rFonts w:ascii="Arial" w:eastAsia="SimSun" w:hAnsi="Arial" w:cs="Arial"/>
        <w:sz w:val="20"/>
        <w:lang w:val="en-GB" w:eastAsia="zh-CN"/>
      </w:rPr>
      <w:t xml:space="preserve"> </w:t>
    </w:r>
    <w:r w:rsidRPr="00AF01B3">
      <w:rPr>
        <w:rFonts w:ascii="Arial" w:eastAsia="SimSun" w:hAnsi="Arial" w:cs="Arial"/>
        <w:sz w:val="20"/>
        <w:lang w:val="en-GB"/>
      </w:rPr>
      <w:t>–</w:t>
    </w:r>
    <w:r w:rsidRPr="00AF01B3">
      <w:rPr>
        <w:rFonts w:ascii="Arial" w:eastAsia="SimSun" w:hAnsi="Arial" w:cs="Arial"/>
        <w:sz w:val="20"/>
        <w:lang w:val="en-GB" w:eastAsia="zh-CN"/>
      </w:rPr>
      <w:t xml:space="preserve"> </w:t>
    </w:r>
    <w:r w:rsidRPr="00AF01B3">
      <w:rPr>
        <w:rFonts w:ascii="Arial" w:eastAsia="SimSun" w:hAnsi="Arial" w:cs="Arial" w:hint="eastAsia"/>
        <w:sz w:val="20"/>
        <w:lang w:val="en-GB" w:eastAsia="zh-CN"/>
      </w:rPr>
      <w:t>第</w:t>
    </w:r>
    <w:r w:rsidRPr="00AF01B3">
      <w:rPr>
        <w:rFonts w:ascii="Arial" w:eastAsia="SimSun" w:hAnsi="Arial" w:cs="Arial"/>
        <w:sz w:val="20"/>
        <w:lang w:val="en-GB"/>
      </w:rPr>
      <w:fldChar w:fldCharType="begin"/>
    </w:r>
    <w:r w:rsidRPr="00AF01B3">
      <w:rPr>
        <w:rFonts w:ascii="Arial" w:eastAsia="SimSun" w:hAnsi="Arial" w:cs="Arial"/>
        <w:sz w:val="20"/>
        <w:lang w:val="en-GB"/>
      </w:rPr>
      <w:instrText xml:space="preserve"> PAGE   \* MERGEFORMAT </w:instrText>
    </w:r>
    <w:r w:rsidRPr="00AF01B3">
      <w:rPr>
        <w:rFonts w:ascii="Arial" w:eastAsia="SimSun" w:hAnsi="Arial" w:cs="Arial"/>
        <w:sz w:val="20"/>
        <w:lang w:val="en-GB"/>
      </w:rPr>
      <w:fldChar w:fldCharType="separate"/>
    </w:r>
    <w:r w:rsidR="00C21F0D">
      <w:rPr>
        <w:rFonts w:ascii="Arial" w:eastAsia="SimSun" w:hAnsi="Arial" w:cs="Arial"/>
        <w:noProof/>
        <w:sz w:val="20"/>
        <w:lang w:val="en-GB"/>
      </w:rPr>
      <w:t>13</w:t>
    </w:r>
    <w:r w:rsidRPr="00AF01B3">
      <w:rPr>
        <w:rFonts w:ascii="Arial" w:eastAsia="SimSun" w:hAnsi="Arial" w:cs="Arial"/>
        <w:noProof/>
        <w:sz w:val="20"/>
        <w:lang w:val="en-GB"/>
      </w:rPr>
      <w:fldChar w:fldCharType="end"/>
    </w:r>
    <w:r w:rsidRPr="00AF01B3">
      <w:rPr>
        <w:rFonts w:ascii="Arial" w:eastAsia="SimSun" w:hAnsi="Arial" w:cs="Arial" w:hint="eastAsia"/>
        <w:noProof/>
        <w:sz w:val="20"/>
        <w:lang w:val="en-GB"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AF01B3" w:rsidRDefault="00AF01B3" w:rsidP="00AF01B3">
    <w:pPr>
      <w:pStyle w:val="Header"/>
      <w:rPr>
        <w:bCs/>
        <w:lang w:val="en-US"/>
      </w:rPr>
    </w:pPr>
  </w:p>
  <w:p w:rsidR="00AF01B3" w:rsidRPr="002E71AB" w:rsidRDefault="00AF01B3" w:rsidP="00AF01B3">
    <w:pPr>
      <w:pStyle w:val="Header"/>
      <w:spacing w:after="520"/>
      <w:jc w:val="right"/>
      <w:rPr>
        <w:rFonts w:ascii="Arial" w:hAnsi="Arial" w:cs="Arial"/>
        <w:b/>
        <w:sz w:val="44"/>
        <w:szCs w:val="44"/>
        <w:lang w:val="en-US"/>
      </w:rPr>
    </w:pPr>
    <w:r w:rsidRPr="009C7ED5">
      <w:rPr>
        <w:rFonts w:cs="Arial"/>
        <w:noProof/>
        <w:lang w:val="en-US" w:eastAsia="ko-KR"/>
      </w:rPr>
      <w:drawing>
        <wp:anchor distT="0" distB="0" distL="114300" distR="114300" simplePos="0" relativeHeight="251665408" behindDoc="0" locked="0" layoutInCell="1" allowOverlap="1" wp14:anchorId="7BF21C7C" wp14:editId="123BAAA0">
          <wp:simplePos x="0" y="0"/>
          <wp:positionH relativeFrom="page">
            <wp:posOffset>374650</wp:posOffset>
          </wp:positionH>
          <wp:positionV relativeFrom="page">
            <wp:posOffset>215900</wp:posOffset>
          </wp:positionV>
          <wp:extent cx="2394000" cy="1450800"/>
          <wp:effectExtent l="0" t="0" r="6350" b="0"/>
          <wp:wrapNone/>
          <wp:docPr id="3"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40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E71AB">
      <w:rPr>
        <w:rFonts w:ascii="Arial" w:hAnsi="Arial" w:cs="Arial"/>
        <w:b/>
        <w:sz w:val="44"/>
        <w:szCs w:val="44"/>
        <w:lang w:val="en-US"/>
      </w:rPr>
      <w:t>7 GA</w:t>
    </w:r>
  </w:p>
  <w:p w:rsidR="00AF01B3" w:rsidRPr="00AF01B3" w:rsidRDefault="00AF01B3" w:rsidP="002E2218">
    <w:pPr>
      <w:jc w:val="right"/>
      <w:rPr>
        <w:rFonts w:ascii="Arial" w:eastAsia="SimSun" w:hAnsi="Arial" w:cs="Arial"/>
        <w:b/>
        <w:lang w:val="en-US"/>
      </w:rPr>
    </w:pPr>
    <w:r w:rsidRPr="00AF01B3">
      <w:rPr>
        <w:rFonts w:ascii="Arial" w:eastAsia="SimSun" w:hAnsi="Arial" w:cs="Arial"/>
        <w:b/>
        <w:lang w:val="en-US"/>
      </w:rPr>
      <w:t>ITH/18/7.GA/</w:t>
    </w:r>
    <w:r w:rsidRPr="00AF01B3">
      <w:rPr>
        <w:rFonts w:ascii="Arial" w:eastAsia="SimSun" w:hAnsi="Arial" w:cs="Arial" w:hint="eastAsia"/>
        <w:b/>
        <w:lang w:eastAsia="zh-CN"/>
      </w:rPr>
      <w:t>决议</w:t>
    </w:r>
  </w:p>
  <w:p w:rsidR="00AF01B3" w:rsidRPr="00AF01B3" w:rsidRDefault="00AF01B3" w:rsidP="00AF01B3">
    <w:pPr>
      <w:tabs>
        <w:tab w:val="center" w:pos="4819"/>
        <w:tab w:val="right" w:pos="9638"/>
      </w:tabs>
      <w:jc w:val="right"/>
      <w:rPr>
        <w:rFonts w:ascii="Arial" w:eastAsia="SimSun" w:hAnsi="Arial" w:cs="Arial"/>
        <w:b/>
        <w:lang w:val="en-US" w:eastAsia="zh-CN"/>
      </w:rPr>
    </w:pPr>
    <w:proofErr w:type="spellStart"/>
    <w:r w:rsidRPr="00AF01B3">
      <w:rPr>
        <w:rFonts w:ascii="Arial" w:eastAsia="SimSun" w:hAnsi="Arial" w:cs="Arial" w:hint="eastAsia"/>
        <w:b/>
      </w:rPr>
      <w:t>巴黎</w:t>
    </w:r>
    <w:proofErr w:type="spellEnd"/>
    <w:r w:rsidRPr="00AF01B3">
      <w:rPr>
        <w:rFonts w:ascii="Arial" w:eastAsia="SimSun" w:hAnsi="Arial" w:cs="Arial" w:hint="eastAsia"/>
        <w:b/>
        <w:lang w:val="en-US"/>
      </w:rPr>
      <w:t>，</w:t>
    </w:r>
    <w:r w:rsidRPr="00AF01B3">
      <w:rPr>
        <w:rFonts w:ascii="Arial" w:eastAsia="SimSun" w:hAnsi="Arial" w:cs="Arial"/>
        <w:b/>
        <w:lang w:val="en-US"/>
      </w:rPr>
      <w:t>2018</w:t>
    </w:r>
    <w:r w:rsidRPr="00AF01B3">
      <w:rPr>
        <w:rFonts w:ascii="Arial" w:eastAsia="SimSun" w:hAnsi="Arial" w:cs="Arial" w:hint="eastAsia"/>
        <w:b/>
      </w:rPr>
      <w:t>年</w:t>
    </w:r>
    <w:r w:rsidRPr="00AF01B3">
      <w:rPr>
        <w:rFonts w:ascii="Arial" w:eastAsia="SimSun" w:hAnsi="Arial" w:cs="Arial"/>
        <w:b/>
        <w:lang w:val="en-US" w:eastAsia="zh-CN"/>
      </w:rPr>
      <w:t>6</w:t>
    </w:r>
    <w:r w:rsidRPr="00AF01B3">
      <w:rPr>
        <w:rFonts w:ascii="Arial" w:eastAsia="SimSun" w:hAnsi="Arial" w:cs="Arial" w:hint="eastAsia"/>
        <w:b/>
        <w:lang w:val="en-CA"/>
      </w:rPr>
      <w:t>月</w:t>
    </w:r>
    <w:r w:rsidRPr="00AF01B3">
      <w:rPr>
        <w:rFonts w:ascii="Arial" w:eastAsia="SimSun" w:hAnsi="Arial" w:cs="Arial"/>
        <w:b/>
        <w:lang w:val="en-US" w:eastAsia="zh-CN"/>
      </w:rPr>
      <w:t>6</w:t>
    </w:r>
    <w:r w:rsidRPr="00AF01B3">
      <w:rPr>
        <w:rFonts w:ascii="Arial" w:eastAsia="SimSun" w:hAnsi="Arial" w:cs="Arial" w:hint="eastAsia"/>
        <w:b/>
        <w:lang w:val="en-CA"/>
      </w:rPr>
      <w:t>日</w:t>
    </w:r>
  </w:p>
  <w:p w:rsidR="00AF01B3" w:rsidRPr="00AF01B3" w:rsidRDefault="00AF01B3" w:rsidP="00AF01B3">
    <w:pPr>
      <w:spacing w:after="120"/>
      <w:ind w:left="709" w:right="-1"/>
      <w:jc w:val="right"/>
      <w:rPr>
        <w:rFonts w:ascii="Arial" w:eastAsia="SimSun" w:hAnsi="Arial"/>
        <w:lang w:val="en-US"/>
      </w:rPr>
    </w:pPr>
    <w:proofErr w:type="spellStart"/>
    <w:r w:rsidRPr="00AF01B3">
      <w:rPr>
        <w:rFonts w:ascii="Arial" w:eastAsia="SimSun" w:hAnsi="Arial" w:cs="Arial" w:hint="eastAsia"/>
        <w:b/>
      </w:rPr>
      <w:t>原件</w:t>
    </w:r>
    <w:r w:rsidRPr="00AF01B3">
      <w:rPr>
        <w:rFonts w:ascii="Arial" w:eastAsia="SimSun" w:hAnsi="Arial" w:cs="Arial" w:hint="eastAsia"/>
        <w:b/>
        <w:lang w:val="en-US"/>
      </w:rPr>
      <w:t>：</w:t>
    </w:r>
    <w:r w:rsidRPr="00AF01B3">
      <w:rPr>
        <w:rFonts w:ascii="Arial" w:eastAsia="SimSun" w:hAnsi="Arial" w:cs="Arial" w:hint="eastAsia"/>
        <w:b/>
      </w:rPr>
      <w:t>英文</w:t>
    </w:r>
    <w:proofErr w:type="spellEnd"/>
    <w:r>
      <w:rPr>
        <w:rFonts w:ascii="Arial" w:eastAsia="SimSun" w:hAnsi="Arial" w:cs="Arial" w:hint="eastAsia"/>
        <w:b/>
      </w:rPr>
      <w:t xml:space="preserve"> </w:t>
    </w:r>
    <w:r w:rsidRPr="00AF01B3">
      <w:rPr>
        <w:rFonts w:ascii="Arial" w:eastAsia="SimSun" w:hAnsi="Arial" w:cs="Arial"/>
        <w:b/>
        <w:lang w:val="en-US"/>
      </w:rPr>
      <w:t>/</w:t>
    </w:r>
    <w:r>
      <w:rPr>
        <w:rFonts w:ascii="Arial" w:eastAsia="SimSun" w:hAnsi="Arial" w:cs="Arial"/>
        <w:b/>
        <w:lang w:val="en-US"/>
      </w:rPr>
      <w:t xml:space="preserve"> </w:t>
    </w:r>
    <w:r w:rsidRPr="00AF01B3">
      <w:rPr>
        <w:rFonts w:ascii="Arial" w:eastAsia="SimSun" w:hAnsi="Arial" w:cs="Arial" w:hint="eastAsia"/>
        <w:b/>
        <w:lang w:val="en-US" w:eastAsia="zh-CN"/>
      </w:rPr>
      <w:t>法文</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537E2C" w:rsidRDefault="00537E2C" w:rsidP="00537E2C">
    <w:pPr>
      <w:pStyle w:val="Header"/>
      <w:rPr>
        <w:rFonts w:eastAsiaTheme="minorEastAsia"/>
        <w:lang w:val="zh-CN" w:eastAsia="zh-CN"/>
      </w:rPr>
    </w:pPr>
    <w:r w:rsidRPr="00AF01B3">
      <w:rPr>
        <w:rFonts w:ascii="Arial" w:eastAsia="SimSun" w:hAnsi="Arial" w:cs="Arial"/>
        <w:sz w:val="20"/>
        <w:lang w:val="en-GB"/>
      </w:rPr>
      <w:t>ITH/18/7.GA/</w:t>
    </w:r>
    <w:r w:rsidRPr="00AF01B3">
      <w:rPr>
        <w:rFonts w:ascii="Arial" w:eastAsia="SimSun" w:hAnsi="Arial" w:cs="Arial" w:hint="eastAsia"/>
        <w:sz w:val="20"/>
        <w:lang w:val="en-GB" w:eastAsia="zh-CN"/>
      </w:rPr>
      <w:t>决议</w:t>
    </w:r>
    <w:r w:rsidRPr="00AF01B3">
      <w:rPr>
        <w:rFonts w:ascii="Arial" w:eastAsia="SimSun" w:hAnsi="Arial" w:cs="Arial"/>
        <w:sz w:val="20"/>
        <w:lang w:val="en-GB" w:eastAsia="zh-CN"/>
      </w:rPr>
      <w:t xml:space="preserve"> </w:t>
    </w:r>
    <w:r w:rsidRPr="00AF01B3">
      <w:rPr>
        <w:rFonts w:ascii="Arial" w:eastAsia="SimSun" w:hAnsi="Arial" w:cs="Arial"/>
        <w:sz w:val="20"/>
        <w:lang w:val="en-GB"/>
      </w:rPr>
      <w:t>–</w:t>
    </w:r>
    <w:r w:rsidRPr="00AF01B3">
      <w:rPr>
        <w:rFonts w:ascii="Arial" w:eastAsia="SimSun" w:hAnsi="Arial" w:cs="Arial"/>
        <w:sz w:val="20"/>
        <w:lang w:val="en-GB" w:eastAsia="zh-CN"/>
      </w:rPr>
      <w:t xml:space="preserve"> </w:t>
    </w:r>
    <w:r w:rsidRPr="00AF01B3">
      <w:rPr>
        <w:rFonts w:ascii="Arial" w:eastAsia="SimSun" w:hAnsi="Arial" w:cs="Arial" w:hint="eastAsia"/>
        <w:sz w:val="20"/>
        <w:lang w:val="en-GB" w:eastAsia="zh-CN"/>
      </w:rPr>
      <w:t>第</w:t>
    </w:r>
    <w:r w:rsidRPr="00AF01B3">
      <w:rPr>
        <w:rFonts w:ascii="Arial" w:eastAsia="SimSun" w:hAnsi="Arial" w:cs="Arial"/>
        <w:sz w:val="20"/>
        <w:lang w:val="en-GB"/>
      </w:rPr>
      <w:fldChar w:fldCharType="begin"/>
    </w:r>
    <w:r w:rsidRPr="00AF01B3">
      <w:rPr>
        <w:rFonts w:ascii="Arial" w:eastAsia="SimSun" w:hAnsi="Arial" w:cs="Arial"/>
        <w:sz w:val="20"/>
        <w:lang w:val="en-GB"/>
      </w:rPr>
      <w:instrText xml:space="preserve"> PAGE   \* MERGEFORMAT </w:instrText>
    </w:r>
    <w:r w:rsidRPr="00AF01B3">
      <w:rPr>
        <w:rFonts w:ascii="Arial" w:eastAsia="SimSun" w:hAnsi="Arial" w:cs="Arial"/>
        <w:sz w:val="20"/>
        <w:lang w:val="en-GB"/>
      </w:rPr>
      <w:fldChar w:fldCharType="separate"/>
    </w:r>
    <w:r w:rsidR="00F41718">
      <w:rPr>
        <w:rFonts w:ascii="Arial" w:eastAsia="SimSun" w:hAnsi="Arial" w:cs="Arial"/>
        <w:noProof/>
        <w:sz w:val="20"/>
        <w:lang w:val="en-GB"/>
      </w:rPr>
      <w:t>8</w:t>
    </w:r>
    <w:r w:rsidRPr="00AF01B3">
      <w:rPr>
        <w:rFonts w:ascii="Arial" w:eastAsia="SimSun" w:hAnsi="Arial" w:cs="Arial"/>
        <w:noProof/>
        <w:sz w:val="20"/>
        <w:lang w:val="en-GB"/>
      </w:rPr>
      <w:fldChar w:fldCharType="end"/>
    </w:r>
    <w:r w:rsidRPr="00AF01B3">
      <w:rPr>
        <w:rFonts w:ascii="Arial" w:eastAsia="SimSun" w:hAnsi="Arial" w:cs="Arial" w:hint="eastAsia"/>
        <w:noProof/>
        <w:sz w:val="20"/>
        <w:lang w:val="en-GB" w:eastAsia="zh-CN"/>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C23A97" w:rsidRDefault="00AF01B3">
    <w:pPr>
      <w:pStyle w:val="Header"/>
      <w:rPr>
        <w:rFonts w:ascii="Arial" w:eastAsia="Arial" w:hAnsi="Arial" w:cs="Arial"/>
      </w:rPr>
    </w:pPr>
    <w:r>
      <w:rPr>
        <w:rFonts w:ascii="Arial" w:eastAsia="Arial" w:hAnsi="Arial" w:cs="Arial"/>
        <w:sz w:val="20"/>
      </w:rPr>
      <w:t>ITH/18/7.GA/14 – 第</w:t>
    </w:r>
    <w:r w:rsidRPr="00C23A97">
      <w:rPr>
        <w:rStyle w:val="PageNumber"/>
        <w:rFonts w:ascii="Arial" w:eastAsia="Arial" w:hAnsi="Arial" w:cs="Arial"/>
        <w:sz w:val="20"/>
        <w:szCs w:val="20"/>
      </w:rPr>
      <w:fldChar w:fldCharType="begin"/>
    </w:r>
    <w:r w:rsidRPr="00C23A97">
      <w:rPr>
        <w:rStyle w:val="PageNumber"/>
        <w:rFonts w:ascii="Arial" w:eastAsia="Arial" w:hAnsi="Arial" w:cs="Arial"/>
        <w:sz w:val="20"/>
        <w:szCs w:val="20"/>
      </w:rPr>
      <w:instrText xml:space="preserve"> PAGE </w:instrText>
    </w:r>
    <w:r w:rsidRPr="00C23A97">
      <w:rPr>
        <w:rStyle w:val="PageNumber"/>
        <w:rFonts w:ascii="Arial" w:eastAsia="Arial" w:hAnsi="Arial" w:cs="Arial"/>
        <w:sz w:val="20"/>
        <w:szCs w:val="20"/>
      </w:rPr>
      <w:fldChar w:fldCharType="separate"/>
    </w:r>
    <w:r w:rsidR="00F41718">
      <w:rPr>
        <w:rStyle w:val="PageNumber"/>
        <w:rFonts w:ascii="Arial" w:eastAsia="Arial" w:hAnsi="Arial" w:cs="Arial"/>
        <w:noProof/>
        <w:sz w:val="20"/>
        <w:szCs w:val="20"/>
      </w:rPr>
      <w:t>16</w:t>
    </w:r>
    <w:r w:rsidRPr="00C23A97">
      <w:rPr>
        <w:rStyle w:val="PageNumber"/>
        <w:rFonts w:ascii="Arial" w:eastAsia="Arial" w:hAnsi="Arial" w:cs="Arial"/>
        <w:sz w:val="20"/>
        <w:szCs w:val="20"/>
      </w:rPr>
      <w:fldChar w:fldCharType="end"/>
    </w:r>
    <w:r>
      <w:rPr>
        <w:rFonts w:ascii="Arial" w:eastAsia="Arial" w:hAnsi="Arial" w:cs="Arial"/>
        <w:sz w:val="20"/>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537E2C" w:rsidRDefault="00AF01B3" w:rsidP="0063300C">
    <w:pPr>
      <w:pStyle w:val="Header"/>
      <w:jc w:val="right"/>
      <w:rPr>
        <w:rFonts w:ascii="Arial" w:eastAsia="SimSun" w:hAnsi="Arial" w:cs="Arial"/>
      </w:rPr>
    </w:pPr>
    <w:r w:rsidRPr="00537E2C">
      <w:rPr>
        <w:rFonts w:ascii="Arial" w:eastAsia="SimSun" w:hAnsi="Arial" w:cs="Arial"/>
        <w:sz w:val="20"/>
      </w:rPr>
      <w:t xml:space="preserve">ITH/18/7.GA/14 – </w:t>
    </w:r>
    <w:r w:rsidRPr="00537E2C">
      <w:rPr>
        <w:rFonts w:ascii="Arial" w:eastAsia="SimSun" w:hAnsi="Arial" w:cs="Arial"/>
        <w:sz w:val="20"/>
      </w:rPr>
      <w:t>第</w:t>
    </w:r>
    <w:r w:rsidRPr="00537E2C">
      <w:rPr>
        <w:rStyle w:val="PageNumber"/>
        <w:rFonts w:ascii="Arial" w:eastAsia="SimSun" w:hAnsi="Arial" w:cs="Arial"/>
        <w:sz w:val="20"/>
        <w:szCs w:val="20"/>
      </w:rPr>
      <w:fldChar w:fldCharType="begin"/>
    </w:r>
    <w:r w:rsidRPr="00537E2C">
      <w:rPr>
        <w:rStyle w:val="PageNumber"/>
        <w:rFonts w:ascii="Arial" w:eastAsia="SimSun" w:hAnsi="Arial" w:cs="Arial"/>
        <w:sz w:val="20"/>
        <w:szCs w:val="20"/>
      </w:rPr>
      <w:instrText xml:space="preserve"> PAGE </w:instrText>
    </w:r>
    <w:r w:rsidRPr="00537E2C">
      <w:rPr>
        <w:rStyle w:val="PageNumber"/>
        <w:rFonts w:ascii="Arial" w:eastAsia="SimSun" w:hAnsi="Arial" w:cs="Arial"/>
        <w:sz w:val="20"/>
        <w:szCs w:val="20"/>
      </w:rPr>
      <w:fldChar w:fldCharType="separate"/>
    </w:r>
    <w:r w:rsidR="00C21F0D">
      <w:rPr>
        <w:rStyle w:val="PageNumber"/>
        <w:rFonts w:ascii="Arial" w:eastAsia="SimSun" w:hAnsi="Arial" w:cs="Arial"/>
        <w:noProof/>
        <w:sz w:val="20"/>
        <w:szCs w:val="20"/>
      </w:rPr>
      <w:t>15</w:t>
    </w:r>
    <w:r w:rsidRPr="00537E2C">
      <w:rPr>
        <w:rStyle w:val="PageNumber"/>
        <w:rFonts w:ascii="Arial" w:eastAsia="SimSun" w:hAnsi="Arial" w:cs="Arial"/>
        <w:sz w:val="20"/>
        <w:szCs w:val="20"/>
      </w:rPr>
      <w:fldChar w:fldCharType="end"/>
    </w:r>
    <w:r w:rsidRPr="00537E2C">
      <w:rPr>
        <w:rFonts w:ascii="Arial" w:eastAsia="SimSun" w:hAnsi="Arial" w:cs="Arial"/>
        <w:sz w:val="20"/>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B3" w:rsidRPr="00537E2C" w:rsidRDefault="00AF01B3" w:rsidP="00537E2C">
    <w:pPr>
      <w:pStyle w:val="Header"/>
      <w:rPr>
        <w:rFonts w:ascii="Arial" w:eastAsia="SimSun" w:hAnsi="Arial" w:cs="Arial"/>
        <w:sz w:val="20"/>
        <w:lang w:val="en-GB"/>
      </w:rPr>
    </w:pPr>
    <w:r w:rsidRPr="00537E2C">
      <w:rPr>
        <w:rFonts w:ascii="Arial" w:eastAsia="SimSun" w:hAnsi="Arial" w:cs="Arial"/>
        <w:sz w:val="20"/>
        <w:lang w:val="en-GB"/>
      </w:rPr>
      <w:t>ITH/18/7.GA/</w:t>
    </w:r>
    <w:r w:rsidRPr="00537E2C">
      <w:rPr>
        <w:rFonts w:ascii="Arial" w:eastAsia="SimSun" w:hAnsi="Arial" w:cs="Arial" w:hint="eastAsia"/>
        <w:sz w:val="20"/>
        <w:lang w:val="en-GB" w:eastAsia="zh-CN"/>
      </w:rPr>
      <w:t>决议</w:t>
    </w:r>
    <w:r w:rsidRPr="00537E2C">
      <w:rPr>
        <w:rFonts w:ascii="Arial" w:eastAsia="SimSun" w:hAnsi="Arial" w:cs="Arial" w:hint="eastAsia"/>
        <w:sz w:val="20"/>
        <w:lang w:val="en-GB" w:eastAsia="zh-CN"/>
      </w:rPr>
      <w:t xml:space="preserve"> </w:t>
    </w:r>
    <w:r w:rsidRPr="00537E2C">
      <w:rPr>
        <w:rFonts w:ascii="Arial" w:eastAsia="SimSun" w:hAnsi="Arial" w:cs="Arial"/>
        <w:sz w:val="20"/>
        <w:lang w:val="en-GB"/>
      </w:rPr>
      <w:t>–</w:t>
    </w:r>
    <w:r w:rsidRPr="00537E2C">
      <w:rPr>
        <w:rFonts w:ascii="Arial" w:eastAsia="SimSun" w:hAnsi="Arial" w:cs="Arial" w:hint="eastAsia"/>
        <w:sz w:val="20"/>
        <w:lang w:val="en-GB" w:eastAsia="zh-CN"/>
      </w:rPr>
      <w:t xml:space="preserve"> </w:t>
    </w:r>
    <w:r w:rsidRPr="00537E2C">
      <w:rPr>
        <w:rFonts w:ascii="Arial" w:eastAsia="SimSun" w:hAnsi="Arial" w:cs="Arial" w:hint="eastAsia"/>
        <w:sz w:val="20"/>
        <w:lang w:val="en-GB" w:eastAsia="zh-CN"/>
      </w:rPr>
      <w:t>第</w:t>
    </w:r>
    <w:r w:rsidRPr="00537E2C">
      <w:rPr>
        <w:rFonts w:ascii="Arial" w:eastAsia="SimSun" w:hAnsi="Arial" w:cs="Arial"/>
        <w:sz w:val="20"/>
        <w:lang w:val="en-GB"/>
      </w:rPr>
      <w:fldChar w:fldCharType="begin"/>
    </w:r>
    <w:r w:rsidRPr="00537E2C">
      <w:rPr>
        <w:rFonts w:ascii="Arial" w:eastAsia="SimSun" w:hAnsi="Arial" w:cs="Arial"/>
        <w:sz w:val="20"/>
        <w:lang w:val="en-GB"/>
      </w:rPr>
      <w:instrText xml:space="preserve"> PAGE   \* MERGEFORMAT </w:instrText>
    </w:r>
    <w:r w:rsidRPr="00537E2C">
      <w:rPr>
        <w:rFonts w:ascii="Arial" w:eastAsia="SimSun" w:hAnsi="Arial" w:cs="Arial"/>
        <w:sz w:val="20"/>
        <w:lang w:val="en-GB"/>
      </w:rPr>
      <w:fldChar w:fldCharType="separate"/>
    </w:r>
    <w:r w:rsidR="00C21F0D">
      <w:rPr>
        <w:rFonts w:ascii="Arial" w:eastAsia="SimSun" w:hAnsi="Arial" w:cs="Arial"/>
        <w:noProof/>
        <w:sz w:val="20"/>
        <w:lang w:val="en-GB"/>
      </w:rPr>
      <w:t>14</w:t>
    </w:r>
    <w:r w:rsidRPr="00537E2C">
      <w:rPr>
        <w:rFonts w:ascii="Arial" w:eastAsia="SimSun" w:hAnsi="Arial" w:cs="Arial"/>
        <w:noProof/>
        <w:sz w:val="20"/>
        <w:lang w:val="en-GB"/>
      </w:rPr>
      <w:fldChar w:fldCharType="end"/>
    </w:r>
    <w:r w:rsidRPr="00537E2C">
      <w:rPr>
        <w:rFonts w:ascii="Arial" w:eastAsia="SimSun" w:hAnsi="Arial" w:cs="Arial" w:hint="eastAsia"/>
        <w:noProof/>
        <w:sz w:val="20"/>
        <w:lang w:val="en-GB" w:eastAsia="zh-CN"/>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240C61"/>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442481"/>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8A7F8F"/>
    <w:multiLevelType w:val="hybridMultilevel"/>
    <w:tmpl w:val="64662A78"/>
    <w:lvl w:ilvl="0" w:tplc="040C0001">
      <w:start w:val="1"/>
      <w:numFmt w:val="bullet"/>
      <w:lvlText w:val=""/>
      <w:lvlJc w:val="left"/>
      <w:pPr>
        <w:ind w:left="720" w:hanging="360"/>
      </w:pPr>
      <w:rPr>
        <w:rFonts w:ascii="Symbol" w:eastAsia="Symbol" w:hAnsi="Symbol" w:hint="default"/>
      </w:rPr>
    </w:lvl>
    <w:lvl w:ilvl="1" w:tplc="040C000D">
      <w:start w:val="1"/>
      <w:numFmt w:val="bullet"/>
      <w:lvlText w:val=""/>
      <w:lvlJc w:val="left"/>
      <w:pPr>
        <w:ind w:left="1440" w:hanging="360"/>
      </w:pPr>
      <w:rPr>
        <w:rFonts w:ascii="Wingdings" w:eastAsia="Wingdings" w:hAnsi="Wingdings" w:hint="default"/>
      </w:rPr>
    </w:lvl>
    <w:lvl w:ilvl="2" w:tplc="040C0005" w:tentative="1">
      <w:start w:val="1"/>
      <w:numFmt w:val="bullet"/>
      <w:lvlText w:val=""/>
      <w:lvlJc w:val="left"/>
      <w:pPr>
        <w:ind w:left="2160" w:hanging="360"/>
      </w:pPr>
      <w:rPr>
        <w:rFonts w:ascii="Wingdings" w:eastAsia="Wingdings" w:hAnsi="Wingdings" w:hint="default"/>
      </w:rPr>
    </w:lvl>
    <w:lvl w:ilvl="3" w:tplc="040C0001" w:tentative="1">
      <w:start w:val="1"/>
      <w:numFmt w:val="bullet"/>
      <w:lvlText w:val=""/>
      <w:lvlJc w:val="left"/>
      <w:pPr>
        <w:ind w:left="2880" w:hanging="360"/>
      </w:pPr>
      <w:rPr>
        <w:rFonts w:ascii="Symbol" w:eastAsia="Symbol" w:hAnsi="Symbol" w:hint="default"/>
      </w:rPr>
    </w:lvl>
    <w:lvl w:ilvl="4" w:tplc="040C0003" w:tentative="1">
      <w:start w:val="1"/>
      <w:numFmt w:val="bullet"/>
      <w:lvlText w:val="o"/>
      <w:lvlJc w:val="left"/>
      <w:pPr>
        <w:ind w:left="3600" w:hanging="360"/>
      </w:pPr>
      <w:rPr>
        <w:rFonts w:ascii="Courier New" w:eastAsia="Courier New" w:hAnsi="Courier New" w:cs="Courier New" w:hint="default"/>
      </w:rPr>
    </w:lvl>
    <w:lvl w:ilvl="5" w:tplc="040C0005" w:tentative="1">
      <w:start w:val="1"/>
      <w:numFmt w:val="bullet"/>
      <w:lvlText w:val=""/>
      <w:lvlJc w:val="left"/>
      <w:pPr>
        <w:ind w:left="4320" w:hanging="360"/>
      </w:pPr>
      <w:rPr>
        <w:rFonts w:ascii="Wingdings" w:eastAsia="Wingdings" w:hAnsi="Wingdings" w:hint="default"/>
      </w:rPr>
    </w:lvl>
    <w:lvl w:ilvl="6" w:tplc="040C0001" w:tentative="1">
      <w:start w:val="1"/>
      <w:numFmt w:val="bullet"/>
      <w:lvlText w:val=""/>
      <w:lvlJc w:val="left"/>
      <w:pPr>
        <w:ind w:left="5040" w:hanging="360"/>
      </w:pPr>
      <w:rPr>
        <w:rFonts w:ascii="Symbol" w:eastAsia="Symbol" w:hAnsi="Symbol" w:hint="default"/>
      </w:rPr>
    </w:lvl>
    <w:lvl w:ilvl="7" w:tplc="040C0003" w:tentative="1">
      <w:start w:val="1"/>
      <w:numFmt w:val="bullet"/>
      <w:lvlText w:val="o"/>
      <w:lvlJc w:val="left"/>
      <w:pPr>
        <w:ind w:left="5760" w:hanging="360"/>
      </w:pPr>
      <w:rPr>
        <w:rFonts w:ascii="Courier New" w:eastAsia="Courier New" w:hAnsi="Courier New" w:cs="Courier New" w:hint="default"/>
      </w:rPr>
    </w:lvl>
    <w:lvl w:ilvl="8" w:tplc="040C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0C166C6B"/>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0"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1"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218531A1"/>
    <w:multiLevelType w:val="hybridMultilevel"/>
    <w:tmpl w:val="722218FE"/>
    <w:lvl w:ilvl="0" w:tplc="28D24F9A">
      <w:start w:val="1"/>
      <w:numFmt w:val="lowerLetter"/>
      <w:lvlText w:val="(%1)"/>
      <w:lvlJc w:val="left"/>
      <w:pPr>
        <w:ind w:left="1215" w:hanging="855"/>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2A59F8"/>
    <w:multiLevelType w:val="hybridMultilevel"/>
    <w:tmpl w:val="8376E6D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2413360B"/>
    <w:multiLevelType w:val="hybridMultilevel"/>
    <w:tmpl w:val="1040CDB4"/>
    <w:lvl w:ilvl="0" w:tplc="2B6AE638">
      <w:start w:val="1"/>
      <w:numFmt w:val="lowerLetter"/>
      <w:lvlText w:val="(%1)"/>
      <w:lvlJc w:val="left"/>
      <w:pPr>
        <w:ind w:left="39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06E1C"/>
    <w:multiLevelType w:val="multilevel"/>
    <w:tmpl w:val="13423B5A"/>
    <w:lvl w:ilvl="0">
      <w:start w:val="1"/>
      <w:numFmt w:val="decimal"/>
      <w:lvlText w:val="%1."/>
      <w:lvlJc w:val="left"/>
      <w:pPr>
        <w:ind w:left="360" w:hanging="360"/>
      </w:pPr>
      <w:rPr>
        <w:rFonts w:ascii="Arial Narrow" w:eastAsia="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A97AED"/>
    <w:multiLevelType w:val="hybridMultilevel"/>
    <w:tmpl w:val="51AEFE8E"/>
    <w:lvl w:ilvl="0" w:tplc="040C000F">
      <w:start w:val="1"/>
      <w:numFmt w:val="decimal"/>
      <w:lvlText w:val="%1."/>
      <w:lvlJc w:val="left"/>
      <w:pPr>
        <w:ind w:left="720" w:hanging="360"/>
      </w:pPr>
    </w:lvl>
    <w:lvl w:ilvl="1" w:tplc="136A0C52">
      <w:start w:val="1"/>
      <w:numFmt w:val="decimal"/>
      <w:lvlText w:val="%2．"/>
      <w:lvlJc w:val="left"/>
      <w:pPr>
        <w:ind w:left="1680" w:hanging="60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AA373D9"/>
    <w:multiLevelType w:val="multilevel"/>
    <w:tmpl w:val="09F43FF0"/>
    <w:lvl w:ilvl="0">
      <w:start w:val="1"/>
      <w:numFmt w:val="decimal"/>
      <w:lvlText w:val="%1."/>
      <w:lvlJc w:val="left"/>
      <w:pPr>
        <w:ind w:left="1636" w:hanging="360"/>
      </w:pPr>
      <w:rPr>
        <w:rFonts w:ascii="Arial" w:eastAsia="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2076761"/>
    <w:multiLevelType w:val="hybridMultilevel"/>
    <w:tmpl w:val="7C2E90C6"/>
    <w:lvl w:ilvl="0" w:tplc="040C000D">
      <w:start w:val="1"/>
      <w:numFmt w:val="bullet"/>
      <w:lvlText w:val=""/>
      <w:lvlJc w:val="left"/>
      <w:pPr>
        <w:ind w:left="1077" w:hanging="360"/>
      </w:pPr>
      <w:rPr>
        <w:rFonts w:ascii="Wingdings" w:eastAsia="Wingdings" w:hAnsi="Wingdings" w:hint="default"/>
      </w:rPr>
    </w:lvl>
    <w:lvl w:ilvl="1" w:tplc="040C0003" w:tentative="1">
      <w:start w:val="1"/>
      <w:numFmt w:val="bullet"/>
      <w:lvlText w:val="o"/>
      <w:lvlJc w:val="left"/>
      <w:pPr>
        <w:ind w:left="1797" w:hanging="360"/>
      </w:pPr>
      <w:rPr>
        <w:rFonts w:ascii="Courier New" w:eastAsia="Courier New" w:hAnsi="Courier New" w:cs="Courier New" w:hint="default"/>
      </w:rPr>
    </w:lvl>
    <w:lvl w:ilvl="2" w:tplc="040C0005" w:tentative="1">
      <w:start w:val="1"/>
      <w:numFmt w:val="bullet"/>
      <w:lvlText w:val=""/>
      <w:lvlJc w:val="left"/>
      <w:pPr>
        <w:ind w:left="2517" w:hanging="360"/>
      </w:pPr>
      <w:rPr>
        <w:rFonts w:ascii="Wingdings" w:eastAsia="Wingdings" w:hAnsi="Wingdings" w:hint="default"/>
      </w:rPr>
    </w:lvl>
    <w:lvl w:ilvl="3" w:tplc="040C0001" w:tentative="1">
      <w:start w:val="1"/>
      <w:numFmt w:val="bullet"/>
      <w:lvlText w:val=""/>
      <w:lvlJc w:val="left"/>
      <w:pPr>
        <w:ind w:left="3237" w:hanging="360"/>
      </w:pPr>
      <w:rPr>
        <w:rFonts w:ascii="Symbol" w:eastAsia="Symbol" w:hAnsi="Symbol" w:hint="default"/>
      </w:rPr>
    </w:lvl>
    <w:lvl w:ilvl="4" w:tplc="040C0003" w:tentative="1">
      <w:start w:val="1"/>
      <w:numFmt w:val="bullet"/>
      <w:lvlText w:val="o"/>
      <w:lvlJc w:val="left"/>
      <w:pPr>
        <w:ind w:left="3957" w:hanging="360"/>
      </w:pPr>
      <w:rPr>
        <w:rFonts w:ascii="Courier New" w:eastAsia="Courier New" w:hAnsi="Courier New" w:cs="Courier New" w:hint="default"/>
      </w:rPr>
    </w:lvl>
    <w:lvl w:ilvl="5" w:tplc="040C0005" w:tentative="1">
      <w:start w:val="1"/>
      <w:numFmt w:val="bullet"/>
      <w:lvlText w:val=""/>
      <w:lvlJc w:val="left"/>
      <w:pPr>
        <w:ind w:left="4677" w:hanging="360"/>
      </w:pPr>
      <w:rPr>
        <w:rFonts w:ascii="Wingdings" w:eastAsia="Wingdings" w:hAnsi="Wingdings" w:hint="default"/>
      </w:rPr>
    </w:lvl>
    <w:lvl w:ilvl="6" w:tplc="040C0001" w:tentative="1">
      <w:start w:val="1"/>
      <w:numFmt w:val="bullet"/>
      <w:lvlText w:val=""/>
      <w:lvlJc w:val="left"/>
      <w:pPr>
        <w:ind w:left="5397" w:hanging="360"/>
      </w:pPr>
      <w:rPr>
        <w:rFonts w:ascii="Symbol" w:eastAsia="Symbol" w:hAnsi="Symbol" w:hint="default"/>
      </w:rPr>
    </w:lvl>
    <w:lvl w:ilvl="7" w:tplc="040C0003" w:tentative="1">
      <w:start w:val="1"/>
      <w:numFmt w:val="bullet"/>
      <w:lvlText w:val="o"/>
      <w:lvlJc w:val="left"/>
      <w:pPr>
        <w:ind w:left="6117" w:hanging="360"/>
      </w:pPr>
      <w:rPr>
        <w:rFonts w:ascii="Courier New" w:eastAsia="Courier New" w:hAnsi="Courier New" w:cs="Courier New" w:hint="default"/>
      </w:rPr>
    </w:lvl>
    <w:lvl w:ilvl="8" w:tplc="040C0005" w:tentative="1">
      <w:start w:val="1"/>
      <w:numFmt w:val="bullet"/>
      <w:lvlText w:val=""/>
      <w:lvlJc w:val="left"/>
      <w:pPr>
        <w:ind w:left="6837" w:hanging="360"/>
      </w:pPr>
      <w:rPr>
        <w:rFonts w:ascii="Wingdings" w:eastAsia="Wingdings" w:hAnsi="Wingdings" w:hint="default"/>
      </w:rPr>
    </w:lvl>
  </w:abstractNum>
  <w:abstractNum w:abstractNumId="22"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5" w15:restartNumberingAfterBreak="0">
    <w:nsid w:val="395B111E"/>
    <w:multiLevelType w:val="hybridMultilevel"/>
    <w:tmpl w:val="DF069854"/>
    <w:lvl w:ilvl="0" w:tplc="4E385128">
      <w:start w:val="1"/>
      <w:numFmt w:val="lowerLetter"/>
      <w:lvlText w:val="(%1)"/>
      <w:lvlJc w:val="left"/>
      <w:pPr>
        <w:ind w:left="1215" w:hanging="855"/>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97A4DB1"/>
    <w:multiLevelType w:val="hybridMultilevel"/>
    <w:tmpl w:val="013CAF20"/>
    <w:lvl w:ilvl="0" w:tplc="F628EC66">
      <w:start w:val="1"/>
      <w:numFmt w:val="decimal"/>
      <w:pStyle w:val="GAParaResolution"/>
      <w:lvlText w:val="%1."/>
      <w:lvlJc w:val="left"/>
      <w:pPr>
        <w:ind w:left="1287"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0"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3" w15:restartNumberingAfterBreak="0">
    <w:nsid w:val="47C22FB2"/>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4"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5" w15:restartNumberingAfterBreak="0">
    <w:nsid w:val="4B7A4993"/>
    <w:multiLevelType w:val="hybridMultilevel"/>
    <w:tmpl w:val="E3B42FB4"/>
    <w:lvl w:ilvl="0" w:tplc="1EEA7C44">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45D343E"/>
    <w:multiLevelType w:val="hybridMultilevel"/>
    <w:tmpl w:val="FE408BF8"/>
    <w:lvl w:ilvl="0" w:tplc="040C000D">
      <w:start w:val="1"/>
      <w:numFmt w:val="bullet"/>
      <w:lvlText w:val=""/>
      <w:lvlJc w:val="left"/>
      <w:pPr>
        <w:ind w:left="720" w:hanging="360"/>
      </w:pPr>
      <w:rPr>
        <w:rFonts w:ascii="Wingdings" w:eastAsia="Wingdings" w:hAnsi="Wingdings" w:hint="default"/>
      </w:rPr>
    </w:lvl>
    <w:lvl w:ilvl="1" w:tplc="040C0003" w:tentative="1">
      <w:start w:val="1"/>
      <w:numFmt w:val="bullet"/>
      <w:lvlText w:val="o"/>
      <w:lvlJc w:val="left"/>
      <w:pPr>
        <w:ind w:left="1440" w:hanging="360"/>
      </w:pPr>
      <w:rPr>
        <w:rFonts w:ascii="Courier New" w:eastAsia="Courier New" w:hAnsi="Courier New" w:cs="Courier New" w:hint="default"/>
      </w:rPr>
    </w:lvl>
    <w:lvl w:ilvl="2" w:tplc="040C0005" w:tentative="1">
      <w:start w:val="1"/>
      <w:numFmt w:val="bullet"/>
      <w:lvlText w:val=""/>
      <w:lvlJc w:val="left"/>
      <w:pPr>
        <w:ind w:left="2160" w:hanging="360"/>
      </w:pPr>
      <w:rPr>
        <w:rFonts w:ascii="Wingdings" w:eastAsia="Wingdings" w:hAnsi="Wingdings" w:hint="default"/>
      </w:rPr>
    </w:lvl>
    <w:lvl w:ilvl="3" w:tplc="040C0001" w:tentative="1">
      <w:start w:val="1"/>
      <w:numFmt w:val="bullet"/>
      <w:lvlText w:val=""/>
      <w:lvlJc w:val="left"/>
      <w:pPr>
        <w:ind w:left="2880" w:hanging="360"/>
      </w:pPr>
      <w:rPr>
        <w:rFonts w:ascii="Symbol" w:eastAsia="Symbol" w:hAnsi="Symbol" w:hint="default"/>
      </w:rPr>
    </w:lvl>
    <w:lvl w:ilvl="4" w:tplc="040C0003" w:tentative="1">
      <w:start w:val="1"/>
      <w:numFmt w:val="bullet"/>
      <w:lvlText w:val="o"/>
      <w:lvlJc w:val="left"/>
      <w:pPr>
        <w:ind w:left="3600" w:hanging="360"/>
      </w:pPr>
      <w:rPr>
        <w:rFonts w:ascii="Courier New" w:eastAsia="Courier New" w:hAnsi="Courier New" w:cs="Courier New" w:hint="default"/>
      </w:rPr>
    </w:lvl>
    <w:lvl w:ilvl="5" w:tplc="040C0005" w:tentative="1">
      <w:start w:val="1"/>
      <w:numFmt w:val="bullet"/>
      <w:lvlText w:val=""/>
      <w:lvlJc w:val="left"/>
      <w:pPr>
        <w:ind w:left="4320" w:hanging="360"/>
      </w:pPr>
      <w:rPr>
        <w:rFonts w:ascii="Wingdings" w:eastAsia="Wingdings" w:hAnsi="Wingdings" w:hint="default"/>
      </w:rPr>
    </w:lvl>
    <w:lvl w:ilvl="6" w:tplc="040C0001" w:tentative="1">
      <w:start w:val="1"/>
      <w:numFmt w:val="bullet"/>
      <w:lvlText w:val=""/>
      <w:lvlJc w:val="left"/>
      <w:pPr>
        <w:ind w:left="5040" w:hanging="360"/>
      </w:pPr>
      <w:rPr>
        <w:rFonts w:ascii="Symbol" w:eastAsia="Symbol" w:hAnsi="Symbol" w:hint="default"/>
      </w:rPr>
    </w:lvl>
    <w:lvl w:ilvl="7" w:tplc="040C0003" w:tentative="1">
      <w:start w:val="1"/>
      <w:numFmt w:val="bullet"/>
      <w:lvlText w:val="o"/>
      <w:lvlJc w:val="left"/>
      <w:pPr>
        <w:ind w:left="5760" w:hanging="360"/>
      </w:pPr>
      <w:rPr>
        <w:rFonts w:ascii="Courier New" w:eastAsia="Courier New" w:hAnsi="Courier New" w:cs="Courier New" w:hint="default"/>
      </w:rPr>
    </w:lvl>
    <w:lvl w:ilvl="8" w:tplc="040C0005" w:tentative="1">
      <w:start w:val="1"/>
      <w:numFmt w:val="bullet"/>
      <w:lvlText w:val=""/>
      <w:lvlJc w:val="left"/>
      <w:pPr>
        <w:ind w:left="6480" w:hanging="360"/>
      </w:pPr>
      <w:rPr>
        <w:rFonts w:ascii="Wingdings" w:eastAsia="Wingdings" w:hAnsi="Wingdings" w:hint="default"/>
      </w:rPr>
    </w:lvl>
  </w:abstractNum>
  <w:abstractNum w:abstractNumId="38" w15:restartNumberingAfterBreak="0">
    <w:nsid w:val="54C13D09"/>
    <w:multiLevelType w:val="hybridMultilevel"/>
    <w:tmpl w:val="722218FE"/>
    <w:lvl w:ilvl="0" w:tplc="28D24F9A">
      <w:start w:val="1"/>
      <w:numFmt w:val="lowerLetter"/>
      <w:lvlText w:val="(%1)"/>
      <w:lvlJc w:val="left"/>
      <w:pPr>
        <w:ind w:left="1215" w:hanging="855"/>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0"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1481" w:hanging="360"/>
      </w:pPr>
      <w:rPr>
        <w:rFonts w:hint="default"/>
      </w:rPr>
    </w:lvl>
    <w:lvl w:ilvl="1" w:tplc="040C0019">
      <w:start w:val="1"/>
      <w:numFmt w:val="lowerLetter"/>
      <w:lvlText w:val="%2."/>
      <w:lvlJc w:val="left"/>
      <w:pPr>
        <w:ind w:left="-761" w:hanging="360"/>
      </w:pPr>
    </w:lvl>
    <w:lvl w:ilvl="2" w:tplc="040C001B" w:tentative="1">
      <w:start w:val="1"/>
      <w:numFmt w:val="lowerRoman"/>
      <w:lvlText w:val="%3."/>
      <w:lvlJc w:val="right"/>
      <w:pPr>
        <w:ind w:left="-41" w:hanging="180"/>
      </w:pPr>
    </w:lvl>
    <w:lvl w:ilvl="3" w:tplc="040C000F" w:tentative="1">
      <w:start w:val="1"/>
      <w:numFmt w:val="decimal"/>
      <w:lvlText w:val="%4."/>
      <w:lvlJc w:val="left"/>
      <w:pPr>
        <w:ind w:left="679" w:hanging="360"/>
      </w:pPr>
    </w:lvl>
    <w:lvl w:ilvl="4" w:tplc="040C0019" w:tentative="1">
      <w:start w:val="1"/>
      <w:numFmt w:val="lowerLetter"/>
      <w:lvlText w:val="%5."/>
      <w:lvlJc w:val="left"/>
      <w:pPr>
        <w:ind w:left="1399" w:hanging="360"/>
      </w:pPr>
    </w:lvl>
    <w:lvl w:ilvl="5" w:tplc="040C001B" w:tentative="1">
      <w:start w:val="1"/>
      <w:numFmt w:val="lowerRoman"/>
      <w:lvlText w:val="%6."/>
      <w:lvlJc w:val="right"/>
      <w:pPr>
        <w:ind w:left="2119" w:hanging="180"/>
      </w:pPr>
    </w:lvl>
    <w:lvl w:ilvl="6" w:tplc="040C000F" w:tentative="1">
      <w:start w:val="1"/>
      <w:numFmt w:val="decimal"/>
      <w:lvlText w:val="%7."/>
      <w:lvlJc w:val="left"/>
      <w:pPr>
        <w:ind w:left="2839" w:hanging="360"/>
      </w:pPr>
    </w:lvl>
    <w:lvl w:ilvl="7" w:tplc="040C0019" w:tentative="1">
      <w:start w:val="1"/>
      <w:numFmt w:val="lowerLetter"/>
      <w:lvlText w:val="%8."/>
      <w:lvlJc w:val="left"/>
      <w:pPr>
        <w:ind w:left="3559" w:hanging="360"/>
      </w:pPr>
    </w:lvl>
    <w:lvl w:ilvl="8" w:tplc="040C001B" w:tentative="1">
      <w:start w:val="1"/>
      <w:numFmt w:val="lowerRoman"/>
      <w:lvlText w:val="%9."/>
      <w:lvlJc w:val="right"/>
      <w:pPr>
        <w:ind w:left="4279"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49"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50" w15:restartNumberingAfterBreak="0">
    <w:nsid w:val="79422080"/>
    <w:multiLevelType w:val="hybridMultilevel"/>
    <w:tmpl w:val="202A41C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E26587C"/>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num w:numId="1">
    <w:abstractNumId w:val="43"/>
  </w:num>
  <w:num w:numId="2">
    <w:abstractNumId w:val="46"/>
  </w:num>
  <w:num w:numId="3">
    <w:abstractNumId w:val="9"/>
  </w:num>
  <w:num w:numId="4">
    <w:abstractNumId w:val="23"/>
  </w:num>
  <w:num w:numId="5">
    <w:abstractNumId w:val="26"/>
  </w:num>
  <w:num w:numId="6">
    <w:abstractNumId w:val="27"/>
  </w:num>
  <w:num w:numId="7">
    <w:abstractNumId w:val="18"/>
  </w:num>
  <w:num w:numId="8">
    <w:abstractNumId w:val="49"/>
  </w:num>
  <w:num w:numId="9">
    <w:abstractNumId w:val="40"/>
  </w:num>
  <w:num w:numId="10">
    <w:abstractNumId w:val="26"/>
    <w:lvlOverride w:ilvl="0">
      <w:startOverride w:val="1"/>
    </w:lvlOverride>
  </w:num>
  <w:num w:numId="11">
    <w:abstractNumId w:val="4"/>
  </w:num>
  <w:num w:numId="12">
    <w:abstractNumId w:val="5"/>
  </w:num>
  <w:num w:numId="13">
    <w:abstractNumId w:val="37"/>
  </w:num>
  <w:num w:numId="14">
    <w:abstractNumId w:val="21"/>
  </w:num>
  <w:num w:numId="15">
    <w:abstractNumId w:val="50"/>
  </w:num>
  <w:num w:numId="16">
    <w:abstractNumId w:val="14"/>
  </w:num>
  <w:num w:numId="17">
    <w:abstractNumId w:val="19"/>
  </w:num>
  <w:num w:numId="18">
    <w:abstractNumId w:val="42"/>
  </w:num>
  <w:num w:numId="19">
    <w:abstractNumId w:val="16"/>
  </w:num>
  <w:num w:numId="20">
    <w:abstractNumId w:val="28"/>
  </w:num>
  <w:num w:numId="21">
    <w:abstractNumId w:val="11"/>
  </w:num>
  <w:num w:numId="22">
    <w:abstractNumId w:val="48"/>
  </w:num>
  <w:num w:numId="23">
    <w:abstractNumId w:val="10"/>
  </w:num>
  <w:num w:numId="24">
    <w:abstractNumId w:val="34"/>
  </w:num>
  <w:num w:numId="25">
    <w:abstractNumId w:val="51"/>
  </w:num>
  <w:num w:numId="26">
    <w:abstractNumId w:val="31"/>
  </w:num>
  <w:num w:numId="27">
    <w:abstractNumId w:val="29"/>
  </w:num>
  <w:num w:numId="28">
    <w:abstractNumId w:val="24"/>
  </w:num>
  <w:num w:numId="29">
    <w:abstractNumId w:val="39"/>
  </w:num>
  <w:num w:numId="30">
    <w:abstractNumId w:val="12"/>
  </w:num>
  <w:num w:numId="31">
    <w:abstractNumId w:val="3"/>
  </w:num>
  <w:num w:numId="32">
    <w:abstractNumId w:val="32"/>
  </w:num>
  <w:num w:numId="33">
    <w:abstractNumId w:val="41"/>
  </w:num>
  <w:num w:numId="34">
    <w:abstractNumId w:val="0"/>
  </w:num>
  <w:num w:numId="35">
    <w:abstractNumId w:val="8"/>
  </w:num>
  <w:num w:numId="36">
    <w:abstractNumId w:val="44"/>
  </w:num>
  <w:num w:numId="37">
    <w:abstractNumId w:val="7"/>
  </w:num>
  <w:num w:numId="38">
    <w:abstractNumId w:val="30"/>
  </w:num>
  <w:num w:numId="39">
    <w:abstractNumId w:val="20"/>
  </w:num>
  <w:num w:numId="40">
    <w:abstractNumId w:val="47"/>
  </w:num>
  <w:num w:numId="41">
    <w:abstractNumId w:val="17"/>
  </w:num>
  <w:num w:numId="42">
    <w:abstractNumId w:val="22"/>
  </w:num>
  <w:num w:numId="43">
    <w:abstractNumId w:val="45"/>
  </w:num>
  <w:num w:numId="44">
    <w:abstractNumId w:val="36"/>
  </w:num>
  <w:num w:numId="45">
    <w:abstractNumId w:val="33"/>
  </w:num>
  <w:num w:numId="46">
    <w:abstractNumId w:val="49"/>
    <w:lvlOverride w:ilvl="0">
      <w:startOverride w:val="1"/>
    </w:lvlOverride>
  </w:num>
  <w:num w:numId="47">
    <w:abstractNumId w:val="52"/>
  </w:num>
  <w:num w:numId="48">
    <w:abstractNumId w:val="2"/>
  </w:num>
  <w:num w:numId="49">
    <w:abstractNumId w:val="25"/>
  </w:num>
  <w:num w:numId="50">
    <w:abstractNumId w:val="38"/>
  </w:num>
  <w:num w:numId="51">
    <w:abstractNumId w:val="6"/>
  </w:num>
  <w:num w:numId="52">
    <w:abstractNumId w:val="15"/>
  </w:num>
  <w:num w:numId="53">
    <w:abstractNumId w:val="13"/>
  </w:num>
  <w:num w:numId="54">
    <w:abstractNumId w:val="1"/>
  </w:num>
  <w:num w:numId="5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79F"/>
    <w:rsid w:val="0001305F"/>
    <w:rsid w:val="00014FB3"/>
    <w:rsid w:val="00027728"/>
    <w:rsid w:val="00030924"/>
    <w:rsid w:val="0003434D"/>
    <w:rsid w:val="00037AFB"/>
    <w:rsid w:val="00041A66"/>
    <w:rsid w:val="00046740"/>
    <w:rsid w:val="0005176E"/>
    <w:rsid w:val="00064F85"/>
    <w:rsid w:val="000765F7"/>
    <w:rsid w:val="00077AB7"/>
    <w:rsid w:val="00081CD8"/>
    <w:rsid w:val="00084984"/>
    <w:rsid w:val="00087CB7"/>
    <w:rsid w:val="000903AA"/>
    <w:rsid w:val="000A4991"/>
    <w:rsid w:val="000A5B85"/>
    <w:rsid w:val="000A7F0E"/>
    <w:rsid w:val="000B09DC"/>
    <w:rsid w:val="000C0D61"/>
    <w:rsid w:val="000F1588"/>
    <w:rsid w:val="000F3A3F"/>
    <w:rsid w:val="000F4940"/>
    <w:rsid w:val="00102557"/>
    <w:rsid w:val="00125D85"/>
    <w:rsid w:val="00127C19"/>
    <w:rsid w:val="00130600"/>
    <w:rsid w:val="001414D7"/>
    <w:rsid w:val="00143F2B"/>
    <w:rsid w:val="00153690"/>
    <w:rsid w:val="00154857"/>
    <w:rsid w:val="001579BC"/>
    <w:rsid w:val="00164D56"/>
    <w:rsid w:val="00167B10"/>
    <w:rsid w:val="0017402F"/>
    <w:rsid w:val="00185316"/>
    <w:rsid w:val="0018629F"/>
    <w:rsid w:val="00187014"/>
    <w:rsid w:val="00191AAB"/>
    <w:rsid w:val="00196C1B"/>
    <w:rsid w:val="001A075E"/>
    <w:rsid w:val="001B0F73"/>
    <w:rsid w:val="001D29FF"/>
    <w:rsid w:val="001D5C04"/>
    <w:rsid w:val="001D5CA0"/>
    <w:rsid w:val="001F3EC8"/>
    <w:rsid w:val="001F49AE"/>
    <w:rsid w:val="00202ED5"/>
    <w:rsid w:val="00205C35"/>
    <w:rsid w:val="00213C4A"/>
    <w:rsid w:val="00222A2D"/>
    <w:rsid w:val="00223029"/>
    <w:rsid w:val="00234745"/>
    <w:rsid w:val="002407AF"/>
    <w:rsid w:val="0025108F"/>
    <w:rsid w:val="00265DAE"/>
    <w:rsid w:val="00267D78"/>
    <w:rsid w:val="002869CE"/>
    <w:rsid w:val="00291C32"/>
    <w:rsid w:val="0029546A"/>
    <w:rsid w:val="00297CEC"/>
    <w:rsid w:val="002A478F"/>
    <w:rsid w:val="002B0979"/>
    <w:rsid w:val="002C09E3"/>
    <w:rsid w:val="002D04C3"/>
    <w:rsid w:val="002E2218"/>
    <w:rsid w:val="002E5B56"/>
    <w:rsid w:val="002E71AB"/>
    <w:rsid w:val="002F40B7"/>
    <w:rsid w:val="002F446E"/>
    <w:rsid w:val="00305038"/>
    <w:rsid w:val="00316ACB"/>
    <w:rsid w:val="00326BF9"/>
    <w:rsid w:val="0032757B"/>
    <w:rsid w:val="00330054"/>
    <w:rsid w:val="00332426"/>
    <w:rsid w:val="003328F0"/>
    <w:rsid w:val="00336C67"/>
    <w:rsid w:val="00345BFC"/>
    <w:rsid w:val="00345CB4"/>
    <w:rsid w:val="00351675"/>
    <w:rsid w:val="00354F0A"/>
    <w:rsid w:val="00357A28"/>
    <w:rsid w:val="00363E2B"/>
    <w:rsid w:val="003846AC"/>
    <w:rsid w:val="00384F2C"/>
    <w:rsid w:val="0039122E"/>
    <w:rsid w:val="003A0DF4"/>
    <w:rsid w:val="003A398B"/>
    <w:rsid w:val="003A4002"/>
    <w:rsid w:val="003C3B66"/>
    <w:rsid w:val="003C6E54"/>
    <w:rsid w:val="003D069C"/>
    <w:rsid w:val="003D1676"/>
    <w:rsid w:val="003D295F"/>
    <w:rsid w:val="003D4CBD"/>
    <w:rsid w:val="003D6ED7"/>
    <w:rsid w:val="003D7646"/>
    <w:rsid w:val="003E48DE"/>
    <w:rsid w:val="003F113A"/>
    <w:rsid w:val="00403B9F"/>
    <w:rsid w:val="00414643"/>
    <w:rsid w:val="00414D25"/>
    <w:rsid w:val="004153AA"/>
    <w:rsid w:val="004257F7"/>
    <w:rsid w:val="004421E5"/>
    <w:rsid w:val="004516DE"/>
    <w:rsid w:val="00452284"/>
    <w:rsid w:val="004708B0"/>
    <w:rsid w:val="004856CA"/>
    <w:rsid w:val="004928A7"/>
    <w:rsid w:val="00494E2F"/>
    <w:rsid w:val="004961D5"/>
    <w:rsid w:val="0049705E"/>
    <w:rsid w:val="00497575"/>
    <w:rsid w:val="004A2C67"/>
    <w:rsid w:val="004A34A0"/>
    <w:rsid w:val="004A40B2"/>
    <w:rsid w:val="004B308D"/>
    <w:rsid w:val="004C1390"/>
    <w:rsid w:val="004C5CCC"/>
    <w:rsid w:val="004D09C9"/>
    <w:rsid w:val="004D1752"/>
    <w:rsid w:val="004D5403"/>
    <w:rsid w:val="004D56C2"/>
    <w:rsid w:val="004E30CE"/>
    <w:rsid w:val="004F0CE2"/>
    <w:rsid w:val="0050196D"/>
    <w:rsid w:val="00515E4B"/>
    <w:rsid w:val="00520AC2"/>
    <w:rsid w:val="005226CC"/>
    <w:rsid w:val="00526B7B"/>
    <w:rsid w:val="005308CE"/>
    <w:rsid w:val="0053272B"/>
    <w:rsid w:val="00533A8C"/>
    <w:rsid w:val="00534EAE"/>
    <w:rsid w:val="00537E2C"/>
    <w:rsid w:val="00542D4D"/>
    <w:rsid w:val="00544DC0"/>
    <w:rsid w:val="00566A89"/>
    <w:rsid w:val="005708A5"/>
    <w:rsid w:val="00572C5F"/>
    <w:rsid w:val="0057439C"/>
    <w:rsid w:val="005812DA"/>
    <w:rsid w:val="005872B3"/>
    <w:rsid w:val="005A2FC3"/>
    <w:rsid w:val="005A4A42"/>
    <w:rsid w:val="005B0127"/>
    <w:rsid w:val="005B7A35"/>
    <w:rsid w:val="005C396F"/>
    <w:rsid w:val="005C42CF"/>
    <w:rsid w:val="005C4B73"/>
    <w:rsid w:val="005D56B8"/>
    <w:rsid w:val="005D7BAE"/>
    <w:rsid w:val="005E0248"/>
    <w:rsid w:val="005E1D2B"/>
    <w:rsid w:val="00600D93"/>
    <w:rsid w:val="006058BD"/>
    <w:rsid w:val="006153ED"/>
    <w:rsid w:val="006211F8"/>
    <w:rsid w:val="00621C4C"/>
    <w:rsid w:val="00626992"/>
    <w:rsid w:val="00627691"/>
    <w:rsid w:val="0063300C"/>
    <w:rsid w:val="00633AAC"/>
    <w:rsid w:val="00644D74"/>
    <w:rsid w:val="00647B1B"/>
    <w:rsid w:val="00653A48"/>
    <w:rsid w:val="00653DC6"/>
    <w:rsid w:val="00655736"/>
    <w:rsid w:val="006565C1"/>
    <w:rsid w:val="0066390C"/>
    <w:rsid w:val="00663B8D"/>
    <w:rsid w:val="00686B02"/>
    <w:rsid w:val="00696C8D"/>
    <w:rsid w:val="006A2AC2"/>
    <w:rsid w:val="006A3617"/>
    <w:rsid w:val="006E3B07"/>
    <w:rsid w:val="006E46E4"/>
    <w:rsid w:val="006F7BA2"/>
    <w:rsid w:val="007012CA"/>
    <w:rsid w:val="00711C8C"/>
    <w:rsid w:val="00717DA5"/>
    <w:rsid w:val="00721D4C"/>
    <w:rsid w:val="00727854"/>
    <w:rsid w:val="007304A2"/>
    <w:rsid w:val="00743D54"/>
    <w:rsid w:val="00744484"/>
    <w:rsid w:val="007462CF"/>
    <w:rsid w:val="00751539"/>
    <w:rsid w:val="00752F08"/>
    <w:rsid w:val="00755968"/>
    <w:rsid w:val="00763A0D"/>
    <w:rsid w:val="007656C2"/>
    <w:rsid w:val="00765F3D"/>
    <w:rsid w:val="00773188"/>
    <w:rsid w:val="00783782"/>
    <w:rsid w:val="00784B8C"/>
    <w:rsid w:val="0078654C"/>
    <w:rsid w:val="00786C83"/>
    <w:rsid w:val="00796437"/>
    <w:rsid w:val="007A5876"/>
    <w:rsid w:val="007B27DE"/>
    <w:rsid w:val="007D1596"/>
    <w:rsid w:val="007D36AB"/>
    <w:rsid w:val="007F2BC5"/>
    <w:rsid w:val="008004DC"/>
    <w:rsid w:val="00823A11"/>
    <w:rsid w:val="008247A0"/>
    <w:rsid w:val="0082577C"/>
    <w:rsid w:val="00827BA3"/>
    <w:rsid w:val="008507DC"/>
    <w:rsid w:val="00852866"/>
    <w:rsid w:val="0085414A"/>
    <w:rsid w:val="0086269D"/>
    <w:rsid w:val="00863CB2"/>
    <w:rsid w:val="0086543A"/>
    <w:rsid w:val="00866567"/>
    <w:rsid w:val="008724E5"/>
    <w:rsid w:val="00882976"/>
    <w:rsid w:val="00884A9D"/>
    <w:rsid w:val="0088512B"/>
    <w:rsid w:val="008A0B42"/>
    <w:rsid w:val="008A2B2D"/>
    <w:rsid w:val="008A4468"/>
    <w:rsid w:val="008A4E1E"/>
    <w:rsid w:val="008C0252"/>
    <w:rsid w:val="008C296C"/>
    <w:rsid w:val="008D4305"/>
    <w:rsid w:val="008F564C"/>
    <w:rsid w:val="009001CA"/>
    <w:rsid w:val="009013D8"/>
    <w:rsid w:val="009163A7"/>
    <w:rsid w:val="00940A67"/>
    <w:rsid w:val="00946D0B"/>
    <w:rsid w:val="00970CAE"/>
    <w:rsid w:val="00976BD3"/>
    <w:rsid w:val="00982D6F"/>
    <w:rsid w:val="00986DF0"/>
    <w:rsid w:val="0099499A"/>
    <w:rsid w:val="009A0D18"/>
    <w:rsid w:val="009A18CD"/>
    <w:rsid w:val="009A2A39"/>
    <w:rsid w:val="009A493F"/>
    <w:rsid w:val="009A599F"/>
    <w:rsid w:val="009C5F4E"/>
    <w:rsid w:val="009D1887"/>
    <w:rsid w:val="009D42EF"/>
    <w:rsid w:val="009F001A"/>
    <w:rsid w:val="00A056BE"/>
    <w:rsid w:val="00A069B5"/>
    <w:rsid w:val="00A12558"/>
    <w:rsid w:val="00A13903"/>
    <w:rsid w:val="00A2601B"/>
    <w:rsid w:val="00A26FC0"/>
    <w:rsid w:val="00A34ED5"/>
    <w:rsid w:val="00A3562D"/>
    <w:rsid w:val="00A437F4"/>
    <w:rsid w:val="00A4554B"/>
    <w:rsid w:val="00A45DBF"/>
    <w:rsid w:val="00A50F2A"/>
    <w:rsid w:val="00A67040"/>
    <w:rsid w:val="00A72472"/>
    <w:rsid w:val="00A727CB"/>
    <w:rsid w:val="00A755A2"/>
    <w:rsid w:val="00A87642"/>
    <w:rsid w:val="00A879AF"/>
    <w:rsid w:val="00A930B6"/>
    <w:rsid w:val="00A96D67"/>
    <w:rsid w:val="00AA6660"/>
    <w:rsid w:val="00AA76FB"/>
    <w:rsid w:val="00AB0A74"/>
    <w:rsid w:val="00AB2C36"/>
    <w:rsid w:val="00AB3241"/>
    <w:rsid w:val="00AB3DD6"/>
    <w:rsid w:val="00AB4C0B"/>
    <w:rsid w:val="00AB7046"/>
    <w:rsid w:val="00AB70B6"/>
    <w:rsid w:val="00AC0A6C"/>
    <w:rsid w:val="00AC5D27"/>
    <w:rsid w:val="00AC6723"/>
    <w:rsid w:val="00AD1A86"/>
    <w:rsid w:val="00AD6609"/>
    <w:rsid w:val="00AE103E"/>
    <w:rsid w:val="00AF01B3"/>
    <w:rsid w:val="00AF0A07"/>
    <w:rsid w:val="00AF4A0C"/>
    <w:rsid w:val="00AF4AEC"/>
    <w:rsid w:val="00AF625E"/>
    <w:rsid w:val="00B02641"/>
    <w:rsid w:val="00B06EFF"/>
    <w:rsid w:val="00B30385"/>
    <w:rsid w:val="00B36951"/>
    <w:rsid w:val="00B42809"/>
    <w:rsid w:val="00B508BA"/>
    <w:rsid w:val="00B54D3A"/>
    <w:rsid w:val="00B71B25"/>
    <w:rsid w:val="00B7576A"/>
    <w:rsid w:val="00B95EF9"/>
    <w:rsid w:val="00B9701D"/>
    <w:rsid w:val="00BA7215"/>
    <w:rsid w:val="00BB04AF"/>
    <w:rsid w:val="00BB3E28"/>
    <w:rsid w:val="00BB58A2"/>
    <w:rsid w:val="00BC2C6A"/>
    <w:rsid w:val="00BC33A4"/>
    <w:rsid w:val="00BC5305"/>
    <w:rsid w:val="00BC59CC"/>
    <w:rsid w:val="00BD52C9"/>
    <w:rsid w:val="00BD547B"/>
    <w:rsid w:val="00BD55C1"/>
    <w:rsid w:val="00BE508E"/>
    <w:rsid w:val="00BE6354"/>
    <w:rsid w:val="00BF5445"/>
    <w:rsid w:val="00C005FA"/>
    <w:rsid w:val="00C0072D"/>
    <w:rsid w:val="00C0725E"/>
    <w:rsid w:val="00C108E1"/>
    <w:rsid w:val="00C12AC5"/>
    <w:rsid w:val="00C15CCA"/>
    <w:rsid w:val="00C21F0D"/>
    <w:rsid w:val="00C23A97"/>
    <w:rsid w:val="00C31553"/>
    <w:rsid w:val="00C34B9F"/>
    <w:rsid w:val="00C50561"/>
    <w:rsid w:val="00C52AB9"/>
    <w:rsid w:val="00C63453"/>
    <w:rsid w:val="00C637DB"/>
    <w:rsid w:val="00C65721"/>
    <w:rsid w:val="00C70EA7"/>
    <w:rsid w:val="00C74A7F"/>
    <w:rsid w:val="00C7516E"/>
    <w:rsid w:val="00C75770"/>
    <w:rsid w:val="00C81EAF"/>
    <w:rsid w:val="00C82F03"/>
    <w:rsid w:val="00C830ED"/>
    <w:rsid w:val="00C9350C"/>
    <w:rsid w:val="00CA00E3"/>
    <w:rsid w:val="00CB04BC"/>
    <w:rsid w:val="00CB0947"/>
    <w:rsid w:val="00CD6C64"/>
    <w:rsid w:val="00CE6FD7"/>
    <w:rsid w:val="00D00B2B"/>
    <w:rsid w:val="00D051AB"/>
    <w:rsid w:val="00D05D42"/>
    <w:rsid w:val="00D10C81"/>
    <w:rsid w:val="00D24877"/>
    <w:rsid w:val="00D26979"/>
    <w:rsid w:val="00D37FD3"/>
    <w:rsid w:val="00D41DA7"/>
    <w:rsid w:val="00D610BA"/>
    <w:rsid w:val="00D76CF7"/>
    <w:rsid w:val="00D95C4C"/>
    <w:rsid w:val="00D97010"/>
    <w:rsid w:val="00DA36ED"/>
    <w:rsid w:val="00DB1CD0"/>
    <w:rsid w:val="00DC062D"/>
    <w:rsid w:val="00DD1BDB"/>
    <w:rsid w:val="00DE34F1"/>
    <w:rsid w:val="00DE4D0C"/>
    <w:rsid w:val="00DF0AEA"/>
    <w:rsid w:val="00DF4942"/>
    <w:rsid w:val="00DF6E9A"/>
    <w:rsid w:val="00E01E7D"/>
    <w:rsid w:val="00E058B1"/>
    <w:rsid w:val="00E14F26"/>
    <w:rsid w:val="00E17642"/>
    <w:rsid w:val="00E34303"/>
    <w:rsid w:val="00E36A6E"/>
    <w:rsid w:val="00E5382E"/>
    <w:rsid w:val="00E627B1"/>
    <w:rsid w:val="00E77DEF"/>
    <w:rsid w:val="00E81721"/>
    <w:rsid w:val="00E9216C"/>
    <w:rsid w:val="00E9376C"/>
    <w:rsid w:val="00EA1DAD"/>
    <w:rsid w:val="00EA335E"/>
    <w:rsid w:val="00EA528C"/>
    <w:rsid w:val="00EC03D3"/>
    <w:rsid w:val="00ED7B6A"/>
    <w:rsid w:val="00EE3972"/>
    <w:rsid w:val="00EF34E2"/>
    <w:rsid w:val="00F15F15"/>
    <w:rsid w:val="00F16057"/>
    <w:rsid w:val="00F27405"/>
    <w:rsid w:val="00F41718"/>
    <w:rsid w:val="00F42418"/>
    <w:rsid w:val="00F46110"/>
    <w:rsid w:val="00F5338D"/>
    <w:rsid w:val="00F53DE9"/>
    <w:rsid w:val="00F55A51"/>
    <w:rsid w:val="00F576CB"/>
    <w:rsid w:val="00F71A02"/>
    <w:rsid w:val="00F741B7"/>
    <w:rsid w:val="00F90511"/>
    <w:rsid w:val="00FA0087"/>
    <w:rsid w:val="00FA51EB"/>
    <w:rsid w:val="00FA6397"/>
    <w:rsid w:val="00FB716F"/>
    <w:rsid w:val="00FC194A"/>
    <w:rsid w:val="00FC262C"/>
    <w:rsid w:val="00FD1226"/>
    <w:rsid w:val="00FD1C70"/>
    <w:rsid w:val="00FD5807"/>
    <w:rsid w:val="00FD6E36"/>
    <w:rsid w:val="00FD7E47"/>
    <w:rsid w:val="00FE2B19"/>
    <w:rsid w:val="00FE6057"/>
    <w:rsid w:val="00FF0E0F"/>
    <w:rsid w:val="00FF3E28"/>
    <w:rsid w:val="00FF4830"/>
    <w:rsid w:val="00FF489A"/>
  </w:rsids>
  <m:mathPr>
    <m:mathFont m:val="Cambria Math"/>
    <m:brkBin m:val="before"/>
    <m:brkBinSub m:val="--"/>
    <m:smallFrac m:val="0"/>
    <m:dispDef/>
    <m:lMargin m:val="0"/>
    <m:rMargin m:val="0"/>
    <m:defJc m:val="centerGroup"/>
    <m:wrapIndent m:val="1440"/>
    <m:intLim m:val="subSup"/>
    <m:naryLim m:val="undOvr"/>
  </m:mathPr>
  <w:themeFontLang w:val="en-GB"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A87FC"/>
  <w15:docId w15:val="{6FB073CA-A68D-43DD-A243-4C5ECDAF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6"/>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3"/>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4"/>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5"/>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styleId="ListParagraph">
    <w:name w:val="List Paragraph"/>
    <w:basedOn w:val="Normal"/>
    <w:uiPriority w:val="34"/>
    <w:qFormat/>
    <w:rsid w:val="00BB3E28"/>
    <w:pPr>
      <w:ind w:left="720"/>
      <w:contextualSpacing/>
    </w:pPr>
  </w:style>
  <w:style w:type="numbering" w:customStyle="1" w:styleId="NoList1">
    <w:name w:val="No List1"/>
    <w:next w:val="NoList"/>
    <w:uiPriority w:val="99"/>
    <w:semiHidden/>
    <w:unhideWhenUsed/>
    <w:rsid w:val="00351675"/>
  </w:style>
  <w:style w:type="table" w:customStyle="1" w:styleId="TableGrid1">
    <w:name w:val="Table Grid1"/>
    <w:basedOn w:val="TableNormal"/>
    <w:next w:val="TableGrid"/>
    <w:uiPriority w:val="59"/>
    <w:rsid w:val="003516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351675"/>
    <w:pPr>
      <w:spacing w:after="120"/>
      <w:ind w:left="567" w:hanging="567"/>
    </w:pPr>
    <w:rPr>
      <w:rFonts w:ascii="Arial" w:eastAsia="Times New Roman" w:hAnsi="Arial" w:cs="Arial"/>
      <w:snapToGrid w:val="0"/>
      <w:sz w:val="22"/>
      <w:szCs w:val="22"/>
      <w:lang w:eastAsia="en-US"/>
    </w:rPr>
  </w:style>
  <w:style w:type="character" w:styleId="Hyperlink">
    <w:name w:val="Hyperlink"/>
    <w:uiPriority w:val="99"/>
    <w:unhideWhenUsed/>
    <w:rsid w:val="009001CA"/>
    <w:rPr>
      <w:rFonts w:ascii="Arial" w:hAnsi="Arial" w:cs="Arial"/>
      <w:color w:val="0000FF"/>
      <w:u w:val="single"/>
    </w:rPr>
  </w:style>
  <w:style w:type="paragraph" w:customStyle="1" w:styleId="U1">
    <w:name w:val="U.1"/>
    <w:basedOn w:val="Normal"/>
    <w:qFormat/>
    <w:rsid w:val="00351675"/>
    <w:pPr>
      <w:widowControl w:val="0"/>
      <w:tabs>
        <w:tab w:val="left" w:pos="1701"/>
      </w:tabs>
      <w:autoSpaceDE w:val="0"/>
      <w:autoSpaceDN w:val="0"/>
      <w:adjustRightInd w:val="0"/>
      <w:spacing w:after="120"/>
      <w:ind w:left="1701" w:hanging="567"/>
    </w:pPr>
    <w:rPr>
      <w:rFonts w:ascii="Arial" w:eastAsia="SimSun" w:hAnsi="Arial" w:cs="Arial"/>
      <w:sz w:val="22"/>
      <w:szCs w:val="22"/>
      <w:lang w:val="en-US"/>
    </w:rPr>
  </w:style>
  <w:style w:type="paragraph" w:customStyle="1" w:styleId="i">
    <w:name w:val="(i)"/>
    <w:basedOn w:val="Normal"/>
    <w:link w:val="iChar"/>
    <w:autoRedefine/>
    <w:qFormat/>
    <w:rsid w:val="00351675"/>
    <w:pPr>
      <w:numPr>
        <w:numId w:val="8"/>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351675"/>
    <w:rPr>
      <w:rFonts w:ascii="Arial" w:hAnsi="Arial" w:cs="Arial"/>
      <w:w w:val="90"/>
      <w:sz w:val="22"/>
      <w:szCs w:val="22"/>
      <w:lang w:val="en-US" w:eastAsia="fr-FR"/>
    </w:rPr>
  </w:style>
  <w:style w:type="character" w:customStyle="1" w:styleId="FollowedHyperlink1">
    <w:name w:val="FollowedHyperlink1"/>
    <w:basedOn w:val="DefaultParagraphFont"/>
    <w:uiPriority w:val="99"/>
    <w:semiHidden/>
    <w:unhideWhenUsed/>
    <w:rsid w:val="00351675"/>
    <w:rPr>
      <w:color w:val="954F72"/>
      <w:u w:val="single"/>
    </w:rPr>
  </w:style>
  <w:style w:type="paragraph" w:styleId="Revision">
    <w:name w:val="Revision"/>
    <w:hidden/>
    <w:uiPriority w:val="99"/>
    <w:semiHidden/>
    <w:rsid w:val="00351675"/>
    <w:rPr>
      <w:rFonts w:ascii="Times New Roman" w:eastAsia="Times New Roman" w:hAnsi="Times New Roman"/>
      <w:sz w:val="24"/>
      <w:szCs w:val="24"/>
      <w:lang w:val="fr-FR" w:eastAsia="fr-FR"/>
    </w:rPr>
  </w:style>
  <w:style w:type="paragraph" w:customStyle="1" w:styleId="COMParaDecision">
    <w:name w:val="COM Para Decision"/>
    <w:basedOn w:val="Normal"/>
    <w:qFormat/>
    <w:rsid w:val="00351675"/>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customStyle="1" w:styleId="st1">
    <w:name w:val="st1"/>
    <w:rsid w:val="00351675"/>
  </w:style>
  <w:style w:type="character" w:styleId="CommentReference">
    <w:name w:val="annotation reference"/>
    <w:basedOn w:val="DefaultParagraphFont"/>
    <w:uiPriority w:val="99"/>
    <w:semiHidden/>
    <w:unhideWhenUsed/>
    <w:rsid w:val="00351675"/>
    <w:rPr>
      <w:sz w:val="16"/>
      <w:szCs w:val="16"/>
    </w:rPr>
  </w:style>
  <w:style w:type="paragraph" w:styleId="CommentText">
    <w:name w:val="annotation text"/>
    <w:basedOn w:val="Normal"/>
    <w:link w:val="CommentTextChar"/>
    <w:uiPriority w:val="99"/>
    <w:semiHidden/>
    <w:unhideWhenUsed/>
    <w:rsid w:val="00351675"/>
    <w:rPr>
      <w:sz w:val="20"/>
      <w:szCs w:val="20"/>
    </w:rPr>
  </w:style>
  <w:style w:type="character" w:customStyle="1" w:styleId="CommentTextChar">
    <w:name w:val="Comment Text Char"/>
    <w:basedOn w:val="DefaultParagraphFont"/>
    <w:link w:val="CommentText"/>
    <w:uiPriority w:val="99"/>
    <w:semiHidden/>
    <w:rsid w:val="00351675"/>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351675"/>
    <w:rPr>
      <w:b/>
      <w:bCs/>
    </w:rPr>
  </w:style>
  <w:style w:type="character" w:customStyle="1" w:styleId="CommentSubjectChar">
    <w:name w:val="Comment Subject Char"/>
    <w:basedOn w:val="CommentTextChar"/>
    <w:link w:val="CommentSubject"/>
    <w:uiPriority w:val="99"/>
    <w:semiHidden/>
    <w:rsid w:val="00351675"/>
    <w:rPr>
      <w:rFonts w:ascii="Times New Roman" w:eastAsia="Times New Roman" w:hAnsi="Times New Roman"/>
      <w:b/>
      <w:bCs/>
      <w:lang w:val="fr-FR" w:eastAsia="fr-FR"/>
    </w:rPr>
  </w:style>
  <w:style w:type="paragraph" w:customStyle="1" w:styleId="Bullet1">
    <w:name w:val="Bullet_1"/>
    <w:basedOn w:val="Normal"/>
    <w:link w:val="Bullet1Char"/>
    <w:qFormat/>
    <w:rsid w:val="00351675"/>
    <w:pPr>
      <w:numPr>
        <w:numId w:val="9"/>
      </w:numPr>
      <w:snapToGrid w:val="0"/>
      <w:spacing w:before="240" w:after="240" w:line="360" w:lineRule="auto"/>
      <w:jc w:val="both"/>
    </w:pPr>
    <w:rPr>
      <w:rFonts w:ascii="Arial" w:eastAsia="SimSun" w:hAnsi="Arial" w:cs="Arial"/>
      <w:snapToGrid w:val="0"/>
      <w:sz w:val="28"/>
      <w:szCs w:val="28"/>
      <w:lang w:val="en-GB" w:eastAsia="zh-CN"/>
    </w:rPr>
  </w:style>
  <w:style w:type="paragraph" w:customStyle="1" w:styleId="Bullet2">
    <w:name w:val="Bullet_2"/>
    <w:basedOn w:val="Normal"/>
    <w:link w:val="Bullet2Char"/>
    <w:qFormat/>
    <w:rsid w:val="00351675"/>
    <w:pPr>
      <w:numPr>
        <w:ilvl w:val="1"/>
        <w:numId w:val="9"/>
      </w:numPr>
      <w:snapToGrid w:val="0"/>
      <w:spacing w:before="240" w:after="240" w:line="360" w:lineRule="auto"/>
      <w:jc w:val="both"/>
    </w:pPr>
    <w:rPr>
      <w:rFonts w:ascii="Arial" w:eastAsia="SimSun" w:hAnsi="Arial" w:cs="Arial"/>
      <w:snapToGrid w:val="0"/>
      <w:sz w:val="28"/>
      <w:szCs w:val="28"/>
      <w:lang w:val="en-GB" w:eastAsia="zh-CN"/>
    </w:rPr>
  </w:style>
  <w:style w:type="character" w:customStyle="1" w:styleId="Bullet1Char">
    <w:name w:val="Bullet_1 Char"/>
    <w:link w:val="Bullet1"/>
    <w:rsid w:val="00351675"/>
    <w:rPr>
      <w:rFonts w:ascii="Arial" w:hAnsi="Arial" w:cs="Arial"/>
      <w:snapToGrid w:val="0"/>
      <w:sz w:val="28"/>
      <w:szCs w:val="28"/>
      <w:lang w:eastAsia="zh-CN"/>
    </w:rPr>
  </w:style>
  <w:style w:type="character" w:customStyle="1" w:styleId="Bullet2Char">
    <w:name w:val="Bullet_2 Char"/>
    <w:link w:val="Bullet2"/>
    <w:rsid w:val="00351675"/>
    <w:rPr>
      <w:rFonts w:ascii="Arial" w:hAnsi="Arial" w:cs="Arial"/>
      <w:snapToGrid w:val="0"/>
      <w:sz w:val="28"/>
      <w:szCs w:val="28"/>
      <w:lang w:eastAsia="zh-CN"/>
    </w:rPr>
  </w:style>
  <w:style w:type="paragraph" w:customStyle="1" w:styleId="dates">
    <w:name w:val="dates"/>
    <w:basedOn w:val="Normal"/>
    <w:qFormat/>
    <w:rsid w:val="00351675"/>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paragraph" w:styleId="FootnoteText">
    <w:name w:val="footnote text"/>
    <w:basedOn w:val="Normal"/>
    <w:link w:val="FootnoteTextChar"/>
    <w:uiPriority w:val="99"/>
    <w:unhideWhenUsed/>
    <w:rsid w:val="00351675"/>
    <w:rPr>
      <w:sz w:val="20"/>
      <w:szCs w:val="20"/>
    </w:rPr>
  </w:style>
  <w:style w:type="character" w:customStyle="1" w:styleId="FootnoteTextChar">
    <w:name w:val="Footnote Text Char"/>
    <w:basedOn w:val="DefaultParagraphFont"/>
    <w:link w:val="FootnoteText"/>
    <w:uiPriority w:val="99"/>
    <w:rsid w:val="00351675"/>
    <w:rPr>
      <w:rFonts w:ascii="Times New Roman" w:eastAsia="Times New Roman" w:hAnsi="Times New Roman"/>
      <w:lang w:val="fr-FR" w:eastAsia="fr-FR"/>
    </w:rPr>
  </w:style>
  <w:style w:type="character" w:styleId="FootnoteReference">
    <w:name w:val="footnote reference"/>
    <w:basedOn w:val="DefaultParagraphFont"/>
    <w:uiPriority w:val="99"/>
    <w:unhideWhenUsed/>
    <w:rsid w:val="00351675"/>
    <w:rPr>
      <w:vertAlign w:val="superscript"/>
    </w:rPr>
  </w:style>
  <w:style w:type="paragraph" w:customStyle="1" w:styleId="para1">
    <w:name w:val="@para 1"/>
    <w:basedOn w:val="Normal"/>
    <w:qFormat/>
    <w:rsid w:val="00351675"/>
    <w:pPr>
      <w:widowControl w:val="0"/>
      <w:tabs>
        <w:tab w:val="left" w:pos="1418"/>
      </w:tabs>
      <w:autoSpaceDE w:val="0"/>
      <w:autoSpaceDN w:val="0"/>
      <w:adjustRightInd w:val="0"/>
      <w:spacing w:after="120"/>
      <w:ind w:left="1134" w:hanging="567"/>
    </w:pPr>
    <w:rPr>
      <w:rFonts w:ascii="SimSun" w:eastAsia="SimSun" w:hAnsi="SimSun" w:cs="Arial"/>
      <w:sz w:val="22"/>
      <w:szCs w:val="22"/>
      <w:lang w:eastAsia="zh-CN"/>
    </w:rPr>
  </w:style>
  <w:style w:type="paragraph" w:customStyle="1" w:styleId="para11">
    <w:name w:val="@para 1.1"/>
    <w:basedOn w:val="Normal"/>
    <w:qFormat/>
    <w:rsid w:val="00351675"/>
    <w:pPr>
      <w:widowControl w:val="0"/>
      <w:tabs>
        <w:tab w:val="left" w:pos="1701"/>
      </w:tabs>
      <w:autoSpaceDE w:val="0"/>
      <w:autoSpaceDN w:val="0"/>
      <w:adjustRightInd w:val="0"/>
      <w:spacing w:after="120"/>
      <w:ind w:left="1701" w:hanging="567"/>
    </w:pPr>
    <w:rPr>
      <w:rFonts w:ascii="SimSun" w:eastAsia="SimSun" w:hAnsi="SimSun" w:cs="SimSun"/>
      <w:sz w:val="22"/>
      <w:szCs w:val="22"/>
      <w:lang w:eastAsia="zh-CN"/>
    </w:rPr>
  </w:style>
  <w:style w:type="character" w:styleId="FollowedHyperlink">
    <w:name w:val="FollowedHyperlink"/>
    <w:basedOn w:val="DefaultParagraphFont"/>
    <w:uiPriority w:val="99"/>
    <w:semiHidden/>
    <w:unhideWhenUsed/>
    <w:rsid w:val="00351675"/>
    <w:rPr>
      <w:color w:val="954F72" w:themeColor="followedHyperlink"/>
      <w:u w:val="single"/>
    </w:rPr>
  </w:style>
  <w:style w:type="paragraph" w:customStyle="1" w:styleId="alina">
    <w:name w:val="alinéa"/>
    <w:basedOn w:val="Normal"/>
    <w:rsid w:val="00A930B6"/>
    <w:pPr>
      <w:spacing w:after="240"/>
      <w:ind w:left="567"/>
      <w:jc w:val="both"/>
    </w:pPr>
    <w:rPr>
      <w:rFonts w:ascii="Arial" w:hAnsi="Arial"/>
      <w:snapToGrid w:val="0"/>
      <w:lang w:val="en-US"/>
    </w:rPr>
  </w:style>
  <w:style w:type="paragraph" w:customStyle="1" w:styleId="c">
    <w:name w:val="(c)"/>
    <w:basedOn w:val="Normal"/>
    <w:rsid w:val="00A930B6"/>
    <w:pPr>
      <w:tabs>
        <w:tab w:val="left" w:pos="1701"/>
      </w:tabs>
      <w:spacing w:after="240"/>
      <w:ind w:left="1701" w:hanging="567"/>
      <w:jc w:val="both"/>
    </w:pPr>
    <w:rPr>
      <w:rFonts w:ascii="Arial" w:hAnsi="Arial"/>
      <w:lang w:val="en-US"/>
    </w:rPr>
  </w:style>
  <w:style w:type="paragraph" w:customStyle="1" w:styleId="5GAparabodytext">
    <w:name w:val="5GA para body text"/>
    <w:qFormat/>
    <w:rsid w:val="00BA7215"/>
    <w:pPr>
      <w:keepNext/>
      <w:spacing w:after="120" w:line="360" w:lineRule="auto"/>
      <w:ind w:left="720" w:hanging="360"/>
    </w:pPr>
    <w:rPr>
      <w:rFonts w:ascii="Arial" w:eastAsia="Times New Roman" w:hAnsi="Arial" w:cs="Arial"/>
      <w:snapToGrid w:val="0"/>
      <w:sz w:val="22"/>
      <w:szCs w:val="22"/>
      <w:lang w:eastAsia="en-US"/>
    </w:rPr>
  </w:style>
  <w:style w:type="paragraph" w:customStyle="1" w:styleId="5GAParaResolution">
    <w:name w:val="5GA Para Resolution"/>
    <w:basedOn w:val="Normal"/>
    <w:qFormat/>
    <w:rsid w:val="00BA7215"/>
    <w:pPr>
      <w:autoSpaceDE w:val="0"/>
      <w:autoSpaceDN w:val="0"/>
      <w:adjustRightInd w:val="0"/>
      <w:spacing w:after="120"/>
      <w:ind w:left="1134" w:hanging="567"/>
      <w:jc w:val="both"/>
    </w:pPr>
    <w:rPr>
      <w:rFonts w:ascii="Arial" w:eastAsia="SimSun" w:hAnsi="Arial" w:cs="Arial"/>
      <w:sz w:val="22"/>
      <w:szCs w:val="22"/>
      <w:lang w:val="en-GB"/>
    </w:rPr>
  </w:style>
  <w:style w:type="paragraph" w:customStyle="1" w:styleId="Default">
    <w:name w:val="Default"/>
    <w:link w:val="DefaultChar"/>
    <w:rsid w:val="006565C1"/>
    <w:pPr>
      <w:autoSpaceDE w:val="0"/>
      <w:autoSpaceDN w:val="0"/>
      <w:adjustRightInd w:val="0"/>
    </w:pPr>
    <w:rPr>
      <w:rFonts w:ascii="Arial" w:eastAsia="Arial" w:hAnsi="Arial" w:cs="Arial"/>
      <w:color w:val="000000"/>
      <w:sz w:val="24"/>
      <w:szCs w:val="24"/>
      <w:lang w:val="fr-FR" w:eastAsia="zh-CN"/>
    </w:rPr>
  </w:style>
  <w:style w:type="character" w:customStyle="1" w:styleId="DefaultChar">
    <w:name w:val="Default Char"/>
    <w:link w:val="Default"/>
    <w:rsid w:val="006565C1"/>
    <w:rPr>
      <w:rFonts w:ascii="Arial" w:eastAsia="Arial" w:hAnsi="Arial" w:cs="Arial"/>
      <w:color w:val="000000"/>
      <w:sz w:val="24"/>
      <w:szCs w:val="24"/>
      <w:lang w:val="fr-FR" w:eastAsia="zh-CN"/>
    </w:rPr>
  </w:style>
  <w:style w:type="paragraph" w:styleId="NormalWeb">
    <w:name w:val="Normal (Web)"/>
    <w:basedOn w:val="Normal"/>
    <w:uiPriority w:val="99"/>
    <w:unhideWhenUsed/>
    <w:rsid w:val="009F001A"/>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1012546">
      <w:bodyDiv w:val="1"/>
      <w:marLeft w:val="0"/>
      <w:marRight w:val="0"/>
      <w:marTop w:val="0"/>
      <w:marBottom w:val="0"/>
      <w:divBdr>
        <w:top w:val="none" w:sz="0" w:space="0" w:color="auto"/>
        <w:left w:val="none" w:sz="0" w:space="0" w:color="auto"/>
        <w:bottom w:val="none" w:sz="0" w:space="0" w:color="auto"/>
        <w:right w:val="none" w:sz="0" w:space="0" w:color="auto"/>
      </w:divBdr>
    </w:div>
    <w:div w:id="1966421449">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en/Decisions/12.COM/17" TargetMode="External"/><Relationship Id="rId21" Type="http://schemas.openxmlformats.org/officeDocument/2006/relationships/header" Target="header2.xml"/><Relationship Id="rId42" Type="http://schemas.openxmlformats.org/officeDocument/2006/relationships/hyperlink" Target="https://ich.unesco.org/doc/src/37568-EN.pdf" TargetMode="External"/><Relationship Id="rId47" Type="http://schemas.openxmlformats.org/officeDocument/2006/relationships/hyperlink" Target="https://ich.unesco.org/doc/src/37589.pdf" TargetMode="External"/><Relationship Id="rId63" Type="http://schemas.openxmlformats.org/officeDocument/2006/relationships/hyperlink" Target="http://unesdoc.unesco.org/images/0026/002608/260889c.pdf" TargetMode="External"/><Relationship Id="rId68"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doc/src/ITH-18-7.GA-7-ZH.docx" TargetMode="External"/><Relationship Id="rId29" Type="http://schemas.openxmlformats.org/officeDocument/2006/relationships/hyperlink" Target="https://ich.unesco.org/doc/src/37519.pdf" TargetMode="External"/><Relationship Id="rId11" Type="http://schemas.openxmlformats.org/officeDocument/2006/relationships/hyperlink" Target="https://ich.unesco.org/en/Resolutions/3.GA/12" TargetMode="External"/><Relationship Id="rId24" Type="http://schemas.openxmlformats.org/officeDocument/2006/relationships/hyperlink" Target="https://ich.unesco.org/doc/src/ITH-18-7.GA-10_Rev.-ZH.docx" TargetMode="External"/><Relationship Id="rId32" Type="http://schemas.openxmlformats.org/officeDocument/2006/relationships/hyperlink" Target="https://ich.unesco.org/doc/src/37601-FR.pdf" TargetMode="External"/><Relationship Id="rId37" Type="http://schemas.openxmlformats.org/officeDocument/2006/relationships/hyperlink" Target="https://ich.unesco.org/doc/src/37576.pdf" TargetMode="External"/><Relationship Id="rId40" Type="http://schemas.openxmlformats.org/officeDocument/2006/relationships/hyperlink" Target="https://ich.unesco.org/doc/src/37523.pdf" TargetMode="External"/><Relationship Id="rId45" Type="http://schemas.openxmlformats.org/officeDocument/2006/relationships/hyperlink" Target="https://ich.unesco.org/doc/src/37551-EN.pdf" TargetMode="External"/><Relationship Id="rId53" Type="http://schemas.openxmlformats.org/officeDocument/2006/relationships/hyperlink" Target="https://ich.unesco.org/doc/src/37581-EN.pdf" TargetMode="External"/><Relationship Id="rId58" Type="http://schemas.openxmlformats.org/officeDocument/2006/relationships/hyperlink" Target="https://ich.unesco.org/en/Decisions/11.COM/7" TargetMode="External"/><Relationship Id="rId66"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s://ich.unesco.org/doc/src/ITH-18-7.GA-13-ZH.docx" TargetMode="External"/><Relationship Id="rId19" Type="http://schemas.openxmlformats.org/officeDocument/2006/relationships/hyperlink" Target="https://ich.unesco.org/doc/src/ITH-18-7.GA-9-ZH.docx" TargetMode="External"/><Relationship Id="rId14" Type="http://schemas.openxmlformats.org/officeDocument/2006/relationships/hyperlink" Target="https://ich.unesco.org/en/Decisions/11.COM/10" TargetMode="External"/><Relationship Id="rId22" Type="http://schemas.openxmlformats.org/officeDocument/2006/relationships/header" Target="header3.xml"/><Relationship Id="rId27" Type="http://schemas.openxmlformats.org/officeDocument/2006/relationships/hyperlink" Target="https://ich.unesco.org/doc/src/37566-EN.pdf" TargetMode="External"/><Relationship Id="rId30" Type="http://schemas.openxmlformats.org/officeDocument/2006/relationships/hyperlink" Target="https://ich.unesco.org/doc/src/37579-FR.pdf" TargetMode="External"/><Relationship Id="rId35" Type="http://schemas.openxmlformats.org/officeDocument/2006/relationships/hyperlink" Target="https://ich.unesco.org/doc/src/37507.pdf" TargetMode="External"/><Relationship Id="rId43" Type="http://schemas.openxmlformats.org/officeDocument/2006/relationships/hyperlink" Target="https://ich.unesco.org/doc/src/37597.pdf" TargetMode="External"/><Relationship Id="rId48" Type="http://schemas.openxmlformats.org/officeDocument/2006/relationships/hyperlink" Target="https://ich.unesco.org/doc/src/37518-FR.pdf" TargetMode="External"/><Relationship Id="rId56" Type="http://schemas.openxmlformats.org/officeDocument/2006/relationships/hyperlink" Target="https://ich.unesco.org/doc/src/ITH-18-7.GA-12-ZH.docx" TargetMode="External"/><Relationship Id="rId64" Type="http://schemas.openxmlformats.org/officeDocument/2006/relationships/hyperlink" Target="https://ich.unesco.org/en/Decisions/12.COM/13" TargetMode="External"/><Relationship Id="rId69" Type="http://schemas.openxmlformats.org/officeDocument/2006/relationships/fontTable" Target="fontTable.xml"/><Relationship Id="rId8" Type="http://schemas.openxmlformats.org/officeDocument/2006/relationships/hyperlink" Target="https://ich.unesco.org/doc/src/ITH-18-7.GA-2-ZH.docx" TargetMode="External"/><Relationship Id="rId51" Type="http://schemas.openxmlformats.org/officeDocument/2006/relationships/hyperlink" Target="https://ich.unesco.org/doc/src/37504.pdf" TargetMode="External"/><Relationship Id="rId3" Type="http://schemas.openxmlformats.org/officeDocument/2006/relationships/styles" Target="styles.xml"/><Relationship Id="rId12" Type="http://schemas.openxmlformats.org/officeDocument/2006/relationships/hyperlink" Target="https://ich.unesco.org/doc/src/ITH-18-7.GA-5-ZH.docx" TargetMode="External"/><Relationship Id="rId17" Type="http://schemas.openxmlformats.org/officeDocument/2006/relationships/hyperlink" Target="https://ich.unesco.org/doc/src/ITH-18-7.GA-8-ZH.docx" TargetMode="External"/><Relationship Id="rId25" Type="http://schemas.openxmlformats.org/officeDocument/2006/relationships/hyperlink" Target="https://ich.unesco.org/doc/src/ITH-18-7.GA-11-ZH.docx" TargetMode="External"/><Relationship Id="rId33" Type="http://schemas.openxmlformats.org/officeDocument/2006/relationships/hyperlink" Target="https://ich.unesco.org/doc/src/37502-EN.pdf" TargetMode="External"/><Relationship Id="rId38" Type="http://schemas.openxmlformats.org/officeDocument/2006/relationships/hyperlink" Target="https://ich.unesco.org/doc/src/37600.pdf" TargetMode="External"/><Relationship Id="rId46" Type="http://schemas.openxmlformats.org/officeDocument/2006/relationships/hyperlink" Target="https://ich.unesco.org/doc/src/37567.pdf" TargetMode="External"/><Relationship Id="rId59" Type="http://schemas.openxmlformats.org/officeDocument/2006/relationships/hyperlink" Target="http://unesdoc.unesco.org/images/0026/002608/260889c.pdf" TargetMode="External"/><Relationship Id="rId67" Type="http://schemas.openxmlformats.org/officeDocument/2006/relationships/header" Target="header6.xml"/><Relationship Id="rId20" Type="http://schemas.openxmlformats.org/officeDocument/2006/relationships/header" Target="header1.xml"/><Relationship Id="rId41" Type="http://schemas.openxmlformats.org/officeDocument/2006/relationships/hyperlink" Target="https://ich.unesco.org/doc/src/37599.pdf" TargetMode="External"/><Relationship Id="rId54" Type="http://schemas.openxmlformats.org/officeDocument/2006/relationships/hyperlink" Target="https://ich.unesco.org/doc/src/37520.pdf" TargetMode="External"/><Relationship Id="rId62" Type="http://schemas.openxmlformats.org/officeDocument/2006/relationships/hyperlink" Target="https://ich.unesco.org/doc/src/ITH-16_6.GA-Resolutions_ZH.docx"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Decisions/12.COM/13" TargetMode="External"/><Relationship Id="rId23" Type="http://schemas.openxmlformats.org/officeDocument/2006/relationships/header" Target="header4.xml"/><Relationship Id="rId28" Type="http://schemas.openxmlformats.org/officeDocument/2006/relationships/hyperlink" Target="https://ich.unesco.org/doc/src/37570-FR.pdf" TargetMode="External"/><Relationship Id="rId36" Type="http://schemas.openxmlformats.org/officeDocument/2006/relationships/hyperlink" Target="https://ich.unesco.org/doc/src/37594.pdf" TargetMode="External"/><Relationship Id="rId49" Type="http://schemas.openxmlformats.org/officeDocument/2006/relationships/hyperlink" Target="https://ich.unesco.org/doc/src/37577-EN.pdf" TargetMode="External"/><Relationship Id="rId57" Type="http://schemas.openxmlformats.org/officeDocument/2006/relationships/hyperlink" Target="https://ich.unesco.org/doc/src/ITH-18-7.GA-13-ZH.docx" TargetMode="External"/><Relationship Id="rId10" Type="http://schemas.openxmlformats.org/officeDocument/2006/relationships/hyperlink" Target="https://ich.unesco.org/doc/src/ITH-18-7.GA-4-ZH.docx" TargetMode="External"/><Relationship Id="rId31" Type="http://schemas.openxmlformats.org/officeDocument/2006/relationships/hyperlink" Target="https://ich.unesco.org/doc/src/37579-FR.pdf" TargetMode="External"/><Relationship Id="rId44" Type="http://schemas.openxmlformats.org/officeDocument/2006/relationships/hyperlink" Target="https://ich.unesco.org/doc/src/37596.pdf" TargetMode="External"/><Relationship Id="rId52" Type="http://schemas.openxmlformats.org/officeDocument/2006/relationships/hyperlink" Target="https://ich.unesco.org/doc/src/37503-EN.pdf" TargetMode="External"/><Relationship Id="rId60" Type="http://schemas.openxmlformats.org/officeDocument/2006/relationships/hyperlink" Target="https://ich.unesco.org/doc/src/ITH-16_6.GA-Resolutions_ZH.docx" TargetMode="External"/><Relationship Id="rId65" Type="http://schemas.openxmlformats.org/officeDocument/2006/relationships/hyperlink" Target="https://ich.unesco.org/doc/src/ITH-18-7.GA-14-ZH.docx" TargetMode="External"/><Relationship Id="rId4" Type="http://schemas.openxmlformats.org/officeDocument/2006/relationships/settings" Target="settings.xml"/><Relationship Id="rId9" Type="http://schemas.openxmlformats.org/officeDocument/2006/relationships/hyperlink" Target="https://ich.unesco.org/doc/src/ITH-18-7.GA-3-ZH.docx" TargetMode="External"/><Relationship Id="rId13" Type="http://schemas.openxmlformats.org/officeDocument/2006/relationships/hyperlink" Target="https://ich.unesco.org/doc/src/ITH-18-7.GA-6-ZH.docx" TargetMode="External"/><Relationship Id="rId18" Type="http://schemas.openxmlformats.org/officeDocument/2006/relationships/hyperlink" Target="https://ich.unesco.org/doc/src/ITH-18-7.GA-INF.8-EN.docx" TargetMode="External"/><Relationship Id="rId39" Type="http://schemas.openxmlformats.org/officeDocument/2006/relationships/hyperlink" Target="https://ich.unesco.org/doc/src/37586.pdf" TargetMode="External"/><Relationship Id="rId34" Type="http://schemas.openxmlformats.org/officeDocument/2006/relationships/hyperlink" Target="https://ich.unesco.org/doc/src/37505.pdf" TargetMode="External"/><Relationship Id="rId50" Type="http://schemas.openxmlformats.org/officeDocument/2006/relationships/hyperlink" Target="https://ich.unesco.org/doc/src/37571.pdf" TargetMode="External"/><Relationship Id="rId55" Type="http://schemas.openxmlformats.org/officeDocument/2006/relationships/hyperlink" Target="https://ich.unesco.org/doc/src/37595.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3346-53FB-4A7E-99E7-902D606D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3</TotalTime>
  <Pages>17</Pages>
  <Words>2761</Words>
  <Characters>15743</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3</cp:revision>
  <cp:lastPrinted>2016-06-06T15:33:00Z</cp:lastPrinted>
  <dcterms:created xsi:type="dcterms:W3CDTF">2018-07-26T14:04:00Z</dcterms:created>
  <dcterms:modified xsi:type="dcterms:W3CDTF">2018-07-26T14:06:00Z</dcterms:modified>
</cp:coreProperties>
</file>