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9725" w14:textId="77F002C5" w:rsidR="00655736" w:rsidRPr="00E75A62" w:rsidRDefault="00655736" w:rsidP="00E75A62">
      <w:pPr>
        <w:spacing w:before="1440" w:line="276" w:lineRule="auto"/>
        <w:jc w:val="center"/>
        <w:rPr>
          <w:rFonts w:ascii="Arial" w:eastAsia="SimSun" w:hAnsi="Arial" w:cs="Arial"/>
          <w:b/>
          <w:szCs w:val="22"/>
        </w:rPr>
      </w:pPr>
      <w:r w:rsidRPr="00E75A62">
        <w:rPr>
          <w:rFonts w:ascii="Arial" w:eastAsia="SimSun" w:hAnsi="Arial" w:cs="Arial"/>
          <w:b/>
        </w:rPr>
        <w:t>保护非物质文化遗产公约</w:t>
      </w:r>
    </w:p>
    <w:p w14:paraId="1DD94C6C" w14:textId="77777777" w:rsidR="00655736" w:rsidRPr="00E75A62" w:rsidRDefault="00D95C4C" w:rsidP="00E75A62">
      <w:pPr>
        <w:spacing w:before="1200" w:line="276" w:lineRule="auto"/>
        <w:jc w:val="center"/>
        <w:rPr>
          <w:rFonts w:ascii="Arial" w:eastAsia="SimSun" w:hAnsi="Arial" w:cs="Arial"/>
          <w:b/>
          <w:szCs w:val="22"/>
          <w:lang w:eastAsia="ko-KR"/>
        </w:rPr>
      </w:pPr>
      <w:r w:rsidRPr="00E75A62">
        <w:rPr>
          <w:rFonts w:ascii="Arial" w:eastAsia="SimSun" w:hAnsi="Arial" w:cs="Arial"/>
          <w:b/>
        </w:rPr>
        <w:t>《保护非物质文化遗产公约》缔约国大会</w:t>
      </w:r>
    </w:p>
    <w:p w14:paraId="345586E1" w14:textId="77777777" w:rsidR="00D95C4C" w:rsidRPr="00E75A62" w:rsidRDefault="00EF69E3" w:rsidP="00E75A62">
      <w:pPr>
        <w:spacing w:before="840" w:line="276" w:lineRule="auto"/>
        <w:jc w:val="center"/>
        <w:rPr>
          <w:rFonts w:ascii="Arial" w:eastAsia="SimSun" w:hAnsi="Arial" w:cs="Arial"/>
          <w:b/>
          <w:szCs w:val="22"/>
        </w:rPr>
      </w:pPr>
      <w:r w:rsidRPr="00E75A62">
        <w:rPr>
          <w:rFonts w:ascii="Arial" w:eastAsia="SimSun" w:hAnsi="Arial" w:cs="Arial"/>
          <w:b/>
        </w:rPr>
        <w:t>第七届会议</w:t>
      </w:r>
    </w:p>
    <w:p w14:paraId="50242FB1" w14:textId="77777777" w:rsidR="00D95C4C" w:rsidRPr="00E75A62" w:rsidRDefault="00D95C4C" w:rsidP="00E75A62">
      <w:pPr>
        <w:spacing w:line="276" w:lineRule="auto"/>
        <w:jc w:val="center"/>
        <w:rPr>
          <w:rFonts w:ascii="Arial" w:eastAsia="SimSun" w:hAnsi="Arial" w:cs="Arial"/>
          <w:b/>
          <w:szCs w:val="22"/>
        </w:rPr>
      </w:pPr>
      <w:r w:rsidRPr="00E75A62">
        <w:rPr>
          <w:rFonts w:ascii="Arial" w:eastAsia="SimSun" w:hAnsi="Arial" w:cs="Arial"/>
          <w:b/>
        </w:rPr>
        <w:t>教科文组织总部，二号会议厅</w:t>
      </w:r>
    </w:p>
    <w:p w14:paraId="17467DDB" w14:textId="77777777" w:rsidR="00655736" w:rsidRPr="00E75A62" w:rsidRDefault="00C42C66" w:rsidP="00E75A62">
      <w:pPr>
        <w:spacing w:line="276" w:lineRule="auto"/>
        <w:jc w:val="center"/>
        <w:rPr>
          <w:rFonts w:ascii="Arial" w:eastAsia="SimSun" w:hAnsi="Arial" w:cs="Arial"/>
          <w:b/>
          <w:szCs w:val="22"/>
        </w:rPr>
      </w:pPr>
      <w:r w:rsidRPr="00E75A62">
        <w:rPr>
          <w:rFonts w:ascii="Arial" w:eastAsia="SimSun" w:hAnsi="Arial" w:cs="Arial"/>
          <w:b/>
        </w:rPr>
        <w:t>2018</w:t>
      </w:r>
      <w:r w:rsidRPr="00E75A62">
        <w:rPr>
          <w:rFonts w:ascii="Arial" w:eastAsia="SimSun" w:hAnsi="Arial" w:cs="Arial"/>
          <w:b/>
        </w:rPr>
        <w:t>年</w:t>
      </w:r>
      <w:r w:rsidRPr="00E75A62">
        <w:rPr>
          <w:rFonts w:ascii="Arial" w:eastAsia="SimSun" w:hAnsi="Arial" w:cs="Arial"/>
          <w:b/>
        </w:rPr>
        <w:t>6</w:t>
      </w:r>
      <w:r w:rsidRPr="00E75A62">
        <w:rPr>
          <w:rFonts w:ascii="Arial" w:eastAsia="SimSun" w:hAnsi="Arial" w:cs="Arial"/>
          <w:b/>
        </w:rPr>
        <w:t>月</w:t>
      </w:r>
      <w:r w:rsidRPr="00E75A62">
        <w:rPr>
          <w:rFonts w:ascii="Arial" w:eastAsia="SimSun" w:hAnsi="Arial" w:cs="Arial"/>
          <w:b/>
        </w:rPr>
        <w:t>4</w:t>
      </w:r>
      <w:r w:rsidRPr="00E75A62">
        <w:rPr>
          <w:rFonts w:ascii="Arial" w:eastAsia="SimSun" w:hAnsi="Arial" w:cs="Arial"/>
          <w:b/>
        </w:rPr>
        <w:t>日至</w:t>
      </w:r>
      <w:r w:rsidRPr="00E75A62">
        <w:rPr>
          <w:rFonts w:ascii="Arial" w:eastAsia="SimSun" w:hAnsi="Arial" w:cs="Arial"/>
          <w:b/>
        </w:rPr>
        <w:t>6</w:t>
      </w:r>
      <w:r w:rsidRPr="00E75A62">
        <w:rPr>
          <w:rFonts w:ascii="Arial" w:eastAsia="SimSun" w:hAnsi="Arial" w:cs="Arial"/>
          <w:b/>
        </w:rPr>
        <w:t>日</w:t>
      </w:r>
    </w:p>
    <w:p w14:paraId="06570B43" w14:textId="2960886F" w:rsidR="00655736" w:rsidRPr="00E75A62" w:rsidRDefault="00655736" w:rsidP="00E75A62">
      <w:pPr>
        <w:pStyle w:val="Sansinterligne2"/>
        <w:spacing w:before="1200" w:line="276" w:lineRule="auto"/>
        <w:jc w:val="center"/>
        <w:rPr>
          <w:rFonts w:ascii="Arial" w:eastAsia="SimSun" w:hAnsi="Arial" w:cs="Arial"/>
          <w:b/>
          <w:szCs w:val="22"/>
        </w:rPr>
      </w:pPr>
      <w:r w:rsidRPr="00E75A62">
        <w:rPr>
          <w:rFonts w:ascii="Arial" w:eastAsia="SimSun" w:hAnsi="Arial" w:cs="Arial"/>
          <w:b/>
          <w:u w:val="single"/>
        </w:rPr>
        <w:t>临时议程项目</w:t>
      </w:r>
      <w:r w:rsidRPr="00E75A62">
        <w:rPr>
          <w:rFonts w:ascii="Arial" w:eastAsia="SimSun" w:hAnsi="Arial" w:cs="Arial"/>
          <w:b/>
          <w:u w:val="single"/>
        </w:rPr>
        <w:t>13</w:t>
      </w:r>
      <w:r w:rsidRPr="00E75A62">
        <w:rPr>
          <w:rFonts w:ascii="Arial" w:eastAsia="SimSun" w:hAnsi="Arial" w:cs="Arial"/>
          <w:b/>
        </w:rPr>
        <w:t>：</w:t>
      </w:r>
    </w:p>
    <w:p w14:paraId="5457AE81" w14:textId="7F52F65D" w:rsidR="002F312A" w:rsidRPr="00E75A62" w:rsidRDefault="00042223" w:rsidP="00E75A62">
      <w:pPr>
        <w:pStyle w:val="Sansinterligne2"/>
        <w:spacing w:after="1200" w:line="276" w:lineRule="auto"/>
        <w:jc w:val="center"/>
        <w:rPr>
          <w:rFonts w:ascii="Arial" w:eastAsia="SimSun" w:hAnsi="Arial" w:cs="Arial"/>
          <w:b/>
          <w:szCs w:val="22"/>
        </w:rPr>
      </w:pPr>
      <w:r w:rsidRPr="00E75A62">
        <w:rPr>
          <w:rFonts w:ascii="Arial" w:eastAsia="SimSun" w:hAnsi="Arial" w:cs="Arial"/>
          <w:b/>
        </w:rPr>
        <w:t>大会议事规则修订</w:t>
      </w:r>
    </w:p>
    <w:tbl>
      <w:tblPr>
        <w:tblpPr w:leftFromText="180" w:rightFromText="180" w:vertAnchor="text" w:tblpXSpec="center" w:tblpY="1"/>
        <w:tblOverlap w:val="never"/>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E75A62" w14:paraId="7DBA5CF3" w14:textId="77777777" w:rsidTr="006C54B8">
        <w:tc>
          <w:tcPr>
            <w:tcW w:w="5670" w:type="dxa"/>
            <w:vAlign w:val="center"/>
          </w:tcPr>
          <w:p w14:paraId="42CE684D" w14:textId="77777777" w:rsidR="0057439C" w:rsidRPr="00E75A62" w:rsidRDefault="0057439C" w:rsidP="00E75A62">
            <w:pPr>
              <w:pStyle w:val="Sansinterligne1"/>
              <w:spacing w:before="200" w:after="200" w:line="276" w:lineRule="auto"/>
              <w:jc w:val="center"/>
              <w:rPr>
                <w:rFonts w:ascii="Arial" w:eastAsia="SimSun" w:hAnsi="Arial" w:cs="Arial"/>
                <w:b/>
                <w:szCs w:val="22"/>
              </w:rPr>
            </w:pPr>
            <w:r w:rsidRPr="00E75A62">
              <w:rPr>
                <w:rFonts w:ascii="Arial" w:eastAsia="SimSun" w:hAnsi="Arial" w:cs="Arial"/>
                <w:b/>
              </w:rPr>
              <w:t>摘要</w:t>
            </w:r>
          </w:p>
          <w:p w14:paraId="04BD1724" w14:textId="245B7776" w:rsidR="007A01DE" w:rsidRPr="00E75A62" w:rsidRDefault="0031486A" w:rsidP="00CB6068">
            <w:pPr>
              <w:pStyle w:val="Sansinterligne2"/>
              <w:spacing w:after="120" w:line="276" w:lineRule="auto"/>
              <w:ind w:firstLine="454"/>
              <w:jc w:val="both"/>
              <w:rPr>
                <w:rFonts w:ascii="Arial" w:eastAsia="SimSun" w:hAnsi="Arial" w:cs="Arial"/>
                <w:b/>
                <w:szCs w:val="22"/>
              </w:rPr>
            </w:pPr>
            <w:r w:rsidRPr="00E75A62">
              <w:rPr>
                <w:rFonts w:ascii="Arial" w:eastAsia="SimSun" w:hAnsi="Arial" w:cs="Arial"/>
              </w:rPr>
              <w:t>根据教科文组织大会</w:t>
            </w:r>
            <w:r w:rsidR="00D44D7F" w:rsidRPr="00E75A62">
              <w:rPr>
                <w:rFonts w:ascii="Arial" w:eastAsia="SimSun" w:hAnsi="Arial" w:cs="Arial"/>
                <w:snapToGrid w:val="0"/>
                <w:szCs w:val="22"/>
              </w:rPr>
              <w:t>第</w:t>
            </w:r>
            <w:r w:rsidR="00D44D7F" w:rsidRPr="00E75A62">
              <w:rPr>
                <w:rFonts w:ascii="Arial" w:eastAsia="SimSun" w:hAnsi="Arial" w:cs="Arial"/>
                <w:snapToGrid w:val="0"/>
                <w:szCs w:val="22"/>
              </w:rPr>
              <w:t>38</w:t>
            </w:r>
            <w:r w:rsidR="00121C77" w:rsidRPr="00E75A62">
              <w:rPr>
                <w:rFonts w:ascii="Arial" w:eastAsia="SimSun" w:hAnsi="Arial" w:cs="Arial"/>
                <w:snapToGrid w:val="0"/>
                <w:szCs w:val="22"/>
              </w:rPr>
              <w:t> </w:t>
            </w:r>
            <w:r w:rsidR="00D44D7F" w:rsidRPr="00E75A62">
              <w:rPr>
                <w:rFonts w:ascii="Arial" w:eastAsia="SimSun" w:hAnsi="Arial" w:cs="Arial"/>
                <w:snapToGrid w:val="0"/>
                <w:szCs w:val="22"/>
              </w:rPr>
              <w:t>C/101</w:t>
            </w:r>
            <w:r w:rsidR="007A01DE" w:rsidRPr="00E75A62">
              <w:rPr>
                <w:rFonts w:ascii="Arial" w:eastAsia="SimSun" w:hAnsi="Arial" w:cs="Arial"/>
              </w:rPr>
              <w:t>号决议，</w:t>
            </w:r>
            <w:r w:rsidR="007A01DE" w:rsidRPr="00E75A62">
              <w:rPr>
                <w:rFonts w:ascii="Arial" w:eastAsia="SimSun" w:hAnsi="Arial" w:cs="Arial"/>
              </w:rPr>
              <w:t>2003</w:t>
            </w:r>
            <w:r w:rsidR="007A01DE" w:rsidRPr="00E75A62">
              <w:rPr>
                <w:rFonts w:ascii="Arial" w:eastAsia="SimSun" w:hAnsi="Arial" w:cs="Arial"/>
              </w:rPr>
              <w:t>年《公约》缔约国大会第六届会议审了</w:t>
            </w:r>
            <w:r w:rsidR="007A01DE" w:rsidRPr="00E75A62">
              <w:rPr>
                <w:rFonts w:ascii="Arial" w:eastAsia="SimSun" w:hAnsi="Arial" w:cs="Arial"/>
                <w:snapToGrid w:val="0"/>
              </w:rPr>
              <w:t>针对外聘审计员报告（第</w:t>
            </w:r>
            <w:r w:rsidR="007A01DE" w:rsidRPr="00E75A62">
              <w:rPr>
                <w:rFonts w:ascii="Arial" w:eastAsia="SimSun" w:hAnsi="Arial" w:cs="Arial"/>
                <w:snapToGrid w:val="0"/>
              </w:rPr>
              <w:t>38</w:t>
            </w:r>
            <w:r w:rsidR="00121C77" w:rsidRPr="00E75A62">
              <w:rPr>
                <w:rFonts w:ascii="Arial" w:eastAsia="SimSun" w:hAnsi="Arial" w:cs="Arial"/>
                <w:snapToGrid w:val="0"/>
                <w:szCs w:val="22"/>
              </w:rPr>
              <w:t> </w:t>
            </w:r>
            <w:r w:rsidR="007A01DE" w:rsidRPr="00E75A62">
              <w:rPr>
                <w:rFonts w:ascii="Arial" w:eastAsia="SimSun" w:hAnsi="Arial" w:cs="Arial"/>
                <w:snapToGrid w:val="0"/>
              </w:rPr>
              <w:t>C/23</w:t>
            </w:r>
            <w:r w:rsidR="007A01DE" w:rsidRPr="00E75A62">
              <w:rPr>
                <w:rFonts w:ascii="Arial" w:eastAsia="SimSun" w:hAnsi="Arial" w:cs="Arial"/>
                <w:snapToGrid w:val="0"/>
              </w:rPr>
              <w:t>号文件）的建议所采取的后续行动</w:t>
            </w:r>
            <w:r w:rsidR="007A01DE" w:rsidRPr="00E75A62">
              <w:rPr>
                <w:rFonts w:ascii="Arial" w:eastAsia="SimSun" w:hAnsi="Arial" w:cs="Arial"/>
              </w:rPr>
              <w:t>。大会在第</w:t>
            </w:r>
            <w:r w:rsidR="007A01DE" w:rsidRPr="00E75A62">
              <w:rPr>
                <w:rFonts w:ascii="Arial" w:eastAsia="SimSun" w:hAnsi="Arial" w:cs="Arial"/>
              </w:rPr>
              <w:t>6.GA</w:t>
            </w:r>
            <w:r w:rsidR="00121C77" w:rsidRPr="00E75A62">
              <w:rPr>
                <w:rFonts w:ascii="Arial" w:eastAsia="SimSun" w:hAnsi="Arial" w:cs="Arial"/>
                <w:snapToGrid w:val="0"/>
                <w:szCs w:val="22"/>
                <w:lang w:val="en-GB"/>
              </w:rPr>
              <w:t> </w:t>
            </w:r>
            <w:r w:rsidR="007A01DE" w:rsidRPr="00E75A62">
              <w:rPr>
                <w:rFonts w:ascii="Arial" w:eastAsia="SimSun" w:hAnsi="Arial" w:cs="Arial"/>
              </w:rPr>
              <w:t>11</w:t>
            </w:r>
            <w:r w:rsidR="007A01DE" w:rsidRPr="00E75A62">
              <w:rPr>
                <w:rFonts w:ascii="Arial" w:eastAsia="SimSun" w:hAnsi="Arial" w:cs="Arial"/>
              </w:rPr>
              <w:t>号决议中邀请缔约国对其《议事规则》提出修改意见，并请求秘书处编制反映所收到提案的工作文件，并将其提交第七届会议。本文件附件含有自缔约国收到的提案。</w:t>
            </w:r>
          </w:p>
          <w:p w14:paraId="038418DC" w14:textId="5BB97BE2" w:rsidR="00655736" w:rsidRPr="00E75A62" w:rsidRDefault="00804165" w:rsidP="00CB6068">
            <w:pPr>
              <w:pStyle w:val="Sansinterligne2"/>
              <w:spacing w:after="120" w:line="276" w:lineRule="auto"/>
              <w:ind w:firstLine="454"/>
              <w:jc w:val="both"/>
              <w:rPr>
                <w:rFonts w:ascii="Arial" w:eastAsia="SimSun" w:hAnsi="Arial" w:cs="Arial"/>
                <w:b/>
                <w:szCs w:val="22"/>
              </w:rPr>
            </w:pPr>
            <w:r>
              <w:rPr>
                <w:rFonts w:ascii="Arial" w:eastAsia="SimSun" w:hAnsi="Arial" w:cs="Arial"/>
                <w:b/>
              </w:rPr>
              <w:t>需</w:t>
            </w:r>
            <w:proofErr w:type="gramStart"/>
            <w:r w:rsidR="00FB6630" w:rsidRPr="00E75A62">
              <w:rPr>
                <w:rFonts w:ascii="Arial" w:eastAsia="SimSun" w:hAnsi="Arial" w:cs="Arial"/>
                <w:b/>
              </w:rPr>
              <w:t>作出</w:t>
            </w:r>
            <w:proofErr w:type="gramEnd"/>
            <w:r w:rsidR="00FB6630" w:rsidRPr="00E75A62">
              <w:rPr>
                <w:rFonts w:ascii="Arial" w:eastAsia="SimSun" w:hAnsi="Arial" w:cs="Arial"/>
                <w:b/>
              </w:rPr>
              <w:t>的决定：</w:t>
            </w:r>
            <w:r w:rsidR="00FB6630" w:rsidRPr="00E75A62">
              <w:rPr>
                <w:rFonts w:ascii="Arial" w:eastAsia="SimSun" w:hAnsi="Arial" w:cs="Arial"/>
              </w:rPr>
              <w:t>第</w:t>
            </w:r>
            <w:r w:rsidR="00FB6630" w:rsidRPr="00804165">
              <w:rPr>
                <w:rFonts w:ascii="Arial" w:eastAsia="SimSun" w:hAnsi="Arial" w:cs="Arial"/>
              </w:rPr>
              <w:t>5</w:t>
            </w:r>
            <w:r w:rsidR="00FB6630" w:rsidRPr="00804165">
              <w:rPr>
                <w:rFonts w:ascii="Arial" w:eastAsia="SimSun" w:hAnsi="Arial" w:cs="Arial"/>
              </w:rPr>
              <w:t>段</w:t>
            </w:r>
          </w:p>
        </w:tc>
      </w:tr>
    </w:tbl>
    <w:p w14:paraId="718CDCD9" w14:textId="77777777" w:rsidR="00176720" w:rsidRPr="00E75A62" w:rsidRDefault="00655736" w:rsidP="00E75A62">
      <w:pPr>
        <w:pStyle w:val="GAPara"/>
        <w:numPr>
          <w:ilvl w:val="0"/>
          <w:numId w:val="0"/>
        </w:numPr>
        <w:spacing w:line="276" w:lineRule="auto"/>
        <w:jc w:val="both"/>
        <w:rPr>
          <w:rFonts w:eastAsia="SimSun"/>
          <w:sz w:val="24"/>
        </w:rPr>
      </w:pPr>
      <w:r w:rsidRPr="00E75A62">
        <w:rPr>
          <w:rFonts w:eastAsia="SimSun"/>
          <w:sz w:val="24"/>
        </w:rPr>
        <w:br w:type="page"/>
      </w:r>
    </w:p>
    <w:p w14:paraId="145446A0" w14:textId="6F8E57F8" w:rsidR="004B2387" w:rsidRPr="00E75A62" w:rsidRDefault="00D44D7F" w:rsidP="00E75A62">
      <w:pPr>
        <w:pStyle w:val="ListParagraph"/>
        <w:numPr>
          <w:ilvl w:val="0"/>
          <w:numId w:val="19"/>
        </w:numPr>
        <w:spacing w:after="120" w:line="276" w:lineRule="auto"/>
        <w:ind w:left="567" w:hanging="567"/>
        <w:contextualSpacing w:val="0"/>
        <w:jc w:val="both"/>
        <w:rPr>
          <w:rFonts w:ascii="Arial" w:eastAsia="SimSun" w:hAnsi="Arial" w:cs="Arial"/>
          <w:snapToGrid w:val="0"/>
          <w:szCs w:val="22"/>
          <w:lang w:val="en-GB"/>
        </w:rPr>
      </w:pPr>
      <w:r w:rsidRPr="00E75A62">
        <w:rPr>
          <w:rFonts w:ascii="Arial" w:eastAsia="SimSun" w:hAnsi="Arial" w:cs="Arial"/>
          <w:snapToGrid w:val="0"/>
        </w:rPr>
        <w:lastRenderedPageBreak/>
        <w:t>在</w:t>
      </w:r>
      <w:r w:rsidRPr="00E75A62">
        <w:rPr>
          <w:rFonts w:ascii="Arial" w:eastAsia="SimSun" w:hAnsi="Arial" w:cs="Arial"/>
          <w:snapToGrid w:val="0"/>
          <w:lang w:val="en-GB"/>
        </w:rPr>
        <w:t>2015</w:t>
      </w:r>
      <w:r w:rsidRPr="00E75A62">
        <w:rPr>
          <w:rFonts w:ascii="Arial" w:eastAsia="SimSun" w:hAnsi="Arial" w:cs="Arial"/>
          <w:snapToGrid w:val="0"/>
        </w:rPr>
        <w:t>年第三十八届会议上</w:t>
      </w:r>
      <w:r w:rsidRPr="00E75A62">
        <w:rPr>
          <w:rFonts w:ascii="Arial" w:eastAsia="SimSun" w:hAnsi="Arial" w:cs="Arial"/>
          <w:snapToGrid w:val="0"/>
          <w:lang w:val="en-GB"/>
        </w:rPr>
        <w:t>，</w:t>
      </w:r>
      <w:r w:rsidRPr="00E75A62">
        <w:rPr>
          <w:rFonts w:ascii="Arial" w:eastAsia="SimSun" w:hAnsi="Arial" w:cs="Arial"/>
          <w:snapToGrid w:val="0"/>
        </w:rPr>
        <w:t>根据第</w:t>
      </w:r>
      <w:r w:rsidRPr="00E75A62">
        <w:rPr>
          <w:rFonts w:ascii="Arial" w:eastAsia="SimSun" w:hAnsi="Arial" w:cs="Arial"/>
          <w:snapToGrid w:val="0"/>
          <w:lang w:val="en-GB"/>
        </w:rPr>
        <w:t>38</w:t>
      </w:r>
      <w:r w:rsidR="00121C77" w:rsidRPr="00E75A62">
        <w:rPr>
          <w:rFonts w:ascii="Arial" w:eastAsia="SimSun" w:hAnsi="Arial" w:cs="Arial"/>
          <w:snapToGrid w:val="0"/>
          <w:szCs w:val="22"/>
          <w:lang w:val="en-GB"/>
        </w:rPr>
        <w:t> </w:t>
      </w:r>
      <w:r w:rsidRPr="00E75A62">
        <w:rPr>
          <w:rFonts w:ascii="Arial" w:eastAsia="SimSun" w:hAnsi="Arial" w:cs="Arial"/>
          <w:snapToGrid w:val="0"/>
          <w:lang w:val="en-GB"/>
        </w:rPr>
        <w:t>C/101</w:t>
      </w:r>
      <w:r w:rsidRPr="00E75A62">
        <w:rPr>
          <w:rFonts w:ascii="Arial" w:eastAsia="SimSun" w:hAnsi="Arial" w:cs="Arial"/>
          <w:snapToGrid w:val="0"/>
        </w:rPr>
        <w:t>号决议</w:t>
      </w:r>
      <w:r w:rsidRPr="00E75A62">
        <w:rPr>
          <w:rFonts w:ascii="Arial" w:eastAsia="SimSun" w:hAnsi="Arial" w:cs="Arial"/>
          <w:snapToGrid w:val="0"/>
          <w:lang w:val="en-GB"/>
        </w:rPr>
        <w:t>，</w:t>
      </w:r>
      <w:r w:rsidRPr="00E75A62">
        <w:rPr>
          <w:rFonts w:ascii="Arial" w:eastAsia="SimSun" w:hAnsi="Arial" w:cs="Arial"/>
          <w:snapToGrid w:val="0"/>
        </w:rPr>
        <w:t>教科文组织大会请《公约》所有政府间计划、委员会和机构于</w:t>
      </w:r>
      <w:r w:rsidRPr="00E75A62">
        <w:rPr>
          <w:rFonts w:ascii="Arial" w:eastAsia="SimSun" w:hAnsi="Arial" w:cs="Arial"/>
          <w:snapToGrid w:val="0"/>
          <w:lang w:val="en-GB"/>
        </w:rPr>
        <w:t>2016</w:t>
      </w:r>
      <w:r w:rsidRPr="00E75A62">
        <w:rPr>
          <w:rFonts w:ascii="Arial" w:eastAsia="SimSun" w:hAnsi="Arial" w:cs="Arial"/>
          <w:snapToGrid w:val="0"/>
        </w:rPr>
        <w:t>年在可行的情况下在其议程上列入一项关于外聘审计员报告建议</w:t>
      </w:r>
      <w:r w:rsidRPr="00E75A62">
        <w:rPr>
          <w:rFonts w:ascii="Arial" w:eastAsia="SimSun" w:hAnsi="Arial" w:cs="Arial"/>
          <w:snapToGrid w:val="0"/>
          <w:lang w:val="en-GB"/>
        </w:rPr>
        <w:t>（</w:t>
      </w:r>
      <w:r w:rsidRPr="00E75A62">
        <w:rPr>
          <w:rFonts w:ascii="Arial" w:eastAsia="SimSun" w:hAnsi="Arial" w:cs="Arial"/>
          <w:snapToGrid w:val="0"/>
        </w:rPr>
        <w:t>第</w:t>
      </w:r>
      <w:r w:rsidRPr="00E75A62">
        <w:rPr>
          <w:rFonts w:ascii="Arial" w:eastAsia="SimSun" w:hAnsi="Arial" w:cs="Arial"/>
          <w:snapToGrid w:val="0"/>
          <w:lang w:val="en-GB"/>
        </w:rPr>
        <w:t>38</w:t>
      </w:r>
      <w:r w:rsidR="00121C77" w:rsidRPr="00E75A62">
        <w:rPr>
          <w:rFonts w:ascii="Arial" w:eastAsia="SimSun" w:hAnsi="Arial" w:cs="Arial"/>
          <w:snapToGrid w:val="0"/>
          <w:szCs w:val="22"/>
          <w:lang w:val="en-GB"/>
        </w:rPr>
        <w:t> </w:t>
      </w:r>
      <w:r w:rsidRPr="00E75A62">
        <w:rPr>
          <w:rFonts w:ascii="Arial" w:eastAsia="SimSun" w:hAnsi="Arial" w:cs="Arial"/>
          <w:snapToGrid w:val="0"/>
          <w:lang w:val="en-GB"/>
        </w:rPr>
        <w:t>C/23</w:t>
      </w:r>
      <w:r w:rsidRPr="00E75A62">
        <w:rPr>
          <w:rFonts w:ascii="Arial" w:eastAsia="SimSun" w:hAnsi="Arial" w:cs="Arial"/>
          <w:snapToGrid w:val="0"/>
        </w:rPr>
        <w:t>号文件</w:t>
      </w:r>
      <w:r w:rsidRPr="00E75A62">
        <w:rPr>
          <w:rFonts w:ascii="Arial" w:eastAsia="SimSun" w:hAnsi="Arial" w:cs="Arial"/>
          <w:snapToGrid w:val="0"/>
          <w:lang w:val="en-GB"/>
        </w:rPr>
        <w:t>）</w:t>
      </w:r>
      <w:r w:rsidRPr="00E75A62">
        <w:rPr>
          <w:rFonts w:ascii="Arial" w:eastAsia="SimSun" w:hAnsi="Arial" w:cs="Arial"/>
          <w:snapToGrid w:val="0"/>
        </w:rPr>
        <w:t>后续行动的议程项目</w:t>
      </w:r>
      <w:r w:rsidRPr="00E75A62">
        <w:rPr>
          <w:rFonts w:ascii="Arial" w:eastAsia="SimSun" w:hAnsi="Arial" w:cs="Arial"/>
          <w:snapToGrid w:val="0"/>
          <w:lang w:val="en-GB"/>
        </w:rPr>
        <w:t>，</w:t>
      </w:r>
      <w:r w:rsidRPr="00E75A62">
        <w:rPr>
          <w:rFonts w:ascii="Arial" w:eastAsia="SimSun" w:hAnsi="Arial" w:cs="Arial"/>
          <w:snapToGrid w:val="0"/>
        </w:rPr>
        <w:t>以通过具体措施改善其治理。大会在同一决议中设立了教科文组织理事机构治理、程序和工作方法问题不限成员名额工作组</w:t>
      </w:r>
      <w:r w:rsidRPr="00E75A62">
        <w:rPr>
          <w:rFonts w:ascii="Arial" w:eastAsia="SimSun" w:hAnsi="Arial" w:cs="Arial"/>
          <w:snapToGrid w:val="0"/>
          <w:lang w:val="en-GB"/>
        </w:rPr>
        <w:t>，</w:t>
      </w:r>
      <w:r w:rsidRPr="00E75A62">
        <w:rPr>
          <w:rFonts w:ascii="Arial" w:eastAsia="SimSun" w:hAnsi="Arial" w:cs="Arial"/>
          <w:snapToGrid w:val="0"/>
        </w:rPr>
        <w:t>其目的是发挥更高程度协同、协调、效率和影响的潜力。</w:t>
      </w:r>
    </w:p>
    <w:p w14:paraId="045CCA93" w14:textId="42D1B9FB" w:rsidR="00D44D7F" w:rsidRPr="00E75A62" w:rsidRDefault="00737369" w:rsidP="00E75A62">
      <w:pPr>
        <w:pStyle w:val="ListParagraph"/>
        <w:numPr>
          <w:ilvl w:val="0"/>
          <w:numId w:val="19"/>
        </w:numPr>
        <w:spacing w:after="120" w:line="276" w:lineRule="auto"/>
        <w:ind w:left="567" w:hanging="567"/>
        <w:contextualSpacing w:val="0"/>
        <w:jc w:val="both"/>
        <w:rPr>
          <w:rFonts w:ascii="Arial" w:eastAsia="SimSun" w:hAnsi="Arial" w:cs="Arial"/>
          <w:snapToGrid w:val="0"/>
          <w:szCs w:val="22"/>
        </w:rPr>
      </w:pPr>
      <w:r w:rsidRPr="00E75A62">
        <w:rPr>
          <w:rFonts w:ascii="Arial" w:eastAsia="SimSun" w:hAnsi="Arial" w:cs="Arial"/>
          <w:snapToGrid w:val="0"/>
        </w:rPr>
        <w:t>根据大会上述决议</w:t>
      </w:r>
      <w:r w:rsidRPr="00E75A62">
        <w:rPr>
          <w:rFonts w:ascii="Arial" w:eastAsia="SimSun" w:hAnsi="Arial" w:cs="Arial"/>
          <w:snapToGrid w:val="0"/>
          <w:lang w:val="en-GB"/>
        </w:rPr>
        <w:t>，</w:t>
      </w:r>
      <w:r w:rsidRPr="00E75A62">
        <w:rPr>
          <w:rFonts w:ascii="Arial" w:eastAsia="SimSun" w:hAnsi="Arial" w:cs="Arial"/>
          <w:snapToGrid w:val="0"/>
          <w:lang w:val="en-GB"/>
        </w:rPr>
        <w:t>2016</w:t>
      </w:r>
      <w:r w:rsidRPr="00E75A62">
        <w:rPr>
          <w:rFonts w:ascii="Arial" w:eastAsia="SimSun" w:hAnsi="Arial" w:cs="Arial"/>
          <w:snapToGrid w:val="0"/>
        </w:rPr>
        <w:t>年召开的</w:t>
      </w:r>
      <w:r w:rsidRPr="00E75A62">
        <w:rPr>
          <w:rFonts w:ascii="Arial" w:eastAsia="SimSun" w:hAnsi="Arial" w:cs="Arial"/>
          <w:snapToGrid w:val="0"/>
          <w:lang w:val="en-GB"/>
        </w:rPr>
        <w:t>2003</w:t>
      </w:r>
      <w:r w:rsidRPr="00E75A62">
        <w:rPr>
          <w:rFonts w:ascii="Arial" w:eastAsia="SimSun" w:hAnsi="Arial" w:cs="Arial"/>
          <w:snapToGrid w:val="0"/>
        </w:rPr>
        <w:t>年《公约》缔约国大会第六届会议讨论了对外聘审计员报告的建议所采取的后续行动。因此，大会请缔约国对其《议事规则》提出修改意见，并请秘书处编制反映所收到提案的工作文件，并将其提交大会第七届会议（</w:t>
      </w:r>
      <w:hyperlink r:id="rId8" w:history="1">
        <w:r w:rsidRPr="00E75A62">
          <w:rPr>
            <w:rStyle w:val="Hyperlink"/>
            <w:rFonts w:ascii="Arial" w:eastAsia="SimSun" w:hAnsi="Arial" w:cs="Arial"/>
            <w:snapToGrid w:val="0"/>
          </w:rPr>
          <w:t>第</w:t>
        </w:r>
        <w:r w:rsidRPr="00E75A62">
          <w:rPr>
            <w:rStyle w:val="Hyperlink"/>
            <w:rFonts w:ascii="Arial" w:eastAsia="SimSun" w:hAnsi="Arial" w:cs="Arial"/>
            <w:snapToGrid w:val="0"/>
          </w:rPr>
          <w:t>6.GA</w:t>
        </w:r>
        <w:r w:rsidR="00121C77" w:rsidRPr="00E75A62">
          <w:rPr>
            <w:rStyle w:val="Hyperlink"/>
            <w:rFonts w:ascii="Arial" w:eastAsia="SimSun" w:hAnsi="Arial" w:cs="Arial"/>
          </w:rPr>
          <w:t> </w:t>
        </w:r>
        <w:r w:rsidRPr="00E75A62">
          <w:rPr>
            <w:rStyle w:val="Hyperlink"/>
            <w:rFonts w:ascii="Arial" w:eastAsia="SimSun" w:hAnsi="Arial" w:cs="Arial"/>
            <w:snapToGrid w:val="0"/>
          </w:rPr>
          <w:t>11</w:t>
        </w:r>
        <w:r w:rsidRPr="00E75A62">
          <w:rPr>
            <w:rStyle w:val="Hyperlink"/>
            <w:rFonts w:ascii="Arial" w:eastAsia="SimSun" w:hAnsi="Arial" w:cs="Arial"/>
            <w:snapToGrid w:val="0"/>
          </w:rPr>
          <w:t>号决议</w:t>
        </w:r>
      </w:hyperlink>
      <w:r w:rsidRPr="00E75A62">
        <w:rPr>
          <w:rFonts w:ascii="Arial" w:eastAsia="SimSun" w:hAnsi="Arial" w:cs="Arial"/>
          <w:snapToGrid w:val="0"/>
        </w:rPr>
        <w:t>）。继</w:t>
      </w:r>
      <w:r w:rsidRPr="00E75A62">
        <w:rPr>
          <w:rFonts w:ascii="Arial" w:eastAsia="SimSun" w:hAnsi="Arial" w:cs="Arial"/>
          <w:snapToGrid w:val="0"/>
        </w:rPr>
        <w:t>2016</w:t>
      </w:r>
      <w:r w:rsidRPr="00E75A62">
        <w:rPr>
          <w:rFonts w:ascii="Arial" w:eastAsia="SimSun" w:hAnsi="Arial" w:cs="Arial"/>
          <w:snapToGrid w:val="0"/>
        </w:rPr>
        <w:t>年</w:t>
      </w:r>
      <w:r w:rsidRPr="00E75A62">
        <w:rPr>
          <w:rFonts w:ascii="Arial" w:eastAsia="SimSun" w:hAnsi="Arial" w:cs="Arial"/>
          <w:snapToGrid w:val="0"/>
        </w:rPr>
        <w:t>9</w:t>
      </w:r>
      <w:r w:rsidRPr="00E75A62">
        <w:rPr>
          <w:rFonts w:ascii="Arial" w:eastAsia="SimSun" w:hAnsi="Arial" w:cs="Arial"/>
          <w:snapToGrid w:val="0"/>
        </w:rPr>
        <w:t>月发出提醒函后，秘书处收到了来自</w:t>
      </w:r>
      <w:r w:rsidRPr="00E75A62">
        <w:rPr>
          <w:rFonts w:ascii="Arial" w:eastAsia="SimSun" w:hAnsi="Arial" w:cs="Arial"/>
          <w:b/>
          <w:snapToGrid w:val="0"/>
        </w:rPr>
        <w:t>智利、捷克、厄瓜多尔、墨西哥、尼日尔和巴勒斯坦</w:t>
      </w:r>
      <w:r w:rsidRPr="00E75A62">
        <w:rPr>
          <w:rFonts w:ascii="Arial" w:eastAsia="SimSun" w:hAnsi="Arial" w:cs="Arial"/>
          <w:snapToGrid w:val="0"/>
        </w:rPr>
        <w:t>的提案。</w:t>
      </w:r>
      <w:r w:rsidR="00AF584E" w:rsidRPr="00E75A62">
        <w:rPr>
          <w:rFonts w:ascii="Arial" w:eastAsia="SimSun" w:hAnsi="Arial" w:cs="Arial"/>
          <w:b/>
          <w:snapToGrid w:val="0"/>
          <w:szCs w:val="22"/>
        </w:rPr>
        <w:t>卡塔尔</w:t>
      </w:r>
      <w:r w:rsidRPr="00E75A62">
        <w:rPr>
          <w:rFonts w:ascii="Arial" w:eastAsia="SimSun" w:hAnsi="Arial" w:cs="Arial"/>
          <w:snapToGrid w:val="0"/>
        </w:rPr>
        <w:t>书面通知秘书处，其没有提议的修正案。</w:t>
      </w:r>
    </w:p>
    <w:p w14:paraId="72D3EC21" w14:textId="56280543" w:rsidR="00CD197F" w:rsidRPr="00CB6068" w:rsidRDefault="00CD197F" w:rsidP="00E75A62">
      <w:pPr>
        <w:pStyle w:val="GAPara"/>
        <w:numPr>
          <w:ilvl w:val="0"/>
          <w:numId w:val="19"/>
        </w:numPr>
        <w:spacing w:line="276" w:lineRule="auto"/>
        <w:ind w:left="567" w:hanging="567"/>
        <w:jc w:val="both"/>
        <w:rPr>
          <w:rFonts w:eastAsia="SimSun"/>
          <w:sz w:val="24"/>
          <w:lang w:val="fr-FR"/>
        </w:rPr>
      </w:pPr>
      <w:r w:rsidRPr="00E75A62">
        <w:rPr>
          <w:rFonts w:eastAsia="SimSun"/>
          <w:sz w:val="24"/>
        </w:rPr>
        <w:t>该等缔约国发送给秘书处的提案载于本文件附件。</w:t>
      </w:r>
      <w:r w:rsidRPr="00CB6068">
        <w:rPr>
          <w:rFonts w:eastAsia="SimSun"/>
          <w:sz w:val="24"/>
        </w:rPr>
        <w:t>其他关于大会《议事规则》但不涉及具体规则的一般性提案也载于附件。</w:t>
      </w:r>
    </w:p>
    <w:p w14:paraId="3E986470" w14:textId="70B1F201" w:rsidR="004E48C4" w:rsidRPr="00E75A62" w:rsidRDefault="00244494" w:rsidP="00CB6068">
      <w:pPr>
        <w:pStyle w:val="GAPara"/>
        <w:numPr>
          <w:ilvl w:val="0"/>
          <w:numId w:val="19"/>
        </w:numPr>
        <w:spacing w:line="276" w:lineRule="auto"/>
        <w:ind w:left="567" w:hanging="567"/>
        <w:jc w:val="both"/>
        <w:rPr>
          <w:rFonts w:eastAsia="SimSun"/>
          <w:sz w:val="24"/>
        </w:rPr>
      </w:pPr>
      <w:r w:rsidRPr="00E75A62">
        <w:rPr>
          <w:rFonts w:eastAsia="SimSun"/>
          <w:sz w:val="24"/>
        </w:rPr>
        <w:t>与这一进程同时进行的是</w:t>
      </w:r>
      <w:r w:rsidRPr="00E75A62">
        <w:rPr>
          <w:rFonts w:eastAsia="SimSun"/>
          <w:sz w:val="24"/>
          <w:lang w:val="fr-FR"/>
        </w:rPr>
        <w:t>，</w:t>
      </w:r>
      <w:r w:rsidRPr="00E75A62">
        <w:rPr>
          <w:rFonts w:eastAsia="SimSun"/>
          <w:sz w:val="24"/>
        </w:rPr>
        <w:t>教科文组织理事机构治理、程序和工作方法问题不限成员名额工作组在</w:t>
      </w:r>
      <w:r w:rsidRPr="00E75A62">
        <w:rPr>
          <w:rFonts w:eastAsia="SimSun"/>
          <w:sz w:val="24"/>
          <w:lang w:val="fr-FR"/>
        </w:rPr>
        <w:t>2016</w:t>
      </w:r>
      <w:r w:rsidRPr="00E75A62">
        <w:rPr>
          <w:rFonts w:eastAsia="SimSun"/>
          <w:sz w:val="24"/>
        </w:rPr>
        <w:t>年和</w:t>
      </w:r>
      <w:r w:rsidRPr="00E75A62">
        <w:rPr>
          <w:rFonts w:eastAsia="SimSun"/>
          <w:sz w:val="24"/>
          <w:lang w:val="fr-FR"/>
        </w:rPr>
        <w:t>2017</w:t>
      </w:r>
      <w:r w:rsidRPr="00E75A62">
        <w:rPr>
          <w:rFonts w:eastAsia="SimSun"/>
          <w:sz w:val="24"/>
        </w:rPr>
        <w:t>年期间召开了数次会议</w:t>
      </w:r>
      <w:r w:rsidRPr="00E75A62">
        <w:rPr>
          <w:rFonts w:eastAsia="SimSun"/>
          <w:sz w:val="24"/>
          <w:lang w:val="fr-FR"/>
        </w:rPr>
        <w:t>，</w:t>
      </w:r>
      <w:r w:rsidRPr="00E75A62">
        <w:rPr>
          <w:rFonts w:eastAsia="SimSun"/>
          <w:sz w:val="24"/>
        </w:rPr>
        <w:t>并提出了经教科文组织大会批准并经</w:t>
      </w:r>
      <w:r w:rsidRPr="00E75A62">
        <w:rPr>
          <w:rFonts w:eastAsia="SimSun"/>
          <w:sz w:val="24"/>
          <w:lang w:val="fr-FR"/>
        </w:rPr>
        <w:t>APX</w:t>
      </w:r>
      <w:r w:rsidRPr="00E75A62">
        <w:rPr>
          <w:rFonts w:eastAsia="SimSun"/>
          <w:sz w:val="24"/>
        </w:rPr>
        <w:t>委员会在第</w:t>
      </w:r>
      <w:r w:rsidRPr="00E75A62">
        <w:rPr>
          <w:rFonts w:eastAsia="SimSun"/>
          <w:sz w:val="24"/>
          <w:lang w:val="fr-FR"/>
        </w:rPr>
        <w:t>39</w:t>
      </w:r>
      <w:r w:rsidR="00121C77" w:rsidRPr="00E75A62">
        <w:rPr>
          <w:rFonts w:eastAsia="SimSun"/>
          <w:sz w:val="24"/>
          <w:lang w:val="fr-FR"/>
        </w:rPr>
        <w:t> </w:t>
      </w:r>
      <w:r w:rsidRPr="00E75A62">
        <w:rPr>
          <w:rFonts w:eastAsia="SimSun"/>
          <w:sz w:val="24"/>
          <w:lang w:val="fr-FR"/>
        </w:rPr>
        <w:t>C/70</w:t>
      </w:r>
      <w:r w:rsidRPr="00E75A62">
        <w:rPr>
          <w:rFonts w:eastAsia="SimSun"/>
          <w:sz w:val="24"/>
        </w:rPr>
        <w:t>号文件中修订的一系列建议。与第</w:t>
      </w:r>
      <w:r w:rsidRPr="00E75A62">
        <w:rPr>
          <w:rFonts w:eastAsia="SimSun"/>
          <w:sz w:val="24"/>
        </w:rPr>
        <w:t>6.GA 11</w:t>
      </w:r>
      <w:r w:rsidRPr="00E75A62">
        <w:rPr>
          <w:rFonts w:eastAsia="SimSun"/>
          <w:sz w:val="24"/>
        </w:rPr>
        <w:t>号决议一样，该工作组的第</w:t>
      </w:r>
      <w:r w:rsidRPr="00E75A62">
        <w:rPr>
          <w:rFonts w:eastAsia="SimSun"/>
          <w:sz w:val="24"/>
        </w:rPr>
        <w:t>66</w:t>
      </w:r>
      <w:r w:rsidRPr="00E75A62">
        <w:rPr>
          <w:rFonts w:eastAsia="SimSun"/>
          <w:sz w:val="24"/>
        </w:rPr>
        <w:t>项和第</w:t>
      </w:r>
      <w:r w:rsidRPr="00E75A62">
        <w:rPr>
          <w:rFonts w:eastAsia="SimSun"/>
          <w:sz w:val="24"/>
        </w:rPr>
        <w:t>96</w:t>
      </w:r>
      <w:r w:rsidRPr="00E75A62">
        <w:rPr>
          <w:rFonts w:eastAsia="SimSun"/>
          <w:sz w:val="24"/>
        </w:rPr>
        <w:t>项建议也呼吁统一国际和政府间机构的规则和程序。同时，该不限成员名额的工作组提出的其他建议可能需要修改除</w:t>
      </w:r>
      <w:hyperlink r:id="rId9" w:history="1">
        <w:r w:rsidRPr="00E75A62">
          <w:rPr>
            <w:rStyle w:val="Hyperlink"/>
            <w:rFonts w:eastAsia="SimSun"/>
            <w:sz w:val="24"/>
          </w:rPr>
          <w:t>第</w:t>
        </w:r>
        <w:r w:rsidRPr="00E75A62">
          <w:rPr>
            <w:rStyle w:val="Hyperlink"/>
            <w:rFonts w:eastAsia="SimSun"/>
            <w:sz w:val="24"/>
          </w:rPr>
          <w:t>6.GA</w:t>
        </w:r>
        <w:r w:rsidR="00CB6068">
          <w:rPr>
            <w:rStyle w:val="Hyperlink"/>
            <w:rFonts w:eastAsia="SimSun"/>
            <w:sz w:val="24"/>
          </w:rPr>
          <w:t> </w:t>
        </w:r>
        <w:r w:rsidRPr="00E75A62">
          <w:rPr>
            <w:rStyle w:val="Hyperlink"/>
            <w:rFonts w:eastAsia="SimSun"/>
            <w:sz w:val="24"/>
          </w:rPr>
          <w:t>11</w:t>
        </w:r>
        <w:r w:rsidRPr="00E75A62">
          <w:rPr>
            <w:rStyle w:val="Hyperlink"/>
            <w:rFonts w:eastAsia="SimSun"/>
            <w:sz w:val="24"/>
          </w:rPr>
          <w:t>号决议</w:t>
        </w:r>
      </w:hyperlink>
      <w:r w:rsidRPr="00E75A62">
        <w:rPr>
          <w:rFonts w:eastAsia="SimSun"/>
          <w:sz w:val="24"/>
        </w:rPr>
        <w:t>提议外的其他大会《议事规则》（见第</w:t>
      </w:r>
      <w:r w:rsidRPr="00E75A62">
        <w:rPr>
          <w:rFonts w:eastAsia="SimSun"/>
          <w:sz w:val="24"/>
        </w:rPr>
        <w:t>ITH/18/7.GA/12</w:t>
      </w:r>
      <w:r w:rsidRPr="00E75A62">
        <w:rPr>
          <w:rFonts w:eastAsia="SimSun"/>
          <w:sz w:val="24"/>
        </w:rPr>
        <w:t>号文件）。有鉴于此，应协调这两项程序的提案和建议，对《议事规则》提出一套修正案提案。</w:t>
      </w:r>
    </w:p>
    <w:p w14:paraId="7A1B7720" w14:textId="77777777" w:rsidR="008A1ED4" w:rsidRPr="00E75A62" w:rsidRDefault="008A1ED4" w:rsidP="00E75A62">
      <w:pPr>
        <w:keepNext/>
        <w:numPr>
          <w:ilvl w:val="0"/>
          <w:numId w:val="19"/>
        </w:numPr>
        <w:spacing w:after="120" w:line="276" w:lineRule="auto"/>
        <w:ind w:left="567" w:hanging="567"/>
        <w:jc w:val="both"/>
        <w:rPr>
          <w:rFonts w:ascii="Arial" w:eastAsia="SimSun" w:hAnsi="Arial" w:cs="Arial"/>
          <w:szCs w:val="22"/>
          <w:lang w:val="en-GB"/>
        </w:rPr>
      </w:pPr>
      <w:r w:rsidRPr="00E75A62">
        <w:rPr>
          <w:rFonts w:ascii="Arial" w:eastAsia="SimSun" w:hAnsi="Arial" w:cs="Arial"/>
        </w:rPr>
        <w:t>谨建议大会通过如下决议</w:t>
      </w:r>
      <w:r w:rsidRPr="00E75A62">
        <w:rPr>
          <w:rFonts w:ascii="Arial" w:eastAsia="SimSun" w:hAnsi="Arial" w:cs="Arial"/>
          <w:lang w:val="en-GB"/>
        </w:rPr>
        <w:t>：</w:t>
      </w:r>
    </w:p>
    <w:p w14:paraId="0AB6070E" w14:textId="6B20A64F" w:rsidR="008A1ED4" w:rsidRPr="00E75A62" w:rsidRDefault="008A1ED4" w:rsidP="00E75A62">
      <w:pPr>
        <w:pStyle w:val="GATitleResolution"/>
        <w:spacing w:line="276" w:lineRule="auto"/>
        <w:rPr>
          <w:rFonts w:eastAsia="SimSun"/>
          <w:sz w:val="24"/>
        </w:rPr>
      </w:pPr>
      <w:r w:rsidRPr="00E75A62">
        <w:rPr>
          <w:rFonts w:eastAsia="SimSun"/>
          <w:sz w:val="24"/>
        </w:rPr>
        <w:t>第</w:t>
      </w:r>
      <w:r w:rsidRPr="00E75A62">
        <w:rPr>
          <w:rFonts w:eastAsia="SimSun"/>
          <w:sz w:val="24"/>
        </w:rPr>
        <w:t>7.GA</w:t>
      </w:r>
      <w:r w:rsidR="00121C77" w:rsidRPr="00E75A62">
        <w:rPr>
          <w:rFonts w:eastAsia="SimSun"/>
          <w:snapToGrid w:val="0"/>
          <w:sz w:val="24"/>
        </w:rPr>
        <w:t> </w:t>
      </w:r>
      <w:r w:rsidRPr="00E75A62">
        <w:rPr>
          <w:rFonts w:eastAsia="SimSun"/>
          <w:sz w:val="24"/>
        </w:rPr>
        <w:t>13</w:t>
      </w:r>
      <w:r w:rsidRPr="00E75A62">
        <w:rPr>
          <w:rFonts w:eastAsia="SimSun"/>
          <w:sz w:val="24"/>
        </w:rPr>
        <w:t>号决议草案</w:t>
      </w:r>
    </w:p>
    <w:p w14:paraId="04396474" w14:textId="2775F4EC" w:rsidR="008A1ED4" w:rsidRPr="00E75A62" w:rsidRDefault="008A1ED4" w:rsidP="00CB6068">
      <w:pPr>
        <w:pStyle w:val="GAPreambulaResolution"/>
        <w:tabs>
          <w:tab w:val="left" w:pos="1134"/>
        </w:tabs>
        <w:spacing w:line="276" w:lineRule="auto"/>
        <w:rPr>
          <w:rFonts w:eastAsia="SimSun"/>
          <w:sz w:val="24"/>
        </w:rPr>
      </w:pPr>
      <w:r w:rsidRPr="00E75A62">
        <w:rPr>
          <w:rFonts w:eastAsia="SimSun"/>
          <w:sz w:val="24"/>
        </w:rPr>
        <w:t>大</w:t>
      </w:r>
      <w:r w:rsidR="00CB6068">
        <w:rPr>
          <w:rFonts w:eastAsia="SimSun"/>
          <w:sz w:val="24"/>
        </w:rPr>
        <w:tab/>
      </w:r>
      <w:r w:rsidRPr="00E75A62">
        <w:rPr>
          <w:rFonts w:eastAsia="SimSun"/>
          <w:sz w:val="24"/>
        </w:rPr>
        <w:t>会，</w:t>
      </w:r>
    </w:p>
    <w:p w14:paraId="28CF6ABE" w14:textId="527D43DC" w:rsidR="008A1ED4" w:rsidRPr="00E75A62" w:rsidRDefault="008A1ED4" w:rsidP="00E75A62">
      <w:pPr>
        <w:pStyle w:val="COMParaDecision"/>
        <w:numPr>
          <w:ilvl w:val="0"/>
          <w:numId w:val="10"/>
        </w:numPr>
        <w:spacing w:line="276" w:lineRule="auto"/>
        <w:ind w:left="1134" w:hanging="567"/>
        <w:jc w:val="left"/>
        <w:rPr>
          <w:rFonts w:eastAsia="SimSun"/>
          <w:sz w:val="24"/>
        </w:rPr>
      </w:pPr>
      <w:r w:rsidRPr="00E75A62">
        <w:rPr>
          <w:rFonts w:eastAsia="SimSun"/>
          <w:sz w:val="24"/>
        </w:rPr>
        <w:t>审查了</w:t>
      </w:r>
      <w:r w:rsidRPr="00E75A62">
        <w:rPr>
          <w:rFonts w:eastAsia="SimSun"/>
          <w:sz w:val="24"/>
          <w:u w:val="none"/>
        </w:rPr>
        <w:t>第</w:t>
      </w:r>
      <w:r w:rsidRPr="00E75A62">
        <w:rPr>
          <w:rFonts w:eastAsia="SimSun"/>
          <w:sz w:val="24"/>
          <w:u w:val="none"/>
        </w:rPr>
        <w:t>ITH/18/7.GA/13</w:t>
      </w:r>
      <w:r w:rsidRPr="00E75A62">
        <w:rPr>
          <w:rFonts w:eastAsia="SimSun"/>
          <w:sz w:val="24"/>
          <w:u w:val="none"/>
        </w:rPr>
        <w:t>号文件及其附件，</w:t>
      </w:r>
    </w:p>
    <w:p w14:paraId="383EC222" w14:textId="02CF48EE" w:rsidR="008A1ED4" w:rsidRPr="00E75A62" w:rsidRDefault="008A1ED4" w:rsidP="00E75A62">
      <w:pPr>
        <w:pStyle w:val="COMParaDecision"/>
        <w:numPr>
          <w:ilvl w:val="0"/>
          <w:numId w:val="10"/>
        </w:numPr>
        <w:spacing w:line="276" w:lineRule="auto"/>
        <w:ind w:left="1134" w:hanging="567"/>
        <w:jc w:val="left"/>
        <w:rPr>
          <w:rFonts w:eastAsia="SimSun"/>
          <w:sz w:val="24"/>
        </w:rPr>
      </w:pPr>
      <w:r w:rsidRPr="00E75A62">
        <w:rPr>
          <w:rFonts w:eastAsia="SimSun"/>
          <w:sz w:val="24"/>
        </w:rPr>
        <w:t>忆及</w:t>
      </w:r>
      <w:r w:rsidRPr="00E75A62">
        <w:rPr>
          <w:rFonts w:eastAsia="SimSun"/>
          <w:sz w:val="24"/>
          <w:u w:val="none"/>
        </w:rPr>
        <w:t>第</w:t>
      </w:r>
      <w:hyperlink r:id="rId10" w:history="1">
        <w:r w:rsidRPr="00E75A62">
          <w:rPr>
            <w:rStyle w:val="Hyperlink"/>
            <w:rFonts w:eastAsia="SimSun"/>
            <w:sz w:val="24"/>
          </w:rPr>
          <w:t>6.GA11</w:t>
        </w:r>
      </w:hyperlink>
      <w:r w:rsidR="00EF2DCF" w:rsidRPr="00E75A62">
        <w:rPr>
          <w:rStyle w:val="Hyperlink"/>
          <w:rFonts w:eastAsia="SimSun"/>
          <w:color w:val="auto"/>
          <w:sz w:val="24"/>
          <w:u w:val="none"/>
        </w:rPr>
        <w:t>号决议和</w:t>
      </w:r>
      <w:r w:rsidRPr="00E75A62">
        <w:rPr>
          <w:rFonts w:eastAsia="SimSun"/>
          <w:sz w:val="24"/>
          <w:u w:val="none"/>
        </w:rPr>
        <w:t>第</w:t>
      </w:r>
      <w:hyperlink r:id="rId11" w:history="1">
        <w:r w:rsidRPr="00E75A62">
          <w:rPr>
            <w:rStyle w:val="Hyperlink"/>
            <w:rFonts w:eastAsia="SimSun"/>
            <w:sz w:val="24"/>
          </w:rPr>
          <w:t>12.COM 13</w:t>
        </w:r>
      </w:hyperlink>
      <w:r w:rsidRPr="00E75A62">
        <w:rPr>
          <w:rFonts w:eastAsia="SimSun"/>
          <w:sz w:val="24"/>
          <w:u w:val="none"/>
        </w:rPr>
        <w:t>号决定，</w:t>
      </w:r>
    </w:p>
    <w:p w14:paraId="5AAA544A" w14:textId="5E990C8D" w:rsidR="008A1ED4" w:rsidRPr="00E75A62" w:rsidRDefault="008A1ED4" w:rsidP="00E75A62">
      <w:pPr>
        <w:pStyle w:val="COMParaDecision"/>
        <w:numPr>
          <w:ilvl w:val="0"/>
          <w:numId w:val="10"/>
        </w:numPr>
        <w:spacing w:line="276" w:lineRule="auto"/>
        <w:ind w:left="1134" w:hanging="567"/>
        <w:rPr>
          <w:rFonts w:eastAsia="SimSun"/>
          <w:sz w:val="24"/>
        </w:rPr>
      </w:pPr>
      <w:r w:rsidRPr="00E75A62">
        <w:rPr>
          <w:rFonts w:eastAsia="SimSun"/>
          <w:sz w:val="24"/>
        </w:rPr>
        <w:t>还忆及第</w:t>
      </w:r>
      <w:r w:rsidRPr="00E75A62">
        <w:rPr>
          <w:rFonts w:eastAsia="SimSun"/>
          <w:sz w:val="24"/>
          <w:u w:val="none"/>
        </w:rPr>
        <w:t>39</w:t>
      </w:r>
      <w:r w:rsidR="00121C77" w:rsidRPr="00E75A62">
        <w:rPr>
          <w:rFonts w:eastAsia="SimSun"/>
          <w:snapToGrid w:val="0"/>
          <w:sz w:val="24"/>
          <w:u w:val="none"/>
          <w:lang w:eastAsia="en-US"/>
        </w:rPr>
        <w:t> </w:t>
      </w:r>
      <w:r w:rsidRPr="00E75A62">
        <w:rPr>
          <w:rFonts w:eastAsia="SimSun"/>
          <w:sz w:val="24"/>
          <w:u w:val="none"/>
        </w:rPr>
        <w:t>C/87</w:t>
      </w:r>
      <w:r w:rsidRPr="00E75A62">
        <w:rPr>
          <w:rFonts w:eastAsia="SimSun"/>
          <w:sz w:val="24"/>
          <w:u w:val="none"/>
        </w:rPr>
        <w:t>号决议，</w:t>
      </w:r>
    </w:p>
    <w:p w14:paraId="2B31FAFE" w14:textId="479B28E2" w:rsidR="008A1ED4" w:rsidRPr="00E75A62" w:rsidRDefault="00EB7EE2" w:rsidP="00E75A62">
      <w:pPr>
        <w:pStyle w:val="COMParaDecision"/>
        <w:numPr>
          <w:ilvl w:val="0"/>
          <w:numId w:val="10"/>
        </w:numPr>
        <w:spacing w:line="276" w:lineRule="auto"/>
        <w:ind w:left="1134" w:hanging="567"/>
        <w:jc w:val="left"/>
        <w:rPr>
          <w:rFonts w:eastAsia="SimSun"/>
          <w:sz w:val="24"/>
        </w:rPr>
      </w:pPr>
      <w:r w:rsidRPr="00E75A62">
        <w:rPr>
          <w:rFonts w:eastAsia="SimSun"/>
          <w:sz w:val="24"/>
        </w:rPr>
        <w:t>注意到</w:t>
      </w:r>
      <w:r w:rsidRPr="00E75A62">
        <w:rPr>
          <w:rFonts w:eastAsia="SimSun"/>
          <w:sz w:val="24"/>
          <w:u w:val="none"/>
        </w:rPr>
        <w:t>缔约国提交的提案；</w:t>
      </w:r>
    </w:p>
    <w:p w14:paraId="3C1C8467" w14:textId="26CAFD89" w:rsidR="00060692" w:rsidRPr="00E75A62" w:rsidRDefault="00060692" w:rsidP="00E75A62">
      <w:pPr>
        <w:pStyle w:val="COMParaDecision"/>
        <w:numPr>
          <w:ilvl w:val="0"/>
          <w:numId w:val="10"/>
        </w:numPr>
        <w:spacing w:line="276" w:lineRule="auto"/>
        <w:ind w:left="1134" w:hanging="567"/>
        <w:jc w:val="left"/>
        <w:rPr>
          <w:rFonts w:eastAsia="SimSun"/>
          <w:sz w:val="24"/>
        </w:rPr>
      </w:pPr>
      <w:r w:rsidRPr="00E75A62">
        <w:rPr>
          <w:rFonts w:eastAsia="SimSun"/>
          <w:sz w:val="24"/>
        </w:rPr>
        <w:t>还注意到第</w:t>
      </w:r>
      <w:r w:rsidRPr="00E75A62">
        <w:rPr>
          <w:rFonts w:eastAsia="SimSun"/>
          <w:sz w:val="24"/>
          <w:u w:val="none"/>
        </w:rPr>
        <w:t>ITH/18/7.GA/12</w:t>
      </w:r>
      <w:r w:rsidRPr="00E75A62">
        <w:rPr>
          <w:rFonts w:eastAsia="SimSun"/>
          <w:sz w:val="24"/>
          <w:u w:val="none"/>
        </w:rPr>
        <w:t>号文件；</w:t>
      </w:r>
    </w:p>
    <w:p w14:paraId="288974F3" w14:textId="267C3095" w:rsidR="008A1ED4" w:rsidRPr="00E75A62" w:rsidRDefault="008A1ED4" w:rsidP="00E75A62">
      <w:pPr>
        <w:pStyle w:val="COMParaDecision"/>
        <w:numPr>
          <w:ilvl w:val="0"/>
          <w:numId w:val="10"/>
        </w:numPr>
        <w:spacing w:line="276" w:lineRule="auto"/>
        <w:ind w:left="1134" w:hanging="567"/>
        <w:rPr>
          <w:rFonts w:eastAsia="SimSun"/>
          <w:sz w:val="24"/>
          <w:u w:val="none"/>
        </w:rPr>
      </w:pPr>
      <w:r w:rsidRPr="00E75A62">
        <w:rPr>
          <w:rFonts w:eastAsia="SimSun"/>
          <w:sz w:val="24"/>
        </w:rPr>
        <w:t>请求</w:t>
      </w:r>
      <w:r w:rsidRPr="00E75A62">
        <w:rPr>
          <w:rFonts w:eastAsia="SimSun"/>
          <w:sz w:val="24"/>
          <w:u w:val="none"/>
        </w:rPr>
        <w:t>秘书处审查缔约国提交的《议事规则》修正案以及教科文组织理事机构治理、程序和工作方法问题不限成员名额工作组的相关建议，并与缔约国协商，提交一套经修订的修正案草案，供大会第八届会议审议。</w:t>
      </w:r>
    </w:p>
    <w:p w14:paraId="4676154B" w14:textId="004CFCD1" w:rsidR="008A1ED4" w:rsidRPr="00E75A62" w:rsidRDefault="008A1ED4" w:rsidP="00E75A62">
      <w:pPr>
        <w:pStyle w:val="COMParaDecision"/>
        <w:spacing w:line="276" w:lineRule="auto"/>
        <w:ind w:left="0" w:firstLine="0"/>
        <w:jc w:val="left"/>
        <w:rPr>
          <w:rFonts w:eastAsia="SimSun"/>
          <w:sz w:val="24"/>
        </w:rPr>
      </w:pPr>
    </w:p>
    <w:p w14:paraId="3B1BA880" w14:textId="77777777" w:rsidR="00472AC3" w:rsidRPr="00E75A62" w:rsidRDefault="00472AC3" w:rsidP="00E75A62">
      <w:pPr>
        <w:spacing w:line="276" w:lineRule="auto"/>
        <w:rPr>
          <w:rFonts w:ascii="Arial" w:eastAsia="SimSun" w:hAnsi="Arial" w:cs="Arial"/>
          <w:snapToGrid w:val="0"/>
          <w:szCs w:val="22"/>
          <w:lang w:val="en-GB"/>
        </w:rPr>
        <w:sectPr w:rsidR="00472AC3" w:rsidRPr="00E75A62" w:rsidSect="00176720">
          <w:headerReference w:type="even" r:id="rId12"/>
          <w:headerReference w:type="default" r:id="rId13"/>
          <w:headerReference w:type="first" r:id="rId14"/>
          <w:pgSz w:w="11906" w:h="16838" w:code="9"/>
          <w:pgMar w:top="1418" w:right="1134" w:bottom="1134" w:left="1134" w:header="397" w:footer="284" w:gutter="0"/>
          <w:cols w:space="708"/>
          <w:titlePg/>
          <w:docGrid w:linePitch="360"/>
        </w:sectPr>
      </w:pPr>
    </w:p>
    <w:p w14:paraId="6B16C551" w14:textId="0C493FAC" w:rsidR="009F534C" w:rsidRPr="00E75A62" w:rsidRDefault="005778E2" w:rsidP="00E75A62">
      <w:pPr>
        <w:spacing w:after="240" w:line="276" w:lineRule="auto"/>
        <w:jc w:val="center"/>
        <w:rPr>
          <w:rFonts w:ascii="Arial" w:eastAsia="SimSun" w:hAnsi="Arial" w:cs="Arial"/>
          <w:b/>
          <w:snapToGrid w:val="0"/>
          <w:szCs w:val="22"/>
          <w:lang w:val="en-GB"/>
        </w:rPr>
      </w:pPr>
      <w:r>
        <w:rPr>
          <w:rFonts w:ascii="Arial" w:eastAsia="SimSun" w:hAnsi="Arial" w:cs="Arial" w:hint="eastAsia"/>
          <w:b/>
          <w:snapToGrid w:val="0"/>
        </w:rPr>
        <w:lastRenderedPageBreak/>
        <w:t>附件</w:t>
      </w:r>
    </w:p>
    <w:p w14:paraId="639CA2A5" w14:textId="77777777" w:rsidR="009F534C" w:rsidRPr="00E75A62" w:rsidRDefault="009F534C" w:rsidP="00E75A62">
      <w:pPr>
        <w:spacing w:after="240" w:line="276" w:lineRule="auto"/>
        <w:jc w:val="center"/>
        <w:rPr>
          <w:rFonts w:ascii="Arial" w:eastAsia="SimSun" w:hAnsi="Arial" w:cs="Arial"/>
          <w:b/>
          <w:smallCaps/>
          <w:snapToGrid w:val="0"/>
          <w:szCs w:val="22"/>
          <w:lang w:val="en-GB"/>
        </w:rPr>
      </w:pPr>
      <w:r w:rsidRPr="00E75A62">
        <w:rPr>
          <w:rFonts w:ascii="Arial" w:eastAsia="SimSun" w:hAnsi="Arial" w:cs="Arial" w:hint="eastAsia"/>
          <w:b/>
          <w:smallCaps/>
          <w:snapToGrid w:val="0"/>
        </w:rPr>
        <w:t>针对第</w:t>
      </w:r>
      <w:r w:rsidRPr="00E75A62">
        <w:rPr>
          <w:rFonts w:ascii="Arial" w:eastAsia="SimSun" w:hAnsi="Arial" w:cs="Arial"/>
          <w:b/>
          <w:smallCaps/>
          <w:snapToGrid w:val="0"/>
          <w:lang w:val="en-GB"/>
        </w:rPr>
        <w:t>6.GA11</w:t>
      </w:r>
      <w:r w:rsidRPr="00E75A62">
        <w:rPr>
          <w:rFonts w:ascii="Arial" w:eastAsia="SimSun" w:hAnsi="Arial" w:cs="Arial" w:hint="eastAsia"/>
          <w:b/>
          <w:smallCaps/>
          <w:snapToGrid w:val="0"/>
        </w:rPr>
        <w:t>号决议的回应</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6008"/>
        <w:gridCol w:w="1240"/>
        <w:gridCol w:w="6085"/>
      </w:tblGrid>
      <w:tr w:rsidR="009F534C" w:rsidRPr="00E75A62" w14:paraId="774587E0" w14:textId="77777777" w:rsidTr="007F43C6">
        <w:trPr>
          <w:tblHeader/>
        </w:trPr>
        <w:tc>
          <w:tcPr>
            <w:tcW w:w="1237" w:type="dxa"/>
            <w:shd w:val="pct10" w:color="auto" w:fill="auto"/>
          </w:tcPr>
          <w:p w14:paraId="0B187547" w14:textId="77777777" w:rsidR="009F534C" w:rsidRPr="00E75A62" w:rsidRDefault="009F534C" w:rsidP="00E75A62">
            <w:pPr>
              <w:autoSpaceDE w:val="0"/>
              <w:autoSpaceDN w:val="0"/>
              <w:adjustRightInd w:val="0"/>
              <w:spacing w:after="120" w:line="276" w:lineRule="auto"/>
              <w:jc w:val="right"/>
              <w:rPr>
                <w:rFonts w:ascii="Arial" w:eastAsia="SimSun" w:hAnsi="Arial" w:cs="Arial"/>
                <w:b/>
                <w:lang w:val="en-GB"/>
              </w:rPr>
            </w:pPr>
          </w:p>
        </w:tc>
        <w:tc>
          <w:tcPr>
            <w:tcW w:w="6008" w:type="dxa"/>
            <w:shd w:val="pct10" w:color="auto" w:fill="auto"/>
          </w:tcPr>
          <w:p w14:paraId="4457D665" w14:textId="77777777" w:rsidR="009F534C" w:rsidRPr="00E75A62" w:rsidRDefault="009F534C" w:rsidP="00E75A62">
            <w:pPr>
              <w:autoSpaceDE w:val="0"/>
              <w:autoSpaceDN w:val="0"/>
              <w:adjustRightInd w:val="0"/>
              <w:spacing w:before="120" w:after="120" w:line="276" w:lineRule="auto"/>
              <w:rPr>
                <w:rFonts w:ascii="Arial" w:eastAsia="SimSun" w:hAnsi="Arial" w:cs="Arial"/>
                <w:b/>
                <w:u w:val="single"/>
              </w:rPr>
            </w:pPr>
            <w:r w:rsidRPr="00E75A62">
              <w:rPr>
                <w:rFonts w:ascii="Arial" w:eastAsia="SimSun" w:hAnsi="Arial" w:cs="Arial" w:hint="eastAsia"/>
                <w:b/>
                <w:bCs/>
                <w:u w:val="single"/>
              </w:rPr>
              <w:t>大会《议事规则》</w:t>
            </w:r>
          </w:p>
        </w:tc>
        <w:tc>
          <w:tcPr>
            <w:tcW w:w="1240" w:type="dxa"/>
            <w:shd w:val="pct10" w:color="auto" w:fill="auto"/>
          </w:tcPr>
          <w:p w14:paraId="78C8C3F8" w14:textId="77777777" w:rsidR="009F534C" w:rsidRPr="00E75A62" w:rsidRDefault="009F534C" w:rsidP="00E75A62">
            <w:pPr>
              <w:autoSpaceDE w:val="0"/>
              <w:autoSpaceDN w:val="0"/>
              <w:adjustRightInd w:val="0"/>
              <w:spacing w:after="120" w:line="276" w:lineRule="auto"/>
              <w:jc w:val="right"/>
              <w:rPr>
                <w:rFonts w:ascii="Arial" w:eastAsia="SimSun" w:hAnsi="Arial" w:cs="Arial"/>
                <w:b/>
                <w:szCs w:val="22"/>
              </w:rPr>
            </w:pPr>
          </w:p>
        </w:tc>
        <w:tc>
          <w:tcPr>
            <w:tcW w:w="6085" w:type="dxa"/>
            <w:shd w:val="pct10" w:color="auto" w:fill="auto"/>
          </w:tcPr>
          <w:p w14:paraId="4912F4C8" w14:textId="77777777" w:rsidR="009F534C" w:rsidRPr="00E75A62" w:rsidRDefault="009F534C" w:rsidP="00E75A62">
            <w:pPr>
              <w:autoSpaceDE w:val="0"/>
              <w:autoSpaceDN w:val="0"/>
              <w:adjustRightInd w:val="0"/>
              <w:spacing w:before="120" w:after="120" w:line="276" w:lineRule="auto"/>
              <w:rPr>
                <w:rFonts w:ascii="Arial" w:eastAsia="SimSun" w:hAnsi="Arial" w:cs="Arial"/>
                <w:b/>
                <w:u w:val="single"/>
              </w:rPr>
            </w:pPr>
            <w:r w:rsidRPr="00E75A62">
              <w:rPr>
                <w:rFonts w:ascii="Arial" w:eastAsia="SimSun" w:hAnsi="Arial" w:cs="Arial" w:hint="eastAsia"/>
                <w:b/>
                <w:bCs/>
                <w:u w:val="single"/>
              </w:rPr>
              <w:t>拟议修正案</w:t>
            </w:r>
          </w:p>
        </w:tc>
      </w:tr>
      <w:tr w:rsidR="009F534C" w:rsidRPr="00E75A62" w14:paraId="38472F48" w14:textId="77777777" w:rsidTr="007F43C6">
        <w:tc>
          <w:tcPr>
            <w:tcW w:w="1237" w:type="dxa"/>
            <w:shd w:val="clear" w:color="auto" w:fill="DEEAF6"/>
            <w:tcMar>
              <w:left w:w="0" w:type="dxa"/>
              <w:right w:w="0" w:type="dxa"/>
            </w:tcMar>
          </w:tcPr>
          <w:p w14:paraId="417A99CE"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一、</w:t>
            </w:r>
          </w:p>
        </w:tc>
        <w:tc>
          <w:tcPr>
            <w:tcW w:w="6008" w:type="dxa"/>
            <w:shd w:val="clear" w:color="auto" w:fill="DEEAF6"/>
          </w:tcPr>
          <w:p w14:paraId="176B5060"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r w:rsidRPr="00E75A62">
              <w:rPr>
                <w:rFonts w:ascii="Arial" w:eastAsia="SimSun" w:hAnsi="Arial" w:cs="Arial" w:hint="eastAsia"/>
                <w:b/>
              </w:rPr>
              <w:t>参会</w:t>
            </w:r>
          </w:p>
        </w:tc>
        <w:tc>
          <w:tcPr>
            <w:tcW w:w="1240" w:type="dxa"/>
            <w:shd w:val="clear" w:color="auto" w:fill="DEEAF6"/>
            <w:tcMar>
              <w:left w:w="0" w:type="dxa"/>
              <w:right w:w="0" w:type="dxa"/>
            </w:tcMar>
          </w:tcPr>
          <w:p w14:paraId="0AF732DE"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szCs w:val="22"/>
              </w:rPr>
            </w:pPr>
          </w:p>
        </w:tc>
        <w:tc>
          <w:tcPr>
            <w:tcW w:w="6085" w:type="dxa"/>
            <w:shd w:val="clear" w:color="auto" w:fill="DEEAF6"/>
          </w:tcPr>
          <w:p w14:paraId="486726C5" w14:textId="77777777" w:rsidR="009F534C" w:rsidRPr="00E75A62" w:rsidRDefault="009F534C" w:rsidP="00E75A62">
            <w:pPr>
              <w:autoSpaceDE w:val="0"/>
              <w:autoSpaceDN w:val="0"/>
              <w:adjustRightInd w:val="0"/>
              <w:spacing w:before="120" w:after="120" w:line="276" w:lineRule="auto"/>
              <w:rPr>
                <w:rFonts w:ascii="Arial" w:eastAsia="SimSun" w:hAnsi="Arial" w:cs="Arial"/>
                <w:szCs w:val="22"/>
              </w:rPr>
            </w:pPr>
          </w:p>
        </w:tc>
      </w:tr>
      <w:tr w:rsidR="009F534C" w:rsidRPr="00E75A62" w14:paraId="1345E6F3" w14:textId="77777777" w:rsidTr="007F43C6">
        <w:tc>
          <w:tcPr>
            <w:tcW w:w="1237" w:type="dxa"/>
            <w:tcMar>
              <w:left w:w="0" w:type="dxa"/>
              <w:right w:w="0" w:type="dxa"/>
            </w:tcMar>
          </w:tcPr>
          <w:p w14:paraId="1DED9D39"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第一条</w:t>
            </w:r>
          </w:p>
        </w:tc>
        <w:tc>
          <w:tcPr>
            <w:tcW w:w="6008" w:type="dxa"/>
          </w:tcPr>
          <w:p w14:paraId="3FB552CC"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r w:rsidRPr="00E75A62">
              <w:rPr>
                <w:rFonts w:ascii="Arial" w:eastAsia="SimSun" w:hAnsi="Arial" w:cs="Arial" w:hint="eastAsia"/>
                <w:b/>
              </w:rPr>
              <w:t>参会</w:t>
            </w:r>
          </w:p>
        </w:tc>
        <w:tc>
          <w:tcPr>
            <w:tcW w:w="1240" w:type="dxa"/>
            <w:tcMar>
              <w:left w:w="0" w:type="dxa"/>
              <w:right w:w="0" w:type="dxa"/>
            </w:tcMar>
          </w:tcPr>
          <w:p w14:paraId="2A3633B4"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第一条</w:t>
            </w:r>
          </w:p>
        </w:tc>
        <w:tc>
          <w:tcPr>
            <w:tcW w:w="6085" w:type="dxa"/>
          </w:tcPr>
          <w:p w14:paraId="7C6A40D3" w14:textId="77777777" w:rsidR="009F534C" w:rsidRPr="00E75A62" w:rsidRDefault="009F534C" w:rsidP="00E75A62">
            <w:pPr>
              <w:autoSpaceDE w:val="0"/>
              <w:autoSpaceDN w:val="0"/>
              <w:adjustRightInd w:val="0"/>
              <w:spacing w:before="120" w:after="120" w:line="276" w:lineRule="auto"/>
              <w:rPr>
                <w:rFonts w:ascii="Arial" w:eastAsia="SimSun" w:hAnsi="Arial" w:cs="Arial"/>
              </w:rPr>
            </w:pPr>
            <w:r w:rsidRPr="00E75A62">
              <w:rPr>
                <w:rFonts w:ascii="Arial" w:eastAsia="SimSun" w:hAnsi="Arial" w:cs="Arial"/>
              </w:rPr>
              <w:t>[</w:t>
            </w:r>
            <w:r w:rsidRPr="00E75A62">
              <w:rPr>
                <w:rFonts w:ascii="Arial" w:eastAsia="SimSun" w:hAnsi="Arial" w:cs="Arial"/>
              </w:rPr>
              <w:t>不变。</w:t>
            </w:r>
            <w:r w:rsidRPr="00E75A62">
              <w:rPr>
                <w:rFonts w:ascii="Arial" w:eastAsia="SimSun" w:hAnsi="Arial" w:cs="Arial"/>
              </w:rPr>
              <w:t>]</w:t>
            </w:r>
          </w:p>
        </w:tc>
      </w:tr>
      <w:tr w:rsidR="009F534C" w:rsidRPr="00E75A62" w14:paraId="06DFFECD" w14:textId="77777777" w:rsidTr="007F43C6">
        <w:tc>
          <w:tcPr>
            <w:tcW w:w="1237" w:type="dxa"/>
            <w:tcMar>
              <w:left w:w="0" w:type="dxa"/>
              <w:right w:w="0" w:type="dxa"/>
            </w:tcMar>
          </w:tcPr>
          <w:p w14:paraId="7BB9BB56"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第二条</w:t>
            </w:r>
          </w:p>
        </w:tc>
        <w:tc>
          <w:tcPr>
            <w:tcW w:w="6008" w:type="dxa"/>
          </w:tcPr>
          <w:p w14:paraId="1F54C1E3"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r w:rsidRPr="00E75A62">
              <w:rPr>
                <w:rFonts w:ascii="Arial" w:eastAsia="SimSun" w:hAnsi="Arial" w:cs="Arial" w:hint="eastAsia"/>
                <w:b/>
              </w:rPr>
              <w:t>代表与观察员</w:t>
            </w:r>
          </w:p>
        </w:tc>
        <w:tc>
          <w:tcPr>
            <w:tcW w:w="1240" w:type="dxa"/>
            <w:tcMar>
              <w:left w:w="0" w:type="dxa"/>
              <w:right w:w="0" w:type="dxa"/>
            </w:tcMar>
          </w:tcPr>
          <w:p w14:paraId="119EEDD2"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第二条</w:t>
            </w:r>
          </w:p>
        </w:tc>
        <w:tc>
          <w:tcPr>
            <w:tcW w:w="6085" w:type="dxa"/>
          </w:tcPr>
          <w:p w14:paraId="1916484A" w14:textId="77777777" w:rsidR="009F534C" w:rsidRPr="00E75A62" w:rsidRDefault="009F534C" w:rsidP="00E75A62">
            <w:pPr>
              <w:autoSpaceDE w:val="0"/>
              <w:autoSpaceDN w:val="0"/>
              <w:adjustRightInd w:val="0"/>
              <w:spacing w:before="120" w:after="120" w:line="276" w:lineRule="auto"/>
              <w:rPr>
                <w:rFonts w:ascii="Arial" w:eastAsia="SimSun" w:hAnsi="Arial" w:cs="Arial"/>
              </w:rPr>
            </w:pPr>
            <w:r w:rsidRPr="00E75A62">
              <w:rPr>
                <w:rFonts w:ascii="Arial" w:eastAsia="SimSun" w:hAnsi="Arial" w:cs="Arial"/>
              </w:rPr>
              <w:t>[</w:t>
            </w:r>
            <w:r w:rsidRPr="00E75A62">
              <w:rPr>
                <w:rFonts w:ascii="Arial" w:eastAsia="SimSun" w:hAnsi="Arial" w:cs="Arial"/>
              </w:rPr>
              <w:t>不变。</w:t>
            </w:r>
            <w:r w:rsidRPr="00E75A62">
              <w:rPr>
                <w:rFonts w:ascii="Arial" w:eastAsia="SimSun" w:hAnsi="Arial" w:cs="Arial"/>
              </w:rPr>
              <w:t>]</w:t>
            </w:r>
          </w:p>
        </w:tc>
      </w:tr>
      <w:tr w:rsidR="009F534C" w:rsidRPr="00E75A62" w14:paraId="398246A5" w14:textId="77777777" w:rsidTr="007F43C6">
        <w:tc>
          <w:tcPr>
            <w:tcW w:w="1237" w:type="dxa"/>
          </w:tcPr>
          <w:p w14:paraId="5A3EAFA0"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rPr>
            </w:pPr>
            <w:r w:rsidRPr="00E75A62">
              <w:rPr>
                <w:rFonts w:ascii="Arial" w:eastAsia="SimSun" w:hAnsi="Arial" w:cs="Arial"/>
              </w:rPr>
              <w:t>2.1</w:t>
            </w:r>
          </w:p>
        </w:tc>
        <w:tc>
          <w:tcPr>
            <w:tcW w:w="6008" w:type="dxa"/>
          </w:tcPr>
          <w:p w14:paraId="31E46CF6" w14:textId="77777777" w:rsidR="009F534C" w:rsidRPr="00E75A62" w:rsidRDefault="009F534C" w:rsidP="00E75A62">
            <w:pPr>
              <w:autoSpaceDE w:val="0"/>
              <w:autoSpaceDN w:val="0"/>
              <w:adjustRightInd w:val="0"/>
              <w:spacing w:before="120" w:after="120" w:line="276" w:lineRule="auto"/>
              <w:jc w:val="both"/>
              <w:rPr>
                <w:rFonts w:ascii="Arial" w:eastAsia="SimSun" w:hAnsi="Arial" w:cs="Arial"/>
              </w:rPr>
            </w:pPr>
            <w:r w:rsidRPr="00E75A62">
              <w:rPr>
                <w:rFonts w:ascii="Arial" w:eastAsia="SimSun" w:hAnsi="Arial" w:cs="Arial"/>
              </w:rPr>
              <w:t>非《公约》缔约国的教科文组织会员国代表、教科文组织准会员代表和常驻教科文组织观察团代表可以观察员身份参加大会工作，但无表决权，并须遵守本《规则》第七条第</w:t>
            </w:r>
            <w:r w:rsidRPr="00E75A62">
              <w:rPr>
                <w:rFonts w:ascii="Arial" w:eastAsia="SimSun" w:hAnsi="Arial" w:cs="Arial"/>
              </w:rPr>
              <w:t>3</w:t>
            </w:r>
            <w:r w:rsidRPr="00E75A62">
              <w:rPr>
                <w:rFonts w:ascii="Arial" w:eastAsia="SimSun" w:hAnsi="Arial" w:cs="Arial"/>
              </w:rPr>
              <w:t>款的规定。</w:t>
            </w:r>
          </w:p>
        </w:tc>
        <w:tc>
          <w:tcPr>
            <w:tcW w:w="1240" w:type="dxa"/>
          </w:tcPr>
          <w:p w14:paraId="2334D90F"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rPr>
            </w:pPr>
            <w:r w:rsidRPr="00E75A62">
              <w:rPr>
                <w:rFonts w:ascii="Arial" w:eastAsia="SimSun" w:hAnsi="Arial" w:cs="Arial"/>
              </w:rPr>
              <w:t>2.1</w:t>
            </w:r>
          </w:p>
        </w:tc>
        <w:tc>
          <w:tcPr>
            <w:tcW w:w="6085" w:type="dxa"/>
          </w:tcPr>
          <w:p w14:paraId="3D77D710" w14:textId="77777777" w:rsidR="009F534C" w:rsidRPr="00E75A62" w:rsidRDefault="009F534C" w:rsidP="00E75A62">
            <w:pPr>
              <w:autoSpaceDE w:val="0"/>
              <w:autoSpaceDN w:val="0"/>
              <w:adjustRightInd w:val="0"/>
              <w:spacing w:before="120" w:after="120" w:line="276" w:lineRule="auto"/>
              <w:jc w:val="both"/>
              <w:rPr>
                <w:rFonts w:ascii="Arial" w:eastAsia="SimSun" w:hAnsi="Arial" w:cs="Arial"/>
                <w:szCs w:val="22"/>
              </w:rPr>
            </w:pPr>
            <w:r w:rsidRPr="00E75A62">
              <w:rPr>
                <w:rFonts w:ascii="Arial" w:eastAsia="SimSun" w:hAnsi="Arial" w:cs="Arial"/>
              </w:rPr>
              <w:t>非《公约》</w:t>
            </w:r>
            <w:r w:rsidRPr="00E75A62">
              <w:rPr>
                <w:rFonts w:ascii="Arial" w:eastAsia="SimSun" w:hAnsi="Arial" w:cs="Arial" w:hint="eastAsia"/>
              </w:rPr>
              <w:t>【捷克：缔约国的】</w:t>
            </w:r>
            <w:r w:rsidRPr="00E75A62">
              <w:rPr>
                <w:rFonts w:ascii="Arial" w:eastAsia="SimSun" w:hAnsi="Arial" w:cs="Arial"/>
              </w:rPr>
              <w:t>的教科文组织会员国代表、教科文组织准会员代表和常驻教科文组织观察团代表可以观察员身份参加大会工作，但无表决权，并须遵守本《规则》第七条第</w:t>
            </w:r>
            <w:r w:rsidRPr="00E75A62">
              <w:rPr>
                <w:rFonts w:ascii="Arial" w:eastAsia="SimSun" w:hAnsi="Arial" w:cs="Arial"/>
              </w:rPr>
              <w:t>3</w:t>
            </w:r>
            <w:r w:rsidRPr="00E75A62">
              <w:rPr>
                <w:rFonts w:ascii="Arial" w:eastAsia="SimSun" w:hAnsi="Arial" w:cs="Arial"/>
              </w:rPr>
              <w:t>款的规定。</w:t>
            </w:r>
          </w:p>
        </w:tc>
      </w:tr>
      <w:tr w:rsidR="009F534C" w:rsidRPr="00E75A62" w14:paraId="5776BD97" w14:textId="77777777" w:rsidTr="007F43C6">
        <w:tc>
          <w:tcPr>
            <w:tcW w:w="1237" w:type="dxa"/>
          </w:tcPr>
          <w:p w14:paraId="55DD0CDE"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t>2.2</w:t>
            </w:r>
          </w:p>
        </w:tc>
        <w:tc>
          <w:tcPr>
            <w:tcW w:w="6008" w:type="dxa"/>
          </w:tcPr>
          <w:p w14:paraId="1C439431"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r w:rsidRPr="00E75A62">
              <w:rPr>
                <w:rFonts w:ascii="Arial" w:eastAsia="SimSun" w:hAnsi="Arial" w:cs="Arial"/>
              </w:rPr>
              <w:t>联合国的代表、联合国系统各组织和与教科文组织订有互派代表协议的其他政府间组织的代表以及总干事邀请的政府间组织和国际非政府组织的观察员可参加大会的工作，但无表决权，并须遵守本《规则》第七条第</w:t>
            </w:r>
            <w:r w:rsidRPr="00E75A62">
              <w:rPr>
                <w:rFonts w:ascii="Arial" w:eastAsia="SimSun" w:hAnsi="Arial" w:cs="Arial"/>
              </w:rPr>
              <w:t>3</w:t>
            </w:r>
            <w:r w:rsidRPr="00E75A62">
              <w:rPr>
                <w:rFonts w:ascii="Arial" w:eastAsia="SimSun" w:hAnsi="Arial" w:cs="Arial"/>
              </w:rPr>
              <w:t>款的规定。</w:t>
            </w:r>
          </w:p>
        </w:tc>
        <w:tc>
          <w:tcPr>
            <w:tcW w:w="1240" w:type="dxa"/>
          </w:tcPr>
          <w:p w14:paraId="6798D2B9"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t>2.2</w:t>
            </w:r>
          </w:p>
        </w:tc>
        <w:tc>
          <w:tcPr>
            <w:tcW w:w="6085" w:type="dxa"/>
          </w:tcPr>
          <w:p w14:paraId="6CD8E283"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rPr>
              <w:t>联合国的代表、联合国系统各组织和与教科文组织订有互派代表协议的其他政府间组织的代表以及总干事邀请的政府间组织和国际非政府组织的观察员</w:t>
            </w:r>
            <w:r w:rsidRPr="00E75A62">
              <w:rPr>
                <w:rFonts w:ascii="Arial" w:eastAsia="SimSun" w:hAnsi="Arial" w:cs="Arial" w:hint="eastAsia"/>
              </w:rPr>
              <w:t>【捷克：</w:t>
            </w:r>
            <w:r w:rsidRPr="00E75A62">
              <w:rPr>
                <w:rFonts w:ascii="Arial" w:eastAsia="SimSun" w:hAnsi="Arial" w:cs="Arial" w:hint="eastAsia"/>
                <w:b/>
                <w:bCs/>
                <w:szCs w:val="22"/>
                <w:u w:val="single"/>
              </w:rPr>
              <w:t>和其他代表或观察员</w:t>
            </w:r>
            <w:r w:rsidRPr="00E75A62">
              <w:rPr>
                <w:rFonts w:ascii="Arial" w:eastAsia="SimSun" w:hAnsi="Arial" w:cs="Arial" w:hint="eastAsia"/>
              </w:rPr>
              <w:t>】</w:t>
            </w:r>
            <w:r w:rsidRPr="00E75A62">
              <w:rPr>
                <w:rFonts w:ascii="Arial" w:eastAsia="SimSun" w:hAnsi="Arial" w:cs="Arial"/>
              </w:rPr>
              <w:t>可参加大会的工作，但无表决权，并须遵守本《规则》第七条第</w:t>
            </w:r>
            <w:r w:rsidRPr="00E75A62">
              <w:rPr>
                <w:rFonts w:ascii="Arial" w:eastAsia="SimSun" w:hAnsi="Arial" w:cs="Arial"/>
              </w:rPr>
              <w:t>3</w:t>
            </w:r>
            <w:r w:rsidRPr="00E75A62">
              <w:rPr>
                <w:rFonts w:ascii="Arial" w:eastAsia="SimSun" w:hAnsi="Arial" w:cs="Arial"/>
              </w:rPr>
              <w:t>款的规定。</w:t>
            </w:r>
          </w:p>
        </w:tc>
      </w:tr>
      <w:tr w:rsidR="009F534C" w:rsidRPr="00E75A62" w14:paraId="091B3D2D" w14:textId="77777777" w:rsidTr="007F43C6">
        <w:tc>
          <w:tcPr>
            <w:tcW w:w="1237" w:type="dxa"/>
            <w:tcMar>
              <w:left w:w="0" w:type="dxa"/>
              <w:right w:w="0" w:type="dxa"/>
            </w:tcMar>
          </w:tcPr>
          <w:p w14:paraId="01542965" w14:textId="77777777" w:rsidR="009F534C" w:rsidRPr="00E75A62" w:rsidRDefault="009F534C" w:rsidP="00E75A62">
            <w:pPr>
              <w:autoSpaceDE w:val="0"/>
              <w:autoSpaceDN w:val="0"/>
              <w:adjustRightInd w:val="0"/>
              <w:spacing w:after="120" w:line="276" w:lineRule="auto"/>
              <w:jc w:val="right"/>
              <w:rPr>
                <w:rFonts w:ascii="Arial" w:eastAsia="SimSun" w:hAnsi="Arial" w:cs="Arial"/>
                <w:b/>
              </w:rPr>
            </w:pPr>
            <w:r w:rsidRPr="00E75A62">
              <w:rPr>
                <w:rFonts w:ascii="Arial" w:eastAsia="SimSun" w:hAnsi="Arial" w:cs="Arial"/>
                <w:b/>
              </w:rPr>
              <w:t>(new)</w:t>
            </w:r>
          </w:p>
        </w:tc>
        <w:tc>
          <w:tcPr>
            <w:tcW w:w="6008" w:type="dxa"/>
          </w:tcPr>
          <w:p w14:paraId="14C4AB83"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p>
        </w:tc>
        <w:tc>
          <w:tcPr>
            <w:tcW w:w="1240" w:type="dxa"/>
          </w:tcPr>
          <w:p w14:paraId="57F46D52" w14:textId="77777777" w:rsidR="009F534C" w:rsidRPr="00E75A62" w:rsidRDefault="009F534C" w:rsidP="00E75A62">
            <w:pPr>
              <w:autoSpaceDE w:val="0"/>
              <w:autoSpaceDN w:val="0"/>
              <w:adjustRightInd w:val="0"/>
              <w:spacing w:after="120" w:line="276" w:lineRule="auto"/>
              <w:jc w:val="right"/>
              <w:rPr>
                <w:rFonts w:ascii="Arial" w:eastAsia="SimSun" w:hAnsi="Arial" w:cs="Arial"/>
                <w:b/>
              </w:rPr>
            </w:pPr>
            <w:r w:rsidRPr="00E75A62">
              <w:rPr>
                <w:rFonts w:ascii="Arial" w:eastAsia="SimSun" w:hAnsi="Arial" w:cs="Arial"/>
                <w:b/>
              </w:rPr>
              <w:t>2.3</w:t>
            </w:r>
          </w:p>
        </w:tc>
        <w:tc>
          <w:tcPr>
            <w:tcW w:w="6085" w:type="dxa"/>
          </w:tcPr>
          <w:p w14:paraId="5712D8FD" w14:textId="77777777" w:rsidR="009F534C" w:rsidRPr="00E75A62" w:rsidRDefault="009F534C" w:rsidP="00E75A62">
            <w:pPr>
              <w:autoSpaceDE w:val="0"/>
              <w:autoSpaceDN w:val="0"/>
              <w:adjustRightInd w:val="0"/>
              <w:spacing w:after="120" w:line="276" w:lineRule="auto"/>
              <w:jc w:val="both"/>
              <w:rPr>
                <w:rFonts w:ascii="Arial" w:eastAsia="SimSun" w:hAnsi="Arial" w:cs="Arial"/>
                <w:b/>
                <w:szCs w:val="22"/>
              </w:rPr>
            </w:pPr>
            <w:r w:rsidRPr="00E75A62">
              <w:rPr>
                <w:rFonts w:ascii="Arial" w:eastAsia="SimSun" w:hAnsi="Arial" w:cs="Arial" w:hint="eastAsia"/>
                <w:color w:val="222222"/>
              </w:rPr>
              <w:t>【智利：</w:t>
            </w:r>
            <w:r w:rsidRPr="00E75A62">
              <w:rPr>
                <w:rFonts w:ascii="Arial" w:eastAsia="SimSun" w:hAnsi="Arial" w:cs="Arial" w:hint="eastAsia"/>
                <w:b/>
                <w:color w:val="222222"/>
                <w:szCs w:val="22"/>
                <w:u w:val="single"/>
              </w:rPr>
              <w:t>各成员国承认并根据各国具体规则选举参加的非物质文化遗产传承人和专家组可以作为观察员参加大会工作，但无表决权，并须遵守《议事规则》第七条第</w:t>
            </w:r>
            <w:r w:rsidRPr="00E75A62">
              <w:rPr>
                <w:rFonts w:ascii="Arial" w:eastAsia="SimSun" w:hAnsi="Arial" w:cs="Arial"/>
                <w:b/>
                <w:color w:val="222222"/>
                <w:szCs w:val="22"/>
                <w:u w:val="single"/>
              </w:rPr>
              <w:t>3</w:t>
            </w:r>
            <w:r w:rsidRPr="00E75A62">
              <w:rPr>
                <w:rFonts w:ascii="Arial" w:eastAsia="SimSun" w:hAnsi="Arial" w:cs="Arial" w:hint="eastAsia"/>
                <w:b/>
                <w:color w:val="222222"/>
                <w:szCs w:val="22"/>
                <w:u w:val="single"/>
              </w:rPr>
              <w:t>款。</w:t>
            </w:r>
            <w:r w:rsidRPr="00E75A62">
              <w:rPr>
                <w:rFonts w:ascii="Arial" w:eastAsia="SimSun" w:hAnsi="Arial" w:cs="Arial" w:hint="eastAsia"/>
                <w:color w:val="222222"/>
              </w:rPr>
              <w:t>】</w:t>
            </w:r>
          </w:p>
        </w:tc>
      </w:tr>
      <w:tr w:rsidR="009F534C" w:rsidRPr="00E75A62" w14:paraId="078A3CFB" w14:textId="77777777" w:rsidTr="007F43C6">
        <w:tc>
          <w:tcPr>
            <w:tcW w:w="1237" w:type="dxa"/>
            <w:shd w:val="clear" w:color="auto" w:fill="DEEAF6"/>
            <w:tcMar>
              <w:left w:w="0" w:type="dxa"/>
              <w:right w:w="0" w:type="dxa"/>
            </w:tcMar>
          </w:tcPr>
          <w:p w14:paraId="7506A3F6"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二、</w:t>
            </w:r>
          </w:p>
        </w:tc>
        <w:tc>
          <w:tcPr>
            <w:tcW w:w="6008" w:type="dxa"/>
            <w:shd w:val="clear" w:color="auto" w:fill="DEEAF6"/>
          </w:tcPr>
          <w:p w14:paraId="1ACD128D" w14:textId="77777777" w:rsidR="009F534C" w:rsidRPr="00E75A62" w:rsidRDefault="009F534C" w:rsidP="00E75A62">
            <w:pPr>
              <w:autoSpaceDE w:val="0"/>
              <w:autoSpaceDN w:val="0"/>
              <w:adjustRightInd w:val="0"/>
              <w:spacing w:before="120" w:after="120" w:line="276" w:lineRule="auto"/>
              <w:jc w:val="both"/>
              <w:rPr>
                <w:rFonts w:ascii="Arial" w:eastAsia="SimSun" w:hAnsi="Arial" w:cs="Arial"/>
                <w:b/>
              </w:rPr>
            </w:pPr>
            <w:r w:rsidRPr="00E75A62">
              <w:rPr>
                <w:rFonts w:ascii="Arial" w:eastAsia="SimSun" w:hAnsi="Arial" w:cs="Arial" w:hint="eastAsia"/>
                <w:b/>
              </w:rPr>
              <w:t>大会的组织机构</w:t>
            </w:r>
          </w:p>
        </w:tc>
        <w:tc>
          <w:tcPr>
            <w:tcW w:w="1240" w:type="dxa"/>
            <w:shd w:val="clear" w:color="auto" w:fill="DEEAF6"/>
          </w:tcPr>
          <w:p w14:paraId="484D5A34"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szCs w:val="22"/>
              </w:rPr>
            </w:pPr>
          </w:p>
        </w:tc>
        <w:tc>
          <w:tcPr>
            <w:tcW w:w="6085" w:type="dxa"/>
            <w:shd w:val="clear" w:color="auto" w:fill="DEEAF6"/>
          </w:tcPr>
          <w:p w14:paraId="5A8A5275" w14:textId="77777777" w:rsidR="009F534C" w:rsidRPr="00E75A62" w:rsidRDefault="009F534C" w:rsidP="00E75A62">
            <w:pPr>
              <w:autoSpaceDE w:val="0"/>
              <w:autoSpaceDN w:val="0"/>
              <w:adjustRightInd w:val="0"/>
              <w:spacing w:before="120" w:after="120" w:line="276" w:lineRule="auto"/>
              <w:jc w:val="both"/>
              <w:rPr>
                <w:rFonts w:ascii="Arial" w:eastAsia="SimSun" w:hAnsi="Arial" w:cs="Arial"/>
                <w:color w:val="222222"/>
                <w:szCs w:val="22"/>
              </w:rPr>
            </w:pPr>
          </w:p>
        </w:tc>
      </w:tr>
      <w:tr w:rsidR="009F534C" w:rsidRPr="00E75A62" w14:paraId="1555A7C8" w14:textId="77777777" w:rsidTr="007F43C6">
        <w:tc>
          <w:tcPr>
            <w:tcW w:w="1237" w:type="dxa"/>
            <w:tcMar>
              <w:left w:w="0" w:type="dxa"/>
              <w:right w:w="0" w:type="dxa"/>
            </w:tcMar>
          </w:tcPr>
          <w:p w14:paraId="5D5220EE"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b/>
              </w:rPr>
              <w:lastRenderedPageBreak/>
              <w:t>(new)</w:t>
            </w:r>
          </w:p>
        </w:tc>
        <w:tc>
          <w:tcPr>
            <w:tcW w:w="6008" w:type="dxa"/>
          </w:tcPr>
          <w:p w14:paraId="32C629B2"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p>
        </w:tc>
        <w:tc>
          <w:tcPr>
            <w:tcW w:w="1240" w:type="dxa"/>
            <w:tcMar>
              <w:left w:w="0" w:type="dxa"/>
              <w:right w:w="0" w:type="dxa"/>
            </w:tcMar>
          </w:tcPr>
          <w:p w14:paraId="773A6654"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szCs w:val="22"/>
                <w:u w:val="single"/>
              </w:rPr>
            </w:pPr>
            <w:r w:rsidRPr="00E75A62">
              <w:rPr>
                <w:rFonts w:ascii="Arial" w:eastAsia="SimSun" w:hAnsi="Arial" w:cs="Arial" w:hint="eastAsia"/>
                <w:b/>
                <w:u w:val="single"/>
              </w:rPr>
              <w:t>第</w:t>
            </w:r>
            <w:r w:rsidRPr="00E75A62">
              <w:rPr>
                <w:rFonts w:ascii="Arial" w:eastAsia="SimSun" w:hAnsi="Arial" w:cs="Arial"/>
                <w:b/>
                <w:u w:val="single"/>
              </w:rPr>
              <w:t>2bis</w:t>
            </w:r>
            <w:r w:rsidRPr="00E75A62">
              <w:rPr>
                <w:rFonts w:ascii="Arial" w:eastAsia="SimSun" w:hAnsi="Arial" w:cs="Arial" w:hint="eastAsia"/>
                <w:b/>
                <w:u w:val="single"/>
              </w:rPr>
              <w:t>条</w:t>
            </w:r>
          </w:p>
        </w:tc>
        <w:tc>
          <w:tcPr>
            <w:tcW w:w="6085" w:type="dxa"/>
          </w:tcPr>
          <w:p w14:paraId="1674AE76" w14:textId="77777777" w:rsidR="009F534C" w:rsidRPr="00E75A62" w:rsidRDefault="009F534C" w:rsidP="00E75A62">
            <w:pPr>
              <w:autoSpaceDE w:val="0"/>
              <w:autoSpaceDN w:val="0"/>
              <w:adjustRightInd w:val="0"/>
              <w:spacing w:before="120" w:after="120" w:line="276" w:lineRule="auto"/>
              <w:rPr>
                <w:rFonts w:ascii="Arial" w:eastAsia="SimSun" w:hAnsi="Arial" w:cs="Arial"/>
                <w:szCs w:val="22"/>
              </w:rPr>
            </w:pPr>
            <w:r w:rsidRPr="00E75A62">
              <w:rPr>
                <w:rFonts w:ascii="Arial" w:eastAsia="SimSun" w:hAnsi="Arial" w:cs="Arial" w:hint="eastAsia"/>
              </w:rPr>
              <w:t>【捷克：</w:t>
            </w:r>
            <w:r w:rsidRPr="00E75A62">
              <w:rPr>
                <w:rFonts w:ascii="Arial" w:eastAsia="SimSun" w:hAnsi="Arial" w:cs="Arial" w:hint="eastAsia"/>
                <w:b/>
                <w:szCs w:val="22"/>
                <w:u w:val="single"/>
              </w:rPr>
              <w:t>召集大会</w:t>
            </w:r>
            <w:r w:rsidRPr="00E75A62">
              <w:rPr>
                <w:rFonts w:ascii="Arial" w:eastAsia="SimSun" w:hAnsi="Arial" w:cs="Arial" w:hint="eastAsia"/>
              </w:rPr>
              <w:t>】</w:t>
            </w:r>
            <w:r w:rsidRPr="00E75A62">
              <w:rPr>
                <w:rFonts w:ascii="Arial" w:eastAsia="SimSun" w:hAnsi="Arial" w:cs="Arial"/>
                <w:szCs w:val="22"/>
              </w:rPr>
              <w:br/>
            </w:r>
            <w:r w:rsidRPr="00E75A62">
              <w:rPr>
                <w:rFonts w:ascii="Arial" w:eastAsia="SimSun" w:hAnsi="Arial" w:cs="Arial" w:hint="eastAsia"/>
              </w:rPr>
              <w:t>【巴勒斯坦：</w:t>
            </w:r>
            <w:r w:rsidRPr="00E75A62">
              <w:rPr>
                <w:rFonts w:ascii="Arial" w:eastAsia="SimSun" w:hAnsi="Arial" w:cs="Arial" w:hint="eastAsia"/>
                <w:b/>
                <w:szCs w:val="22"/>
                <w:u w:val="single"/>
              </w:rPr>
              <w:t>大会</w:t>
            </w:r>
            <w:r w:rsidRPr="00E75A62">
              <w:rPr>
                <w:rFonts w:ascii="Arial" w:eastAsia="SimSun" w:hAnsi="Arial" w:cs="Arial" w:hint="eastAsia"/>
              </w:rPr>
              <w:t>】</w:t>
            </w:r>
          </w:p>
        </w:tc>
      </w:tr>
      <w:tr w:rsidR="009F534C" w:rsidRPr="00E75A62" w14:paraId="1F947547" w14:textId="77777777" w:rsidTr="007F43C6">
        <w:tc>
          <w:tcPr>
            <w:tcW w:w="1237" w:type="dxa"/>
          </w:tcPr>
          <w:p w14:paraId="12125F01"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p>
        </w:tc>
        <w:tc>
          <w:tcPr>
            <w:tcW w:w="6008" w:type="dxa"/>
          </w:tcPr>
          <w:p w14:paraId="65D35771"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p>
        </w:tc>
        <w:tc>
          <w:tcPr>
            <w:tcW w:w="1240" w:type="dxa"/>
          </w:tcPr>
          <w:p w14:paraId="77CE7F16"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p>
        </w:tc>
        <w:tc>
          <w:tcPr>
            <w:tcW w:w="6085" w:type="dxa"/>
          </w:tcPr>
          <w:p w14:paraId="47EE648E"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hint="eastAsia"/>
              </w:rPr>
              <w:t>【捷克：</w:t>
            </w:r>
            <w:r w:rsidRPr="00E75A62">
              <w:rPr>
                <w:rFonts w:ascii="Arial" w:eastAsia="SimSun" w:hAnsi="Arial" w:cs="Arial" w:hint="eastAsia"/>
                <w:b/>
                <w:szCs w:val="22"/>
                <w:u w:val="single"/>
              </w:rPr>
              <w:t>大会应每两年召开一次常会。应多数缔约国的请求，总干事应召开大会特别会议。</w:t>
            </w:r>
            <w:r w:rsidRPr="00E75A62">
              <w:rPr>
                <w:rFonts w:ascii="Arial" w:eastAsia="SimSun" w:hAnsi="Arial" w:cs="Arial" w:hint="eastAsia"/>
              </w:rPr>
              <w:t>】</w:t>
            </w:r>
          </w:p>
        </w:tc>
      </w:tr>
      <w:tr w:rsidR="009F534C" w:rsidRPr="00E75A62" w14:paraId="0C52311B" w14:textId="77777777" w:rsidTr="007F43C6">
        <w:tc>
          <w:tcPr>
            <w:tcW w:w="1237" w:type="dxa"/>
          </w:tcPr>
          <w:p w14:paraId="1D63E888"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p>
        </w:tc>
        <w:tc>
          <w:tcPr>
            <w:tcW w:w="6008" w:type="dxa"/>
          </w:tcPr>
          <w:p w14:paraId="1CDC64AD"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p>
        </w:tc>
        <w:tc>
          <w:tcPr>
            <w:tcW w:w="1240" w:type="dxa"/>
          </w:tcPr>
          <w:p w14:paraId="4E0F0E53"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p>
        </w:tc>
        <w:tc>
          <w:tcPr>
            <w:tcW w:w="6085" w:type="dxa"/>
          </w:tcPr>
          <w:p w14:paraId="32A558F3"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hint="eastAsia"/>
              </w:rPr>
              <w:t>【巴勒斯坦：</w:t>
            </w:r>
            <w:r w:rsidRPr="00E75A62">
              <w:rPr>
                <w:rFonts w:ascii="Arial" w:eastAsia="SimSun" w:hAnsi="Arial" w:cs="Arial" w:hint="eastAsia"/>
                <w:b/>
                <w:szCs w:val="22"/>
                <w:u w:val="single"/>
              </w:rPr>
              <w:t>缔约国大会应每两年召开一次。</w:t>
            </w:r>
            <w:r w:rsidRPr="00E75A62">
              <w:rPr>
                <w:rFonts w:ascii="Arial" w:eastAsia="SimSun" w:hAnsi="Arial" w:cs="Arial" w:hint="eastAsia"/>
              </w:rPr>
              <w:t>】</w:t>
            </w:r>
            <w:r w:rsidRPr="00E75A62">
              <w:rPr>
                <w:rFonts w:ascii="Arial" w:eastAsia="SimSun" w:hAnsi="Arial" w:cs="Arial"/>
              </w:rPr>
              <w:t xml:space="preserve"> </w:t>
            </w:r>
          </w:p>
        </w:tc>
      </w:tr>
      <w:tr w:rsidR="009F534C" w:rsidRPr="00E75A62" w14:paraId="114F3989" w14:textId="77777777" w:rsidTr="007F43C6">
        <w:tc>
          <w:tcPr>
            <w:tcW w:w="1237" w:type="dxa"/>
            <w:tcMar>
              <w:left w:w="0" w:type="dxa"/>
              <w:right w:w="0" w:type="dxa"/>
            </w:tcMar>
          </w:tcPr>
          <w:p w14:paraId="48328F95"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b/>
              </w:rPr>
              <w:t>(new)</w:t>
            </w:r>
          </w:p>
        </w:tc>
        <w:tc>
          <w:tcPr>
            <w:tcW w:w="6008" w:type="dxa"/>
          </w:tcPr>
          <w:p w14:paraId="56BB1880"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p>
        </w:tc>
        <w:tc>
          <w:tcPr>
            <w:tcW w:w="1240" w:type="dxa"/>
            <w:tcMar>
              <w:left w:w="0" w:type="dxa"/>
              <w:right w:w="0" w:type="dxa"/>
            </w:tcMar>
          </w:tcPr>
          <w:p w14:paraId="62A7CA61"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szCs w:val="22"/>
              </w:rPr>
            </w:pPr>
            <w:r w:rsidRPr="00E75A62">
              <w:rPr>
                <w:rFonts w:ascii="Arial" w:eastAsia="SimSun" w:hAnsi="Arial" w:cs="Arial" w:hint="eastAsia"/>
                <w:b/>
              </w:rPr>
              <w:t>第</w:t>
            </w:r>
            <w:r w:rsidRPr="00E75A62">
              <w:rPr>
                <w:rFonts w:ascii="Arial" w:eastAsia="SimSun" w:hAnsi="Arial" w:cs="Arial"/>
                <w:b/>
              </w:rPr>
              <w:t>2ter</w:t>
            </w:r>
            <w:r w:rsidRPr="00E75A62">
              <w:rPr>
                <w:rFonts w:ascii="Arial" w:eastAsia="SimSun" w:hAnsi="Arial" w:cs="Arial" w:hint="eastAsia"/>
                <w:b/>
              </w:rPr>
              <w:t>条</w:t>
            </w:r>
          </w:p>
        </w:tc>
        <w:tc>
          <w:tcPr>
            <w:tcW w:w="6085" w:type="dxa"/>
          </w:tcPr>
          <w:p w14:paraId="5A0BC9F2" w14:textId="77777777" w:rsidR="009F534C" w:rsidRPr="00E75A62" w:rsidRDefault="009F534C" w:rsidP="00E75A62">
            <w:pPr>
              <w:autoSpaceDE w:val="0"/>
              <w:autoSpaceDN w:val="0"/>
              <w:adjustRightInd w:val="0"/>
              <w:spacing w:before="120" w:after="120" w:line="276" w:lineRule="auto"/>
              <w:rPr>
                <w:rFonts w:ascii="Arial" w:eastAsia="SimSun" w:hAnsi="Arial" w:cs="Arial"/>
                <w:szCs w:val="22"/>
              </w:rPr>
            </w:pPr>
            <w:r w:rsidRPr="00E75A62">
              <w:rPr>
                <w:rFonts w:ascii="Arial" w:eastAsia="SimSun" w:hAnsi="Arial" w:cs="Arial" w:hint="eastAsia"/>
              </w:rPr>
              <w:t>【捷克：</w:t>
            </w:r>
            <w:r w:rsidRPr="00E75A62">
              <w:rPr>
                <w:rFonts w:ascii="Arial" w:eastAsia="SimSun" w:hAnsi="Arial" w:cs="Arial" w:hint="eastAsia"/>
                <w:b/>
                <w:szCs w:val="22"/>
                <w:u w:val="single"/>
              </w:rPr>
              <w:t>临时议程</w:t>
            </w:r>
            <w:r w:rsidRPr="00E75A62">
              <w:rPr>
                <w:rFonts w:ascii="Arial" w:eastAsia="SimSun" w:hAnsi="Arial" w:cs="Arial" w:hint="eastAsia"/>
              </w:rPr>
              <w:t>】</w:t>
            </w:r>
            <w:r w:rsidRPr="00E75A62">
              <w:rPr>
                <w:rFonts w:ascii="Arial" w:eastAsia="SimSun" w:hAnsi="Arial" w:cs="Arial"/>
              </w:rPr>
              <w:t xml:space="preserve"> </w:t>
            </w:r>
          </w:p>
        </w:tc>
      </w:tr>
      <w:tr w:rsidR="009F534C" w:rsidRPr="00E75A62" w14:paraId="14378A18" w14:textId="77777777" w:rsidTr="007F43C6">
        <w:tc>
          <w:tcPr>
            <w:tcW w:w="1237" w:type="dxa"/>
          </w:tcPr>
          <w:p w14:paraId="275EF079"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p>
        </w:tc>
        <w:tc>
          <w:tcPr>
            <w:tcW w:w="6008" w:type="dxa"/>
          </w:tcPr>
          <w:p w14:paraId="003C122D"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p>
        </w:tc>
        <w:tc>
          <w:tcPr>
            <w:tcW w:w="1240" w:type="dxa"/>
          </w:tcPr>
          <w:p w14:paraId="1B91EF03" w14:textId="77777777" w:rsidR="009F534C" w:rsidRPr="00E75A62" w:rsidRDefault="009F534C" w:rsidP="00E75A62">
            <w:pPr>
              <w:autoSpaceDE w:val="0"/>
              <w:autoSpaceDN w:val="0"/>
              <w:adjustRightInd w:val="0"/>
              <w:spacing w:after="120" w:line="276" w:lineRule="auto"/>
              <w:jc w:val="right"/>
              <w:rPr>
                <w:rFonts w:ascii="Arial" w:eastAsia="SimSun" w:hAnsi="Arial" w:cs="Arial"/>
                <w:b/>
                <w:szCs w:val="22"/>
                <w:u w:val="single"/>
              </w:rPr>
            </w:pPr>
            <w:r w:rsidRPr="00E75A62">
              <w:rPr>
                <w:rFonts w:ascii="Arial" w:eastAsia="SimSun" w:hAnsi="Arial" w:cs="Arial"/>
                <w:b/>
                <w:u w:val="single"/>
              </w:rPr>
              <w:t>2ter.1</w:t>
            </w:r>
          </w:p>
        </w:tc>
        <w:tc>
          <w:tcPr>
            <w:tcW w:w="6085" w:type="dxa"/>
          </w:tcPr>
          <w:p w14:paraId="488B1571"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hint="eastAsia"/>
              </w:rPr>
              <w:t>【捷克：</w:t>
            </w:r>
            <w:r w:rsidRPr="00E75A62">
              <w:rPr>
                <w:rFonts w:ascii="Arial" w:eastAsia="SimSun" w:hAnsi="Arial" w:cs="Arial" w:hint="eastAsia"/>
                <w:b/>
                <w:szCs w:val="22"/>
                <w:u w:val="single"/>
              </w:rPr>
              <w:t>大会常会临时议程可以包括：</w:t>
            </w:r>
          </w:p>
          <w:p w14:paraId="1AC25FA1" w14:textId="77777777" w:rsidR="009F534C" w:rsidRPr="00E75A62" w:rsidRDefault="009F534C" w:rsidP="00E75A62">
            <w:pPr>
              <w:numPr>
                <w:ilvl w:val="0"/>
                <w:numId w:val="22"/>
              </w:numPr>
              <w:autoSpaceDE w:val="0"/>
              <w:autoSpaceDN w:val="0"/>
              <w:adjustRightInd w:val="0"/>
              <w:spacing w:after="120" w:line="276" w:lineRule="auto"/>
              <w:ind w:left="567" w:hanging="567"/>
              <w:jc w:val="both"/>
              <w:rPr>
                <w:rFonts w:ascii="Arial" w:eastAsia="SimSun" w:hAnsi="Arial" w:cs="Arial"/>
                <w:b/>
                <w:szCs w:val="22"/>
                <w:u w:val="single"/>
              </w:rPr>
            </w:pPr>
            <w:r w:rsidRPr="00E75A62">
              <w:rPr>
                <w:rFonts w:ascii="Arial" w:eastAsia="SimSun" w:hAnsi="Arial" w:cs="Arial" w:hint="eastAsia"/>
                <w:b/>
                <w:u w:val="single"/>
              </w:rPr>
              <w:t>选举保护非物质文化遗产政府间委员会（以下简</w:t>
            </w:r>
            <w:r w:rsidRPr="00E75A62">
              <w:rPr>
                <w:rFonts w:ascii="Arial" w:eastAsia="SimSun" w:hAnsi="Arial" w:cs="Arial"/>
                <w:b/>
                <w:u w:val="single"/>
              </w:rPr>
              <w:t>称</w:t>
            </w:r>
            <w:r w:rsidRPr="00E75A62">
              <w:rPr>
                <w:rFonts w:ascii="Arial" w:eastAsia="SimSun" w:hAnsi="Arial" w:cs="Arial"/>
                <w:b/>
                <w:u w:val="single"/>
              </w:rPr>
              <w:t>“</w:t>
            </w:r>
            <w:r w:rsidRPr="00E75A62">
              <w:rPr>
                <w:rFonts w:ascii="Arial" w:eastAsia="SimSun" w:hAnsi="Arial" w:cs="Arial"/>
                <w:b/>
                <w:i/>
                <w:szCs w:val="22"/>
                <w:u w:val="single"/>
              </w:rPr>
              <w:t>委员会</w:t>
            </w:r>
            <w:r w:rsidRPr="00E75A62">
              <w:rPr>
                <w:rFonts w:ascii="Arial" w:eastAsia="SimSun" w:hAnsi="Arial" w:cs="Arial"/>
                <w:b/>
                <w:u w:val="single"/>
              </w:rPr>
              <w:t>”</w:t>
            </w:r>
            <w:r w:rsidRPr="00E75A62">
              <w:rPr>
                <w:rFonts w:ascii="Arial" w:eastAsia="SimSun" w:hAnsi="Arial" w:cs="Arial"/>
                <w:b/>
                <w:u w:val="single"/>
              </w:rPr>
              <w:t>）的</w:t>
            </w:r>
            <w:r w:rsidRPr="00E75A62">
              <w:rPr>
                <w:rFonts w:ascii="Arial" w:eastAsia="SimSun" w:hAnsi="Arial" w:cs="Arial" w:hint="eastAsia"/>
                <w:b/>
                <w:u w:val="single"/>
              </w:rPr>
              <w:t>一半成员。</w:t>
            </w:r>
          </w:p>
          <w:p w14:paraId="2DDB5338" w14:textId="77777777" w:rsidR="009F534C" w:rsidRPr="00E75A62" w:rsidRDefault="009F534C" w:rsidP="00E75A62">
            <w:pPr>
              <w:numPr>
                <w:ilvl w:val="0"/>
                <w:numId w:val="22"/>
              </w:numPr>
              <w:autoSpaceDE w:val="0"/>
              <w:autoSpaceDN w:val="0"/>
              <w:adjustRightInd w:val="0"/>
              <w:spacing w:after="120" w:line="276" w:lineRule="auto"/>
              <w:ind w:left="567" w:hanging="567"/>
              <w:jc w:val="both"/>
              <w:rPr>
                <w:rFonts w:ascii="Arial" w:eastAsia="SimSun" w:hAnsi="Arial" w:cs="Arial"/>
                <w:b/>
                <w:szCs w:val="22"/>
                <w:u w:val="single"/>
              </w:rPr>
            </w:pPr>
            <w:r w:rsidRPr="00E75A62">
              <w:rPr>
                <w:rFonts w:ascii="Arial" w:eastAsia="SimSun" w:hAnsi="Arial" w:cs="Arial" w:hint="eastAsia"/>
                <w:b/>
                <w:u w:val="single"/>
              </w:rPr>
              <w:t>《公约》和本规则要求的任何问题；</w:t>
            </w:r>
          </w:p>
          <w:p w14:paraId="521459DE" w14:textId="77777777" w:rsidR="009F534C" w:rsidRPr="00E75A62" w:rsidRDefault="009F534C" w:rsidP="00E75A62">
            <w:pPr>
              <w:numPr>
                <w:ilvl w:val="0"/>
                <w:numId w:val="22"/>
              </w:numPr>
              <w:autoSpaceDE w:val="0"/>
              <w:autoSpaceDN w:val="0"/>
              <w:adjustRightInd w:val="0"/>
              <w:spacing w:after="120" w:line="276" w:lineRule="auto"/>
              <w:ind w:left="567" w:hanging="567"/>
              <w:jc w:val="both"/>
              <w:rPr>
                <w:rFonts w:ascii="Arial" w:eastAsia="SimSun" w:hAnsi="Arial" w:cs="Arial"/>
                <w:b/>
                <w:szCs w:val="22"/>
                <w:u w:val="single"/>
              </w:rPr>
            </w:pPr>
            <w:r w:rsidRPr="00E75A62">
              <w:rPr>
                <w:rFonts w:ascii="Arial" w:eastAsia="SimSun" w:hAnsi="Arial" w:cs="Arial" w:hint="eastAsia"/>
                <w:b/>
                <w:u w:val="single"/>
              </w:rPr>
              <w:t>大会在上届会议上决定列入的任何问题；</w:t>
            </w:r>
          </w:p>
          <w:p w14:paraId="71C88146" w14:textId="77777777" w:rsidR="009F534C" w:rsidRPr="00E75A62" w:rsidRDefault="009F534C" w:rsidP="00E75A62">
            <w:pPr>
              <w:numPr>
                <w:ilvl w:val="0"/>
                <w:numId w:val="22"/>
              </w:numPr>
              <w:autoSpaceDE w:val="0"/>
              <w:autoSpaceDN w:val="0"/>
              <w:adjustRightInd w:val="0"/>
              <w:spacing w:after="120" w:line="276" w:lineRule="auto"/>
              <w:ind w:left="567" w:hanging="567"/>
              <w:jc w:val="both"/>
              <w:rPr>
                <w:rFonts w:ascii="Arial" w:eastAsia="SimSun" w:hAnsi="Arial" w:cs="Arial"/>
                <w:b/>
                <w:szCs w:val="22"/>
                <w:u w:val="single"/>
              </w:rPr>
            </w:pPr>
            <w:r w:rsidRPr="00E75A62">
              <w:rPr>
                <w:rFonts w:ascii="Arial" w:eastAsia="SimSun" w:hAnsi="Arial" w:cs="Arial" w:hint="eastAsia"/>
                <w:b/>
                <w:u w:val="single"/>
              </w:rPr>
              <w:t>委员会转交的任何问题；</w:t>
            </w:r>
          </w:p>
          <w:p w14:paraId="34143C49" w14:textId="77777777" w:rsidR="009F534C" w:rsidRPr="00E75A62" w:rsidRDefault="009F534C" w:rsidP="00E75A62">
            <w:pPr>
              <w:numPr>
                <w:ilvl w:val="0"/>
                <w:numId w:val="22"/>
              </w:numPr>
              <w:autoSpaceDE w:val="0"/>
              <w:autoSpaceDN w:val="0"/>
              <w:adjustRightInd w:val="0"/>
              <w:spacing w:after="120" w:line="276" w:lineRule="auto"/>
              <w:ind w:left="567" w:hanging="567"/>
              <w:jc w:val="both"/>
              <w:rPr>
                <w:rFonts w:ascii="Arial" w:eastAsia="SimSun" w:hAnsi="Arial" w:cs="Arial"/>
                <w:b/>
                <w:szCs w:val="22"/>
                <w:u w:val="single"/>
              </w:rPr>
            </w:pPr>
            <w:r w:rsidRPr="00E75A62">
              <w:rPr>
                <w:rFonts w:ascii="Arial" w:eastAsia="SimSun" w:hAnsi="Arial" w:cs="Arial" w:hint="eastAsia"/>
                <w:b/>
                <w:u w:val="single"/>
              </w:rPr>
              <w:t>《公约》缔约方提出的任何问题；</w:t>
            </w:r>
          </w:p>
          <w:p w14:paraId="07599F0E" w14:textId="77777777" w:rsidR="009F534C" w:rsidRPr="00E75A62" w:rsidRDefault="009F534C" w:rsidP="00E75A62">
            <w:pPr>
              <w:numPr>
                <w:ilvl w:val="0"/>
                <w:numId w:val="22"/>
              </w:numPr>
              <w:autoSpaceDE w:val="0"/>
              <w:autoSpaceDN w:val="0"/>
              <w:adjustRightInd w:val="0"/>
              <w:spacing w:after="120" w:line="276" w:lineRule="auto"/>
              <w:ind w:left="567" w:hanging="567"/>
              <w:jc w:val="both"/>
              <w:rPr>
                <w:rFonts w:ascii="Arial" w:eastAsia="SimSun" w:hAnsi="Arial" w:cs="Arial"/>
                <w:szCs w:val="22"/>
                <w:u w:val="single"/>
              </w:rPr>
            </w:pPr>
            <w:r w:rsidRPr="00E75A62">
              <w:rPr>
                <w:rFonts w:ascii="Arial" w:eastAsia="SimSun" w:hAnsi="Arial" w:cs="Arial" w:hint="eastAsia"/>
                <w:b/>
                <w:u w:val="single"/>
              </w:rPr>
              <w:t>总干事提出的任何问题。</w:t>
            </w:r>
            <w:r w:rsidRPr="00E75A62">
              <w:rPr>
                <w:rFonts w:ascii="Arial" w:eastAsia="SimSun" w:hAnsi="Arial" w:cs="Arial" w:hint="eastAsia"/>
                <w:szCs w:val="22"/>
              </w:rPr>
              <w:t>】</w:t>
            </w:r>
          </w:p>
        </w:tc>
      </w:tr>
      <w:tr w:rsidR="009F534C" w:rsidRPr="00E75A62" w14:paraId="60F08925" w14:textId="77777777" w:rsidTr="007F43C6">
        <w:tc>
          <w:tcPr>
            <w:tcW w:w="1237" w:type="dxa"/>
          </w:tcPr>
          <w:p w14:paraId="31B9826D"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p>
        </w:tc>
        <w:tc>
          <w:tcPr>
            <w:tcW w:w="6008" w:type="dxa"/>
          </w:tcPr>
          <w:p w14:paraId="34CD62EB"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p>
        </w:tc>
        <w:tc>
          <w:tcPr>
            <w:tcW w:w="1240" w:type="dxa"/>
          </w:tcPr>
          <w:p w14:paraId="4658AA9C" w14:textId="77777777" w:rsidR="009F534C" w:rsidRPr="00E75A62" w:rsidRDefault="009F534C" w:rsidP="00E75A62">
            <w:pPr>
              <w:autoSpaceDE w:val="0"/>
              <w:autoSpaceDN w:val="0"/>
              <w:adjustRightInd w:val="0"/>
              <w:spacing w:after="120" w:line="276" w:lineRule="auto"/>
              <w:jc w:val="right"/>
              <w:rPr>
                <w:rFonts w:ascii="Arial" w:eastAsia="SimSun" w:hAnsi="Arial" w:cs="Arial"/>
                <w:b/>
                <w:szCs w:val="22"/>
                <w:u w:val="single"/>
              </w:rPr>
            </w:pPr>
            <w:r w:rsidRPr="00E75A62">
              <w:rPr>
                <w:rFonts w:ascii="Arial" w:eastAsia="SimSun" w:hAnsi="Arial" w:cs="Arial"/>
                <w:b/>
                <w:szCs w:val="22"/>
                <w:u w:val="single"/>
                <w:lang w:val="en-GB"/>
              </w:rPr>
              <w:t>2ter.2</w:t>
            </w:r>
          </w:p>
        </w:tc>
        <w:tc>
          <w:tcPr>
            <w:tcW w:w="6085" w:type="dxa"/>
          </w:tcPr>
          <w:p w14:paraId="52960953"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hint="eastAsia"/>
              </w:rPr>
              <w:t>【捷克：</w:t>
            </w:r>
            <w:r w:rsidRPr="00E75A62">
              <w:rPr>
                <w:rFonts w:ascii="Arial" w:eastAsia="SimSun" w:hAnsi="Arial" w:cs="Arial" w:hint="eastAsia"/>
                <w:b/>
                <w:szCs w:val="22"/>
                <w:u w:val="single"/>
              </w:rPr>
              <w:t>特别会议临时议程应包括召集会议所针对的问题。</w:t>
            </w:r>
            <w:r w:rsidRPr="00E75A62">
              <w:rPr>
                <w:rFonts w:ascii="Arial" w:eastAsia="SimSun" w:hAnsi="Arial" w:cs="Arial" w:hint="eastAsia"/>
              </w:rPr>
              <w:t>】</w:t>
            </w:r>
          </w:p>
        </w:tc>
      </w:tr>
      <w:tr w:rsidR="009F534C" w:rsidRPr="00E75A62" w14:paraId="648E7B86" w14:textId="77777777" w:rsidTr="007F43C6">
        <w:tc>
          <w:tcPr>
            <w:tcW w:w="1237" w:type="dxa"/>
            <w:tcMar>
              <w:left w:w="0" w:type="dxa"/>
              <w:right w:w="0" w:type="dxa"/>
            </w:tcMar>
          </w:tcPr>
          <w:p w14:paraId="06CA4209"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第三条</w:t>
            </w:r>
          </w:p>
        </w:tc>
        <w:tc>
          <w:tcPr>
            <w:tcW w:w="6008" w:type="dxa"/>
          </w:tcPr>
          <w:p w14:paraId="185414D6"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r w:rsidRPr="00E75A62">
              <w:rPr>
                <w:rFonts w:ascii="Arial" w:eastAsia="SimSun" w:hAnsi="Arial" w:cs="Arial" w:hint="eastAsia"/>
                <w:b/>
              </w:rPr>
              <w:t>主席团的选举</w:t>
            </w:r>
          </w:p>
        </w:tc>
        <w:tc>
          <w:tcPr>
            <w:tcW w:w="1240" w:type="dxa"/>
            <w:tcMar>
              <w:left w:w="0" w:type="dxa"/>
              <w:right w:w="0" w:type="dxa"/>
            </w:tcMar>
          </w:tcPr>
          <w:p w14:paraId="6CB006BE"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第三条</w:t>
            </w:r>
          </w:p>
        </w:tc>
        <w:tc>
          <w:tcPr>
            <w:tcW w:w="6085" w:type="dxa"/>
          </w:tcPr>
          <w:p w14:paraId="37FF9F49" w14:textId="77777777" w:rsidR="009F534C" w:rsidRPr="00E75A62" w:rsidRDefault="009F534C" w:rsidP="00E75A62">
            <w:pPr>
              <w:autoSpaceDE w:val="0"/>
              <w:autoSpaceDN w:val="0"/>
              <w:adjustRightInd w:val="0"/>
              <w:spacing w:before="120" w:after="120" w:line="276" w:lineRule="auto"/>
              <w:rPr>
                <w:rFonts w:ascii="Arial" w:eastAsia="SimSun" w:hAnsi="Arial" w:cs="Arial"/>
                <w:b/>
                <w:szCs w:val="22"/>
              </w:rPr>
            </w:pPr>
            <w:r w:rsidRPr="00E75A62">
              <w:rPr>
                <w:rFonts w:ascii="Arial" w:eastAsia="SimSun" w:hAnsi="Arial" w:cs="Arial" w:hint="eastAsia"/>
                <w:b/>
                <w:szCs w:val="22"/>
              </w:rPr>
              <w:t>选举主席团</w:t>
            </w:r>
            <w:r w:rsidRPr="00E75A62">
              <w:rPr>
                <w:rFonts w:ascii="Arial" w:eastAsia="SimSun" w:hAnsi="Arial" w:cs="Arial" w:hint="eastAsia"/>
                <w:b/>
                <w:strike/>
                <w:szCs w:val="22"/>
              </w:rPr>
              <w:t>成员</w:t>
            </w:r>
            <w:r w:rsidRPr="00E75A62">
              <w:rPr>
                <w:rFonts w:ascii="Arial" w:eastAsia="SimSun" w:hAnsi="Arial" w:cs="Arial" w:hint="eastAsia"/>
              </w:rPr>
              <w:t>【捷克：</w:t>
            </w:r>
            <w:r w:rsidRPr="00E75A62">
              <w:rPr>
                <w:rFonts w:ascii="Arial" w:eastAsia="SimSun" w:hAnsi="Arial" w:cs="Arial" w:hint="eastAsia"/>
                <w:b/>
                <w:szCs w:val="22"/>
                <w:u w:val="single"/>
              </w:rPr>
              <w:t>主席团成员</w:t>
            </w:r>
            <w:r w:rsidRPr="00E75A62">
              <w:rPr>
                <w:rFonts w:ascii="Arial" w:eastAsia="SimSun" w:hAnsi="Arial" w:cs="Arial" w:hint="eastAsia"/>
              </w:rPr>
              <w:t>】或【巴勒斯坦：</w:t>
            </w:r>
            <w:r w:rsidRPr="00E75A62">
              <w:rPr>
                <w:rFonts w:ascii="Arial" w:eastAsia="SimSun" w:hAnsi="Arial" w:cs="Arial" w:hint="eastAsia"/>
                <w:b/>
                <w:szCs w:val="22"/>
                <w:u w:val="single"/>
              </w:rPr>
              <w:t>主席团</w:t>
            </w:r>
            <w:r w:rsidRPr="00E75A62">
              <w:rPr>
                <w:rFonts w:ascii="Arial" w:eastAsia="SimSun" w:hAnsi="Arial" w:cs="Arial" w:hint="eastAsia"/>
              </w:rPr>
              <w:t>】</w:t>
            </w:r>
            <w:r w:rsidRPr="00E75A62">
              <w:rPr>
                <w:rFonts w:ascii="Arial" w:eastAsia="SimSun" w:hAnsi="Arial" w:cs="Arial"/>
              </w:rPr>
              <w:t xml:space="preserve"> </w:t>
            </w:r>
          </w:p>
        </w:tc>
      </w:tr>
      <w:tr w:rsidR="009F534C" w:rsidRPr="00E75A62" w14:paraId="469A2F85" w14:textId="77777777" w:rsidTr="007F43C6">
        <w:tc>
          <w:tcPr>
            <w:tcW w:w="1237" w:type="dxa"/>
          </w:tcPr>
          <w:p w14:paraId="4925B2DF"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p>
        </w:tc>
        <w:tc>
          <w:tcPr>
            <w:tcW w:w="6008" w:type="dxa"/>
          </w:tcPr>
          <w:p w14:paraId="464C0421"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r w:rsidRPr="00E75A62">
              <w:rPr>
                <w:rFonts w:ascii="Arial" w:eastAsia="SimSun" w:hAnsi="Arial" w:cs="Arial" w:hint="eastAsia"/>
              </w:rPr>
              <w:t>大会应选举一名主席、一名或若干名副主席和一名报告人。</w:t>
            </w:r>
          </w:p>
        </w:tc>
        <w:tc>
          <w:tcPr>
            <w:tcW w:w="1240" w:type="dxa"/>
          </w:tcPr>
          <w:p w14:paraId="6D474E23"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p>
        </w:tc>
        <w:tc>
          <w:tcPr>
            <w:tcW w:w="6085" w:type="dxa"/>
          </w:tcPr>
          <w:p w14:paraId="638D80FC" w14:textId="5899FD8F"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hint="eastAsia"/>
              </w:rPr>
              <w:t>【捷克：大会应根据教科文组织选举组的公平代表性原则选举一名主席，</w:t>
            </w:r>
            <w:r w:rsidRPr="00E75A62">
              <w:rPr>
                <w:rFonts w:ascii="Arial" w:eastAsia="SimSun" w:hAnsi="Arial" w:cs="Arial" w:hint="eastAsia"/>
                <w:b/>
                <w:szCs w:val="22"/>
                <w:u w:val="single"/>
              </w:rPr>
              <w:t>一名或多名</w:t>
            </w:r>
            <w:r w:rsidRPr="00E75A62">
              <w:rPr>
                <w:rFonts w:ascii="Arial" w:eastAsia="SimSun" w:hAnsi="Arial" w:cs="Arial" w:hint="eastAsia"/>
              </w:rPr>
              <w:t>副主席和一名报告员</w:t>
            </w:r>
            <w:r w:rsidRPr="00E75A62">
              <w:rPr>
                <w:rFonts w:ascii="Arial" w:eastAsia="SimSun" w:hAnsi="Arial" w:cs="Arial" w:hint="eastAsia"/>
                <w:b/>
                <w:szCs w:val="22"/>
                <w:u w:val="single"/>
              </w:rPr>
              <w:t>，由其共同组成主席团。其任期将从当选的大会开始，直至大会下届会议，届时将选出新的主席团。其职能是协调大会的工作</w:t>
            </w:r>
            <w:r w:rsidRPr="00E75A62">
              <w:rPr>
                <w:rFonts w:ascii="Arial" w:eastAsia="SimSun" w:hAnsi="Arial" w:cs="Arial" w:hint="eastAsia"/>
              </w:rPr>
              <w:t>。】</w:t>
            </w:r>
          </w:p>
        </w:tc>
      </w:tr>
      <w:tr w:rsidR="009F534C" w:rsidRPr="00E75A62" w14:paraId="74931D03" w14:textId="77777777" w:rsidTr="007F43C6">
        <w:tc>
          <w:tcPr>
            <w:tcW w:w="1237" w:type="dxa"/>
            <w:tcMar>
              <w:left w:w="0" w:type="dxa"/>
              <w:right w:w="0" w:type="dxa"/>
            </w:tcMar>
          </w:tcPr>
          <w:p w14:paraId="241DD158" w14:textId="77777777" w:rsidR="009F534C" w:rsidRPr="00E75A62" w:rsidRDefault="009F534C" w:rsidP="00E75A62">
            <w:pPr>
              <w:autoSpaceDE w:val="0"/>
              <w:autoSpaceDN w:val="0"/>
              <w:adjustRightInd w:val="0"/>
              <w:spacing w:after="120" w:line="276" w:lineRule="auto"/>
              <w:jc w:val="right"/>
              <w:rPr>
                <w:rFonts w:ascii="Arial" w:eastAsia="SimSun" w:hAnsi="Arial" w:cs="Arial"/>
                <w:b/>
              </w:rPr>
            </w:pPr>
          </w:p>
        </w:tc>
        <w:tc>
          <w:tcPr>
            <w:tcW w:w="6008" w:type="dxa"/>
          </w:tcPr>
          <w:p w14:paraId="26F4D026"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p>
        </w:tc>
        <w:tc>
          <w:tcPr>
            <w:tcW w:w="1240" w:type="dxa"/>
          </w:tcPr>
          <w:p w14:paraId="18E1F79B" w14:textId="77777777" w:rsidR="009F534C" w:rsidRPr="00E75A62" w:rsidRDefault="009F534C" w:rsidP="00E75A62">
            <w:pPr>
              <w:autoSpaceDE w:val="0"/>
              <w:autoSpaceDN w:val="0"/>
              <w:adjustRightInd w:val="0"/>
              <w:spacing w:after="120" w:line="276" w:lineRule="auto"/>
              <w:jc w:val="right"/>
              <w:rPr>
                <w:rFonts w:ascii="Arial" w:eastAsia="SimSun" w:hAnsi="Arial" w:cs="Arial"/>
                <w:b/>
                <w:szCs w:val="22"/>
                <w:u w:val="single"/>
              </w:rPr>
            </w:pPr>
            <w:r w:rsidRPr="00E75A62">
              <w:rPr>
                <w:rFonts w:ascii="Arial" w:eastAsia="SimSun" w:hAnsi="Arial" w:cs="Arial"/>
                <w:b/>
                <w:u w:val="single"/>
              </w:rPr>
              <w:t>3.1</w:t>
            </w:r>
          </w:p>
        </w:tc>
        <w:tc>
          <w:tcPr>
            <w:tcW w:w="6085" w:type="dxa"/>
          </w:tcPr>
          <w:p w14:paraId="2FE4B8D2"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hint="eastAsia"/>
              </w:rPr>
              <w:t>大会应选举一名主席、一名或若干名副主席和一名报告人。</w:t>
            </w:r>
          </w:p>
        </w:tc>
      </w:tr>
      <w:tr w:rsidR="009F534C" w:rsidRPr="00E75A62" w14:paraId="655CC521" w14:textId="77777777" w:rsidTr="007F43C6">
        <w:tc>
          <w:tcPr>
            <w:tcW w:w="1237" w:type="dxa"/>
            <w:tcMar>
              <w:left w:w="0" w:type="dxa"/>
              <w:right w:w="0" w:type="dxa"/>
            </w:tcMar>
          </w:tcPr>
          <w:p w14:paraId="4ACCFC4B" w14:textId="77777777" w:rsidR="009F534C" w:rsidRPr="00E75A62" w:rsidRDefault="009F534C" w:rsidP="00E75A62">
            <w:pPr>
              <w:autoSpaceDE w:val="0"/>
              <w:autoSpaceDN w:val="0"/>
              <w:adjustRightInd w:val="0"/>
              <w:spacing w:after="120" w:line="276" w:lineRule="auto"/>
              <w:jc w:val="right"/>
              <w:rPr>
                <w:rFonts w:ascii="Arial" w:eastAsia="SimSun" w:hAnsi="Arial" w:cs="Arial"/>
                <w:b/>
              </w:rPr>
            </w:pPr>
            <w:r w:rsidRPr="00E75A62">
              <w:rPr>
                <w:rFonts w:ascii="Arial" w:eastAsia="SimSun" w:hAnsi="Arial" w:cs="Arial"/>
                <w:b/>
              </w:rPr>
              <w:t>(new)</w:t>
            </w:r>
          </w:p>
        </w:tc>
        <w:tc>
          <w:tcPr>
            <w:tcW w:w="6008" w:type="dxa"/>
          </w:tcPr>
          <w:p w14:paraId="34F79AFE"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p>
        </w:tc>
        <w:tc>
          <w:tcPr>
            <w:tcW w:w="1240" w:type="dxa"/>
          </w:tcPr>
          <w:p w14:paraId="1A01E2A2" w14:textId="77777777" w:rsidR="009F534C" w:rsidRPr="00E75A62" w:rsidRDefault="009F534C" w:rsidP="00E75A62">
            <w:pPr>
              <w:autoSpaceDE w:val="0"/>
              <w:autoSpaceDN w:val="0"/>
              <w:adjustRightInd w:val="0"/>
              <w:spacing w:after="120" w:line="276" w:lineRule="auto"/>
              <w:jc w:val="right"/>
              <w:rPr>
                <w:rFonts w:ascii="Arial" w:eastAsia="SimSun" w:hAnsi="Arial" w:cs="Arial"/>
                <w:b/>
                <w:szCs w:val="22"/>
                <w:u w:val="single"/>
              </w:rPr>
            </w:pPr>
            <w:r w:rsidRPr="00E75A62">
              <w:rPr>
                <w:rFonts w:ascii="Arial" w:eastAsia="SimSun" w:hAnsi="Arial" w:cs="Arial"/>
                <w:b/>
                <w:u w:val="single"/>
              </w:rPr>
              <w:t>3.2</w:t>
            </w:r>
          </w:p>
        </w:tc>
        <w:tc>
          <w:tcPr>
            <w:tcW w:w="6085" w:type="dxa"/>
          </w:tcPr>
          <w:p w14:paraId="55602AF4" w14:textId="6ADB00C9"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hint="eastAsia"/>
              </w:rPr>
              <w:t>【巴勒斯坦：</w:t>
            </w:r>
            <w:r w:rsidRPr="00E75A62">
              <w:rPr>
                <w:rFonts w:ascii="Arial" w:eastAsia="SimSun" w:hAnsi="Arial" w:cs="Arial" w:hint="eastAsia"/>
                <w:b/>
                <w:u w:val="single"/>
              </w:rPr>
              <w:t>大会主席团由主席、副主席和报告员组成。主席团应协调大会工作，并确定会议的日期、时间和议事顺序。副主席和报告员应协助主席履行其职责。</w:t>
            </w:r>
            <w:r w:rsidRPr="00E75A62">
              <w:rPr>
                <w:rFonts w:ascii="Arial" w:eastAsia="SimSun" w:hAnsi="Arial" w:cs="Arial" w:hint="eastAsia"/>
              </w:rPr>
              <w:t>】</w:t>
            </w:r>
          </w:p>
        </w:tc>
      </w:tr>
      <w:tr w:rsidR="009F534C" w:rsidRPr="00E75A62" w14:paraId="44D7F318" w14:textId="77777777" w:rsidTr="007F43C6">
        <w:tc>
          <w:tcPr>
            <w:tcW w:w="1237" w:type="dxa"/>
            <w:tcMar>
              <w:left w:w="0" w:type="dxa"/>
              <w:right w:w="0" w:type="dxa"/>
            </w:tcMar>
          </w:tcPr>
          <w:p w14:paraId="330371CF" w14:textId="77777777" w:rsidR="009F534C" w:rsidRPr="00E75A62" w:rsidRDefault="009F534C" w:rsidP="00E75A62">
            <w:pPr>
              <w:autoSpaceDE w:val="0"/>
              <w:autoSpaceDN w:val="0"/>
              <w:adjustRightInd w:val="0"/>
              <w:spacing w:after="120" w:line="276" w:lineRule="auto"/>
              <w:jc w:val="right"/>
              <w:rPr>
                <w:rFonts w:ascii="Arial" w:eastAsia="SimSun" w:hAnsi="Arial" w:cs="Arial"/>
                <w:b/>
              </w:rPr>
            </w:pPr>
            <w:r w:rsidRPr="00E75A62">
              <w:rPr>
                <w:rFonts w:ascii="Arial" w:eastAsia="SimSun" w:hAnsi="Arial" w:cs="Arial"/>
                <w:b/>
              </w:rPr>
              <w:t>(new)</w:t>
            </w:r>
          </w:p>
        </w:tc>
        <w:tc>
          <w:tcPr>
            <w:tcW w:w="6008" w:type="dxa"/>
          </w:tcPr>
          <w:p w14:paraId="2631DE7A"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p>
        </w:tc>
        <w:tc>
          <w:tcPr>
            <w:tcW w:w="1240" w:type="dxa"/>
          </w:tcPr>
          <w:p w14:paraId="6230C4B6" w14:textId="77777777" w:rsidR="009F534C" w:rsidRPr="00E75A62" w:rsidRDefault="009F534C" w:rsidP="00E75A62">
            <w:pPr>
              <w:autoSpaceDE w:val="0"/>
              <w:autoSpaceDN w:val="0"/>
              <w:adjustRightInd w:val="0"/>
              <w:spacing w:after="120" w:line="276" w:lineRule="auto"/>
              <w:jc w:val="right"/>
              <w:rPr>
                <w:rFonts w:ascii="Arial" w:eastAsia="SimSun" w:hAnsi="Arial" w:cs="Arial"/>
                <w:b/>
                <w:szCs w:val="22"/>
                <w:u w:val="single"/>
              </w:rPr>
            </w:pPr>
            <w:r w:rsidRPr="00E75A62">
              <w:rPr>
                <w:rFonts w:ascii="Arial" w:eastAsia="SimSun" w:hAnsi="Arial" w:cs="Arial"/>
                <w:b/>
                <w:u w:val="single"/>
              </w:rPr>
              <w:t>3.3</w:t>
            </w:r>
          </w:p>
        </w:tc>
        <w:tc>
          <w:tcPr>
            <w:tcW w:w="6085" w:type="dxa"/>
          </w:tcPr>
          <w:p w14:paraId="03F76485" w14:textId="218FC3E8"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hint="eastAsia"/>
              </w:rPr>
              <w:t>【巴勒斯坦：</w:t>
            </w:r>
            <w:r w:rsidRPr="00E75A62">
              <w:rPr>
                <w:rFonts w:ascii="Arial" w:eastAsia="SimSun" w:hAnsi="Arial" w:cs="Arial" w:hint="eastAsia"/>
                <w:b/>
                <w:szCs w:val="22"/>
                <w:u w:val="single"/>
              </w:rPr>
              <w:t>主席团继续任职至下届会议开始，并视情况需要经常召开会议。</w:t>
            </w:r>
            <w:r w:rsidRPr="00E75A62">
              <w:rPr>
                <w:rFonts w:ascii="Arial" w:eastAsia="SimSun" w:hAnsi="Arial" w:cs="Arial" w:hint="eastAsia"/>
              </w:rPr>
              <w:t>】</w:t>
            </w:r>
          </w:p>
        </w:tc>
      </w:tr>
      <w:tr w:rsidR="009F534C" w:rsidRPr="00E75A62" w14:paraId="1E642D4F" w14:textId="77777777" w:rsidTr="007F43C6">
        <w:tc>
          <w:tcPr>
            <w:tcW w:w="1237" w:type="dxa"/>
            <w:tcMar>
              <w:left w:w="0" w:type="dxa"/>
              <w:right w:w="0" w:type="dxa"/>
            </w:tcMar>
          </w:tcPr>
          <w:p w14:paraId="2B95C313"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b/>
              </w:rPr>
              <w:t>(new)</w:t>
            </w:r>
          </w:p>
        </w:tc>
        <w:tc>
          <w:tcPr>
            <w:tcW w:w="6008" w:type="dxa"/>
          </w:tcPr>
          <w:p w14:paraId="2B698433"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p>
        </w:tc>
        <w:tc>
          <w:tcPr>
            <w:tcW w:w="1240" w:type="dxa"/>
            <w:tcMar>
              <w:left w:w="0" w:type="dxa"/>
              <w:right w:w="0" w:type="dxa"/>
            </w:tcMar>
          </w:tcPr>
          <w:p w14:paraId="0A015945"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szCs w:val="22"/>
              </w:rPr>
            </w:pPr>
            <w:r w:rsidRPr="00E75A62">
              <w:rPr>
                <w:rFonts w:ascii="Arial" w:eastAsia="SimSun" w:hAnsi="Arial" w:cs="Arial" w:hint="eastAsia"/>
                <w:b/>
              </w:rPr>
              <w:t>第</w:t>
            </w:r>
            <w:r w:rsidRPr="00E75A62">
              <w:rPr>
                <w:rFonts w:ascii="Arial" w:eastAsia="SimSun" w:hAnsi="Arial" w:cs="Arial"/>
                <w:b/>
              </w:rPr>
              <w:t>3bis</w:t>
            </w:r>
            <w:r w:rsidRPr="00E75A62">
              <w:rPr>
                <w:rFonts w:ascii="Arial" w:eastAsia="SimSun" w:hAnsi="Arial" w:cs="Arial" w:hint="eastAsia"/>
                <w:b/>
              </w:rPr>
              <w:t>条</w:t>
            </w:r>
          </w:p>
        </w:tc>
        <w:tc>
          <w:tcPr>
            <w:tcW w:w="6085" w:type="dxa"/>
          </w:tcPr>
          <w:p w14:paraId="70CA5D24" w14:textId="77777777" w:rsidR="009F534C" w:rsidRPr="00E75A62" w:rsidRDefault="009F534C" w:rsidP="00E75A62">
            <w:pPr>
              <w:autoSpaceDE w:val="0"/>
              <w:autoSpaceDN w:val="0"/>
              <w:adjustRightInd w:val="0"/>
              <w:spacing w:before="120" w:after="120" w:line="276" w:lineRule="auto"/>
              <w:rPr>
                <w:rFonts w:ascii="Arial" w:eastAsia="SimSun" w:hAnsi="Arial" w:cs="Arial"/>
                <w:b/>
                <w:szCs w:val="22"/>
              </w:rPr>
            </w:pPr>
            <w:r w:rsidRPr="00E75A62">
              <w:rPr>
                <w:rFonts w:ascii="Arial" w:eastAsia="SimSun" w:hAnsi="Arial" w:cs="Arial" w:hint="eastAsia"/>
                <w:b/>
              </w:rPr>
              <w:t>附属机构</w:t>
            </w:r>
          </w:p>
        </w:tc>
      </w:tr>
      <w:tr w:rsidR="009F534C" w:rsidRPr="00E75A62" w14:paraId="2F1AD67D" w14:textId="77777777" w:rsidTr="007F43C6">
        <w:tc>
          <w:tcPr>
            <w:tcW w:w="1237" w:type="dxa"/>
          </w:tcPr>
          <w:p w14:paraId="042AF3AA"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p>
        </w:tc>
        <w:tc>
          <w:tcPr>
            <w:tcW w:w="6008" w:type="dxa"/>
          </w:tcPr>
          <w:p w14:paraId="7ED26A90"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p>
        </w:tc>
        <w:tc>
          <w:tcPr>
            <w:tcW w:w="1240" w:type="dxa"/>
          </w:tcPr>
          <w:p w14:paraId="694F2426" w14:textId="77777777" w:rsidR="009F534C" w:rsidRPr="00E75A62" w:rsidRDefault="009F534C" w:rsidP="00E75A62">
            <w:pPr>
              <w:autoSpaceDE w:val="0"/>
              <w:autoSpaceDN w:val="0"/>
              <w:adjustRightInd w:val="0"/>
              <w:spacing w:after="120" w:line="276" w:lineRule="auto"/>
              <w:jc w:val="right"/>
              <w:rPr>
                <w:rFonts w:ascii="Arial" w:eastAsia="SimSun" w:hAnsi="Arial" w:cs="Arial"/>
                <w:b/>
                <w:szCs w:val="22"/>
                <w:u w:val="single"/>
              </w:rPr>
            </w:pPr>
          </w:p>
        </w:tc>
        <w:tc>
          <w:tcPr>
            <w:tcW w:w="6085" w:type="dxa"/>
          </w:tcPr>
          <w:p w14:paraId="1C2AC02A" w14:textId="77ABB804"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hint="eastAsia"/>
              </w:rPr>
              <w:t>【巴勒斯坦：</w:t>
            </w:r>
            <w:r w:rsidRPr="00E75A62">
              <w:rPr>
                <w:rFonts w:ascii="Arial" w:eastAsia="SimSun" w:hAnsi="Arial" w:cs="Arial" w:hint="eastAsia"/>
                <w:b/>
                <w:szCs w:val="22"/>
                <w:u w:val="single"/>
              </w:rPr>
              <w:t>大会可以建立为开展工作所必要的工作组。</w:t>
            </w:r>
            <w:r w:rsidRPr="00E75A62">
              <w:rPr>
                <w:rFonts w:ascii="Arial" w:eastAsia="SimSun" w:hAnsi="Arial" w:cs="Arial"/>
                <w:b/>
                <w:szCs w:val="22"/>
                <w:u w:val="single"/>
              </w:rPr>
              <w:t xml:space="preserve"> </w:t>
            </w:r>
            <w:r w:rsidRPr="00E75A62">
              <w:rPr>
                <w:rFonts w:ascii="Arial" w:eastAsia="SimSun" w:hAnsi="Arial" w:cs="Arial" w:hint="eastAsia"/>
                <w:b/>
                <w:szCs w:val="22"/>
                <w:u w:val="single"/>
              </w:rPr>
              <w:t>各该等机构均应选举其主席和报告员。</w:t>
            </w:r>
            <w:r w:rsidRPr="00E75A62">
              <w:rPr>
                <w:rFonts w:ascii="Arial" w:eastAsia="SimSun" w:hAnsi="Arial" w:cs="Arial" w:hint="eastAsia"/>
              </w:rPr>
              <w:t>】</w:t>
            </w:r>
          </w:p>
        </w:tc>
      </w:tr>
      <w:tr w:rsidR="009F534C" w:rsidRPr="00E75A62" w14:paraId="23997265" w14:textId="77777777" w:rsidTr="007F43C6">
        <w:tc>
          <w:tcPr>
            <w:tcW w:w="1237" w:type="dxa"/>
            <w:tcMar>
              <w:left w:w="0" w:type="dxa"/>
              <w:right w:w="0" w:type="dxa"/>
            </w:tcMar>
          </w:tcPr>
          <w:p w14:paraId="33A33AF9"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第四条</w:t>
            </w:r>
          </w:p>
        </w:tc>
        <w:tc>
          <w:tcPr>
            <w:tcW w:w="6008" w:type="dxa"/>
          </w:tcPr>
          <w:p w14:paraId="181A39D4"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r w:rsidRPr="00E75A62">
              <w:rPr>
                <w:rFonts w:ascii="Arial" w:eastAsia="SimSun" w:hAnsi="Arial" w:cs="Arial" w:hint="eastAsia"/>
                <w:b/>
              </w:rPr>
              <w:t>主席的职责</w:t>
            </w:r>
          </w:p>
        </w:tc>
        <w:tc>
          <w:tcPr>
            <w:tcW w:w="1240" w:type="dxa"/>
            <w:tcMar>
              <w:left w:w="0" w:type="dxa"/>
              <w:right w:w="0" w:type="dxa"/>
            </w:tcMar>
          </w:tcPr>
          <w:p w14:paraId="4129258D"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szCs w:val="22"/>
              </w:rPr>
            </w:pPr>
            <w:r w:rsidRPr="00E75A62">
              <w:rPr>
                <w:rFonts w:ascii="Arial" w:eastAsia="SimSun" w:hAnsi="Arial" w:cs="Arial" w:hint="eastAsia"/>
                <w:b/>
              </w:rPr>
              <w:t>第四条</w:t>
            </w:r>
          </w:p>
        </w:tc>
        <w:tc>
          <w:tcPr>
            <w:tcW w:w="6085" w:type="dxa"/>
          </w:tcPr>
          <w:p w14:paraId="62925A27" w14:textId="77777777" w:rsidR="009F534C" w:rsidRPr="00E75A62" w:rsidRDefault="009F534C" w:rsidP="00E75A62">
            <w:pPr>
              <w:autoSpaceDE w:val="0"/>
              <w:autoSpaceDN w:val="0"/>
              <w:adjustRightInd w:val="0"/>
              <w:spacing w:before="120" w:after="120" w:line="276" w:lineRule="auto"/>
              <w:rPr>
                <w:rFonts w:ascii="Arial" w:eastAsia="SimSun" w:hAnsi="Arial" w:cs="Arial"/>
              </w:rPr>
            </w:pPr>
            <w:r w:rsidRPr="00E75A62">
              <w:rPr>
                <w:rFonts w:ascii="Arial" w:eastAsia="SimSun" w:hAnsi="Arial" w:cs="Arial"/>
              </w:rPr>
              <w:t>[</w:t>
            </w:r>
            <w:r w:rsidRPr="00E75A62">
              <w:rPr>
                <w:rFonts w:ascii="Arial" w:eastAsia="SimSun" w:hAnsi="Arial" w:cs="Arial"/>
              </w:rPr>
              <w:t>不变。</w:t>
            </w:r>
            <w:r w:rsidRPr="00E75A62">
              <w:rPr>
                <w:rFonts w:ascii="Arial" w:eastAsia="SimSun" w:hAnsi="Arial" w:cs="Arial"/>
              </w:rPr>
              <w:t>]</w:t>
            </w:r>
          </w:p>
        </w:tc>
      </w:tr>
      <w:tr w:rsidR="009F534C" w:rsidRPr="00E75A62" w14:paraId="3FDD30E5" w14:textId="77777777" w:rsidTr="007F43C6">
        <w:tc>
          <w:tcPr>
            <w:tcW w:w="1237" w:type="dxa"/>
          </w:tcPr>
          <w:p w14:paraId="50C65991"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t>4.1</w:t>
            </w:r>
          </w:p>
        </w:tc>
        <w:tc>
          <w:tcPr>
            <w:tcW w:w="6008" w:type="dxa"/>
          </w:tcPr>
          <w:p w14:paraId="6466F773"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p>
        </w:tc>
        <w:tc>
          <w:tcPr>
            <w:tcW w:w="1240" w:type="dxa"/>
          </w:tcPr>
          <w:p w14:paraId="5D2FE692"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r w:rsidRPr="00E75A62">
              <w:rPr>
                <w:rFonts w:ascii="Arial" w:eastAsia="SimSun" w:hAnsi="Arial" w:cs="Arial"/>
                <w:szCs w:val="22"/>
              </w:rPr>
              <w:t>4.1</w:t>
            </w:r>
          </w:p>
        </w:tc>
        <w:tc>
          <w:tcPr>
            <w:tcW w:w="6085" w:type="dxa"/>
          </w:tcPr>
          <w:p w14:paraId="11AD492E" w14:textId="77777777" w:rsidR="009F534C" w:rsidRPr="00E75A62" w:rsidRDefault="009F534C" w:rsidP="00E75A62">
            <w:pPr>
              <w:autoSpaceDE w:val="0"/>
              <w:autoSpaceDN w:val="0"/>
              <w:adjustRightInd w:val="0"/>
              <w:spacing w:after="120" w:line="276" w:lineRule="auto"/>
              <w:rPr>
                <w:rFonts w:ascii="Arial" w:eastAsia="SimSun" w:hAnsi="Arial" w:cs="Arial"/>
              </w:rPr>
            </w:pPr>
            <w:r w:rsidRPr="00E75A62">
              <w:rPr>
                <w:rFonts w:ascii="Arial" w:eastAsia="SimSun" w:hAnsi="Arial" w:cs="Arial"/>
              </w:rPr>
              <w:t>[</w:t>
            </w:r>
            <w:r w:rsidRPr="00E75A62">
              <w:rPr>
                <w:rFonts w:ascii="Arial" w:eastAsia="SimSun" w:hAnsi="Arial" w:cs="Arial"/>
              </w:rPr>
              <w:t>不变。</w:t>
            </w:r>
            <w:r w:rsidRPr="00E75A62">
              <w:rPr>
                <w:rFonts w:ascii="Arial" w:eastAsia="SimSun" w:hAnsi="Arial" w:cs="Arial"/>
              </w:rPr>
              <w:t>]</w:t>
            </w:r>
          </w:p>
        </w:tc>
      </w:tr>
      <w:tr w:rsidR="009F534C" w:rsidRPr="00E75A62" w14:paraId="462DF6D6" w14:textId="77777777" w:rsidTr="007F43C6">
        <w:tc>
          <w:tcPr>
            <w:tcW w:w="1237" w:type="dxa"/>
          </w:tcPr>
          <w:p w14:paraId="23A98A19"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t>4.2</w:t>
            </w:r>
          </w:p>
        </w:tc>
        <w:tc>
          <w:tcPr>
            <w:tcW w:w="6008" w:type="dxa"/>
          </w:tcPr>
          <w:p w14:paraId="3A23B0CE"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r w:rsidRPr="00E75A62">
              <w:rPr>
                <w:rFonts w:ascii="Arial" w:eastAsia="SimSun" w:hAnsi="Arial" w:cs="Arial"/>
              </w:rPr>
              <w:t>主席因故缺席某次会议或会议期间某一时间段时，应由一名副主席代行职务。副主席代行主席职务时，其权力和职责与主席相同。</w:t>
            </w:r>
          </w:p>
        </w:tc>
        <w:tc>
          <w:tcPr>
            <w:tcW w:w="1240" w:type="dxa"/>
          </w:tcPr>
          <w:p w14:paraId="0642B2DE"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r w:rsidRPr="00E75A62">
              <w:rPr>
                <w:rFonts w:ascii="Arial" w:eastAsia="SimSun" w:hAnsi="Arial" w:cs="Arial"/>
              </w:rPr>
              <w:t>4.2</w:t>
            </w:r>
          </w:p>
        </w:tc>
        <w:tc>
          <w:tcPr>
            <w:tcW w:w="6085" w:type="dxa"/>
          </w:tcPr>
          <w:p w14:paraId="47D4B4EE"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rPr>
              <w:t>主席因故缺席某次会议或会议期间某一时间段时，应由</w:t>
            </w:r>
            <w:r w:rsidRPr="00E75A62">
              <w:rPr>
                <w:rFonts w:ascii="Arial" w:eastAsia="SimSun" w:hAnsi="Arial" w:cs="Arial" w:hint="eastAsia"/>
              </w:rPr>
              <w:t>【捷克：</w:t>
            </w:r>
            <w:r w:rsidRPr="00E75A62">
              <w:rPr>
                <w:rFonts w:ascii="Arial" w:eastAsia="SimSun" w:hAnsi="Arial" w:cs="Arial" w:hint="eastAsia"/>
                <w:b/>
                <w:szCs w:val="22"/>
                <w:u w:val="single"/>
              </w:rPr>
              <w:t>一名</w:t>
            </w:r>
            <w:r w:rsidRPr="00E75A62">
              <w:rPr>
                <w:rFonts w:ascii="Arial" w:eastAsia="SimSun" w:hAnsi="Arial" w:cs="Arial" w:hint="eastAsia"/>
              </w:rPr>
              <w:t>】</w:t>
            </w:r>
            <w:r w:rsidRPr="00E75A62">
              <w:rPr>
                <w:rFonts w:ascii="Arial" w:eastAsia="SimSun" w:hAnsi="Arial" w:cs="Arial"/>
              </w:rPr>
              <w:t>副主席代行职务。副主席代行主席职务</w:t>
            </w:r>
            <w:r w:rsidRPr="00E75A62">
              <w:rPr>
                <w:rFonts w:ascii="Arial" w:eastAsia="SimSun" w:hAnsi="Arial" w:cs="Arial"/>
              </w:rPr>
              <w:lastRenderedPageBreak/>
              <w:t>时，其权力和职责与主席相同</w:t>
            </w:r>
            <w:r w:rsidRPr="00E75A62">
              <w:rPr>
                <w:rFonts w:ascii="Arial" w:eastAsia="SimSun" w:hAnsi="Arial" w:cs="Arial" w:hint="eastAsia"/>
              </w:rPr>
              <w:t>【尼日尔：</w:t>
            </w:r>
            <w:r w:rsidRPr="00E75A62">
              <w:rPr>
                <w:rFonts w:ascii="Arial" w:eastAsia="SimSun" w:hAnsi="Arial" w:cs="Arial" w:hint="eastAsia"/>
                <w:b/>
                <w:szCs w:val="22"/>
                <w:u w:val="single"/>
              </w:rPr>
              <w:t>但也承担相同义务</w:t>
            </w:r>
            <w:r w:rsidRPr="00E75A62">
              <w:rPr>
                <w:rFonts w:ascii="Arial" w:eastAsia="SimSun" w:hAnsi="Arial" w:cs="Arial" w:hint="eastAsia"/>
              </w:rPr>
              <w:t>】。</w:t>
            </w:r>
          </w:p>
        </w:tc>
      </w:tr>
      <w:tr w:rsidR="009F534C" w:rsidRPr="00E75A62" w14:paraId="498FAE08" w14:textId="77777777" w:rsidTr="007F43C6">
        <w:tc>
          <w:tcPr>
            <w:tcW w:w="1237" w:type="dxa"/>
            <w:tcMar>
              <w:left w:w="0" w:type="dxa"/>
              <w:right w:w="0" w:type="dxa"/>
            </w:tcMar>
          </w:tcPr>
          <w:p w14:paraId="6C634A8E" w14:textId="77777777" w:rsidR="009F534C" w:rsidRPr="00E75A62" w:rsidRDefault="009F534C" w:rsidP="00E75A62">
            <w:pPr>
              <w:autoSpaceDE w:val="0"/>
              <w:autoSpaceDN w:val="0"/>
              <w:adjustRightInd w:val="0"/>
              <w:spacing w:after="120" w:line="276" w:lineRule="auto"/>
              <w:jc w:val="right"/>
              <w:rPr>
                <w:rFonts w:ascii="Arial" w:eastAsia="SimSun" w:hAnsi="Arial" w:cs="Arial"/>
                <w:b/>
              </w:rPr>
            </w:pPr>
            <w:r w:rsidRPr="00E75A62">
              <w:rPr>
                <w:rFonts w:ascii="Arial" w:eastAsia="SimSun" w:hAnsi="Arial" w:cs="Arial"/>
                <w:b/>
              </w:rPr>
              <w:lastRenderedPageBreak/>
              <w:t>(new)</w:t>
            </w:r>
          </w:p>
        </w:tc>
        <w:tc>
          <w:tcPr>
            <w:tcW w:w="6008" w:type="dxa"/>
          </w:tcPr>
          <w:p w14:paraId="3830091F"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p>
        </w:tc>
        <w:tc>
          <w:tcPr>
            <w:tcW w:w="1240" w:type="dxa"/>
          </w:tcPr>
          <w:p w14:paraId="25DAB485" w14:textId="77777777" w:rsidR="009F534C" w:rsidRPr="00E75A62" w:rsidRDefault="009F534C" w:rsidP="00E75A62">
            <w:pPr>
              <w:autoSpaceDE w:val="0"/>
              <w:autoSpaceDN w:val="0"/>
              <w:adjustRightInd w:val="0"/>
              <w:spacing w:after="120" w:line="276" w:lineRule="auto"/>
              <w:jc w:val="right"/>
              <w:rPr>
                <w:rFonts w:ascii="Arial" w:eastAsia="SimSun" w:hAnsi="Arial" w:cs="Arial"/>
                <w:b/>
                <w:szCs w:val="22"/>
                <w:u w:val="single"/>
              </w:rPr>
            </w:pPr>
            <w:r w:rsidRPr="00E75A62">
              <w:rPr>
                <w:rFonts w:ascii="Arial" w:eastAsia="SimSun" w:hAnsi="Arial" w:cs="Arial"/>
                <w:b/>
                <w:u w:val="single"/>
              </w:rPr>
              <w:t>4.3</w:t>
            </w:r>
          </w:p>
        </w:tc>
        <w:tc>
          <w:tcPr>
            <w:tcW w:w="6085" w:type="dxa"/>
          </w:tcPr>
          <w:p w14:paraId="524C0604"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hint="eastAsia"/>
              </w:rPr>
              <w:t>【巴勒斯坦：</w:t>
            </w:r>
            <w:r w:rsidRPr="00E75A62">
              <w:rPr>
                <w:rFonts w:ascii="Arial" w:eastAsia="SimSun" w:hAnsi="Arial" w:cs="Arial" w:hint="eastAsia"/>
                <w:b/>
                <w:szCs w:val="22"/>
                <w:u w:val="single"/>
              </w:rPr>
              <w:t>工作组的主席和副主席与其主持的机构负有相同的职责。</w:t>
            </w:r>
            <w:r w:rsidRPr="00E75A62">
              <w:rPr>
                <w:rFonts w:ascii="Arial" w:eastAsia="SimSun" w:hAnsi="Arial" w:cs="Arial" w:hint="eastAsia"/>
              </w:rPr>
              <w:t>】</w:t>
            </w:r>
          </w:p>
        </w:tc>
      </w:tr>
      <w:tr w:rsidR="009F534C" w:rsidRPr="00E75A62" w14:paraId="31A9C989" w14:textId="77777777" w:rsidTr="007F43C6">
        <w:tc>
          <w:tcPr>
            <w:tcW w:w="1237" w:type="dxa"/>
            <w:shd w:val="clear" w:color="auto" w:fill="DEEAF6"/>
            <w:tcMar>
              <w:left w:w="0" w:type="dxa"/>
              <w:right w:w="0" w:type="dxa"/>
            </w:tcMar>
          </w:tcPr>
          <w:p w14:paraId="281435EF" w14:textId="77777777" w:rsidR="009F534C" w:rsidRPr="00E75A62" w:rsidRDefault="009F534C" w:rsidP="00E75A62">
            <w:pPr>
              <w:keepNext/>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三、</w:t>
            </w:r>
          </w:p>
        </w:tc>
        <w:tc>
          <w:tcPr>
            <w:tcW w:w="6008" w:type="dxa"/>
            <w:shd w:val="clear" w:color="auto" w:fill="DEEAF6"/>
          </w:tcPr>
          <w:p w14:paraId="2A65E12D"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r w:rsidRPr="00E75A62">
              <w:rPr>
                <w:rFonts w:ascii="Arial" w:eastAsia="SimSun" w:hAnsi="Arial" w:cs="Arial" w:hint="eastAsia"/>
                <w:b/>
              </w:rPr>
              <w:t>会务处理</w:t>
            </w:r>
          </w:p>
        </w:tc>
        <w:tc>
          <w:tcPr>
            <w:tcW w:w="1240" w:type="dxa"/>
            <w:shd w:val="clear" w:color="auto" w:fill="DEEAF6"/>
            <w:tcMar>
              <w:left w:w="0" w:type="dxa"/>
              <w:right w:w="0" w:type="dxa"/>
            </w:tcMar>
          </w:tcPr>
          <w:p w14:paraId="217C3C8A"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szCs w:val="22"/>
              </w:rPr>
            </w:pPr>
          </w:p>
        </w:tc>
        <w:tc>
          <w:tcPr>
            <w:tcW w:w="6085" w:type="dxa"/>
            <w:shd w:val="clear" w:color="auto" w:fill="DEEAF6"/>
          </w:tcPr>
          <w:p w14:paraId="362B2EA9" w14:textId="77777777" w:rsidR="009F534C" w:rsidRPr="00E75A62" w:rsidRDefault="009F534C" w:rsidP="00E75A62">
            <w:pPr>
              <w:autoSpaceDE w:val="0"/>
              <w:autoSpaceDN w:val="0"/>
              <w:adjustRightInd w:val="0"/>
              <w:spacing w:before="120" w:after="120" w:line="276" w:lineRule="auto"/>
              <w:rPr>
                <w:rFonts w:ascii="Arial" w:eastAsia="SimSun" w:hAnsi="Arial" w:cs="Arial"/>
                <w:szCs w:val="22"/>
              </w:rPr>
            </w:pPr>
          </w:p>
        </w:tc>
      </w:tr>
      <w:tr w:rsidR="009F534C" w:rsidRPr="00E75A62" w14:paraId="4847BEA4" w14:textId="77777777" w:rsidTr="007F43C6">
        <w:tc>
          <w:tcPr>
            <w:tcW w:w="1237" w:type="dxa"/>
            <w:tcMar>
              <w:left w:w="0" w:type="dxa"/>
              <w:right w:w="0" w:type="dxa"/>
            </w:tcMar>
          </w:tcPr>
          <w:p w14:paraId="59A552D4"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第五条</w:t>
            </w:r>
          </w:p>
        </w:tc>
        <w:tc>
          <w:tcPr>
            <w:tcW w:w="6008" w:type="dxa"/>
          </w:tcPr>
          <w:p w14:paraId="3667627D"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r w:rsidRPr="00E75A62">
              <w:rPr>
                <w:rFonts w:ascii="Arial" w:eastAsia="SimSun" w:hAnsi="Arial" w:cs="Arial" w:hint="eastAsia"/>
                <w:b/>
              </w:rPr>
              <w:t>会议公开</w:t>
            </w:r>
          </w:p>
        </w:tc>
        <w:tc>
          <w:tcPr>
            <w:tcW w:w="1240" w:type="dxa"/>
            <w:tcMar>
              <w:left w:w="0" w:type="dxa"/>
              <w:right w:w="0" w:type="dxa"/>
            </w:tcMar>
          </w:tcPr>
          <w:p w14:paraId="373A1639"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第五条</w:t>
            </w:r>
          </w:p>
        </w:tc>
        <w:tc>
          <w:tcPr>
            <w:tcW w:w="6085" w:type="dxa"/>
          </w:tcPr>
          <w:p w14:paraId="4A73671E" w14:textId="77777777" w:rsidR="009F534C" w:rsidRPr="00E75A62" w:rsidRDefault="009F534C" w:rsidP="00E75A62">
            <w:pPr>
              <w:autoSpaceDE w:val="0"/>
              <w:autoSpaceDN w:val="0"/>
              <w:adjustRightInd w:val="0"/>
              <w:spacing w:before="120" w:after="120" w:line="276" w:lineRule="auto"/>
              <w:rPr>
                <w:rFonts w:ascii="Arial" w:eastAsia="SimSun" w:hAnsi="Arial" w:cs="Arial"/>
              </w:rPr>
            </w:pPr>
            <w:r w:rsidRPr="00E75A62">
              <w:rPr>
                <w:rFonts w:ascii="Arial" w:eastAsia="SimSun" w:hAnsi="Arial" w:cs="Arial"/>
              </w:rPr>
              <w:t>[</w:t>
            </w:r>
            <w:r w:rsidRPr="00E75A62">
              <w:rPr>
                <w:rFonts w:ascii="Arial" w:eastAsia="SimSun" w:hAnsi="Arial" w:cs="Arial"/>
              </w:rPr>
              <w:t>不变。</w:t>
            </w:r>
            <w:r w:rsidRPr="00E75A62">
              <w:rPr>
                <w:rFonts w:ascii="Arial" w:eastAsia="SimSun" w:hAnsi="Arial" w:cs="Arial"/>
              </w:rPr>
              <w:t>]</w:t>
            </w:r>
          </w:p>
        </w:tc>
      </w:tr>
      <w:tr w:rsidR="009F534C" w:rsidRPr="00E75A62" w14:paraId="47D74858" w14:textId="77777777" w:rsidTr="007F43C6">
        <w:tc>
          <w:tcPr>
            <w:tcW w:w="1237" w:type="dxa"/>
            <w:tcMar>
              <w:left w:w="0" w:type="dxa"/>
              <w:right w:w="0" w:type="dxa"/>
            </w:tcMar>
          </w:tcPr>
          <w:p w14:paraId="03698421"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第六条</w:t>
            </w:r>
          </w:p>
        </w:tc>
        <w:tc>
          <w:tcPr>
            <w:tcW w:w="6008" w:type="dxa"/>
          </w:tcPr>
          <w:p w14:paraId="01FEA4B5"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r w:rsidRPr="00E75A62">
              <w:rPr>
                <w:rFonts w:ascii="Arial" w:eastAsia="SimSun" w:hAnsi="Arial" w:cs="Arial" w:hint="eastAsia"/>
                <w:b/>
              </w:rPr>
              <w:t>法定人数</w:t>
            </w:r>
          </w:p>
        </w:tc>
        <w:tc>
          <w:tcPr>
            <w:tcW w:w="1240" w:type="dxa"/>
            <w:tcMar>
              <w:left w:w="0" w:type="dxa"/>
              <w:right w:w="0" w:type="dxa"/>
            </w:tcMar>
          </w:tcPr>
          <w:p w14:paraId="21016881"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第六条</w:t>
            </w:r>
          </w:p>
        </w:tc>
        <w:tc>
          <w:tcPr>
            <w:tcW w:w="6085" w:type="dxa"/>
          </w:tcPr>
          <w:p w14:paraId="4E12F1E9" w14:textId="77777777" w:rsidR="009F534C" w:rsidRPr="00E75A62" w:rsidRDefault="009F534C" w:rsidP="00E75A62">
            <w:pPr>
              <w:autoSpaceDE w:val="0"/>
              <w:autoSpaceDN w:val="0"/>
              <w:adjustRightInd w:val="0"/>
              <w:spacing w:before="120" w:after="120" w:line="276" w:lineRule="auto"/>
              <w:rPr>
                <w:rFonts w:ascii="Arial" w:eastAsia="SimSun" w:hAnsi="Arial" w:cs="Arial"/>
              </w:rPr>
            </w:pPr>
            <w:r w:rsidRPr="00E75A62">
              <w:rPr>
                <w:rFonts w:ascii="Arial" w:eastAsia="SimSun" w:hAnsi="Arial" w:cs="Arial"/>
              </w:rPr>
              <w:t>[</w:t>
            </w:r>
            <w:r w:rsidRPr="00E75A62">
              <w:rPr>
                <w:rFonts w:ascii="Arial" w:eastAsia="SimSun" w:hAnsi="Arial" w:cs="Arial"/>
              </w:rPr>
              <w:t>不变。</w:t>
            </w:r>
            <w:r w:rsidRPr="00E75A62">
              <w:rPr>
                <w:rFonts w:ascii="Arial" w:eastAsia="SimSun" w:hAnsi="Arial" w:cs="Arial"/>
              </w:rPr>
              <w:t>]</w:t>
            </w:r>
          </w:p>
        </w:tc>
      </w:tr>
      <w:tr w:rsidR="009F534C" w:rsidRPr="00E75A62" w14:paraId="5D159237" w14:textId="77777777" w:rsidTr="007F43C6">
        <w:tc>
          <w:tcPr>
            <w:tcW w:w="1237" w:type="dxa"/>
          </w:tcPr>
          <w:p w14:paraId="28FF2380"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t>6.1</w:t>
            </w:r>
          </w:p>
        </w:tc>
        <w:tc>
          <w:tcPr>
            <w:tcW w:w="6008" w:type="dxa"/>
          </w:tcPr>
          <w:p w14:paraId="5F019C92" w14:textId="77777777" w:rsidR="009F534C" w:rsidRPr="00E75A62" w:rsidRDefault="009F534C" w:rsidP="00E75A62">
            <w:pPr>
              <w:autoSpaceDE w:val="0"/>
              <w:autoSpaceDN w:val="0"/>
              <w:adjustRightInd w:val="0"/>
              <w:spacing w:after="120" w:line="276" w:lineRule="auto"/>
              <w:jc w:val="both"/>
              <w:rPr>
                <w:rFonts w:ascii="Arial" w:eastAsia="SimSun" w:hAnsi="Arial" w:cs="Arial"/>
                <w:bCs/>
              </w:rPr>
            </w:pPr>
            <w:r w:rsidRPr="00E75A62">
              <w:rPr>
                <w:rFonts w:ascii="Arial" w:eastAsia="SimSun" w:hAnsi="Arial" w:cs="Arial" w:hint="eastAsia"/>
                <w:bCs/>
              </w:rPr>
              <w:t>由本《规则》第一条所述并派代表参加大会的过半数国家构成法定人数。</w:t>
            </w:r>
          </w:p>
        </w:tc>
        <w:tc>
          <w:tcPr>
            <w:tcW w:w="1240" w:type="dxa"/>
          </w:tcPr>
          <w:p w14:paraId="5BE07A48" w14:textId="77777777" w:rsidR="009F534C" w:rsidRPr="00E75A62" w:rsidRDefault="009F534C" w:rsidP="00E75A62">
            <w:pPr>
              <w:autoSpaceDE w:val="0"/>
              <w:autoSpaceDN w:val="0"/>
              <w:adjustRightInd w:val="0"/>
              <w:spacing w:after="120" w:line="276" w:lineRule="auto"/>
              <w:jc w:val="right"/>
              <w:rPr>
                <w:rFonts w:ascii="Arial" w:eastAsia="SimSun" w:hAnsi="Arial" w:cs="Arial"/>
                <w:bCs/>
                <w:szCs w:val="22"/>
              </w:rPr>
            </w:pPr>
            <w:r w:rsidRPr="00E75A62">
              <w:rPr>
                <w:rFonts w:ascii="Arial" w:eastAsia="SimSun" w:hAnsi="Arial" w:cs="Arial"/>
              </w:rPr>
              <w:t>6.1</w:t>
            </w:r>
          </w:p>
        </w:tc>
        <w:tc>
          <w:tcPr>
            <w:tcW w:w="6085" w:type="dxa"/>
          </w:tcPr>
          <w:p w14:paraId="4DC015EA" w14:textId="1CF17F0A"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hint="eastAsia"/>
              </w:rPr>
              <w:t>【智利：</w:t>
            </w:r>
            <w:r w:rsidRPr="00E75A62">
              <w:rPr>
                <w:rFonts w:ascii="Arial" w:eastAsia="SimSun" w:hAnsi="Arial" w:cs="Arial" w:hint="eastAsia"/>
                <w:b/>
                <w:bCs/>
                <w:szCs w:val="22"/>
                <w:u w:val="single"/>
              </w:rPr>
              <w:t>大会应继续与《议事规则》第一条提及的出席会议的具有表决权的缔约国共同工作，无需最少数量的参与者以组成法定人数。</w:t>
            </w:r>
            <w:r w:rsidRPr="00E75A62">
              <w:rPr>
                <w:rFonts w:ascii="Arial" w:eastAsia="SimSun" w:hAnsi="Arial" w:cs="Arial" w:hint="eastAsia"/>
              </w:rPr>
              <w:t>】</w:t>
            </w:r>
          </w:p>
        </w:tc>
      </w:tr>
      <w:tr w:rsidR="009F534C" w:rsidRPr="00E75A62" w14:paraId="0D73FFF3" w14:textId="77777777" w:rsidTr="007F43C6">
        <w:tc>
          <w:tcPr>
            <w:tcW w:w="1237" w:type="dxa"/>
          </w:tcPr>
          <w:p w14:paraId="1F972A83"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t>6.2</w:t>
            </w:r>
          </w:p>
        </w:tc>
        <w:tc>
          <w:tcPr>
            <w:tcW w:w="6008" w:type="dxa"/>
          </w:tcPr>
          <w:p w14:paraId="0546B7F7" w14:textId="77777777" w:rsidR="009F534C" w:rsidRPr="00E75A62" w:rsidRDefault="009F534C" w:rsidP="00E75A62">
            <w:pPr>
              <w:autoSpaceDE w:val="0"/>
              <w:autoSpaceDN w:val="0"/>
              <w:adjustRightInd w:val="0"/>
              <w:spacing w:after="120" w:line="276" w:lineRule="auto"/>
              <w:jc w:val="both"/>
              <w:rPr>
                <w:rFonts w:ascii="Arial" w:eastAsia="SimSun" w:hAnsi="Arial" w:cs="Arial"/>
                <w:bCs/>
              </w:rPr>
            </w:pPr>
            <w:r w:rsidRPr="00E75A62">
              <w:rPr>
                <w:rFonts w:ascii="Arial" w:eastAsia="SimSun" w:hAnsi="Arial" w:cs="Arial"/>
              </w:rPr>
              <w:t>未达到法定人数时，大会不得对任何事项作出决定。</w:t>
            </w:r>
          </w:p>
        </w:tc>
        <w:tc>
          <w:tcPr>
            <w:tcW w:w="1240" w:type="dxa"/>
          </w:tcPr>
          <w:p w14:paraId="050C2014" w14:textId="77777777" w:rsidR="009F534C" w:rsidRPr="00E75A62" w:rsidRDefault="009F534C" w:rsidP="00E75A62">
            <w:pPr>
              <w:autoSpaceDE w:val="0"/>
              <w:autoSpaceDN w:val="0"/>
              <w:adjustRightInd w:val="0"/>
              <w:spacing w:after="120" w:line="276" w:lineRule="auto"/>
              <w:jc w:val="right"/>
              <w:rPr>
                <w:rFonts w:ascii="Arial" w:eastAsia="SimSun" w:hAnsi="Arial" w:cs="Arial"/>
                <w:bCs/>
                <w:szCs w:val="22"/>
              </w:rPr>
            </w:pPr>
            <w:r w:rsidRPr="00E75A62">
              <w:rPr>
                <w:rFonts w:ascii="Arial" w:eastAsia="SimSun" w:hAnsi="Arial" w:cs="Arial"/>
              </w:rPr>
              <w:t>6.2</w:t>
            </w:r>
          </w:p>
        </w:tc>
        <w:tc>
          <w:tcPr>
            <w:tcW w:w="6085" w:type="dxa"/>
          </w:tcPr>
          <w:p w14:paraId="3D374C39"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hint="eastAsia"/>
              </w:rPr>
              <w:t>【智利：</w:t>
            </w:r>
            <w:r w:rsidRPr="00E75A62">
              <w:rPr>
                <w:rFonts w:ascii="Arial" w:eastAsia="SimSun" w:hAnsi="Arial" w:cs="Arial" w:hint="eastAsia"/>
                <w:b/>
                <w:bCs/>
                <w:szCs w:val="22"/>
                <w:u w:val="single"/>
              </w:rPr>
              <w:t>决定应由出席会议并参加表决的具有《议事规则》第一条所述表决权的缔约国经简单多数作出。</w:t>
            </w:r>
            <w:r w:rsidRPr="00E75A62">
              <w:rPr>
                <w:rFonts w:ascii="Arial" w:eastAsia="SimSun" w:hAnsi="Arial" w:cs="Arial" w:hint="eastAsia"/>
              </w:rPr>
              <w:t>】</w:t>
            </w:r>
          </w:p>
        </w:tc>
      </w:tr>
      <w:tr w:rsidR="009F534C" w:rsidRPr="00E75A62" w14:paraId="2A1D2F5D" w14:textId="77777777" w:rsidTr="007F43C6">
        <w:tc>
          <w:tcPr>
            <w:tcW w:w="1237" w:type="dxa"/>
            <w:tcMar>
              <w:left w:w="0" w:type="dxa"/>
              <w:right w:w="0" w:type="dxa"/>
            </w:tcMar>
          </w:tcPr>
          <w:p w14:paraId="362ECD91"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第七条</w:t>
            </w:r>
          </w:p>
        </w:tc>
        <w:tc>
          <w:tcPr>
            <w:tcW w:w="6008" w:type="dxa"/>
          </w:tcPr>
          <w:p w14:paraId="3C9107AC"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r w:rsidRPr="00E75A62">
              <w:rPr>
                <w:rFonts w:ascii="Arial" w:eastAsia="SimSun" w:hAnsi="Arial" w:cs="Arial" w:hint="eastAsia"/>
                <w:b/>
              </w:rPr>
              <w:t>发言次序及发言时限</w:t>
            </w:r>
          </w:p>
        </w:tc>
        <w:tc>
          <w:tcPr>
            <w:tcW w:w="1240" w:type="dxa"/>
            <w:tcMar>
              <w:left w:w="0" w:type="dxa"/>
              <w:right w:w="0" w:type="dxa"/>
            </w:tcMar>
          </w:tcPr>
          <w:p w14:paraId="22E01CB7"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第七条</w:t>
            </w:r>
          </w:p>
        </w:tc>
        <w:tc>
          <w:tcPr>
            <w:tcW w:w="6085" w:type="dxa"/>
          </w:tcPr>
          <w:p w14:paraId="0ABA5A0C" w14:textId="77777777" w:rsidR="009F534C" w:rsidRPr="00E75A62" w:rsidRDefault="009F534C" w:rsidP="00E75A62">
            <w:pPr>
              <w:autoSpaceDE w:val="0"/>
              <w:autoSpaceDN w:val="0"/>
              <w:adjustRightInd w:val="0"/>
              <w:spacing w:before="120" w:after="120" w:line="276" w:lineRule="auto"/>
              <w:rPr>
                <w:rFonts w:ascii="Arial" w:eastAsia="SimSun" w:hAnsi="Arial" w:cs="Arial"/>
              </w:rPr>
            </w:pPr>
            <w:r w:rsidRPr="00E75A62">
              <w:rPr>
                <w:rFonts w:ascii="Arial" w:eastAsia="SimSun" w:hAnsi="Arial" w:cs="Arial"/>
              </w:rPr>
              <w:t>[</w:t>
            </w:r>
            <w:r w:rsidRPr="00E75A62">
              <w:rPr>
                <w:rFonts w:ascii="Arial" w:eastAsia="SimSun" w:hAnsi="Arial" w:cs="Arial"/>
              </w:rPr>
              <w:t>不变。</w:t>
            </w:r>
            <w:r w:rsidRPr="00E75A62">
              <w:rPr>
                <w:rFonts w:ascii="Arial" w:eastAsia="SimSun" w:hAnsi="Arial" w:cs="Arial"/>
              </w:rPr>
              <w:t>]</w:t>
            </w:r>
          </w:p>
        </w:tc>
      </w:tr>
      <w:tr w:rsidR="009F534C" w:rsidRPr="00E75A62" w14:paraId="2B41A036" w14:textId="77777777" w:rsidTr="007F43C6">
        <w:tc>
          <w:tcPr>
            <w:tcW w:w="1237" w:type="dxa"/>
          </w:tcPr>
          <w:p w14:paraId="3CAED4AF"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t>7.1</w:t>
            </w:r>
          </w:p>
        </w:tc>
        <w:tc>
          <w:tcPr>
            <w:tcW w:w="6008" w:type="dxa"/>
          </w:tcPr>
          <w:p w14:paraId="1A220582"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r w:rsidRPr="00E75A62">
              <w:rPr>
                <w:rFonts w:ascii="Arial" w:eastAsia="SimSun" w:hAnsi="Arial" w:cs="Arial" w:hint="eastAsia"/>
              </w:rPr>
              <w:t>主席按发言人请求发言的先后顺序，依次请其发言。</w:t>
            </w:r>
          </w:p>
        </w:tc>
        <w:tc>
          <w:tcPr>
            <w:tcW w:w="1240" w:type="dxa"/>
          </w:tcPr>
          <w:p w14:paraId="263A0E17"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r w:rsidRPr="00E75A62">
              <w:rPr>
                <w:rFonts w:ascii="Arial" w:eastAsia="SimSun" w:hAnsi="Arial" w:cs="Arial"/>
                <w:szCs w:val="22"/>
              </w:rPr>
              <w:t>7.1</w:t>
            </w:r>
          </w:p>
        </w:tc>
        <w:tc>
          <w:tcPr>
            <w:tcW w:w="6085" w:type="dxa"/>
          </w:tcPr>
          <w:p w14:paraId="1C3B553C" w14:textId="77777777" w:rsidR="009F534C" w:rsidRPr="00E75A62" w:rsidRDefault="009F534C" w:rsidP="00E75A62">
            <w:pPr>
              <w:autoSpaceDE w:val="0"/>
              <w:autoSpaceDN w:val="0"/>
              <w:adjustRightInd w:val="0"/>
              <w:spacing w:after="120" w:line="276" w:lineRule="auto"/>
              <w:rPr>
                <w:rFonts w:ascii="Arial" w:eastAsia="SimSun" w:hAnsi="Arial" w:cs="Arial"/>
              </w:rPr>
            </w:pPr>
            <w:r w:rsidRPr="00E75A62">
              <w:rPr>
                <w:rFonts w:ascii="Arial" w:eastAsia="SimSun" w:hAnsi="Arial" w:cs="Arial"/>
              </w:rPr>
              <w:t>[</w:t>
            </w:r>
            <w:r w:rsidRPr="00E75A62">
              <w:rPr>
                <w:rFonts w:ascii="Arial" w:eastAsia="SimSun" w:hAnsi="Arial" w:cs="Arial"/>
              </w:rPr>
              <w:t>不变。</w:t>
            </w:r>
            <w:r w:rsidRPr="00E75A62">
              <w:rPr>
                <w:rFonts w:ascii="Arial" w:eastAsia="SimSun" w:hAnsi="Arial" w:cs="Arial"/>
              </w:rPr>
              <w:t>]</w:t>
            </w:r>
          </w:p>
        </w:tc>
      </w:tr>
      <w:tr w:rsidR="009F534C" w:rsidRPr="00E75A62" w14:paraId="5C5C6468" w14:textId="77777777" w:rsidTr="007F43C6">
        <w:tc>
          <w:tcPr>
            <w:tcW w:w="1237" w:type="dxa"/>
          </w:tcPr>
          <w:p w14:paraId="0FAC010D"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t>7.2</w:t>
            </w:r>
          </w:p>
        </w:tc>
        <w:tc>
          <w:tcPr>
            <w:tcW w:w="6008" w:type="dxa"/>
          </w:tcPr>
          <w:p w14:paraId="54B1037F"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r w:rsidRPr="00E75A62">
              <w:rPr>
                <w:rFonts w:ascii="Arial" w:eastAsia="SimSun" w:hAnsi="Arial" w:cs="Arial" w:hint="eastAsia"/>
              </w:rPr>
              <w:t>为便于讨论，主席可限制每位发言人的发言时间。</w:t>
            </w:r>
          </w:p>
        </w:tc>
        <w:tc>
          <w:tcPr>
            <w:tcW w:w="1240" w:type="dxa"/>
          </w:tcPr>
          <w:p w14:paraId="25E00CAF"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r w:rsidRPr="00E75A62">
              <w:rPr>
                <w:rFonts w:ascii="Arial" w:eastAsia="SimSun" w:hAnsi="Arial" w:cs="Arial"/>
              </w:rPr>
              <w:t>7.2</w:t>
            </w:r>
          </w:p>
        </w:tc>
        <w:tc>
          <w:tcPr>
            <w:tcW w:w="6085" w:type="dxa"/>
          </w:tcPr>
          <w:p w14:paraId="1F535E7B"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hint="eastAsia"/>
              </w:rPr>
              <w:t>为便于讨论，主席可【尼日尔：</w:t>
            </w:r>
            <w:r w:rsidRPr="00E75A62">
              <w:rPr>
                <w:rFonts w:ascii="Arial" w:eastAsia="SimSun" w:hAnsi="Arial" w:cs="Arial" w:hint="eastAsia"/>
                <w:b/>
                <w:szCs w:val="22"/>
                <w:u w:val="single"/>
              </w:rPr>
              <w:t>从头开始</w:t>
            </w:r>
            <w:r w:rsidRPr="00E75A62">
              <w:rPr>
                <w:rFonts w:ascii="Arial" w:eastAsia="SimSun" w:hAnsi="Arial" w:cs="Arial" w:hint="eastAsia"/>
              </w:rPr>
              <w:t>】限制每位发言人的发言时间。</w:t>
            </w:r>
          </w:p>
        </w:tc>
      </w:tr>
      <w:tr w:rsidR="009F534C" w:rsidRPr="00E75A62" w14:paraId="373F66B1" w14:textId="77777777" w:rsidTr="007F43C6">
        <w:tc>
          <w:tcPr>
            <w:tcW w:w="1237" w:type="dxa"/>
          </w:tcPr>
          <w:p w14:paraId="5F84CDCF"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t>7.3</w:t>
            </w:r>
          </w:p>
        </w:tc>
        <w:tc>
          <w:tcPr>
            <w:tcW w:w="6008" w:type="dxa"/>
          </w:tcPr>
          <w:p w14:paraId="04D86AD9"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r w:rsidRPr="00E75A62">
              <w:rPr>
                <w:rFonts w:ascii="Arial" w:eastAsia="SimSun" w:hAnsi="Arial" w:cs="Arial"/>
              </w:rPr>
              <w:t>观察员在大会上发言，均须征得主席的同意。</w:t>
            </w:r>
          </w:p>
        </w:tc>
        <w:tc>
          <w:tcPr>
            <w:tcW w:w="1240" w:type="dxa"/>
          </w:tcPr>
          <w:p w14:paraId="7D87C8D7"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r w:rsidRPr="00E75A62">
              <w:rPr>
                <w:rFonts w:ascii="Arial" w:eastAsia="SimSun" w:hAnsi="Arial" w:cs="Arial"/>
                <w:szCs w:val="22"/>
              </w:rPr>
              <w:t>7.3</w:t>
            </w:r>
          </w:p>
        </w:tc>
        <w:tc>
          <w:tcPr>
            <w:tcW w:w="6085" w:type="dxa"/>
          </w:tcPr>
          <w:p w14:paraId="5D30E148" w14:textId="77777777" w:rsidR="009F534C" w:rsidRPr="00E75A62" w:rsidRDefault="009F534C" w:rsidP="00E75A62">
            <w:pPr>
              <w:autoSpaceDE w:val="0"/>
              <w:autoSpaceDN w:val="0"/>
              <w:adjustRightInd w:val="0"/>
              <w:spacing w:after="120" w:line="276" w:lineRule="auto"/>
              <w:rPr>
                <w:rFonts w:ascii="Arial" w:eastAsia="SimSun" w:hAnsi="Arial" w:cs="Arial"/>
              </w:rPr>
            </w:pPr>
            <w:r w:rsidRPr="00E75A62">
              <w:rPr>
                <w:rFonts w:ascii="Arial" w:eastAsia="SimSun" w:hAnsi="Arial" w:cs="Arial"/>
              </w:rPr>
              <w:t>[</w:t>
            </w:r>
            <w:r w:rsidRPr="00E75A62">
              <w:rPr>
                <w:rFonts w:ascii="Arial" w:eastAsia="SimSun" w:hAnsi="Arial" w:cs="Arial"/>
              </w:rPr>
              <w:t>不变。</w:t>
            </w:r>
            <w:r w:rsidRPr="00E75A62">
              <w:rPr>
                <w:rFonts w:ascii="Arial" w:eastAsia="SimSun" w:hAnsi="Arial" w:cs="Arial"/>
              </w:rPr>
              <w:t>]</w:t>
            </w:r>
          </w:p>
        </w:tc>
      </w:tr>
      <w:tr w:rsidR="009F534C" w:rsidRPr="00E75A62" w14:paraId="38F1E1F8" w14:textId="77777777" w:rsidTr="007F43C6">
        <w:tc>
          <w:tcPr>
            <w:tcW w:w="1237" w:type="dxa"/>
            <w:tcMar>
              <w:left w:w="0" w:type="dxa"/>
              <w:right w:w="0" w:type="dxa"/>
            </w:tcMar>
          </w:tcPr>
          <w:p w14:paraId="16535E7C"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第八条</w:t>
            </w:r>
          </w:p>
        </w:tc>
        <w:tc>
          <w:tcPr>
            <w:tcW w:w="6008" w:type="dxa"/>
          </w:tcPr>
          <w:p w14:paraId="175C67C8"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r w:rsidRPr="00E75A62">
              <w:rPr>
                <w:rFonts w:ascii="Arial" w:eastAsia="SimSun" w:hAnsi="Arial" w:cs="Arial" w:hint="eastAsia"/>
                <w:b/>
              </w:rPr>
              <w:t>议事程序问题</w:t>
            </w:r>
          </w:p>
        </w:tc>
        <w:tc>
          <w:tcPr>
            <w:tcW w:w="1240" w:type="dxa"/>
            <w:tcMar>
              <w:left w:w="0" w:type="dxa"/>
              <w:right w:w="0" w:type="dxa"/>
            </w:tcMar>
          </w:tcPr>
          <w:p w14:paraId="4F0627FE"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第八条</w:t>
            </w:r>
          </w:p>
        </w:tc>
        <w:tc>
          <w:tcPr>
            <w:tcW w:w="6085" w:type="dxa"/>
          </w:tcPr>
          <w:p w14:paraId="3A3907ED" w14:textId="77777777" w:rsidR="009F534C" w:rsidRPr="00E75A62" w:rsidRDefault="009F534C" w:rsidP="00E75A62">
            <w:pPr>
              <w:autoSpaceDE w:val="0"/>
              <w:autoSpaceDN w:val="0"/>
              <w:adjustRightInd w:val="0"/>
              <w:spacing w:before="120" w:after="120" w:line="276" w:lineRule="auto"/>
              <w:rPr>
                <w:rFonts w:ascii="Arial" w:eastAsia="SimSun" w:hAnsi="Arial" w:cs="Arial"/>
              </w:rPr>
            </w:pPr>
            <w:r w:rsidRPr="00E75A62">
              <w:rPr>
                <w:rFonts w:ascii="Arial" w:eastAsia="SimSun" w:hAnsi="Arial" w:cs="Arial"/>
              </w:rPr>
              <w:t>[</w:t>
            </w:r>
            <w:r w:rsidRPr="00E75A62">
              <w:rPr>
                <w:rFonts w:ascii="Arial" w:eastAsia="SimSun" w:hAnsi="Arial" w:cs="Arial"/>
              </w:rPr>
              <w:t>不变。</w:t>
            </w:r>
            <w:r w:rsidRPr="00E75A62">
              <w:rPr>
                <w:rFonts w:ascii="Arial" w:eastAsia="SimSun" w:hAnsi="Arial" w:cs="Arial"/>
              </w:rPr>
              <w:t>]</w:t>
            </w:r>
          </w:p>
        </w:tc>
      </w:tr>
      <w:tr w:rsidR="009F534C" w:rsidRPr="00E75A62" w14:paraId="325A8D0B" w14:textId="77777777" w:rsidTr="007F43C6">
        <w:tc>
          <w:tcPr>
            <w:tcW w:w="1237" w:type="dxa"/>
            <w:tcMar>
              <w:left w:w="0" w:type="dxa"/>
              <w:right w:w="0" w:type="dxa"/>
            </w:tcMar>
          </w:tcPr>
          <w:p w14:paraId="3276BCE3"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lastRenderedPageBreak/>
              <w:t>第九条</w:t>
            </w:r>
          </w:p>
        </w:tc>
        <w:tc>
          <w:tcPr>
            <w:tcW w:w="6008" w:type="dxa"/>
          </w:tcPr>
          <w:p w14:paraId="1039297C"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r w:rsidRPr="00E75A62">
              <w:rPr>
                <w:rFonts w:ascii="Arial" w:eastAsia="SimSun" w:hAnsi="Arial" w:cs="Arial" w:hint="eastAsia"/>
                <w:b/>
              </w:rPr>
              <w:t>程序性动议</w:t>
            </w:r>
          </w:p>
        </w:tc>
        <w:tc>
          <w:tcPr>
            <w:tcW w:w="1240" w:type="dxa"/>
            <w:tcMar>
              <w:left w:w="0" w:type="dxa"/>
              <w:right w:w="0" w:type="dxa"/>
            </w:tcMar>
          </w:tcPr>
          <w:p w14:paraId="7BF9256D"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第九条</w:t>
            </w:r>
          </w:p>
        </w:tc>
        <w:tc>
          <w:tcPr>
            <w:tcW w:w="6085" w:type="dxa"/>
          </w:tcPr>
          <w:p w14:paraId="201DCD52" w14:textId="254815BE" w:rsidR="009F534C" w:rsidRPr="00E75A62" w:rsidRDefault="009F534C" w:rsidP="00E75A62">
            <w:pPr>
              <w:autoSpaceDE w:val="0"/>
              <w:autoSpaceDN w:val="0"/>
              <w:adjustRightInd w:val="0"/>
              <w:spacing w:before="120" w:after="120" w:line="276" w:lineRule="auto"/>
              <w:jc w:val="both"/>
              <w:rPr>
                <w:rFonts w:ascii="Arial" w:eastAsia="SimSun" w:hAnsi="Arial" w:cs="Arial"/>
                <w:szCs w:val="22"/>
              </w:rPr>
            </w:pPr>
            <w:r w:rsidRPr="00E75A62">
              <w:rPr>
                <w:rFonts w:ascii="Arial" w:eastAsia="SimSun" w:hAnsi="Arial" w:cs="Arial" w:hint="eastAsia"/>
              </w:rPr>
              <w:t>【巴勒斯坦：提议将《议事规则》第九条移至第十条</w:t>
            </w:r>
            <w:r w:rsidRPr="00E75A62">
              <w:rPr>
                <w:rFonts w:ascii="Arial" w:eastAsia="SimSun" w:hAnsi="Arial" w:cs="Arial"/>
              </w:rPr>
              <w:t>“</w:t>
            </w:r>
            <w:r w:rsidRPr="00E75A62">
              <w:rPr>
                <w:rFonts w:ascii="Arial" w:eastAsia="SimSun" w:hAnsi="Arial" w:cs="Arial"/>
              </w:rPr>
              <w:t>工作语言</w:t>
            </w:r>
            <w:r w:rsidRPr="00E75A62">
              <w:rPr>
                <w:rFonts w:ascii="Arial" w:eastAsia="SimSun" w:hAnsi="Arial" w:cs="Arial"/>
              </w:rPr>
              <w:t>”</w:t>
            </w:r>
            <w:r w:rsidRPr="00E75A62">
              <w:rPr>
                <w:rFonts w:ascii="Arial" w:eastAsia="SimSun" w:hAnsi="Arial" w:cs="Arial"/>
              </w:rPr>
              <w:t>之后第十一条</w:t>
            </w:r>
            <w:r w:rsidRPr="00E75A62">
              <w:rPr>
                <w:rFonts w:ascii="Arial" w:eastAsia="SimSun" w:hAnsi="Arial" w:cs="Arial"/>
              </w:rPr>
              <w:t>“</w:t>
            </w:r>
            <w:r w:rsidRPr="00E75A62">
              <w:rPr>
                <w:rFonts w:ascii="Arial" w:eastAsia="SimSun" w:hAnsi="Arial" w:cs="Arial"/>
              </w:rPr>
              <w:t>决议和修正案</w:t>
            </w:r>
            <w:r w:rsidRPr="00E75A62">
              <w:rPr>
                <w:rFonts w:ascii="Arial" w:eastAsia="SimSun" w:hAnsi="Arial" w:cs="Arial"/>
              </w:rPr>
              <w:t>”</w:t>
            </w:r>
            <w:r w:rsidRPr="00E75A62">
              <w:rPr>
                <w:rFonts w:ascii="Arial" w:eastAsia="SimSun" w:hAnsi="Arial" w:cs="Arial" w:hint="eastAsia"/>
              </w:rPr>
              <w:t>之前，但不对规则本身</w:t>
            </w:r>
            <w:proofErr w:type="gramStart"/>
            <w:r w:rsidRPr="00E75A62">
              <w:rPr>
                <w:rFonts w:ascii="Arial" w:eastAsia="SimSun" w:hAnsi="Arial" w:cs="Arial" w:hint="eastAsia"/>
              </w:rPr>
              <w:t>作出</w:t>
            </w:r>
            <w:proofErr w:type="gramEnd"/>
            <w:r w:rsidRPr="00E75A62">
              <w:rPr>
                <w:rFonts w:ascii="Arial" w:eastAsia="SimSun" w:hAnsi="Arial" w:cs="Arial" w:hint="eastAsia"/>
              </w:rPr>
              <w:t>修改】</w:t>
            </w:r>
          </w:p>
        </w:tc>
      </w:tr>
      <w:tr w:rsidR="009F534C" w:rsidRPr="00E75A62" w14:paraId="099CD585" w14:textId="77777777" w:rsidTr="007F43C6">
        <w:tc>
          <w:tcPr>
            <w:tcW w:w="1237" w:type="dxa"/>
            <w:tcMar>
              <w:left w:w="0" w:type="dxa"/>
              <w:right w:w="0" w:type="dxa"/>
            </w:tcMar>
          </w:tcPr>
          <w:p w14:paraId="56E1B90F"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第十条</w:t>
            </w:r>
          </w:p>
        </w:tc>
        <w:tc>
          <w:tcPr>
            <w:tcW w:w="6008" w:type="dxa"/>
          </w:tcPr>
          <w:p w14:paraId="2C855B07"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r w:rsidRPr="00E75A62">
              <w:rPr>
                <w:rFonts w:ascii="Arial" w:eastAsia="SimSun" w:hAnsi="Arial" w:cs="Arial" w:hint="eastAsia"/>
                <w:b/>
              </w:rPr>
              <w:t>工作语言</w:t>
            </w:r>
          </w:p>
        </w:tc>
        <w:tc>
          <w:tcPr>
            <w:tcW w:w="1240" w:type="dxa"/>
            <w:tcMar>
              <w:left w:w="0" w:type="dxa"/>
              <w:right w:w="0" w:type="dxa"/>
            </w:tcMar>
          </w:tcPr>
          <w:p w14:paraId="1301E893"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第十条</w:t>
            </w:r>
          </w:p>
        </w:tc>
        <w:tc>
          <w:tcPr>
            <w:tcW w:w="6085" w:type="dxa"/>
          </w:tcPr>
          <w:p w14:paraId="4B43F863" w14:textId="77777777" w:rsidR="009F534C" w:rsidRPr="00E75A62" w:rsidRDefault="009F534C" w:rsidP="00E75A62">
            <w:pPr>
              <w:autoSpaceDE w:val="0"/>
              <w:autoSpaceDN w:val="0"/>
              <w:adjustRightInd w:val="0"/>
              <w:spacing w:before="120" w:after="120" w:line="276" w:lineRule="auto"/>
              <w:rPr>
                <w:rFonts w:ascii="Arial" w:eastAsia="SimSun" w:hAnsi="Arial" w:cs="Arial"/>
              </w:rPr>
            </w:pPr>
            <w:r w:rsidRPr="00E75A62">
              <w:rPr>
                <w:rFonts w:ascii="Arial" w:eastAsia="SimSun" w:hAnsi="Arial" w:cs="Arial"/>
              </w:rPr>
              <w:t>[</w:t>
            </w:r>
            <w:r w:rsidRPr="00E75A62">
              <w:rPr>
                <w:rFonts w:ascii="Arial" w:eastAsia="SimSun" w:hAnsi="Arial" w:cs="Arial"/>
              </w:rPr>
              <w:t>不变。</w:t>
            </w:r>
            <w:r w:rsidRPr="00E75A62">
              <w:rPr>
                <w:rFonts w:ascii="Arial" w:eastAsia="SimSun" w:hAnsi="Arial" w:cs="Arial"/>
              </w:rPr>
              <w:t>]</w:t>
            </w:r>
          </w:p>
        </w:tc>
      </w:tr>
      <w:tr w:rsidR="009F534C" w:rsidRPr="00E75A62" w14:paraId="435A0A98" w14:textId="77777777" w:rsidTr="007F43C6">
        <w:tc>
          <w:tcPr>
            <w:tcW w:w="1237" w:type="dxa"/>
            <w:tcMar>
              <w:left w:w="0" w:type="dxa"/>
              <w:right w:w="0" w:type="dxa"/>
            </w:tcMar>
          </w:tcPr>
          <w:p w14:paraId="60B803D7"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第十一条</w:t>
            </w:r>
          </w:p>
        </w:tc>
        <w:tc>
          <w:tcPr>
            <w:tcW w:w="6008" w:type="dxa"/>
          </w:tcPr>
          <w:p w14:paraId="0E78359C"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r w:rsidRPr="00E75A62">
              <w:rPr>
                <w:rFonts w:ascii="Arial" w:eastAsia="SimSun" w:hAnsi="Arial" w:cs="Arial" w:hint="eastAsia"/>
                <w:b/>
              </w:rPr>
              <w:t>决议和修正案</w:t>
            </w:r>
          </w:p>
        </w:tc>
        <w:tc>
          <w:tcPr>
            <w:tcW w:w="1240" w:type="dxa"/>
            <w:tcMar>
              <w:left w:w="0" w:type="dxa"/>
              <w:right w:w="0" w:type="dxa"/>
            </w:tcMar>
          </w:tcPr>
          <w:p w14:paraId="34AD67BB"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第十一条</w:t>
            </w:r>
          </w:p>
        </w:tc>
        <w:tc>
          <w:tcPr>
            <w:tcW w:w="6085" w:type="dxa"/>
          </w:tcPr>
          <w:p w14:paraId="7B714467" w14:textId="77777777" w:rsidR="009F534C" w:rsidRPr="00E75A62" w:rsidRDefault="009F534C" w:rsidP="00E75A62">
            <w:pPr>
              <w:autoSpaceDE w:val="0"/>
              <w:autoSpaceDN w:val="0"/>
              <w:adjustRightInd w:val="0"/>
              <w:spacing w:before="120" w:after="120" w:line="276" w:lineRule="auto"/>
              <w:rPr>
                <w:rFonts w:ascii="Arial" w:eastAsia="SimSun" w:hAnsi="Arial" w:cs="Arial"/>
                <w:szCs w:val="22"/>
              </w:rPr>
            </w:pPr>
            <w:r w:rsidRPr="00E75A62">
              <w:rPr>
                <w:rFonts w:ascii="Arial" w:eastAsia="SimSun" w:hAnsi="Arial" w:cs="Arial" w:hint="eastAsia"/>
              </w:rPr>
              <w:t>【巴勒斯坦：</w:t>
            </w:r>
            <w:r w:rsidRPr="00E75A62">
              <w:rPr>
                <w:rFonts w:ascii="Arial" w:eastAsia="SimSun" w:hAnsi="Arial" w:cs="Arial" w:hint="eastAsia"/>
                <w:b/>
                <w:szCs w:val="22"/>
                <w:u w:val="single"/>
              </w:rPr>
              <w:t>决议</w:t>
            </w:r>
            <w:r w:rsidRPr="00E75A62">
              <w:rPr>
                <w:rFonts w:ascii="Arial" w:eastAsia="SimSun" w:hAnsi="Arial" w:cs="Arial" w:hint="eastAsia"/>
                <w:b/>
                <w:szCs w:val="22"/>
              </w:rPr>
              <w:t>草案</w:t>
            </w:r>
            <w:r w:rsidRPr="00E75A62">
              <w:rPr>
                <w:rFonts w:ascii="Arial" w:eastAsia="SimSun" w:hAnsi="Arial" w:cs="Arial" w:hint="eastAsia"/>
                <w:b/>
                <w:strike/>
                <w:szCs w:val="22"/>
              </w:rPr>
              <w:t>和修正案</w:t>
            </w:r>
            <w:r w:rsidRPr="00E75A62">
              <w:rPr>
                <w:rFonts w:ascii="Arial" w:eastAsia="SimSun" w:hAnsi="Arial" w:cs="Arial" w:hint="eastAsia"/>
              </w:rPr>
              <w:t>】</w:t>
            </w:r>
          </w:p>
        </w:tc>
      </w:tr>
      <w:tr w:rsidR="009F534C" w:rsidRPr="00E75A62" w14:paraId="103F3FD3" w14:textId="77777777" w:rsidTr="007F43C6">
        <w:tc>
          <w:tcPr>
            <w:tcW w:w="1237" w:type="dxa"/>
          </w:tcPr>
          <w:p w14:paraId="705547B3"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t>11.1</w:t>
            </w:r>
          </w:p>
        </w:tc>
        <w:tc>
          <w:tcPr>
            <w:tcW w:w="6008" w:type="dxa"/>
          </w:tcPr>
          <w:p w14:paraId="12ACA01B"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r w:rsidRPr="00E75A62">
              <w:rPr>
                <w:rFonts w:ascii="Arial" w:eastAsia="SimSun" w:hAnsi="Arial" w:cs="Arial"/>
              </w:rPr>
              <w:t>本《规则》第一条所述的参会代表可提出决议草案和修正案；决议草案和修正案应以书面形式送交大会秘书处，由秘书处向所有参会代表分发。</w:t>
            </w:r>
          </w:p>
        </w:tc>
        <w:tc>
          <w:tcPr>
            <w:tcW w:w="1240" w:type="dxa"/>
          </w:tcPr>
          <w:p w14:paraId="0386EBE0"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r w:rsidRPr="00E75A62">
              <w:rPr>
                <w:rFonts w:ascii="Arial" w:eastAsia="SimSun" w:hAnsi="Arial" w:cs="Arial"/>
              </w:rPr>
              <w:t>11.1</w:t>
            </w:r>
          </w:p>
        </w:tc>
        <w:tc>
          <w:tcPr>
            <w:tcW w:w="6085" w:type="dxa"/>
          </w:tcPr>
          <w:p w14:paraId="6A13AF76"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rPr>
              <w:t>本《规则》第一条所述的参会代表可提出决议草案</w:t>
            </w:r>
            <w:r w:rsidRPr="00E75A62">
              <w:rPr>
                <w:rFonts w:ascii="Arial" w:eastAsia="SimSun" w:hAnsi="Arial" w:cs="Arial" w:hint="eastAsia"/>
              </w:rPr>
              <w:t>【巴勒斯坦：</w:t>
            </w:r>
            <w:r w:rsidRPr="00E75A62">
              <w:rPr>
                <w:rFonts w:ascii="Arial" w:eastAsia="SimSun" w:hAnsi="Arial" w:cs="Arial" w:hint="eastAsia"/>
                <w:strike/>
                <w:szCs w:val="22"/>
              </w:rPr>
              <w:t>和修正案</w:t>
            </w:r>
            <w:r w:rsidRPr="00E75A62">
              <w:rPr>
                <w:rFonts w:ascii="Arial" w:eastAsia="SimSun" w:hAnsi="Arial" w:cs="Arial" w:hint="eastAsia"/>
              </w:rPr>
              <w:t>】</w:t>
            </w:r>
            <w:r w:rsidRPr="00E75A62">
              <w:rPr>
                <w:rFonts w:ascii="Arial" w:eastAsia="SimSun" w:hAnsi="Arial" w:cs="Arial"/>
              </w:rPr>
              <w:t>；决议草案和修正案应以书面形式送交大会秘书处，由秘书处向所有参会代表分发。</w:t>
            </w:r>
          </w:p>
        </w:tc>
      </w:tr>
      <w:tr w:rsidR="009F534C" w:rsidRPr="00E75A62" w14:paraId="5AB1808D" w14:textId="77777777" w:rsidTr="007F43C6">
        <w:tc>
          <w:tcPr>
            <w:tcW w:w="1237" w:type="dxa"/>
          </w:tcPr>
          <w:p w14:paraId="65804217"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t>11.2</w:t>
            </w:r>
          </w:p>
        </w:tc>
        <w:tc>
          <w:tcPr>
            <w:tcW w:w="6008" w:type="dxa"/>
          </w:tcPr>
          <w:p w14:paraId="04744E4A" w14:textId="77777777" w:rsidR="009F534C" w:rsidRPr="00E75A62" w:rsidRDefault="009F534C" w:rsidP="00E75A62">
            <w:pPr>
              <w:autoSpaceDE w:val="0"/>
              <w:autoSpaceDN w:val="0"/>
              <w:adjustRightInd w:val="0"/>
              <w:spacing w:line="276" w:lineRule="auto"/>
              <w:jc w:val="both"/>
              <w:rPr>
                <w:rFonts w:ascii="Arial" w:eastAsia="SimSun" w:hAnsi="Arial" w:cs="Arial"/>
              </w:rPr>
            </w:pPr>
            <w:r w:rsidRPr="00E75A62">
              <w:rPr>
                <w:rFonts w:ascii="Arial" w:eastAsia="SimSun" w:hAnsi="Arial" w:cs="Arial"/>
              </w:rPr>
              <w:t>通常任何决议草案或修正案均应合理地提前以大会工作语言向所有参会代表分发，否则不得付诸讨论或表决。</w:t>
            </w:r>
          </w:p>
        </w:tc>
        <w:tc>
          <w:tcPr>
            <w:tcW w:w="1240" w:type="dxa"/>
          </w:tcPr>
          <w:p w14:paraId="7CEC2FDE"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r w:rsidRPr="00E75A62">
              <w:rPr>
                <w:rFonts w:ascii="Arial" w:eastAsia="SimSun" w:hAnsi="Arial" w:cs="Arial"/>
              </w:rPr>
              <w:t>11.2</w:t>
            </w:r>
          </w:p>
        </w:tc>
        <w:tc>
          <w:tcPr>
            <w:tcW w:w="6085" w:type="dxa"/>
          </w:tcPr>
          <w:p w14:paraId="0BF54054" w14:textId="77777777" w:rsidR="009F534C" w:rsidRPr="00E75A62" w:rsidRDefault="009F534C" w:rsidP="00E75A62">
            <w:pPr>
              <w:autoSpaceDE w:val="0"/>
              <w:autoSpaceDN w:val="0"/>
              <w:adjustRightInd w:val="0"/>
              <w:spacing w:line="276" w:lineRule="auto"/>
              <w:jc w:val="both"/>
              <w:rPr>
                <w:rFonts w:ascii="Arial" w:eastAsia="SimSun" w:hAnsi="Arial" w:cs="Arial"/>
                <w:szCs w:val="22"/>
              </w:rPr>
            </w:pPr>
            <w:r w:rsidRPr="00E75A62">
              <w:rPr>
                <w:rFonts w:ascii="Arial" w:eastAsia="SimSun" w:hAnsi="Arial" w:cs="Arial"/>
              </w:rPr>
              <w:t>通常任何决议草案</w:t>
            </w:r>
            <w:r w:rsidRPr="00E75A62">
              <w:rPr>
                <w:rFonts w:ascii="Arial" w:eastAsia="SimSun" w:hAnsi="Arial" w:cs="Arial" w:hint="eastAsia"/>
              </w:rPr>
              <w:t>【巴勒斯坦：</w:t>
            </w:r>
            <w:r w:rsidRPr="00E75A62">
              <w:rPr>
                <w:rFonts w:ascii="Arial" w:eastAsia="SimSun" w:hAnsi="Arial" w:cs="Arial" w:hint="eastAsia"/>
                <w:strike/>
                <w:szCs w:val="22"/>
              </w:rPr>
              <w:t>或修正案</w:t>
            </w:r>
            <w:r w:rsidRPr="00E75A62">
              <w:rPr>
                <w:rFonts w:ascii="Arial" w:eastAsia="SimSun" w:hAnsi="Arial" w:cs="Arial" w:hint="eastAsia"/>
              </w:rPr>
              <w:t>】</w:t>
            </w:r>
            <w:r w:rsidRPr="00E75A62">
              <w:rPr>
                <w:rFonts w:ascii="Arial" w:eastAsia="SimSun" w:hAnsi="Arial" w:cs="Arial"/>
              </w:rPr>
              <w:t>均应合理地提前以</w:t>
            </w:r>
            <w:r w:rsidRPr="00E75A62">
              <w:rPr>
                <w:rFonts w:ascii="Arial" w:eastAsia="SimSun" w:hAnsi="Arial" w:cs="Arial" w:hint="eastAsia"/>
              </w:rPr>
              <w:t>【捷克：</w:t>
            </w:r>
            <w:r w:rsidRPr="00E75A62">
              <w:rPr>
                <w:rFonts w:ascii="Arial" w:eastAsia="SimSun" w:hAnsi="Arial" w:cs="Arial" w:hint="eastAsia"/>
                <w:strike/>
                <w:szCs w:val="22"/>
              </w:rPr>
              <w:t>大会</w:t>
            </w:r>
            <w:r w:rsidRPr="00E75A62">
              <w:rPr>
                <w:rFonts w:ascii="Arial" w:eastAsia="SimSun" w:hAnsi="Arial" w:cs="Arial" w:hint="eastAsia"/>
                <w:b/>
                <w:szCs w:val="22"/>
                <w:u w:val="single"/>
              </w:rPr>
              <w:t>秘书处（英文或法文）的</w:t>
            </w:r>
            <w:r w:rsidRPr="00E75A62">
              <w:rPr>
                <w:rFonts w:ascii="Arial" w:eastAsia="SimSun" w:hAnsi="Arial" w:cs="Arial" w:hint="eastAsia"/>
              </w:rPr>
              <w:t>】</w:t>
            </w:r>
            <w:r w:rsidRPr="00E75A62">
              <w:rPr>
                <w:rFonts w:ascii="Arial" w:eastAsia="SimSun" w:hAnsi="Arial" w:cs="Arial"/>
              </w:rPr>
              <w:t>工作语言向所有参会代表分发，否则不得付诸讨论或表决。</w:t>
            </w:r>
            <w:r w:rsidRPr="00E75A62">
              <w:rPr>
                <w:rFonts w:ascii="Arial" w:eastAsia="SimSun" w:hAnsi="Arial" w:cs="Arial" w:hint="eastAsia"/>
              </w:rPr>
              <w:t>【智利：</w:t>
            </w:r>
            <w:r w:rsidRPr="00E75A62">
              <w:rPr>
                <w:rFonts w:ascii="Arial" w:eastAsia="SimSun" w:hAnsi="Arial" w:cs="Arial" w:hint="eastAsia"/>
                <w:b/>
                <w:szCs w:val="22"/>
                <w:u w:val="single"/>
              </w:rPr>
              <w:t>合理应理解为大会开幕前</w:t>
            </w:r>
            <w:r w:rsidRPr="00E75A62">
              <w:rPr>
                <w:rFonts w:ascii="Arial" w:eastAsia="SimSun" w:hAnsi="Arial" w:cs="Arial"/>
                <w:b/>
                <w:szCs w:val="22"/>
                <w:u w:val="single"/>
              </w:rPr>
              <w:t>60</w:t>
            </w:r>
            <w:r w:rsidRPr="00E75A62">
              <w:rPr>
                <w:rFonts w:ascii="Arial" w:eastAsia="SimSun" w:hAnsi="Arial" w:cs="Arial" w:hint="eastAsia"/>
                <w:b/>
                <w:szCs w:val="22"/>
                <w:u w:val="single"/>
              </w:rPr>
              <w:t>日。</w:t>
            </w:r>
            <w:r w:rsidRPr="00E75A62">
              <w:rPr>
                <w:rFonts w:ascii="Arial" w:eastAsia="SimSun" w:hAnsi="Arial" w:cs="Arial" w:hint="eastAsia"/>
              </w:rPr>
              <w:t>】</w:t>
            </w:r>
          </w:p>
        </w:tc>
      </w:tr>
      <w:tr w:rsidR="009F534C" w:rsidRPr="00E75A62" w14:paraId="5B5E4EF1" w14:textId="77777777" w:rsidTr="007F43C6">
        <w:tc>
          <w:tcPr>
            <w:tcW w:w="1237" w:type="dxa"/>
            <w:tcMar>
              <w:left w:w="0" w:type="dxa"/>
              <w:right w:w="0" w:type="dxa"/>
            </w:tcMar>
          </w:tcPr>
          <w:p w14:paraId="669D773D" w14:textId="77777777" w:rsidR="009F534C" w:rsidRPr="00E75A62" w:rsidRDefault="009F534C" w:rsidP="00E75A62">
            <w:pPr>
              <w:autoSpaceDE w:val="0"/>
              <w:autoSpaceDN w:val="0"/>
              <w:adjustRightInd w:val="0"/>
              <w:spacing w:after="120" w:line="276" w:lineRule="auto"/>
              <w:jc w:val="right"/>
              <w:rPr>
                <w:rFonts w:ascii="Arial" w:eastAsia="SimSun" w:hAnsi="Arial" w:cs="Arial"/>
                <w:b/>
                <w:bCs/>
              </w:rPr>
            </w:pPr>
            <w:r w:rsidRPr="00E75A62">
              <w:rPr>
                <w:rFonts w:ascii="Arial" w:eastAsia="SimSun" w:hAnsi="Arial" w:cs="Arial"/>
                <w:b/>
                <w:bCs/>
              </w:rPr>
              <w:t>(new)</w:t>
            </w:r>
          </w:p>
        </w:tc>
        <w:tc>
          <w:tcPr>
            <w:tcW w:w="6008" w:type="dxa"/>
          </w:tcPr>
          <w:p w14:paraId="41F44D15"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p>
        </w:tc>
        <w:tc>
          <w:tcPr>
            <w:tcW w:w="1240" w:type="dxa"/>
          </w:tcPr>
          <w:p w14:paraId="543DE403"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r w:rsidRPr="00E75A62">
              <w:rPr>
                <w:rFonts w:ascii="Arial" w:eastAsia="SimSun" w:hAnsi="Arial" w:cs="Arial"/>
              </w:rPr>
              <w:t>11.3</w:t>
            </w:r>
          </w:p>
        </w:tc>
        <w:tc>
          <w:tcPr>
            <w:tcW w:w="6085" w:type="dxa"/>
          </w:tcPr>
          <w:p w14:paraId="65612892"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hint="eastAsia"/>
              </w:rPr>
              <w:t>【捷克：</w:t>
            </w:r>
            <w:r w:rsidRPr="00E75A62">
              <w:rPr>
                <w:rFonts w:ascii="Arial" w:eastAsia="SimSun" w:hAnsi="Arial" w:cs="Arial" w:hint="eastAsia"/>
                <w:b/>
                <w:szCs w:val="22"/>
                <w:u w:val="single"/>
              </w:rPr>
              <w:t>在每届会议结束时，大会应通过决议清单，并在会议闭幕后一个月内以正式语文印发并分发给各缔约国。</w:t>
            </w:r>
            <w:r w:rsidRPr="00E75A62">
              <w:rPr>
                <w:rFonts w:ascii="Arial" w:eastAsia="SimSun" w:hAnsi="Arial" w:cs="Arial" w:hint="eastAsia"/>
              </w:rPr>
              <w:t>】</w:t>
            </w:r>
          </w:p>
        </w:tc>
      </w:tr>
      <w:tr w:rsidR="009F534C" w:rsidRPr="00E75A62" w14:paraId="4AFB2F3F" w14:textId="77777777" w:rsidTr="007F43C6">
        <w:tc>
          <w:tcPr>
            <w:tcW w:w="1237" w:type="dxa"/>
            <w:tcMar>
              <w:left w:w="0" w:type="dxa"/>
              <w:right w:w="0" w:type="dxa"/>
            </w:tcMar>
          </w:tcPr>
          <w:p w14:paraId="4C074E97"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第十二条</w:t>
            </w:r>
          </w:p>
        </w:tc>
        <w:tc>
          <w:tcPr>
            <w:tcW w:w="6008" w:type="dxa"/>
          </w:tcPr>
          <w:p w14:paraId="4F5EC4EE"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r w:rsidRPr="00E75A62">
              <w:rPr>
                <w:rFonts w:ascii="Arial" w:eastAsia="SimSun" w:hAnsi="Arial" w:cs="Arial" w:hint="eastAsia"/>
                <w:b/>
              </w:rPr>
              <w:t>表决</w:t>
            </w:r>
          </w:p>
        </w:tc>
        <w:tc>
          <w:tcPr>
            <w:tcW w:w="1240" w:type="dxa"/>
            <w:tcMar>
              <w:left w:w="0" w:type="dxa"/>
              <w:right w:w="0" w:type="dxa"/>
            </w:tcMar>
          </w:tcPr>
          <w:p w14:paraId="01B5C2A5"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第十二条</w:t>
            </w:r>
          </w:p>
        </w:tc>
        <w:tc>
          <w:tcPr>
            <w:tcW w:w="6085" w:type="dxa"/>
          </w:tcPr>
          <w:p w14:paraId="34F8E1CC" w14:textId="77777777" w:rsidR="009F534C" w:rsidRPr="00E75A62" w:rsidRDefault="009F534C" w:rsidP="00E75A62">
            <w:pPr>
              <w:autoSpaceDE w:val="0"/>
              <w:autoSpaceDN w:val="0"/>
              <w:adjustRightInd w:val="0"/>
              <w:spacing w:before="120" w:after="120" w:line="276" w:lineRule="auto"/>
              <w:rPr>
                <w:rFonts w:ascii="Arial" w:eastAsia="SimSun" w:hAnsi="Arial" w:cs="Arial"/>
              </w:rPr>
            </w:pPr>
            <w:r w:rsidRPr="00E75A62">
              <w:rPr>
                <w:rFonts w:ascii="Arial" w:eastAsia="SimSun" w:hAnsi="Arial" w:cs="Arial"/>
              </w:rPr>
              <w:t>[</w:t>
            </w:r>
            <w:r w:rsidRPr="00E75A62">
              <w:rPr>
                <w:rFonts w:ascii="Arial" w:eastAsia="SimSun" w:hAnsi="Arial" w:cs="Arial"/>
              </w:rPr>
              <w:t>不变。</w:t>
            </w:r>
            <w:r w:rsidRPr="00E75A62">
              <w:rPr>
                <w:rFonts w:ascii="Arial" w:eastAsia="SimSun" w:hAnsi="Arial" w:cs="Arial"/>
              </w:rPr>
              <w:t>]</w:t>
            </w:r>
          </w:p>
        </w:tc>
      </w:tr>
      <w:tr w:rsidR="009F534C" w:rsidRPr="00E75A62" w14:paraId="768D8C8A" w14:textId="77777777" w:rsidTr="007F43C6">
        <w:tc>
          <w:tcPr>
            <w:tcW w:w="1237" w:type="dxa"/>
          </w:tcPr>
          <w:p w14:paraId="21505017"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t>12.1- 4</w:t>
            </w:r>
          </w:p>
        </w:tc>
        <w:tc>
          <w:tcPr>
            <w:tcW w:w="6008" w:type="dxa"/>
          </w:tcPr>
          <w:p w14:paraId="211D51C8"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p>
        </w:tc>
        <w:tc>
          <w:tcPr>
            <w:tcW w:w="1240" w:type="dxa"/>
          </w:tcPr>
          <w:p w14:paraId="7CD72DCF"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r w:rsidRPr="00E75A62">
              <w:rPr>
                <w:rFonts w:ascii="Arial" w:eastAsia="SimSun" w:hAnsi="Arial" w:cs="Arial"/>
                <w:szCs w:val="22"/>
              </w:rPr>
              <w:t>12.1- 4</w:t>
            </w:r>
          </w:p>
        </w:tc>
        <w:tc>
          <w:tcPr>
            <w:tcW w:w="6085" w:type="dxa"/>
          </w:tcPr>
          <w:p w14:paraId="66055B54" w14:textId="77777777" w:rsidR="009F534C" w:rsidRPr="00E75A62" w:rsidRDefault="009F534C" w:rsidP="00E75A62">
            <w:pPr>
              <w:autoSpaceDE w:val="0"/>
              <w:autoSpaceDN w:val="0"/>
              <w:adjustRightInd w:val="0"/>
              <w:spacing w:after="120" w:line="276" w:lineRule="auto"/>
              <w:rPr>
                <w:rFonts w:ascii="Arial" w:eastAsia="SimSun" w:hAnsi="Arial" w:cs="Arial"/>
              </w:rPr>
            </w:pPr>
            <w:r w:rsidRPr="00E75A62">
              <w:rPr>
                <w:rFonts w:ascii="Arial" w:eastAsia="SimSun" w:hAnsi="Arial" w:cs="Arial"/>
              </w:rPr>
              <w:t>[</w:t>
            </w:r>
            <w:r w:rsidRPr="00E75A62">
              <w:rPr>
                <w:rFonts w:ascii="Arial" w:eastAsia="SimSun" w:hAnsi="Arial" w:cs="Arial"/>
              </w:rPr>
              <w:t>不变。</w:t>
            </w:r>
            <w:r w:rsidRPr="00E75A62">
              <w:rPr>
                <w:rFonts w:ascii="Arial" w:eastAsia="SimSun" w:hAnsi="Arial" w:cs="Arial"/>
              </w:rPr>
              <w:t>]</w:t>
            </w:r>
          </w:p>
        </w:tc>
      </w:tr>
      <w:tr w:rsidR="009F534C" w:rsidRPr="00E75A62" w14:paraId="7FA80FED" w14:textId="77777777" w:rsidTr="007F43C6">
        <w:tc>
          <w:tcPr>
            <w:tcW w:w="1237" w:type="dxa"/>
          </w:tcPr>
          <w:p w14:paraId="2F5580F8"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t>12.5</w:t>
            </w:r>
          </w:p>
        </w:tc>
        <w:tc>
          <w:tcPr>
            <w:tcW w:w="6008" w:type="dxa"/>
          </w:tcPr>
          <w:p w14:paraId="7E41873A"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r w:rsidRPr="00E75A62">
              <w:rPr>
                <w:rFonts w:ascii="Arial" w:eastAsia="SimSun" w:hAnsi="Arial" w:cs="Arial"/>
              </w:rPr>
              <w:t>表决一般应以举手方式进行，但保护非物质文化遗产政府间委员会（以下简称</w:t>
            </w:r>
            <w:r w:rsidRPr="00E75A62">
              <w:rPr>
                <w:rFonts w:ascii="Arial" w:eastAsia="SimSun" w:hAnsi="Arial" w:cs="Arial"/>
              </w:rPr>
              <w:t>“</w:t>
            </w:r>
            <w:r w:rsidRPr="00E75A62">
              <w:rPr>
                <w:rFonts w:ascii="Arial" w:eastAsia="SimSun" w:hAnsi="Arial" w:cs="Arial"/>
              </w:rPr>
              <w:t>委员会</w:t>
            </w:r>
            <w:r w:rsidRPr="00E75A62">
              <w:rPr>
                <w:rFonts w:ascii="Arial" w:eastAsia="SimSun" w:hAnsi="Arial" w:cs="Arial"/>
              </w:rPr>
              <w:t>”</w:t>
            </w:r>
            <w:r w:rsidRPr="00E75A62">
              <w:rPr>
                <w:rFonts w:ascii="Arial" w:eastAsia="SimSun" w:hAnsi="Arial" w:cs="Arial" w:hint="eastAsia"/>
              </w:rPr>
              <w:t>）委员国的选举除外。</w:t>
            </w:r>
          </w:p>
        </w:tc>
        <w:tc>
          <w:tcPr>
            <w:tcW w:w="1240" w:type="dxa"/>
          </w:tcPr>
          <w:p w14:paraId="32EDB3CF"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r w:rsidRPr="00E75A62">
              <w:rPr>
                <w:rFonts w:ascii="Arial" w:eastAsia="SimSun" w:hAnsi="Arial" w:cs="Arial"/>
              </w:rPr>
              <w:t>12.5</w:t>
            </w:r>
          </w:p>
        </w:tc>
        <w:tc>
          <w:tcPr>
            <w:tcW w:w="6085" w:type="dxa"/>
          </w:tcPr>
          <w:p w14:paraId="6417C9DD"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hint="eastAsia"/>
              </w:rPr>
              <w:t>【捷克：除选举</w:t>
            </w:r>
            <w:r w:rsidRPr="00E75A62">
              <w:rPr>
                <w:rFonts w:ascii="Arial" w:eastAsia="SimSun" w:hAnsi="Arial" w:cs="Arial" w:hint="eastAsia"/>
                <w:strike/>
                <w:szCs w:val="22"/>
              </w:rPr>
              <w:t>保护非物质文化遗产政府间委员会（以下简称</w:t>
            </w:r>
            <w:r w:rsidRPr="00E75A62">
              <w:rPr>
                <w:rFonts w:ascii="Arial" w:eastAsia="SimSun" w:hAnsi="Arial" w:cs="Arial"/>
                <w:szCs w:val="22"/>
              </w:rPr>
              <w:t>“</w:t>
            </w:r>
            <w:r w:rsidRPr="00E75A62">
              <w:rPr>
                <w:rFonts w:ascii="Arial" w:eastAsia="SimSun" w:hAnsi="Arial" w:cs="Arial" w:hint="eastAsia"/>
              </w:rPr>
              <w:t>委员会</w:t>
            </w:r>
            <w:r w:rsidRPr="00E75A62">
              <w:rPr>
                <w:rFonts w:ascii="Arial" w:eastAsia="SimSun" w:hAnsi="Arial" w:cs="Arial"/>
                <w:szCs w:val="22"/>
              </w:rPr>
              <w:t>”</w:t>
            </w:r>
            <w:r w:rsidRPr="00E75A62">
              <w:rPr>
                <w:rFonts w:ascii="Arial" w:eastAsia="SimSun" w:hAnsi="Arial" w:cs="Arial" w:hint="eastAsia"/>
                <w:strike/>
                <w:szCs w:val="22"/>
              </w:rPr>
              <w:t>）</w:t>
            </w:r>
            <w:r w:rsidRPr="00E75A62">
              <w:rPr>
                <w:rFonts w:ascii="Arial" w:eastAsia="SimSun" w:hAnsi="Arial" w:cs="Arial" w:hint="eastAsia"/>
                <w:szCs w:val="22"/>
              </w:rPr>
              <w:t>成员外，</w:t>
            </w:r>
            <w:r w:rsidRPr="00E75A62">
              <w:rPr>
                <w:rFonts w:ascii="Arial" w:eastAsia="SimSun" w:hAnsi="Arial" w:cs="Arial"/>
              </w:rPr>
              <w:t>表决一般应以举手方式进行</w:t>
            </w:r>
            <w:r w:rsidRPr="00E75A62">
              <w:rPr>
                <w:rFonts w:ascii="Arial" w:eastAsia="SimSun" w:hAnsi="Arial" w:cs="Arial" w:hint="eastAsia"/>
              </w:rPr>
              <w:t>。】</w:t>
            </w:r>
          </w:p>
        </w:tc>
      </w:tr>
      <w:tr w:rsidR="009F534C" w:rsidRPr="00E75A62" w14:paraId="035B1F3E" w14:textId="77777777" w:rsidTr="007F43C6">
        <w:tc>
          <w:tcPr>
            <w:tcW w:w="1237" w:type="dxa"/>
          </w:tcPr>
          <w:p w14:paraId="6D7805D5"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lastRenderedPageBreak/>
              <w:t>12.6</w:t>
            </w:r>
          </w:p>
        </w:tc>
        <w:tc>
          <w:tcPr>
            <w:tcW w:w="6008" w:type="dxa"/>
          </w:tcPr>
          <w:p w14:paraId="3084BDA2"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r w:rsidRPr="00E75A62">
              <w:rPr>
                <w:rFonts w:ascii="Arial" w:eastAsia="SimSun" w:hAnsi="Arial" w:cs="Arial"/>
              </w:rPr>
              <w:t>对举手表决结果发生疑问时，会议主席可用唱名方式进行第二次表决。此外，在就第十二条第</w:t>
            </w:r>
            <w:r w:rsidRPr="00E75A62">
              <w:rPr>
                <w:rFonts w:ascii="Arial" w:eastAsia="SimSun" w:hAnsi="Arial" w:cs="Arial"/>
              </w:rPr>
              <w:t>3</w:t>
            </w:r>
            <w:r w:rsidRPr="00E75A62">
              <w:rPr>
                <w:rFonts w:ascii="Arial" w:eastAsia="SimSun" w:hAnsi="Arial" w:cs="Arial"/>
              </w:rPr>
              <w:t>款所述事项作出决定时，如有两个以上代表团在投票前要求唱名表决，也应进行唱名表决。</w:t>
            </w:r>
          </w:p>
        </w:tc>
        <w:tc>
          <w:tcPr>
            <w:tcW w:w="1240" w:type="dxa"/>
          </w:tcPr>
          <w:p w14:paraId="6F6BB010"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r w:rsidRPr="00E75A62">
              <w:rPr>
                <w:rFonts w:ascii="Arial" w:eastAsia="SimSun" w:hAnsi="Arial" w:cs="Arial"/>
                <w:szCs w:val="22"/>
              </w:rPr>
              <w:t>12.6</w:t>
            </w:r>
          </w:p>
        </w:tc>
        <w:tc>
          <w:tcPr>
            <w:tcW w:w="6085" w:type="dxa"/>
          </w:tcPr>
          <w:p w14:paraId="114E4935" w14:textId="77777777" w:rsidR="009F534C" w:rsidRPr="00E75A62" w:rsidRDefault="009F534C" w:rsidP="00E75A62">
            <w:pPr>
              <w:autoSpaceDE w:val="0"/>
              <w:autoSpaceDN w:val="0"/>
              <w:adjustRightInd w:val="0"/>
              <w:spacing w:after="120" w:line="276" w:lineRule="auto"/>
              <w:rPr>
                <w:rFonts w:ascii="Arial" w:eastAsia="SimSun" w:hAnsi="Arial" w:cs="Arial"/>
              </w:rPr>
            </w:pPr>
            <w:r w:rsidRPr="00E75A62">
              <w:rPr>
                <w:rFonts w:ascii="Arial" w:eastAsia="SimSun" w:hAnsi="Arial" w:cs="Arial"/>
              </w:rPr>
              <w:t>[</w:t>
            </w:r>
            <w:r w:rsidRPr="00E75A62">
              <w:rPr>
                <w:rFonts w:ascii="Arial" w:eastAsia="SimSun" w:hAnsi="Arial" w:cs="Arial"/>
              </w:rPr>
              <w:t>不变。</w:t>
            </w:r>
            <w:r w:rsidRPr="00E75A62">
              <w:rPr>
                <w:rFonts w:ascii="Arial" w:eastAsia="SimSun" w:hAnsi="Arial" w:cs="Arial"/>
              </w:rPr>
              <w:t>]</w:t>
            </w:r>
          </w:p>
        </w:tc>
      </w:tr>
      <w:tr w:rsidR="009F534C" w:rsidRPr="00E75A62" w14:paraId="2B94544D" w14:textId="77777777" w:rsidTr="007F43C6">
        <w:tc>
          <w:tcPr>
            <w:tcW w:w="1237" w:type="dxa"/>
            <w:tcMar>
              <w:left w:w="0" w:type="dxa"/>
              <w:right w:w="0" w:type="dxa"/>
            </w:tcMar>
          </w:tcPr>
          <w:p w14:paraId="59CA4EB6" w14:textId="77777777" w:rsidR="009F534C" w:rsidRPr="00E75A62" w:rsidRDefault="009F534C" w:rsidP="00E75A62">
            <w:pPr>
              <w:autoSpaceDE w:val="0"/>
              <w:autoSpaceDN w:val="0"/>
              <w:adjustRightInd w:val="0"/>
              <w:spacing w:after="120" w:line="276" w:lineRule="auto"/>
              <w:jc w:val="right"/>
              <w:rPr>
                <w:rFonts w:ascii="Arial" w:eastAsia="SimSun" w:hAnsi="Arial" w:cs="Arial"/>
                <w:b/>
                <w:bCs/>
              </w:rPr>
            </w:pPr>
            <w:r w:rsidRPr="00E75A62">
              <w:rPr>
                <w:rFonts w:ascii="Arial" w:eastAsia="SimSun" w:hAnsi="Arial" w:cs="Arial"/>
                <w:b/>
                <w:bCs/>
              </w:rPr>
              <w:t>(new)</w:t>
            </w:r>
          </w:p>
        </w:tc>
        <w:tc>
          <w:tcPr>
            <w:tcW w:w="6008" w:type="dxa"/>
          </w:tcPr>
          <w:p w14:paraId="413A7701"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p>
        </w:tc>
        <w:tc>
          <w:tcPr>
            <w:tcW w:w="1240" w:type="dxa"/>
          </w:tcPr>
          <w:p w14:paraId="7AF447DD" w14:textId="77777777" w:rsidR="009F534C" w:rsidRPr="00E75A62" w:rsidRDefault="009F534C" w:rsidP="00E75A62">
            <w:pPr>
              <w:autoSpaceDE w:val="0"/>
              <w:autoSpaceDN w:val="0"/>
              <w:adjustRightInd w:val="0"/>
              <w:spacing w:after="120" w:line="276" w:lineRule="auto"/>
              <w:jc w:val="right"/>
              <w:rPr>
                <w:rFonts w:ascii="Arial" w:eastAsia="SimSun" w:hAnsi="Arial" w:cs="Arial"/>
                <w:b/>
                <w:szCs w:val="22"/>
              </w:rPr>
            </w:pPr>
            <w:r w:rsidRPr="00E75A62">
              <w:rPr>
                <w:rFonts w:ascii="Arial" w:eastAsia="SimSun" w:hAnsi="Arial" w:cs="Arial"/>
                <w:b/>
              </w:rPr>
              <w:t>12.6bis</w:t>
            </w:r>
          </w:p>
        </w:tc>
        <w:tc>
          <w:tcPr>
            <w:tcW w:w="6085" w:type="dxa"/>
          </w:tcPr>
          <w:p w14:paraId="0875D5B6"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hint="eastAsia"/>
              </w:rPr>
              <w:t>【捷克：</w:t>
            </w:r>
            <w:r w:rsidRPr="00E75A62">
              <w:rPr>
                <w:rFonts w:ascii="Arial" w:eastAsia="SimSun" w:hAnsi="Arial" w:cs="Arial" w:hint="eastAsia"/>
                <w:b/>
                <w:szCs w:val="22"/>
                <w:u w:val="single"/>
              </w:rPr>
              <w:t>在主席宣布开始表决后，除与实际进行的表决有关的程序问题以外，任何人不得打断表决。</w:t>
            </w:r>
            <w:r w:rsidRPr="00E75A62">
              <w:rPr>
                <w:rFonts w:ascii="Arial" w:eastAsia="SimSun" w:hAnsi="Arial" w:cs="Arial" w:hint="eastAsia"/>
              </w:rPr>
              <w:t>】</w:t>
            </w:r>
          </w:p>
        </w:tc>
      </w:tr>
      <w:tr w:rsidR="009F534C" w:rsidRPr="00E75A62" w14:paraId="0046C959" w14:textId="77777777" w:rsidTr="007F43C6">
        <w:tc>
          <w:tcPr>
            <w:tcW w:w="1237" w:type="dxa"/>
            <w:tcMar>
              <w:left w:w="0" w:type="dxa"/>
              <w:right w:w="57" w:type="dxa"/>
            </w:tcMar>
          </w:tcPr>
          <w:p w14:paraId="7472D5C0"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t>12.7- 9</w:t>
            </w:r>
          </w:p>
        </w:tc>
        <w:tc>
          <w:tcPr>
            <w:tcW w:w="6008" w:type="dxa"/>
          </w:tcPr>
          <w:p w14:paraId="747F2766"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p>
        </w:tc>
        <w:tc>
          <w:tcPr>
            <w:tcW w:w="1240" w:type="dxa"/>
          </w:tcPr>
          <w:p w14:paraId="4D176F9C"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r w:rsidRPr="00E75A62">
              <w:rPr>
                <w:rFonts w:ascii="Arial" w:eastAsia="SimSun" w:hAnsi="Arial" w:cs="Arial"/>
                <w:szCs w:val="22"/>
              </w:rPr>
              <w:t>12.7- 9</w:t>
            </w:r>
          </w:p>
        </w:tc>
        <w:tc>
          <w:tcPr>
            <w:tcW w:w="6085" w:type="dxa"/>
          </w:tcPr>
          <w:p w14:paraId="1721A1BF" w14:textId="77777777" w:rsidR="009F534C" w:rsidRPr="00E75A62" w:rsidRDefault="009F534C" w:rsidP="00E75A62">
            <w:pPr>
              <w:autoSpaceDE w:val="0"/>
              <w:autoSpaceDN w:val="0"/>
              <w:adjustRightInd w:val="0"/>
              <w:spacing w:after="120" w:line="276" w:lineRule="auto"/>
              <w:rPr>
                <w:rFonts w:ascii="Arial" w:eastAsia="SimSun" w:hAnsi="Arial" w:cs="Arial"/>
              </w:rPr>
            </w:pPr>
            <w:r w:rsidRPr="00E75A62">
              <w:rPr>
                <w:rFonts w:ascii="Arial" w:eastAsia="SimSun" w:hAnsi="Arial" w:cs="Arial"/>
              </w:rPr>
              <w:t>[</w:t>
            </w:r>
            <w:r w:rsidRPr="00E75A62">
              <w:rPr>
                <w:rFonts w:ascii="Arial" w:eastAsia="SimSun" w:hAnsi="Arial" w:cs="Arial"/>
              </w:rPr>
              <w:t>不变。</w:t>
            </w:r>
            <w:r w:rsidRPr="00E75A62">
              <w:rPr>
                <w:rFonts w:ascii="Arial" w:eastAsia="SimSun" w:hAnsi="Arial" w:cs="Arial"/>
              </w:rPr>
              <w:t>]</w:t>
            </w:r>
          </w:p>
        </w:tc>
      </w:tr>
      <w:tr w:rsidR="009F534C" w:rsidRPr="00E75A62" w14:paraId="1ED55EC0" w14:textId="77777777" w:rsidTr="007F43C6">
        <w:tc>
          <w:tcPr>
            <w:tcW w:w="1237" w:type="dxa"/>
            <w:tcMar>
              <w:left w:w="0" w:type="dxa"/>
              <w:right w:w="0" w:type="dxa"/>
            </w:tcMar>
          </w:tcPr>
          <w:p w14:paraId="36A70E36" w14:textId="77777777" w:rsidR="009F534C" w:rsidRPr="00E75A62" w:rsidRDefault="009F534C" w:rsidP="00E75A62">
            <w:pPr>
              <w:keepNext/>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b/>
              </w:rPr>
              <w:t>(new)</w:t>
            </w:r>
          </w:p>
        </w:tc>
        <w:tc>
          <w:tcPr>
            <w:tcW w:w="6008" w:type="dxa"/>
          </w:tcPr>
          <w:p w14:paraId="41D8EDE8" w14:textId="77777777" w:rsidR="009F534C" w:rsidRPr="00E75A62" w:rsidRDefault="009F534C" w:rsidP="00E75A62">
            <w:pPr>
              <w:keepNext/>
              <w:autoSpaceDE w:val="0"/>
              <w:autoSpaceDN w:val="0"/>
              <w:adjustRightInd w:val="0"/>
              <w:spacing w:before="120" w:after="120" w:line="276" w:lineRule="auto"/>
              <w:rPr>
                <w:rFonts w:ascii="Arial" w:eastAsia="SimSun" w:hAnsi="Arial" w:cs="Arial"/>
                <w:b/>
              </w:rPr>
            </w:pPr>
          </w:p>
        </w:tc>
        <w:tc>
          <w:tcPr>
            <w:tcW w:w="1240" w:type="dxa"/>
            <w:tcMar>
              <w:left w:w="0" w:type="dxa"/>
              <w:right w:w="0" w:type="dxa"/>
            </w:tcMar>
          </w:tcPr>
          <w:p w14:paraId="3A2BBFAA" w14:textId="77777777" w:rsidR="009F534C" w:rsidRPr="00E75A62" w:rsidRDefault="009F534C" w:rsidP="00E75A62">
            <w:pPr>
              <w:keepNext/>
              <w:autoSpaceDE w:val="0"/>
              <w:autoSpaceDN w:val="0"/>
              <w:adjustRightInd w:val="0"/>
              <w:spacing w:before="120" w:line="276" w:lineRule="auto"/>
              <w:jc w:val="right"/>
              <w:rPr>
                <w:rFonts w:ascii="Arial" w:eastAsia="SimSun" w:hAnsi="Arial" w:cs="Arial"/>
                <w:b/>
                <w:szCs w:val="22"/>
              </w:rPr>
            </w:pPr>
            <w:r w:rsidRPr="00E75A62">
              <w:rPr>
                <w:rFonts w:ascii="Arial" w:eastAsia="SimSun" w:hAnsi="Arial" w:cs="Arial" w:hint="eastAsia"/>
                <w:b/>
              </w:rPr>
              <w:t>第</w:t>
            </w:r>
            <w:r w:rsidRPr="00E75A62">
              <w:rPr>
                <w:rFonts w:ascii="Arial" w:eastAsia="SimSun" w:hAnsi="Arial" w:cs="Arial"/>
                <w:b/>
              </w:rPr>
              <w:t>12bis</w:t>
            </w:r>
            <w:r w:rsidRPr="00E75A62">
              <w:rPr>
                <w:rFonts w:ascii="Arial" w:eastAsia="SimSun" w:hAnsi="Arial" w:cs="Arial" w:hint="eastAsia"/>
                <w:b/>
              </w:rPr>
              <w:t>条</w:t>
            </w:r>
          </w:p>
        </w:tc>
        <w:tc>
          <w:tcPr>
            <w:tcW w:w="6085" w:type="dxa"/>
          </w:tcPr>
          <w:p w14:paraId="3B64A331" w14:textId="77777777" w:rsidR="009F534C" w:rsidRPr="00E75A62" w:rsidRDefault="009F534C" w:rsidP="00E75A62">
            <w:pPr>
              <w:keepNext/>
              <w:autoSpaceDE w:val="0"/>
              <w:autoSpaceDN w:val="0"/>
              <w:adjustRightInd w:val="0"/>
              <w:spacing w:before="120" w:line="276" w:lineRule="auto"/>
              <w:jc w:val="both"/>
              <w:rPr>
                <w:rFonts w:ascii="Arial" w:eastAsia="SimSun" w:hAnsi="Arial" w:cs="Arial"/>
                <w:szCs w:val="22"/>
              </w:rPr>
            </w:pPr>
            <w:r w:rsidRPr="00E75A62">
              <w:rPr>
                <w:rFonts w:ascii="Arial" w:eastAsia="SimSun" w:hAnsi="Arial" w:cs="Arial" w:hint="eastAsia"/>
              </w:rPr>
              <w:t>【捷克：</w:t>
            </w:r>
            <w:r w:rsidRPr="00E75A62">
              <w:rPr>
                <w:rFonts w:ascii="Arial" w:eastAsia="SimSun" w:hAnsi="Arial" w:cs="Arial" w:hint="eastAsia"/>
                <w:b/>
                <w:szCs w:val="22"/>
                <w:u w:val="single"/>
              </w:rPr>
              <w:t>委员会成员的任期</w:t>
            </w:r>
            <w:r w:rsidRPr="00E75A62">
              <w:rPr>
                <w:rFonts w:ascii="Arial" w:eastAsia="SimSun" w:hAnsi="Arial" w:cs="Arial" w:hint="eastAsia"/>
              </w:rPr>
              <w:t>】</w:t>
            </w:r>
          </w:p>
        </w:tc>
      </w:tr>
      <w:tr w:rsidR="009F534C" w:rsidRPr="00E75A62" w14:paraId="7ECA2F12" w14:textId="77777777" w:rsidTr="007F43C6">
        <w:tc>
          <w:tcPr>
            <w:tcW w:w="1237" w:type="dxa"/>
            <w:tcMar>
              <w:left w:w="0" w:type="dxa"/>
              <w:right w:w="0" w:type="dxa"/>
            </w:tcMar>
          </w:tcPr>
          <w:p w14:paraId="7AA0BE51"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p>
        </w:tc>
        <w:tc>
          <w:tcPr>
            <w:tcW w:w="6008" w:type="dxa"/>
          </w:tcPr>
          <w:p w14:paraId="03B23013"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p>
        </w:tc>
        <w:tc>
          <w:tcPr>
            <w:tcW w:w="1240" w:type="dxa"/>
            <w:tcMar>
              <w:left w:w="0" w:type="dxa"/>
              <w:right w:w="0" w:type="dxa"/>
            </w:tcMar>
          </w:tcPr>
          <w:p w14:paraId="65EB0C1C"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szCs w:val="22"/>
              </w:rPr>
            </w:pPr>
          </w:p>
        </w:tc>
        <w:tc>
          <w:tcPr>
            <w:tcW w:w="6085" w:type="dxa"/>
          </w:tcPr>
          <w:p w14:paraId="053C8BC1" w14:textId="77777777" w:rsidR="009F534C" w:rsidRPr="00E75A62" w:rsidRDefault="009F534C" w:rsidP="00E75A62">
            <w:pPr>
              <w:autoSpaceDE w:val="0"/>
              <w:autoSpaceDN w:val="0"/>
              <w:adjustRightInd w:val="0"/>
              <w:spacing w:before="120" w:after="120" w:line="276" w:lineRule="auto"/>
              <w:jc w:val="both"/>
              <w:rPr>
                <w:rFonts w:ascii="Arial" w:eastAsia="SimSun" w:hAnsi="Arial" w:cs="Arial"/>
                <w:szCs w:val="22"/>
              </w:rPr>
            </w:pPr>
            <w:r w:rsidRPr="00E75A62">
              <w:rPr>
                <w:rFonts w:ascii="Arial" w:eastAsia="SimSun" w:hAnsi="Arial" w:cs="Arial" w:hint="eastAsia"/>
              </w:rPr>
              <w:t>【捷克：</w:t>
            </w:r>
            <w:r w:rsidRPr="00E75A62">
              <w:rPr>
                <w:rFonts w:ascii="Arial" w:eastAsia="SimSun" w:hAnsi="Arial" w:cs="Arial" w:hint="eastAsia"/>
                <w:b/>
                <w:szCs w:val="22"/>
                <w:u w:val="single"/>
              </w:rPr>
              <w:t>委员会成员国的当选任期为四年。委员会成员国不得</w:t>
            </w:r>
            <w:r w:rsidRPr="00E75A62">
              <w:rPr>
                <w:rFonts w:ascii="Arial" w:eastAsia="SimSun" w:hAnsi="Arial" w:cs="Arial"/>
                <w:b/>
                <w:szCs w:val="22"/>
                <w:u w:val="single"/>
              </w:rPr>
              <w:t>/</w:t>
            </w:r>
            <w:r w:rsidRPr="00E75A62">
              <w:rPr>
                <w:rFonts w:ascii="Arial" w:eastAsia="SimSun" w:hAnsi="Arial" w:cs="Arial" w:hint="eastAsia"/>
                <w:b/>
                <w:szCs w:val="22"/>
                <w:u w:val="single"/>
              </w:rPr>
              <w:t>不可连续两届当选。委员会的选举应遵循公平的地理分配和轮换原则。</w:t>
            </w:r>
            <w:r w:rsidRPr="00E75A62">
              <w:rPr>
                <w:rFonts w:ascii="Arial" w:eastAsia="SimSun" w:hAnsi="Arial" w:cs="Arial" w:hint="eastAsia"/>
              </w:rPr>
              <w:t>】</w:t>
            </w:r>
          </w:p>
        </w:tc>
      </w:tr>
      <w:tr w:rsidR="009F534C" w:rsidRPr="00E75A62" w14:paraId="581578E6" w14:textId="77777777" w:rsidTr="007F43C6">
        <w:tc>
          <w:tcPr>
            <w:tcW w:w="1237" w:type="dxa"/>
            <w:shd w:val="clear" w:color="auto" w:fill="DEEAF6"/>
            <w:tcMar>
              <w:left w:w="0" w:type="dxa"/>
              <w:right w:w="0" w:type="dxa"/>
            </w:tcMar>
          </w:tcPr>
          <w:p w14:paraId="2D7CBC14" w14:textId="77777777" w:rsidR="009F534C" w:rsidRPr="00E75A62" w:rsidRDefault="009F534C" w:rsidP="00E75A62">
            <w:pPr>
              <w:keepNext/>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b/>
              </w:rPr>
              <w:t>四、</w:t>
            </w:r>
          </w:p>
        </w:tc>
        <w:tc>
          <w:tcPr>
            <w:tcW w:w="13333" w:type="dxa"/>
            <w:gridSpan w:val="3"/>
            <w:shd w:val="clear" w:color="auto" w:fill="DEEAF6"/>
          </w:tcPr>
          <w:p w14:paraId="25480C88" w14:textId="77777777" w:rsidR="009F534C" w:rsidRPr="00E75A62" w:rsidRDefault="009F534C" w:rsidP="00E75A62">
            <w:pPr>
              <w:keepNext/>
              <w:autoSpaceDE w:val="0"/>
              <w:autoSpaceDN w:val="0"/>
              <w:adjustRightInd w:val="0"/>
              <w:spacing w:before="120" w:after="120" w:line="276" w:lineRule="auto"/>
              <w:jc w:val="both"/>
              <w:rPr>
                <w:rFonts w:ascii="Arial" w:eastAsia="SimSun" w:hAnsi="Arial" w:cs="Arial"/>
              </w:rPr>
            </w:pPr>
            <w:r w:rsidRPr="00E75A62">
              <w:rPr>
                <w:rFonts w:ascii="Arial" w:eastAsia="SimSun" w:hAnsi="Arial" w:cs="Arial" w:hint="eastAsia"/>
                <w:b/>
              </w:rPr>
              <w:t>保护非物质文化遗产政府间委员会委员国的选举</w:t>
            </w:r>
          </w:p>
        </w:tc>
      </w:tr>
      <w:tr w:rsidR="009F534C" w:rsidRPr="00E75A62" w14:paraId="06756539" w14:textId="77777777" w:rsidTr="007F43C6">
        <w:tc>
          <w:tcPr>
            <w:tcW w:w="1237" w:type="dxa"/>
            <w:tcMar>
              <w:left w:w="0" w:type="dxa"/>
              <w:right w:w="0" w:type="dxa"/>
            </w:tcMar>
          </w:tcPr>
          <w:p w14:paraId="4ACBF1EF" w14:textId="77777777" w:rsidR="009F534C" w:rsidRPr="00E75A62" w:rsidRDefault="009F534C" w:rsidP="00E75A62">
            <w:pPr>
              <w:keepNext/>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第十三条</w:t>
            </w:r>
          </w:p>
        </w:tc>
        <w:tc>
          <w:tcPr>
            <w:tcW w:w="6008" w:type="dxa"/>
          </w:tcPr>
          <w:p w14:paraId="0D0D4AA0" w14:textId="77777777" w:rsidR="009F534C" w:rsidRPr="00E75A62" w:rsidRDefault="009F534C" w:rsidP="00E75A62">
            <w:pPr>
              <w:keepNext/>
              <w:autoSpaceDE w:val="0"/>
              <w:autoSpaceDN w:val="0"/>
              <w:adjustRightInd w:val="0"/>
              <w:spacing w:before="120" w:after="120" w:line="276" w:lineRule="auto"/>
              <w:rPr>
                <w:rFonts w:ascii="Arial" w:eastAsia="SimSun" w:hAnsi="Arial" w:cs="Arial"/>
                <w:b/>
              </w:rPr>
            </w:pPr>
            <w:r w:rsidRPr="00E75A62">
              <w:rPr>
                <w:rFonts w:ascii="Arial" w:eastAsia="SimSun" w:hAnsi="Arial" w:cs="Arial" w:hint="eastAsia"/>
                <w:b/>
              </w:rPr>
              <w:t>地域分配</w:t>
            </w:r>
          </w:p>
        </w:tc>
        <w:tc>
          <w:tcPr>
            <w:tcW w:w="1240" w:type="dxa"/>
            <w:tcMar>
              <w:left w:w="0" w:type="dxa"/>
              <w:right w:w="0" w:type="dxa"/>
            </w:tcMar>
          </w:tcPr>
          <w:p w14:paraId="51F485B6" w14:textId="77777777" w:rsidR="009F534C" w:rsidRPr="00E75A62" w:rsidRDefault="009F534C" w:rsidP="00E75A62">
            <w:pPr>
              <w:keepNext/>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第十三条</w:t>
            </w:r>
          </w:p>
        </w:tc>
        <w:tc>
          <w:tcPr>
            <w:tcW w:w="6085" w:type="dxa"/>
          </w:tcPr>
          <w:p w14:paraId="2CBA69B1" w14:textId="77777777" w:rsidR="009F534C" w:rsidRPr="00E75A62" w:rsidRDefault="009F534C" w:rsidP="00E75A62">
            <w:pPr>
              <w:autoSpaceDE w:val="0"/>
              <w:autoSpaceDN w:val="0"/>
              <w:adjustRightInd w:val="0"/>
              <w:spacing w:before="120" w:after="120" w:line="276" w:lineRule="auto"/>
              <w:jc w:val="both"/>
              <w:rPr>
                <w:rFonts w:ascii="Arial" w:eastAsia="SimSun" w:hAnsi="Arial" w:cs="Arial"/>
                <w:szCs w:val="22"/>
              </w:rPr>
            </w:pPr>
            <w:r w:rsidRPr="00E75A62">
              <w:rPr>
                <w:rFonts w:ascii="Arial" w:eastAsia="SimSun" w:hAnsi="Arial" w:cs="Arial" w:hint="eastAsia"/>
              </w:rPr>
              <w:t>【厄瓜多尔：提议通过将第十三条移至与委员会选举相对应的条款内而将第十三条和第十五条合并。】</w:t>
            </w:r>
          </w:p>
        </w:tc>
      </w:tr>
      <w:tr w:rsidR="009F534C" w:rsidRPr="00E75A62" w14:paraId="4E3B5130" w14:textId="77777777" w:rsidTr="007F43C6">
        <w:tc>
          <w:tcPr>
            <w:tcW w:w="1237" w:type="dxa"/>
          </w:tcPr>
          <w:p w14:paraId="60B8FED7"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t>13.1</w:t>
            </w:r>
          </w:p>
        </w:tc>
        <w:tc>
          <w:tcPr>
            <w:tcW w:w="6008" w:type="dxa"/>
          </w:tcPr>
          <w:p w14:paraId="341574B8"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r w:rsidRPr="00E75A62">
              <w:rPr>
                <w:rFonts w:ascii="Arial" w:eastAsia="SimSun" w:hAnsi="Arial" w:cs="Arial"/>
              </w:rPr>
              <w:t>政府间委员会委员国的选举应以教科文组织最近一届大会确定的教科文组织选举组为基础，而</w:t>
            </w:r>
            <w:r w:rsidRPr="00E75A62">
              <w:rPr>
                <w:rFonts w:ascii="Arial" w:eastAsia="SimSun" w:hAnsi="Arial" w:cs="Arial"/>
              </w:rPr>
              <w:t>“</w:t>
            </w:r>
            <w:r w:rsidRPr="00E75A62">
              <w:rPr>
                <w:rFonts w:ascii="Arial" w:eastAsia="SimSun" w:hAnsi="Arial" w:cs="Arial"/>
              </w:rPr>
              <w:t>第</w:t>
            </w:r>
            <w:r w:rsidRPr="00E75A62">
              <w:rPr>
                <w:rFonts w:ascii="Arial" w:eastAsia="SimSun" w:hAnsi="Arial" w:cs="Arial"/>
              </w:rPr>
              <w:t>V</w:t>
            </w:r>
            <w:r w:rsidRPr="00E75A62">
              <w:rPr>
                <w:rFonts w:ascii="Arial" w:eastAsia="SimSun" w:hAnsi="Arial" w:cs="Arial"/>
              </w:rPr>
              <w:t>组</w:t>
            </w:r>
            <w:r w:rsidRPr="00E75A62">
              <w:rPr>
                <w:rFonts w:ascii="Arial" w:eastAsia="SimSun" w:hAnsi="Arial" w:cs="Arial"/>
              </w:rPr>
              <w:t>”</w:t>
            </w:r>
            <w:r w:rsidRPr="00E75A62">
              <w:rPr>
                <w:rFonts w:ascii="Arial" w:eastAsia="SimSun" w:hAnsi="Arial" w:cs="Arial"/>
              </w:rPr>
              <w:t>应由非洲和阿拉伯国家两个独立小组组成。</w:t>
            </w:r>
          </w:p>
        </w:tc>
        <w:tc>
          <w:tcPr>
            <w:tcW w:w="1240" w:type="dxa"/>
          </w:tcPr>
          <w:p w14:paraId="362B7EED"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r w:rsidRPr="00E75A62">
              <w:rPr>
                <w:rFonts w:ascii="Arial" w:eastAsia="SimSun" w:hAnsi="Arial" w:cs="Arial"/>
                <w:szCs w:val="22"/>
              </w:rPr>
              <w:t>13.1</w:t>
            </w:r>
          </w:p>
        </w:tc>
        <w:tc>
          <w:tcPr>
            <w:tcW w:w="6085" w:type="dxa"/>
          </w:tcPr>
          <w:p w14:paraId="3DB119E6" w14:textId="77777777" w:rsidR="009F534C" w:rsidRPr="00E75A62" w:rsidRDefault="009F534C" w:rsidP="00E75A62">
            <w:pPr>
              <w:autoSpaceDE w:val="0"/>
              <w:autoSpaceDN w:val="0"/>
              <w:adjustRightInd w:val="0"/>
              <w:spacing w:after="120" w:line="276" w:lineRule="auto"/>
              <w:rPr>
                <w:rFonts w:ascii="Arial" w:eastAsia="SimSun" w:hAnsi="Arial" w:cs="Arial"/>
              </w:rPr>
            </w:pPr>
            <w:r w:rsidRPr="00E75A62">
              <w:rPr>
                <w:rFonts w:ascii="Arial" w:eastAsia="SimSun" w:hAnsi="Arial" w:cs="Arial"/>
              </w:rPr>
              <w:t>[</w:t>
            </w:r>
            <w:r w:rsidRPr="00E75A62">
              <w:rPr>
                <w:rFonts w:ascii="Arial" w:eastAsia="SimSun" w:hAnsi="Arial" w:cs="Arial"/>
              </w:rPr>
              <w:t>不变。</w:t>
            </w:r>
            <w:r w:rsidRPr="00E75A62">
              <w:rPr>
                <w:rFonts w:ascii="Arial" w:eastAsia="SimSun" w:hAnsi="Arial" w:cs="Arial"/>
              </w:rPr>
              <w:t>]</w:t>
            </w:r>
          </w:p>
        </w:tc>
      </w:tr>
      <w:tr w:rsidR="009F534C" w:rsidRPr="00E75A62" w14:paraId="7E949573" w14:textId="77777777" w:rsidTr="007F43C6">
        <w:tc>
          <w:tcPr>
            <w:tcW w:w="1237" w:type="dxa"/>
          </w:tcPr>
          <w:p w14:paraId="54A686F6"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t>13.2</w:t>
            </w:r>
          </w:p>
        </w:tc>
        <w:tc>
          <w:tcPr>
            <w:tcW w:w="6008" w:type="dxa"/>
          </w:tcPr>
          <w:p w14:paraId="1394741F"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r w:rsidRPr="00E75A62">
              <w:rPr>
                <w:rFonts w:ascii="Arial" w:eastAsia="SimSun" w:hAnsi="Arial" w:cs="Arial"/>
              </w:rPr>
              <w:t xml:space="preserve">(i) </w:t>
            </w:r>
            <w:r w:rsidRPr="00E75A62">
              <w:rPr>
                <w:rFonts w:ascii="Arial" w:eastAsia="SimSun" w:hAnsi="Arial" w:cs="Arial"/>
              </w:rPr>
              <w:t>由</w:t>
            </w:r>
            <w:r w:rsidRPr="00E75A62">
              <w:rPr>
                <w:rFonts w:ascii="Arial" w:eastAsia="SimSun" w:hAnsi="Arial" w:cs="Arial"/>
              </w:rPr>
              <w:t>18</w:t>
            </w:r>
            <w:r w:rsidRPr="00E75A62">
              <w:rPr>
                <w:rFonts w:ascii="Arial" w:eastAsia="SimSun" w:hAnsi="Arial" w:cs="Arial"/>
              </w:rPr>
              <w:t>个委员国组成的委员会席位应根据各选举组缔约国数目按比例分配，但应确保分配后每个选举组至少拥有两个席位。</w:t>
            </w:r>
          </w:p>
          <w:p w14:paraId="41377A31"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r w:rsidRPr="00E75A62">
              <w:rPr>
                <w:rFonts w:ascii="Arial" w:eastAsia="SimSun" w:hAnsi="Arial" w:cs="Arial"/>
              </w:rPr>
              <w:lastRenderedPageBreak/>
              <w:t xml:space="preserve">(ii) </w:t>
            </w:r>
            <w:r w:rsidRPr="00E75A62">
              <w:rPr>
                <w:rFonts w:ascii="Arial" w:eastAsia="SimSun" w:hAnsi="Arial" w:cs="Arial"/>
              </w:rPr>
              <w:t>当委员会委员国数量达到</w:t>
            </w:r>
            <w:r w:rsidRPr="00E75A62">
              <w:rPr>
                <w:rFonts w:ascii="Arial" w:eastAsia="SimSun" w:hAnsi="Arial" w:cs="Arial"/>
              </w:rPr>
              <w:t>24</w:t>
            </w:r>
            <w:r w:rsidRPr="00E75A62">
              <w:rPr>
                <w:rFonts w:ascii="Arial" w:eastAsia="SimSun" w:hAnsi="Arial" w:cs="Arial"/>
              </w:rPr>
              <w:t>个时，则每次选举均应根据各选举组缔约国数目按比例分配席位，但应确保分配后每个选举组至少拥有三个席位。</w:t>
            </w:r>
          </w:p>
        </w:tc>
        <w:tc>
          <w:tcPr>
            <w:tcW w:w="1240" w:type="dxa"/>
          </w:tcPr>
          <w:p w14:paraId="085774BC"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r w:rsidRPr="00E75A62">
              <w:rPr>
                <w:rFonts w:ascii="Arial" w:eastAsia="SimSun" w:hAnsi="Arial" w:cs="Arial"/>
              </w:rPr>
              <w:lastRenderedPageBreak/>
              <w:t>13.2</w:t>
            </w:r>
          </w:p>
        </w:tc>
        <w:tc>
          <w:tcPr>
            <w:tcW w:w="6085" w:type="dxa"/>
          </w:tcPr>
          <w:p w14:paraId="1E25F5FD" w14:textId="77777777" w:rsidR="009F534C" w:rsidRPr="00E75A62" w:rsidRDefault="009F534C" w:rsidP="00E75A62">
            <w:pPr>
              <w:spacing w:after="60" w:line="276" w:lineRule="auto"/>
              <w:jc w:val="both"/>
              <w:rPr>
                <w:rFonts w:ascii="Arial" w:eastAsia="SimSun" w:hAnsi="Arial" w:cs="Arial"/>
              </w:rPr>
            </w:pPr>
            <w:r w:rsidRPr="00E75A62">
              <w:rPr>
                <w:rFonts w:ascii="Arial" w:eastAsia="SimSun" w:hAnsi="Arial" w:cs="Arial"/>
              </w:rPr>
              <w:t>由</w:t>
            </w:r>
            <w:r w:rsidRPr="00E75A62">
              <w:rPr>
                <w:rFonts w:ascii="Arial" w:eastAsia="SimSun" w:hAnsi="Arial" w:cs="Arial" w:hint="eastAsia"/>
              </w:rPr>
              <w:t>【捷克】</w:t>
            </w:r>
            <w:r w:rsidRPr="00E75A62">
              <w:rPr>
                <w:rFonts w:ascii="Arial" w:eastAsia="SimSun" w:hAnsi="Arial" w:cs="Arial"/>
                <w:b/>
                <w:u w:val="single"/>
              </w:rPr>
              <w:t>24</w:t>
            </w:r>
            <w:r w:rsidRPr="00E75A62">
              <w:rPr>
                <w:rFonts w:ascii="Arial" w:eastAsia="SimSun" w:hAnsi="Arial" w:cs="Arial"/>
                <w:strike/>
              </w:rPr>
              <w:t>18</w:t>
            </w:r>
            <w:r w:rsidRPr="00E75A62">
              <w:rPr>
                <w:rFonts w:ascii="Arial" w:eastAsia="SimSun" w:hAnsi="Arial" w:cs="Arial"/>
              </w:rPr>
              <w:t>个委员国组成的委员会席位应根据各选举组缔约国数目按比例分配，但</w:t>
            </w:r>
            <w:r w:rsidRPr="00E75A62">
              <w:rPr>
                <w:rFonts w:ascii="Arial" w:eastAsia="SimSun" w:hAnsi="Arial" w:cs="Arial"/>
                <w:b/>
                <w:u w:val="single"/>
              </w:rPr>
              <w:t>应</w:t>
            </w:r>
            <w:r w:rsidRPr="00E75A62">
              <w:rPr>
                <w:rFonts w:ascii="Arial" w:eastAsia="SimSun" w:hAnsi="Arial" w:cs="Arial"/>
              </w:rPr>
              <w:t>确保分配后每个选举组至少拥有</w:t>
            </w:r>
            <w:r w:rsidRPr="00E75A62">
              <w:rPr>
                <w:rFonts w:ascii="Arial" w:eastAsia="SimSun" w:hAnsi="Arial" w:cs="Arial" w:hint="eastAsia"/>
                <w:b/>
                <w:u w:val="single"/>
              </w:rPr>
              <w:t>三</w:t>
            </w:r>
            <w:r w:rsidRPr="00E75A62">
              <w:rPr>
                <w:rFonts w:ascii="Arial" w:eastAsia="SimSun" w:hAnsi="Arial" w:cs="Arial"/>
              </w:rPr>
              <w:t>个席位。</w:t>
            </w:r>
          </w:p>
          <w:p w14:paraId="315AAC66"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strike/>
              </w:rPr>
              <w:lastRenderedPageBreak/>
              <w:t xml:space="preserve">(ii) </w:t>
            </w:r>
            <w:r w:rsidRPr="00E75A62">
              <w:rPr>
                <w:rFonts w:ascii="Arial" w:eastAsia="SimSun" w:hAnsi="Arial" w:cs="Arial"/>
                <w:strike/>
                <w:szCs w:val="22"/>
              </w:rPr>
              <w:tab/>
            </w:r>
            <w:r w:rsidRPr="00E75A62">
              <w:rPr>
                <w:rFonts w:ascii="Arial" w:eastAsia="SimSun" w:hAnsi="Arial" w:cs="Arial" w:hint="eastAsia"/>
                <w:strike/>
              </w:rPr>
              <w:t>委员会委员国数量达到</w:t>
            </w:r>
            <w:r w:rsidRPr="00E75A62">
              <w:rPr>
                <w:rFonts w:ascii="Arial" w:eastAsia="SimSun" w:hAnsi="Arial" w:cs="Arial"/>
                <w:strike/>
              </w:rPr>
              <w:t>24</w:t>
            </w:r>
            <w:r w:rsidRPr="00E75A62">
              <w:rPr>
                <w:rFonts w:ascii="Arial" w:eastAsia="SimSun" w:hAnsi="Arial" w:cs="Arial" w:hint="eastAsia"/>
                <w:strike/>
              </w:rPr>
              <w:t>个时，每次选举时席位应按各选举组缔约国数量按比例分配，但应确保分配后每个选举组应至少拥有三个席位。</w:t>
            </w:r>
            <w:r w:rsidRPr="00E75A62">
              <w:rPr>
                <w:rFonts w:ascii="Arial" w:eastAsia="SimSun" w:hAnsi="Arial" w:cs="Arial" w:hint="eastAsia"/>
                <w:szCs w:val="22"/>
              </w:rPr>
              <w:t>】</w:t>
            </w:r>
          </w:p>
        </w:tc>
      </w:tr>
      <w:tr w:rsidR="009F534C" w:rsidRPr="00E75A62" w14:paraId="33F44CDF" w14:textId="77777777" w:rsidTr="007F43C6">
        <w:tc>
          <w:tcPr>
            <w:tcW w:w="1237" w:type="dxa"/>
            <w:tcMar>
              <w:left w:w="0" w:type="dxa"/>
              <w:right w:w="0" w:type="dxa"/>
            </w:tcMar>
          </w:tcPr>
          <w:p w14:paraId="25365929"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lastRenderedPageBreak/>
              <w:t>第十四条</w:t>
            </w:r>
          </w:p>
        </w:tc>
        <w:tc>
          <w:tcPr>
            <w:tcW w:w="6008" w:type="dxa"/>
          </w:tcPr>
          <w:p w14:paraId="31074174"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r w:rsidRPr="00E75A62">
              <w:rPr>
                <w:rFonts w:ascii="Arial" w:eastAsia="SimSun" w:hAnsi="Arial" w:cs="Arial" w:hint="eastAsia"/>
                <w:b/>
              </w:rPr>
              <w:t>委员会候选委员国提名程序</w:t>
            </w:r>
          </w:p>
        </w:tc>
        <w:tc>
          <w:tcPr>
            <w:tcW w:w="1240" w:type="dxa"/>
            <w:tcMar>
              <w:left w:w="0" w:type="dxa"/>
              <w:right w:w="28" w:type="dxa"/>
            </w:tcMar>
          </w:tcPr>
          <w:p w14:paraId="7E66C485"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szCs w:val="22"/>
              </w:rPr>
            </w:pPr>
            <w:r w:rsidRPr="00E75A62">
              <w:rPr>
                <w:rFonts w:ascii="Arial" w:eastAsia="SimSun" w:hAnsi="Arial" w:cs="Arial" w:hint="eastAsia"/>
                <w:b/>
              </w:rPr>
              <w:t>第十四条</w:t>
            </w:r>
          </w:p>
        </w:tc>
        <w:tc>
          <w:tcPr>
            <w:tcW w:w="6085" w:type="dxa"/>
          </w:tcPr>
          <w:p w14:paraId="478E2A29" w14:textId="77777777" w:rsidR="009F534C" w:rsidRPr="00E75A62" w:rsidRDefault="009F534C" w:rsidP="00E75A62">
            <w:pPr>
              <w:autoSpaceDE w:val="0"/>
              <w:autoSpaceDN w:val="0"/>
              <w:adjustRightInd w:val="0"/>
              <w:spacing w:before="120" w:after="120" w:line="276" w:lineRule="auto"/>
              <w:jc w:val="both"/>
              <w:rPr>
                <w:rFonts w:ascii="Arial" w:eastAsia="SimSun" w:hAnsi="Arial" w:cs="Arial"/>
                <w:szCs w:val="22"/>
              </w:rPr>
            </w:pPr>
            <w:r w:rsidRPr="00E75A62">
              <w:rPr>
                <w:rFonts w:ascii="Arial" w:eastAsia="SimSun" w:hAnsi="Arial" w:cs="Arial" w:hint="eastAsia"/>
              </w:rPr>
              <w:t>【厄瓜多尔：</w:t>
            </w:r>
            <w:r w:rsidRPr="00E75A62">
              <w:rPr>
                <w:rFonts w:ascii="Arial" w:eastAsia="SimSun" w:hAnsi="Arial" w:cs="Arial"/>
              </w:rPr>
              <w:t xml:space="preserve">(a) </w:t>
            </w:r>
            <w:r w:rsidRPr="00E75A62">
              <w:rPr>
                <w:rFonts w:ascii="Arial" w:eastAsia="SimSun" w:hAnsi="Arial" w:cs="Arial" w:hint="eastAsia"/>
              </w:rPr>
              <w:t>新增一条规则，规定完成任务后向委员会提出候选人的机制和时间间隔；</w:t>
            </w:r>
            <w:r w:rsidRPr="00E75A62">
              <w:rPr>
                <w:rFonts w:ascii="Arial" w:eastAsia="SimSun" w:hAnsi="Arial" w:cs="Arial"/>
              </w:rPr>
              <w:t xml:space="preserve">(b) </w:t>
            </w:r>
            <w:r w:rsidRPr="00E75A62">
              <w:rPr>
                <w:rFonts w:ascii="Arial" w:eastAsia="SimSun" w:hAnsi="Arial" w:cs="Arial" w:hint="eastAsia"/>
              </w:rPr>
              <w:t>另增加一条规则，推动选举以前从未在委员会任职的国家】</w:t>
            </w:r>
          </w:p>
        </w:tc>
      </w:tr>
      <w:tr w:rsidR="009F534C" w:rsidRPr="00E75A62" w14:paraId="628449F8" w14:textId="77777777" w:rsidTr="007F43C6">
        <w:tc>
          <w:tcPr>
            <w:tcW w:w="1237" w:type="dxa"/>
          </w:tcPr>
          <w:p w14:paraId="3E35E905"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t>14.1</w:t>
            </w:r>
          </w:p>
        </w:tc>
        <w:tc>
          <w:tcPr>
            <w:tcW w:w="6008" w:type="dxa"/>
          </w:tcPr>
          <w:p w14:paraId="35392EC6"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r w:rsidRPr="00E75A62">
              <w:rPr>
                <w:rFonts w:ascii="Arial" w:eastAsia="SimSun" w:hAnsi="Arial" w:cs="Arial"/>
              </w:rPr>
              <w:t>秘书处应在选举之日的三个月之前询问各缔约国是否有意参选委员会委员国，并要求缔约国将其参选材料在大会之日的至少六周之前送达秘书处。</w:t>
            </w:r>
          </w:p>
        </w:tc>
        <w:tc>
          <w:tcPr>
            <w:tcW w:w="1240" w:type="dxa"/>
          </w:tcPr>
          <w:p w14:paraId="6DC4201E"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r w:rsidRPr="00E75A62">
              <w:rPr>
                <w:rFonts w:ascii="Arial" w:eastAsia="SimSun" w:hAnsi="Arial" w:cs="Arial"/>
                <w:szCs w:val="22"/>
              </w:rPr>
              <w:t>14.1</w:t>
            </w:r>
          </w:p>
        </w:tc>
        <w:tc>
          <w:tcPr>
            <w:tcW w:w="6085" w:type="dxa"/>
          </w:tcPr>
          <w:p w14:paraId="181115F6" w14:textId="77777777" w:rsidR="009F534C" w:rsidRPr="00E75A62" w:rsidRDefault="009F534C" w:rsidP="00E75A62">
            <w:pPr>
              <w:autoSpaceDE w:val="0"/>
              <w:autoSpaceDN w:val="0"/>
              <w:adjustRightInd w:val="0"/>
              <w:spacing w:after="120" w:line="276" w:lineRule="auto"/>
              <w:rPr>
                <w:rFonts w:ascii="Arial" w:eastAsia="SimSun" w:hAnsi="Arial" w:cs="Arial"/>
              </w:rPr>
            </w:pPr>
            <w:r w:rsidRPr="00E75A62">
              <w:rPr>
                <w:rFonts w:ascii="Arial" w:eastAsia="SimSun" w:hAnsi="Arial" w:cs="Arial"/>
              </w:rPr>
              <w:t>[</w:t>
            </w:r>
            <w:r w:rsidRPr="00E75A62">
              <w:rPr>
                <w:rFonts w:ascii="Arial" w:eastAsia="SimSun" w:hAnsi="Arial" w:cs="Arial"/>
              </w:rPr>
              <w:t>不变。</w:t>
            </w:r>
            <w:r w:rsidRPr="00E75A62">
              <w:rPr>
                <w:rFonts w:ascii="Arial" w:eastAsia="SimSun" w:hAnsi="Arial" w:cs="Arial"/>
              </w:rPr>
              <w:t>]</w:t>
            </w:r>
          </w:p>
        </w:tc>
      </w:tr>
      <w:tr w:rsidR="009F534C" w:rsidRPr="00E75A62" w14:paraId="6FC8E1D8" w14:textId="77777777" w:rsidTr="007F43C6">
        <w:tc>
          <w:tcPr>
            <w:tcW w:w="1237" w:type="dxa"/>
          </w:tcPr>
          <w:p w14:paraId="08169380"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t>14.2</w:t>
            </w:r>
          </w:p>
        </w:tc>
        <w:tc>
          <w:tcPr>
            <w:tcW w:w="6008" w:type="dxa"/>
          </w:tcPr>
          <w:p w14:paraId="65255842" w14:textId="77777777" w:rsidR="009F534C" w:rsidRPr="00E75A62" w:rsidRDefault="009F534C" w:rsidP="00E75A62">
            <w:pPr>
              <w:autoSpaceDE w:val="0"/>
              <w:autoSpaceDN w:val="0"/>
              <w:adjustRightInd w:val="0"/>
              <w:spacing w:after="120" w:line="276" w:lineRule="auto"/>
              <w:jc w:val="both"/>
              <w:rPr>
                <w:rFonts w:ascii="Arial" w:eastAsia="SimSun" w:hAnsi="Arial" w:cs="Arial"/>
                <w:bCs/>
              </w:rPr>
            </w:pPr>
            <w:r w:rsidRPr="00E75A62">
              <w:rPr>
                <w:rFonts w:ascii="Arial" w:eastAsia="SimSun" w:hAnsi="Arial" w:cs="Arial"/>
              </w:rPr>
              <w:t>在大会开幕之前至少四周，秘书处应将候选缔约国临时名单寄送各缔约国，并标明各候选国所属选举组和各选举组待补选席位数。秘书处还应提供每一候选国向保护非物质文化遗产基金提供各种义务捐款和自愿捐款的情况。候选国名单将在必要时作出修订。</w:t>
            </w:r>
          </w:p>
        </w:tc>
        <w:tc>
          <w:tcPr>
            <w:tcW w:w="1240" w:type="dxa"/>
          </w:tcPr>
          <w:p w14:paraId="64B7D61C"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r w:rsidRPr="00E75A62">
              <w:rPr>
                <w:rFonts w:ascii="Arial" w:eastAsia="SimSun" w:hAnsi="Arial" w:cs="Arial"/>
              </w:rPr>
              <w:t>14.2</w:t>
            </w:r>
          </w:p>
        </w:tc>
        <w:tc>
          <w:tcPr>
            <w:tcW w:w="6085" w:type="dxa"/>
          </w:tcPr>
          <w:p w14:paraId="7B9DCCDB"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rPr>
              <w:t>在大会开幕之前至少四周，秘书处应将候选缔约国临时名单寄送各缔约国，并标明各候选国所属选举组和各选举组待补选席位数。秘书处还应提供每一候选国向保护非物质文化遗产基金提供各种义务捐款和自愿捐款的情况。候选国名单将在必要时作出修订。</w:t>
            </w:r>
            <w:r w:rsidRPr="00E75A62">
              <w:rPr>
                <w:rFonts w:ascii="Arial" w:eastAsia="SimSun" w:hAnsi="Arial" w:cs="Arial" w:hint="eastAsia"/>
              </w:rPr>
              <w:t>【智利：（移自第十四条第</w:t>
            </w:r>
            <w:r w:rsidRPr="00E75A62">
              <w:rPr>
                <w:rFonts w:ascii="Arial" w:eastAsia="SimSun" w:hAnsi="Arial" w:cs="Arial"/>
              </w:rPr>
              <w:t>4</w:t>
            </w:r>
            <w:r w:rsidRPr="00E75A62">
              <w:rPr>
                <w:rFonts w:ascii="Arial" w:eastAsia="SimSun" w:hAnsi="Arial" w:cs="Arial" w:hint="eastAsia"/>
              </w:rPr>
              <w:t>款）</w:t>
            </w:r>
            <w:r w:rsidRPr="00E75A62">
              <w:rPr>
                <w:rFonts w:ascii="Arial" w:eastAsia="SimSun" w:hAnsi="Arial" w:cs="Arial" w:hint="eastAsia"/>
                <w:b/>
                <w:u w:val="single"/>
              </w:rPr>
              <w:t>根据第十四条第</w:t>
            </w:r>
            <w:r w:rsidRPr="00E75A62">
              <w:rPr>
                <w:rFonts w:ascii="Arial" w:eastAsia="SimSun" w:hAnsi="Arial" w:cs="Arial"/>
                <w:b/>
                <w:u w:val="single"/>
              </w:rPr>
              <w:t>1</w:t>
            </w:r>
            <w:r w:rsidRPr="00E75A62">
              <w:rPr>
                <w:rFonts w:ascii="Arial" w:eastAsia="SimSun" w:hAnsi="Arial" w:cs="Arial" w:hint="eastAsia"/>
                <w:b/>
                <w:u w:val="single"/>
              </w:rPr>
              <w:t>款</w:t>
            </w:r>
            <w:r w:rsidRPr="00E75A62">
              <w:rPr>
                <w:rFonts w:ascii="Arial" w:eastAsia="SimSun" w:hAnsi="Arial" w:cs="Arial" w:hint="eastAsia"/>
              </w:rPr>
              <w:t>，</w:t>
            </w:r>
            <w:r w:rsidRPr="00E75A62">
              <w:rPr>
                <w:rFonts w:ascii="Arial" w:eastAsia="SimSun" w:hAnsi="Arial" w:cs="Arial"/>
              </w:rPr>
              <w:t>参选国名单应在大会开幕的三个工作日之前最终确定。</w:t>
            </w:r>
            <w:r w:rsidRPr="00E75A62">
              <w:rPr>
                <w:rFonts w:ascii="Arial" w:eastAsia="SimSun" w:hAnsi="Arial" w:cs="Arial" w:hint="eastAsia"/>
                <w:b/>
                <w:u w:val="single"/>
              </w:rPr>
              <w:t>在该期限后，</w:t>
            </w:r>
            <w:r w:rsidRPr="00E75A62">
              <w:rPr>
                <w:rFonts w:ascii="Arial" w:eastAsia="SimSun" w:hAnsi="Arial" w:cs="Arial" w:hint="eastAsia"/>
                <w:strike/>
              </w:rPr>
              <w:t>大会开幕前三个工作日内，</w:t>
            </w:r>
            <w:r w:rsidRPr="00E75A62">
              <w:rPr>
                <w:rFonts w:ascii="Arial" w:eastAsia="SimSun" w:hAnsi="Arial" w:cs="Arial"/>
              </w:rPr>
              <w:t>不再接受任何参选申请。</w:t>
            </w:r>
            <w:r w:rsidRPr="00E75A62">
              <w:rPr>
                <w:rFonts w:ascii="Arial" w:eastAsia="SimSun" w:hAnsi="Arial" w:cs="Arial" w:hint="eastAsia"/>
              </w:rPr>
              <w:t>】</w:t>
            </w:r>
          </w:p>
        </w:tc>
      </w:tr>
      <w:tr w:rsidR="009F534C" w:rsidRPr="00E75A62" w14:paraId="124E089D" w14:textId="77777777" w:rsidTr="007F43C6">
        <w:tc>
          <w:tcPr>
            <w:tcW w:w="1237" w:type="dxa"/>
          </w:tcPr>
          <w:p w14:paraId="088D1814"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t>14.3</w:t>
            </w:r>
          </w:p>
        </w:tc>
        <w:tc>
          <w:tcPr>
            <w:tcW w:w="6008" w:type="dxa"/>
          </w:tcPr>
          <w:p w14:paraId="27E16D71" w14:textId="77777777" w:rsidR="009F534C" w:rsidRPr="00E75A62" w:rsidRDefault="009F534C" w:rsidP="00E75A62">
            <w:pPr>
              <w:autoSpaceDE w:val="0"/>
              <w:autoSpaceDN w:val="0"/>
              <w:adjustRightInd w:val="0"/>
              <w:spacing w:after="120" w:line="276" w:lineRule="auto"/>
              <w:jc w:val="both"/>
              <w:rPr>
                <w:rFonts w:ascii="Arial" w:eastAsia="SimSun" w:hAnsi="Arial" w:cs="Arial"/>
                <w:bCs/>
              </w:rPr>
            </w:pPr>
            <w:r w:rsidRPr="00E75A62">
              <w:rPr>
                <w:rFonts w:ascii="Arial" w:eastAsia="SimSun" w:hAnsi="Arial" w:cs="Arial"/>
              </w:rPr>
              <w:t>在大会开幕前一周内，将不再接受（为候选委员国提名目的而）向基金提供的义务捐款和自愿捐款。</w:t>
            </w:r>
          </w:p>
        </w:tc>
        <w:tc>
          <w:tcPr>
            <w:tcW w:w="1240" w:type="dxa"/>
          </w:tcPr>
          <w:p w14:paraId="0E30480B"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r w:rsidRPr="00E75A62">
              <w:rPr>
                <w:rFonts w:ascii="Arial" w:eastAsia="SimSun" w:hAnsi="Arial" w:cs="Arial"/>
              </w:rPr>
              <w:t>14.3</w:t>
            </w:r>
          </w:p>
        </w:tc>
        <w:tc>
          <w:tcPr>
            <w:tcW w:w="6085" w:type="dxa"/>
          </w:tcPr>
          <w:p w14:paraId="6D48861D"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hint="eastAsia"/>
              </w:rPr>
              <w:t>【厄瓜多尔：向基金缴纳义务缴款和自愿捐款的最后期限应与清单的最终确定日期（大会开幕前三天）相符。】</w:t>
            </w:r>
          </w:p>
        </w:tc>
      </w:tr>
      <w:tr w:rsidR="009F534C" w:rsidRPr="00E75A62" w14:paraId="3FFD86A3" w14:textId="77777777" w:rsidTr="007F43C6">
        <w:tc>
          <w:tcPr>
            <w:tcW w:w="1237" w:type="dxa"/>
          </w:tcPr>
          <w:p w14:paraId="56AD2F19"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lastRenderedPageBreak/>
              <w:t>14.4</w:t>
            </w:r>
          </w:p>
        </w:tc>
        <w:tc>
          <w:tcPr>
            <w:tcW w:w="6008" w:type="dxa"/>
          </w:tcPr>
          <w:p w14:paraId="4CF4B789" w14:textId="77777777" w:rsidR="009F534C" w:rsidRPr="00E75A62" w:rsidRDefault="009F534C" w:rsidP="00E75A62">
            <w:pPr>
              <w:autoSpaceDE w:val="0"/>
              <w:autoSpaceDN w:val="0"/>
              <w:adjustRightInd w:val="0"/>
              <w:spacing w:after="120" w:line="276" w:lineRule="auto"/>
              <w:jc w:val="both"/>
              <w:rPr>
                <w:rFonts w:ascii="Arial" w:eastAsia="SimSun" w:hAnsi="Arial" w:cs="Arial"/>
                <w:bCs/>
              </w:rPr>
            </w:pPr>
            <w:r w:rsidRPr="00E75A62">
              <w:rPr>
                <w:rFonts w:ascii="Arial" w:eastAsia="SimSun" w:hAnsi="Arial" w:cs="Arial"/>
              </w:rPr>
              <w:t>参选国名单应在大会开幕的三个工作日之前最终确定。在大会开幕前的三个工作日内，不再接受任何参选申请。</w:t>
            </w:r>
          </w:p>
        </w:tc>
        <w:tc>
          <w:tcPr>
            <w:tcW w:w="1240" w:type="dxa"/>
          </w:tcPr>
          <w:p w14:paraId="6331DA5C"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r w:rsidRPr="00E75A62">
              <w:rPr>
                <w:rFonts w:ascii="Arial" w:eastAsia="SimSun" w:hAnsi="Arial" w:cs="Arial"/>
              </w:rPr>
              <w:t>14.4</w:t>
            </w:r>
          </w:p>
        </w:tc>
        <w:tc>
          <w:tcPr>
            <w:tcW w:w="6085" w:type="dxa"/>
          </w:tcPr>
          <w:p w14:paraId="0A92E23A"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hint="eastAsia"/>
              </w:rPr>
              <w:t>【智利：移至第十四条第</w:t>
            </w:r>
            <w:r w:rsidRPr="00E75A62">
              <w:rPr>
                <w:rFonts w:ascii="Arial" w:eastAsia="SimSun" w:hAnsi="Arial" w:cs="Arial"/>
              </w:rPr>
              <w:t>2</w:t>
            </w:r>
            <w:r w:rsidRPr="00E75A62">
              <w:rPr>
                <w:rFonts w:ascii="Arial" w:eastAsia="SimSun" w:hAnsi="Arial" w:cs="Arial" w:hint="eastAsia"/>
              </w:rPr>
              <w:t>款】</w:t>
            </w:r>
          </w:p>
        </w:tc>
      </w:tr>
      <w:tr w:rsidR="009F534C" w:rsidRPr="00E75A62" w14:paraId="4C8B9066" w14:textId="77777777" w:rsidTr="007F43C6">
        <w:tc>
          <w:tcPr>
            <w:tcW w:w="1237" w:type="dxa"/>
            <w:tcMar>
              <w:left w:w="0" w:type="dxa"/>
              <w:right w:w="0" w:type="dxa"/>
            </w:tcMar>
          </w:tcPr>
          <w:p w14:paraId="7C230490"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第十五条</w:t>
            </w:r>
          </w:p>
        </w:tc>
        <w:tc>
          <w:tcPr>
            <w:tcW w:w="6008" w:type="dxa"/>
          </w:tcPr>
          <w:p w14:paraId="6672F0FC"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r w:rsidRPr="00E75A62">
              <w:rPr>
                <w:rFonts w:ascii="Arial" w:eastAsia="SimSun" w:hAnsi="Arial" w:cs="Arial" w:hint="eastAsia"/>
                <w:b/>
              </w:rPr>
              <w:t>委员会委员国的选举</w:t>
            </w:r>
          </w:p>
        </w:tc>
        <w:tc>
          <w:tcPr>
            <w:tcW w:w="1240" w:type="dxa"/>
            <w:tcMar>
              <w:left w:w="0" w:type="dxa"/>
              <w:right w:w="28" w:type="dxa"/>
            </w:tcMar>
          </w:tcPr>
          <w:p w14:paraId="6293EA4E"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szCs w:val="22"/>
              </w:rPr>
            </w:pPr>
            <w:r w:rsidRPr="00E75A62">
              <w:rPr>
                <w:rFonts w:ascii="Arial" w:eastAsia="SimSun" w:hAnsi="Arial" w:cs="Arial" w:hint="eastAsia"/>
                <w:b/>
              </w:rPr>
              <w:t>第十五条</w:t>
            </w:r>
          </w:p>
        </w:tc>
        <w:tc>
          <w:tcPr>
            <w:tcW w:w="6085" w:type="dxa"/>
          </w:tcPr>
          <w:p w14:paraId="5F90AEB7" w14:textId="77777777" w:rsidR="009F534C" w:rsidRPr="00E75A62" w:rsidRDefault="009F534C" w:rsidP="00E75A62">
            <w:pPr>
              <w:autoSpaceDE w:val="0"/>
              <w:autoSpaceDN w:val="0"/>
              <w:adjustRightInd w:val="0"/>
              <w:spacing w:before="120" w:after="120" w:line="276" w:lineRule="auto"/>
              <w:rPr>
                <w:rFonts w:ascii="Arial" w:eastAsia="SimSun" w:hAnsi="Arial" w:cs="Arial"/>
              </w:rPr>
            </w:pPr>
            <w:r w:rsidRPr="00E75A62">
              <w:rPr>
                <w:rFonts w:ascii="Arial" w:eastAsia="SimSun" w:hAnsi="Arial" w:cs="Arial"/>
              </w:rPr>
              <w:t>[</w:t>
            </w:r>
            <w:r w:rsidRPr="00E75A62">
              <w:rPr>
                <w:rFonts w:ascii="Arial" w:eastAsia="SimSun" w:hAnsi="Arial" w:cs="Arial"/>
              </w:rPr>
              <w:t>不变。</w:t>
            </w:r>
            <w:r w:rsidRPr="00E75A62">
              <w:rPr>
                <w:rFonts w:ascii="Arial" w:eastAsia="SimSun" w:hAnsi="Arial" w:cs="Arial"/>
              </w:rPr>
              <w:t>]</w:t>
            </w:r>
          </w:p>
        </w:tc>
      </w:tr>
      <w:tr w:rsidR="009F534C" w:rsidRPr="00E75A62" w14:paraId="46944FD8" w14:textId="77777777" w:rsidTr="007F43C6">
        <w:tc>
          <w:tcPr>
            <w:tcW w:w="1237" w:type="dxa"/>
            <w:shd w:val="clear" w:color="auto" w:fill="DEEAF6"/>
            <w:tcMar>
              <w:left w:w="0" w:type="dxa"/>
              <w:right w:w="0" w:type="dxa"/>
            </w:tcMar>
          </w:tcPr>
          <w:p w14:paraId="212F84CE"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b/>
              </w:rPr>
              <w:t>五、</w:t>
            </w:r>
          </w:p>
        </w:tc>
        <w:tc>
          <w:tcPr>
            <w:tcW w:w="6008" w:type="dxa"/>
            <w:shd w:val="clear" w:color="auto" w:fill="DEEAF6"/>
          </w:tcPr>
          <w:p w14:paraId="37068DF5"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r w:rsidRPr="00E75A62">
              <w:rPr>
                <w:rFonts w:ascii="Arial" w:eastAsia="SimSun" w:hAnsi="Arial" w:cs="Arial" w:hint="eastAsia"/>
                <w:b/>
              </w:rPr>
              <w:t>大会秘书处</w:t>
            </w:r>
          </w:p>
        </w:tc>
        <w:tc>
          <w:tcPr>
            <w:tcW w:w="1240" w:type="dxa"/>
            <w:shd w:val="clear" w:color="auto" w:fill="DEEAF6"/>
            <w:tcMar>
              <w:left w:w="0" w:type="dxa"/>
              <w:right w:w="28" w:type="dxa"/>
            </w:tcMar>
          </w:tcPr>
          <w:p w14:paraId="1180AF8C"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szCs w:val="22"/>
              </w:rPr>
            </w:pPr>
          </w:p>
        </w:tc>
        <w:tc>
          <w:tcPr>
            <w:tcW w:w="6085" w:type="dxa"/>
            <w:shd w:val="clear" w:color="auto" w:fill="DEEAF6"/>
          </w:tcPr>
          <w:p w14:paraId="10DB428A" w14:textId="77777777" w:rsidR="009F534C" w:rsidRPr="00E75A62" w:rsidRDefault="009F534C" w:rsidP="00E75A62">
            <w:pPr>
              <w:autoSpaceDE w:val="0"/>
              <w:autoSpaceDN w:val="0"/>
              <w:adjustRightInd w:val="0"/>
              <w:spacing w:before="120" w:after="120" w:line="276" w:lineRule="auto"/>
              <w:jc w:val="both"/>
              <w:rPr>
                <w:rFonts w:ascii="Arial" w:eastAsia="SimSun" w:hAnsi="Arial" w:cs="Arial"/>
                <w:szCs w:val="22"/>
              </w:rPr>
            </w:pPr>
          </w:p>
        </w:tc>
      </w:tr>
      <w:tr w:rsidR="009F534C" w:rsidRPr="00E75A62" w14:paraId="214C4C1E" w14:textId="77777777" w:rsidTr="007F43C6">
        <w:tc>
          <w:tcPr>
            <w:tcW w:w="1237" w:type="dxa"/>
            <w:tcMar>
              <w:left w:w="0" w:type="dxa"/>
              <w:right w:w="0" w:type="dxa"/>
            </w:tcMar>
          </w:tcPr>
          <w:p w14:paraId="42C7F5A6"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第十六条</w:t>
            </w:r>
          </w:p>
        </w:tc>
        <w:tc>
          <w:tcPr>
            <w:tcW w:w="6008" w:type="dxa"/>
          </w:tcPr>
          <w:p w14:paraId="0C27B587"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r w:rsidRPr="00E75A62">
              <w:rPr>
                <w:rFonts w:ascii="Arial" w:eastAsia="SimSun" w:hAnsi="Arial" w:cs="Arial" w:hint="eastAsia"/>
                <w:b/>
              </w:rPr>
              <w:t>秘书处</w:t>
            </w:r>
          </w:p>
        </w:tc>
        <w:tc>
          <w:tcPr>
            <w:tcW w:w="1240" w:type="dxa"/>
            <w:tcMar>
              <w:left w:w="0" w:type="dxa"/>
              <w:right w:w="28" w:type="dxa"/>
            </w:tcMar>
          </w:tcPr>
          <w:p w14:paraId="6A6BB5CF"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szCs w:val="22"/>
              </w:rPr>
            </w:pPr>
            <w:r w:rsidRPr="00E75A62">
              <w:rPr>
                <w:rFonts w:ascii="Arial" w:eastAsia="SimSun" w:hAnsi="Arial" w:cs="Arial" w:hint="eastAsia"/>
                <w:b/>
              </w:rPr>
              <w:t>第十六条</w:t>
            </w:r>
          </w:p>
        </w:tc>
        <w:tc>
          <w:tcPr>
            <w:tcW w:w="6085" w:type="dxa"/>
          </w:tcPr>
          <w:p w14:paraId="412AC820" w14:textId="77777777" w:rsidR="009F534C" w:rsidRPr="00E75A62" w:rsidRDefault="009F534C" w:rsidP="00E75A62">
            <w:pPr>
              <w:autoSpaceDE w:val="0"/>
              <w:autoSpaceDN w:val="0"/>
              <w:adjustRightInd w:val="0"/>
              <w:spacing w:before="120" w:after="120" w:line="276" w:lineRule="auto"/>
              <w:rPr>
                <w:rFonts w:ascii="Arial" w:eastAsia="SimSun" w:hAnsi="Arial" w:cs="Arial"/>
              </w:rPr>
            </w:pPr>
            <w:r w:rsidRPr="00E75A62">
              <w:rPr>
                <w:rFonts w:ascii="Arial" w:eastAsia="SimSun" w:hAnsi="Arial" w:cs="Arial"/>
              </w:rPr>
              <w:t>[</w:t>
            </w:r>
            <w:r w:rsidRPr="00E75A62">
              <w:rPr>
                <w:rFonts w:ascii="Arial" w:eastAsia="SimSun" w:hAnsi="Arial" w:cs="Arial"/>
              </w:rPr>
              <w:t>不变。</w:t>
            </w:r>
            <w:r w:rsidRPr="00E75A62">
              <w:rPr>
                <w:rFonts w:ascii="Arial" w:eastAsia="SimSun" w:hAnsi="Arial" w:cs="Arial"/>
              </w:rPr>
              <w:t>]</w:t>
            </w:r>
          </w:p>
        </w:tc>
      </w:tr>
      <w:tr w:rsidR="009F534C" w:rsidRPr="00E75A62" w14:paraId="00945BDC" w14:textId="77777777" w:rsidTr="007F43C6">
        <w:tc>
          <w:tcPr>
            <w:tcW w:w="1237" w:type="dxa"/>
          </w:tcPr>
          <w:p w14:paraId="0710E23C"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t>16.1-2</w:t>
            </w:r>
          </w:p>
        </w:tc>
        <w:tc>
          <w:tcPr>
            <w:tcW w:w="6008" w:type="dxa"/>
          </w:tcPr>
          <w:p w14:paraId="2DC3C847"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p>
        </w:tc>
        <w:tc>
          <w:tcPr>
            <w:tcW w:w="1240" w:type="dxa"/>
          </w:tcPr>
          <w:p w14:paraId="4AE71346"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r w:rsidRPr="00E75A62">
              <w:rPr>
                <w:rFonts w:ascii="Arial" w:eastAsia="SimSun" w:hAnsi="Arial" w:cs="Arial"/>
                <w:szCs w:val="22"/>
              </w:rPr>
              <w:t>16.1-2</w:t>
            </w:r>
          </w:p>
        </w:tc>
        <w:tc>
          <w:tcPr>
            <w:tcW w:w="6085" w:type="dxa"/>
          </w:tcPr>
          <w:p w14:paraId="1DDB4936" w14:textId="77777777" w:rsidR="009F534C" w:rsidRPr="00E75A62" w:rsidRDefault="009F534C" w:rsidP="00E75A62">
            <w:pPr>
              <w:autoSpaceDE w:val="0"/>
              <w:autoSpaceDN w:val="0"/>
              <w:adjustRightInd w:val="0"/>
              <w:spacing w:after="120" w:line="276" w:lineRule="auto"/>
              <w:rPr>
                <w:rFonts w:ascii="Arial" w:eastAsia="SimSun" w:hAnsi="Arial" w:cs="Arial"/>
              </w:rPr>
            </w:pPr>
            <w:r w:rsidRPr="00E75A62">
              <w:rPr>
                <w:rFonts w:ascii="Arial" w:eastAsia="SimSun" w:hAnsi="Arial" w:cs="Arial"/>
              </w:rPr>
              <w:t>[</w:t>
            </w:r>
            <w:r w:rsidRPr="00E75A62">
              <w:rPr>
                <w:rFonts w:ascii="Arial" w:eastAsia="SimSun" w:hAnsi="Arial" w:cs="Arial"/>
              </w:rPr>
              <w:t>不变。</w:t>
            </w:r>
            <w:r w:rsidRPr="00E75A62">
              <w:rPr>
                <w:rFonts w:ascii="Arial" w:eastAsia="SimSun" w:hAnsi="Arial" w:cs="Arial"/>
              </w:rPr>
              <w:t>]</w:t>
            </w:r>
          </w:p>
        </w:tc>
      </w:tr>
      <w:tr w:rsidR="009F534C" w:rsidRPr="00E75A62" w14:paraId="65544E9C" w14:textId="77777777" w:rsidTr="007F43C6">
        <w:tc>
          <w:tcPr>
            <w:tcW w:w="1237" w:type="dxa"/>
            <w:tcMar>
              <w:left w:w="28" w:type="dxa"/>
              <w:right w:w="28" w:type="dxa"/>
            </w:tcMar>
          </w:tcPr>
          <w:p w14:paraId="5694C616" w14:textId="77777777" w:rsidR="009F534C" w:rsidRPr="00E75A62" w:rsidRDefault="009F534C" w:rsidP="00E75A62">
            <w:pPr>
              <w:autoSpaceDE w:val="0"/>
              <w:autoSpaceDN w:val="0"/>
              <w:adjustRightInd w:val="0"/>
              <w:spacing w:after="120" w:line="276" w:lineRule="auto"/>
              <w:jc w:val="right"/>
              <w:rPr>
                <w:rFonts w:ascii="Arial" w:eastAsia="SimSun" w:hAnsi="Arial" w:cs="Arial"/>
                <w:b/>
                <w:bCs/>
              </w:rPr>
            </w:pPr>
            <w:r w:rsidRPr="00E75A62">
              <w:rPr>
                <w:rFonts w:ascii="Arial" w:eastAsia="SimSun" w:hAnsi="Arial" w:cs="Arial"/>
                <w:b/>
                <w:bCs/>
              </w:rPr>
              <w:t>(new)</w:t>
            </w:r>
          </w:p>
        </w:tc>
        <w:tc>
          <w:tcPr>
            <w:tcW w:w="6008" w:type="dxa"/>
          </w:tcPr>
          <w:p w14:paraId="2480188E"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p>
        </w:tc>
        <w:tc>
          <w:tcPr>
            <w:tcW w:w="1240" w:type="dxa"/>
          </w:tcPr>
          <w:p w14:paraId="613AC75E" w14:textId="77777777" w:rsidR="009F534C" w:rsidRPr="00E75A62" w:rsidRDefault="009F534C" w:rsidP="00E75A62">
            <w:pPr>
              <w:autoSpaceDE w:val="0"/>
              <w:autoSpaceDN w:val="0"/>
              <w:adjustRightInd w:val="0"/>
              <w:spacing w:after="120" w:line="276" w:lineRule="auto"/>
              <w:jc w:val="right"/>
              <w:rPr>
                <w:rFonts w:ascii="Arial" w:eastAsia="SimSun" w:hAnsi="Arial" w:cs="Arial"/>
                <w:b/>
                <w:szCs w:val="22"/>
              </w:rPr>
            </w:pPr>
            <w:r w:rsidRPr="00E75A62">
              <w:rPr>
                <w:rFonts w:ascii="Arial" w:eastAsia="SimSun" w:hAnsi="Arial" w:cs="Arial"/>
                <w:b/>
              </w:rPr>
              <w:t>16.2bis</w:t>
            </w:r>
          </w:p>
        </w:tc>
        <w:tc>
          <w:tcPr>
            <w:tcW w:w="6085" w:type="dxa"/>
          </w:tcPr>
          <w:p w14:paraId="26FF3B70" w14:textId="77777777" w:rsidR="009F534C" w:rsidRPr="00E75A62" w:rsidRDefault="009F534C" w:rsidP="00E75A62">
            <w:pPr>
              <w:autoSpaceDE w:val="0"/>
              <w:autoSpaceDN w:val="0"/>
              <w:adjustRightInd w:val="0"/>
              <w:spacing w:after="120" w:line="276" w:lineRule="auto"/>
              <w:jc w:val="both"/>
              <w:rPr>
                <w:rFonts w:ascii="Arial" w:eastAsia="SimSun" w:hAnsi="Arial" w:cs="Arial"/>
                <w:b/>
                <w:szCs w:val="22"/>
                <w:u w:val="single"/>
              </w:rPr>
            </w:pPr>
            <w:r w:rsidRPr="00E75A62">
              <w:rPr>
                <w:rFonts w:ascii="Arial" w:eastAsia="SimSun" w:hAnsi="Arial" w:cs="Arial" w:hint="eastAsia"/>
              </w:rPr>
              <w:t>【巴勒斯坦：</w:t>
            </w:r>
            <w:r w:rsidRPr="00E75A62">
              <w:rPr>
                <w:rFonts w:ascii="Arial" w:eastAsia="SimSun" w:hAnsi="Arial" w:cs="Arial" w:hint="eastAsia"/>
                <w:b/>
                <w:szCs w:val="22"/>
                <w:u w:val="single"/>
              </w:rPr>
              <w:t>秘书处应与主席团磋商，编制会议临时议程。会议例会的临时议程应包括：</w:t>
            </w:r>
          </w:p>
          <w:p w14:paraId="28980CCF" w14:textId="77777777" w:rsidR="009F534C" w:rsidRPr="00E75A62" w:rsidRDefault="009F534C" w:rsidP="00E75A62">
            <w:pPr>
              <w:autoSpaceDE w:val="0"/>
              <w:autoSpaceDN w:val="0"/>
              <w:adjustRightInd w:val="0"/>
              <w:spacing w:after="120" w:line="276" w:lineRule="auto"/>
              <w:jc w:val="both"/>
              <w:rPr>
                <w:rFonts w:ascii="Arial" w:eastAsia="SimSun" w:hAnsi="Arial" w:cs="Arial"/>
                <w:b/>
                <w:szCs w:val="22"/>
                <w:u w:val="single"/>
              </w:rPr>
            </w:pPr>
            <w:r w:rsidRPr="00E75A62">
              <w:rPr>
                <w:rFonts w:ascii="Arial" w:eastAsia="SimSun" w:hAnsi="Arial" w:cs="Arial"/>
                <w:b/>
                <w:u w:val="single"/>
              </w:rPr>
              <w:t xml:space="preserve">(a) </w:t>
            </w:r>
            <w:r w:rsidRPr="00E75A62">
              <w:rPr>
                <w:rFonts w:ascii="Arial" w:eastAsia="SimSun" w:hAnsi="Arial" w:cs="Arial" w:hint="eastAsia"/>
                <w:b/>
                <w:u w:val="single"/>
              </w:rPr>
              <w:t>大会在上届会议上决定列入的任何问题；</w:t>
            </w:r>
          </w:p>
          <w:p w14:paraId="6C3021DC" w14:textId="77777777" w:rsidR="009F534C" w:rsidRPr="00E75A62" w:rsidRDefault="009F534C" w:rsidP="00E75A62">
            <w:pPr>
              <w:autoSpaceDE w:val="0"/>
              <w:autoSpaceDN w:val="0"/>
              <w:adjustRightInd w:val="0"/>
              <w:spacing w:after="120" w:line="276" w:lineRule="auto"/>
              <w:jc w:val="both"/>
              <w:rPr>
                <w:rFonts w:ascii="Arial" w:eastAsia="SimSun" w:hAnsi="Arial" w:cs="Arial"/>
                <w:b/>
                <w:szCs w:val="22"/>
                <w:u w:val="single"/>
              </w:rPr>
            </w:pPr>
            <w:r w:rsidRPr="00E75A62">
              <w:rPr>
                <w:rFonts w:ascii="Arial" w:eastAsia="SimSun" w:hAnsi="Arial" w:cs="Arial"/>
                <w:b/>
                <w:u w:val="single"/>
              </w:rPr>
              <w:t xml:space="preserve">(b) </w:t>
            </w:r>
            <w:r w:rsidRPr="00E75A62">
              <w:rPr>
                <w:rFonts w:ascii="Arial" w:eastAsia="SimSun" w:hAnsi="Arial" w:cs="Arial" w:hint="eastAsia"/>
                <w:b/>
                <w:u w:val="single"/>
              </w:rPr>
              <w:t>《公约》缔约国提出的所有问题；</w:t>
            </w:r>
          </w:p>
          <w:p w14:paraId="0D8FEBC3"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b/>
                <w:u w:val="single"/>
              </w:rPr>
              <w:t xml:space="preserve">(c) </w:t>
            </w:r>
            <w:r w:rsidRPr="00E75A62">
              <w:rPr>
                <w:rFonts w:ascii="Arial" w:eastAsia="SimSun" w:hAnsi="Arial" w:cs="Arial" w:hint="eastAsia"/>
                <w:b/>
                <w:u w:val="single"/>
              </w:rPr>
              <w:t>干事提出的所有问题。</w:t>
            </w:r>
            <w:r w:rsidRPr="00E75A62">
              <w:rPr>
                <w:rFonts w:ascii="Arial" w:eastAsia="SimSun" w:hAnsi="Arial" w:cs="Arial" w:hint="eastAsia"/>
                <w:szCs w:val="22"/>
              </w:rPr>
              <w:t>】</w:t>
            </w:r>
          </w:p>
        </w:tc>
      </w:tr>
      <w:tr w:rsidR="009F534C" w:rsidRPr="00E75A62" w14:paraId="3E213C61" w14:textId="77777777" w:rsidTr="007F43C6">
        <w:tc>
          <w:tcPr>
            <w:tcW w:w="1237" w:type="dxa"/>
          </w:tcPr>
          <w:p w14:paraId="6E58AE68"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r w:rsidRPr="00E75A62">
              <w:rPr>
                <w:rFonts w:ascii="Arial" w:eastAsia="SimSun" w:hAnsi="Arial" w:cs="Arial"/>
              </w:rPr>
              <w:t>16.3</w:t>
            </w:r>
          </w:p>
        </w:tc>
        <w:tc>
          <w:tcPr>
            <w:tcW w:w="6008" w:type="dxa"/>
          </w:tcPr>
          <w:p w14:paraId="5B27AFA9"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r w:rsidRPr="00E75A62">
              <w:rPr>
                <w:rFonts w:ascii="Arial" w:eastAsia="SimSun" w:hAnsi="Arial" w:cs="Arial"/>
              </w:rPr>
              <w:t xml:space="preserve">(i) </w:t>
            </w:r>
            <w:r w:rsidRPr="00E75A62">
              <w:rPr>
                <w:rFonts w:ascii="Arial" w:eastAsia="SimSun" w:hAnsi="Arial" w:cs="Arial"/>
              </w:rPr>
              <w:t>大会秘书处应在大会届会开幕</w:t>
            </w:r>
            <w:r w:rsidRPr="00E75A62">
              <w:rPr>
                <w:rFonts w:ascii="Arial" w:eastAsia="SimSun" w:hAnsi="Arial" w:cs="Arial"/>
              </w:rPr>
              <w:t>30</w:t>
            </w:r>
            <w:r w:rsidRPr="00E75A62">
              <w:rPr>
                <w:rFonts w:ascii="Arial" w:eastAsia="SimSun" w:hAnsi="Arial" w:cs="Arial"/>
              </w:rPr>
              <w:t>日前，使用六种工作语言，接收、翻译和分发大会的各种正式文件。</w:t>
            </w:r>
          </w:p>
          <w:p w14:paraId="1C8AC52E"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r w:rsidRPr="00E75A62">
              <w:rPr>
                <w:rFonts w:ascii="Arial" w:eastAsia="SimSun" w:hAnsi="Arial" w:cs="Arial"/>
              </w:rPr>
              <w:t xml:space="preserve">(ii) </w:t>
            </w:r>
            <w:r w:rsidRPr="00E75A62">
              <w:rPr>
                <w:rFonts w:ascii="Arial" w:eastAsia="SimSun" w:hAnsi="Arial" w:cs="Arial"/>
              </w:rPr>
              <w:t>大会秘书处应负责安排会议讨论的口译工作，并承担确保大会工作正常进行所需要的其他各项任务。</w:t>
            </w:r>
          </w:p>
        </w:tc>
        <w:tc>
          <w:tcPr>
            <w:tcW w:w="1240" w:type="dxa"/>
          </w:tcPr>
          <w:p w14:paraId="12BB46F0"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r w:rsidRPr="00E75A62">
              <w:rPr>
                <w:rFonts w:ascii="Arial" w:eastAsia="SimSun" w:hAnsi="Arial" w:cs="Arial"/>
              </w:rPr>
              <w:t>16.3</w:t>
            </w:r>
          </w:p>
        </w:tc>
        <w:tc>
          <w:tcPr>
            <w:tcW w:w="6085" w:type="dxa"/>
          </w:tcPr>
          <w:p w14:paraId="359D14C5"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hint="eastAsia"/>
              </w:rPr>
              <w:t>【巴勒斯坦：</w:t>
            </w:r>
            <w:r w:rsidRPr="00E75A62">
              <w:rPr>
                <w:rFonts w:ascii="Arial" w:eastAsia="SimSun" w:hAnsi="Arial" w:cs="Arial"/>
                <w:strike/>
              </w:rPr>
              <w:t>(i)</w:t>
            </w:r>
            <w:r w:rsidRPr="00E75A62">
              <w:rPr>
                <w:rFonts w:ascii="Arial" w:eastAsia="SimSun" w:hAnsi="Arial" w:cs="Arial" w:hint="eastAsia"/>
              </w:rPr>
              <w:t>】</w:t>
            </w:r>
            <w:r w:rsidRPr="00E75A62">
              <w:rPr>
                <w:rFonts w:ascii="Arial" w:eastAsia="SimSun" w:hAnsi="Arial" w:cs="Arial"/>
              </w:rPr>
              <w:t>大会秘书处应在大会届会开幕</w:t>
            </w:r>
            <w:r w:rsidRPr="00E75A62">
              <w:rPr>
                <w:rFonts w:ascii="Arial" w:eastAsia="SimSun" w:hAnsi="Arial" w:cs="Arial"/>
              </w:rPr>
              <w:t>30</w:t>
            </w:r>
            <w:r w:rsidRPr="00E75A62">
              <w:rPr>
                <w:rFonts w:ascii="Arial" w:eastAsia="SimSun" w:hAnsi="Arial" w:cs="Arial"/>
              </w:rPr>
              <w:t>日前，使用六种工作语言，接收、翻译和分发大会的各种正式文件。</w:t>
            </w:r>
            <w:r w:rsidRPr="00E75A62">
              <w:rPr>
                <w:rFonts w:ascii="Arial" w:eastAsia="SimSun" w:hAnsi="Arial" w:cs="Arial"/>
              </w:rPr>
              <w:t xml:space="preserve"> </w:t>
            </w:r>
          </w:p>
          <w:p w14:paraId="66328A27"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hint="eastAsia"/>
              </w:rPr>
              <w:t>【巴勒斯坦：</w:t>
            </w:r>
            <w:r w:rsidRPr="00E75A62">
              <w:rPr>
                <w:rFonts w:ascii="Arial" w:eastAsia="SimSun" w:hAnsi="Arial" w:cs="Arial"/>
                <w:strike/>
                <w:szCs w:val="22"/>
              </w:rPr>
              <w:t>(ii)</w:t>
            </w:r>
            <w:r w:rsidRPr="00E75A62">
              <w:rPr>
                <w:rFonts w:ascii="Arial" w:eastAsia="SimSun" w:hAnsi="Arial" w:cs="Arial"/>
                <w:b/>
                <w:szCs w:val="22"/>
              </w:rPr>
              <w:t xml:space="preserve"> </w:t>
            </w:r>
            <w:r w:rsidRPr="00E75A62">
              <w:rPr>
                <w:rFonts w:ascii="Arial" w:eastAsia="SimSun" w:hAnsi="Arial" w:cs="Arial" w:hint="eastAsia"/>
                <w:b/>
                <w:szCs w:val="22"/>
              </w:rPr>
              <w:t>第十六条第</w:t>
            </w:r>
            <w:r w:rsidRPr="00E75A62">
              <w:rPr>
                <w:rFonts w:ascii="Arial" w:eastAsia="SimSun" w:hAnsi="Arial" w:cs="Arial"/>
                <w:b/>
                <w:szCs w:val="22"/>
              </w:rPr>
              <w:t>4</w:t>
            </w:r>
            <w:r w:rsidRPr="00E75A62">
              <w:rPr>
                <w:rFonts w:ascii="Arial" w:eastAsia="SimSun" w:hAnsi="Arial" w:cs="Arial" w:hint="eastAsia"/>
                <w:b/>
                <w:szCs w:val="22"/>
              </w:rPr>
              <w:t>款</w:t>
            </w:r>
            <w:r w:rsidRPr="00E75A62">
              <w:rPr>
                <w:rFonts w:ascii="Arial" w:eastAsia="SimSun" w:hAnsi="Arial" w:cs="Arial" w:hint="eastAsia"/>
              </w:rPr>
              <w:t>】【捷克：</w:t>
            </w:r>
            <w:r w:rsidRPr="00E75A62">
              <w:rPr>
                <w:rFonts w:ascii="Arial" w:eastAsia="SimSun" w:hAnsi="Arial" w:cs="Arial"/>
              </w:rPr>
              <w:t xml:space="preserve"> </w:t>
            </w:r>
            <w:r w:rsidRPr="00E75A62">
              <w:rPr>
                <w:rFonts w:ascii="Arial" w:eastAsia="SimSun" w:hAnsi="Arial" w:cs="Arial" w:hint="eastAsia"/>
                <w:strike/>
                <w:szCs w:val="22"/>
              </w:rPr>
              <w:t>其</w:t>
            </w:r>
            <w:r w:rsidRPr="00E75A62">
              <w:rPr>
                <w:rFonts w:ascii="Arial" w:eastAsia="SimSun" w:hAnsi="Arial" w:cs="Arial"/>
              </w:rPr>
              <w:t xml:space="preserve"> </w:t>
            </w:r>
            <w:r w:rsidRPr="00E75A62">
              <w:rPr>
                <w:rFonts w:ascii="Arial" w:eastAsia="SimSun" w:hAnsi="Arial" w:cs="Arial" w:hint="eastAsia"/>
                <w:b/>
                <w:szCs w:val="22"/>
                <w:u w:val="single"/>
              </w:rPr>
              <w:t>秘书处</w:t>
            </w:r>
            <w:r w:rsidRPr="00E75A62">
              <w:rPr>
                <w:rFonts w:ascii="Arial" w:eastAsia="SimSun" w:hAnsi="Arial" w:cs="Arial" w:hint="eastAsia"/>
              </w:rPr>
              <w:t>】</w:t>
            </w:r>
            <w:r w:rsidRPr="00E75A62">
              <w:rPr>
                <w:rFonts w:ascii="Arial" w:eastAsia="SimSun" w:hAnsi="Arial" w:cs="Arial"/>
              </w:rPr>
              <w:t>应负责安排会议讨论的口译工作，并承担确保大会工作正常进行所需要</w:t>
            </w:r>
            <w:bookmarkStart w:id="0" w:name="_GoBack"/>
            <w:bookmarkEnd w:id="0"/>
            <w:r w:rsidRPr="00E75A62">
              <w:rPr>
                <w:rFonts w:ascii="Arial" w:eastAsia="SimSun" w:hAnsi="Arial" w:cs="Arial"/>
              </w:rPr>
              <w:t>的其他各项任务。</w:t>
            </w:r>
          </w:p>
          <w:p w14:paraId="3BEAEA09"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hint="eastAsia"/>
              </w:rPr>
              <w:t>【捷克：</w:t>
            </w:r>
            <w:r w:rsidRPr="00E75A62">
              <w:rPr>
                <w:rFonts w:ascii="Arial" w:eastAsia="SimSun" w:hAnsi="Arial" w:cs="Arial"/>
                <w:b/>
                <w:bCs/>
                <w:szCs w:val="22"/>
                <w:u w:val="single"/>
              </w:rPr>
              <w:t xml:space="preserve">(iii) </w:t>
            </w:r>
            <w:r w:rsidRPr="00E75A62">
              <w:rPr>
                <w:rFonts w:ascii="Arial" w:eastAsia="SimSun" w:hAnsi="Arial" w:cs="Arial" w:hint="eastAsia"/>
                <w:b/>
                <w:bCs/>
                <w:szCs w:val="22"/>
                <w:u w:val="single"/>
              </w:rPr>
              <w:t>秘书处应制作大会会议的简要记录，供下届会议开幕时审批。</w:t>
            </w:r>
            <w:r w:rsidRPr="00E75A62">
              <w:rPr>
                <w:rFonts w:ascii="Arial" w:eastAsia="SimSun" w:hAnsi="Arial" w:cs="Arial" w:hint="eastAsia"/>
              </w:rPr>
              <w:t>】</w:t>
            </w:r>
          </w:p>
        </w:tc>
      </w:tr>
      <w:tr w:rsidR="009F534C" w:rsidRPr="00E75A62" w14:paraId="544F88D0" w14:textId="77777777" w:rsidTr="007F43C6">
        <w:tc>
          <w:tcPr>
            <w:tcW w:w="1237" w:type="dxa"/>
            <w:shd w:val="clear" w:color="auto" w:fill="DEEAF6"/>
            <w:tcMar>
              <w:left w:w="0" w:type="dxa"/>
              <w:right w:w="0" w:type="dxa"/>
            </w:tcMar>
          </w:tcPr>
          <w:p w14:paraId="1C16184D"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b/>
              </w:rPr>
              <w:lastRenderedPageBreak/>
              <w:t>六、</w:t>
            </w:r>
          </w:p>
        </w:tc>
        <w:tc>
          <w:tcPr>
            <w:tcW w:w="13333" w:type="dxa"/>
            <w:gridSpan w:val="3"/>
            <w:shd w:val="clear" w:color="auto" w:fill="DEEAF6"/>
          </w:tcPr>
          <w:p w14:paraId="16AF0B41" w14:textId="77777777" w:rsidR="009F534C" w:rsidRPr="00E75A62" w:rsidRDefault="009F534C" w:rsidP="00E75A62">
            <w:pPr>
              <w:autoSpaceDE w:val="0"/>
              <w:autoSpaceDN w:val="0"/>
              <w:adjustRightInd w:val="0"/>
              <w:spacing w:before="120" w:after="120" w:line="276" w:lineRule="auto"/>
              <w:jc w:val="both"/>
              <w:rPr>
                <w:rFonts w:ascii="Arial" w:eastAsia="SimSun" w:hAnsi="Arial" w:cs="Arial"/>
              </w:rPr>
            </w:pPr>
            <w:r w:rsidRPr="00E75A62">
              <w:rPr>
                <w:rFonts w:ascii="Arial" w:eastAsia="SimSun" w:hAnsi="Arial" w:cs="Arial" w:hint="eastAsia"/>
                <w:b/>
              </w:rPr>
              <w:t>《议事规则》的通过、修正和暂停适用</w:t>
            </w:r>
          </w:p>
        </w:tc>
      </w:tr>
      <w:tr w:rsidR="009F534C" w:rsidRPr="00E75A62" w14:paraId="1BABDD6D" w14:textId="77777777" w:rsidTr="007F43C6">
        <w:tc>
          <w:tcPr>
            <w:tcW w:w="1237" w:type="dxa"/>
            <w:tcMar>
              <w:left w:w="0" w:type="dxa"/>
              <w:right w:w="0" w:type="dxa"/>
            </w:tcMar>
          </w:tcPr>
          <w:p w14:paraId="0A40895A"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第十七条</w:t>
            </w:r>
          </w:p>
        </w:tc>
        <w:tc>
          <w:tcPr>
            <w:tcW w:w="6008" w:type="dxa"/>
          </w:tcPr>
          <w:p w14:paraId="68E209D9"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r w:rsidRPr="00E75A62">
              <w:rPr>
                <w:rFonts w:ascii="Arial" w:eastAsia="SimSun" w:hAnsi="Arial" w:cs="Arial" w:hint="eastAsia"/>
                <w:b/>
              </w:rPr>
              <w:t>通过</w:t>
            </w:r>
          </w:p>
        </w:tc>
        <w:tc>
          <w:tcPr>
            <w:tcW w:w="1240" w:type="dxa"/>
            <w:tcMar>
              <w:left w:w="0" w:type="dxa"/>
              <w:right w:w="28" w:type="dxa"/>
            </w:tcMar>
          </w:tcPr>
          <w:p w14:paraId="42A0C6F6"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第十七条</w:t>
            </w:r>
          </w:p>
        </w:tc>
        <w:tc>
          <w:tcPr>
            <w:tcW w:w="6085" w:type="dxa"/>
          </w:tcPr>
          <w:p w14:paraId="2CFDB23F" w14:textId="77777777" w:rsidR="009F534C" w:rsidRPr="00E75A62" w:rsidRDefault="009F534C" w:rsidP="00E75A62">
            <w:pPr>
              <w:autoSpaceDE w:val="0"/>
              <w:autoSpaceDN w:val="0"/>
              <w:adjustRightInd w:val="0"/>
              <w:spacing w:before="120" w:after="120" w:line="276" w:lineRule="auto"/>
              <w:jc w:val="both"/>
              <w:rPr>
                <w:rFonts w:ascii="Arial" w:eastAsia="SimSun" w:hAnsi="Arial" w:cs="Arial"/>
                <w:szCs w:val="22"/>
              </w:rPr>
            </w:pPr>
            <w:r w:rsidRPr="00E75A62">
              <w:rPr>
                <w:rFonts w:ascii="Arial" w:eastAsia="SimSun" w:hAnsi="Arial" w:cs="Arial" w:hint="eastAsia"/>
              </w:rPr>
              <w:t>【巴勒斯坦：删除】</w:t>
            </w:r>
          </w:p>
        </w:tc>
      </w:tr>
      <w:tr w:rsidR="009F534C" w:rsidRPr="00E75A62" w14:paraId="5F76D54C" w14:textId="77777777" w:rsidTr="007F43C6">
        <w:tc>
          <w:tcPr>
            <w:tcW w:w="1237" w:type="dxa"/>
          </w:tcPr>
          <w:p w14:paraId="2B5A5D77"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p>
        </w:tc>
        <w:tc>
          <w:tcPr>
            <w:tcW w:w="6008" w:type="dxa"/>
          </w:tcPr>
          <w:p w14:paraId="44C060EB"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r w:rsidRPr="00E75A62">
              <w:rPr>
                <w:rFonts w:ascii="Arial" w:eastAsia="SimSun" w:hAnsi="Arial" w:cs="Arial"/>
              </w:rPr>
              <w:t>大会应在全体会议上以出席并参加表决之会员国代表的简单多数作出决定，通过其《议事规则》。</w:t>
            </w:r>
          </w:p>
        </w:tc>
        <w:tc>
          <w:tcPr>
            <w:tcW w:w="1240" w:type="dxa"/>
          </w:tcPr>
          <w:p w14:paraId="2352E42D"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p>
        </w:tc>
        <w:tc>
          <w:tcPr>
            <w:tcW w:w="6085" w:type="dxa"/>
          </w:tcPr>
          <w:p w14:paraId="3E084CCB" w14:textId="77777777" w:rsidR="009F534C" w:rsidRPr="00E75A62" w:rsidRDefault="009F534C" w:rsidP="00E75A62">
            <w:pPr>
              <w:autoSpaceDE w:val="0"/>
              <w:autoSpaceDN w:val="0"/>
              <w:adjustRightInd w:val="0"/>
              <w:spacing w:after="120" w:line="276" w:lineRule="auto"/>
              <w:jc w:val="both"/>
              <w:rPr>
                <w:rFonts w:ascii="Arial" w:eastAsia="SimSun" w:hAnsi="Arial" w:cs="Arial"/>
                <w:szCs w:val="22"/>
              </w:rPr>
            </w:pPr>
            <w:r w:rsidRPr="00E75A62">
              <w:rPr>
                <w:rFonts w:ascii="Arial" w:eastAsia="SimSun" w:hAnsi="Arial" w:cs="Arial"/>
              </w:rPr>
              <w:t>大会应在全体会议上以出席并参加表决之会员国代表的</w:t>
            </w:r>
            <w:r w:rsidRPr="00E75A62">
              <w:rPr>
                <w:rFonts w:ascii="Arial" w:eastAsia="SimSun" w:hAnsi="Arial" w:cs="Arial" w:hint="eastAsia"/>
              </w:rPr>
              <w:t>【捷克：</w:t>
            </w:r>
            <w:r w:rsidRPr="00E75A62">
              <w:rPr>
                <w:rFonts w:ascii="Arial" w:eastAsia="SimSun" w:hAnsi="Arial" w:cs="Arial" w:hint="eastAsia"/>
                <w:b/>
                <w:szCs w:val="22"/>
                <w:u w:val="single"/>
              </w:rPr>
              <w:t>简单</w:t>
            </w:r>
            <w:r w:rsidRPr="00E75A62">
              <w:rPr>
                <w:rFonts w:ascii="Arial" w:eastAsia="SimSun" w:hAnsi="Arial" w:cs="Arial" w:hint="eastAsia"/>
              </w:rPr>
              <w:t>】</w:t>
            </w:r>
            <w:r w:rsidRPr="00E75A62">
              <w:rPr>
                <w:rFonts w:ascii="Arial" w:eastAsia="SimSun" w:hAnsi="Arial" w:cs="Arial"/>
              </w:rPr>
              <w:t>多数作出决定，通过其《议事规则》。</w:t>
            </w:r>
          </w:p>
        </w:tc>
      </w:tr>
      <w:tr w:rsidR="009F534C" w:rsidRPr="00E75A62" w14:paraId="02CC821C" w14:textId="77777777" w:rsidTr="007F43C6">
        <w:tc>
          <w:tcPr>
            <w:tcW w:w="1237" w:type="dxa"/>
            <w:tcMar>
              <w:left w:w="0" w:type="dxa"/>
              <w:right w:w="0" w:type="dxa"/>
            </w:tcMar>
          </w:tcPr>
          <w:p w14:paraId="6CE19E5F"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第十八条</w:t>
            </w:r>
          </w:p>
        </w:tc>
        <w:tc>
          <w:tcPr>
            <w:tcW w:w="6008" w:type="dxa"/>
          </w:tcPr>
          <w:p w14:paraId="26859395"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r w:rsidRPr="00E75A62">
              <w:rPr>
                <w:rFonts w:ascii="Arial" w:eastAsia="SimSun" w:hAnsi="Arial" w:cs="Arial" w:hint="eastAsia"/>
                <w:b/>
              </w:rPr>
              <w:t>修正</w:t>
            </w:r>
          </w:p>
        </w:tc>
        <w:tc>
          <w:tcPr>
            <w:tcW w:w="1240" w:type="dxa"/>
            <w:tcMar>
              <w:left w:w="0" w:type="dxa"/>
              <w:right w:w="28" w:type="dxa"/>
            </w:tcMar>
          </w:tcPr>
          <w:p w14:paraId="6D7B7259"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szCs w:val="22"/>
              </w:rPr>
            </w:pPr>
            <w:r w:rsidRPr="00E75A62">
              <w:rPr>
                <w:rFonts w:ascii="Arial" w:eastAsia="SimSun" w:hAnsi="Arial" w:cs="Arial" w:hint="eastAsia"/>
                <w:b/>
              </w:rPr>
              <w:t>第十八条</w:t>
            </w:r>
          </w:p>
        </w:tc>
        <w:tc>
          <w:tcPr>
            <w:tcW w:w="6085" w:type="dxa"/>
          </w:tcPr>
          <w:p w14:paraId="33DEBB84" w14:textId="77777777" w:rsidR="009F534C" w:rsidRPr="00E75A62" w:rsidRDefault="009F534C" w:rsidP="00E75A62">
            <w:pPr>
              <w:autoSpaceDE w:val="0"/>
              <w:autoSpaceDN w:val="0"/>
              <w:adjustRightInd w:val="0"/>
              <w:spacing w:before="120" w:after="120" w:line="276" w:lineRule="auto"/>
              <w:rPr>
                <w:rFonts w:ascii="Arial" w:eastAsia="SimSun" w:hAnsi="Arial" w:cs="Arial"/>
              </w:rPr>
            </w:pPr>
            <w:r w:rsidRPr="00E75A62">
              <w:rPr>
                <w:rFonts w:ascii="Arial" w:eastAsia="SimSun" w:hAnsi="Arial" w:cs="Arial"/>
              </w:rPr>
              <w:t>[</w:t>
            </w:r>
            <w:r w:rsidRPr="00E75A62">
              <w:rPr>
                <w:rFonts w:ascii="Arial" w:eastAsia="SimSun" w:hAnsi="Arial" w:cs="Arial"/>
              </w:rPr>
              <w:t>不变。</w:t>
            </w:r>
            <w:r w:rsidRPr="00E75A62">
              <w:rPr>
                <w:rFonts w:ascii="Arial" w:eastAsia="SimSun" w:hAnsi="Arial" w:cs="Arial"/>
              </w:rPr>
              <w:t>]</w:t>
            </w:r>
          </w:p>
        </w:tc>
      </w:tr>
      <w:tr w:rsidR="009F534C" w:rsidRPr="00E75A62" w14:paraId="7432D7B5" w14:textId="77777777" w:rsidTr="007F43C6">
        <w:tc>
          <w:tcPr>
            <w:tcW w:w="1237" w:type="dxa"/>
          </w:tcPr>
          <w:p w14:paraId="7AA826C3"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p>
        </w:tc>
        <w:tc>
          <w:tcPr>
            <w:tcW w:w="6008" w:type="dxa"/>
          </w:tcPr>
          <w:p w14:paraId="1FE408B2"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r w:rsidRPr="00E75A62">
              <w:rPr>
                <w:rFonts w:ascii="Arial" w:eastAsia="SimSun" w:hAnsi="Arial" w:cs="Arial"/>
              </w:rPr>
              <w:t>大会可在全体会议上以出席并参加表决之会员国代表三分之二的多数作出决定，对本《议事规则》进行修正。</w:t>
            </w:r>
          </w:p>
        </w:tc>
        <w:tc>
          <w:tcPr>
            <w:tcW w:w="1240" w:type="dxa"/>
          </w:tcPr>
          <w:p w14:paraId="0A2E56D4"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p>
        </w:tc>
        <w:tc>
          <w:tcPr>
            <w:tcW w:w="6085" w:type="dxa"/>
          </w:tcPr>
          <w:p w14:paraId="2EC5C567" w14:textId="3D6C6FE5" w:rsidR="009F534C" w:rsidRPr="00E75A62" w:rsidRDefault="009F534C" w:rsidP="00E75A62">
            <w:pPr>
              <w:spacing w:after="60" w:line="276" w:lineRule="auto"/>
              <w:jc w:val="both"/>
              <w:rPr>
                <w:rFonts w:ascii="Arial" w:eastAsia="SimSun" w:hAnsi="Arial" w:cs="Arial"/>
                <w:strike/>
                <w:color w:val="222222"/>
                <w:highlight w:val="yellow"/>
              </w:rPr>
            </w:pPr>
            <w:r w:rsidRPr="00E75A62">
              <w:rPr>
                <w:rFonts w:ascii="Arial" w:eastAsia="SimSun" w:hAnsi="Arial" w:cs="Arial"/>
              </w:rPr>
              <w:t>大会可在全体会议上</w:t>
            </w:r>
            <w:r w:rsidRPr="00E75A62">
              <w:rPr>
                <w:rFonts w:ascii="Arial" w:eastAsia="SimSun" w:hAnsi="Arial" w:cs="Arial" w:hint="eastAsia"/>
                <w:color w:val="222222"/>
              </w:rPr>
              <w:t>【智利：</w:t>
            </w:r>
            <w:r w:rsidRPr="00E75A62">
              <w:rPr>
                <w:rFonts w:ascii="Arial" w:eastAsia="SimSun" w:hAnsi="Arial" w:cs="Arial"/>
                <w:strike/>
              </w:rPr>
              <w:t>以出席并参加表决之会员国代表三分之二的多数</w:t>
            </w:r>
            <w:r w:rsidRPr="00E75A62">
              <w:rPr>
                <w:rFonts w:ascii="Arial" w:eastAsia="SimSun" w:hAnsi="Arial" w:cs="Arial" w:hint="eastAsia"/>
                <w:color w:val="222222"/>
              </w:rPr>
              <w:t>】</w:t>
            </w:r>
            <w:proofErr w:type="gramStart"/>
            <w:r w:rsidRPr="00E75A62">
              <w:rPr>
                <w:rFonts w:ascii="Arial" w:eastAsia="SimSun" w:hAnsi="Arial" w:cs="Arial"/>
              </w:rPr>
              <w:t>作出</w:t>
            </w:r>
            <w:proofErr w:type="gramEnd"/>
            <w:r w:rsidRPr="00E75A62">
              <w:rPr>
                <w:rFonts w:ascii="Arial" w:eastAsia="SimSun" w:hAnsi="Arial" w:cs="Arial"/>
              </w:rPr>
              <w:t>决定，对本《议事规则》进行修正。</w:t>
            </w:r>
          </w:p>
        </w:tc>
      </w:tr>
      <w:tr w:rsidR="009F534C" w:rsidRPr="00E75A62" w14:paraId="45FF994A" w14:textId="77777777" w:rsidTr="007F43C6">
        <w:tc>
          <w:tcPr>
            <w:tcW w:w="1237" w:type="dxa"/>
            <w:tcMar>
              <w:left w:w="0" w:type="dxa"/>
              <w:right w:w="0" w:type="dxa"/>
            </w:tcMar>
          </w:tcPr>
          <w:p w14:paraId="5D8A2C0B"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rPr>
            </w:pPr>
            <w:r w:rsidRPr="00E75A62">
              <w:rPr>
                <w:rFonts w:ascii="Arial" w:eastAsia="SimSun" w:hAnsi="Arial" w:cs="Arial" w:hint="eastAsia"/>
                <w:b/>
              </w:rPr>
              <w:t>第十九条</w:t>
            </w:r>
          </w:p>
        </w:tc>
        <w:tc>
          <w:tcPr>
            <w:tcW w:w="6008" w:type="dxa"/>
          </w:tcPr>
          <w:p w14:paraId="18C8946A" w14:textId="77777777" w:rsidR="009F534C" w:rsidRPr="00E75A62" w:rsidRDefault="009F534C" w:rsidP="00E75A62">
            <w:pPr>
              <w:autoSpaceDE w:val="0"/>
              <w:autoSpaceDN w:val="0"/>
              <w:adjustRightInd w:val="0"/>
              <w:spacing w:before="120" w:after="120" w:line="276" w:lineRule="auto"/>
              <w:rPr>
                <w:rFonts w:ascii="Arial" w:eastAsia="SimSun" w:hAnsi="Arial" w:cs="Arial"/>
                <w:b/>
              </w:rPr>
            </w:pPr>
            <w:r w:rsidRPr="00E75A62">
              <w:rPr>
                <w:rFonts w:ascii="Arial" w:eastAsia="SimSun" w:hAnsi="Arial" w:cs="Arial" w:hint="eastAsia"/>
                <w:b/>
              </w:rPr>
              <w:t>暂停适用</w:t>
            </w:r>
          </w:p>
        </w:tc>
        <w:tc>
          <w:tcPr>
            <w:tcW w:w="1240" w:type="dxa"/>
            <w:tcMar>
              <w:left w:w="0" w:type="dxa"/>
              <w:right w:w="28" w:type="dxa"/>
            </w:tcMar>
          </w:tcPr>
          <w:p w14:paraId="61F267FE" w14:textId="77777777" w:rsidR="009F534C" w:rsidRPr="00E75A62" w:rsidRDefault="009F534C" w:rsidP="00E75A62">
            <w:pPr>
              <w:autoSpaceDE w:val="0"/>
              <w:autoSpaceDN w:val="0"/>
              <w:adjustRightInd w:val="0"/>
              <w:spacing w:before="120" w:after="120" w:line="276" w:lineRule="auto"/>
              <w:jc w:val="right"/>
              <w:rPr>
                <w:rFonts w:ascii="Arial" w:eastAsia="SimSun" w:hAnsi="Arial" w:cs="Arial"/>
                <w:b/>
                <w:szCs w:val="22"/>
              </w:rPr>
            </w:pPr>
            <w:r w:rsidRPr="00E75A62">
              <w:rPr>
                <w:rFonts w:ascii="Arial" w:eastAsia="SimSun" w:hAnsi="Arial" w:cs="Arial" w:hint="eastAsia"/>
                <w:b/>
              </w:rPr>
              <w:t>第十九条</w:t>
            </w:r>
          </w:p>
        </w:tc>
        <w:tc>
          <w:tcPr>
            <w:tcW w:w="6085" w:type="dxa"/>
          </w:tcPr>
          <w:p w14:paraId="2B8C7209" w14:textId="77777777" w:rsidR="009F534C" w:rsidRPr="00E75A62" w:rsidRDefault="009F534C" w:rsidP="00E75A62">
            <w:pPr>
              <w:autoSpaceDE w:val="0"/>
              <w:autoSpaceDN w:val="0"/>
              <w:adjustRightInd w:val="0"/>
              <w:spacing w:before="120" w:after="120" w:line="276" w:lineRule="auto"/>
              <w:jc w:val="both"/>
              <w:rPr>
                <w:rFonts w:ascii="Arial" w:eastAsia="SimSun" w:hAnsi="Arial" w:cs="Arial"/>
                <w:szCs w:val="22"/>
              </w:rPr>
            </w:pPr>
            <w:r w:rsidRPr="00E75A62">
              <w:rPr>
                <w:rFonts w:ascii="Arial" w:eastAsia="SimSun" w:hAnsi="Arial" w:cs="Arial" w:hint="eastAsia"/>
              </w:rPr>
              <w:t>【厄瓜多尔：说明可以中止适用《议事规则》的理由；并说明中止机制。】</w:t>
            </w:r>
          </w:p>
        </w:tc>
      </w:tr>
      <w:tr w:rsidR="009F534C" w:rsidRPr="00E75A62" w14:paraId="3796777B" w14:textId="77777777" w:rsidTr="007F43C6">
        <w:tc>
          <w:tcPr>
            <w:tcW w:w="1237" w:type="dxa"/>
          </w:tcPr>
          <w:p w14:paraId="79A87370"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p>
        </w:tc>
        <w:tc>
          <w:tcPr>
            <w:tcW w:w="6008" w:type="dxa"/>
          </w:tcPr>
          <w:p w14:paraId="4E617B6F"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r w:rsidRPr="00E75A62">
              <w:rPr>
                <w:rFonts w:ascii="Arial" w:eastAsia="SimSun" w:hAnsi="Arial" w:cs="Arial"/>
              </w:rPr>
              <w:t>除引用《公约》的条文之外，大会可在全体会议上以出席会议并参加表决缔约国的三分之二多数做出决定，暂停适用本《议事规则》中的任何条款。</w:t>
            </w:r>
          </w:p>
        </w:tc>
        <w:tc>
          <w:tcPr>
            <w:tcW w:w="1240" w:type="dxa"/>
          </w:tcPr>
          <w:p w14:paraId="0CC932F6" w14:textId="77777777" w:rsidR="009F534C" w:rsidRPr="00E75A62" w:rsidRDefault="009F534C" w:rsidP="00E75A62">
            <w:pPr>
              <w:autoSpaceDE w:val="0"/>
              <w:autoSpaceDN w:val="0"/>
              <w:adjustRightInd w:val="0"/>
              <w:spacing w:after="120" w:line="276" w:lineRule="auto"/>
              <w:jc w:val="right"/>
              <w:rPr>
                <w:rFonts w:ascii="Arial" w:eastAsia="SimSun" w:hAnsi="Arial" w:cs="Arial"/>
                <w:szCs w:val="22"/>
              </w:rPr>
            </w:pPr>
          </w:p>
        </w:tc>
        <w:tc>
          <w:tcPr>
            <w:tcW w:w="6085" w:type="dxa"/>
          </w:tcPr>
          <w:p w14:paraId="1DB4AE7B" w14:textId="77777777" w:rsidR="009F534C" w:rsidRPr="00E75A62" w:rsidRDefault="009F534C" w:rsidP="00E75A62">
            <w:pPr>
              <w:spacing w:after="60" w:line="276" w:lineRule="auto"/>
              <w:jc w:val="both"/>
              <w:rPr>
                <w:rFonts w:ascii="Arial" w:eastAsia="SimSun" w:hAnsi="Arial" w:cs="Arial"/>
                <w:color w:val="222222"/>
              </w:rPr>
            </w:pPr>
            <w:r w:rsidRPr="00E75A62">
              <w:rPr>
                <w:rFonts w:ascii="Arial" w:eastAsia="SimSun" w:hAnsi="Arial" w:cs="Arial" w:hint="eastAsia"/>
                <w:color w:val="222222"/>
              </w:rPr>
              <w:t>大会可在全体会议上【智利：</w:t>
            </w:r>
            <w:r w:rsidRPr="00E75A62">
              <w:rPr>
                <w:rFonts w:ascii="Arial" w:eastAsia="SimSun" w:hAnsi="Arial" w:cs="Arial" w:hint="eastAsia"/>
                <w:strike/>
                <w:color w:val="222222"/>
              </w:rPr>
              <w:t>经出席并表决的三分之二多数缔约国</w:t>
            </w:r>
            <w:r w:rsidRPr="00E75A62">
              <w:rPr>
                <w:rFonts w:ascii="Arial" w:eastAsia="SimSun" w:hAnsi="Arial" w:cs="Arial" w:hint="eastAsia"/>
                <w:color w:val="222222"/>
              </w:rPr>
              <w:t>】</w:t>
            </w:r>
            <w:r w:rsidRPr="00E75A62">
              <w:rPr>
                <w:rFonts w:ascii="Arial" w:eastAsia="SimSun" w:hAnsi="Arial" w:cs="Arial"/>
              </w:rPr>
              <w:t>做出决定，暂停适用本《议事规则》中的任何条款</w:t>
            </w:r>
            <w:r w:rsidRPr="00E75A62">
              <w:rPr>
                <w:rFonts w:ascii="Arial" w:eastAsia="SimSun" w:hAnsi="Arial" w:cs="Arial" w:hint="eastAsia"/>
              </w:rPr>
              <w:t>，</w:t>
            </w:r>
            <w:r w:rsidRPr="00E75A62">
              <w:rPr>
                <w:rFonts w:ascii="Arial" w:eastAsia="SimSun" w:hAnsi="Arial" w:cs="Arial" w:hint="eastAsia"/>
                <w:color w:val="222222"/>
              </w:rPr>
              <w:t>但重述《公约》【尼日尔：</w:t>
            </w:r>
            <w:r w:rsidRPr="00E75A62">
              <w:rPr>
                <w:rFonts w:ascii="Arial" w:eastAsia="SimSun" w:hAnsi="Arial" w:cs="Arial" w:hint="eastAsia"/>
                <w:b/>
                <w:color w:val="222222"/>
                <w:u w:val="single"/>
              </w:rPr>
              <w:t>特定</w:t>
            </w:r>
            <w:r w:rsidRPr="00E75A62">
              <w:rPr>
                <w:rFonts w:ascii="Arial" w:eastAsia="SimSun" w:hAnsi="Arial" w:cs="Arial" w:hint="eastAsia"/>
                <w:color w:val="222222"/>
              </w:rPr>
              <w:t>】规定的除外。</w:t>
            </w:r>
          </w:p>
        </w:tc>
      </w:tr>
      <w:tr w:rsidR="009F534C" w:rsidRPr="00E75A62" w14:paraId="3251B4D0" w14:textId="77777777" w:rsidTr="007F43C6">
        <w:tc>
          <w:tcPr>
            <w:tcW w:w="1237" w:type="dxa"/>
          </w:tcPr>
          <w:p w14:paraId="22727883" w14:textId="77777777" w:rsidR="009F534C" w:rsidRPr="00E75A62" w:rsidRDefault="009F534C" w:rsidP="00CB6068">
            <w:pPr>
              <w:autoSpaceDE w:val="0"/>
              <w:autoSpaceDN w:val="0"/>
              <w:adjustRightInd w:val="0"/>
              <w:spacing w:line="276" w:lineRule="auto"/>
              <w:jc w:val="right"/>
              <w:rPr>
                <w:rFonts w:ascii="Arial" w:eastAsia="SimSun" w:hAnsi="Arial" w:cs="Arial"/>
              </w:rPr>
            </w:pPr>
          </w:p>
        </w:tc>
        <w:tc>
          <w:tcPr>
            <w:tcW w:w="6008" w:type="dxa"/>
          </w:tcPr>
          <w:p w14:paraId="5962F128" w14:textId="77777777" w:rsidR="009F534C" w:rsidRPr="00E75A62" w:rsidRDefault="009F534C" w:rsidP="00CB6068">
            <w:pPr>
              <w:autoSpaceDE w:val="0"/>
              <w:autoSpaceDN w:val="0"/>
              <w:adjustRightInd w:val="0"/>
              <w:spacing w:line="276" w:lineRule="auto"/>
              <w:jc w:val="both"/>
              <w:rPr>
                <w:rFonts w:ascii="Arial" w:eastAsia="SimSun" w:hAnsi="Arial" w:cs="Arial"/>
                <w:b/>
              </w:rPr>
            </w:pPr>
            <w:r w:rsidRPr="00E75A62">
              <w:rPr>
                <w:rFonts w:ascii="Arial" w:eastAsia="SimSun" w:hAnsi="Arial" w:cs="Arial" w:hint="eastAsia"/>
                <w:b/>
              </w:rPr>
              <w:t>其他评论</w:t>
            </w:r>
          </w:p>
        </w:tc>
        <w:tc>
          <w:tcPr>
            <w:tcW w:w="1240" w:type="dxa"/>
          </w:tcPr>
          <w:p w14:paraId="43CA6F69" w14:textId="77777777" w:rsidR="009F534C" w:rsidRPr="00E75A62" w:rsidRDefault="009F534C" w:rsidP="00CB6068">
            <w:pPr>
              <w:autoSpaceDE w:val="0"/>
              <w:autoSpaceDN w:val="0"/>
              <w:adjustRightInd w:val="0"/>
              <w:spacing w:line="276" w:lineRule="auto"/>
              <w:jc w:val="right"/>
              <w:rPr>
                <w:rFonts w:ascii="Arial" w:eastAsia="SimSun" w:hAnsi="Arial" w:cs="Arial"/>
                <w:szCs w:val="22"/>
              </w:rPr>
            </w:pPr>
          </w:p>
        </w:tc>
        <w:tc>
          <w:tcPr>
            <w:tcW w:w="6085" w:type="dxa"/>
          </w:tcPr>
          <w:p w14:paraId="4820EDDB" w14:textId="77777777" w:rsidR="009F534C" w:rsidRPr="00E75A62" w:rsidRDefault="009F534C" w:rsidP="00CB6068">
            <w:pPr>
              <w:autoSpaceDE w:val="0"/>
              <w:autoSpaceDN w:val="0"/>
              <w:adjustRightInd w:val="0"/>
              <w:spacing w:line="276" w:lineRule="auto"/>
              <w:jc w:val="both"/>
              <w:rPr>
                <w:rFonts w:ascii="Arial" w:eastAsia="SimSun" w:hAnsi="Arial" w:cs="Arial"/>
                <w:szCs w:val="22"/>
              </w:rPr>
            </w:pPr>
          </w:p>
        </w:tc>
      </w:tr>
      <w:tr w:rsidR="009F534C" w:rsidRPr="00E75A62" w14:paraId="0F8752E6" w14:textId="77777777" w:rsidTr="007F43C6">
        <w:tc>
          <w:tcPr>
            <w:tcW w:w="1237" w:type="dxa"/>
          </w:tcPr>
          <w:p w14:paraId="039269A1" w14:textId="77777777" w:rsidR="009F534C" w:rsidRPr="00E75A62" w:rsidRDefault="009F534C" w:rsidP="00E75A62">
            <w:pPr>
              <w:autoSpaceDE w:val="0"/>
              <w:autoSpaceDN w:val="0"/>
              <w:adjustRightInd w:val="0"/>
              <w:spacing w:after="120" w:line="276" w:lineRule="auto"/>
              <w:jc w:val="right"/>
              <w:rPr>
                <w:rFonts w:ascii="Arial" w:eastAsia="SimSun" w:hAnsi="Arial" w:cs="Arial"/>
              </w:rPr>
            </w:pPr>
          </w:p>
        </w:tc>
        <w:tc>
          <w:tcPr>
            <w:tcW w:w="13333" w:type="dxa"/>
            <w:gridSpan w:val="3"/>
          </w:tcPr>
          <w:p w14:paraId="22EB05B4"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r w:rsidRPr="00E75A62">
              <w:rPr>
                <w:rFonts w:ascii="Arial" w:eastAsia="SimSun" w:hAnsi="Arial" w:cs="Arial" w:hint="eastAsia"/>
              </w:rPr>
              <w:t>智利：按照《公约》文本所预测，增加参与大会的财政援助</w:t>
            </w:r>
          </w:p>
          <w:p w14:paraId="2D46976B" w14:textId="77777777" w:rsidR="009F534C" w:rsidRPr="00E75A62" w:rsidRDefault="009F534C" w:rsidP="00E75A62">
            <w:pPr>
              <w:autoSpaceDE w:val="0"/>
              <w:autoSpaceDN w:val="0"/>
              <w:adjustRightInd w:val="0"/>
              <w:spacing w:after="120" w:line="276" w:lineRule="auto"/>
              <w:jc w:val="both"/>
              <w:rPr>
                <w:rFonts w:ascii="Arial" w:eastAsia="SimSun" w:hAnsi="Arial" w:cs="Arial"/>
              </w:rPr>
            </w:pPr>
            <w:r w:rsidRPr="00E75A62">
              <w:rPr>
                <w:rFonts w:ascii="Arial" w:eastAsia="SimSun" w:hAnsi="Arial" w:cs="Arial" w:hint="eastAsia"/>
              </w:rPr>
              <w:t>墨西哥：大会应基于教科文组织设立的选举组（《公约》第六条）在选举政府间委员会成员的程序中适用地域分配和公平轮换原则</w:t>
            </w:r>
          </w:p>
          <w:p w14:paraId="082BB339" w14:textId="77777777" w:rsidR="009F534C" w:rsidRPr="00E75A62" w:rsidRDefault="009F534C" w:rsidP="00E75A62">
            <w:pPr>
              <w:spacing w:after="60" w:line="276" w:lineRule="auto"/>
              <w:rPr>
                <w:rFonts w:ascii="Arial" w:eastAsia="SimSun" w:hAnsi="Arial" w:cs="Arial"/>
              </w:rPr>
            </w:pPr>
            <w:r w:rsidRPr="00E75A62">
              <w:rPr>
                <w:rFonts w:ascii="Arial" w:eastAsia="SimSun" w:hAnsi="Arial" w:cs="Arial" w:hint="eastAsia"/>
              </w:rPr>
              <w:t>巴勒斯坦：</w:t>
            </w:r>
            <w:r w:rsidRPr="00E75A62">
              <w:rPr>
                <w:rFonts w:ascii="Arial" w:eastAsia="SimSun" w:hAnsi="Arial" w:cs="Arial" w:hint="eastAsia"/>
                <w:color w:val="222222"/>
              </w:rPr>
              <w:t>为了与教科文组织其他文化公约，特别是</w:t>
            </w:r>
            <w:r w:rsidRPr="00E75A62">
              <w:rPr>
                <w:rFonts w:ascii="Arial" w:eastAsia="SimSun" w:hAnsi="Arial" w:cs="Arial"/>
                <w:color w:val="222222"/>
              </w:rPr>
              <w:t>1954</w:t>
            </w:r>
            <w:r w:rsidRPr="00E75A62">
              <w:rPr>
                <w:rFonts w:ascii="Arial" w:eastAsia="SimSun" w:hAnsi="Arial" w:cs="Arial" w:hint="eastAsia"/>
                <w:color w:val="222222"/>
              </w:rPr>
              <w:t>年《海牙公约》和</w:t>
            </w:r>
            <w:r w:rsidRPr="00E75A62">
              <w:rPr>
                <w:rFonts w:ascii="Arial" w:eastAsia="SimSun" w:hAnsi="Arial" w:cs="Arial"/>
                <w:color w:val="222222"/>
              </w:rPr>
              <w:t>1970</w:t>
            </w:r>
            <w:r w:rsidRPr="00E75A62">
              <w:rPr>
                <w:rFonts w:ascii="Arial" w:eastAsia="SimSun" w:hAnsi="Arial" w:cs="Arial" w:hint="eastAsia"/>
                <w:color w:val="222222"/>
              </w:rPr>
              <w:t>年《公约》相一致，有四项领域需要进一步讨论：</w:t>
            </w:r>
            <w:r w:rsidRPr="00E75A62">
              <w:rPr>
                <w:rFonts w:ascii="Arial" w:eastAsia="SimSun" w:hAnsi="Arial" w:cs="Arial"/>
                <w:color w:val="222222"/>
              </w:rPr>
              <w:t xml:space="preserve">(1) </w:t>
            </w:r>
            <w:r w:rsidRPr="00E75A62">
              <w:rPr>
                <w:rFonts w:ascii="Arial" w:eastAsia="SimSun" w:hAnsi="Arial" w:cs="Arial" w:hint="eastAsia"/>
                <w:color w:val="222222"/>
              </w:rPr>
              <w:t>副主席的人数，</w:t>
            </w:r>
            <w:r w:rsidRPr="00E75A62">
              <w:rPr>
                <w:rFonts w:ascii="Arial" w:eastAsia="SimSun" w:hAnsi="Arial" w:cs="Arial"/>
                <w:color w:val="222222"/>
              </w:rPr>
              <w:t xml:space="preserve">(2) </w:t>
            </w:r>
            <w:r w:rsidRPr="00E75A62">
              <w:rPr>
                <w:rFonts w:ascii="Arial" w:eastAsia="SimSun" w:hAnsi="Arial" w:cs="Arial" w:hint="eastAsia"/>
                <w:color w:val="222222"/>
              </w:rPr>
              <w:t>程序性动议，</w:t>
            </w:r>
            <w:r w:rsidRPr="00E75A62">
              <w:rPr>
                <w:rFonts w:ascii="Arial" w:eastAsia="SimSun" w:hAnsi="Arial" w:cs="Arial"/>
                <w:color w:val="222222"/>
              </w:rPr>
              <w:t xml:space="preserve">(3) </w:t>
            </w:r>
            <w:r w:rsidRPr="00E75A62">
              <w:rPr>
                <w:rFonts w:ascii="Arial" w:eastAsia="SimSun" w:hAnsi="Arial" w:cs="Arial" w:hint="eastAsia"/>
                <w:color w:val="222222"/>
              </w:rPr>
              <w:t>提交修正案或决议草案的时限，以及</w:t>
            </w:r>
            <w:r w:rsidRPr="00E75A62">
              <w:rPr>
                <w:rFonts w:ascii="Arial" w:eastAsia="SimSun" w:hAnsi="Arial" w:cs="Arial"/>
                <w:color w:val="222222"/>
              </w:rPr>
              <w:t xml:space="preserve"> (4) </w:t>
            </w:r>
            <w:r w:rsidRPr="00E75A62">
              <w:rPr>
                <w:rFonts w:ascii="Arial" w:eastAsia="SimSun" w:hAnsi="Arial" w:cs="Arial" w:hint="eastAsia"/>
                <w:color w:val="222222"/>
              </w:rPr>
              <w:t>工作文件分发期限。</w:t>
            </w:r>
          </w:p>
        </w:tc>
      </w:tr>
    </w:tbl>
    <w:p w14:paraId="61CBAFF5" w14:textId="65055816" w:rsidR="008A1ED4" w:rsidRPr="00E75A62" w:rsidRDefault="008A1ED4" w:rsidP="00E75A62">
      <w:pPr>
        <w:spacing w:after="240" w:line="276" w:lineRule="auto"/>
        <w:rPr>
          <w:rFonts w:ascii="Arial" w:eastAsia="SimSun" w:hAnsi="Arial" w:cs="Arial"/>
          <w:snapToGrid w:val="0"/>
          <w:vanish/>
          <w:szCs w:val="22"/>
        </w:rPr>
      </w:pPr>
    </w:p>
    <w:sectPr w:rsidR="008A1ED4" w:rsidRPr="00E75A62" w:rsidSect="00E75A62">
      <w:headerReference w:type="even" r:id="rId15"/>
      <w:headerReference w:type="default" r:id="rId16"/>
      <w:headerReference w:type="first" r:id="rId17"/>
      <w:pgSz w:w="16838" w:h="11906" w:orient="landscape"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B7F91" w14:textId="77777777" w:rsidR="003F0240" w:rsidRDefault="003F0240" w:rsidP="00655736">
      <w:r>
        <w:separator/>
      </w:r>
    </w:p>
  </w:endnote>
  <w:endnote w:type="continuationSeparator" w:id="0">
    <w:p w14:paraId="66394540" w14:textId="77777777" w:rsidR="003F0240" w:rsidRDefault="003F0240"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36B74" w14:textId="77777777" w:rsidR="003F0240" w:rsidRDefault="003F0240" w:rsidP="00655736">
      <w:r>
        <w:separator/>
      </w:r>
    </w:p>
  </w:footnote>
  <w:footnote w:type="continuationSeparator" w:id="0">
    <w:p w14:paraId="4D593520" w14:textId="77777777" w:rsidR="003F0240" w:rsidRDefault="003F0240"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E8C4" w14:textId="511B1847" w:rsidR="007F43C6" w:rsidRPr="00C23A97" w:rsidRDefault="007F43C6">
    <w:pPr>
      <w:pStyle w:val="Header"/>
      <w:rPr>
        <w:rFonts w:ascii="Arial" w:eastAsia="Arial" w:hAnsi="Arial" w:cs="Arial"/>
      </w:rPr>
    </w:pPr>
    <w:r>
      <w:rPr>
        <w:rFonts w:ascii="Arial" w:eastAsia="Arial" w:hAnsi="Arial" w:cs="Arial"/>
        <w:sz w:val="20"/>
      </w:rPr>
      <w:t>ITH/18/7.GA/13 – 第</w:t>
    </w:r>
    <w:r w:rsidRPr="00C23A97">
      <w:rPr>
        <w:rStyle w:val="PageNumber"/>
        <w:rFonts w:ascii="Arial" w:eastAsia="Arial" w:hAnsi="Arial" w:cs="Arial"/>
        <w:sz w:val="20"/>
        <w:szCs w:val="20"/>
      </w:rPr>
      <w:fldChar w:fldCharType="begin"/>
    </w:r>
    <w:r w:rsidRPr="00C23A97">
      <w:rPr>
        <w:rStyle w:val="PageNumber"/>
        <w:rFonts w:ascii="Arial" w:eastAsia="Arial" w:hAnsi="Arial" w:cs="Arial"/>
        <w:sz w:val="20"/>
        <w:szCs w:val="20"/>
      </w:rPr>
      <w:instrText xml:space="preserve"> PAGE </w:instrText>
    </w:r>
    <w:r w:rsidRPr="00C23A97">
      <w:rPr>
        <w:rStyle w:val="PageNumber"/>
        <w:rFonts w:ascii="Arial" w:eastAsia="Arial" w:hAnsi="Arial" w:cs="Arial"/>
        <w:sz w:val="20"/>
        <w:szCs w:val="20"/>
      </w:rPr>
      <w:fldChar w:fldCharType="separate"/>
    </w:r>
    <w:r w:rsidR="008B5B18">
      <w:rPr>
        <w:rStyle w:val="PageNumber"/>
        <w:rFonts w:ascii="Arial" w:eastAsia="Arial" w:hAnsi="Arial" w:cs="Arial"/>
        <w:noProof/>
        <w:sz w:val="20"/>
        <w:szCs w:val="20"/>
      </w:rPr>
      <w:t>2</w:t>
    </w:r>
    <w:r w:rsidRPr="00C23A97">
      <w:rPr>
        <w:rStyle w:val="PageNumber"/>
        <w:rFonts w:ascii="Arial" w:eastAsia="Arial" w:hAnsi="Arial" w:cs="Arial"/>
        <w:sz w:val="20"/>
        <w:szCs w:val="20"/>
      </w:rPr>
      <w:fldChar w:fldCharType="end"/>
    </w:r>
    <w:r>
      <w:rPr>
        <w:rFonts w:ascii="Arial" w:eastAsia="Arial" w:hAnsi="Arial" w:cs="Arial"/>
        <w:sz w:val="20"/>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FB77" w14:textId="6998374E" w:rsidR="007F43C6" w:rsidRPr="0063300C" w:rsidRDefault="007F43C6" w:rsidP="0063300C">
    <w:pPr>
      <w:pStyle w:val="Header"/>
      <w:jc w:val="right"/>
      <w:rPr>
        <w:rFonts w:ascii="Arial" w:eastAsia="Arial" w:hAnsi="Arial" w:cs="Arial"/>
      </w:rPr>
    </w:pPr>
    <w:r>
      <w:rPr>
        <w:rFonts w:ascii="Arial" w:eastAsia="Arial" w:hAnsi="Arial" w:cs="Arial"/>
        <w:sz w:val="20"/>
      </w:rPr>
      <w:t>ITH/18/7.GA/13 – 第</w:t>
    </w:r>
    <w:r w:rsidRPr="0063300C">
      <w:rPr>
        <w:rStyle w:val="PageNumber"/>
        <w:rFonts w:ascii="Arial" w:eastAsia="Arial" w:hAnsi="Arial" w:cs="Arial"/>
        <w:sz w:val="20"/>
        <w:szCs w:val="20"/>
      </w:rPr>
      <w:fldChar w:fldCharType="begin"/>
    </w:r>
    <w:r w:rsidRPr="0063300C">
      <w:rPr>
        <w:rStyle w:val="PageNumber"/>
        <w:rFonts w:ascii="Arial" w:eastAsia="Arial" w:hAnsi="Arial" w:cs="Arial"/>
        <w:sz w:val="20"/>
        <w:szCs w:val="20"/>
      </w:rPr>
      <w:instrText xml:space="preserve"> PAGE </w:instrText>
    </w:r>
    <w:r w:rsidRPr="0063300C">
      <w:rPr>
        <w:rStyle w:val="PageNumber"/>
        <w:rFonts w:ascii="Arial" w:eastAsia="Arial" w:hAnsi="Arial" w:cs="Arial"/>
        <w:sz w:val="20"/>
        <w:szCs w:val="20"/>
      </w:rPr>
      <w:fldChar w:fldCharType="separate"/>
    </w:r>
    <w:r>
      <w:rPr>
        <w:rStyle w:val="PageNumber"/>
        <w:rFonts w:ascii="Arial" w:eastAsia="Arial" w:hAnsi="Arial" w:cs="Arial"/>
        <w:noProof/>
        <w:sz w:val="20"/>
        <w:szCs w:val="20"/>
      </w:rPr>
      <w:t>9</w:t>
    </w:r>
    <w:r w:rsidRPr="0063300C">
      <w:rPr>
        <w:rStyle w:val="PageNumber"/>
        <w:rFonts w:ascii="Arial" w:eastAsia="Arial" w:hAnsi="Arial" w:cs="Arial"/>
        <w:sz w:val="20"/>
        <w:szCs w:val="20"/>
      </w:rPr>
      <w:fldChar w:fldCharType="end"/>
    </w:r>
    <w:r>
      <w:rPr>
        <w:rFonts w:ascii="Arial" w:eastAsia="Arial" w:hAnsi="Arial" w:cs="Arial"/>
        <w:sz w:val="20"/>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5BFC" w14:textId="70C3451E" w:rsidR="007F43C6" w:rsidRPr="007F43C6" w:rsidRDefault="007F43C6">
    <w:pPr>
      <w:pStyle w:val="Header"/>
      <w:rPr>
        <w:rFonts w:eastAsia="SimSun"/>
      </w:rPr>
    </w:pPr>
    <w:r w:rsidRPr="007F43C6">
      <w:rPr>
        <w:rFonts w:eastAsia="SimSun"/>
        <w:noProof/>
        <w:lang w:val="en-US" w:eastAsia="ko-KR"/>
      </w:rPr>
      <w:drawing>
        <wp:anchor distT="0" distB="0" distL="114300" distR="114300" simplePos="0" relativeHeight="251659776" behindDoc="0" locked="0" layoutInCell="1" allowOverlap="1" wp14:anchorId="580918E9" wp14:editId="0FF51098">
          <wp:simplePos x="0" y="0"/>
          <wp:positionH relativeFrom="page">
            <wp:posOffset>374650</wp:posOffset>
          </wp:positionH>
          <wp:positionV relativeFrom="page">
            <wp:posOffset>215900</wp:posOffset>
          </wp:positionV>
          <wp:extent cx="2397600" cy="1450800"/>
          <wp:effectExtent l="0" t="0" r="3175" b="0"/>
          <wp:wrapNone/>
          <wp:docPr id="1" name="图片 1" descr="unesco_logo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zh"/>
                  <pic:cNvPicPr>
                    <a:picLocks noChangeAspect="1" noChangeArrowheads="1"/>
                  </pic:cNvPicPr>
                </pic:nvPicPr>
                <pic:blipFill>
                  <a:blip r:embed="rId1"/>
                  <a:srcRect/>
                  <a:stretch>
                    <a:fillRect/>
                  </a:stretch>
                </pic:blipFill>
                <pic:spPr bwMode="auto">
                  <a:xfrm>
                    <a:off x="0" y="0"/>
                    <a:ext cx="2397600" cy="145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C14B2FA" w14:textId="77777777" w:rsidR="007F43C6" w:rsidRPr="007F43C6" w:rsidRDefault="007F43C6" w:rsidP="00655736">
    <w:pPr>
      <w:pStyle w:val="Header"/>
      <w:spacing w:after="520"/>
      <w:jc w:val="right"/>
      <w:rPr>
        <w:rFonts w:ascii="Arial" w:eastAsia="SimSun" w:hAnsi="Arial" w:cs="Arial"/>
        <w:b/>
        <w:sz w:val="44"/>
        <w:szCs w:val="44"/>
      </w:rPr>
    </w:pPr>
    <w:r w:rsidRPr="007F43C6">
      <w:rPr>
        <w:rFonts w:ascii="Arial" w:eastAsia="SimSun" w:hAnsi="Arial" w:cs="Arial"/>
        <w:b/>
        <w:sz w:val="44"/>
      </w:rPr>
      <w:t>7 GA</w:t>
    </w:r>
  </w:p>
  <w:p w14:paraId="71231841" w14:textId="0C9A31B0" w:rsidR="007F43C6" w:rsidRPr="00E75A62" w:rsidRDefault="007F43C6" w:rsidP="00655736">
    <w:pPr>
      <w:jc w:val="right"/>
      <w:rPr>
        <w:rFonts w:ascii="Arial" w:eastAsia="SimSun" w:hAnsi="Arial" w:cs="Arial"/>
        <w:b/>
      </w:rPr>
    </w:pPr>
    <w:r w:rsidRPr="00E75A62">
      <w:rPr>
        <w:rFonts w:ascii="Arial" w:eastAsia="SimSun" w:hAnsi="Arial" w:cs="Arial"/>
        <w:b/>
        <w:szCs w:val="28"/>
      </w:rPr>
      <w:t>ITH/18/7.GA/13</w:t>
    </w:r>
  </w:p>
  <w:p w14:paraId="6A666421" w14:textId="681EA166" w:rsidR="007F43C6" w:rsidRPr="00E75A62" w:rsidRDefault="007F43C6" w:rsidP="00CB6068">
    <w:pPr>
      <w:jc w:val="right"/>
      <w:rPr>
        <w:rFonts w:ascii="Arial" w:eastAsia="SimSun" w:hAnsi="Arial" w:cs="Arial"/>
        <w:b/>
      </w:rPr>
    </w:pPr>
    <w:r w:rsidRPr="00CB6068">
      <w:rPr>
        <w:rFonts w:ascii="Arial" w:eastAsia="SimSun" w:hAnsi="Arial" w:cs="Arial"/>
        <w:b/>
        <w:szCs w:val="28"/>
      </w:rPr>
      <w:t>巴黎，</w:t>
    </w:r>
    <w:r w:rsidRPr="00CB6068">
      <w:rPr>
        <w:rFonts w:ascii="Arial" w:eastAsia="SimSun" w:hAnsi="Arial" w:cs="Arial"/>
        <w:b/>
        <w:szCs w:val="28"/>
      </w:rPr>
      <w:t>2018</w:t>
    </w:r>
    <w:r w:rsidRPr="00CB6068">
      <w:rPr>
        <w:rFonts w:ascii="Arial" w:eastAsia="SimSun" w:hAnsi="Arial" w:cs="Arial"/>
        <w:b/>
        <w:szCs w:val="28"/>
      </w:rPr>
      <w:t>年</w:t>
    </w:r>
    <w:r w:rsidR="00CB6068" w:rsidRPr="00CB6068">
      <w:rPr>
        <w:rFonts w:ascii="Arial" w:eastAsia="SimSun" w:hAnsi="Arial" w:cs="Arial" w:hint="eastAsia"/>
        <w:b/>
        <w:szCs w:val="28"/>
      </w:rPr>
      <w:t>5</w:t>
    </w:r>
    <w:r w:rsidRPr="00CB6068">
      <w:rPr>
        <w:rFonts w:ascii="Arial" w:eastAsia="SimSun" w:hAnsi="Arial" w:cs="Arial"/>
        <w:b/>
      </w:rPr>
      <w:t>月</w:t>
    </w:r>
    <w:r w:rsidR="00CB6068" w:rsidRPr="00CB6068">
      <w:rPr>
        <w:rFonts w:ascii="Arial" w:eastAsia="SimSun" w:hAnsi="Arial" w:cs="Arial" w:hint="eastAsia"/>
        <w:b/>
      </w:rPr>
      <w:t>4</w:t>
    </w:r>
    <w:r w:rsidRPr="00CB6068">
      <w:rPr>
        <w:rFonts w:ascii="Arial" w:eastAsia="SimSun" w:hAnsi="Arial" w:cs="Arial"/>
        <w:b/>
      </w:rPr>
      <w:t>日</w:t>
    </w:r>
  </w:p>
  <w:p w14:paraId="751C4331" w14:textId="77777777" w:rsidR="007F43C6" w:rsidRPr="00E75A62" w:rsidRDefault="007F43C6" w:rsidP="00CB6068">
    <w:pPr>
      <w:spacing w:after="120"/>
      <w:jc w:val="right"/>
      <w:rPr>
        <w:rFonts w:ascii="Arial" w:eastAsia="SimSun" w:hAnsi="Arial" w:cs="Arial"/>
        <w:b/>
      </w:rPr>
    </w:pPr>
    <w:r w:rsidRPr="00E75A62">
      <w:rPr>
        <w:rFonts w:ascii="Arial" w:eastAsia="SimSun" w:hAnsi="Arial" w:cs="Arial"/>
        <w:b/>
        <w:szCs w:val="28"/>
      </w:rPr>
      <w:t>原件：英文</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443C5" w14:textId="4EDD618B" w:rsidR="007F43C6" w:rsidRDefault="007F43C6" w:rsidP="007F43C6">
    <w:pPr>
      <w:tabs>
        <w:tab w:val="center" w:pos="4536"/>
        <w:tab w:val="right" w:pos="9072"/>
      </w:tabs>
    </w:pPr>
    <w:r>
      <w:rPr>
        <w:rFonts w:ascii="Arial" w:eastAsia="Arial" w:hAnsi="Arial" w:cs="Arial"/>
        <w:sz w:val="20"/>
      </w:rPr>
      <w:t>ITH/18/7.GA/13 – 第</w:t>
    </w:r>
    <w:r w:rsidRPr="005D5BDF">
      <w:rPr>
        <w:rFonts w:ascii="Arial" w:eastAsia="Arial" w:hAnsi="Arial" w:cs="Arial"/>
        <w:sz w:val="20"/>
        <w:szCs w:val="20"/>
      </w:rPr>
      <w:fldChar w:fldCharType="begin"/>
    </w:r>
    <w:r w:rsidRPr="005D5BDF">
      <w:rPr>
        <w:rFonts w:ascii="Arial" w:eastAsia="Arial" w:hAnsi="Arial" w:cs="Arial"/>
        <w:sz w:val="20"/>
        <w:szCs w:val="20"/>
      </w:rPr>
      <w:instrText xml:space="preserve"> PAGE </w:instrText>
    </w:r>
    <w:r w:rsidRPr="005D5BDF">
      <w:rPr>
        <w:rFonts w:ascii="Arial" w:eastAsia="Arial" w:hAnsi="Arial" w:cs="Arial"/>
        <w:sz w:val="20"/>
        <w:szCs w:val="20"/>
      </w:rPr>
      <w:fldChar w:fldCharType="separate"/>
    </w:r>
    <w:r w:rsidR="008B5B18">
      <w:rPr>
        <w:rFonts w:ascii="Arial" w:eastAsia="Arial" w:hAnsi="Arial" w:cs="Arial"/>
        <w:noProof/>
        <w:sz w:val="20"/>
        <w:szCs w:val="20"/>
      </w:rPr>
      <w:t>10</w:t>
    </w:r>
    <w:r w:rsidRPr="005D5BDF">
      <w:rPr>
        <w:rFonts w:ascii="Arial" w:eastAsia="Arial" w:hAnsi="Arial" w:cs="Arial"/>
        <w:sz w:val="20"/>
        <w:szCs w:val="20"/>
      </w:rPr>
      <w:fldChar w:fldCharType="end"/>
    </w:r>
    <w:r>
      <w:rPr>
        <w:rFonts w:ascii="Arial" w:eastAsia="Arial" w:hAnsi="Arial" w:cs="Arial"/>
        <w:sz w:val="20"/>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3A799" w14:textId="347AE9AE" w:rsidR="007F43C6" w:rsidRDefault="007F43C6" w:rsidP="007F43C6">
    <w:pPr>
      <w:tabs>
        <w:tab w:val="center" w:pos="4536"/>
        <w:tab w:val="right" w:pos="9072"/>
      </w:tabs>
      <w:jc w:val="right"/>
    </w:pPr>
    <w:r>
      <w:rPr>
        <w:rFonts w:ascii="Arial" w:eastAsia="Arial" w:hAnsi="Arial" w:cs="Arial"/>
        <w:sz w:val="20"/>
      </w:rPr>
      <w:t>ITH/18/7.GA/13 – 第</w:t>
    </w:r>
    <w:r w:rsidRPr="005D5BDF">
      <w:rPr>
        <w:rFonts w:ascii="Arial" w:eastAsia="Arial" w:hAnsi="Arial" w:cs="Arial"/>
        <w:sz w:val="20"/>
        <w:szCs w:val="20"/>
      </w:rPr>
      <w:fldChar w:fldCharType="begin"/>
    </w:r>
    <w:r w:rsidRPr="005D5BDF">
      <w:rPr>
        <w:rFonts w:ascii="Arial" w:eastAsia="Arial" w:hAnsi="Arial" w:cs="Arial"/>
        <w:sz w:val="20"/>
        <w:szCs w:val="20"/>
      </w:rPr>
      <w:instrText xml:space="preserve"> PAGE </w:instrText>
    </w:r>
    <w:r w:rsidRPr="005D5BDF">
      <w:rPr>
        <w:rFonts w:ascii="Arial" w:eastAsia="Arial" w:hAnsi="Arial" w:cs="Arial"/>
        <w:sz w:val="20"/>
        <w:szCs w:val="20"/>
      </w:rPr>
      <w:fldChar w:fldCharType="separate"/>
    </w:r>
    <w:r w:rsidR="008B5B18">
      <w:rPr>
        <w:rFonts w:ascii="Arial" w:eastAsia="Arial" w:hAnsi="Arial" w:cs="Arial"/>
        <w:noProof/>
        <w:sz w:val="20"/>
        <w:szCs w:val="20"/>
      </w:rPr>
      <w:t>11</w:t>
    </w:r>
    <w:r w:rsidRPr="005D5BDF">
      <w:rPr>
        <w:rFonts w:ascii="Arial" w:eastAsia="Arial" w:hAnsi="Arial" w:cs="Arial"/>
        <w:sz w:val="20"/>
        <w:szCs w:val="20"/>
      </w:rPr>
      <w:fldChar w:fldCharType="end"/>
    </w:r>
    <w:r>
      <w:rPr>
        <w:rFonts w:ascii="Arial" w:eastAsia="Arial" w:hAnsi="Arial" w:cs="Arial"/>
        <w:sz w:val="20"/>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5619" w14:textId="77777777" w:rsidR="007F43C6" w:rsidRPr="008724E5" w:rsidRDefault="007F43C6">
    <w:pPr>
      <w:pStyle w:val="Header"/>
    </w:pPr>
    <w:r>
      <w:rPr>
        <w:noProof/>
        <w:lang w:val="en-US" w:eastAsia="ko-KR"/>
      </w:rPr>
      <w:drawing>
        <wp:anchor distT="0" distB="0" distL="114300" distR="114300" simplePos="0" relativeHeight="251661824" behindDoc="0" locked="0" layoutInCell="1" allowOverlap="1" wp14:anchorId="5945ED2F" wp14:editId="6AA8FB83">
          <wp:simplePos x="0" y="0"/>
          <wp:positionH relativeFrom="column">
            <wp:posOffset>-567690</wp:posOffset>
          </wp:positionH>
          <wp:positionV relativeFrom="paragraph">
            <wp:posOffset>3810</wp:posOffset>
          </wp:positionV>
          <wp:extent cx="2228215" cy="1367790"/>
          <wp:effectExtent l="0" t="0" r="635" b="3810"/>
          <wp:wrapNone/>
          <wp:docPr id="5" name="Picture 5"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6F831" w14:textId="77777777" w:rsidR="007F43C6" w:rsidRPr="00C23A97" w:rsidRDefault="007F43C6" w:rsidP="00655736">
    <w:pPr>
      <w:pStyle w:val="Header"/>
      <w:spacing w:after="520"/>
      <w:jc w:val="right"/>
      <w:rPr>
        <w:rFonts w:ascii="Arial" w:eastAsia="Arial" w:hAnsi="Arial" w:cs="Arial"/>
        <w:b/>
        <w:sz w:val="44"/>
        <w:szCs w:val="44"/>
      </w:rPr>
    </w:pPr>
    <w:r>
      <w:rPr>
        <w:rFonts w:ascii="Arial" w:eastAsia="Arial" w:hAnsi="Arial" w:cs="Arial"/>
        <w:b/>
        <w:sz w:val="44"/>
      </w:rPr>
      <w:t>7 GA</w:t>
    </w:r>
  </w:p>
  <w:p w14:paraId="7D3C340F" w14:textId="77777777" w:rsidR="007F43C6" w:rsidRPr="00C23A97" w:rsidRDefault="007F43C6" w:rsidP="00655736">
    <w:pPr>
      <w:jc w:val="right"/>
      <w:rPr>
        <w:rFonts w:ascii="Arial" w:eastAsia="Arial" w:hAnsi="Arial" w:cs="Arial"/>
        <w:b/>
        <w:sz w:val="22"/>
        <w:szCs w:val="22"/>
      </w:rPr>
    </w:pPr>
    <w:r>
      <w:rPr>
        <w:rFonts w:ascii="Arial" w:eastAsia="Arial" w:hAnsi="Arial" w:cs="Arial"/>
        <w:b/>
        <w:sz w:val="22"/>
      </w:rPr>
      <w:t>ITH/18/7.GA/12</w:t>
    </w:r>
  </w:p>
  <w:p w14:paraId="09A60F80" w14:textId="77777777" w:rsidR="007F43C6" w:rsidRPr="00C23A97" w:rsidRDefault="007F43C6" w:rsidP="00655736">
    <w:pPr>
      <w:jc w:val="right"/>
      <w:rPr>
        <w:rFonts w:ascii="Arial" w:eastAsia="Arial" w:hAnsi="Arial" w:cs="Arial"/>
        <w:b/>
        <w:sz w:val="22"/>
        <w:szCs w:val="22"/>
      </w:rPr>
    </w:pPr>
    <w:r>
      <w:rPr>
        <w:rFonts w:ascii="Arial" w:eastAsia="Arial" w:hAnsi="Arial" w:cs="Arial"/>
        <w:b/>
        <w:sz w:val="22"/>
      </w:rPr>
      <w:t>巴黎，2018年</w:t>
    </w:r>
    <w:r>
      <w:rPr>
        <w:rFonts w:ascii="Arial" w:eastAsia="Arial" w:hAnsi="Arial" w:cs="Arial"/>
        <w:b/>
        <w:sz w:val="22"/>
        <w:highlight w:val="yellow"/>
      </w:rPr>
      <w:t>xx月xx日</w:t>
    </w:r>
  </w:p>
  <w:p w14:paraId="42AD5247" w14:textId="77777777" w:rsidR="007F43C6" w:rsidRDefault="007F43C6" w:rsidP="00703FBF">
    <w:pPr>
      <w:jc w:val="right"/>
      <w:rPr>
        <w:rFonts w:ascii="Arial" w:eastAsia="Arial" w:hAnsi="Arial" w:cs="Arial"/>
        <w:b/>
        <w:sz w:val="22"/>
        <w:szCs w:val="22"/>
      </w:rPr>
    </w:pPr>
    <w:r>
      <w:rPr>
        <w:rFonts w:ascii="Arial" w:eastAsia="Arial" w:hAnsi="Arial" w:cs="Arial"/>
        <w:b/>
        <w:sz w:val="22"/>
      </w:rPr>
      <w:t>原件：英文</w:t>
    </w:r>
  </w:p>
  <w:p w14:paraId="0E3A5127" w14:textId="77777777" w:rsidR="007F43C6" w:rsidRPr="00C23A97" w:rsidRDefault="007F43C6" w:rsidP="00540F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40C61"/>
    <w:multiLevelType w:val="hybridMultilevel"/>
    <w:tmpl w:val="1B8AD21A"/>
    <w:lvl w:ilvl="0" w:tplc="7FB23842">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eastAsia="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eastAsia="Wingdings" w:hAnsi="Wingdings" w:hint="default"/>
      </w:rPr>
    </w:lvl>
    <w:lvl w:ilvl="3" w:tplc="04090001" w:tentative="1">
      <w:start w:val="1"/>
      <w:numFmt w:val="bullet"/>
      <w:lvlText w:val=""/>
      <w:lvlJc w:val="left"/>
      <w:pPr>
        <w:tabs>
          <w:tab w:val="num" w:pos="2597"/>
        </w:tabs>
        <w:ind w:left="2597" w:hanging="360"/>
      </w:pPr>
      <w:rPr>
        <w:rFonts w:ascii="Symbol" w:eastAsia="Symbol" w:hAnsi="Symbol" w:hint="default"/>
      </w:rPr>
    </w:lvl>
    <w:lvl w:ilvl="4" w:tplc="04090003" w:tentative="1">
      <w:start w:val="1"/>
      <w:numFmt w:val="bullet"/>
      <w:lvlText w:val="o"/>
      <w:lvlJc w:val="left"/>
      <w:pPr>
        <w:tabs>
          <w:tab w:val="num" w:pos="3317"/>
        </w:tabs>
        <w:ind w:left="3317" w:hanging="360"/>
      </w:pPr>
      <w:rPr>
        <w:rFonts w:ascii="Courier New" w:eastAsia="Courier New" w:hAnsi="Courier New" w:hint="default"/>
      </w:rPr>
    </w:lvl>
    <w:lvl w:ilvl="5" w:tplc="04090005" w:tentative="1">
      <w:start w:val="1"/>
      <w:numFmt w:val="bullet"/>
      <w:lvlText w:val=""/>
      <w:lvlJc w:val="left"/>
      <w:pPr>
        <w:tabs>
          <w:tab w:val="num" w:pos="4037"/>
        </w:tabs>
        <w:ind w:left="4037" w:hanging="360"/>
      </w:pPr>
      <w:rPr>
        <w:rFonts w:ascii="Wingdings" w:eastAsia="Wingdings" w:hAnsi="Wingdings" w:hint="default"/>
      </w:rPr>
    </w:lvl>
    <w:lvl w:ilvl="6" w:tplc="04090001" w:tentative="1">
      <w:start w:val="1"/>
      <w:numFmt w:val="bullet"/>
      <w:lvlText w:val=""/>
      <w:lvlJc w:val="left"/>
      <w:pPr>
        <w:tabs>
          <w:tab w:val="num" w:pos="4757"/>
        </w:tabs>
        <w:ind w:left="4757" w:hanging="360"/>
      </w:pPr>
      <w:rPr>
        <w:rFonts w:ascii="Symbol" w:eastAsia="Symbol" w:hAnsi="Symbol" w:hint="default"/>
      </w:rPr>
    </w:lvl>
    <w:lvl w:ilvl="7" w:tplc="04090003" w:tentative="1">
      <w:start w:val="1"/>
      <w:numFmt w:val="bullet"/>
      <w:lvlText w:val="o"/>
      <w:lvlJc w:val="left"/>
      <w:pPr>
        <w:tabs>
          <w:tab w:val="num" w:pos="5477"/>
        </w:tabs>
        <w:ind w:left="5477" w:hanging="360"/>
      </w:pPr>
      <w:rPr>
        <w:rFonts w:ascii="Courier New" w:eastAsia="Courier New" w:hAnsi="Courier New" w:hint="default"/>
      </w:rPr>
    </w:lvl>
    <w:lvl w:ilvl="8" w:tplc="04090005" w:tentative="1">
      <w:start w:val="1"/>
      <w:numFmt w:val="bullet"/>
      <w:lvlText w:val=""/>
      <w:lvlJc w:val="left"/>
      <w:pPr>
        <w:tabs>
          <w:tab w:val="num" w:pos="6197"/>
        </w:tabs>
        <w:ind w:left="6197" w:hanging="360"/>
      </w:pPr>
      <w:rPr>
        <w:rFonts w:ascii="Wingdings" w:eastAsia="Wingdings" w:hAnsi="Wingdings" w:hint="default"/>
      </w:r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E972E4"/>
    <w:multiLevelType w:val="hybridMultilevel"/>
    <w:tmpl w:val="D3701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55A97"/>
    <w:multiLevelType w:val="hybridMultilevel"/>
    <w:tmpl w:val="520C2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51875"/>
    <w:multiLevelType w:val="hybridMultilevel"/>
    <w:tmpl w:val="B2201524"/>
    <w:lvl w:ilvl="0" w:tplc="E92838C2">
      <w:start w:val="1"/>
      <w:numFmt w:val="bullet"/>
      <w:lvlText w:val=""/>
      <w:lvlJc w:val="left"/>
      <w:pPr>
        <w:ind w:left="720" w:hanging="360"/>
      </w:pPr>
      <w:rPr>
        <w:rFonts w:ascii="Symbol" w:eastAsia="Symbol" w:hAnsi="Symbol" w:cs="Aria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8" w15:restartNumberingAfterBreak="0">
    <w:nsid w:val="2F7B47C1"/>
    <w:multiLevelType w:val="hybridMultilevel"/>
    <w:tmpl w:val="18E69400"/>
    <w:lvl w:ilvl="0" w:tplc="6ABE797E">
      <w:start w:val="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C20C8"/>
    <w:multiLevelType w:val="hybridMultilevel"/>
    <w:tmpl w:val="B2DE666C"/>
    <w:lvl w:ilvl="0" w:tplc="94AE5BA4">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5F09FE"/>
    <w:multiLevelType w:val="hybridMultilevel"/>
    <w:tmpl w:val="04CC603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EC3DB4"/>
    <w:multiLevelType w:val="hybridMultilevel"/>
    <w:tmpl w:val="A410694A"/>
    <w:lvl w:ilvl="0" w:tplc="7FB23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7" w15:restartNumberingAfterBreak="0">
    <w:nsid w:val="43D453AA"/>
    <w:multiLevelType w:val="hybridMultilevel"/>
    <w:tmpl w:val="1B8AD21A"/>
    <w:lvl w:ilvl="0" w:tplc="7FB23842">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EA799B"/>
    <w:multiLevelType w:val="hybridMultilevel"/>
    <w:tmpl w:val="E29C370C"/>
    <w:lvl w:ilvl="0" w:tplc="717C0AE2">
      <w:start w:val="15"/>
      <w:numFmt w:val="bullet"/>
      <w:lvlText w:val="-"/>
      <w:lvlJc w:val="left"/>
      <w:pPr>
        <w:ind w:left="1494" w:hanging="360"/>
      </w:pPr>
      <w:rPr>
        <w:rFonts w:ascii="Arial" w:eastAsia="Arial" w:hAnsi="Arial" w:cs="Arial" w:hint="default"/>
      </w:rPr>
    </w:lvl>
    <w:lvl w:ilvl="1" w:tplc="040C0003" w:tentative="1">
      <w:start w:val="1"/>
      <w:numFmt w:val="bullet"/>
      <w:lvlText w:val="o"/>
      <w:lvlJc w:val="left"/>
      <w:pPr>
        <w:ind w:left="2214" w:hanging="360"/>
      </w:pPr>
      <w:rPr>
        <w:rFonts w:ascii="Courier New" w:eastAsia="Courier New" w:hAnsi="Courier New" w:cs="Courier New" w:hint="default"/>
      </w:rPr>
    </w:lvl>
    <w:lvl w:ilvl="2" w:tplc="040C0005" w:tentative="1">
      <w:start w:val="1"/>
      <w:numFmt w:val="bullet"/>
      <w:lvlText w:val=""/>
      <w:lvlJc w:val="left"/>
      <w:pPr>
        <w:ind w:left="2934" w:hanging="360"/>
      </w:pPr>
      <w:rPr>
        <w:rFonts w:ascii="Wingdings" w:eastAsia="Wingdings" w:hAnsi="Wingdings" w:hint="default"/>
      </w:rPr>
    </w:lvl>
    <w:lvl w:ilvl="3" w:tplc="040C0001" w:tentative="1">
      <w:start w:val="1"/>
      <w:numFmt w:val="bullet"/>
      <w:lvlText w:val=""/>
      <w:lvlJc w:val="left"/>
      <w:pPr>
        <w:ind w:left="3654" w:hanging="360"/>
      </w:pPr>
      <w:rPr>
        <w:rFonts w:ascii="Symbol" w:eastAsia="Symbol" w:hAnsi="Symbol" w:hint="default"/>
      </w:rPr>
    </w:lvl>
    <w:lvl w:ilvl="4" w:tplc="040C0003" w:tentative="1">
      <w:start w:val="1"/>
      <w:numFmt w:val="bullet"/>
      <w:lvlText w:val="o"/>
      <w:lvlJc w:val="left"/>
      <w:pPr>
        <w:ind w:left="4374" w:hanging="360"/>
      </w:pPr>
      <w:rPr>
        <w:rFonts w:ascii="Courier New" w:eastAsia="Courier New" w:hAnsi="Courier New" w:cs="Courier New" w:hint="default"/>
      </w:rPr>
    </w:lvl>
    <w:lvl w:ilvl="5" w:tplc="040C0005" w:tentative="1">
      <w:start w:val="1"/>
      <w:numFmt w:val="bullet"/>
      <w:lvlText w:val=""/>
      <w:lvlJc w:val="left"/>
      <w:pPr>
        <w:ind w:left="5094" w:hanging="360"/>
      </w:pPr>
      <w:rPr>
        <w:rFonts w:ascii="Wingdings" w:eastAsia="Wingdings" w:hAnsi="Wingdings" w:hint="default"/>
      </w:rPr>
    </w:lvl>
    <w:lvl w:ilvl="6" w:tplc="040C0001" w:tentative="1">
      <w:start w:val="1"/>
      <w:numFmt w:val="bullet"/>
      <w:lvlText w:val=""/>
      <w:lvlJc w:val="left"/>
      <w:pPr>
        <w:ind w:left="5814" w:hanging="360"/>
      </w:pPr>
      <w:rPr>
        <w:rFonts w:ascii="Symbol" w:eastAsia="Symbol" w:hAnsi="Symbol" w:hint="default"/>
      </w:rPr>
    </w:lvl>
    <w:lvl w:ilvl="7" w:tplc="040C0003" w:tentative="1">
      <w:start w:val="1"/>
      <w:numFmt w:val="bullet"/>
      <w:lvlText w:val="o"/>
      <w:lvlJc w:val="left"/>
      <w:pPr>
        <w:ind w:left="6534" w:hanging="360"/>
      </w:pPr>
      <w:rPr>
        <w:rFonts w:ascii="Courier New" w:eastAsia="Courier New" w:hAnsi="Courier New" w:cs="Courier New" w:hint="default"/>
      </w:rPr>
    </w:lvl>
    <w:lvl w:ilvl="8" w:tplc="040C0005" w:tentative="1">
      <w:start w:val="1"/>
      <w:numFmt w:val="bullet"/>
      <w:lvlText w:val=""/>
      <w:lvlJc w:val="left"/>
      <w:pPr>
        <w:ind w:left="7254" w:hanging="360"/>
      </w:pPr>
      <w:rPr>
        <w:rFonts w:ascii="Wingdings" w:eastAsia="Wingdings" w:hAnsi="Wingdings" w:hint="default"/>
      </w:rPr>
    </w:lvl>
  </w:abstractNum>
  <w:abstractNum w:abstractNumId="19" w15:restartNumberingAfterBreak="0">
    <w:nsid w:val="47177D06"/>
    <w:multiLevelType w:val="hybridMultilevel"/>
    <w:tmpl w:val="34FABDEA"/>
    <w:lvl w:ilvl="0" w:tplc="84E82C4C">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15:restartNumberingAfterBreak="0">
    <w:nsid w:val="589761E8"/>
    <w:multiLevelType w:val="hybridMultilevel"/>
    <w:tmpl w:val="2FF08E18"/>
    <w:lvl w:ilvl="0" w:tplc="DDBC14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B0BDF"/>
    <w:multiLevelType w:val="hybridMultilevel"/>
    <w:tmpl w:val="8392E63E"/>
    <w:lvl w:ilvl="0" w:tplc="7FB23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2FC7187"/>
    <w:multiLevelType w:val="hybridMultilevel"/>
    <w:tmpl w:val="29C23CB2"/>
    <w:lvl w:ilvl="0" w:tplc="300CC6A4">
      <w:numFmt w:val="bullet"/>
      <w:lvlText w:val=""/>
      <w:lvlJc w:val="left"/>
      <w:pPr>
        <w:ind w:left="720" w:hanging="360"/>
      </w:pPr>
      <w:rPr>
        <w:rFonts w:ascii="Symbol" w:eastAsia="Symbol" w:hAnsi="Symbol" w:cs="Aria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8" w15:restartNumberingAfterBreak="0">
    <w:nsid w:val="76D50F71"/>
    <w:multiLevelType w:val="hybridMultilevel"/>
    <w:tmpl w:val="129E9DF0"/>
    <w:lvl w:ilvl="0" w:tplc="84E82C4C">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2"/>
  </w:num>
  <w:num w:numId="3">
    <w:abstractNumId w:val="3"/>
  </w:num>
  <w:num w:numId="4">
    <w:abstractNumId w:val="29"/>
  </w:num>
  <w:num w:numId="5">
    <w:abstractNumId w:val="25"/>
  </w:num>
  <w:num w:numId="6">
    <w:abstractNumId w:val="2"/>
  </w:num>
  <w:num w:numId="7">
    <w:abstractNumId w:val="4"/>
  </w:num>
  <w:num w:numId="8">
    <w:abstractNumId w:val="18"/>
  </w:num>
  <w:num w:numId="9">
    <w:abstractNumId w:val="10"/>
  </w:num>
  <w:num w:numId="10">
    <w:abstractNumId w:val="13"/>
  </w:num>
  <w:num w:numId="11">
    <w:abstractNumId w:val="16"/>
  </w:num>
  <w:num w:numId="12">
    <w:abstractNumId w:val="14"/>
  </w:num>
  <w:num w:numId="13">
    <w:abstractNumId w:val="26"/>
  </w:num>
  <w:num w:numId="14">
    <w:abstractNumId w:val="20"/>
  </w:num>
  <w:num w:numId="15">
    <w:abstractNumId w:val="21"/>
  </w:num>
  <w:num w:numId="16">
    <w:abstractNumId w:val="13"/>
  </w:num>
  <w:num w:numId="17">
    <w:abstractNumId w:val="13"/>
  </w:num>
  <w:num w:numId="18">
    <w:abstractNumId w:val="13"/>
  </w:num>
  <w:num w:numId="19">
    <w:abstractNumId w:val="0"/>
  </w:num>
  <w:num w:numId="20">
    <w:abstractNumId w:val="6"/>
  </w:num>
  <w:num w:numId="21">
    <w:abstractNumId w:val="9"/>
  </w:num>
  <w:num w:numId="22">
    <w:abstractNumId w:val="1"/>
  </w:num>
  <w:num w:numId="23">
    <w:abstractNumId w:val="15"/>
  </w:num>
  <w:num w:numId="24">
    <w:abstractNumId w:val="23"/>
  </w:num>
  <w:num w:numId="25">
    <w:abstractNumId w:val="7"/>
  </w:num>
  <w:num w:numId="26">
    <w:abstractNumId w:val="5"/>
  </w:num>
  <w:num w:numId="27">
    <w:abstractNumId w:val="28"/>
  </w:num>
  <w:num w:numId="28">
    <w:abstractNumId w:val="19"/>
  </w:num>
  <w:num w:numId="29">
    <w:abstractNumId w:val="8"/>
  </w:num>
  <w:num w:numId="30">
    <w:abstractNumId w:val="11"/>
  </w:num>
  <w:num w:numId="31">
    <w:abstractNumId w:val="27"/>
  </w:num>
  <w:num w:numId="32">
    <w:abstractNumId w:val="17"/>
  </w:num>
  <w:num w:numId="33">
    <w:abstractNumId w:val="22"/>
  </w:num>
  <w:num w:numId="34">
    <w:abstractNumId w:val="10"/>
  </w:num>
  <w:num w:numId="35">
    <w:abstractNumId w:val="10"/>
  </w:num>
  <w:num w:numId="36">
    <w:abstractNumId w:val="10"/>
  </w:num>
  <w:num w:numId="37">
    <w:abstractNumId w:val="10"/>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zh-CN" w:vendorID="64" w:dllVersion="5" w:nlCheck="1" w:checkStyle="1"/>
  <w:activeWritingStyle w:appName="MSWord" w:lang="zh-CN" w:vendorID="64" w:dllVersion="131077"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05E93"/>
    <w:rsid w:val="00012A95"/>
    <w:rsid w:val="000143A7"/>
    <w:rsid w:val="00017FF5"/>
    <w:rsid w:val="000205AA"/>
    <w:rsid w:val="00041A66"/>
    <w:rsid w:val="00042223"/>
    <w:rsid w:val="00046229"/>
    <w:rsid w:val="0005176E"/>
    <w:rsid w:val="000526D1"/>
    <w:rsid w:val="00054D30"/>
    <w:rsid w:val="00057835"/>
    <w:rsid w:val="00060692"/>
    <w:rsid w:val="000707BE"/>
    <w:rsid w:val="00071D59"/>
    <w:rsid w:val="000765F7"/>
    <w:rsid w:val="00077AB7"/>
    <w:rsid w:val="00081CD8"/>
    <w:rsid w:val="0008731A"/>
    <w:rsid w:val="000929B9"/>
    <w:rsid w:val="000A2AD1"/>
    <w:rsid w:val="000A7F0E"/>
    <w:rsid w:val="000B34C0"/>
    <w:rsid w:val="000B75CA"/>
    <w:rsid w:val="000C0D61"/>
    <w:rsid w:val="000D3D5F"/>
    <w:rsid w:val="000D51B8"/>
    <w:rsid w:val="000E6BA7"/>
    <w:rsid w:val="000F238D"/>
    <w:rsid w:val="000F3A3F"/>
    <w:rsid w:val="000F73FA"/>
    <w:rsid w:val="001018F4"/>
    <w:rsid w:val="00102557"/>
    <w:rsid w:val="00120E39"/>
    <w:rsid w:val="00121C77"/>
    <w:rsid w:val="001335B3"/>
    <w:rsid w:val="00140CA3"/>
    <w:rsid w:val="00150549"/>
    <w:rsid w:val="00151B5C"/>
    <w:rsid w:val="001533F1"/>
    <w:rsid w:val="00164D56"/>
    <w:rsid w:val="00167B10"/>
    <w:rsid w:val="00170954"/>
    <w:rsid w:val="00172908"/>
    <w:rsid w:val="0017402F"/>
    <w:rsid w:val="00175200"/>
    <w:rsid w:val="00176720"/>
    <w:rsid w:val="00192B7D"/>
    <w:rsid w:val="00196C1B"/>
    <w:rsid w:val="001A127D"/>
    <w:rsid w:val="001A1FDB"/>
    <w:rsid w:val="001B0F73"/>
    <w:rsid w:val="001D0129"/>
    <w:rsid w:val="001D0184"/>
    <w:rsid w:val="001D5C04"/>
    <w:rsid w:val="001D614E"/>
    <w:rsid w:val="001F08C3"/>
    <w:rsid w:val="001F33E5"/>
    <w:rsid w:val="001F7A33"/>
    <w:rsid w:val="002035AF"/>
    <w:rsid w:val="00222A2D"/>
    <w:rsid w:val="00223029"/>
    <w:rsid w:val="00230949"/>
    <w:rsid w:val="00233918"/>
    <w:rsid w:val="00234745"/>
    <w:rsid w:val="002407AF"/>
    <w:rsid w:val="00244494"/>
    <w:rsid w:val="00284DA7"/>
    <w:rsid w:val="00294698"/>
    <w:rsid w:val="002A168C"/>
    <w:rsid w:val="002A4134"/>
    <w:rsid w:val="002C09E3"/>
    <w:rsid w:val="002D2016"/>
    <w:rsid w:val="002D35B3"/>
    <w:rsid w:val="002F312A"/>
    <w:rsid w:val="0031486A"/>
    <w:rsid w:val="0032240D"/>
    <w:rsid w:val="00327CFF"/>
    <w:rsid w:val="00345CB4"/>
    <w:rsid w:val="003549B8"/>
    <w:rsid w:val="0035640D"/>
    <w:rsid w:val="00384057"/>
    <w:rsid w:val="0038421B"/>
    <w:rsid w:val="00390D74"/>
    <w:rsid w:val="00393463"/>
    <w:rsid w:val="003A44B3"/>
    <w:rsid w:val="003C1452"/>
    <w:rsid w:val="003D069C"/>
    <w:rsid w:val="003D2464"/>
    <w:rsid w:val="003D7646"/>
    <w:rsid w:val="003E0B8A"/>
    <w:rsid w:val="003E4EE6"/>
    <w:rsid w:val="003E6BB6"/>
    <w:rsid w:val="003F0240"/>
    <w:rsid w:val="003F113A"/>
    <w:rsid w:val="003F75F4"/>
    <w:rsid w:val="00414643"/>
    <w:rsid w:val="00417DCD"/>
    <w:rsid w:val="0043132C"/>
    <w:rsid w:val="00434DC0"/>
    <w:rsid w:val="004421E5"/>
    <w:rsid w:val="004466FA"/>
    <w:rsid w:val="00452284"/>
    <w:rsid w:val="00472AC3"/>
    <w:rsid w:val="00475FEB"/>
    <w:rsid w:val="004808F2"/>
    <w:rsid w:val="004828D5"/>
    <w:rsid w:val="004856CA"/>
    <w:rsid w:val="0049705E"/>
    <w:rsid w:val="004A0EDB"/>
    <w:rsid w:val="004A34A0"/>
    <w:rsid w:val="004A6669"/>
    <w:rsid w:val="004A6E0D"/>
    <w:rsid w:val="004B2387"/>
    <w:rsid w:val="004B3ED0"/>
    <w:rsid w:val="004D3F92"/>
    <w:rsid w:val="004E48C4"/>
    <w:rsid w:val="004E6886"/>
    <w:rsid w:val="004F43D7"/>
    <w:rsid w:val="005014EA"/>
    <w:rsid w:val="00502B58"/>
    <w:rsid w:val="005067DC"/>
    <w:rsid w:val="005105DC"/>
    <w:rsid w:val="00522B11"/>
    <w:rsid w:val="00526B7B"/>
    <w:rsid w:val="005308CE"/>
    <w:rsid w:val="005310D2"/>
    <w:rsid w:val="0053423D"/>
    <w:rsid w:val="00537E70"/>
    <w:rsid w:val="00540FE0"/>
    <w:rsid w:val="00541B2D"/>
    <w:rsid w:val="00557814"/>
    <w:rsid w:val="00560D70"/>
    <w:rsid w:val="0057439C"/>
    <w:rsid w:val="005778E2"/>
    <w:rsid w:val="005863E9"/>
    <w:rsid w:val="005B0127"/>
    <w:rsid w:val="005B1613"/>
    <w:rsid w:val="005B7A35"/>
    <w:rsid w:val="005C4B73"/>
    <w:rsid w:val="005E1D2B"/>
    <w:rsid w:val="005E7EEF"/>
    <w:rsid w:val="006009E4"/>
    <w:rsid w:val="00600D93"/>
    <w:rsid w:val="0063300C"/>
    <w:rsid w:val="00640821"/>
    <w:rsid w:val="006549CA"/>
    <w:rsid w:val="00655736"/>
    <w:rsid w:val="00656FDF"/>
    <w:rsid w:val="00663B8D"/>
    <w:rsid w:val="0066486D"/>
    <w:rsid w:val="00675BB8"/>
    <w:rsid w:val="006818F7"/>
    <w:rsid w:val="00685AEB"/>
    <w:rsid w:val="0069479D"/>
    <w:rsid w:val="00696C8D"/>
    <w:rsid w:val="006A2AC2"/>
    <w:rsid w:val="006A3617"/>
    <w:rsid w:val="006B1479"/>
    <w:rsid w:val="006B1835"/>
    <w:rsid w:val="006C54B8"/>
    <w:rsid w:val="006E46E4"/>
    <w:rsid w:val="006F1376"/>
    <w:rsid w:val="00703FBF"/>
    <w:rsid w:val="0071022B"/>
    <w:rsid w:val="00717DA5"/>
    <w:rsid w:val="00722F00"/>
    <w:rsid w:val="00726750"/>
    <w:rsid w:val="00737369"/>
    <w:rsid w:val="00741D5C"/>
    <w:rsid w:val="00744484"/>
    <w:rsid w:val="007505E2"/>
    <w:rsid w:val="00757C19"/>
    <w:rsid w:val="00763A0D"/>
    <w:rsid w:val="00765771"/>
    <w:rsid w:val="00773188"/>
    <w:rsid w:val="00783782"/>
    <w:rsid w:val="00784B8C"/>
    <w:rsid w:val="007909B4"/>
    <w:rsid w:val="007A01DE"/>
    <w:rsid w:val="007B08D1"/>
    <w:rsid w:val="007B2A94"/>
    <w:rsid w:val="007C6655"/>
    <w:rsid w:val="007E554E"/>
    <w:rsid w:val="007E77D5"/>
    <w:rsid w:val="007E79EE"/>
    <w:rsid w:val="007F3E7D"/>
    <w:rsid w:val="007F43C6"/>
    <w:rsid w:val="00804165"/>
    <w:rsid w:val="0080745E"/>
    <w:rsid w:val="008079BC"/>
    <w:rsid w:val="0081269B"/>
    <w:rsid w:val="00821B09"/>
    <w:rsid w:val="008227C9"/>
    <w:rsid w:val="00823A11"/>
    <w:rsid w:val="00843216"/>
    <w:rsid w:val="0084636F"/>
    <w:rsid w:val="00852866"/>
    <w:rsid w:val="0085414A"/>
    <w:rsid w:val="0086269D"/>
    <w:rsid w:val="0086543A"/>
    <w:rsid w:val="008724E5"/>
    <w:rsid w:val="008745B0"/>
    <w:rsid w:val="00882AFB"/>
    <w:rsid w:val="0088392C"/>
    <w:rsid w:val="00884A9D"/>
    <w:rsid w:val="008850A2"/>
    <w:rsid w:val="0088512B"/>
    <w:rsid w:val="00890388"/>
    <w:rsid w:val="008948AA"/>
    <w:rsid w:val="00895E59"/>
    <w:rsid w:val="008A1ED4"/>
    <w:rsid w:val="008A2B2D"/>
    <w:rsid w:val="008A4E1E"/>
    <w:rsid w:val="008A62C9"/>
    <w:rsid w:val="008B5B18"/>
    <w:rsid w:val="008C0825"/>
    <w:rsid w:val="008C296C"/>
    <w:rsid w:val="008D4305"/>
    <w:rsid w:val="008E0CCC"/>
    <w:rsid w:val="008F280A"/>
    <w:rsid w:val="008F5BFF"/>
    <w:rsid w:val="009017E6"/>
    <w:rsid w:val="00904849"/>
    <w:rsid w:val="009163A7"/>
    <w:rsid w:val="00932CF6"/>
    <w:rsid w:val="00946D0B"/>
    <w:rsid w:val="009573D8"/>
    <w:rsid w:val="00957407"/>
    <w:rsid w:val="00964728"/>
    <w:rsid w:val="009815AC"/>
    <w:rsid w:val="00985ABE"/>
    <w:rsid w:val="009A18CD"/>
    <w:rsid w:val="009E6281"/>
    <w:rsid w:val="009F2A6C"/>
    <w:rsid w:val="009F2E64"/>
    <w:rsid w:val="009F534C"/>
    <w:rsid w:val="00A01ABF"/>
    <w:rsid w:val="00A02B41"/>
    <w:rsid w:val="00A038FC"/>
    <w:rsid w:val="00A10856"/>
    <w:rsid w:val="00A12558"/>
    <w:rsid w:val="00A13903"/>
    <w:rsid w:val="00A2574D"/>
    <w:rsid w:val="00A34ED5"/>
    <w:rsid w:val="00A37C33"/>
    <w:rsid w:val="00A43722"/>
    <w:rsid w:val="00A45DBF"/>
    <w:rsid w:val="00A645DF"/>
    <w:rsid w:val="00A65C29"/>
    <w:rsid w:val="00A7341F"/>
    <w:rsid w:val="00A755A2"/>
    <w:rsid w:val="00A775DF"/>
    <w:rsid w:val="00A86AAC"/>
    <w:rsid w:val="00A91958"/>
    <w:rsid w:val="00A921EB"/>
    <w:rsid w:val="00AA6660"/>
    <w:rsid w:val="00AB27DA"/>
    <w:rsid w:val="00AB2C36"/>
    <w:rsid w:val="00AB70B6"/>
    <w:rsid w:val="00AC6946"/>
    <w:rsid w:val="00AC743E"/>
    <w:rsid w:val="00AD1A86"/>
    <w:rsid w:val="00AE103E"/>
    <w:rsid w:val="00AF0A07"/>
    <w:rsid w:val="00AF4AEC"/>
    <w:rsid w:val="00AF584E"/>
    <w:rsid w:val="00AF625E"/>
    <w:rsid w:val="00B10ECE"/>
    <w:rsid w:val="00B13874"/>
    <w:rsid w:val="00B14788"/>
    <w:rsid w:val="00B17D63"/>
    <w:rsid w:val="00B225EA"/>
    <w:rsid w:val="00B37DF5"/>
    <w:rsid w:val="00B4510E"/>
    <w:rsid w:val="00B73D11"/>
    <w:rsid w:val="00B82702"/>
    <w:rsid w:val="00B855D1"/>
    <w:rsid w:val="00B95B6D"/>
    <w:rsid w:val="00B96B09"/>
    <w:rsid w:val="00BB04AF"/>
    <w:rsid w:val="00BB0DB8"/>
    <w:rsid w:val="00BC3C61"/>
    <w:rsid w:val="00BD52C9"/>
    <w:rsid w:val="00BE6354"/>
    <w:rsid w:val="00BF5721"/>
    <w:rsid w:val="00BF74DF"/>
    <w:rsid w:val="00C07187"/>
    <w:rsid w:val="00C1601D"/>
    <w:rsid w:val="00C17005"/>
    <w:rsid w:val="00C23A97"/>
    <w:rsid w:val="00C323C4"/>
    <w:rsid w:val="00C34E09"/>
    <w:rsid w:val="00C42C66"/>
    <w:rsid w:val="00C44AB2"/>
    <w:rsid w:val="00C70EA7"/>
    <w:rsid w:val="00C7516E"/>
    <w:rsid w:val="00C75770"/>
    <w:rsid w:val="00C87D42"/>
    <w:rsid w:val="00CB3123"/>
    <w:rsid w:val="00CB411F"/>
    <w:rsid w:val="00CB6068"/>
    <w:rsid w:val="00CB6C5E"/>
    <w:rsid w:val="00CC1DB9"/>
    <w:rsid w:val="00CC681B"/>
    <w:rsid w:val="00CC7131"/>
    <w:rsid w:val="00CD197F"/>
    <w:rsid w:val="00CD23BE"/>
    <w:rsid w:val="00CD3525"/>
    <w:rsid w:val="00CE06BE"/>
    <w:rsid w:val="00CF24B0"/>
    <w:rsid w:val="00D00B2B"/>
    <w:rsid w:val="00D17447"/>
    <w:rsid w:val="00D24877"/>
    <w:rsid w:val="00D40FB0"/>
    <w:rsid w:val="00D41264"/>
    <w:rsid w:val="00D444EF"/>
    <w:rsid w:val="00D44D7F"/>
    <w:rsid w:val="00D45FD0"/>
    <w:rsid w:val="00D461A9"/>
    <w:rsid w:val="00D61287"/>
    <w:rsid w:val="00D67C2D"/>
    <w:rsid w:val="00D81031"/>
    <w:rsid w:val="00D95C4C"/>
    <w:rsid w:val="00DA36ED"/>
    <w:rsid w:val="00DA53AD"/>
    <w:rsid w:val="00DC37D6"/>
    <w:rsid w:val="00DD4332"/>
    <w:rsid w:val="00DE0128"/>
    <w:rsid w:val="00DE34F1"/>
    <w:rsid w:val="00DE3991"/>
    <w:rsid w:val="00DF4942"/>
    <w:rsid w:val="00E04984"/>
    <w:rsid w:val="00E06797"/>
    <w:rsid w:val="00E210B5"/>
    <w:rsid w:val="00E23470"/>
    <w:rsid w:val="00E256A9"/>
    <w:rsid w:val="00E266F6"/>
    <w:rsid w:val="00E47167"/>
    <w:rsid w:val="00E62745"/>
    <w:rsid w:val="00E627B1"/>
    <w:rsid w:val="00E6676A"/>
    <w:rsid w:val="00E75A62"/>
    <w:rsid w:val="00E84310"/>
    <w:rsid w:val="00E85B71"/>
    <w:rsid w:val="00E9376C"/>
    <w:rsid w:val="00E95142"/>
    <w:rsid w:val="00EA0CB3"/>
    <w:rsid w:val="00EA31AF"/>
    <w:rsid w:val="00EA335E"/>
    <w:rsid w:val="00EA528C"/>
    <w:rsid w:val="00EB0EFD"/>
    <w:rsid w:val="00EB281E"/>
    <w:rsid w:val="00EB4C98"/>
    <w:rsid w:val="00EB7EE2"/>
    <w:rsid w:val="00EC4F1E"/>
    <w:rsid w:val="00EE0055"/>
    <w:rsid w:val="00EE5C3C"/>
    <w:rsid w:val="00EF2DCF"/>
    <w:rsid w:val="00EF34E2"/>
    <w:rsid w:val="00EF4F1F"/>
    <w:rsid w:val="00EF69E3"/>
    <w:rsid w:val="00F03F47"/>
    <w:rsid w:val="00F414B9"/>
    <w:rsid w:val="00F4462B"/>
    <w:rsid w:val="00F45586"/>
    <w:rsid w:val="00F477CC"/>
    <w:rsid w:val="00F512F1"/>
    <w:rsid w:val="00F51D2B"/>
    <w:rsid w:val="00F53DE9"/>
    <w:rsid w:val="00F576CB"/>
    <w:rsid w:val="00F609DB"/>
    <w:rsid w:val="00F62597"/>
    <w:rsid w:val="00F66595"/>
    <w:rsid w:val="00F70FAF"/>
    <w:rsid w:val="00F71A02"/>
    <w:rsid w:val="00F9262D"/>
    <w:rsid w:val="00F97655"/>
    <w:rsid w:val="00FA2121"/>
    <w:rsid w:val="00FB6630"/>
    <w:rsid w:val="00FC5D1E"/>
    <w:rsid w:val="00FD0137"/>
    <w:rsid w:val="00FD07FE"/>
    <w:rsid w:val="00FD1226"/>
    <w:rsid w:val="00FD2856"/>
    <w:rsid w:val="00FD35EA"/>
    <w:rsid w:val="00FE2205"/>
    <w:rsid w:val="00FE527D"/>
    <w:rsid w:val="00FF08FD"/>
    <w:rsid w:val="00FF16B7"/>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1CB24F"/>
  <w15:docId w15:val="{EE68DA95-3573-4485-90B8-7437F40B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rPr>
  </w:style>
  <w:style w:type="paragraph" w:styleId="Heading2">
    <w:name w:val="heading 2"/>
    <w:basedOn w:val="Normal"/>
    <w:next w:val="Normal"/>
    <w:link w:val="Heading2Char"/>
    <w:uiPriority w:val="9"/>
    <w:rsid w:val="00564DDB"/>
    <w:pPr>
      <w:keepNext/>
      <w:spacing w:before="240" w:after="60"/>
      <w:outlineLvl w:val="1"/>
    </w:pPr>
    <w:rPr>
      <w:rFonts w:ascii="Cambria" w:eastAsia="Cambria" w:hAnsi="Cambria"/>
      <w:b/>
      <w:bCs/>
      <w:i/>
      <w:iCs/>
      <w:sz w:val="28"/>
      <w:szCs w:val="28"/>
    </w:rPr>
  </w:style>
  <w:style w:type="paragraph" w:styleId="Heading3">
    <w:name w:val="heading 3"/>
    <w:basedOn w:val="Normal"/>
    <w:next w:val="Normal"/>
    <w:link w:val="Heading3Char"/>
    <w:uiPriority w:val="9"/>
    <w:semiHidden/>
    <w:unhideWhenUsed/>
    <w:rsid w:val="00560D7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eastAsia="Arial" w:hAnsi="Arial"/>
      <w:b/>
      <w:bCs/>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eastAsia="zh-CN"/>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eastAsia="zh-CN"/>
    </w:rPr>
  </w:style>
  <w:style w:type="paragraph" w:styleId="BalloonText">
    <w:name w:val="Balloon Text"/>
    <w:basedOn w:val="Normal"/>
    <w:link w:val="BalloonTextChar"/>
    <w:uiPriority w:val="99"/>
    <w:semiHidden/>
    <w:unhideWhenUsed/>
    <w:rsid w:val="008724E5"/>
    <w:rPr>
      <w:rFonts w:ascii="Tahoma" w:eastAsia="Tahoma" w:hAnsi="Tahoma" w:cs="Tahoma"/>
      <w:sz w:val="16"/>
      <w:szCs w:val="16"/>
    </w:rPr>
  </w:style>
  <w:style w:type="character" w:customStyle="1" w:styleId="BalloonTextChar">
    <w:name w:val="Balloon Text Char"/>
    <w:link w:val="BalloonText"/>
    <w:uiPriority w:val="99"/>
    <w:semiHidden/>
    <w:rsid w:val="008724E5"/>
    <w:rPr>
      <w:rFonts w:ascii="Tahoma" w:eastAsia="Tahoma" w:hAnsi="Tahoma" w:cs="Tahoma"/>
      <w:sz w:val="16"/>
      <w:szCs w:val="16"/>
      <w:lang w:val="en-GB" w:eastAsia="zh-CN"/>
    </w:rPr>
  </w:style>
  <w:style w:type="paragraph" w:customStyle="1" w:styleId="Sansinterligne2">
    <w:name w:val="Sans interligne2"/>
    <w:uiPriority w:val="1"/>
    <w:rsid w:val="006C3FFC"/>
    <w:rPr>
      <w:rFonts w:ascii="Times New Roman" w:eastAsia="Times New Roman" w:hAnsi="Times New Roman"/>
      <w:sz w:val="24"/>
      <w:szCs w:val="24"/>
      <w:lang w:val="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Arial" w:hAnsi="Arial"/>
      <w:b/>
      <w:bCs/>
      <w:snapToGrid w:val="0"/>
      <w:sz w:val="22"/>
      <w:szCs w:val="24"/>
      <w:lang w:eastAsia="zh-CN"/>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Cambria"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eastAsia="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eastAsia="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Arial"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rPr>
  </w:style>
  <w:style w:type="paragraph" w:customStyle="1" w:styleId="GAPara">
    <w:name w:val="GA Para"/>
    <w:qFormat/>
    <w:rsid w:val="00345CB4"/>
    <w:pPr>
      <w:numPr>
        <w:numId w:val="9"/>
      </w:numPr>
      <w:spacing w:after="120"/>
    </w:pPr>
    <w:rPr>
      <w:rFonts w:ascii="Arial" w:eastAsia="Arial"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eastAsia="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eastAsia="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Arial"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Arial" w:hAnsi="Arial" w:cs="Arial"/>
      <w:sz w:val="22"/>
      <w:szCs w:val="22"/>
      <w:u w:val="single"/>
      <w:lang w:val="en-GB"/>
    </w:rPr>
  </w:style>
  <w:style w:type="paragraph" w:styleId="FootnoteText">
    <w:name w:val="footnote text"/>
    <w:basedOn w:val="Normal"/>
    <w:link w:val="FootnoteTextChar"/>
    <w:uiPriority w:val="99"/>
    <w:semiHidden/>
    <w:unhideWhenUsed/>
    <w:rsid w:val="00890388"/>
    <w:rPr>
      <w:sz w:val="20"/>
      <w:szCs w:val="20"/>
    </w:rPr>
  </w:style>
  <w:style w:type="character" w:customStyle="1" w:styleId="FootnoteTextChar">
    <w:name w:val="Footnote Text Char"/>
    <w:basedOn w:val="DefaultParagraphFont"/>
    <w:link w:val="FootnoteText"/>
    <w:uiPriority w:val="99"/>
    <w:semiHidden/>
    <w:rsid w:val="00890388"/>
    <w:rPr>
      <w:rFonts w:ascii="Times New Roman" w:eastAsia="Times New Roman" w:hAnsi="Times New Roman"/>
      <w:lang w:val="fr-FR" w:eastAsia="zh-CN"/>
    </w:rPr>
  </w:style>
  <w:style w:type="character" w:styleId="FootnoteReference">
    <w:name w:val="footnote reference"/>
    <w:basedOn w:val="DefaultParagraphFont"/>
    <w:uiPriority w:val="99"/>
    <w:semiHidden/>
    <w:unhideWhenUsed/>
    <w:rsid w:val="00890388"/>
    <w:rPr>
      <w:vertAlign w:val="superscript"/>
    </w:rPr>
  </w:style>
  <w:style w:type="character" w:styleId="Hyperlink">
    <w:name w:val="Hyperlink"/>
    <w:basedOn w:val="DefaultParagraphFont"/>
    <w:uiPriority w:val="99"/>
    <w:unhideWhenUsed/>
    <w:rsid w:val="00890388"/>
    <w:rPr>
      <w:color w:val="0563C1" w:themeColor="hyperlink"/>
      <w:u w:val="single"/>
    </w:rPr>
  </w:style>
  <w:style w:type="character" w:styleId="CommentReference">
    <w:name w:val="annotation reference"/>
    <w:basedOn w:val="DefaultParagraphFont"/>
    <w:uiPriority w:val="99"/>
    <w:semiHidden/>
    <w:unhideWhenUsed/>
    <w:rsid w:val="004466FA"/>
    <w:rPr>
      <w:sz w:val="16"/>
      <w:szCs w:val="16"/>
    </w:rPr>
  </w:style>
  <w:style w:type="paragraph" w:styleId="CommentText">
    <w:name w:val="annotation text"/>
    <w:basedOn w:val="Normal"/>
    <w:link w:val="CommentTextChar"/>
    <w:uiPriority w:val="99"/>
    <w:semiHidden/>
    <w:unhideWhenUsed/>
    <w:rsid w:val="004466FA"/>
    <w:rPr>
      <w:sz w:val="20"/>
      <w:szCs w:val="20"/>
    </w:rPr>
  </w:style>
  <w:style w:type="character" w:customStyle="1" w:styleId="CommentTextChar">
    <w:name w:val="Comment Text Char"/>
    <w:basedOn w:val="DefaultParagraphFont"/>
    <w:link w:val="CommentText"/>
    <w:uiPriority w:val="99"/>
    <w:semiHidden/>
    <w:rsid w:val="004466FA"/>
    <w:rPr>
      <w:rFonts w:ascii="Times New Roman" w:eastAsia="Times New Roman" w:hAnsi="Times New Roman"/>
      <w:lang w:val="fr-FR" w:eastAsia="zh-CN"/>
    </w:rPr>
  </w:style>
  <w:style w:type="paragraph" w:styleId="CommentSubject">
    <w:name w:val="annotation subject"/>
    <w:basedOn w:val="CommentText"/>
    <w:next w:val="CommentText"/>
    <w:link w:val="CommentSubjectChar"/>
    <w:uiPriority w:val="99"/>
    <w:semiHidden/>
    <w:unhideWhenUsed/>
    <w:rsid w:val="004466FA"/>
    <w:rPr>
      <w:b/>
      <w:bCs/>
    </w:rPr>
  </w:style>
  <w:style w:type="character" w:customStyle="1" w:styleId="CommentSubjectChar">
    <w:name w:val="Comment Subject Char"/>
    <w:basedOn w:val="CommentTextChar"/>
    <w:link w:val="CommentSubject"/>
    <w:uiPriority w:val="99"/>
    <w:semiHidden/>
    <w:rsid w:val="004466FA"/>
    <w:rPr>
      <w:rFonts w:ascii="Times New Roman" w:eastAsia="Times New Roman" w:hAnsi="Times New Roman"/>
      <w:b/>
      <w:bCs/>
      <w:lang w:val="fr-FR" w:eastAsia="zh-CN"/>
    </w:rPr>
  </w:style>
  <w:style w:type="character" w:customStyle="1" w:styleId="Heading3Char">
    <w:name w:val="Heading 3 Char"/>
    <w:basedOn w:val="DefaultParagraphFont"/>
    <w:link w:val="Heading3"/>
    <w:uiPriority w:val="9"/>
    <w:semiHidden/>
    <w:rsid w:val="00560D70"/>
    <w:rPr>
      <w:rFonts w:asciiTheme="majorHAnsi" w:eastAsiaTheme="majorEastAsia" w:hAnsiTheme="majorHAnsi" w:cstheme="majorBidi"/>
      <w:color w:val="1F4D78" w:themeColor="accent1" w:themeShade="7F"/>
      <w:sz w:val="24"/>
      <w:szCs w:val="24"/>
      <w:lang w:val="fr-FR" w:eastAsia="zh-CN"/>
    </w:rPr>
  </w:style>
  <w:style w:type="character" w:styleId="FollowedHyperlink">
    <w:name w:val="FollowedHyperlink"/>
    <w:basedOn w:val="DefaultParagraphFont"/>
    <w:uiPriority w:val="99"/>
    <w:semiHidden/>
    <w:unhideWhenUsed/>
    <w:rsid w:val="00904849"/>
    <w:rPr>
      <w:color w:val="954F72" w:themeColor="followedHyperlink"/>
      <w:u w:val="single"/>
    </w:rPr>
  </w:style>
  <w:style w:type="paragraph" w:styleId="Revision">
    <w:name w:val="Revision"/>
    <w:hidden/>
    <w:uiPriority w:val="99"/>
    <w:semiHidden/>
    <w:rsid w:val="00D461A9"/>
    <w:rPr>
      <w:rFonts w:ascii="Times New Roman" w:eastAsia="Times New Roman" w:hAnsi="Times New Roman"/>
      <w:sz w:val="24"/>
      <w:szCs w:val="24"/>
      <w:lang w:val="fr-FR"/>
    </w:rPr>
  </w:style>
  <w:style w:type="table" w:customStyle="1" w:styleId="TableGrid1">
    <w:name w:val="Table Grid1"/>
    <w:basedOn w:val="TableNormal"/>
    <w:next w:val="TableGrid"/>
    <w:uiPriority w:val="59"/>
    <w:rsid w:val="009F534C"/>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9965">
      <w:bodyDiv w:val="1"/>
      <w:marLeft w:val="0"/>
      <w:marRight w:val="0"/>
      <w:marTop w:val="0"/>
      <w:marBottom w:val="0"/>
      <w:divBdr>
        <w:top w:val="none" w:sz="0" w:space="0" w:color="auto"/>
        <w:left w:val="none" w:sz="0" w:space="0" w:color="auto"/>
        <w:bottom w:val="none" w:sz="0" w:space="0" w:color="auto"/>
        <w:right w:val="none" w:sz="0" w:space="0" w:color="auto"/>
      </w:divBdr>
      <w:divsChild>
        <w:div w:id="453212055">
          <w:marLeft w:val="0"/>
          <w:marRight w:val="0"/>
          <w:marTop w:val="0"/>
          <w:marBottom w:val="0"/>
          <w:divBdr>
            <w:top w:val="none" w:sz="0" w:space="0" w:color="auto"/>
            <w:left w:val="none" w:sz="0" w:space="0" w:color="auto"/>
            <w:bottom w:val="none" w:sz="0" w:space="0" w:color="auto"/>
            <w:right w:val="none" w:sz="0" w:space="0" w:color="auto"/>
          </w:divBdr>
        </w:div>
        <w:div w:id="624849728">
          <w:marLeft w:val="0"/>
          <w:marRight w:val="0"/>
          <w:marTop w:val="0"/>
          <w:marBottom w:val="0"/>
          <w:divBdr>
            <w:top w:val="none" w:sz="0" w:space="0" w:color="auto"/>
            <w:left w:val="none" w:sz="0" w:space="0" w:color="auto"/>
            <w:bottom w:val="none" w:sz="0" w:space="0" w:color="auto"/>
            <w:right w:val="none" w:sz="0" w:space="0" w:color="auto"/>
          </w:divBdr>
        </w:div>
        <w:div w:id="1337727456">
          <w:marLeft w:val="0"/>
          <w:marRight w:val="0"/>
          <w:marTop w:val="0"/>
          <w:marBottom w:val="0"/>
          <w:divBdr>
            <w:top w:val="none" w:sz="0" w:space="0" w:color="auto"/>
            <w:left w:val="none" w:sz="0" w:space="0" w:color="auto"/>
            <w:bottom w:val="none" w:sz="0" w:space="0" w:color="auto"/>
            <w:right w:val="none" w:sz="0" w:space="0" w:color="auto"/>
          </w:divBdr>
        </w:div>
      </w:divsChild>
    </w:div>
    <w:div w:id="92558573">
      <w:bodyDiv w:val="1"/>
      <w:marLeft w:val="0"/>
      <w:marRight w:val="0"/>
      <w:marTop w:val="0"/>
      <w:marBottom w:val="0"/>
      <w:divBdr>
        <w:top w:val="none" w:sz="0" w:space="0" w:color="auto"/>
        <w:left w:val="none" w:sz="0" w:space="0" w:color="auto"/>
        <w:bottom w:val="none" w:sz="0" w:space="0" w:color="auto"/>
        <w:right w:val="none" w:sz="0" w:space="0" w:color="auto"/>
      </w:divBdr>
    </w:div>
    <w:div w:id="99645198">
      <w:bodyDiv w:val="1"/>
      <w:marLeft w:val="0"/>
      <w:marRight w:val="0"/>
      <w:marTop w:val="0"/>
      <w:marBottom w:val="0"/>
      <w:divBdr>
        <w:top w:val="none" w:sz="0" w:space="0" w:color="auto"/>
        <w:left w:val="none" w:sz="0" w:space="0" w:color="auto"/>
        <w:bottom w:val="none" w:sz="0" w:space="0" w:color="auto"/>
        <w:right w:val="none" w:sz="0" w:space="0" w:color="auto"/>
      </w:divBdr>
      <w:divsChild>
        <w:div w:id="662007944">
          <w:marLeft w:val="0"/>
          <w:marRight w:val="0"/>
          <w:marTop w:val="0"/>
          <w:marBottom w:val="0"/>
          <w:divBdr>
            <w:top w:val="none" w:sz="0" w:space="0" w:color="auto"/>
            <w:left w:val="none" w:sz="0" w:space="0" w:color="auto"/>
            <w:bottom w:val="none" w:sz="0" w:space="0" w:color="auto"/>
            <w:right w:val="none" w:sz="0" w:space="0" w:color="auto"/>
          </w:divBdr>
        </w:div>
        <w:div w:id="792789367">
          <w:marLeft w:val="0"/>
          <w:marRight w:val="0"/>
          <w:marTop w:val="0"/>
          <w:marBottom w:val="0"/>
          <w:divBdr>
            <w:top w:val="none" w:sz="0" w:space="0" w:color="auto"/>
            <w:left w:val="none" w:sz="0" w:space="0" w:color="auto"/>
            <w:bottom w:val="none" w:sz="0" w:space="0" w:color="auto"/>
            <w:right w:val="none" w:sz="0" w:space="0" w:color="auto"/>
          </w:divBdr>
        </w:div>
        <w:div w:id="1002663398">
          <w:marLeft w:val="0"/>
          <w:marRight w:val="0"/>
          <w:marTop w:val="0"/>
          <w:marBottom w:val="0"/>
          <w:divBdr>
            <w:top w:val="none" w:sz="0" w:space="0" w:color="auto"/>
            <w:left w:val="none" w:sz="0" w:space="0" w:color="auto"/>
            <w:bottom w:val="none" w:sz="0" w:space="0" w:color="auto"/>
            <w:right w:val="none" w:sz="0" w:space="0" w:color="auto"/>
          </w:divBdr>
        </w:div>
        <w:div w:id="1287421524">
          <w:marLeft w:val="0"/>
          <w:marRight w:val="0"/>
          <w:marTop w:val="0"/>
          <w:marBottom w:val="0"/>
          <w:divBdr>
            <w:top w:val="none" w:sz="0" w:space="0" w:color="auto"/>
            <w:left w:val="none" w:sz="0" w:space="0" w:color="auto"/>
            <w:bottom w:val="none" w:sz="0" w:space="0" w:color="auto"/>
            <w:right w:val="none" w:sz="0" w:space="0" w:color="auto"/>
          </w:divBdr>
        </w:div>
      </w:divsChild>
    </w:div>
    <w:div w:id="101338066">
      <w:bodyDiv w:val="1"/>
      <w:marLeft w:val="0"/>
      <w:marRight w:val="0"/>
      <w:marTop w:val="0"/>
      <w:marBottom w:val="0"/>
      <w:divBdr>
        <w:top w:val="none" w:sz="0" w:space="0" w:color="auto"/>
        <w:left w:val="none" w:sz="0" w:space="0" w:color="auto"/>
        <w:bottom w:val="none" w:sz="0" w:space="0" w:color="auto"/>
        <w:right w:val="none" w:sz="0" w:space="0" w:color="auto"/>
      </w:divBdr>
      <w:divsChild>
        <w:div w:id="566309994">
          <w:marLeft w:val="0"/>
          <w:marRight w:val="0"/>
          <w:marTop w:val="0"/>
          <w:marBottom w:val="0"/>
          <w:divBdr>
            <w:top w:val="none" w:sz="0" w:space="0" w:color="auto"/>
            <w:left w:val="none" w:sz="0" w:space="0" w:color="auto"/>
            <w:bottom w:val="none" w:sz="0" w:space="0" w:color="auto"/>
            <w:right w:val="none" w:sz="0" w:space="0" w:color="auto"/>
          </w:divBdr>
        </w:div>
        <w:div w:id="1855260673">
          <w:marLeft w:val="0"/>
          <w:marRight w:val="0"/>
          <w:marTop w:val="0"/>
          <w:marBottom w:val="0"/>
          <w:divBdr>
            <w:top w:val="none" w:sz="0" w:space="0" w:color="auto"/>
            <w:left w:val="none" w:sz="0" w:space="0" w:color="auto"/>
            <w:bottom w:val="none" w:sz="0" w:space="0" w:color="auto"/>
            <w:right w:val="none" w:sz="0" w:space="0" w:color="auto"/>
          </w:divBdr>
        </w:div>
      </w:divsChild>
    </w:div>
    <w:div w:id="138688953">
      <w:bodyDiv w:val="1"/>
      <w:marLeft w:val="0"/>
      <w:marRight w:val="0"/>
      <w:marTop w:val="0"/>
      <w:marBottom w:val="0"/>
      <w:divBdr>
        <w:top w:val="none" w:sz="0" w:space="0" w:color="auto"/>
        <w:left w:val="none" w:sz="0" w:space="0" w:color="auto"/>
        <w:bottom w:val="none" w:sz="0" w:space="0" w:color="auto"/>
        <w:right w:val="none" w:sz="0" w:space="0" w:color="auto"/>
      </w:divBdr>
      <w:divsChild>
        <w:div w:id="271860818">
          <w:marLeft w:val="0"/>
          <w:marRight w:val="0"/>
          <w:marTop w:val="0"/>
          <w:marBottom w:val="0"/>
          <w:divBdr>
            <w:top w:val="none" w:sz="0" w:space="0" w:color="auto"/>
            <w:left w:val="none" w:sz="0" w:space="0" w:color="auto"/>
            <w:bottom w:val="none" w:sz="0" w:space="0" w:color="auto"/>
            <w:right w:val="none" w:sz="0" w:space="0" w:color="auto"/>
          </w:divBdr>
        </w:div>
        <w:div w:id="280964519">
          <w:marLeft w:val="0"/>
          <w:marRight w:val="0"/>
          <w:marTop w:val="0"/>
          <w:marBottom w:val="0"/>
          <w:divBdr>
            <w:top w:val="none" w:sz="0" w:space="0" w:color="auto"/>
            <w:left w:val="none" w:sz="0" w:space="0" w:color="auto"/>
            <w:bottom w:val="none" w:sz="0" w:space="0" w:color="auto"/>
            <w:right w:val="none" w:sz="0" w:space="0" w:color="auto"/>
          </w:divBdr>
        </w:div>
        <w:div w:id="492796240">
          <w:marLeft w:val="0"/>
          <w:marRight w:val="0"/>
          <w:marTop w:val="0"/>
          <w:marBottom w:val="0"/>
          <w:divBdr>
            <w:top w:val="none" w:sz="0" w:space="0" w:color="auto"/>
            <w:left w:val="none" w:sz="0" w:space="0" w:color="auto"/>
            <w:bottom w:val="none" w:sz="0" w:space="0" w:color="auto"/>
            <w:right w:val="none" w:sz="0" w:space="0" w:color="auto"/>
          </w:divBdr>
        </w:div>
        <w:div w:id="861431962">
          <w:marLeft w:val="0"/>
          <w:marRight w:val="0"/>
          <w:marTop w:val="0"/>
          <w:marBottom w:val="0"/>
          <w:divBdr>
            <w:top w:val="none" w:sz="0" w:space="0" w:color="auto"/>
            <w:left w:val="none" w:sz="0" w:space="0" w:color="auto"/>
            <w:bottom w:val="none" w:sz="0" w:space="0" w:color="auto"/>
            <w:right w:val="none" w:sz="0" w:space="0" w:color="auto"/>
          </w:divBdr>
        </w:div>
      </w:divsChild>
    </w:div>
    <w:div w:id="187332495">
      <w:bodyDiv w:val="1"/>
      <w:marLeft w:val="0"/>
      <w:marRight w:val="0"/>
      <w:marTop w:val="0"/>
      <w:marBottom w:val="0"/>
      <w:divBdr>
        <w:top w:val="none" w:sz="0" w:space="0" w:color="auto"/>
        <w:left w:val="none" w:sz="0" w:space="0" w:color="auto"/>
        <w:bottom w:val="none" w:sz="0" w:space="0" w:color="auto"/>
        <w:right w:val="none" w:sz="0" w:space="0" w:color="auto"/>
      </w:divBdr>
      <w:divsChild>
        <w:div w:id="281499199">
          <w:marLeft w:val="0"/>
          <w:marRight w:val="0"/>
          <w:marTop w:val="0"/>
          <w:marBottom w:val="0"/>
          <w:divBdr>
            <w:top w:val="none" w:sz="0" w:space="0" w:color="auto"/>
            <w:left w:val="none" w:sz="0" w:space="0" w:color="auto"/>
            <w:bottom w:val="none" w:sz="0" w:space="0" w:color="auto"/>
            <w:right w:val="none" w:sz="0" w:space="0" w:color="auto"/>
          </w:divBdr>
        </w:div>
        <w:div w:id="1346522296">
          <w:marLeft w:val="0"/>
          <w:marRight w:val="0"/>
          <w:marTop w:val="0"/>
          <w:marBottom w:val="0"/>
          <w:divBdr>
            <w:top w:val="none" w:sz="0" w:space="0" w:color="auto"/>
            <w:left w:val="none" w:sz="0" w:space="0" w:color="auto"/>
            <w:bottom w:val="none" w:sz="0" w:space="0" w:color="auto"/>
            <w:right w:val="none" w:sz="0" w:space="0" w:color="auto"/>
          </w:divBdr>
        </w:div>
        <w:div w:id="1434007751">
          <w:marLeft w:val="0"/>
          <w:marRight w:val="0"/>
          <w:marTop w:val="0"/>
          <w:marBottom w:val="0"/>
          <w:divBdr>
            <w:top w:val="none" w:sz="0" w:space="0" w:color="auto"/>
            <w:left w:val="none" w:sz="0" w:space="0" w:color="auto"/>
            <w:bottom w:val="none" w:sz="0" w:space="0" w:color="auto"/>
            <w:right w:val="none" w:sz="0" w:space="0" w:color="auto"/>
          </w:divBdr>
        </w:div>
        <w:div w:id="1442191240">
          <w:marLeft w:val="0"/>
          <w:marRight w:val="0"/>
          <w:marTop w:val="0"/>
          <w:marBottom w:val="0"/>
          <w:divBdr>
            <w:top w:val="none" w:sz="0" w:space="0" w:color="auto"/>
            <w:left w:val="none" w:sz="0" w:space="0" w:color="auto"/>
            <w:bottom w:val="none" w:sz="0" w:space="0" w:color="auto"/>
            <w:right w:val="none" w:sz="0" w:space="0" w:color="auto"/>
          </w:divBdr>
        </w:div>
        <w:div w:id="1505394177">
          <w:marLeft w:val="0"/>
          <w:marRight w:val="0"/>
          <w:marTop w:val="0"/>
          <w:marBottom w:val="0"/>
          <w:divBdr>
            <w:top w:val="none" w:sz="0" w:space="0" w:color="auto"/>
            <w:left w:val="none" w:sz="0" w:space="0" w:color="auto"/>
            <w:bottom w:val="none" w:sz="0" w:space="0" w:color="auto"/>
            <w:right w:val="none" w:sz="0" w:space="0" w:color="auto"/>
          </w:divBdr>
        </w:div>
        <w:div w:id="1533614014">
          <w:marLeft w:val="0"/>
          <w:marRight w:val="0"/>
          <w:marTop w:val="0"/>
          <w:marBottom w:val="0"/>
          <w:divBdr>
            <w:top w:val="none" w:sz="0" w:space="0" w:color="auto"/>
            <w:left w:val="none" w:sz="0" w:space="0" w:color="auto"/>
            <w:bottom w:val="none" w:sz="0" w:space="0" w:color="auto"/>
            <w:right w:val="none" w:sz="0" w:space="0" w:color="auto"/>
          </w:divBdr>
        </w:div>
        <w:div w:id="1860007478">
          <w:marLeft w:val="0"/>
          <w:marRight w:val="0"/>
          <w:marTop w:val="0"/>
          <w:marBottom w:val="0"/>
          <w:divBdr>
            <w:top w:val="none" w:sz="0" w:space="0" w:color="auto"/>
            <w:left w:val="none" w:sz="0" w:space="0" w:color="auto"/>
            <w:bottom w:val="none" w:sz="0" w:space="0" w:color="auto"/>
            <w:right w:val="none" w:sz="0" w:space="0" w:color="auto"/>
          </w:divBdr>
        </w:div>
      </w:divsChild>
    </w:div>
    <w:div w:id="226886940">
      <w:bodyDiv w:val="1"/>
      <w:marLeft w:val="0"/>
      <w:marRight w:val="0"/>
      <w:marTop w:val="0"/>
      <w:marBottom w:val="0"/>
      <w:divBdr>
        <w:top w:val="none" w:sz="0" w:space="0" w:color="auto"/>
        <w:left w:val="none" w:sz="0" w:space="0" w:color="auto"/>
        <w:bottom w:val="none" w:sz="0" w:space="0" w:color="auto"/>
        <w:right w:val="none" w:sz="0" w:space="0" w:color="auto"/>
      </w:divBdr>
      <w:divsChild>
        <w:div w:id="15737442">
          <w:marLeft w:val="0"/>
          <w:marRight w:val="0"/>
          <w:marTop w:val="0"/>
          <w:marBottom w:val="0"/>
          <w:divBdr>
            <w:top w:val="none" w:sz="0" w:space="0" w:color="auto"/>
            <w:left w:val="none" w:sz="0" w:space="0" w:color="auto"/>
            <w:bottom w:val="none" w:sz="0" w:space="0" w:color="auto"/>
            <w:right w:val="none" w:sz="0" w:space="0" w:color="auto"/>
          </w:divBdr>
        </w:div>
        <w:div w:id="975985513">
          <w:marLeft w:val="0"/>
          <w:marRight w:val="0"/>
          <w:marTop w:val="0"/>
          <w:marBottom w:val="0"/>
          <w:divBdr>
            <w:top w:val="none" w:sz="0" w:space="0" w:color="auto"/>
            <w:left w:val="none" w:sz="0" w:space="0" w:color="auto"/>
            <w:bottom w:val="none" w:sz="0" w:space="0" w:color="auto"/>
            <w:right w:val="none" w:sz="0" w:space="0" w:color="auto"/>
          </w:divBdr>
        </w:div>
        <w:div w:id="1858159664">
          <w:marLeft w:val="0"/>
          <w:marRight w:val="0"/>
          <w:marTop w:val="0"/>
          <w:marBottom w:val="0"/>
          <w:divBdr>
            <w:top w:val="none" w:sz="0" w:space="0" w:color="auto"/>
            <w:left w:val="none" w:sz="0" w:space="0" w:color="auto"/>
            <w:bottom w:val="none" w:sz="0" w:space="0" w:color="auto"/>
            <w:right w:val="none" w:sz="0" w:space="0" w:color="auto"/>
          </w:divBdr>
        </w:div>
      </w:divsChild>
    </w:div>
    <w:div w:id="307830603">
      <w:bodyDiv w:val="1"/>
      <w:marLeft w:val="0"/>
      <w:marRight w:val="0"/>
      <w:marTop w:val="0"/>
      <w:marBottom w:val="0"/>
      <w:divBdr>
        <w:top w:val="none" w:sz="0" w:space="0" w:color="auto"/>
        <w:left w:val="none" w:sz="0" w:space="0" w:color="auto"/>
        <w:bottom w:val="none" w:sz="0" w:space="0" w:color="auto"/>
        <w:right w:val="none" w:sz="0" w:space="0" w:color="auto"/>
      </w:divBdr>
      <w:divsChild>
        <w:div w:id="277372370">
          <w:marLeft w:val="0"/>
          <w:marRight w:val="0"/>
          <w:marTop w:val="0"/>
          <w:marBottom w:val="0"/>
          <w:divBdr>
            <w:top w:val="none" w:sz="0" w:space="0" w:color="auto"/>
            <w:left w:val="none" w:sz="0" w:space="0" w:color="auto"/>
            <w:bottom w:val="none" w:sz="0" w:space="0" w:color="auto"/>
            <w:right w:val="none" w:sz="0" w:space="0" w:color="auto"/>
          </w:divBdr>
        </w:div>
        <w:div w:id="1353189620">
          <w:marLeft w:val="0"/>
          <w:marRight w:val="0"/>
          <w:marTop w:val="0"/>
          <w:marBottom w:val="0"/>
          <w:divBdr>
            <w:top w:val="none" w:sz="0" w:space="0" w:color="auto"/>
            <w:left w:val="none" w:sz="0" w:space="0" w:color="auto"/>
            <w:bottom w:val="none" w:sz="0" w:space="0" w:color="auto"/>
            <w:right w:val="none" w:sz="0" w:space="0" w:color="auto"/>
          </w:divBdr>
        </w:div>
        <w:div w:id="1466118515">
          <w:marLeft w:val="0"/>
          <w:marRight w:val="0"/>
          <w:marTop w:val="0"/>
          <w:marBottom w:val="0"/>
          <w:divBdr>
            <w:top w:val="none" w:sz="0" w:space="0" w:color="auto"/>
            <w:left w:val="none" w:sz="0" w:space="0" w:color="auto"/>
            <w:bottom w:val="none" w:sz="0" w:space="0" w:color="auto"/>
            <w:right w:val="none" w:sz="0" w:space="0" w:color="auto"/>
          </w:divBdr>
        </w:div>
        <w:div w:id="1492480998">
          <w:marLeft w:val="0"/>
          <w:marRight w:val="0"/>
          <w:marTop w:val="0"/>
          <w:marBottom w:val="0"/>
          <w:divBdr>
            <w:top w:val="none" w:sz="0" w:space="0" w:color="auto"/>
            <w:left w:val="none" w:sz="0" w:space="0" w:color="auto"/>
            <w:bottom w:val="none" w:sz="0" w:space="0" w:color="auto"/>
            <w:right w:val="none" w:sz="0" w:space="0" w:color="auto"/>
          </w:divBdr>
        </w:div>
      </w:divsChild>
    </w:div>
    <w:div w:id="312216633">
      <w:bodyDiv w:val="1"/>
      <w:marLeft w:val="0"/>
      <w:marRight w:val="0"/>
      <w:marTop w:val="0"/>
      <w:marBottom w:val="0"/>
      <w:divBdr>
        <w:top w:val="none" w:sz="0" w:space="0" w:color="auto"/>
        <w:left w:val="none" w:sz="0" w:space="0" w:color="auto"/>
        <w:bottom w:val="none" w:sz="0" w:space="0" w:color="auto"/>
        <w:right w:val="none" w:sz="0" w:space="0" w:color="auto"/>
      </w:divBdr>
      <w:divsChild>
        <w:div w:id="251161448">
          <w:marLeft w:val="0"/>
          <w:marRight w:val="0"/>
          <w:marTop w:val="0"/>
          <w:marBottom w:val="0"/>
          <w:divBdr>
            <w:top w:val="none" w:sz="0" w:space="0" w:color="auto"/>
            <w:left w:val="none" w:sz="0" w:space="0" w:color="auto"/>
            <w:bottom w:val="none" w:sz="0" w:space="0" w:color="auto"/>
            <w:right w:val="none" w:sz="0" w:space="0" w:color="auto"/>
          </w:divBdr>
        </w:div>
        <w:div w:id="260921678">
          <w:marLeft w:val="0"/>
          <w:marRight w:val="0"/>
          <w:marTop w:val="0"/>
          <w:marBottom w:val="0"/>
          <w:divBdr>
            <w:top w:val="none" w:sz="0" w:space="0" w:color="auto"/>
            <w:left w:val="none" w:sz="0" w:space="0" w:color="auto"/>
            <w:bottom w:val="none" w:sz="0" w:space="0" w:color="auto"/>
            <w:right w:val="none" w:sz="0" w:space="0" w:color="auto"/>
          </w:divBdr>
        </w:div>
        <w:div w:id="483621713">
          <w:marLeft w:val="0"/>
          <w:marRight w:val="0"/>
          <w:marTop w:val="0"/>
          <w:marBottom w:val="0"/>
          <w:divBdr>
            <w:top w:val="none" w:sz="0" w:space="0" w:color="auto"/>
            <w:left w:val="none" w:sz="0" w:space="0" w:color="auto"/>
            <w:bottom w:val="none" w:sz="0" w:space="0" w:color="auto"/>
            <w:right w:val="none" w:sz="0" w:space="0" w:color="auto"/>
          </w:divBdr>
        </w:div>
        <w:div w:id="1316496973">
          <w:marLeft w:val="0"/>
          <w:marRight w:val="0"/>
          <w:marTop w:val="0"/>
          <w:marBottom w:val="0"/>
          <w:divBdr>
            <w:top w:val="none" w:sz="0" w:space="0" w:color="auto"/>
            <w:left w:val="none" w:sz="0" w:space="0" w:color="auto"/>
            <w:bottom w:val="none" w:sz="0" w:space="0" w:color="auto"/>
            <w:right w:val="none" w:sz="0" w:space="0" w:color="auto"/>
          </w:divBdr>
        </w:div>
        <w:div w:id="1718240431">
          <w:marLeft w:val="0"/>
          <w:marRight w:val="0"/>
          <w:marTop w:val="0"/>
          <w:marBottom w:val="0"/>
          <w:divBdr>
            <w:top w:val="none" w:sz="0" w:space="0" w:color="auto"/>
            <w:left w:val="none" w:sz="0" w:space="0" w:color="auto"/>
            <w:bottom w:val="none" w:sz="0" w:space="0" w:color="auto"/>
            <w:right w:val="none" w:sz="0" w:space="0" w:color="auto"/>
          </w:divBdr>
        </w:div>
      </w:divsChild>
    </w:div>
    <w:div w:id="343167702">
      <w:bodyDiv w:val="1"/>
      <w:marLeft w:val="0"/>
      <w:marRight w:val="0"/>
      <w:marTop w:val="0"/>
      <w:marBottom w:val="0"/>
      <w:divBdr>
        <w:top w:val="none" w:sz="0" w:space="0" w:color="auto"/>
        <w:left w:val="none" w:sz="0" w:space="0" w:color="auto"/>
        <w:bottom w:val="none" w:sz="0" w:space="0" w:color="auto"/>
        <w:right w:val="none" w:sz="0" w:space="0" w:color="auto"/>
      </w:divBdr>
      <w:divsChild>
        <w:div w:id="722486572">
          <w:marLeft w:val="0"/>
          <w:marRight w:val="0"/>
          <w:marTop w:val="0"/>
          <w:marBottom w:val="0"/>
          <w:divBdr>
            <w:top w:val="none" w:sz="0" w:space="0" w:color="auto"/>
            <w:left w:val="none" w:sz="0" w:space="0" w:color="auto"/>
            <w:bottom w:val="none" w:sz="0" w:space="0" w:color="auto"/>
            <w:right w:val="none" w:sz="0" w:space="0" w:color="auto"/>
          </w:divBdr>
        </w:div>
        <w:div w:id="1176382200">
          <w:marLeft w:val="0"/>
          <w:marRight w:val="0"/>
          <w:marTop w:val="0"/>
          <w:marBottom w:val="0"/>
          <w:divBdr>
            <w:top w:val="none" w:sz="0" w:space="0" w:color="auto"/>
            <w:left w:val="none" w:sz="0" w:space="0" w:color="auto"/>
            <w:bottom w:val="none" w:sz="0" w:space="0" w:color="auto"/>
            <w:right w:val="none" w:sz="0" w:space="0" w:color="auto"/>
          </w:divBdr>
        </w:div>
        <w:div w:id="1879587595">
          <w:marLeft w:val="0"/>
          <w:marRight w:val="0"/>
          <w:marTop w:val="0"/>
          <w:marBottom w:val="0"/>
          <w:divBdr>
            <w:top w:val="none" w:sz="0" w:space="0" w:color="auto"/>
            <w:left w:val="none" w:sz="0" w:space="0" w:color="auto"/>
            <w:bottom w:val="none" w:sz="0" w:space="0" w:color="auto"/>
            <w:right w:val="none" w:sz="0" w:space="0" w:color="auto"/>
          </w:divBdr>
        </w:div>
        <w:div w:id="1900902041">
          <w:marLeft w:val="0"/>
          <w:marRight w:val="0"/>
          <w:marTop w:val="0"/>
          <w:marBottom w:val="0"/>
          <w:divBdr>
            <w:top w:val="none" w:sz="0" w:space="0" w:color="auto"/>
            <w:left w:val="none" w:sz="0" w:space="0" w:color="auto"/>
            <w:bottom w:val="none" w:sz="0" w:space="0" w:color="auto"/>
            <w:right w:val="none" w:sz="0" w:space="0" w:color="auto"/>
          </w:divBdr>
        </w:div>
        <w:div w:id="1998151287">
          <w:marLeft w:val="0"/>
          <w:marRight w:val="0"/>
          <w:marTop w:val="0"/>
          <w:marBottom w:val="0"/>
          <w:divBdr>
            <w:top w:val="none" w:sz="0" w:space="0" w:color="auto"/>
            <w:left w:val="none" w:sz="0" w:space="0" w:color="auto"/>
            <w:bottom w:val="none" w:sz="0" w:space="0" w:color="auto"/>
            <w:right w:val="none" w:sz="0" w:space="0" w:color="auto"/>
          </w:divBdr>
        </w:div>
      </w:divsChild>
    </w:div>
    <w:div w:id="359016265">
      <w:bodyDiv w:val="1"/>
      <w:marLeft w:val="0"/>
      <w:marRight w:val="0"/>
      <w:marTop w:val="0"/>
      <w:marBottom w:val="0"/>
      <w:divBdr>
        <w:top w:val="none" w:sz="0" w:space="0" w:color="auto"/>
        <w:left w:val="none" w:sz="0" w:space="0" w:color="auto"/>
        <w:bottom w:val="none" w:sz="0" w:space="0" w:color="auto"/>
        <w:right w:val="none" w:sz="0" w:space="0" w:color="auto"/>
      </w:divBdr>
      <w:divsChild>
        <w:div w:id="427387217">
          <w:marLeft w:val="0"/>
          <w:marRight w:val="0"/>
          <w:marTop w:val="0"/>
          <w:marBottom w:val="0"/>
          <w:divBdr>
            <w:top w:val="none" w:sz="0" w:space="0" w:color="auto"/>
            <w:left w:val="none" w:sz="0" w:space="0" w:color="auto"/>
            <w:bottom w:val="none" w:sz="0" w:space="0" w:color="auto"/>
            <w:right w:val="none" w:sz="0" w:space="0" w:color="auto"/>
          </w:divBdr>
        </w:div>
        <w:div w:id="510530862">
          <w:marLeft w:val="0"/>
          <w:marRight w:val="0"/>
          <w:marTop w:val="0"/>
          <w:marBottom w:val="0"/>
          <w:divBdr>
            <w:top w:val="none" w:sz="0" w:space="0" w:color="auto"/>
            <w:left w:val="none" w:sz="0" w:space="0" w:color="auto"/>
            <w:bottom w:val="none" w:sz="0" w:space="0" w:color="auto"/>
            <w:right w:val="none" w:sz="0" w:space="0" w:color="auto"/>
          </w:divBdr>
        </w:div>
        <w:div w:id="2051372768">
          <w:marLeft w:val="0"/>
          <w:marRight w:val="0"/>
          <w:marTop w:val="0"/>
          <w:marBottom w:val="0"/>
          <w:divBdr>
            <w:top w:val="none" w:sz="0" w:space="0" w:color="auto"/>
            <w:left w:val="none" w:sz="0" w:space="0" w:color="auto"/>
            <w:bottom w:val="none" w:sz="0" w:space="0" w:color="auto"/>
            <w:right w:val="none" w:sz="0" w:space="0" w:color="auto"/>
          </w:divBdr>
        </w:div>
      </w:divsChild>
    </w:div>
    <w:div w:id="372734075">
      <w:bodyDiv w:val="1"/>
      <w:marLeft w:val="0"/>
      <w:marRight w:val="0"/>
      <w:marTop w:val="0"/>
      <w:marBottom w:val="0"/>
      <w:divBdr>
        <w:top w:val="none" w:sz="0" w:space="0" w:color="auto"/>
        <w:left w:val="none" w:sz="0" w:space="0" w:color="auto"/>
        <w:bottom w:val="none" w:sz="0" w:space="0" w:color="auto"/>
        <w:right w:val="none" w:sz="0" w:space="0" w:color="auto"/>
      </w:divBdr>
    </w:div>
    <w:div w:id="377364063">
      <w:bodyDiv w:val="1"/>
      <w:marLeft w:val="0"/>
      <w:marRight w:val="0"/>
      <w:marTop w:val="0"/>
      <w:marBottom w:val="0"/>
      <w:divBdr>
        <w:top w:val="none" w:sz="0" w:space="0" w:color="auto"/>
        <w:left w:val="none" w:sz="0" w:space="0" w:color="auto"/>
        <w:bottom w:val="none" w:sz="0" w:space="0" w:color="auto"/>
        <w:right w:val="none" w:sz="0" w:space="0" w:color="auto"/>
      </w:divBdr>
      <w:divsChild>
        <w:div w:id="945699482">
          <w:marLeft w:val="0"/>
          <w:marRight w:val="0"/>
          <w:marTop w:val="0"/>
          <w:marBottom w:val="0"/>
          <w:divBdr>
            <w:top w:val="none" w:sz="0" w:space="0" w:color="auto"/>
            <w:left w:val="none" w:sz="0" w:space="0" w:color="auto"/>
            <w:bottom w:val="none" w:sz="0" w:space="0" w:color="auto"/>
            <w:right w:val="none" w:sz="0" w:space="0" w:color="auto"/>
          </w:divBdr>
        </w:div>
        <w:div w:id="1042558848">
          <w:marLeft w:val="0"/>
          <w:marRight w:val="0"/>
          <w:marTop w:val="0"/>
          <w:marBottom w:val="0"/>
          <w:divBdr>
            <w:top w:val="none" w:sz="0" w:space="0" w:color="auto"/>
            <w:left w:val="none" w:sz="0" w:space="0" w:color="auto"/>
            <w:bottom w:val="none" w:sz="0" w:space="0" w:color="auto"/>
            <w:right w:val="none" w:sz="0" w:space="0" w:color="auto"/>
          </w:divBdr>
        </w:div>
        <w:div w:id="1603608729">
          <w:marLeft w:val="0"/>
          <w:marRight w:val="0"/>
          <w:marTop w:val="0"/>
          <w:marBottom w:val="0"/>
          <w:divBdr>
            <w:top w:val="none" w:sz="0" w:space="0" w:color="auto"/>
            <w:left w:val="none" w:sz="0" w:space="0" w:color="auto"/>
            <w:bottom w:val="none" w:sz="0" w:space="0" w:color="auto"/>
            <w:right w:val="none" w:sz="0" w:space="0" w:color="auto"/>
          </w:divBdr>
        </w:div>
      </w:divsChild>
    </w:div>
    <w:div w:id="404574689">
      <w:bodyDiv w:val="1"/>
      <w:marLeft w:val="0"/>
      <w:marRight w:val="0"/>
      <w:marTop w:val="0"/>
      <w:marBottom w:val="0"/>
      <w:divBdr>
        <w:top w:val="none" w:sz="0" w:space="0" w:color="auto"/>
        <w:left w:val="none" w:sz="0" w:space="0" w:color="auto"/>
        <w:bottom w:val="none" w:sz="0" w:space="0" w:color="auto"/>
        <w:right w:val="none" w:sz="0" w:space="0" w:color="auto"/>
      </w:divBdr>
      <w:divsChild>
        <w:div w:id="455416829">
          <w:marLeft w:val="0"/>
          <w:marRight w:val="0"/>
          <w:marTop w:val="0"/>
          <w:marBottom w:val="0"/>
          <w:divBdr>
            <w:top w:val="none" w:sz="0" w:space="0" w:color="auto"/>
            <w:left w:val="none" w:sz="0" w:space="0" w:color="auto"/>
            <w:bottom w:val="none" w:sz="0" w:space="0" w:color="auto"/>
            <w:right w:val="none" w:sz="0" w:space="0" w:color="auto"/>
          </w:divBdr>
        </w:div>
        <w:div w:id="1119837646">
          <w:marLeft w:val="0"/>
          <w:marRight w:val="0"/>
          <w:marTop w:val="0"/>
          <w:marBottom w:val="0"/>
          <w:divBdr>
            <w:top w:val="none" w:sz="0" w:space="0" w:color="auto"/>
            <w:left w:val="none" w:sz="0" w:space="0" w:color="auto"/>
            <w:bottom w:val="none" w:sz="0" w:space="0" w:color="auto"/>
            <w:right w:val="none" w:sz="0" w:space="0" w:color="auto"/>
          </w:divBdr>
        </w:div>
        <w:div w:id="1581018504">
          <w:marLeft w:val="0"/>
          <w:marRight w:val="0"/>
          <w:marTop w:val="0"/>
          <w:marBottom w:val="0"/>
          <w:divBdr>
            <w:top w:val="none" w:sz="0" w:space="0" w:color="auto"/>
            <w:left w:val="none" w:sz="0" w:space="0" w:color="auto"/>
            <w:bottom w:val="none" w:sz="0" w:space="0" w:color="auto"/>
            <w:right w:val="none" w:sz="0" w:space="0" w:color="auto"/>
          </w:divBdr>
        </w:div>
        <w:div w:id="1807039169">
          <w:marLeft w:val="0"/>
          <w:marRight w:val="0"/>
          <w:marTop w:val="0"/>
          <w:marBottom w:val="0"/>
          <w:divBdr>
            <w:top w:val="none" w:sz="0" w:space="0" w:color="auto"/>
            <w:left w:val="none" w:sz="0" w:space="0" w:color="auto"/>
            <w:bottom w:val="none" w:sz="0" w:space="0" w:color="auto"/>
            <w:right w:val="none" w:sz="0" w:space="0" w:color="auto"/>
          </w:divBdr>
        </w:div>
      </w:divsChild>
    </w:div>
    <w:div w:id="418252468">
      <w:bodyDiv w:val="1"/>
      <w:marLeft w:val="0"/>
      <w:marRight w:val="0"/>
      <w:marTop w:val="0"/>
      <w:marBottom w:val="0"/>
      <w:divBdr>
        <w:top w:val="none" w:sz="0" w:space="0" w:color="auto"/>
        <w:left w:val="none" w:sz="0" w:space="0" w:color="auto"/>
        <w:bottom w:val="none" w:sz="0" w:space="0" w:color="auto"/>
        <w:right w:val="none" w:sz="0" w:space="0" w:color="auto"/>
      </w:divBdr>
      <w:divsChild>
        <w:div w:id="527908912">
          <w:marLeft w:val="0"/>
          <w:marRight w:val="0"/>
          <w:marTop w:val="0"/>
          <w:marBottom w:val="0"/>
          <w:divBdr>
            <w:top w:val="none" w:sz="0" w:space="0" w:color="auto"/>
            <w:left w:val="none" w:sz="0" w:space="0" w:color="auto"/>
            <w:bottom w:val="none" w:sz="0" w:space="0" w:color="auto"/>
            <w:right w:val="none" w:sz="0" w:space="0" w:color="auto"/>
          </w:divBdr>
        </w:div>
        <w:div w:id="793251371">
          <w:marLeft w:val="0"/>
          <w:marRight w:val="0"/>
          <w:marTop w:val="0"/>
          <w:marBottom w:val="0"/>
          <w:divBdr>
            <w:top w:val="none" w:sz="0" w:space="0" w:color="auto"/>
            <w:left w:val="none" w:sz="0" w:space="0" w:color="auto"/>
            <w:bottom w:val="none" w:sz="0" w:space="0" w:color="auto"/>
            <w:right w:val="none" w:sz="0" w:space="0" w:color="auto"/>
          </w:divBdr>
        </w:div>
        <w:div w:id="1856192921">
          <w:marLeft w:val="0"/>
          <w:marRight w:val="0"/>
          <w:marTop w:val="0"/>
          <w:marBottom w:val="0"/>
          <w:divBdr>
            <w:top w:val="none" w:sz="0" w:space="0" w:color="auto"/>
            <w:left w:val="none" w:sz="0" w:space="0" w:color="auto"/>
            <w:bottom w:val="none" w:sz="0" w:space="0" w:color="auto"/>
            <w:right w:val="none" w:sz="0" w:space="0" w:color="auto"/>
          </w:divBdr>
        </w:div>
        <w:div w:id="1950811823">
          <w:marLeft w:val="0"/>
          <w:marRight w:val="0"/>
          <w:marTop w:val="0"/>
          <w:marBottom w:val="0"/>
          <w:divBdr>
            <w:top w:val="none" w:sz="0" w:space="0" w:color="auto"/>
            <w:left w:val="none" w:sz="0" w:space="0" w:color="auto"/>
            <w:bottom w:val="none" w:sz="0" w:space="0" w:color="auto"/>
            <w:right w:val="none" w:sz="0" w:space="0" w:color="auto"/>
          </w:divBdr>
        </w:div>
      </w:divsChild>
    </w:div>
    <w:div w:id="450246467">
      <w:bodyDiv w:val="1"/>
      <w:marLeft w:val="0"/>
      <w:marRight w:val="0"/>
      <w:marTop w:val="0"/>
      <w:marBottom w:val="0"/>
      <w:divBdr>
        <w:top w:val="none" w:sz="0" w:space="0" w:color="auto"/>
        <w:left w:val="none" w:sz="0" w:space="0" w:color="auto"/>
        <w:bottom w:val="none" w:sz="0" w:space="0" w:color="auto"/>
        <w:right w:val="none" w:sz="0" w:space="0" w:color="auto"/>
      </w:divBdr>
      <w:divsChild>
        <w:div w:id="810249578">
          <w:marLeft w:val="0"/>
          <w:marRight w:val="0"/>
          <w:marTop w:val="0"/>
          <w:marBottom w:val="0"/>
          <w:divBdr>
            <w:top w:val="none" w:sz="0" w:space="0" w:color="auto"/>
            <w:left w:val="none" w:sz="0" w:space="0" w:color="auto"/>
            <w:bottom w:val="none" w:sz="0" w:space="0" w:color="auto"/>
            <w:right w:val="none" w:sz="0" w:space="0" w:color="auto"/>
          </w:divBdr>
        </w:div>
        <w:div w:id="1020088767">
          <w:marLeft w:val="0"/>
          <w:marRight w:val="0"/>
          <w:marTop w:val="0"/>
          <w:marBottom w:val="0"/>
          <w:divBdr>
            <w:top w:val="none" w:sz="0" w:space="0" w:color="auto"/>
            <w:left w:val="none" w:sz="0" w:space="0" w:color="auto"/>
            <w:bottom w:val="none" w:sz="0" w:space="0" w:color="auto"/>
            <w:right w:val="none" w:sz="0" w:space="0" w:color="auto"/>
          </w:divBdr>
        </w:div>
        <w:div w:id="1514146818">
          <w:marLeft w:val="0"/>
          <w:marRight w:val="0"/>
          <w:marTop w:val="0"/>
          <w:marBottom w:val="0"/>
          <w:divBdr>
            <w:top w:val="none" w:sz="0" w:space="0" w:color="auto"/>
            <w:left w:val="none" w:sz="0" w:space="0" w:color="auto"/>
            <w:bottom w:val="none" w:sz="0" w:space="0" w:color="auto"/>
            <w:right w:val="none" w:sz="0" w:space="0" w:color="auto"/>
          </w:divBdr>
        </w:div>
        <w:div w:id="2132550824">
          <w:marLeft w:val="0"/>
          <w:marRight w:val="0"/>
          <w:marTop w:val="0"/>
          <w:marBottom w:val="0"/>
          <w:divBdr>
            <w:top w:val="none" w:sz="0" w:space="0" w:color="auto"/>
            <w:left w:val="none" w:sz="0" w:space="0" w:color="auto"/>
            <w:bottom w:val="none" w:sz="0" w:space="0" w:color="auto"/>
            <w:right w:val="none" w:sz="0" w:space="0" w:color="auto"/>
          </w:divBdr>
        </w:div>
      </w:divsChild>
    </w:div>
    <w:div w:id="470177156">
      <w:bodyDiv w:val="1"/>
      <w:marLeft w:val="0"/>
      <w:marRight w:val="0"/>
      <w:marTop w:val="0"/>
      <w:marBottom w:val="0"/>
      <w:divBdr>
        <w:top w:val="none" w:sz="0" w:space="0" w:color="auto"/>
        <w:left w:val="none" w:sz="0" w:space="0" w:color="auto"/>
        <w:bottom w:val="none" w:sz="0" w:space="0" w:color="auto"/>
        <w:right w:val="none" w:sz="0" w:space="0" w:color="auto"/>
      </w:divBdr>
      <w:divsChild>
        <w:div w:id="655183038">
          <w:marLeft w:val="0"/>
          <w:marRight w:val="0"/>
          <w:marTop w:val="0"/>
          <w:marBottom w:val="0"/>
          <w:divBdr>
            <w:top w:val="none" w:sz="0" w:space="0" w:color="auto"/>
            <w:left w:val="none" w:sz="0" w:space="0" w:color="auto"/>
            <w:bottom w:val="none" w:sz="0" w:space="0" w:color="auto"/>
            <w:right w:val="none" w:sz="0" w:space="0" w:color="auto"/>
          </w:divBdr>
        </w:div>
        <w:div w:id="1136489052">
          <w:marLeft w:val="0"/>
          <w:marRight w:val="0"/>
          <w:marTop w:val="0"/>
          <w:marBottom w:val="0"/>
          <w:divBdr>
            <w:top w:val="none" w:sz="0" w:space="0" w:color="auto"/>
            <w:left w:val="none" w:sz="0" w:space="0" w:color="auto"/>
            <w:bottom w:val="none" w:sz="0" w:space="0" w:color="auto"/>
            <w:right w:val="none" w:sz="0" w:space="0" w:color="auto"/>
          </w:divBdr>
        </w:div>
        <w:div w:id="1492604528">
          <w:marLeft w:val="0"/>
          <w:marRight w:val="0"/>
          <w:marTop w:val="0"/>
          <w:marBottom w:val="0"/>
          <w:divBdr>
            <w:top w:val="none" w:sz="0" w:space="0" w:color="auto"/>
            <w:left w:val="none" w:sz="0" w:space="0" w:color="auto"/>
            <w:bottom w:val="none" w:sz="0" w:space="0" w:color="auto"/>
            <w:right w:val="none" w:sz="0" w:space="0" w:color="auto"/>
          </w:divBdr>
        </w:div>
      </w:divsChild>
    </w:div>
    <w:div w:id="492987263">
      <w:bodyDiv w:val="1"/>
      <w:marLeft w:val="0"/>
      <w:marRight w:val="0"/>
      <w:marTop w:val="0"/>
      <w:marBottom w:val="0"/>
      <w:divBdr>
        <w:top w:val="none" w:sz="0" w:space="0" w:color="auto"/>
        <w:left w:val="none" w:sz="0" w:space="0" w:color="auto"/>
        <w:bottom w:val="none" w:sz="0" w:space="0" w:color="auto"/>
        <w:right w:val="none" w:sz="0" w:space="0" w:color="auto"/>
      </w:divBdr>
      <w:divsChild>
        <w:div w:id="32272389">
          <w:marLeft w:val="0"/>
          <w:marRight w:val="0"/>
          <w:marTop w:val="0"/>
          <w:marBottom w:val="0"/>
          <w:divBdr>
            <w:top w:val="none" w:sz="0" w:space="0" w:color="auto"/>
            <w:left w:val="none" w:sz="0" w:space="0" w:color="auto"/>
            <w:bottom w:val="none" w:sz="0" w:space="0" w:color="auto"/>
            <w:right w:val="none" w:sz="0" w:space="0" w:color="auto"/>
          </w:divBdr>
        </w:div>
        <w:div w:id="586693551">
          <w:marLeft w:val="0"/>
          <w:marRight w:val="0"/>
          <w:marTop w:val="0"/>
          <w:marBottom w:val="0"/>
          <w:divBdr>
            <w:top w:val="none" w:sz="0" w:space="0" w:color="auto"/>
            <w:left w:val="none" w:sz="0" w:space="0" w:color="auto"/>
            <w:bottom w:val="none" w:sz="0" w:space="0" w:color="auto"/>
            <w:right w:val="none" w:sz="0" w:space="0" w:color="auto"/>
          </w:divBdr>
        </w:div>
        <w:div w:id="823005294">
          <w:marLeft w:val="0"/>
          <w:marRight w:val="0"/>
          <w:marTop w:val="0"/>
          <w:marBottom w:val="0"/>
          <w:divBdr>
            <w:top w:val="none" w:sz="0" w:space="0" w:color="auto"/>
            <w:left w:val="none" w:sz="0" w:space="0" w:color="auto"/>
            <w:bottom w:val="none" w:sz="0" w:space="0" w:color="auto"/>
            <w:right w:val="none" w:sz="0" w:space="0" w:color="auto"/>
          </w:divBdr>
        </w:div>
        <w:div w:id="911164200">
          <w:marLeft w:val="0"/>
          <w:marRight w:val="0"/>
          <w:marTop w:val="0"/>
          <w:marBottom w:val="0"/>
          <w:divBdr>
            <w:top w:val="none" w:sz="0" w:space="0" w:color="auto"/>
            <w:left w:val="none" w:sz="0" w:space="0" w:color="auto"/>
            <w:bottom w:val="none" w:sz="0" w:space="0" w:color="auto"/>
            <w:right w:val="none" w:sz="0" w:space="0" w:color="auto"/>
          </w:divBdr>
        </w:div>
        <w:div w:id="1229072125">
          <w:marLeft w:val="0"/>
          <w:marRight w:val="0"/>
          <w:marTop w:val="0"/>
          <w:marBottom w:val="0"/>
          <w:divBdr>
            <w:top w:val="none" w:sz="0" w:space="0" w:color="auto"/>
            <w:left w:val="none" w:sz="0" w:space="0" w:color="auto"/>
            <w:bottom w:val="none" w:sz="0" w:space="0" w:color="auto"/>
            <w:right w:val="none" w:sz="0" w:space="0" w:color="auto"/>
          </w:divBdr>
        </w:div>
        <w:div w:id="1380125980">
          <w:marLeft w:val="0"/>
          <w:marRight w:val="0"/>
          <w:marTop w:val="0"/>
          <w:marBottom w:val="0"/>
          <w:divBdr>
            <w:top w:val="none" w:sz="0" w:space="0" w:color="auto"/>
            <w:left w:val="none" w:sz="0" w:space="0" w:color="auto"/>
            <w:bottom w:val="none" w:sz="0" w:space="0" w:color="auto"/>
            <w:right w:val="none" w:sz="0" w:space="0" w:color="auto"/>
          </w:divBdr>
        </w:div>
        <w:div w:id="1412461310">
          <w:marLeft w:val="0"/>
          <w:marRight w:val="0"/>
          <w:marTop w:val="0"/>
          <w:marBottom w:val="0"/>
          <w:divBdr>
            <w:top w:val="none" w:sz="0" w:space="0" w:color="auto"/>
            <w:left w:val="none" w:sz="0" w:space="0" w:color="auto"/>
            <w:bottom w:val="none" w:sz="0" w:space="0" w:color="auto"/>
            <w:right w:val="none" w:sz="0" w:space="0" w:color="auto"/>
          </w:divBdr>
        </w:div>
        <w:div w:id="1948656843">
          <w:marLeft w:val="0"/>
          <w:marRight w:val="0"/>
          <w:marTop w:val="0"/>
          <w:marBottom w:val="0"/>
          <w:divBdr>
            <w:top w:val="none" w:sz="0" w:space="0" w:color="auto"/>
            <w:left w:val="none" w:sz="0" w:space="0" w:color="auto"/>
            <w:bottom w:val="none" w:sz="0" w:space="0" w:color="auto"/>
            <w:right w:val="none" w:sz="0" w:space="0" w:color="auto"/>
          </w:divBdr>
        </w:div>
      </w:divsChild>
    </w:div>
    <w:div w:id="538007368">
      <w:bodyDiv w:val="1"/>
      <w:marLeft w:val="0"/>
      <w:marRight w:val="0"/>
      <w:marTop w:val="0"/>
      <w:marBottom w:val="0"/>
      <w:divBdr>
        <w:top w:val="none" w:sz="0" w:space="0" w:color="auto"/>
        <w:left w:val="none" w:sz="0" w:space="0" w:color="auto"/>
        <w:bottom w:val="none" w:sz="0" w:space="0" w:color="auto"/>
        <w:right w:val="none" w:sz="0" w:space="0" w:color="auto"/>
      </w:divBdr>
      <w:divsChild>
        <w:div w:id="743454778">
          <w:marLeft w:val="0"/>
          <w:marRight w:val="0"/>
          <w:marTop w:val="0"/>
          <w:marBottom w:val="0"/>
          <w:divBdr>
            <w:top w:val="none" w:sz="0" w:space="0" w:color="auto"/>
            <w:left w:val="none" w:sz="0" w:space="0" w:color="auto"/>
            <w:bottom w:val="none" w:sz="0" w:space="0" w:color="auto"/>
            <w:right w:val="none" w:sz="0" w:space="0" w:color="auto"/>
          </w:divBdr>
        </w:div>
        <w:div w:id="765424215">
          <w:marLeft w:val="0"/>
          <w:marRight w:val="0"/>
          <w:marTop w:val="0"/>
          <w:marBottom w:val="0"/>
          <w:divBdr>
            <w:top w:val="none" w:sz="0" w:space="0" w:color="auto"/>
            <w:left w:val="none" w:sz="0" w:space="0" w:color="auto"/>
            <w:bottom w:val="none" w:sz="0" w:space="0" w:color="auto"/>
            <w:right w:val="none" w:sz="0" w:space="0" w:color="auto"/>
          </w:divBdr>
        </w:div>
        <w:div w:id="917011877">
          <w:marLeft w:val="0"/>
          <w:marRight w:val="0"/>
          <w:marTop w:val="0"/>
          <w:marBottom w:val="0"/>
          <w:divBdr>
            <w:top w:val="none" w:sz="0" w:space="0" w:color="auto"/>
            <w:left w:val="none" w:sz="0" w:space="0" w:color="auto"/>
            <w:bottom w:val="none" w:sz="0" w:space="0" w:color="auto"/>
            <w:right w:val="none" w:sz="0" w:space="0" w:color="auto"/>
          </w:divBdr>
        </w:div>
        <w:div w:id="1070616149">
          <w:marLeft w:val="0"/>
          <w:marRight w:val="0"/>
          <w:marTop w:val="0"/>
          <w:marBottom w:val="0"/>
          <w:divBdr>
            <w:top w:val="none" w:sz="0" w:space="0" w:color="auto"/>
            <w:left w:val="none" w:sz="0" w:space="0" w:color="auto"/>
            <w:bottom w:val="none" w:sz="0" w:space="0" w:color="auto"/>
            <w:right w:val="none" w:sz="0" w:space="0" w:color="auto"/>
          </w:divBdr>
        </w:div>
        <w:div w:id="1074932960">
          <w:marLeft w:val="0"/>
          <w:marRight w:val="0"/>
          <w:marTop w:val="0"/>
          <w:marBottom w:val="0"/>
          <w:divBdr>
            <w:top w:val="none" w:sz="0" w:space="0" w:color="auto"/>
            <w:left w:val="none" w:sz="0" w:space="0" w:color="auto"/>
            <w:bottom w:val="none" w:sz="0" w:space="0" w:color="auto"/>
            <w:right w:val="none" w:sz="0" w:space="0" w:color="auto"/>
          </w:divBdr>
        </w:div>
        <w:div w:id="1336300645">
          <w:marLeft w:val="0"/>
          <w:marRight w:val="0"/>
          <w:marTop w:val="0"/>
          <w:marBottom w:val="0"/>
          <w:divBdr>
            <w:top w:val="none" w:sz="0" w:space="0" w:color="auto"/>
            <w:left w:val="none" w:sz="0" w:space="0" w:color="auto"/>
            <w:bottom w:val="none" w:sz="0" w:space="0" w:color="auto"/>
            <w:right w:val="none" w:sz="0" w:space="0" w:color="auto"/>
          </w:divBdr>
        </w:div>
      </w:divsChild>
    </w:div>
    <w:div w:id="562109431">
      <w:bodyDiv w:val="1"/>
      <w:marLeft w:val="0"/>
      <w:marRight w:val="0"/>
      <w:marTop w:val="0"/>
      <w:marBottom w:val="0"/>
      <w:divBdr>
        <w:top w:val="none" w:sz="0" w:space="0" w:color="auto"/>
        <w:left w:val="none" w:sz="0" w:space="0" w:color="auto"/>
        <w:bottom w:val="none" w:sz="0" w:space="0" w:color="auto"/>
        <w:right w:val="none" w:sz="0" w:space="0" w:color="auto"/>
      </w:divBdr>
    </w:div>
    <w:div w:id="602809137">
      <w:bodyDiv w:val="1"/>
      <w:marLeft w:val="0"/>
      <w:marRight w:val="0"/>
      <w:marTop w:val="0"/>
      <w:marBottom w:val="0"/>
      <w:divBdr>
        <w:top w:val="none" w:sz="0" w:space="0" w:color="auto"/>
        <w:left w:val="none" w:sz="0" w:space="0" w:color="auto"/>
        <w:bottom w:val="none" w:sz="0" w:space="0" w:color="auto"/>
        <w:right w:val="none" w:sz="0" w:space="0" w:color="auto"/>
      </w:divBdr>
    </w:div>
    <w:div w:id="701436719">
      <w:bodyDiv w:val="1"/>
      <w:marLeft w:val="0"/>
      <w:marRight w:val="0"/>
      <w:marTop w:val="0"/>
      <w:marBottom w:val="0"/>
      <w:divBdr>
        <w:top w:val="none" w:sz="0" w:space="0" w:color="auto"/>
        <w:left w:val="none" w:sz="0" w:space="0" w:color="auto"/>
        <w:bottom w:val="none" w:sz="0" w:space="0" w:color="auto"/>
        <w:right w:val="none" w:sz="0" w:space="0" w:color="auto"/>
      </w:divBdr>
      <w:divsChild>
        <w:div w:id="70473246">
          <w:marLeft w:val="0"/>
          <w:marRight w:val="0"/>
          <w:marTop w:val="0"/>
          <w:marBottom w:val="0"/>
          <w:divBdr>
            <w:top w:val="none" w:sz="0" w:space="0" w:color="auto"/>
            <w:left w:val="none" w:sz="0" w:space="0" w:color="auto"/>
            <w:bottom w:val="none" w:sz="0" w:space="0" w:color="auto"/>
            <w:right w:val="none" w:sz="0" w:space="0" w:color="auto"/>
          </w:divBdr>
        </w:div>
        <w:div w:id="1576864505">
          <w:marLeft w:val="0"/>
          <w:marRight w:val="0"/>
          <w:marTop w:val="0"/>
          <w:marBottom w:val="0"/>
          <w:divBdr>
            <w:top w:val="none" w:sz="0" w:space="0" w:color="auto"/>
            <w:left w:val="none" w:sz="0" w:space="0" w:color="auto"/>
            <w:bottom w:val="none" w:sz="0" w:space="0" w:color="auto"/>
            <w:right w:val="none" w:sz="0" w:space="0" w:color="auto"/>
          </w:divBdr>
        </w:div>
        <w:div w:id="2043245830">
          <w:marLeft w:val="0"/>
          <w:marRight w:val="0"/>
          <w:marTop w:val="0"/>
          <w:marBottom w:val="0"/>
          <w:divBdr>
            <w:top w:val="none" w:sz="0" w:space="0" w:color="auto"/>
            <w:left w:val="none" w:sz="0" w:space="0" w:color="auto"/>
            <w:bottom w:val="none" w:sz="0" w:space="0" w:color="auto"/>
            <w:right w:val="none" w:sz="0" w:space="0" w:color="auto"/>
          </w:divBdr>
        </w:div>
        <w:div w:id="2119326167">
          <w:marLeft w:val="0"/>
          <w:marRight w:val="0"/>
          <w:marTop w:val="0"/>
          <w:marBottom w:val="0"/>
          <w:divBdr>
            <w:top w:val="none" w:sz="0" w:space="0" w:color="auto"/>
            <w:left w:val="none" w:sz="0" w:space="0" w:color="auto"/>
            <w:bottom w:val="none" w:sz="0" w:space="0" w:color="auto"/>
            <w:right w:val="none" w:sz="0" w:space="0" w:color="auto"/>
          </w:divBdr>
        </w:div>
      </w:divsChild>
    </w:div>
    <w:div w:id="713386946">
      <w:bodyDiv w:val="1"/>
      <w:marLeft w:val="0"/>
      <w:marRight w:val="0"/>
      <w:marTop w:val="0"/>
      <w:marBottom w:val="0"/>
      <w:divBdr>
        <w:top w:val="none" w:sz="0" w:space="0" w:color="auto"/>
        <w:left w:val="none" w:sz="0" w:space="0" w:color="auto"/>
        <w:bottom w:val="none" w:sz="0" w:space="0" w:color="auto"/>
        <w:right w:val="none" w:sz="0" w:space="0" w:color="auto"/>
      </w:divBdr>
      <w:divsChild>
        <w:div w:id="393889425">
          <w:marLeft w:val="0"/>
          <w:marRight w:val="0"/>
          <w:marTop w:val="0"/>
          <w:marBottom w:val="0"/>
          <w:divBdr>
            <w:top w:val="none" w:sz="0" w:space="0" w:color="auto"/>
            <w:left w:val="none" w:sz="0" w:space="0" w:color="auto"/>
            <w:bottom w:val="none" w:sz="0" w:space="0" w:color="auto"/>
            <w:right w:val="none" w:sz="0" w:space="0" w:color="auto"/>
          </w:divBdr>
        </w:div>
        <w:div w:id="1270771564">
          <w:marLeft w:val="0"/>
          <w:marRight w:val="0"/>
          <w:marTop w:val="0"/>
          <w:marBottom w:val="0"/>
          <w:divBdr>
            <w:top w:val="none" w:sz="0" w:space="0" w:color="auto"/>
            <w:left w:val="none" w:sz="0" w:space="0" w:color="auto"/>
            <w:bottom w:val="none" w:sz="0" w:space="0" w:color="auto"/>
            <w:right w:val="none" w:sz="0" w:space="0" w:color="auto"/>
          </w:divBdr>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52298981">
      <w:bodyDiv w:val="1"/>
      <w:marLeft w:val="0"/>
      <w:marRight w:val="0"/>
      <w:marTop w:val="0"/>
      <w:marBottom w:val="0"/>
      <w:divBdr>
        <w:top w:val="none" w:sz="0" w:space="0" w:color="auto"/>
        <w:left w:val="none" w:sz="0" w:space="0" w:color="auto"/>
        <w:bottom w:val="none" w:sz="0" w:space="0" w:color="auto"/>
        <w:right w:val="none" w:sz="0" w:space="0" w:color="auto"/>
      </w:divBdr>
      <w:divsChild>
        <w:div w:id="434399331">
          <w:marLeft w:val="0"/>
          <w:marRight w:val="0"/>
          <w:marTop w:val="0"/>
          <w:marBottom w:val="0"/>
          <w:divBdr>
            <w:top w:val="none" w:sz="0" w:space="0" w:color="auto"/>
            <w:left w:val="none" w:sz="0" w:space="0" w:color="auto"/>
            <w:bottom w:val="none" w:sz="0" w:space="0" w:color="auto"/>
            <w:right w:val="none" w:sz="0" w:space="0" w:color="auto"/>
          </w:divBdr>
        </w:div>
        <w:div w:id="598677890">
          <w:marLeft w:val="0"/>
          <w:marRight w:val="0"/>
          <w:marTop w:val="0"/>
          <w:marBottom w:val="0"/>
          <w:divBdr>
            <w:top w:val="none" w:sz="0" w:space="0" w:color="auto"/>
            <w:left w:val="none" w:sz="0" w:space="0" w:color="auto"/>
            <w:bottom w:val="none" w:sz="0" w:space="0" w:color="auto"/>
            <w:right w:val="none" w:sz="0" w:space="0" w:color="auto"/>
          </w:divBdr>
        </w:div>
        <w:div w:id="754862046">
          <w:marLeft w:val="0"/>
          <w:marRight w:val="0"/>
          <w:marTop w:val="0"/>
          <w:marBottom w:val="0"/>
          <w:divBdr>
            <w:top w:val="none" w:sz="0" w:space="0" w:color="auto"/>
            <w:left w:val="none" w:sz="0" w:space="0" w:color="auto"/>
            <w:bottom w:val="none" w:sz="0" w:space="0" w:color="auto"/>
            <w:right w:val="none" w:sz="0" w:space="0" w:color="auto"/>
          </w:divBdr>
        </w:div>
        <w:div w:id="1642542572">
          <w:marLeft w:val="0"/>
          <w:marRight w:val="0"/>
          <w:marTop w:val="0"/>
          <w:marBottom w:val="0"/>
          <w:divBdr>
            <w:top w:val="none" w:sz="0" w:space="0" w:color="auto"/>
            <w:left w:val="none" w:sz="0" w:space="0" w:color="auto"/>
            <w:bottom w:val="none" w:sz="0" w:space="0" w:color="auto"/>
            <w:right w:val="none" w:sz="0" w:space="0" w:color="auto"/>
          </w:divBdr>
        </w:div>
      </w:divsChild>
    </w:div>
    <w:div w:id="895043215">
      <w:bodyDiv w:val="1"/>
      <w:marLeft w:val="0"/>
      <w:marRight w:val="0"/>
      <w:marTop w:val="0"/>
      <w:marBottom w:val="0"/>
      <w:divBdr>
        <w:top w:val="none" w:sz="0" w:space="0" w:color="auto"/>
        <w:left w:val="none" w:sz="0" w:space="0" w:color="auto"/>
        <w:bottom w:val="none" w:sz="0" w:space="0" w:color="auto"/>
        <w:right w:val="none" w:sz="0" w:space="0" w:color="auto"/>
      </w:divBdr>
      <w:divsChild>
        <w:div w:id="767384891">
          <w:marLeft w:val="0"/>
          <w:marRight w:val="0"/>
          <w:marTop w:val="0"/>
          <w:marBottom w:val="0"/>
          <w:divBdr>
            <w:top w:val="none" w:sz="0" w:space="0" w:color="auto"/>
            <w:left w:val="none" w:sz="0" w:space="0" w:color="auto"/>
            <w:bottom w:val="none" w:sz="0" w:space="0" w:color="auto"/>
            <w:right w:val="none" w:sz="0" w:space="0" w:color="auto"/>
          </w:divBdr>
        </w:div>
        <w:div w:id="768038185">
          <w:marLeft w:val="0"/>
          <w:marRight w:val="0"/>
          <w:marTop w:val="0"/>
          <w:marBottom w:val="0"/>
          <w:divBdr>
            <w:top w:val="none" w:sz="0" w:space="0" w:color="auto"/>
            <w:left w:val="none" w:sz="0" w:space="0" w:color="auto"/>
            <w:bottom w:val="none" w:sz="0" w:space="0" w:color="auto"/>
            <w:right w:val="none" w:sz="0" w:space="0" w:color="auto"/>
          </w:divBdr>
        </w:div>
      </w:divsChild>
    </w:div>
    <w:div w:id="926113005">
      <w:bodyDiv w:val="1"/>
      <w:marLeft w:val="0"/>
      <w:marRight w:val="0"/>
      <w:marTop w:val="0"/>
      <w:marBottom w:val="0"/>
      <w:divBdr>
        <w:top w:val="none" w:sz="0" w:space="0" w:color="auto"/>
        <w:left w:val="none" w:sz="0" w:space="0" w:color="auto"/>
        <w:bottom w:val="none" w:sz="0" w:space="0" w:color="auto"/>
        <w:right w:val="none" w:sz="0" w:space="0" w:color="auto"/>
      </w:divBdr>
      <w:divsChild>
        <w:div w:id="129176141">
          <w:marLeft w:val="0"/>
          <w:marRight w:val="0"/>
          <w:marTop w:val="0"/>
          <w:marBottom w:val="0"/>
          <w:divBdr>
            <w:top w:val="none" w:sz="0" w:space="0" w:color="auto"/>
            <w:left w:val="none" w:sz="0" w:space="0" w:color="auto"/>
            <w:bottom w:val="none" w:sz="0" w:space="0" w:color="auto"/>
            <w:right w:val="none" w:sz="0" w:space="0" w:color="auto"/>
          </w:divBdr>
        </w:div>
        <w:div w:id="508831905">
          <w:marLeft w:val="0"/>
          <w:marRight w:val="0"/>
          <w:marTop w:val="0"/>
          <w:marBottom w:val="0"/>
          <w:divBdr>
            <w:top w:val="none" w:sz="0" w:space="0" w:color="auto"/>
            <w:left w:val="none" w:sz="0" w:space="0" w:color="auto"/>
            <w:bottom w:val="none" w:sz="0" w:space="0" w:color="auto"/>
            <w:right w:val="none" w:sz="0" w:space="0" w:color="auto"/>
          </w:divBdr>
        </w:div>
        <w:div w:id="783429042">
          <w:marLeft w:val="0"/>
          <w:marRight w:val="0"/>
          <w:marTop w:val="0"/>
          <w:marBottom w:val="0"/>
          <w:divBdr>
            <w:top w:val="none" w:sz="0" w:space="0" w:color="auto"/>
            <w:left w:val="none" w:sz="0" w:space="0" w:color="auto"/>
            <w:bottom w:val="none" w:sz="0" w:space="0" w:color="auto"/>
            <w:right w:val="none" w:sz="0" w:space="0" w:color="auto"/>
          </w:divBdr>
        </w:div>
      </w:divsChild>
    </w:div>
    <w:div w:id="936519743">
      <w:bodyDiv w:val="1"/>
      <w:marLeft w:val="0"/>
      <w:marRight w:val="0"/>
      <w:marTop w:val="0"/>
      <w:marBottom w:val="0"/>
      <w:divBdr>
        <w:top w:val="none" w:sz="0" w:space="0" w:color="auto"/>
        <w:left w:val="none" w:sz="0" w:space="0" w:color="auto"/>
        <w:bottom w:val="none" w:sz="0" w:space="0" w:color="auto"/>
        <w:right w:val="none" w:sz="0" w:space="0" w:color="auto"/>
      </w:divBdr>
      <w:divsChild>
        <w:div w:id="32847670">
          <w:marLeft w:val="0"/>
          <w:marRight w:val="0"/>
          <w:marTop w:val="0"/>
          <w:marBottom w:val="0"/>
          <w:divBdr>
            <w:top w:val="none" w:sz="0" w:space="0" w:color="auto"/>
            <w:left w:val="none" w:sz="0" w:space="0" w:color="auto"/>
            <w:bottom w:val="none" w:sz="0" w:space="0" w:color="auto"/>
            <w:right w:val="none" w:sz="0" w:space="0" w:color="auto"/>
          </w:divBdr>
        </w:div>
        <w:div w:id="451096390">
          <w:marLeft w:val="0"/>
          <w:marRight w:val="0"/>
          <w:marTop w:val="0"/>
          <w:marBottom w:val="0"/>
          <w:divBdr>
            <w:top w:val="none" w:sz="0" w:space="0" w:color="auto"/>
            <w:left w:val="none" w:sz="0" w:space="0" w:color="auto"/>
            <w:bottom w:val="none" w:sz="0" w:space="0" w:color="auto"/>
            <w:right w:val="none" w:sz="0" w:space="0" w:color="auto"/>
          </w:divBdr>
        </w:div>
        <w:div w:id="727728603">
          <w:marLeft w:val="0"/>
          <w:marRight w:val="0"/>
          <w:marTop w:val="0"/>
          <w:marBottom w:val="0"/>
          <w:divBdr>
            <w:top w:val="none" w:sz="0" w:space="0" w:color="auto"/>
            <w:left w:val="none" w:sz="0" w:space="0" w:color="auto"/>
            <w:bottom w:val="none" w:sz="0" w:space="0" w:color="auto"/>
            <w:right w:val="none" w:sz="0" w:space="0" w:color="auto"/>
          </w:divBdr>
        </w:div>
      </w:divsChild>
    </w:div>
    <w:div w:id="989016132">
      <w:bodyDiv w:val="1"/>
      <w:marLeft w:val="0"/>
      <w:marRight w:val="0"/>
      <w:marTop w:val="0"/>
      <w:marBottom w:val="0"/>
      <w:divBdr>
        <w:top w:val="none" w:sz="0" w:space="0" w:color="auto"/>
        <w:left w:val="none" w:sz="0" w:space="0" w:color="auto"/>
        <w:bottom w:val="none" w:sz="0" w:space="0" w:color="auto"/>
        <w:right w:val="none" w:sz="0" w:space="0" w:color="auto"/>
      </w:divBdr>
      <w:divsChild>
        <w:div w:id="807363649">
          <w:marLeft w:val="0"/>
          <w:marRight w:val="0"/>
          <w:marTop w:val="0"/>
          <w:marBottom w:val="0"/>
          <w:divBdr>
            <w:top w:val="none" w:sz="0" w:space="0" w:color="auto"/>
            <w:left w:val="none" w:sz="0" w:space="0" w:color="auto"/>
            <w:bottom w:val="none" w:sz="0" w:space="0" w:color="auto"/>
            <w:right w:val="none" w:sz="0" w:space="0" w:color="auto"/>
          </w:divBdr>
        </w:div>
        <w:div w:id="1031297389">
          <w:marLeft w:val="0"/>
          <w:marRight w:val="0"/>
          <w:marTop w:val="0"/>
          <w:marBottom w:val="0"/>
          <w:divBdr>
            <w:top w:val="none" w:sz="0" w:space="0" w:color="auto"/>
            <w:left w:val="none" w:sz="0" w:space="0" w:color="auto"/>
            <w:bottom w:val="none" w:sz="0" w:space="0" w:color="auto"/>
            <w:right w:val="none" w:sz="0" w:space="0" w:color="auto"/>
          </w:divBdr>
        </w:div>
      </w:divsChild>
    </w:div>
    <w:div w:id="989753958">
      <w:bodyDiv w:val="1"/>
      <w:marLeft w:val="0"/>
      <w:marRight w:val="0"/>
      <w:marTop w:val="0"/>
      <w:marBottom w:val="0"/>
      <w:divBdr>
        <w:top w:val="none" w:sz="0" w:space="0" w:color="auto"/>
        <w:left w:val="none" w:sz="0" w:space="0" w:color="auto"/>
        <w:bottom w:val="none" w:sz="0" w:space="0" w:color="auto"/>
        <w:right w:val="none" w:sz="0" w:space="0" w:color="auto"/>
      </w:divBdr>
      <w:divsChild>
        <w:div w:id="854154892">
          <w:marLeft w:val="0"/>
          <w:marRight w:val="0"/>
          <w:marTop w:val="0"/>
          <w:marBottom w:val="0"/>
          <w:divBdr>
            <w:top w:val="none" w:sz="0" w:space="0" w:color="auto"/>
            <w:left w:val="none" w:sz="0" w:space="0" w:color="auto"/>
            <w:bottom w:val="none" w:sz="0" w:space="0" w:color="auto"/>
            <w:right w:val="none" w:sz="0" w:space="0" w:color="auto"/>
          </w:divBdr>
        </w:div>
        <w:div w:id="1217811400">
          <w:marLeft w:val="0"/>
          <w:marRight w:val="0"/>
          <w:marTop w:val="0"/>
          <w:marBottom w:val="0"/>
          <w:divBdr>
            <w:top w:val="none" w:sz="0" w:space="0" w:color="auto"/>
            <w:left w:val="none" w:sz="0" w:space="0" w:color="auto"/>
            <w:bottom w:val="none" w:sz="0" w:space="0" w:color="auto"/>
            <w:right w:val="none" w:sz="0" w:space="0" w:color="auto"/>
          </w:divBdr>
        </w:div>
        <w:div w:id="2009018833">
          <w:marLeft w:val="0"/>
          <w:marRight w:val="0"/>
          <w:marTop w:val="0"/>
          <w:marBottom w:val="0"/>
          <w:divBdr>
            <w:top w:val="none" w:sz="0" w:space="0" w:color="auto"/>
            <w:left w:val="none" w:sz="0" w:space="0" w:color="auto"/>
            <w:bottom w:val="none" w:sz="0" w:space="0" w:color="auto"/>
            <w:right w:val="none" w:sz="0" w:space="0" w:color="auto"/>
          </w:divBdr>
        </w:div>
      </w:divsChild>
    </w:div>
    <w:div w:id="1037005022">
      <w:bodyDiv w:val="1"/>
      <w:marLeft w:val="0"/>
      <w:marRight w:val="0"/>
      <w:marTop w:val="0"/>
      <w:marBottom w:val="0"/>
      <w:divBdr>
        <w:top w:val="none" w:sz="0" w:space="0" w:color="auto"/>
        <w:left w:val="none" w:sz="0" w:space="0" w:color="auto"/>
        <w:bottom w:val="none" w:sz="0" w:space="0" w:color="auto"/>
        <w:right w:val="none" w:sz="0" w:space="0" w:color="auto"/>
      </w:divBdr>
      <w:divsChild>
        <w:div w:id="202638268">
          <w:marLeft w:val="0"/>
          <w:marRight w:val="0"/>
          <w:marTop w:val="0"/>
          <w:marBottom w:val="0"/>
          <w:divBdr>
            <w:top w:val="none" w:sz="0" w:space="0" w:color="auto"/>
            <w:left w:val="none" w:sz="0" w:space="0" w:color="auto"/>
            <w:bottom w:val="none" w:sz="0" w:space="0" w:color="auto"/>
            <w:right w:val="none" w:sz="0" w:space="0" w:color="auto"/>
          </w:divBdr>
        </w:div>
        <w:div w:id="661003133">
          <w:marLeft w:val="0"/>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65839009">
      <w:bodyDiv w:val="1"/>
      <w:marLeft w:val="0"/>
      <w:marRight w:val="0"/>
      <w:marTop w:val="0"/>
      <w:marBottom w:val="0"/>
      <w:divBdr>
        <w:top w:val="none" w:sz="0" w:space="0" w:color="auto"/>
        <w:left w:val="none" w:sz="0" w:space="0" w:color="auto"/>
        <w:bottom w:val="none" w:sz="0" w:space="0" w:color="auto"/>
        <w:right w:val="none" w:sz="0" w:space="0" w:color="auto"/>
      </w:divBdr>
      <w:divsChild>
        <w:div w:id="1100643655">
          <w:marLeft w:val="0"/>
          <w:marRight w:val="0"/>
          <w:marTop w:val="0"/>
          <w:marBottom w:val="0"/>
          <w:divBdr>
            <w:top w:val="none" w:sz="0" w:space="0" w:color="auto"/>
            <w:left w:val="none" w:sz="0" w:space="0" w:color="auto"/>
            <w:bottom w:val="none" w:sz="0" w:space="0" w:color="auto"/>
            <w:right w:val="none" w:sz="0" w:space="0" w:color="auto"/>
          </w:divBdr>
        </w:div>
        <w:div w:id="1290477265">
          <w:marLeft w:val="0"/>
          <w:marRight w:val="0"/>
          <w:marTop w:val="0"/>
          <w:marBottom w:val="0"/>
          <w:divBdr>
            <w:top w:val="none" w:sz="0" w:space="0" w:color="auto"/>
            <w:left w:val="none" w:sz="0" w:space="0" w:color="auto"/>
            <w:bottom w:val="none" w:sz="0" w:space="0" w:color="auto"/>
            <w:right w:val="none" w:sz="0" w:space="0" w:color="auto"/>
          </w:divBdr>
        </w:div>
        <w:div w:id="1390887345">
          <w:marLeft w:val="0"/>
          <w:marRight w:val="0"/>
          <w:marTop w:val="0"/>
          <w:marBottom w:val="0"/>
          <w:divBdr>
            <w:top w:val="none" w:sz="0" w:space="0" w:color="auto"/>
            <w:left w:val="none" w:sz="0" w:space="0" w:color="auto"/>
            <w:bottom w:val="none" w:sz="0" w:space="0" w:color="auto"/>
            <w:right w:val="none" w:sz="0" w:space="0" w:color="auto"/>
          </w:divBdr>
        </w:div>
        <w:div w:id="2103530807">
          <w:marLeft w:val="0"/>
          <w:marRight w:val="0"/>
          <w:marTop w:val="0"/>
          <w:marBottom w:val="0"/>
          <w:divBdr>
            <w:top w:val="none" w:sz="0" w:space="0" w:color="auto"/>
            <w:left w:val="none" w:sz="0" w:space="0" w:color="auto"/>
            <w:bottom w:val="none" w:sz="0" w:space="0" w:color="auto"/>
            <w:right w:val="none" w:sz="0" w:space="0" w:color="auto"/>
          </w:divBdr>
        </w:div>
      </w:divsChild>
    </w:div>
    <w:div w:id="1109550842">
      <w:bodyDiv w:val="1"/>
      <w:marLeft w:val="0"/>
      <w:marRight w:val="0"/>
      <w:marTop w:val="0"/>
      <w:marBottom w:val="0"/>
      <w:divBdr>
        <w:top w:val="none" w:sz="0" w:space="0" w:color="auto"/>
        <w:left w:val="none" w:sz="0" w:space="0" w:color="auto"/>
        <w:bottom w:val="none" w:sz="0" w:space="0" w:color="auto"/>
        <w:right w:val="none" w:sz="0" w:space="0" w:color="auto"/>
      </w:divBdr>
      <w:divsChild>
        <w:div w:id="1332834320">
          <w:marLeft w:val="0"/>
          <w:marRight w:val="0"/>
          <w:marTop w:val="0"/>
          <w:marBottom w:val="0"/>
          <w:divBdr>
            <w:top w:val="none" w:sz="0" w:space="0" w:color="auto"/>
            <w:left w:val="none" w:sz="0" w:space="0" w:color="auto"/>
            <w:bottom w:val="none" w:sz="0" w:space="0" w:color="auto"/>
            <w:right w:val="none" w:sz="0" w:space="0" w:color="auto"/>
          </w:divBdr>
        </w:div>
        <w:div w:id="1720199764">
          <w:marLeft w:val="0"/>
          <w:marRight w:val="0"/>
          <w:marTop w:val="0"/>
          <w:marBottom w:val="0"/>
          <w:divBdr>
            <w:top w:val="none" w:sz="0" w:space="0" w:color="auto"/>
            <w:left w:val="none" w:sz="0" w:space="0" w:color="auto"/>
            <w:bottom w:val="none" w:sz="0" w:space="0" w:color="auto"/>
            <w:right w:val="none" w:sz="0" w:space="0" w:color="auto"/>
          </w:divBdr>
        </w:div>
        <w:div w:id="1971090545">
          <w:marLeft w:val="0"/>
          <w:marRight w:val="0"/>
          <w:marTop w:val="0"/>
          <w:marBottom w:val="0"/>
          <w:divBdr>
            <w:top w:val="none" w:sz="0" w:space="0" w:color="auto"/>
            <w:left w:val="none" w:sz="0" w:space="0" w:color="auto"/>
            <w:bottom w:val="none" w:sz="0" w:space="0" w:color="auto"/>
            <w:right w:val="none" w:sz="0" w:space="0" w:color="auto"/>
          </w:divBdr>
        </w:div>
      </w:divsChild>
    </w:div>
    <w:div w:id="1120611651">
      <w:bodyDiv w:val="1"/>
      <w:marLeft w:val="0"/>
      <w:marRight w:val="0"/>
      <w:marTop w:val="0"/>
      <w:marBottom w:val="0"/>
      <w:divBdr>
        <w:top w:val="none" w:sz="0" w:space="0" w:color="auto"/>
        <w:left w:val="none" w:sz="0" w:space="0" w:color="auto"/>
        <w:bottom w:val="none" w:sz="0" w:space="0" w:color="auto"/>
        <w:right w:val="none" w:sz="0" w:space="0" w:color="auto"/>
      </w:divBdr>
      <w:divsChild>
        <w:div w:id="802816352">
          <w:marLeft w:val="0"/>
          <w:marRight w:val="0"/>
          <w:marTop w:val="0"/>
          <w:marBottom w:val="0"/>
          <w:divBdr>
            <w:top w:val="none" w:sz="0" w:space="0" w:color="auto"/>
            <w:left w:val="none" w:sz="0" w:space="0" w:color="auto"/>
            <w:bottom w:val="none" w:sz="0" w:space="0" w:color="auto"/>
            <w:right w:val="none" w:sz="0" w:space="0" w:color="auto"/>
          </w:divBdr>
        </w:div>
        <w:div w:id="1241790224">
          <w:marLeft w:val="0"/>
          <w:marRight w:val="0"/>
          <w:marTop w:val="0"/>
          <w:marBottom w:val="0"/>
          <w:divBdr>
            <w:top w:val="none" w:sz="0" w:space="0" w:color="auto"/>
            <w:left w:val="none" w:sz="0" w:space="0" w:color="auto"/>
            <w:bottom w:val="none" w:sz="0" w:space="0" w:color="auto"/>
            <w:right w:val="none" w:sz="0" w:space="0" w:color="auto"/>
          </w:divBdr>
        </w:div>
        <w:div w:id="1905409000">
          <w:marLeft w:val="0"/>
          <w:marRight w:val="0"/>
          <w:marTop w:val="0"/>
          <w:marBottom w:val="0"/>
          <w:divBdr>
            <w:top w:val="none" w:sz="0" w:space="0" w:color="auto"/>
            <w:left w:val="none" w:sz="0" w:space="0" w:color="auto"/>
            <w:bottom w:val="none" w:sz="0" w:space="0" w:color="auto"/>
            <w:right w:val="none" w:sz="0" w:space="0" w:color="auto"/>
          </w:divBdr>
        </w:div>
        <w:div w:id="1936284449">
          <w:marLeft w:val="0"/>
          <w:marRight w:val="0"/>
          <w:marTop w:val="0"/>
          <w:marBottom w:val="0"/>
          <w:divBdr>
            <w:top w:val="none" w:sz="0" w:space="0" w:color="auto"/>
            <w:left w:val="none" w:sz="0" w:space="0" w:color="auto"/>
            <w:bottom w:val="none" w:sz="0" w:space="0" w:color="auto"/>
            <w:right w:val="none" w:sz="0" w:space="0" w:color="auto"/>
          </w:divBdr>
        </w:div>
      </w:divsChild>
    </w:div>
    <w:div w:id="1165123275">
      <w:bodyDiv w:val="1"/>
      <w:marLeft w:val="0"/>
      <w:marRight w:val="0"/>
      <w:marTop w:val="0"/>
      <w:marBottom w:val="0"/>
      <w:divBdr>
        <w:top w:val="none" w:sz="0" w:space="0" w:color="auto"/>
        <w:left w:val="none" w:sz="0" w:space="0" w:color="auto"/>
        <w:bottom w:val="none" w:sz="0" w:space="0" w:color="auto"/>
        <w:right w:val="none" w:sz="0" w:space="0" w:color="auto"/>
      </w:divBdr>
      <w:divsChild>
        <w:div w:id="21707745">
          <w:marLeft w:val="0"/>
          <w:marRight w:val="0"/>
          <w:marTop w:val="0"/>
          <w:marBottom w:val="0"/>
          <w:divBdr>
            <w:top w:val="none" w:sz="0" w:space="0" w:color="auto"/>
            <w:left w:val="none" w:sz="0" w:space="0" w:color="auto"/>
            <w:bottom w:val="none" w:sz="0" w:space="0" w:color="auto"/>
            <w:right w:val="none" w:sz="0" w:space="0" w:color="auto"/>
          </w:divBdr>
        </w:div>
        <w:div w:id="562958060">
          <w:marLeft w:val="0"/>
          <w:marRight w:val="0"/>
          <w:marTop w:val="0"/>
          <w:marBottom w:val="0"/>
          <w:divBdr>
            <w:top w:val="none" w:sz="0" w:space="0" w:color="auto"/>
            <w:left w:val="none" w:sz="0" w:space="0" w:color="auto"/>
            <w:bottom w:val="none" w:sz="0" w:space="0" w:color="auto"/>
            <w:right w:val="none" w:sz="0" w:space="0" w:color="auto"/>
          </w:divBdr>
        </w:div>
        <w:div w:id="1203205577">
          <w:marLeft w:val="0"/>
          <w:marRight w:val="0"/>
          <w:marTop w:val="0"/>
          <w:marBottom w:val="0"/>
          <w:divBdr>
            <w:top w:val="none" w:sz="0" w:space="0" w:color="auto"/>
            <w:left w:val="none" w:sz="0" w:space="0" w:color="auto"/>
            <w:bottom w:val="none" w:sz="0" w:space="0" w:color="auto"/>
            <w:right w:val="none" w:sz="0" w:space="0" w:color="auto"/>
          </w:divBdr>
        </w:div>
        <w:div w:id="1465074267">
          <w:marLeft w:val="0"/>
          <w:marRight w:val="0"/>
          <w:marTop w:val="0"/>
          <w:marBottom w:val="0"/>
          <w:divBdr>
            <w:top w:val="none" w:sz="0" w:space="0" w:color="auto"/>
            <w:left w:val="none" w:sz="0" w:space="0" w:color="auto"/>
            <w:bottom w:val="none" w:sz="0" w:space="0" w:color="auto"/>
            <w:right w:val="none" w:sz="0" w:space="0" w:color="auto"/>
          </w:divBdr>
        </w:div>
        <w:div w:id="1816145203">
          <w:marLeft w:val="0"/>
          <w:marRight w:val="0"/>
          <w:marTop w:val="0"/>
          <w:marBottom w:val="0"/>
          <w:divBdr>
            <w:top w:val="none" w:sz="0" w:space="0" w:color="auto"/>
            <w:left w:val="none" w:sz="0" w:space="0" w:color="auto"/>
            <w:bottom w:val="none" w:sz="0" w:space="0" w:color="auto"/>
            <w:right w:val="none" w:sz="0" w:space="0" w:color="auto"/>
          </w:divBdr>
        </w:div>
      </w:divsChild>
    </w:div>
    <w:div w:id="1182279498">
      <w:bodyDiv w:val="1"/>
      <w:marLeft w:val="0"/>
      <w:marRight w:val="0"/>
      <w:marTop w:val="0"/>
      <w:marBottom w:val="0"/>
      <w:divBdr>
        <w:top w:val="none" w:sz="0" w:space="0" w:color="auto"/>
        <w:left w:val="none" w:sz="0" w:space="0" w:color="auto"/>
        <w:bottom w:val="none" w:sz="0" w:space="0" w:color="auto"/>
        <w:right w:val="none" w:sz="0" w:space="0" w:color="auto"/>
      </w:divBdr>
      <w:divsChild>
        <w:div w:id="255553582">
          <w:marLeft w:val="0"/>
          <w:marRight w:val="0"/>
          <w:marTop w:val="0"/>
          <w:marBottom w:val="0"/>
          <w:divBdr>
            <w:top w:val="none" w:sz="0" w:space="0" w:color="auto"/>
            <w:left w:val="none" w:sz="0" w:space="0" w:color="auto"/>
            <w:bottom w:val="none" w:sz="0" w:space="0" w:color="auto"/>
            <w:right w:val="none" w:sz="0" w:space="0" w:color="auto"/>
          </w:divBdr>
        </w:div>
        <w:div w:id="1293704924">
          <w:marLeft w:val="0"/>
          <w:marRight w:val="0"/>
          <w:marTop w:val="0"/>
          <w:marBottom w:val="0"/>
          <w:divBdr>
            <w:top w:val="none" w:sz="0" w:space="0" w:color="auto"/>
            <w:left w:val="none" w:sz="0" w:space="0" w:color="auto"/>
            <w:bottom w:val="none" w:sz="0" w:space="0" w:color="auto"/>
            <w:right w:val="none" w:sz="0" w:space="0" w:color="auto"/>
          </w:divBdr>
        </w:div>
        <w:div w:id="1882788695">
          <w:marLeft w:val="0"/>
          <w:marRight w:val="0"/>
          <w:marTop w:val="0"/>
          <w:marBottom w:val="0"/>
          <w:divBdr>
            <w:top w:val="none" w:sz="0" w:space="0" w:color="auto"/>
            <w:left w:val="none" w:sz="0" w:space="0" w:color="auto"/>
            <w:bottom w:val="none" w:sz="0" w:space="0" w:color="auto"/>
            <w:right w:val="none" w:sz="0" w:space="0" w:color="auto"/>
          </w:divBdr>
        </w:div>
        <w:div w:id="2095470245">
          <w:marLeft w:val="0"/>
          <w:marRight w:val="0"/>
          <w:marTop w:val="0"/>
          <w:marBottom w:val="0"/>
          <w:divBdr>
            <w:top w:val="none" w:sz="0" w:space="0" w:color="auto"/>
            <w:left w:val="none" w:sz="0" w:space="0" w:color="auto"/>
            <w:bottom w:val="none" w:sz="0" w:space="0" w:color="auto"/>
            <w:right w:val="none" w:sz="0" w:space="0" w:color="auto"/>
          </w:divBdr>
        </w:div>
      </w:divsChild>
    </w:div>
    <w:div w:id="1214922376">
      <w:bodyDiv w:val="1"/>
      <w:marLeft w:val="0"/>
      <w:marRight w:val="0"/>
      <w:marTop w:val="0"/>
      <w:marBottom w:val="0"/>
      <w:divBdr>
        <w:top w:val="none" w:sz="0" w:space="0" w:color="auto"/>
        <w:left w:val="none" w:sz="0" w:space="0" w:color="auto"/>
        <w:bottom w:val="none" w:sz="0" w:space="0" w:color="auto"/>
        <w:right w:val="none" w:sz="0" w:space="0" w:color="auto"/>
      </w:divBdr>
      <w:divsChild>
        <w:div w:id="432482438">
          <w:marLeft w:val="0"/>
          <w:marRight w:val="0"/>
          <w:marTop w:val="0"/>
          <w:marBottom w:val="0"/>
          <w:divBdr>
            <w:top w:val="none" w:sz="0" w:space="0" w:color="auto"/>
            <w:left w:val="none" w:sz="0" w:space="0" w:color="auto"/>
            <w:bottom w:val="none" w:sz="0" w:space="0" w:color="auto"/>
            <w:right w:val="none" w:sz="0" w:space="0" w:color="auto"/>
          </w:divBdr>
        </w:div>
        <w:div w:id="577594684">
          <w:marLeft w:val="0"/>
          <w:marRight w:val="0"/>
          <w:marTop w:val="0"/>
          <w:marBottom w:val="0"/>
          <w:divBdr>
            <w:top w:val="none" w:sz="0" w:space="0" w:color="auto"/>
            <w:left w:val="none" w:sz="0" w:space="0" w:color="auto"/>
            <w:bottom w:val="none" w:sz="0" w:space="0" w:color="auto"/>
            <w:right w:val="none" w:sz="0" w:space="0" w:color="auto"/>
          </w:divBdr>
        </w:div>
        <w:div w:id="1173109466">
          <w:marLeft w:val="0"/>
          <w:marRight w:val="0"/>
          <w:marTop w:val="0"/>
          <w:marBottom w:val="0"/>
          <w:divBdr>
            <w:top w:val="none" w:sz="0" w:space="0" w:color="auto"/>
            <w:left w:val="none" w:sz="0" w:space="0" w:color="auto"/>
            <w:bottom w:val="none" w:sz="0" w:space="0" w:color="auto"/>
            <w:right w:val="none" w:sz="0" w:space="0" w:color="auto"/>
          </w:divBdr>
        </w:div>
        <w:div w:id="1267805486">
          <w:marLeft w:val="0"/>
          <w:marRight w:val="0"/>
          <w:marTop w:val="0"/>
          <w:marBottom w:val="0"/>
          <w:divBdr>
            <w:top w:val="none" w:sz="0" w:space="0" w:color="auto"/>
            <w:left w:val="none" w:sz="0" w:space="0" w:color="auto"/>
            <w:bottom w:val="none" w:sz="0" w:space="0" w:color="auto"/>
            <w:right w:val="none" w:sz="0" w:space="0" w:color="auto"/>
          </w:divBdr>
        </w:div>
        <w:div w:id="1477144398">
          <w:marLeft w:val="0"/>
          <w:marRight w:val="0"/>
          <w:marTop w:val="0"/>
          <w:marBottom w:val="0"/>
          <w:divBdr>
            <w:top w:val="none" w:sz="0" w:space="0" w:color="auto"/>
            <w:left w:val="none" w:sz="0" w:space="0" w:color="auto"/>
            <w:bottom w:val="none" w:sz="0" w:space="0" w:color="auto"/>
            <w:right w:val="none" w:sz="0" w:space="0" w:color="auto"/>
          </w:divBdr>
        </w:div>
        <w:div w:id="1588536491">
          <w:marLeft w:val="0"/>
          <w:marRight w:val="0"/>
          <w:marTop w:val="0"/>
          <w:marBottom w:val="0"/>
          <w:divBdr>
            <w:top w:val="none" w:sz="0" w:space="0" w:color="auto"/>
            <w:left w:val="none" w:sz="0" w:space="0" w:color="auto"/>
            <w:bottom w:val="none" w:sz="0" w:space="0" w:color="auto"/>
            <w:right w:val="none" w:sz="0" w:space="0" w:color="auto"/>
          </w:divBdr>
        </w:div>
        <w:div w:id="1638026170">
          <w:marLeft w:val="0"/>
          <w:marRight w:val="0"/>
          <w:marTop w:val="0"/>
          <w:marBottom w:val="0"/>
          <w:divBdr>
            <w:top w:val="none" w:sz="0" w:space="0" w:color="auto"/>
            <w:left w:val="none" w:sz="0" w:space="0" w:color="auto"/>
            <w:bottom w:val="none" w:sz="0" w:space="0" w:color="auto"/>
            <w:right w:val="none" w:sz="0" w:space="0" w:color="auto"/>
          </w:divBdr>
        </w:div>
      </w:divsChild>
    </w:div>
    <w:div w:id="1217160562">
      <w:bodyDiv w:val="1"/>
      <w:marLeft w:val="0"/>
      <w:marRight w:val="0"/>
      <w:marTop w:val="0"/>
      <w:marBottom w:val="0"/>
      <w:divBdr>
        <w:top w:val="none" w:sz="0" w:space="0" w:color="auto"/>
        <w:left w:val="none" w:sz="0" w:space="0" w:color="auto"/>
        <w:bottom w:val="none" w:sz="0" w:space="0" w:color="auto"/>
        <w:right w:val="none" w:sz="0" w:space="0" w:color="auto"/>
      </w:divBdr>
      <w:divsChild>
        <w:div w:id="57900238">
          <w:marLeft w:val="0"/>
          <w:marRight w:val="0"/>
          <w:marTop w:val="0"/>
          <w:marBottom w:val="0"/>
          <w:divBdr>
            <w:top w:val="none" w:sz="0" w:space="0" w:color="auto"/>
            <w:left w:val="none" w:sz="0" w:space="0" w:color="auto"/>
            <w:bottom w:val="none" w:sz="0" w:space="0" w:color="auto"/>
            <w:right w:val="none" w:sz="0" w:space="0" w:color="auto"/>
          </w:divBdr>
        </w:div>
        <w:div w:id="142432148">
          <w:marLeft w:val="0"/>
          <w:marRight w:val="0"/>
          <w:marTop w:val="0"/>
          <w:marBottom w:val="0"/>
          <w:divBdr>
            <w:top w:val="none" w:sz="0" w:space="0" w:color="auto"/>
            <w:left w:val="none" w:sz="0" w:space="0" w:color="auto"/>
            <w:bottom w:val="none" w:sz="0" w:space="0" w:color="auto"/>
            <w:right w:val="none" w:sz="0" w:space="0" w:color="auto"/>
          </w:divBdr>
        </w:div>
        <w:div w:id="258217474">
          <w:marLeft w:val="0"/>
          <w:marRight w:val="0"/>
          <w:marTop w:val="0"/>
          <w:marBottom w:val="0"/>
          <w:divBdr>
            <w:top w:val="none" w:sz="0" w:space="0" w:color="auto"/>
            <w:left w:val="none" w:sz="0" w:space="0" w:color="auto"/>
            <w:bottom w:val="none" w:sz="0" w:space="0" w:color="auto"/>
            <w:right w:val="none" w:sz="0" w:space="0" w:color="auto"/>
          </w:divBdr>
        </w:div>
        <w:div w:id="412968752">
          <w:marLeft w:val="0"/>
          <w:marRight w:val="0"/>
          <w:marTop w:val="0"/>
          <w:marBottom w:val="0"/>
          <w:divBdr>
            <w:top w:val="none" w:sz="0" w:space="0" w:color="auto"/>
            <w:left w:val="none" w:sz="0" w:space="0" w:color="auto"/>
            <w:bottom w:val="none" w:sz="0" w:space="0" w:color="auto"/>
            <w:right w:val="none" w:sz="0" w:space="0" w:color="auto"/>
          </w:divBdr>
        </w:div>
        <w:div w:id="618874128">
          <w:marLeft w:val="0"/>
          <w:marRight w:val="0"/>
          <w:marTop w:val="0"/>
          <w:marBottom w:val="0"/>
          <w:divBdr>
            <w:top w:val="none" w:sz="0" w:space="0" w:color="auto"/>
            <w:left w:val="none" w:sz="0" w:space="0" w:color="auto"/>
            <w:bottom w:val="none" w:sz="0" w:space="0" w:color="auto"/>
            <w:right w:val="none" w:sz="0" w:space="0" w:color="auto"/>
          </w:divBdr>
        </w:div>
        <w:div w:id="1234775218">
          <w:marLeft w:val="0"/>
          <w:marRight w:val="0"/>
          <w:marTop w:val="0"/>
          <w:marBottom w:val="0"/>
          <w:divBdr>
            <w:top w:val="none" w:sz="0" w:space="0" w:color="auto"/>
            <w:left w:val="none" w:sz="0" w:space="0" w:color="auto"/>
            <w:bottom w:val="none" w:sz="0" w:space="0" w:color="auto"/>
            <w:right w:val="none" w:sz="0" w:space="0" w:color="auto"/>
          </w:divBdr>
        </w:div>
        <w:div w:id="1494565773">
          <w:marLeft w:val="0"/>
          <w:marRight w:val="0"/>
          <w:marTop w:val="0"/>
          <w:marBottom w:val="0"/>
          <w:divBdr>
            <w:top w:val="none" w:sz="0" w:space="0" w:color="auto"/>
            <w:left w:val="none" w:sz="0" w:space="0" w:color="auto"/>
            <w:bottom w:val="none" w:sz="0" w:space="0" w:color="auto"/>
            <w:right w:val="none" w:sz="0" w:space="0" w:color="auto"/>
          </w:divBdr>
        </w:div>
        <w:div w:id="1720133835">
          <w:marLeft w:val="0"/>
          <w:marRight w:val="0"/>
          <w:marTop w:val="0"/>
          <w:marBottom w:val="0"/>
          <w:divBdr>
            <w:top w:val="none" w:sz="0" w:space="0" w:color="auto"/>
            <w:left w:val="none" w:sz="0" w:space="0" w:color="auto"/>
            <w:bottom w:val="none" w:sz="0" w:space="0" w:color="auto"/>
            <w:right w:val="none" w:sz="0" w:space="0" w:color="auto"/>
          </w:divBdr>
        </w:div>
      </w:divsChild>
    </w:div>
    <w:div w:id="1219705295">
      <w:bodyDiv w:val="1"/>
      <w:marLeft w:val="0"/>
      <w:marRight w:val="0"/>
      <w:marTop w:val="0"/>
      <w:marBottom w:val="0"/>
      <w:divBdr>
        <w:top w:val="none" w:sz="0" w:space="0" w:color="auto"/>
        <w:left w:val="none" w:sz="0" w:space="0" w:color="auto"/>
        <w:bottom w:val="none" w:sz="0" w:space="0" w:color="auto"/>
        <w:right w:val="none" w:sz="0" w:space="0" w:color="auto"/>
      </w:divBdr>
      <w:divsChild>
        <w:div w:id="646667997">
          <w:marLeft w:val="0"/>
          <w:marRight w:val="0"/>
          <w:marTop w:val="0"/>
          <w:marBottom w:val="0"/>
          <w:divBdr>
            <w:top w:val="none" w:sz="0" w:space="0" w:color="auto"/>
            <w:left w:val="none" w:sz="0" w:space="0" w:color="auto"/>
            <w:bottom w:val="none" w:sz="0" w:space="0" w:color="auto"/>
            <w:right w:val="none" w:sz="0" w:space="0" w:color="auto"/>
          </w:divBdr>
        </w:div>
        <w:div w:id="1822116599">
          <w:marLeft w:val="0"/>
          <w:marRight w:val="0"/>
          <w:marTop w:val="0"/>
          <w:marBottom w:val="0"/>
          <w:divBdr>
            <w:top w:val="none" w:sz="0" w:space="0" w:color="auto"/>
            <w:left w:val="none" w:sz="0" w:space="0" w:color="auto"/>
            <w:bottom w:val="none" w:sz="0" w:space="0" w:color="auto"/>
            <w:right w:val="none" w:sz="0" w:space="0" w:color="auto"/>
          </w:divBdr>
        </w:div>
        <w:div w:id="2121952028">
          <w:marLeft w:val="0"/>
          <w:marRight w:val="0"/>
          <w:marTop w:val="0"/>
          <w:marBottom w:val="0"/>
          <w:divBdr>
            <w:top w:val="none" w:sz="0" w:space="0" w:color="auto"/>
            <w:left w:val="none" w:sz="0" w:space="0" w:color="auto"/>
            <w:bottom w:val="none" w:sz="0" w:space="0" w:color="auto"/>
            <w:right w:val="none" w:sz="0" w:space="0" w:color="auto"/>
          </w:divBdr>
        </w:div>
      </w:divsChild>
    </w:div>
    <w:div w:id="1254515994">
      <w:bodyDiv w:val="1"/>
      <w:marLeft w:val="0"/>
      <w:marRight w:val="0"/>
      <w:marTop w:val="0"/>
      <w:marBottom w:val="0"/>
      <w:divBdr>
        <w:top w:val="none" w:sz="0" w:space="0" w:color="auto"/>
        <w:left w:val="none" w:sz="0" w:space="0" w:color="auto"/>
        <w:bottom w:val="none" w:sz="0" w:space="0" w:color="auto"/>
        <w:right w:val="none" w:sz="0" w:space="0" w:color="auto"/>
      </w:divBdr>
      <w:divsChild>
        <w:div w:id="121732047">
          <w:marLeft w:val="0"/>
          <w:marRight w:val="0"/>
          <w:marTop w:val="0"/>
          <w:marBottom w:val="0"/>
          <w:divBdr>
            <w:top w:val="none" w:sz="0" w:space="0" w:color="auto"/>
            <w:left w:val="none" w:sz="0" w:space="0" w:color="auto"/>
            <w:bottom w:val="none" w:sz="0" w:space="0" w:color="auto"/>
            <w:right w:val="none" w:sz="0" w:space="0" w:color="auto"/>
          </w:divBdr>
        </w:div>
        <w:div w:id="421487401">
          <w:marLeft w:val="0"/>
          <w:marRight w:val="0"/>
          <w:marTop w:val="0"/>
          <w:marBottom w:val="0"/>
          <w:divBdr>
            <w:top w:val="none" w:sz="0" w:space="0" w:color="auto"/>
            <w:left w:val="none" w:sz="0" w:space="0" w:color="auto"/>
            <w:bottom w:val="none" w:sz="0" w:space="0" w:color="auto"/>
            <w:right w:val="none" w:sz="0" w:space="0" w:color="auto"/>
          </w:divBdr>
        </w:div>
        <w:div w:id="1635988654">
          <w:marLeft w:val="0"/>
          <w:marRight w:val="0"/>
          <w:marTop w:val="0"/>
          <w:marBottom w:val="0"/>
          <w:divBdr>
            <w:top w:val="none" w:sz="0" w:space="0" w:color="auto"/>
            <w:left w:val="none" w:sz="0" w:space="0" w:color="auto"/>
            <w:bottom w:val="none" w:sz="0" w:space="0" w:color="auto"/>
            <w:right w:val="none" w:sz="0" w:space="0" w:color="auto"/>
          </w:divBdr>
        </w:div>
      </w:divsChild>
    </w:div>
    <w:div w:id="1318418131">
      <w:bodyDiv w:val="1"/>
      <w:marLeft w:val="0"/>
      <w:marRight w:val="0"/>
      <w:marTop w:val="0"/>
      <w:marBottom w:val="0"/>
      <w:divBdr>
        <w:top w:val="none" w:sz="0" w:space="0" w:color="auto"/>
        <w:left w:val="none" w:sz="0" w:space="0" w:color="auto"/>
        <w:bottom w:val="none" w:sz="0" w:space="0" w:color="auto"/>
        <w:right w:val="none" w:sz="0" w:space="0" w:color="auto"/>
      </w:divBdr>
      <w:divsChild>
        <w:div w:id="522136427">
          <w:marLeft w:val="0"/>
          <w:marRight w:val="0"/>
          <w:marTop w:val="0"/>
          <w:marBottom w:val="0"/>
          <w:divBdr>
            <w:top w:val="none" w:sz="0" w:space="0" w:color="auto"/>
            <w:left w:val="none" w:sz="0" w:space="0" w:color="auto"/>
            <w:bottom w:val="none" w:sz="0" w:space="0" w:color="auto"/>
            <w:right w:val="none" w:sz="0" w:space="0" w:color="auto"/>
          </w:divBdr>
        </w:div>
        <w:div w:id="1192916375">
          <w:marLeft w:val="0"/>
          <w:marRight w:val="0"/>
          <w:marTop w:val="0"/>
          <w:marBottom w:val="0"/>
          <w:divBdr>
            <w:top w:val="none" w:sz="0" w:space="0" w:color="auto"/>
            <w:left w:val="none" w:sz="0" w:space="0" w:color="auto"/>
            <w:bottom w:val="none" w:sz="0" w:space="0" w:color="auto"/>
            <w:right w:val="none" w:sz="0" w:space="0" w:color="auto"/>
          </w:divBdr>
        </w:div>
        <w:div w:id="1594892941">
          <w:marLeft w:val="0"/>
          <w:marRight w:val="0"/>
          <w:marTop w:val="0"/>
          <w:marBottom w:val="0"/>
          <w:divBdr>
            <w:top w:val="none" w:sz="0" w:space="0" w:color="auto"/>
            <w:left w:val="none" w:sz="0" w:space="0" w:color="auto"/>
            <w:bottom w:val="none" w:sz="0" w:space="0" w:color="auto"/>
            <w:right w:val="none" w:sz="0" w:space="0" w:color="auto"/>
          </w:divBdr>
        </w:div>
        <w:div w:id="1604846494">
          <w:marLeft w:val="0"/>
          <w:marRight w:val="0"/>
          <w:marTop w:val="0"/>
          <w:marBottom w:val="0"/>
          <w:divBdr>
            <w:top w:val="none" w:sz="0" w:space="0" w:color="auto"/>
            <w:left w:val="none" w:sz="0" w:space="0" w:color="auto"/>
            <w:bottom w:val="none" w:sz="0" w:space="0" w:color="auto"/>
            <w:right w:val="none" w:sz="0" w:space="0" w:color="auto"/>
          </w:divBdr>
        </w:div>
      </w:divsChild>
    </w:div>
    <w:div w:id="1330402864">
      <w:bodyDiv w:val="1"/>
      <w:marLeft w:val="0"/>
      <w:marRight w:val="0"/>
      <w:marTop w:val="0"/>
      <w:marBottom w:val="0"/>
      <w:divBdr>
        <w:top w:val="none" w:sz="0" w:space="0" w:color="auto"/>
        <w:left w:val="none" w:sz="0" w:space="0" w:color="auto"/>
        <w:bottom w:val="none" w:sz="0" w:space="0" w:color="auto"/>
        <w:right w:val="none" w:sz="0" w:space="0" w:color="auto"/>
      </w:divBdr>
      <w:divsChild>
        <w:div w:id="377170138">
          <w:marLeft w:val="0"/>
          <w:marRight w:val="0"/>
          <w:marTop w:val="0"/>
          <w:marBottom w:val="0"/>
          <w:divBdr>
            <w:top w:val="none" w:sz="0" w:space="0" w:color="auto"/>
            <w:left w:val="none" w:sz="0" w:space="0" w:color="auto"/>
            <w:bottom w:val="none" w:sz="0" w:space="0" w:color="auto"/>
            <w:right w:val="none" w:sz="0" w:space="0" w:color="auto"/>
          </w:divBdr>
        </w:div>
        <w:div w:id="587614583">
          <w:marLeft w:val="0"/>
          <w:marRight w:val="0"/>
          <w:marTop w:val="0"/>
          <w:marBottom w:val="0"/>
          <w:divBdr>
            <w:top w:val="none" w:sz="0" w:space="0" w:color="auto"/>
            <w:left w:val="none" w:sz="0" w:space="0" w:color="auto"/>
            <w:bottom w:val="none" w:sz="0" w:space="0" w:color="auto"/>
            <w:right w:val="none" w:sz="0" w:space="0" w:color="auto"/>
          </w:divBdr>
        </w:div>
        <w:div w:id="1009912853">
          <w:marLeft w:val="0"/>
          <w:marRight w:val="0"/>
          <w:marTop w:val="0"/>
          <w:marBottom w:val="0"/>
          <w:divBdr>
            <w:top w:val="none" w:sz="0" w:space="0" w:color="auto"/>
            <w:left w:val="none" w:sz="0" w:space="0" w:color="auto"/>
            <w:bottom w:val="none" w:sz="0" w:space="0" w:color="auto"/>
            <w:right w:val="none" w:sz="0" w:space="0" w:color="auto"/>
          </w:divBdr>
        </w:div>
        <w:div w:id="2110541878">
          <w:marLeft w:val="0"/>
          <w:marRight w:val="0"/>
          <w:marTop w:val="0"/>
          <w:marBottom w:val="0"/>
          <w:divBdr>
            <w:top w:val="none" w:sz="0" w:space="0" w:color="auto"/>
            <w:left w:val="none" w:sz="0" w:space="0" w:color="auto"/>
            <w:bottom w:val="none" w:sz="0" w:space="0" w:color="auto"/>
            <w:right w:val="none" w:sz="0" w:space="0" w:color="auto"/>
          </w:divBdr>
        </w:div>
      </w:divsChild>
    </w:div>
    <w:div w:id="1330912258">
      <w:bodyDiv w:val="1"/>
      <w:marLeft w:val="0"/>
      <w:marRight w:val="0"/>
      <w:marTop w:val="0"/>
      <w:marBottom w:val="0"/>
      <w:divBdr>
        <w:top w:val="none" w:sz="0" w:space="0" w:color="auto"/>
        <w:left w:val="none" w:sz="0" w:space="0" w:color="auto"/>
        <w:bottom w:val="none" w:sz="0" w:space="0" w:color="auto"/>
        <w:right w:val="none" w:sz="0" w:space="0" w:color="auto"/>
      </w:divBdr>
      <w:divsChild>
        <w:div w:id="136848185">
          <w:marLeft w:val="0"/>
          <w:marRight w:val="0"/>
          <w:marTop w:val="0"/>
          <w:marBottom w:val="0"/>
          <w:divBdr>
            <w:top w:val="none" w:sz="0" w:space="0" w:color="auto"/>
            <w:left w:val="none" w:sz="0" w:space="0" w:color="auto"/>
            <w:bottom w:val="none" w:sz="0" w:space="0" w:color="auto"/>
            <w:right w:val="none" w:sz="0" w:space="0" w:color="auto"/>
          </w:divBdr>
        </w:div>
        <w:div w:id="770861189">
          <w:marLeft w:val="0"/>
          <w:marRight w:val="0"/>
          <w:marTop w:val="0"/>
          <w:marBottom w:val="0"/>
          <w:divBdr>
            <w:top w:val="none" w:sz="0" w:space="0" w:color="auto"/>
            <w:left w:val="none" w:sz="0" w:space="0" w:color="auto"/>
            <w:bottom w:val="none" w:sz="0" w:space="0" w:color="auto"/>
            <w:right w:val="none" w:sz="0" w:space="0" w:color="auto"/>
          </w:divBdr>
        </w:div>
        <w:div w:id="1358308057">
          <w:marLeft w:val="0"/>
          <w:marRight w:val="0"/>
          <w:marTop w:val="0"/>
          <w:marBottom w:val="0"/>
          <w:divBdr>
            <w:top w:val="none" w:sz="0" w:space="0" w:color="auto"/>
            <w:left w:val="none" w:sz="0" w:space="0" w:color="auto"/>
            <w:bottom w:val="none" w:sz="0" w:space="0" w:color="auto"/>
            <w:right w:val="none" w:sz="0" w:space="0" w:color="auto"/>
          </w:divBdr>
        </w:div>
        <w:div w:id="1456676324">
          <w:marLeft w:val="0"/>
          <w:marRight w:val="0"/>
          <w:marTop w:val="0"/>
          <w:marBottom w:val="0"/>
          <w:divBdr>
            <w:top w:val="none" w:sz="0" w:space="0" w:color="auto"/>
            <w:left w:val="none" w:sz="0" w:space="0" w:color="auto"/>
            <w:bottom w:val="none" w:sz="0" w:space="0" w:color="auto"/>
            <w:right w:val="none" w:sz="0" w:space="0" w:color="auto"/>
          </w:divBdr>
        </w:div>
        <w:div w:id="1783069091">
          <w:marLeft w:val="0"/>
          <w:marRight w:val="0"/>
          <w:marTop w:val="0"/>
          <w:marBottom w:val="0"/>
          <w:divBdr>
            <w:top w:val="none" w:sz="0" w:space="0" w:color="auto"/>
            <w:left w:val="none" w:sz="0" w:space="0" w:color="auto"/>
            <w:bottom w:val="none" w:sz="0" w:space="0" w:color="auto"/>
            <w:right w:val="none" w:sz="0" w:space="0" w:color="auto"/>
          </w:divBdr>
        </w:div>
      </w:divsChild>
    </w:div>
    <w:div w:id="1353994586">
      <w:bodyDiv w:val="1"/>
      <w:marLeft w:val="0"/>
      <w:marRight w:val="0"/>
      <w:marTop w:val="0"/>
      <w:marBottom w:val="0"/>
      <w:divBdr>
        <w:top w:val="none" w:sz="0" w:space="0" w:color="auto"/>
        <w:left w:val="none" w:sz="0" w:space="0" w:color="auto"/>
        <w:bottom w:val="none" w:sz="0" w:space="0" w:color="auto"/>
        <w:right w:val="none" w:sz="0" w:space="0" w:color="auto"/>
      </w:divBdr>
      <w:divsChild>
        <w:div w:id="264001197">
          <w:marLeft w:val="0"/>
          <w:marRight w:val="0"/>
          <w:marTop w:val="0"/>
          <w:marBottom w:val="0"/>
          <w:divBdr>
            <w:top w:val="none" w:sz="0" w:space="0" w:color="auto"/>
            <w:left w:val="none" w:sz="0" w:space="0" w:color="auto"/>
            <w:bottom w:val="none" w:sz="0" w:space="0" w:color="auto"/>
            <w:right w:val="none" w:sz="0" w:space="0" w:color="auto"/>
          </w:divBdr>
        </w:div>
        <w:div w:id="1338388158">
          <w:marLeft w:val="0"/>
          <w:marRight w:val="0"/>
          <w:marTop w:val="0"/>
          <w:marBottom w:val="0"/>
          <w:divBdr>
            <w:top w:val="none" w:sz="0" w:space="0" w:color="auto"/>
            <w:left w:val="none" w:sz="0" w:space="0" w:color="auto"/>
            <w:bottom w:val="none" w:sz="0" w:space="0" w:color="auto"/>
            <w:right w:val="none" w:sz="0" w:space="0" w:color="auto"/>
          </w:divBdr>
        </w:div>
        <w:div w:id="1796213995">
          <w:marLeft w:val="0"/>
          <w:marRight w:val="0"/>
          <w:marTop w:val="0"/>
          <w:marBottom w:val="0"/>
          <w:divBdr>
            <w:top w:val="none" w:sz="0" w:space="0" w:color="auto"/>
            <w:left w:val="none" w:sz="0" w:space="0" w:color="auto"/>
            <w:bottom w:val="none" w:sz="0" w:space="0" w:color="auto"/>
            <w:right w:val="none" w:sz="0" w:space="0" w:color="auto"/>
          </w:divBdr>
        </w:div>
      </w:divsChild>
    </w:div>
    <w:div w:id="1366906801">
      <w:bodyDiv w:val="1"/>
      <w:marLeft w:val="0"/>
      <w:marRight w:val="0"/>
      <w:marTop w:val="0"/>
      <w:marBottom w:val="0"/>
      <w:divBdr>
        <w:top w:val="none" w:sz="0" w:space="0" w:color="auto"/>
        <w:left w:val="none" w:sz="0" w:space="0" w:color="auto"/>
        <w:bottom w:val="none" w:sz="0" w:space="0" w:color="auto"/>
        <w:right w:val="none" w:sz="0" w:space="0" w:color="auto"/>
      </w:divBdr>
      <w:divsChild>
        <w:div w:id="908921889">
          <w:marLeft w:val="0"/>
          <w:marRight w:val="0"/>
          <w:marTop w:val="0"/>
          <w:marBottom w:val="0"/>
          <w:divBdr>
            <w:top w:val="none" w:sz="0" w:space="0" w:color="auto"/>
            <w:left w:val="none" w:sz="0" w:space="0" w:color="auto"/>
            <w:bottom w:val="none" w:sz="0" w:space="0" w:color="auto"/>
            <w:right w:val="none" w:sz="0" w:space="0" w:color="auto"/>
          </w:divBdr>
        </w:div>
        <w:div w:id="1121194837">
          <w:marLeft w:val="0"/>
          <w:marRight w:val="0"/>
          <w:marTop w:val="0"/>
          <w:marBottom w:val="0"/>
          <w:divBdr>
            <w:top w:val="none" w:sz="0" w:space="0" w:color="auto"/>
            <w:left w:val="none" w:sz="0" w:space="0" w:color="auto"/>
            <w:bottom w:val="none" w:sz="0" w:space="0" w:color="auto"/>
            <w:right w:val="none" w:sz="0" w:space="0" w:color="auto"/>
          </w:divBdr>
        </w:div>
      </w:divsChild>
    </w:div>
    <w:div w:id="1400245914">
      <w:bodyDiv w:val="1"/>
      <w:marLeft w:val="0"/>
      <w:marRight w:val="0"/>
      <w:marTop w:val="0"/>
      <w:marBottom w:val="0"/>
      <w:divBdr>
        <w:top w:val="none" w:sz="0" w:space="0" w:color="auto"/>
        <w:left w:val="none" w:sz="0" w:space="0" w:color="auto"/>
        <w:bottom w:val="none" w:sz="0" w:space="0" w:color="auto"/>
        <w:right w:val="none" w:sz="0" w:space="0" w:color="auto"/>
      </w:divBdr>
    </w:div>
    <w:div w:id="1406758068">
      <w:bodyDiv w:val="1"/>
      <w:marLeft w:val="0"/>
      <w:marRight w:val="0"/>
      <w:marTop w:val="0"/>
      <w:marBottom w:val="0"/>
      <w:divBdr>
        <w:top w:val="none" w:sz="0" w:space="0" w:color="auto"/>
        <w:left w:val="none" w:sz="0" w:space="0" w:color="auto"/>
        <w:bottom w:val="none" w:sz="0" w:space="0" w:color="auto"/>
        <w:right w:val="none" w:sz="0" w:space="0" w:color="auto"/>
      </w:divBdr>
      <w:divsChild>
        <w:div w:id="446315022">
          <w:marLeft w:val="0"/>
          <w:marRight w:val="0"/>
          <w:marTop w:val="0"/>
          <w:marBottom w:val="0"/>
          <w:divBdr>
            <w:top w:val="none" w:sz="0" w:space="0" w:color="auto"/>
            <w:left w:val="none" w:sz="0" w:space="0" w:color="auto"/>
            <w:bottom w:val="none" w:sz="0" w:space="0" w:color="auto"/>
            <w:right w:val="none" w:sz="0" w:space="0" w:color="auto"/>
          </w:divBdr>
        </w:div>
        <w:div w:id="1299646007">
          <w:marLeft w:val="0"/>
          <w:marRight w:val="0"/>
          <w:marTop w:val="0"/>
          <w:marBottom w:val="0"/>
          <w:divBdr>
            <w:top w:val="none" w:sz="0" w:space="0" w:color="auto"/>
            <w:left w:val="none" w:sz="0" w:space="0" w:color="auto"/>
            <w:bottom w:val="none" w:sz="0" w:space="0" w:color="auto"/>
            <w:right w:val="none" w:sz="0" w:space="0" w:color="auto"/>
          </w:divBdr>
        </w:div>
        <w:div w:id="1552811810">
          <w:marLeft w:val="0"/>
          <w:marRight w:val="0"/>
          <w:marTop w:val="0"/>
          <w:marBottom w:val="0"/>
          <w:divBdr>
            <w:top w:val="none" w:sz="0" w:space="0" w:color="auto"/>
            <w:left w:val="none" w:sz="0" w:space="0" w:color="auto"/>
            <w:bottom w:val="none" w:sz="0" w:space="0" w:color="auto"/>
            <w:right w:val="none" w:sz="0" w:space="0" w:color="auto"/>
          </w:divBdr>
        </w:div>
        <w:div w:id="1726566778">
          <w:marLeft w:val="0"/>
          <w:marRight w:val="0"/>
          <w:marTop w:val="0"/>
          <w:marBottom w:val="0"/>
          <w:divBdr>
            <w:top w:val="none" w:sz="0" w:space="0" w:color="auto"/>
            <w:left w:val="none" w:sz="0" w:space="0" w:color="auto"/>
            <w:bottom w:val="none" w:sz="0" w:space="0" w:color="auto"/>
            <w:right w:val="none" w:sz="0" w:space="0" w:color="auto"/>
          </w:divBdr>
        </w:div>
      </w:divsChild>
    </w:div>
    <w:div w:id="1427775135">
      <w:bodyDiv w:val="1"/>
      <w:marLeft w:val="0"/>
      <w:marRight w:val="0"/>
      <w:marTop w:val="0"/>
      <w:marBottom w:val="0"/>
      <w:divBdr>
        <w:top w:val="none" w:sz="0" w:space="0" w:color="auto"/>
        <w:left w:val="none" w:sz="0" w:space="0" w:color="auto"/>
        <w:bottom w:val="none" w:sz="0" w:space="0" w:color="auto"/>
        <w:right w:val="none" w:sz="0" w:space="0" w:color="auto"/>
      </w:divBdr>
    </w:div>
    <w:div w:id="1444616371">
      <w:bodyDiv w:val="1"/>
      <w:marLeft w:val="0"/>
      <w:marRight w:val="0"/>
      <w:marTop w:val="0"/>
      <w:marBottom w:val="0"/>
      <w:divBdr>
        <w:top w:val="none" w:sz="0" w:space="0" w:color="auto"/>
        <w:left w:val="none" w:sz="0" w:space="0" w:color="auto"/>
        <w:bottom w:val="none" w:sz="0" w:space="0" w:color="auto"/>
        <w:right w:val="none" w:sz="0" w:space="0" w:color="auto"/>
      </w:divBdr>
      <w:divsChild>
        <w:div w:id="15428467">
          <w:marLeft w:val="0"/>
          <w:marRight w:val="0"/>
          <w:marTop w:val="0"/>
          <w:marBottom w:val="0"/>
          <w:divBdr>
            <w:top w:val="none" w:sz="0" w:space="0" w:color="auto"/>
            <w:left w:val="none" w:sz="0" w:space="0" w:color="auto"/>
            <w:bottom w:val="none" w:sz="0" w:space="0" w:color="auto"/>
            <w:right w:val="none" w:sz="0" w:space="0" w:color="auto"/>
          </w:divBdr>
        </w:div>
        <w:div w:id="798569139">
          <w:marLeft w:val="0"/>
          <w:marRight w:val="0"/>
          <w:marTop w:val="0"/>
          <w:marBottom w:val="0"/>
          <w:divBdr>
            <w:top w:val="none" w:sz="0" w:space="0" w:color="auto"/>
            <w:left w:val="none" w:sz="0" w:space="0" w:color="auto"/>
            <w:bottom w:val="none" w:sz="0" w:space="0" w:color="auto"/>
            <w:right w:val="none" w:sz="0" w:space="0" w:color="auto"/>
          </w:divBdr>
        </w:div>
        <w:div w:id="1249343478">
          <w:marLeft w:val="0"/>
          <w:marRight w:val="0"/>
          <w:marTop w:val="0"/>
          <w:marBottom w:val="0"/>
          <w:divBdr>
            <w:top w:val="none" w:sz="0" w:space="0" w:color="auto"/>
            <w:left w:val="none" w:sz="0" w:space="0" w:color="auto"/>
            <w:bottom w:val="none" w:sz="0" w:space="0" w:color="auto"/>
            <w:right w:val="none" w:sz="0" w:space="0" w:color="auto"/>
          </w:divBdr>
        </w:div>
        <w:div w:id="1787774311">
          <w:marLeft w:val="0"/>
          <w:marRight w:val="0"/>
          <w:marTop w:val="0"/>
          <w:marBottom w:val="0"/>
          <w:divBdr>
            <w:top w:val="none" w:sz="0" w:space="0" w:color="auto"/>
            <w:left w:val="none" w:sz="0" w:space="0" w:color="auto"/>
            <w:bottom w:val="none" w:sz="0" w:space="0" w:color="auto"/>
            <w:right w:val="none" w:sz="0" w:space="0" w:color="auto"/>
          </w:divBdr>
        </w:div>
      </w:divsChild>
    </w:div>
    <w:div w:id="1445464610">
      <w:bodyDiv w:val="1"/>
      <w:marLeft w:val="0"/>
      <w:marRight w:val="0"/>
      <w:marTop w:val="0"/>
      <w:marBottom w:val="0"/>
      <w:divBdr>
        <w:top w:val="none" w:sz="0" w:space="0" w:color="auto"/>
        <w:left w:val="none" w:sz="0" w:space="0" w:color="auto"/>
        <w:bottom w:val="none" w:sz="0" w:space="0" w:color="auto"/>
        <w:right w:val="none" w:sz="0" w:space="0" w:color="auto"/>
      </w:divBdr>
      <w:divsChild>
        <w:div w:id="43869060">
          <w:marLeft w:val="0"/>
          <w:marRight w:val="0"/>
          <w:marTop w:val="0"/>
          <w:marBottom w:val="0"/>
          <w:divBdr>
            <w:top w:val="none" w:sz="0" w:space="0" w:color="auto"/>
            <w:left w:val="none" w:sz="0" w:space="0" w:color="auto"/>
            <w:bottom w:val="none" w:sz="0" w:space="0" w:color="auto"/>
            <w:right w:val="none" w:sz="0" w:space="0" w:color="auto"/>
          </w:divBdr>
        </w:div>
        <w:div w:id="786657084">
          <w:marLeft w:val="0"/>
          <w:marRight w:val="0"/>
          <w:marTop w:val="0"/>
          <w:marBottom w:val="0"/>
          <w:divBdr>
            <w:top w:val="none" w:sz="0" w:space="0" w:color="auto"/>
            <w:left w:val="none" w:sz="0" w:space="0" w:color="auto"/>
            <w:bottom w:val="none" w:sz="0" w:space="0" w:color="auto"/>
            <w:right w:val="none" w:sz="0" w:space="0" w:color="auto"/>
          </w:divBdr>
        </w:div>
        <w:div w:id="2117673903">
          <w:marLeft w:val="0"/>
          <w:marRight w:val="0"/>
          <w:marTop w:val="0"/>
          <w:marBottom w:val="0"/>
          <w:divBdr>
            <w:top w:val="none" w:sz="0" w:space="0" w:color="auto"/>
            <w:left w:val="none" w:sz="0" w:space="0" w:color="auto"/>
            <w:bottom w:val="none" w:sz="0" w:space="0" w:color="auto"/>
            <w:right w:val="none" w:sz="0" w:space="0" w:color="auto"/>
          </w:divBdr>
        </w:div>
      </w:divsChild>
    </w:div>
    <w:div w:id="1534346680">
      <w:bodyDiv w:val="1"/>
      <w:marLeft w:val="0"/>
      <w:marRight w:val="0"/>
      <w:marTop w:val="0"/>
      <w:marBottom w:val="0"/>
      <w:divBdr>
        <w:top w:val="none" w:sz="0" w:space="0" w:color="auto"/>
        <w:left w:val="none" w:sz="0" w:space="0" w:color="auto"/>
        <w:bottom w:val="none" w:sz="0" w:space="0" w:color="auto"/>
        <w:right w:val="none" w:sz="0" w:space="0" w:color="auto"/>
      </w:divBdr>
      <w:divsChild>
        <w:div w:id="158467168">
          <w:marLeft w:val="0"/>
          <w:marRight w:val="0"/>
          <w:marTop w:val="0"/>
          <w:marBottom w:val="0"/>
          <w:divBdr>
            <w:top w:val="none" w:sz="0" w:space="0" w:color="auto"/>
            <w:left w:val="none" w:sz="0" w:space="0" w:color="auto"/>
            <w:bottom w:val="none" w:sz="0" w:space="0" w:color="auto"/>
            <w:right w:val="none" w:sz="0" w:space="0" w:color="auto"/>
          </w:divBdr>
        </w:div>
        <w:div w:id="290943501">
          <w:marLeft w:val="0"/>
          <w:marRight w:val="0"/>
          <w:marTop w:val="0"/>
          <w:marBottom w:val="0"/>
          <w:divBdr>
            <w:top w:val="none" w:sz="0" w:space="0" w:color="auto"/>
            <w:left w:val="none" w:sz="0" w:space="0" w:color="auto"/>
            <w:bottom w:val="none" w:sz="0" w:space="0" w:color="auto"/>
            <w:right w:val="none" w:sz="0" w:space="0" w:color="auto"/>
          </w:divBdr>
        </w:div>
        <w:div w:id="952398651">
          <w:marLeft w:val="0"/>
          <w:marRight w:val="0"/>
          <w:marTop w:val="0"/>
          <w:marBottom w:val="0"/>
          <w:divBdr>
            <w:top w:val="none" w:sz="0" w:space="0" w:color="auto"/>
            <w:left w:val="none" w:sz="0" w:space="0" w:color="auto"/>
            <w:bottom w:val="none" w:sz="0" w:space="0" w:color="auto"/>
            <w:right w:val="none" w:sz="0" w:space="0" w:color="auto"/>
          </w:divBdr>
        </w:div>
        <w:div w:id="1336565827">
          <w:marLeft w:val="0"/>
          <w:marRight w:val="0"/>
          <w:marTop w:val="0"/>
          <w:marBottom w:val="0"/>
          <w:divBdr>
            <w:top w:val="none" w:sz="0" w:space="0" w:color="auto"/>
            <w:left w:val="none" w:sz="0" w:space="0" w:color="auto"/>
            <w:bottom w:val="none" w:sz="0" w:space="0" w:color="auto"/>
            <w:right w:val="none" w:sz="0" w:space="0" w:color="auto"/>
          </w:divBdr>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24264881">
      <w:bodyDiv w:val="1"/>
      <w:marLeft w:val="0"/>
      <w:marRight w:val="0"/>
      <w:marTop w:val="0"/>
      <w:marBottom w:val="0"/>
      <w:divBdr>
        <w:top w:val="none" w:sz="0" w:space="0" w:color="auto"/>
        <w:left w:val="none" w:sz="0" w:space="0" w:color="auto"/>
        <w:bottom w:val="none" w:sz="0" w:space="0" w:color="auto"/>
        <w:right w:val="none" w:sz="0" w:space="0" w:color="auto"/>
      </w:divBdr>
      <w:divsChild>
        <w:div w:id="705180054">
          <w:marLeft w:val="0"/>
          <w:marRight w:val="0"/>
          <w:marTop w:val="0"/>
          <w:marBottom w:val="0"/>
          <w:divBdr>
            <w:top w:val="none" w:sz="0" w:space="0" w:color="auto"/>
            <w:left w:val="none" w:sz="0" w:space="0" w:color="auto"/>
            <w:bottom w:val="none" w:sz="0" w:space="0" w:color="auto"/>
            <w:right w:val="none" w:sz="0" w:space="0" w:color="auto"/>
          </w:divBdr>
        </w:div>
        <w:div w:id="811563121">
          <w:marLeft w:val="0"/>
          <w:marRight w:val="0"/>
          <w:marTop w:val="0"/>
          <w:marBottom w:val="0"/>
          <w:divBdr>
            <w:top w:val="none" w:sz="0" w:space="0" w:color="auto"/>
            <w:left w:val="none" w:sz="0" w:space="0" w:color="auto"/>
            <w:bottom w:val="none" w:sz="0" w:space="0" w:color="auto"/>
            <w:right w:val="none" w:sz="0" w:space="0" w:color="auto"/>
          </w:divBdr>
        </w:div>
        <w:div w:id="1397896714">
          <w:marLeft w:val="0"/>
          <w:marRight w:val="0"/>
          <w:marTop w:val="0"/>
          <w:marBottom w:val="0"/>
          <w:divBdr>
            <w:top w:val="none" w:sz="0" w:space="0" w:color="auto"/>
            <w:left w:val="none" w:sz="0" w:space="0" w:color="auto"/>
            <w:bottom w:val="none" w:sz="0" w:space="0" w:color="auto"/>
            <w:right w:val="none" w:sz="0" w:space="0" w:color="auto"/>
          </w:divBdr>
        </w:div>
      </w:divsChild>
    </w:div>
    <w:div w:id="1645742093">
      <w:bodyDiv w:val="1"/>
      <w:marLeft w:val="0"/>
      <w:marRight w:val="0"/>
      <w:marTop w:val="0"/>
      <w:marBottom w:val="0"/>
      <w:divBdr>
        <w:top w:val="none" w:sz="0" w:space="0" w:color="auto"/>
        <w:left w:val="none" w:sz="0" w:space="0" w:color="auto"/>
        <w:bottom w:val="none" w:sz="0" w:space="0" w:color="auto"/>
        <w:right w:val="none" w:sz="0" w:space="0" w:color="auto"/>
      </w:divBdr>
      <w:divsChild>
        <w:div w:id="30762761">
          <w:marLeft w:val="0"/>
          <w:marRight w:val="0"/>
          <w:marTop w:val="0"/>
          <w:marBottom w:val="0"/>
          <w:divBdr>
            <w:top w:val="none" w:sz="0" w:space="0" w:color="auto"/>
            <w:left w:val="none" w:sz="0" w:space="0" w:color="auto"/>
            <w:bottom w:val="none" w:sz="0" w:space="0" w:color="auto"/>
            <w:right w:val="none" w:sz="0" w:space="0" w:color="auto"/>
          </w:divBdr>
        </w:div>
        <w:div w:id="755172702">
          <w:marLeft w:val="0"/>
          <w:marRight w:val="0"/>
          <w:marTop w:val="0"/>
          <w:marBottom w:val="0"/>
          <w:divBdr>
            <w:top w:val="none" w:sz="0" w:space="0" w:color="auto"/>
            <w:left w:val="none" w:sz="0" w:space="0" w:color="auto"/>
            <w:bottom w:val="none" w:sz="0" w:space="0" w:color="auto"/>
            <w:right w:val="none" w:sz="0" w:space="0" w:color="auto"/>
          </w:divBdr>
        </w:div>
        <w:div w:id="1895771936">
          <w:marLeft w:val="0"/>
          <w:marRight w:val="0"/>
          <w:marTop w:val="0"/>
          <w:marBottom w:val="0"/>
          <w:divBdr>
            <w:top w:val="none" w:sz="0" w:space="0" w:color="auto"/>
            <w:left w:val="none" w:sz="0" w:space="0" w:color="auto"/>
            <w:bottom w:val="none" w:sz="0" w:space="0" w:color="auto"/>
            <w:right w:val="none" w:sz="0" w:space="0" w:color="auto"/>
          </w:divBdr>
        </w:div>
        <w:div w:id="1901477685">
          <w:marLeft w:val="0"/>
          <w:marRight w:val="0"/>
          <w:marTop w:val="0"/>
          <w:marBottom w:val="0"/>
          <w:divBdr>
            <w:top w:val="none" w:sz="0" w:space="0" w:color="auto"/>
            <w:left w:val="none" w:sz="0" w:space="0" w:color="auto"/>
            <w:bottom w:val="none" w:sz="0" w:space="0" w:color="auto"/>
            <w:right w:val="none" w:sz="0" w:space="0" w:color="auto"/>
          </w:divBdr>
        </w:div>
        <w:div w:id="1948274069">
          <w:marLeft w:val="0"/>
          <w:marRight w:val="0"/>
          <w:marTop w:val="0"/>
          <w:marBottom w:val="0"/>
          <w:divBdr>
            <w:top w:val="none" w:sz="0" w:space="0" w:color="auto"/>
            <w:left w:val="none" w:sz="0" w:space="0" w:color="auto"/>
            <w:bottom w:val="none" w:sz="0" w:space="0" w:color="auto"/>
            <w:right w:val="none" w:sz="0" w:space="0" w:color="auto"/>
          </w:divBdr>
        </w:div>
      </w:divsChild>
    </w:div>
    <w:div w:id="1651014310">
      <w:bodyDiv w:val="1"/>
      <w:marLeft w:val="0"/>
      <w:marRight w:val="0"/>
      <w:marTop w:val="0"/>
      <w:marBottom w:val="0"/>
      <w:divBdr>
        <w:top w:val="none" w:sz="0" w:space="0" w:color="auto"/>
        <w:left w:val="none" w:sz="0" w:space="0" w:color="auto"/>
        <w:bottom w:val="none" w:sz="0" w:space="0" w:color="auto"/>
        <w:right w:val="none" w:sz="0" w:space="0" w:color="auto"/>
      </w:divBdr>
      <w:divsChild>
        <w:div w:id="283081192">
          <w:marLeft w:val="0"/>
          <w:marRight w:val="0"/>
          <w:marTop w:val="0"/>
          <w:marBottom w:val="0"/>
          <w:divBdr>
            <w:top w:val="none" w:sz="0" w:space="0" w:color="auto"/>
            <w:left w:val="none" w:sz="0" w:space="0" w:color="auto"/>
            <w:bottom w:val="none" w:sz="0" w:space="0" w:color="auto"/>
            <w:right w:val="none" w:sz="0" w:space="0" w:color="auto"/>
          </w:divBdr>
        </w:div>
        <w:div w:id="1288008008">
          <w:marLeft w:val="0"/>
          <w:marRight w:val="0"/>
          <w:marTop w:val="0"/>
          <w:marBottom w:val="0"/>
          <w:divBdr>
            <w:top w:val="none" w:sz="0" w:space="0" w:color="auto"/>
            <w:left w:val="none" w:sz="0" w:space="0" w:color="auto"/>
            <w:bottom w:val="none" w:sz="0" w:space="0" w:color="auto"/>
            <w:right w:val="none" w:sz="0" w:space="0" w:color="auto"/>
          </w:divBdr>
        </w:div>
        <w:div w:id="1921089415">
          <w:marLeft w:val="0"/>
          <w:marRight w:val="0"/>
          <w:marTop w:val="0"/>
          <w:marBottom w:val="0"/>
          <w:divBdr>
            <w:top w:val="none" w:sz="0" w:space="0" w:color="auto"/>
            <w:left w:val="none" w:sz="0" w:space="0" w:color="auto"/>
            <w:bottom w:val="none" w:sz="0" w:space="0" w:color="auto"/>
            <w:right w:val="none" w:sz="0" w:space="0" w:color="auto"/>
          </w:divBdr>
        </w:div>
      </w:divsChild>
    </w:div>
    <w:div w:id="1697732254">
      <w:bodyDiv w:val="1"/>
      <w:marLeft w:val="0"/>
      <w:marRight w:val="0"/>
      <w:marTop w:val="0"/>
      <w:marBottom w:val="0"/>
      <w:divBdr>
        <w:top w:val="none" w:sz="0" w:space="0" w:color="auto"/>
        <w:left w:val="none" w:sz="0" w:space="0" w:color="auto"/>
        <w:bottom w:val="none" w:sz="0" w:space="0" w:color="auto"/>
        <w:right w:val="none" w:sz="0" w:space="0" w:color="auto"/>
      </w:divBdr>
      <w:divsChild>
        <w:div w:id="683018704">
          <w:marLeft w:val="0"/>
          <w:marRight w:val="0"/>
          <w:marTop w:val="0"/>
          <w:marBottom w:val="0"/>
          <w:divBdr>
            <w:top w:val="none" w:sz="0" w:space="0" w:color="auto"/>
            <w:left w:val="none" w:sz="0" w:space="0" w:color="auto"/>
            <w:bottom w:val="none" w:sz="0" w:space="0" w:color="auto"/>
            <w:right w:val="none" w:sz="0" w:space="0" w:color="auto"/>
          </w:divBdr>
        </w:div>
        <w:div w:id="1262253818">
          <w:marLeft w:val="0"/>
          <w:marRight w:val="0"/>
          <w:marTop w:val="0"/>
          <w:marBottom w:val="0"/>
          <w:divBdr>
            <w:top w:val="none" w:sz="0" w:space="0" w:color="auto"/>
            <w:left w:val="none" w:sz="0" w:space="0" w:color="auto"/>
            <w:bottom w:val="none" w:sz="0" w:space="0" w:color="auto"/>
            <w:right w:val="none" w:sz="0" w:space="0" w:color="auto"/>
          </w:divBdr>
        </w:div>
        <w:div w:id="1342780134">
          <w:marLeft w:val="0"/>
          <w:marRight w:val="0"/>
          <w:marTop w:val="0"/>
          <w:marBottom w:val="0"/>
          <w:divBdr>
            <w:top w:val="none" w:sz="0" w:space="0" w:color="auto"/>
            <w:left w:val="none" w:sz="0" w:space="0" w:color="auto"/>
            <w:bottom w:val="none" w:sz="0" w:space="0" w:color="auto"/>
            <w:right w:val="none" w:sz="0" w:space="0" w:color="auto"/>
          </w:divBdr>
        </w:div>
        <w:div w:id="1844853210">
          <w:marLeft w:val="0"/>
          <w:marRight w:val="0"/>
          <w:marTop w:val="0"/>
          <w:marBottom w:val="0"/>
          <w:divBdr>
            <w:top w:val="none" w:sz="0" w:space="0" w:color="auto"/>
            <w:left w:val="none" w:sz="0" w:space="0" w:color="auto"/>
            <w:bottom w:val="none" w:sz="0" w:space="0" w:color="auto"/>
            <w:right w:val="none" w:sz="0" w:space="0" w:color="auto"/>
          </w:divBdr>
        </w:div>
        <w:div w:id="1874074474">
          <w:marLeft w:val="0"/>
          <w:marRight w:val="0"/>
          <w:marTop w:val="0"/>
          <w:marBottom w:val="0"/>
          <w:divBdr>
            <w:top w:val="none" w:sz="0" w:space="0" w:color="auto"/>
            <w:left w:val="none" w:sz="0" w:space="0" w:color="auto"/>
            <w:bottom w:val="none" w:sz="0" w:space="0" w:color="auto"/>
            <w:right w:val="none" w:sz="0" w:space="0" w:color="auto"/>
          </w:divBdr>
        </w:div>
        <w:div w:id="1947539493">
          <w:marLeft w:val="0"/>
          <w:marRight w:val="0"/>
          <w:marTop w:val="0"/>
          <w:marBottom w:val="0"/>
          <w:divBdr>
            <w:top w:val="none" w:sz="0" w:space="0" w:color="auto"/>
            <w:left w:val="none" w:sz="0" w:space="0" w:color="auto"/>
            <w:bottom w:val="none" w:sz="0" w:space="0" w:color="auto"/>
            <w:right w:val="none" w:sz="0" w:space="0" w:color="auto"/>
          </w:divBdr>
        </w:div>
      </w:divsChild>
    </w:div>
    <w:div w:id="1723746292">
      <w:bodyDiv w:val="1"/>
      <w:marLeft w:val="0"/>
      <w:marRight w:val="0"/>
      <w:marTop w:val="0"/>
      <w:marBottom w:val="0"/>
      <w:divBdr>
        <w:top w:val="none" w:sz="0" w:space="0" w:color="auto"/>
        <w:left w:val="none" w:sz="0" w:space="0" w:color="auto"/>
        <w:bottom w:val="none" w:sz="0" w:space="0" w:color="auto"/>
        <w:right w:val="none" w:sz="0" w:space="0" w:color="auto"/>
      </w:divBdr>
      <w:divsChild>
        <w:div w:id="7101284">
          <w:marLeft w:val="0"/>
          <w:marRight w:val="0"/>
          <w:marTop w:val="0"/>
          <w:marBottom w:val="0"/>
          <w:divBdr>
            <w:top w:val="none" w:sz="0" w:space="0" w:color="auto"/>
            <w:left w:val="none" w:sz="0" w:space="0" w:color="auto"/>
            <w:bottom w:val="none" w:sz="0" w:space="0" w:color="auto"/>
            <w:right w:val="none" w:sz="0" w:space="0" w:color="auto"/>
          </w:divBdr>
        </w:div>
        <w:div w:id="559054069">
          <w:marLeft w:val="0"/>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54247236">
      <w:bodyDiv w:val="1"/>
      <w:marLeft w:val="0"/>
      <w:marRight w:val="0"/>
      <w:marTop w:val="0"/>
      <w:marBottom w:val="0"/>
      <w:divBdr>
        <w:top w:val="none" w:sz="0" w:space="0" w:color="auto"/>
        <w:left w:val="none" w:sz="0" w:space="0" w:color="auto"/>
        <w:bottom w:val="none" w:sz="0" w:space="0" w:color="auto"/>
        <w:right w:val="none" w:sz="0" w:space="0" w:color="auto"/>
      </w:divBdr>
      <w:divsChild>
        <w:div w:id="116993203">
          <w:marLeft w:val="0"/>
          <w:marRight w:val="0"/>
          <w:marTop w:val="0"/>
          <w:marBottom w:val="0"/>
          <w:divBdr>
            <w:top w:val="none" w:sz="0" w:space="0" w:color="auto"/>
            <w:left w:val="none" w:sz="0" w:space="0" w:color="auto"/>
            <w:bottom w:val="none" w:sz="0" w:space="0" w:color="auto"/>
            <w:right w:val="none" w:sz="0" w:space="0" w:color="auto"/>
          </w:divBdr>
        </w:div>
        <w:div w:id="751632670">
          <w:marLeft w:val="0"/>
          <w:marRight w:val="0"/>
          <w:marTop w:val="0"/>
          <w:marBottom w:val="0"/>
          <w:divBdr>
            <w:top w:val="none" w:sz="0" w:space="0" w:color="auto"/>
            <w:left w:val="none" w:sz="0" w:space="0" w:color="auto"/>
            <w:bottom w:val="none" w:sz="0" w:space="0" w:color="auto"/>
            <w:right w:val="none" w:sz="0" w:space="0" w:color="auto"/>
          </w:divBdr>
        </w:div>
        <w:div w:id="1581674869">
          <w:marLeft w:val="0"/>
          <w:marRight w:val="0"/>
          <w:marTop w:val="0"/>
          <w:marBottom w:val="0"/>
          <w:divBdr>
            <w:top w:val="none" w:sz="0" w:space="0" w:color="auto"/>
            <w:left w:val="none" w:sz="0" w:space="0" w:color="auto"/>
            <w:bottom w:val="none" w:sz="0" w:space="0" w:color="auto"/>
            <w:right w:val="none" w:sz="0" w:space="0" w:color="auto"/>
          </w:divBdr>
        </w:div>
        <w:div w:id="1634016051">
          <w:marLeft w:val="0"/>
          <w:marRight w:val="0"/>
          <w:marTop w:val="0"/>
          <w:marBottom w:val="0"/>
          <w:divBdr>
            <w:top w:val="none" w:sz="0" w:space="0" w:color="auto"/>
            <w:left w:val="none" w:sz="0" w:space="0" w:color="auto"/>
            <w:bottom w:val="none" w:sz="0" w:space="0" w:color="auto"/>
            <w:right w:val="none" w:sz="0" w:space="0" w:color="auto"/>
          </w:divBdr>
        </w:div>
      </w:divsChild>
    </w:div>
    <w:div w:id="1982224952">
      <w:bodyDiv w:val="1"/>
      <w:marLeft w:val="0"/>
      <w:marRight w:val="0"/>
      <w:marTop w:val="0"/>
      <w:marBottom w:val="0"/>
      <w:divBdr>
        <w:top w:val="none" w:sz="0" w:space="0" w:color="auto"/>
        <w:left w:val="none" w:sz="0" w:space="0" w:color="auto"/>
        <w:bottom w:val="none" w:sz="0" w:space="0" w:color="auto"/>
        <w:right w:val="none" w:sz="0" w:space="0" w:color="auto"/>
      </w:divBdr>
      <w:divsChild>
        <w:div w:id="9843403">
          <w:marLeft w:val="0"/>
          <w:marRight w:val="0"/>
          <w:marTop w:val="0"/>
          <w:marBottom w:val="0"/>
          <w:divBdr>
            <w:top w:val="none" w:sz="0" w:space="0" w:color="auto"/>
            <w:left w:val="none" w:sz="0" w:space="0" w:color="auto"/>
            <w:bottom w:val="none" w:sz="0" w:space="0" w:color="auto"/>
            <w:right w:val="none" w:sz="0" w:space="0" w:color="auto"/>
          </w:divBdr>
        </w:div>
        <w:div w:id="506941475">
          <w:marLeft w:val="0"/>
          <w:marRight w:val="0"/>
          <w:marTop w:val="0"/>
          <w:marBottom w:val="0"/>
          <w:divBdr>
            <w:top w:val="none" w:sz="0" w:space="0" w:color="auto"/>
            <w:left w:val="none" w:sz="0" w:space="0" w:color="auto"/>
            <w:bottom w:val="none" w:sz="0" w:space="0" w:color="auto"/>
            <w:right w:val="none" w:sz="0" w:space="0" w:color="auto"/>
          </w:divBdr>
        </w:div>
        <w:div w:id="1594776169">
          <w:marLeft w:val="0"/>
          <w:marRight w:val="0"/>
          <w:marTop w:val="0"/>
          <w:marBottom w:val="0"/>
          <w:divBdr>
            <w:top w:val="none" w:sz="0" w:space="0" w:color="auto"/>
            <w:left w:val="none" w:sz="0" w:space="0" w:color="auto"/>
            <w:bottom w:val="none" w:sz="0" w:space="0" w:color="auto"/>
            <w:right w:val="none" w:sz="0" w:space="0" w:color="auto"/>
          </w:divBdr>
        </w:div>
      </w:divsChild>
    </w:div>
    <w:div w:id="2006737355">
      <w:bodyDiv w:val="1"/>
      <w:marLeft w:val="0"/>
      <w:marRight w:val="0"/>
      <w:marTop w:val="0"/>
      <w:marBottom w:val="0"/>
      <w:divBdr>
        <w:top w:val="none" w:sz="0" w:space="0" w:color="auto"/>
        <w:left w:val="none" w:sz="0" w:space="0" w:color="auto"/>
        <w:bottom w:val="none" w:sz="0" w:space="0" w:color="auto"/>
        <w:right w:val="none" w:sz="0" w:space="0" w:color="auto"/>
      </w:divBdr>
      <w:divsChild>
        <w:div w:id="673650202">
          <w:marLeft w:val="0"/>
          <w:marRight w:val="0"/>
          <w:marTop w:val="0"/>
          <w:marBottom w:val="0"/>
          <w:divBdr>
            <w:top w:val="none" w:sz="0" w:space="0" w:color="auto"/>
            <w:left w:val="none" w:sz="0" w:space="0" w:color="auto"/>
            <w:bottom w:val="none" w:sz="0" w:space="0" w:color="auto"/>
            <w:right w:val="none" w:sz="0" w:space="0" w:color="auto"/>
          </w:divBdr>
        </w:div>
        <w:div w:id="1089423626">
          <w:marLeft w:val="0"/>
          <w:marRight w:val="0"/>
          <w:marTop w:val="0"/>
          <w:marBottom w:val="0"/>
          <w:divBdr>
            <w:top w:val="none" w:sz="0" w:space="0" w:color="auto"/>
            <w:left w:val="none" w:sz="0" w:space="0" w:color="auto"/>
            <w:bottom w:val="none" w:sz="0" w:space="0" w:color="auto"/>
            <w:right w:val="none" w:sz="0" w:space="0" w:color="auto"/>
          </w:divBdr>
        </w:div>
      </w:divsChild>
    </w:div>
    <w:div w:id="2035111023">
      <w:bodyDiv w:val="1"/>
      <w:marLeft w:val="0"/>
      <w:marRight w:val="0"/>
      <w:marTop w:val="0"/>
      <w:marBottom w:val="0"/>
      <w:divBdr>
        <w:top w:val="none" w:sz="0" w:space="0" w:color="auto"/>
        <w:left w:val="none" w:sz="0" w:space="0" w:color="auto"/>
        <w:bottom w:val="none" w:sz="0" w:space="0" w:color="auto"/>
        <w:right w:val="none" w:sz="0" w:space="0" w:color="auto"/>
      </w:divBdr>
      <w:divsChild>
        <w:div w:id="761343156">
          <w:marLeft w:val="0"/>
          <w:marRight w:val="0"/>
          <w:marTop w:val="0"/>
          <w:marBottom w:val="0"/>
          <w:divBdr>
            <w:top w:val="none" w:sz="0" w:space="0" w:color="auto"/>
            <w:left w:val="none" w:sz="0" w:space="0" w:color="auto"/>
            <w:bottom w:val="none" w:sz="0" w:space="0" w:color="auto"/>
            <w:right w:val="none" w:sz="0" w:space="0" w:color="auto"/>
          </w:divBdr>
        </w:div>
        <w:div w:id="960303924">
          <w:marLeft w:val="0"/>
          <w:marRight w:val="0"/>
          <w:marTop w:val="0"/>
          <w:marBottom w:val="0"/>
          <w:divBdr>
            <w:top w:val="none" w:sz="0" w:space="0" w:color="auto"/>
            <w:left w:val="none" w:sz="0" w:space="0" w:color="auto"/>
            <w:bottom w:val="none" w:sz="0" w:space="0" w:color="auto"/>
            <w:right w:val="none" w:sz="0" w:space="0" w:color="auto"/>
          </w:divBdr>
        </w:div>
        <w:div w:id="1429616799">
          <w:marLeft w:val="0"/>
          <w:marRight w:val="0"/>
          <w:marTop w:val="0"/>
          <w:marBottom w:val="0"/>
          <w:divBdr>
            <w:top w:val="none" w:sz="0" w:space="0" w:color="auto"/>
            <w:left w:val="none" w:sz="0" w:space="0" w:color="auto"/>
            <w:bottom w:val="none" w:sz="0" w:space="0" w:color="auto"/>
            <w:right w:val="none" w:sz="0" w:space="0" w:color="auto"/>
          </w:divBdr>
        </w:div>
      </w:divsChild>
    </w:div>
    <w:div w:id="2048410755">
      <w:bodyDiv w:val="1"/>
      <w:marLeft w:val="0"/>
      <w:marRight w:val="0"/>
      <w:marTop w:val="0"/>
      <w:marBottom w:val="0"/>
      <w:divBdr>
        <w:top w:val="none" w:sz="0" w:space="0" w:color="auto"/>
        <w:left w:val="none" w:sz="0" w:space="0" w:color="auto"/>
        <w:bottom w:val="none" w:sz="0" w:space="0" w:color="auto"/>
        <w:right w:val="none" w:sz="0" w:space="0" w:color="auto"/>
      </w:divBdr>
      <w:divsChild>
        <w:div w:id="390926351">
          <w:marLeft w:val="0"/>
          <w:marRight w:val="0"/>
          <w:marTop w:val="0"/>
          <w:marBottom w:val="0"/>
          <w:divBdr>
            <w:top w:val="none" w:sz="0" w:space="0" w:color="auto"/>
            <w:left w:val="none" w:sz="0" w:space="0" w:color="auto"/>
            <w:bottom w:val="none" w:sz="0" w:space="0" w:color="auto"/>
            <w:right w:val="none" w:sz="0" w:space="0" w:color="auto"/>
          </w:divBdr>
        </w:div>
        <w:div w:id="651909730">
          <w:marLeft w:val="0"/>
          <w:marRight w:val="0"/>
          <w:marTop w:val="0"/>
          <w:marBottom w:val="0"/>
          <w:divBdr>
            <w:top w:val="none" w:sz="0" w:space="0" w:color="auto"/>
            <w:left w:val="none" w:sz="0" w:space="0" w:color="auto"/>
            <w:bottom w:val="none" w:sz="0" w:space="0" w:color="auto"/>
            <w:right w:val="none" w:sz="0" w:space="0" w:color="auto"/>
          </w:divBdr>
        </w:div>
        <w:div w:id="730032465">
          <w:marLeft w:val="0"/>
          <w:marRight w:val="0"/>
          <w:marTop w:val="0"/>
          <w:marBottom w:val="0"/>
          <w:divBdr>
            <w:top w:val="none" w:sz="0" w:space="0" w:color="auto"/>
            <w:left w:val="none" w:sz="0" w:space="0" w:color="auto"/>
            <w:bottom w:val="none" w:sz="0" w:space="0" w:color="auto"/>
            <w:right w:val="none" w:sz="0" w:space="0" w:color="auto"/>
          </w:divBdr>
        </w:div>
        <w:div w:id="1410493202">
          <w:marLeft w:val="0"/>
          <w:marRight w:val="0"/>
          <w:marTop w:val="0"/>
          <w:marBottom w:val="0"/>
          <w:divBdr>
            <w:top w:val="none" w:sz="0" w:space="0" w:color="auto"/>
            <w:left w:val="none" w:sz="0" w:space="0" w:color="auto"/>
            <w:bottom w:val="none" w:sz="0" w:space="0" w:color="auto"/>
            <w:right w:val="none" w:sz="0" w:space="0" w:color="auto"/>
          </w:divBdr>
        </w:div>
        <w:div w:id="2070421325">
          <w:marLeft w:val="0"/>
          <w:marRight w:val="0"/>
          <w:marTop w:val="0"/>
          <w:marBottom w:val="0"/>
          <w:divBdr>
            <w:top w:val="none" w:sz="0" w:space="0" w:color="auto"/>
            <w:left w:val="none" w:sz="0" w:space="0" w:color="auto"/>
            <w:bottom w:val="none" w:sz="0" w:space="0" w:color="auto"/>
            <w:right w:val="none" w:sz="0" w:space="0" w:color="auto"/>
          </w:divBdr>
        </w:div>
      </w:divsChild>
    </w:div>
    <w:div w:id="2048872007">
      <w:bodyDiv w:val="1"/>
      <w:marLeft w:val="0"/>
      <w:marRight w:val="0"/>
      <w:marTop w:val="0"/>
      <w:marBottom w:val="0"/>
      <w:divBdr>
        <w:top w:val="none" w:sz="0" w:space="0" w:color="auto"/>
        <w:left w:val="none" w:sz="0" w:space="0" w:color="auto"/>
        <w:bottom w:val="none" w:sz="0" w:space="0" w:color="auto"/>
        <w:right w:val="none" w:sz="0" w:space="0" w:color="auto"/>
      </w:divBdr>
      <w:divsChild>
        <w:div w:id="113523442">
          <w:marLeft w:val="0"/>
          <w:marRight w:val="0"/>
          <w:marTop w:val="0"/>
          <w:marBottom w:val="0"/>
          <w:divBdr>
            <w:top w:val="none" w:sz="0" w:space="0" w:color="auto"/>
            <w:left w:val="none" w:sz="0" w:space="0" w:color="auto"/>
            <w:bottom w:val="none" w:sz="0" w:space="0" w:color="auto"/>
            <w:right w:val="none" w:sz="0" w:space="0" w:color="auto"/>
          </w:divBdr>
        </w:div>
        <w:div w:id="643586441">
          <w:marLeft w:val="0"/>
          <w:marRight w:val="0"/>
          <w:marTop w:val="0"/>
          <w:marBottom w:val="0"/>
          <w:divBdr>
            <w:top w:val="none" w:sz="0" w:space="0" w:color="auto"/>
            <w:left w:val="none" w:sz="0" w:space="0" w:color="auto"/>
            <w:bottom w:val="none" w:sz="0" w:space="0" w:color="auto"/>
            <w:right w:val="none" w:sz="0" w:space="0" w:color="auto"/>
          </w:divBdr>
        </w:div>
        <w:div w:id="1579437933">
          <w:marLeft w:val="0"/>
          <w:marRight w:val="0"/>
          <w:marTop w:val="0"/>
          <w:marBottom w:val="0"/>
          <w:divBdr>
            <w:top w:val="none" w:sz="0" w:space="0" w:color="auto"/>
            <w:left w:val="none" w:sz="0" w:space="0" w:color="auto"/>
            <w:bottom w:val="none" w:sz="0" w:space="0" w:color="auto"/>
            <w:right w:val="none" w:sz="0" w:space="0" w:color="auto"/>
          </w:divBdr>
        </w:div>
      </w:divsChild>
    </w:div>
    <w:div w:id="2069956716">
      <w:bodyDiv w:val="1"/>
      <w:marLeft w:val="0"/>
      <w:marRight w:val="0"/>
      <w:marTop w:val="0"/>
      <w:marBottom w:val="0"/>
      <w:divBdr>
        <w:top w:val="none" w:sz="0" w:space="0" w:color="auto"/>
        <w:left w:val="none" w:sz="0" w:space="0" w:color="auto"/>
        <w:bottom w:val="none" w:sz="0" w:space="0" w:color="auto"/>
        <w:right w:val="none" w:sz="0" w:space="0" w:color="auto"/>
      </w:divBdr>
      <w:divsChild>
        <w:div w:id="679968371">
          <w:marLeft w:val="0"/>
          <w:marRight w:val="0"/>
          <w:marTop w:val="0"/>
          <w:marBottom w:val="0"/>
          <w:divBdr>
            <w:top w:val="none" w:sz="0" w:space="0" w:color="auto"/>
            <w:left w:val="none" w:sz="0" w:space="0" w:color="auto"/>
            <w:bottom w:val="none" w:sz="0" w:space="0" w:color="auto"/>
            <w:right w:val="none" w:sz="0" w:space="0" w:color="auto"/>
          </w:divBdr>
        </w:div>
        <w:div w:id="782304373">
          <w:marLeft w:val="0"/>
          <w:marRight w:val="0"/>
          <w:marTop w:val="0"/>
          <w:marBottom w:val="0"/>
          <w:divBdr>
            <w:top w:val="none" w:sz="0" w:space="0" w:color="auto"/>
            <w:left w:val="none" w:sz="0" w:space="0" w:color="auto"/>
            <w:bottom w:val="none" w:sz="0" w:space="0" w:color="auto"/>
            <w:right w:val="none" w:sz="0" w:space="0" w:color="auto"/>
          </w:divBdr>
        </w:div>
        <w:div w:id="1105492955">
          <w:marLeft w:val="0"/>
          <w:marRight w:val="0"/>
          <w:marTop w:val="0"/>
          <w:marBottom w:val="0"/>
          <w:divBdr>
            <w:top w:val="none" w:sz="0" w:space="0" w:color="auto"/>
            <w:left w:val="none" w:sz="0" w:space="0" w:color="auto"/>
            <w:bottom w:val="none" w:sz="0" w:space="0" w:color="auto"/>
            <w:right w:val="none" w:sz="0" w:space="0" w:color="auto"/>
          </w:divBdr>
        </w:div>
      </w:divsChild>
    </w:div>
    <w:div w:id="2073427999">
      <w:bodyDiv w:val="1"/>
      <w:marLeft w:val="0"/>
      <w:marRight w:val="0"/>
      <w:marTop w:val="0"/>
      <w:marBottom w:val="0"/>
      <w:divBdr>
        <w:top w:val="none" w:sz="0" w:space="0" w:color="auto"/>
        <w:left w:val="none" w:sz="0" w:space="0" w:color="auto"/>
        <w:bottom w:val="none" w:sz="0" w:space="0" w:color="auto"/>
        <w:right w:val="none" w:sz="0" w:space="0" w:color="auto"/>
      </w:divBdr>
      <w:divsChild>
        <w:div w:id="814490259">
          <w:marLeft w:val="0"/>
          <w:marRight w:val="0"/>
          <w:marTop w:val="0"/>
          <w:marBottom w:val="0"/>
          <w:divBdr>
            <w:top w:val="none" w:sz="0" w:space="0" w:color="auto"/>
            <w:left w:val="none" w:sz="0" w:space="0" w:color="auto"/>
            <w:bottom w:val="none" w:sz="0" w:space="0" w:color="auto"/>
            <w:right w:val="none" w:sz="0" w:space="0" w:color="auto"/>
          </w:divBdr>
        </w:div>
        <w:div w:id="1929996155">
          <w:marLeft w:val="0"/>
          <w:marRight w:val="0"/>
          <w:marTop w:val="0"/>
          <w:marBottom w:val="0"/>
          <w:divBdr>
            <w:top w:val="none" w:sz="0" w:space="0" w:color="auto"/>
            <w:left w:val="none" w:sz="0" w:space="0" w:color="auto"/>
            <w:bottom w:val="none" w:sz="0" w:space="0" w:color="auto"/>
            <w:right w:val="none" w:sz="0" w:space="0" w:color="auto"/>
          </w:divBdr>
        </w:div>
        <w:div w:id="1971741542">
          <w:marLeft w:val="0"/>
          <w:marRight w:val="0"/>
          <w:marTop w:val="0"/>
          <w:marBottom w:val="0"/>
          <w:divBdr>
            <w:top w:val="none" w:sz="0" w:space="0" w:color="auto"/>
            <w:left w:val="none" w:sz="0" w:space="0" w:color="auto"/>
            <w:bottom w:val="none" w:sz="0" w:space="0" w:color="auto"/>
            <w:right w:val="none" w:sz="0" w:space="0" w:color="auto"/>
          </w:divBdr>
        </w:div>
      </w:divsChild>
    </w:div>
    <w:div w:id="2086535611">
      <w:bodyDiv w:val="1"/>
      <w:marLeft w:val="0"/>
      <w:marRight w:val="0"/>
      <w:marTop w:val="0"/>
      <w:marBottom w:val="0"/>
      <w:divBdr>
        <w:top w:val="none" w:sz="0" w:space="0" w:color="auto"/>
        <w:left w:val="none" w:sz="0" w:space="0" w:color="auto"/>
        <w:bottom w:val="none" w:sz="0" w:space="0" w:color="auto"/>
        <w:right w:val="none" w:sz="0" w:space="0" w:color="auto"/>
      </w:divBdr>
      <w:divsChild>
        <w:div w:id="474370267">
          <w:marLeft w:val="0"/>
          <w:marRight w:val="0"/>
          <w:marTop w:val="0"/>
          <w:marBottom w:val="0"/>
          <w:divBdr>
            <w:top w:val="none" w:sz="0" w:space="0" w:color="auto"/>
            <w:left w:val="none" w:sz="0" w:space="0" w:color="auto"/>
            <w:bottom w:val="none" w:sz="0" w:space="0" w:color="auto"/>
            <w:right w:val="none" w:sz="0" w:space="0" w:color="auto"/>
          </w:divBdr>
        </w:div>
        <w:div w:id="1085107531">
          <w:marLeft w:val="0"/>
          <w:marRight w:val="0"/>
          <w:marTop w:val="0"/>
          <w:marBottom w:val="0"/>
          <w:divBdr>
            <w:top w:val="none" w:sz="0" w:space="0" w:color="auto"/>
            <w:left w:val="none" w:sz="0" w:space="0" w:color="auto"/>
            <w:bottom w:val="none" w:sz="0" w:space="0" w:color="auto"/>
            <w:right w:val="none" w:sz="0" w:space="0" w:color="auto"/>
          </w:divBdr>
        </w:div>
        <w:div w:id="1971784449">
          <w:marLeft w:val="0"/>
          <w:marRight w:val="0"/>
          <w:marTop w:val="0"/>
          <w:marBottom w:val="0"/>
          <w:divBdr>
            <w:top w:val="none" w:sz="0" w:space="0" w:color="auto"/>
            <w:left w:val="none" w:sz="0" w:space="0" w:color="auto"/>
            <w:bottom w:val="none" w:sz="0" w:space="0" w:color="auto"/>
            <w:right w:val="none" w:sz="0" w:space="0" w:color="auto"/>
          </w:divBdr>
        </w:div>
      </w:divsChild>
    </w:div>
    <w:div w:id="2098212883">
      <w:bodyDiv w:val="1"/>
      <w:marLeft w:val="0"/>
      <w:marRight w:val="0"/>
      <w:marTop w:val="0"/>
      <w:marBottom w:val="0"/>
      <w:divBdr>
        <w:top w:val="none" w:sz="0" w:space="0" w:color="auto"/>
        <w:left w:val="none" w:sz="0" w:space="0" w:color="auto"/>
        <w:bottom w:val="none" w:sz="0" w:space="0" w:color="auto"/>
        <w:right w:val="none" w:sz="0" w:space="0" w:color="auto"/>
      </w:divBdr>
      <w:divsChild>
        <w:div w:id="117183750">
          <w:marLeft w:val="0"/>
          <w:marRight w:val="0"/>
          <w:marTop w:val="0"/>
          <w:marBottom w:val="0"/>
          <w:divBdr>
            <w:top w:val="none" w:sz="0" w:space="0" w:color="auto"/>
            <w:left w:val="none" w:sz="0" w:space="0" w:color="auto"/>
            <w:bottom w:val="none" w:sz="0" w:space="0" w:color="auto"/>
            <w:right w:val="none" w:sz="0" w:space="0" w:color="auto"/>
          </w:divBdr>
        </w:div>
        <w:div w:id="596251064">
          <w:marLeft w:val="0"/>
          <w:marRight w:val="0"/>
          <w:marTop w:val="0"/>
          <w:marBottom w:val="0"/>
          <w:divBdr>
            <w:top w:val="none" w:sz="0" w:space="0" w:color="auto"/>
            <w:left w:val="none" w:sz="0" w:space="0" w:color="auto"/>
            <w:bottom w:val="none" w:sz="0" w:space="0" w:color="auto"/>
            <w:right w:val="none" w:sz="0" w:space="0" w:color="auto"/>
          </w:divBdr>
        </w:div>
        <w:div w:id="1004357493">
          <w:marLeft w:val="0"/>
          <w:marRight w:val="0"/>
          <w:marTop w:val="0"/>
          <w:marBottom w:val="0"/>
          <w:divBdr>
            <w:top w:val="none" w:sz="0" w:space="0" w:color="auto"/>
            <w:left w:val="none" w:sz="0" w:space="0" w:color="auto"/>
            <w:bottom w:val="none" w:sz="0" w:space="0" w:color="auto"/>
            <w:right w:val="none" w:sz="0" w:space="0" w:color="auto"/>
          </w:divBdr>
        </w:div>
        <w:div w:id="1277519191">
          <w:marLeft w:val="0"/>
          <w:marRight w:val="0"/>
          <w:marTop w:val="0"/>
          <w:marBottom w:val="0"/>
          <w:divBdr>
            <w:top w:val="none" w:sz="0" w:space="0" w:color="auto"/>
            <w:left w:val="none" w:sz="0" w:space="0" w:color="auto"/>
            <w:bottom w:val="none" w:sz="0" w:space="0" w:color="auto"/>
            <w:right w:val="none" w:sz="0" w:space="0" w:color="auto"/>
          </w:divBdr>
        </w:div>
        <w:div w:id="1535728831">
          <w:marLeft w:val="0"/>
          <w:marRight w:val="0"/>
          <w:marTop w:val="0"/>
          <w:marBottom w:val="0"/>
          <w:divBdr>
            <w:top w:val="none" w:sz="0" w:space="0" w:color="auto"/>
            <w:left w:val="none" w:sz="0" w:space="0" w:color="auto"/>
            <w:bottom w:val="none" w:sz="0" w:space="0" w:color="auto"/>
            <w:right w:val="none" w:sz="0" w:space="0" w:color="auto"/>
          </w:divBdr>
        </w:div>
      </w:divsChild>
    </w:div>
    <w:div w:id="2119177546">
      <w:bodyDiv w:val="1"/>
      <w:marLeft w:val="0"/>
      <w:marRight w:val="0"/>
      <w:marTop w:val="0"/>
      <w:marBottom w:val="0"/>
      <w:divBdr>
        <w:top w:val="none" w:sz="0" w:space="0" w:color="auto"/>
        <w:left w:val="none" w:sz="0" w:space="0" w:color="auto"/>
        <w:bottom w:val="none" w:sz="0" w:space="0" w:color="auto"/>
        <w:right w:val="none" w:sz="0" w:space="0" w:color="auto"/>
      </w:divBdr>
      <w:divsChild>
        <w:div w:id="216936403">
          <w:marLeft w:val="0"/>
          <w:marRight w:val="0"/>
          <w:marTop w:val="0"/>
          <w:marBottom w:val="0"/>
          <w:divBdr>
            <w:top w:val="none" w:sz="0" w:space="0" w:color="auto"/>
            <w:left w:val="none" w:sz="0" w:space="0" w:color="auto"/>
            <w:bottom w:val="none" w:sz="0" w:space="0" w:color="auto"/>
            <w:right w:val="none" w:sz="0" w:space="0" w:color="auto"/>
          </w:divBdr>
        </w:div>
        <w:div w:id="218594465">
          <w:marLeft w:val="0"/>
          <w:marRight w:val="0"/>
          <w:marTop w:val="0"/>
          <w:marBottom w:val="0"/>
          <w:divBdr>
            <w:top w:val="none" w:sz="0" w:space="0" w:color="auto"/>
            <w:left w:val="none" w:sz="0" w:space="0" w:color="auto"/>
            <w:bottom w:val="none" w:sz="0" w:space="0" w:color="auto"/>
            <w:right w:val="none" w:sz="0" w:space="0" w:color="auto"/>
          </w:divBdr>
        </w:div>
        <w:div w:id="1285885770">
          <w:marLeft w:val="0"/>
          <w:marRight w:val="0"/>
          <w:marTop w:val="0"/>
          <w:marBottom w:val="0"/>
          <w:divBdr>
            <w:top w:val="none" w:sz="0" w:space="0" w:color="auto"/>
            <w:left w:val="none" w:sz="0" w:space="0" w:color="auto"/>
            <w:bottom w:val="none" w:sz="0" w:space="0" w:color="auto"/>
            <w:right w:val="none" w:sz="0" w:space="0" w:color="auto"/>
          </w:divBdr>
        </w:div>
        <w:div w:id="1502504734">
          <w:marLeft w:val="0"/>
          <w:marRight w:val="0"/>
          <w:marTop w:val="0"/>
          <w:marBottom w:val="0"/>
          <w:divBdr>
            <w:top w:val="none" w:sz="0" w:space="0" w:color="auto"/>
            <w:left w:val="none" w:sz="0" w:space="0" w:color="auto"/>
            <w:bottom w:val="none" w:sz="0" w:space="0" w:color="auto"/>
            <w:right w:val="none" w:sz="0" w:space="0" w:color="auto"/>
          </w:divBdr>
        </w:div>
        <w:div w:id="1865897927">
          <w:marLeft w:val="0"/>
          <w:marRight w:val="0"/>
          <w:marTop w:val="0"/>
          <w:marBottom w:val="0"/>
          <w:divBdr>
            <w:top w:val="none" w:sz="0" w:space="0" w:color="auto"/>
            <w:left w:val="none" w:sz="0" w:space="0" w:color="auto"/>
            <w:bottom w:val="none" w:sz="0" w:space="0" w:color="auto"/>
            <w:right w:val="none" w:sz="0" w:space="0" w:color="auto"/>
          </w:divBdr>
        </w:div>
      </w:divsChild>
    </w:div>
    <w:div w:id="2129733949">
      <w:bodyDiv w:val="1"/>
      <w:marLeft w:val="0"/>
      <w:marRight w:val="0"/>
      <w:marTop w:val="0"/>
      <w:marBottom w:val="0"/>
      <w:divBdr>
        <w:top w:val="none" w:sz="0" w:space="0" w:color="auto"/>
        <w:left w:val="none" w:sz="0" w:space="0" w:color="auto"/>
        <w:bottom w:val="none" w:sz="0" w:space="0" w:color="auto"/>
        <w:right w:val="none" w:sz="0" w:space="0" w:color="auto"/>
      </w:divBdr>
      <w:divsChild>
        <w:div w:id="1576933891">
          <w:marLeft w:val="0"/>
          <w:marRight w:val="0"/>
          <w:marTop w:val="0"/>
          <w:marBottom w:val="0"/>
          <w:divBdr>
            <w:top w:val="none" w:sz="0" w:space="0" w:color="auto"/>
            <w:left w:val="none" w:sz="0" w:space="0" w:color="auto"/>
            <w:bottom w:val="none" w:sz="0" w:space="0" w:color="auto"/>
            <w:right w:val="none" w:sz="0" w:space="0" w:color="auto"/>
          </w:divBdr>
        </w:div>
        <w:div w:id="1726635695">
          <w:marLeft w:val="0"/>
          <w:marRight w:val="0"/>
          <w:marTop w:val="0"/>
          <w:marBottom w:val="0"/>
          <w:divBdr>
            <w:top w:val="none" w:sz="0" w:space="0" w:color="auto"/>
            <w:left w:val="none" w:sz="0" w:space="0" w:color="auto"/>
            <w:bottom w:val="none" w:sz="0" w:space="0" w:color="auto"/>
            <w:right w:val="none" w:sz="0" w:space="0" w:color="auto"/>
          </w:divBdr>
        </w:div>
        <w:div w:id="1928532722">
          <w:marLeft w:val="0"/>
          <w:marRight w:val="0"/>
          <w:marTop w:val="0"/>
          <w:marBottom w:val="0"/>
          <w:divBdr>
            <w:top w:val="none" w:sz="0" w:space="0" w:color="auto"/>
            <w:left w:val="none" w:sz="0" w:space="0" w:color="auto"/>
            <w:bottom w:val="none" w:sz="0" w:space="0" w:color="auto"/>
            <w:right w:val="none" w:sz="0" w:space="0" w:color="auto"/>
          </w:divBdr>
        </w:div>
        <w:div w:id="2004430276">
          <w:marLeft w:val="0"/>
          <w:marRight w:val="0"/>
          <w:marTop w:val="0"/>
          <w:marBottom w:val="0"/>
          <w:divBdr>
            <w:top w:val="none" w:sz="0" w:space="0" w:color="auto"/>
            <w:left w:val="none" w:sz="0" w:space="0" w:color="auto"/>
            <w:bottom w:val="none" w:sz="0" w:space="0" w:color="auto"/>
            <w:right w:val="none" w:sz="0" w:space="0" w:color="auto"/>
          </w:divBdr>
        </w:div>
      </w:divsChild>
    </w:div>
    <w:div w:id="2135439561">
      <w:bodyDiv w:val="1"/>
      <w:marLeft w:val="0"/>
      <w:marRight w:val="0"/>
      <w:marTop w:val="0"/>
      <w:marBottom w:val="0"/>
      <w:divBdr>
        <w:top w:val="none" w:sz="0" w:space="0" w:color="auto"/>
        <w:left w:val="none" w:sz="0" w:space="0" w:color="auto"/>
        <w:bottom w:val="none" w:sz="0" w:space="0" w:color="auto"/>
        <w:right w:val="none" w:sz="0" w:space="0" w:color="auto"/>
      </w:divBdr>
      <w:divsChild>
        <w:div w:id="356347441">
          <w:marLeft w:val="0"/>
          <w:marRight w:val="0"/>
          <w:marTop w:val="0"/>
          <w:marBottom w:val="0"/>
          <w:divBdr>
            <w:top w:val="none" w:sz="0" w:space="0" w:color="auto"/>
            <w:left w:val="none" w:sz="0" w:space="0" w:color="auto"/>
            <w:bottom w:val="none" w:sz="0" w:space="0" w:color="auto"/>
            <w:right w:val="none" w:sz="0" w:space="0" w:color="auto"/>
          </w:divBdr>
        </w:div>
        <w:div w:id="594830554">
          <w:marLeft w:val="0"/>
          <w:marRight w:val="0"/>
          <w:marTop w:val="0"/>
          <w:marBottom w:val="0"/>
          <w:divBdr>
            <w:top w:val="none" w:sz="0" w:space="0" w:color="auto"/>
            <w:left w:val="none" w:sz="0" w:space="0" w:color="auto"/>
            <w:bottom w:val="none" w:sz="0" w:space="0" w:color="auto"/>
            <w:right w:val="none" w:sz="0" w:space="0" w:color="auto"/>
          </w:divBdr>
        </w:div>
        <w:div w:id="732587343">
          <w:marLeft w:val="0"/>
          <w:marRight w:val="0"/>
          <w:marTop w:val="0"/>
          <w:marBottom w:val="0"/>
          <w:divBdr>
            <w:top w:val="none" w:sz="0" w:space="0" w:color="auto"/>
            <w:left w:val="none" w:sz="0" w:space="0" w:color="auto"/>
            <w:bottom w:val="none" w:sz="0" w:space="0" w:color="auto"/>
            <w:right w:val="none" w:sz="0" w:space="0" w:color="auto"/>
          </w:divBdr>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Resolutions/6.GA/1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13"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ich.unesco.org/en/Resolutions/6.GA/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Resolutions/6.GA/1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7C871-BEF9-4C49-BB96-A87904B7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3</TotalTime>
  <Pages>11</Pages>
  <Words>990</Words>
  <Characters>5646</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Shin, Eunkyung</cp:lastModifiedBy>
  <cp:revision>4</cp:revision>
  <cp:lastPrinted>2018-03-01T09:12:00Z</cp:lastPrinted>
  <dcterms:created xsi:type="dcterms:W3CDTF">2018-05-04T13:51:00Z</dcterms:created>
  <dcterms:modified xsi:type="dcterms:W3CDTF">2018-05-04T13:55:00Z</dcterms:modified>
</cp:coreProperties>
</file>