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55F5B" w14:textId="77777777" w:rsidR="000F64C4" w:rsidRPr="009E0BB6" w:rsidRDefault="000F64C4" w:rsidP="000F64C4">
      <w:pPr>
        <w:spacing w:before="1440" w:after="120"/>
        <w:jc w:val="center"/>
        <w:rPr>
          <w:rFonts w:ascii="Arial" w:hAnsi="Arial" w:cs="Arial"/>
          <w:b/>
          <w:color w:val="000000"/>
          <w:sz w:val="22"/>
          <w:szCs w:val="22"/>
          <w:lang w:val="en-GB"/>
        </w:rPr>
      </w:pPr>
      <w:r w:rsidRPr="009E0BB6">
        <w:rPr>
          <w:rFonts w:ascii="Arial" w:hAnsi="Arial" w:cs="Arial"/>
          <w:b/>
          <w:color w:val="000000"/>
          <w:sz w:val="22"/>
          <w:szCs w:val="22"/>
          <w:lang w:val="en-GB"/>
        </w:rPr>
        <w:t xml:space="preserve">CONVENTION FOR THE SAFEGUARDING OF THE </w:t>
      </w:r>
      <w:r>
        <w:rPr>
          <w:rFonts w:ascii="Arial" w:hAnsi="Arial" w:cs="Arial"/>
          <w:b/>
          <w:color w:val="000000"/>
          <w:sz w:val="22"/>
          <w:szCs w:val="22"/>
          <w:lang w:val="en-GB"/>
        </w:rPr>
        <w:br/>
      </w:r>
      <w:r w:rsidRPr="009E0BB6">
        <w:rPr>
          <w:rFonts w:ascii="Arial" w:hAnsi="Arial" w:cs="Arial"/>
          <w:b/>
          <w:color w:val="000000"/>
          <w:sz w:val="22"/>
          <w:szCs w:val="22"/>
          <w:lang w:val="en-GB"/>
        </w:rPr>
        <w:t>INTANGIBLE CULTURAL HERITAGE</w:t>
      </w:r>
    </w:p>
    <w:p w14:paraId="1A77A9B9" w14:textId="77777777" w:rsidR="000F64C4" w:rsidRPr="00086CCC" w:rsidRDefault="000F64C4" w:rsidP="000F64C4">
      <w:pPr>
        <w:spacing w:before="240"/>
        <w:jc w:val="center"/>
        <w:rPr>
          <w:rFonts w:ascii="Arial" w:hAnsi="Arial" w:cs="Arial"/>
          <w:b/>
          <w:color w:val="000000"/>
          <w:sz w:val="22"/>
          <w:szCs w:val="22"/>
        </w:rPr>
      </w:pPr>
      <w:r w:rsidRPr="00086CCC">
        <w:rPr>
          <w:rFonts w:ascii="Arial" w:hAnsi="Arial" w:cs="Arial"/>
          <w:b/>
          <w:color w:val="000000"/>
          <w:sz w:val="22"/>
          <w:szCs w:val="22"/>
        </w:rPr>
        <w:t xml:space="preserve">CONVENTION POUR LA SAUVEGARDE DU </w:t>
      </w:r>
      <w:r>
        <w:rPr>
          <w:rFonts w:ascii="Arial" w:hAnsi="Arial" w:cs="Arial"/>
          <w:b/>
          <w:color w:val="000000"/>
          <w:sz w:val="22"/>
          <w:szCs w:val="22"/>
        </w:rPr>
        <w:br/>
      </w:r>
      <w:r w:rsidRPr="00086CCC">
        <w:rPr>
          <w:rFonts w:ascii="Arial" w:hAnsi="Arial" w:cs="Arial"/>
          <w:b/>
          <w:color w:val="000000"/>
          <w:sz w:val="22"/>
          <w:szCs w:val="22"/>
        </w:rPr>
        <w:t>PATRIMOINE CULTUREL IMMATÉRIEL</w:t>
      </w:r>
    </w:p>
    <w:p w14:paraId="56042381" w14:textId="77777777" w:rsidR="000F64C4" w:rsidRPr="008F1FC6" w:rsidRDefault="000F64C4" w:rsidP="000F64C4">
      <w:pPr>
        <w:spacing w:before="960" w:after="120"/>
        <w:jc w:val="center"/>
        <w:rPr>
          <w:rFonts w:ascii="Arial" w:hAnsi="Arial" w:cs="Arial"/>
          <w:b/>
          <w:caps/>
          <w:color w:val="000000"/>
          <w:sz w:val="22"/>
          <w:szCs w:val="22"/>
          <w:lang w:val="en-GB"/>
        </w:rPr>
      </w:pPr>
      <w:r w:rsidRPr="009E0BB6">
        <w:rPr>
          <w:rFonts w:ascii="Arial" w:hAnsi="Arial" w:cs="Arial"/>
          <w:b/>
          <w:color w:val="000000"/>
          <w:sz w:val="22"/>
          <w:szCs w:val="22"/>
          <w:lang w:val="en-GB"/>
        </w:rPr>
        <w:t xml:space="preserve">EXPERT MEETING ON </w:t>
      </w:r>
      <w:r w:rsidRPr="008F1FC6">
        <w:rPr>
          <w:rFonts w:ascii="Arial" w:hAnsi="Arial" w:cs="Arial"/>
          <w:b/>
          <w:caps/>
          <w:color w:val="000000"/>
          <w:sz w:val="22"/>
          <w:szCs w:val="22"/>
          <w:lang w:val="en-GB"/>
        </w:rPr>
        <w:t>intangible cultural heritage in emergencies</w:t>
      </w:r>
    </w:p>
    <w:p w14:paraId="3B027623" w14:textId="77777777" w:rsidR="000F64C4" w:rsidRPr="008F1FC6" w:rsidRDefault="000F64C4" w:rsidP="000F64C4">
      <w:pPr>
        <w:spacing w:before="240" w:after="120"/>
        <w:jc w:val="center"/>
        <w:rPr>
          <w:rFonts w:ascii="Arial" w:hAnsi="Arial" w:cs="Arial"/>
          <w:b/>
          <w:caps/>
          <w:sz w:val="22"/>
          <w:szCs w:val="22"/>
        </w:rPr>
      </w:pPr>
      <w:r w:rsidRPr="008F1FC6">
        <w:rPr>
          <w:rFonts w:ascii="Arial" w:hAnsi="Arial" w:cs="Arial"/>
          <w:b/>
          <w:caps/>
          <w:sz w:val="22"/>
          <w:szCs w:val="22"/>
        </w:rPr>
        <w:t>RÉUNION D</w:t>
      </w:r>
      <w:r>
        <w:rPr>
          <w:rFonts w:ascii="Arial" w:hAnsi="Arial" w:cs="Arial"/>
          <w:b/>
          <w:caps/>
          <w:sz w:val="22"/>
          <w:szCs w:val="22"/>
        </w:rPr>
        <w:t>’</w:t>
      </w:r>
      <w:r w:rsidRPr="008F1FC6">
        <w:rPr>
          <w:rFonts w:ascii="Arial" w:hAnsi="Arial" w:cs="Arial"/>
          <w:b/>
          <w:caps/>
          <w:sz w:val="22"/>
          <w:szCs w:val="22"/>
        </w:rPr>
        <w:t>EXPERTS SUR le PATRIMOINE CULTUREL IMMATÉRIEL</w:t>
      </w:r>
      <w:r>
        <w:rPr>
          <w:rFonts w:ascii="Arial" w:hAnsi="Arial" w:cs="Arial"/>
          <w:b/>
          <w:caps/>
          <w:sz w:val="22"/>
          <w:szCs w:val="22"/>
        </w:rPr>
        <w:br/>
      </w:r>
      <w:r w:rsidRPr="008F1FC6">
        <w:rPr>
          <w:rFonts w:ascii="Arial" w:hAnsi="Arial" w:cs="Arial"/>
          <w:b/>
          <w:caps/>
          <w:sz w:val="22"/>
          <w:szCs w:val="22"/>
        </w:rPr>
        <w:t>dans les situations d</w:t>
      </w:r>
      <w:r>
        <w:rPr>
          <w:rFonts w:ascii="Arial" w:hAnsi="Arial" w:cs="Arial"/>
          <w:b/>
          <w:caps/>
          <w:sz w:val="22"/>
          <w:szCs w:val="22"/>
        </w:rPr>
        <w:t>’</w:t>
      </w:r>
      <w:r w:rsidRPr="008F1FC6">
        <w:rPr>
          <w:rFonts w:ascii="Arial" w:hAnsi="Arial" w:cs="Arial"/>
          <w:b/>
          <w:caps/>
          <w:sz w:val="22"/>
          <w:szCs w:val="22"/>
        </w:rPr>
        <w:t>urgence</w:t>
      </w:r>
    </w:p>
    <w:p w14:paraId="5D29393B" w14:textId="77777777" w:rsidR="000F64C4" w:rsidRDefault="008F1FC6" w:rsidP="000F64C4">
      <w:pPr>
        <w:spacing w:before="960"/>
        <w:jc w:val="center"/>
        <w:rPr>
          <w:rFonts w:ascii="Arial" w:hAnsi="Arial" w:cs="Arial"/>
          <w:b/>
          <w:color w:val="000000"/>
          <w:sz w:val="22"/>
          <w:szCs w:val="22"/>
        </w:rPr>
      </w:pPr>
      <w:r w:rsidRPr="008F1FC6">
        <w:rPr>
          <w:rFonts w:ascii="Arial" w:hAnsi="Arial" w:cs="Arial"/>
          <w:b/>
          <w:color w:val="000000"/>
          <w:sz w:val="22"/>
          <w:szCs w:val="22"/>
        </w:rPr>
        <w:t>UNESCO Headquarters</w:t>
      </w:r>
      <w:r w:rsidR="00246EEB" w:rsidRPr="008F1FC6">
        <w:rPr>
          <w:rFonts w:ascii="Arial" w:hAnsi="Arial" w:cs="Arial"/>
          <w:b/>
          <w:color w:val="000000"/>
          <w:sz w:val="22"/>
          <w:szCs w:val="22"/>
        </w:rPr>
        <w:t xml:space="preserve">, </w:t>
      </w:r>
      <w:r w:rsidRPr="008F1FC6">
        <w:rPr>
          <w:rFonts w:ascii="Arial" w:hAnsi="Arial" w:cs="Arial"/>
          <w:b/>
          <w:color w:val="000000"/>
          <w:sz w:val="22"/>
          <w:szCs w:val="22"/>
        </w:rPr>
        <w:t>Paris</w:t>
      </w:r>
      <w:r w:rsidR="005932DF">
        <w:rPr>
          <w:rFonts w:ascii="Arial" w:hAnsi="Arial" w:cs="Arial"/>
          <w:b/>
          <w:color w:val="000000"/>
          <w:sz w:val="22"/>
          <w:szCs w:val="22"/>
        </w:rPr>
        <w:t>, Room IX</w:t>
      </w:r>
    </w:p>
    <w:p w14:paraId="317A7E24" w14:textId="713D711C" w:rsidR="00C75682" w:rsidRPr="008F1FC6" w:rsidRDefault="008F1FC6" w:rsidP="000F64C4">
      <w:pPr>
        <w:jc w:val="center"/>
        <w:rPr>
          <w:rFonts w:ascii="Arial" w:hAnsi="Arial" w:cs="Arial"/>
          <w:b/>
          <w:color w:val="000000"/>
          <w:sz w:val="22"/>
          <w:szCs w:val="22"/>
        </w:rPr>
      </w:pPr>
      <w:r>
        <w:rPr>
          <w:rFonts w:ascii="Arial" w:hAnsi="Arial" w:cs="Arial"/>
          <w:b/>
          <w:color w:val="000000"/>
          <w:sz w:val="22"/>
          <w:szCs w:val="22"/>
        </w:rPr>
        <w:t>Siège de l</w:t>
      </w:r>
      <w:r w:rsidR="007B1741">
        <w:rPr>
          <w:rFonts w:ascii="Arial" w:hAnsi="Arial" w:cs="Arial"/>
          <w:b/>
          <w:color w:val="000000"/>
          <w:sz w:val="22"/>
          <w:szCs w:val="22"/>
        </w:rPr>
        <w:t>’</w:t>
      </w:r>
      <w:r>
        <w:rPr>
          <w:rFonts w:ascii="Arial" w:hAnsi="Arial" w:cs="Arial"/>
          <w:b/>
          <w:color w:val="000000"/>
          <w:sz w:val="22"/>
          <w:szCs w:val="22"/>
        </w:rPr>
        <w:t>UNESCO</w:t>
      </w:r>
      <w:r w:rsidR="008A09DC" w:rsidRPr="008F1FC6">
        <w:rPr>
          <w:rFonts w:ascii="Arial" w:hAnsi="Arial" w:cs="Arial"/>
          <w:b/>
          <w:color w:val="000000"/>
          <w:sz w:val="22"/>
          <w:szCs w:val="22"/>
        </w:rPr>
        <w:t>,</w:t>
      </w:r>
      <w:r w:rsidR="00E93B89" w:rsidRPr="008F1FC6">
        <w:rPr>
          <w:rFonts w:ascii="Arial" w:hAnsi="Arial" w:cs="Arial"/>
          <w:b/>
          <w:color w:val="000000"/>
          <w:sz w:val="22"/>
          <w:szCs w:val="22"/>
        </w:rPr>
        <w:t xml:space="preserve"> </w:t>
      </w:r>
      <w:r>
        <w:rPr>
          <w:rFonts w:ascii="Arial" w:hAnsi="Arial" w:cs="Arial"/>
          <w:b/>
          <w:color w:val="000000"/>
          <w:sz w:val="22"/>
          <w:szCs w:val="22"/>
        </w:rPr>
        <w:t>Paris</w:t>
      </w:r>
      <w:r w:rsidR="005932DF">
        <w:rPr>
          <w:rFonts w:ascii="Arial" w:hAnsi="Arial" w:cs="Arial"/>
          <w:b/>
          <w:color w:val="000000"/>
          <w:sz w:val="22"/>
          <w:szCs w:val="22"/>
        </w:rPr>
        <w:t>, Salle IX</w:t>
      </w:r>
    </w:p>
    <w:p w14:paraId="434607EA" w14:textId="49BD8C54" w:rsidR="00F66B00" w:rsidRPr="008F1FC6" w:rsidRDefault="008F1FC6" w:rsidP="00F66B00">
      <w:pPr>
        <w:jc w:val="center"/>
        <w:rPr>
          <w:rFonts w:ascii="Arial" w:hAnsi="Arial" w:cs="Arial"/>
          <w:b/>
          <w:color w:val="000000"/>
          <w:sz w:val="22"/>
          <w:szCs w:val="22"/>
        </w:rPr>
      </w:pPr>
      <w:r>
        <w:rPr>
          <w:rFonts w:ascii="Arial" w:hAnsi="Arial" w:cs="Arial"/>
          <w:b/>
          <w:color w:val="000000"/>
          <w:sz w:val="22"/>
          <w:szCs w:val="22"/>
        </w:rPr>
        <w:t>21-</w:t>
      </w:r>
      <w:r w:rsidRPr="008F1FC6">
        <w:rPr>
          <w:rFonts w:ascii="Arial" w:hAnsi="Arial" w:cs="Arial"/>
          <w:b/>
          <w:color w:val="000000"/>
          <w:sz w:val="22"/>
          <w:szCs w:val="22"/>
        </w:rPr>
        <w:t>22</w:t>
      </w:r>
      <w:r w:rsidR="00F66B00" w:rsidRPr="008F1FC6">
        <w:rPr>
          <w:rFonts w:ascii="Arial" w:hAnsi="Arial" w:cs="Arial"/>
          <w:b/>
          <w:color w:val="000000"/>
          <w:sz w:val="22"/>
          <w:szCs w:val="22"/>
        </w:rPr>
        <w:t xml:space="preserve"> </w:t>
      </w:r>
      <w:r w:rsidRPr="008F1FC6">
        <w:rPr>
          <w:rFonts w:ascii="Arial" w:hAnsi="Arial" w:cs="Arial"/>
          <w:b/>
          <w:color w:val="000000"/>
          <w:sz w:val="22"/>
          <w:szCs w:val="22"/>
        </w:rPr>
        <w:t>May</w:t>
      </w:r>
      <w:r w:rsidR="00D439B9">
        <w:rPr>
          <w:rFonts w:ascii="Arial" w:hAnsi="Arial" w:cs="Arial"/>
          <w:b/>
          <w:color w:val="000000"/>
          <w:sz w:val="22"/>
          <w:szCs w:val="22"/>
        </w:rPr>
        <w:t>/mai</w:t>
      </w:r>
      <w:r w:rsidRPr="008F1FC6">
        <w:rPr>
          <w:rFonts w:ascii="Arial" w:hAnsi="Arial" w:cs="Arial"/>
          <w:b/>
          <w:color w:val="000000"/>
          <w:sz w:val="22"/>
          <w:szCs w:val="22"/>
        </w:rPr>
        <w:t xml:space="preserve"> 2019</w:t>
      </w:r>
    </w:p>
    <w:p w14:paraId="56C57403" w14:textId="7EB79D2D" w:rsidR="00F064BD" w:rsidRPr="00086CCC" w:rsidRDefault="00545C77" w:rsidP="000F64C4">
      <w:pPr>
        <w:spacing w:before="960" w:after="600"/>
        <w:jc w:val="center"/>
        <w:rPr>
          <w:rFonts w:ascii="Arial" w:hAnsi="Arial" w:cs="Arial"/>
          <w:b/>
          <w:bCs/>
          <w:sz w:val="32"/>
          <w:szCs w:val="32"/>
        </w:rPr>
      </w:pPr>
      <w:r>
        <w:rPr>
          <w:rFonts w:ascii="Arial" w:hAnsi="Arial" w:cs="Arial"/>
          <w:b/>
          <w:bCs/>
          <w:sz w:val="32"/>
          <w:szCs w:val="32"/>
        </w:rPr>
        <w:t>L</w:t>
      </w:r>
      <w:r w:rsidR="00A46149" w:rsidRPr="00086CCC">
        <w:rPr>
          <w:rFonts w:ascii="Arial" w:hAnsi="Arial" w:cs="Arial"/>
          <w:b/>
          <w:bCs/>
          <w:sz w:val="32"/>
          <w:szCs w:val="32"/>
        </w:rPr>
        <w:t>ist of participants</w:t>
      </w:r>
      <w:r w:rsidR="00C870DB" w:rsidRPr="00086CCC">
        <w:rPr>
          <w:rFonts w:ascii="Arial" w:hAnsi="Arial" w:cs="Arial"/>
          <w:b/>
          <w:bCs/>
          <w:sz w:val="32"/>
          <w:szCs w:val="32"/>
        </w:rPr>
        <w:t xml:space="preserve"> / </w:t>
      </w:r>
      <w:r w:rsidR="009437F6" w:rsidRPr="00086CCC">
        <w:rPr>
          <w:rFonts w:ascii="Arial" w:hAnsi="Arial" w:cs="Arial"/>
          <w:b/>
          <w:bCs/>
          <w:sz w:val="32"/>
          <w:szCs w:val="32"/>
        </w:rPr>
        <w:br/>
      </w:r>
      <w:r w:rsidR="00E77669" w:rsidRPr="00086CCC">
        <w:rPr>
          <w:rFonts w:ascii="Arial" w:hAnsi="Arial" w:cs="Arial"/>
          <w:b/>
          <w:bCs/>
          <w:sz w:val="32"/>
          <w:szCs w:val="32"/>
        </w:rPr>
        <w:t>Liste de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E77669" w:rsidRPr="009E0BB6" w14:paraId="51C5F4B6" w14:textId="77777777" w:rsidTr="00953020">
        <w:trPr>
          <w:jc w:val="center"/>
        </w:trPr>
        <w:tc>
          <w:tcPr>
            <w:tcW w:w="6804" w:type="dxa"/>
          </w:tcPr>
          <w:p w14:paraId="7000745F" w14:textId="331D6F51" w:rsidR="00E77669" w:rsidRPr="009E0BB6" w:rsidRDefault="00E77669" w:rsidP="00AA3C22">
            <w:pPr>
              <w:spacing w:before="120"/>
              <w:ind w:left="284" w:right="284"/>
              <w:jc w:val="both"/>
              <w:rPr>
                <w:rFonts w:ascii="Arial" w:hAnsi="Arial" w:cs="Arial"/>
                <w:bCs/>
                <w:lang w:val="en-GB"/>
              </w:rPr>
            </w:pPr>
            <w:r w:rsidRPr="009E0BB6">
              <w:rPr>
                <w:rFonts w:ascii="Arial" w:hAnsi="Arial" w:cs="Arial"/>
                <w:bCs/>
                <w:sz w:val="22"/>
                <w:szCs w:val="22"/>
                <w:lang w:val="en-GB"/>
              </w:rPr>
              <w:t xml:space="preserve">The participants are requested to verify the information in this document and to transmit any correction in written form to the UNESCO </w:t>
            </w:r>
            <w:r w:rsidR="008F1FC6">
              <w:rPr>
                <w:rFonts w:ascii="Arial" w:hAnsi="Arial" w:cs="Arial"/>
                <w:bCs/>
                <w:sz w:val="22"/>
                <w:szCs w:val="22"/>
                <w:lang w:val="en-GB"/>
              </w:rPr>
              <w:t xml:space="preserve">Living </w:t>
            </w:r>
            <w:r w:rsidRPr="009E0BB6">
              <w:rPr>
                <w:rFonts w:ascii="Arial" w:hAnsi="Arial" w:cs="Arial"/>
                <w:bCs/>
                <w:sz w:val="22"/>
                <w:szCs w:val="22"/>
                <w:lang w:val="en-GB"/>
              </w:rPr>
              <w:t xml:space="preserve">Heritage </w:t>
            </w:r>
            <w:r w:rsidR="008F1FC6">
              <w:rPr>
                <w:rFonts w:ascii="Arial" w:hAnsi="Arial" w:cs="Arial"/>
                <w:bCs/>
                <w:sz w:val="22"/>
                <w:szCs w:val="22"/>
                <w:lang w:val="en-GB"/>
              </w:rPr>
              <w:t>Entity</w:t>
            </w:r>
            <w:r w:rsidRPr="009E0BB6">
              <w:rPr>
                <w:rFonts w:ascii="Arial" w:hAnsi="Arial" w:cs="Arial"/>
                <w:bCs/>
                <w:sz w:val="22"/>
                <w:szCs w:val="22"/>
                <w:lang w:val="en-GB"/>
              </w:rPr>
              <w:t>.</w:t>
            </w:r>
          </w:p>
          <w:p w14:paraId="5C7D662F" w14:textId="3F1AF671" w:rsidR="00E77669" w:rsidRPr="00086CCC" w:rsidRDefault="00E77669" w:rsidP="008F1FC6">
            <w:pPr>
              <w:spacing w:before="120" w:after="120"/>
              <w:ind w:left="284" w:right="284"/>
              <w:jc w:val="both"/>
              <w:rPr>
                <w:rFonts w:ascii="Arial" w:hAnsi="Arial" w:cs="Arial"/>
                <w:bCs/>
              </w:rPr>
            </w:pPr>
            <w:r w:rsidRPr="00086CCC">
              <w:rPr>
                <w:rFonts w:ascii="Arial" w:hAnsi="Arial" w:cs="Arial"/>
                <w:bCs/>
                <w:sz w:val="22"/>
                <w:szCs w:val="22"/>
              </w:rPr>
              <w:t xml:space="preserve">Les participants sont priés de vérifier les informations contenues dans ce document et de remettre toute correction à </w:t>
            </w:r>
            <w:r w:rsidR="008F1FC6">
              <w:rPr>
                <w:rFonts w:ascii="Arial" w:hAnsi="Arial" w:cs="Arial"/>
                <w:bCs/>
                <w:sz w:val="22"/>
                <w:szCs w:val="22"/>
              </w:rPr>
              <w:t>l</w:t>
            </w:r>
            <w:r w:rsidR="007B1741">
              <w:rPr>
                <w:rFonts w:ascii="Arial" w:hAnsi="Arial" w:cs="Arial"/>
                <w:bCs/>
                <w:sz w:val="22"/>
                <w:szCs w:val="22"/>
              </w:rPr>
              <w:t>’</w:t>
            </w:r>
            <w:r w:rsidR="008F1FC6">
              <w:rPr>
                <w:rFonts w:ascii="Arial" w:hAnsi="Arial" w:cs="Arial"/>
                <w:bCs/>
                <w:sz w:val="22"/>
                <w:szCs w:val="22"/>
              </w:rPr>
              <w:t xml:space="preserve">Entité </w:t>
            </w:r>
            <w:r w:rsidRPr="00086CCC">
              <w:rPr>
                <w:rFonts w:ascii="Arial" w:hAnsi="Arial" w:cs="Arial"/>
                <w:bCs/>
                <w:sz w:val="22"/>
                <w:szCs w:val="22"/>
              </w:rPr>
              <w:t xml:space="preserve">du patrimoine </w:t>
            </w:r>
            <w:r w:rsidR="008F1FC6">
              <w:rPr>
                <w:rFonts w:ascii="Arial" w:hAnsi="Arial" w:cs="Arial"/>
                <w:bCs/>
                <w:sz w:val="22"/>
                <w:szCs w:val="22"/>
              </w:rPr>
              <w:t xml:space="preserve">vivant </w:t>
            </w:r>
            <w:r w:rsidRPr="00086CCC">
              <w:rPr>
                <w:rFonts w:ascii="Arial" w:hAnsi="Arial" w:cs="Arial"/>
                <w:bCs/>
                <w:sz w:val="22"/>
                <w:szCs w:val="22"/>
              </w:rPr>
              <w:t>de l</w:t>
            </w:r>
            <w:r w:rsidR="007B1741">
              <w:rPr>
                <w:rFonts w:ascii="Arial" w:hAnsi="Arial" w:cs="Arial"/>
                <w:bCs/>
                <w:sz w:val="22"/>
                <w:szCs w:val="22"/>
              </w:rPr>
              <w:t>’</w:t>
            </w:r>
            <w:r w:rsidRPr="00086CCC">
              <w:rPr>
                <w:rFonts w:ascii="Arial" w:hAnsi="Arial" w:cs="Arial"/>
                <w:bCs/>
                <w:sz w:val="22"/>
                <w:szCs w:val="22"/>
              </w:rPr>
              <w:t>UNESCO.</w:t>
            </w:r>
          </w:p>
        </w:tc>
      </w:tr>
    </w:tbl>
    <w:p w14:paraId="3249C994" w14:textId="77777777" w:rsidR="00B94CA0" w:rsidRPr="00086CCC" w:rsidRDefault="00F064BD" w:rsidP="00F064BD">
      <w:pPr>
        <w:jc w:val="center"/>
        <w:rPr>
          <w:rFonts w:ascii="Arial" w:hAnsi="Arial" w:cs="Arial"/>
          <w:b/>
          <w:bCs/>
          <w:sz w:val="2"/>
          <w:szCs w:val="2"/>
        </w:rPr>
      </w:pPr>
      <w:r w:rsidRPr="00086CCC">
        <w:rPr>
          <w:rFonts w:ascii="Arial" w:hAnsi="Arial" w:cs="Arial"/>
          <w:b/>
          <w:bCs/>
          <w:sz w:val="32"/>
          <w:szCs w:val="32"/>
        </w:rPr>
        <w:br w:type="page"/>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83"/>
        <w:gridCol w:w="2551"/>
        <w:gridCol w:w="4678"/>
        <w:gridCol w:w="16"/>
        <w:gridCol w:w="17"/>
      </w:tblGrid>
      <w:tr w:rsidR="00915AB0" w:rsidRPr="009E0BB6" w14:paraId="12D74F0A" w14:textId="77777777" w:rsidTr="00A47985">
        <w:trPr>
          <w:cantSplit/>
          <w:jc w:val="center"/>
        </w:trPr>
        <w:tc>
          <w:tcPr>
            <w:tcW w:w="9945" w:type="dxa"/>
            <w:gridSpan w:val="5"/>
            <w:tcBorders>
              <w:top w:val="nil"/>
              <w:left w:val="nil"/>
              <w:bottom w:val="single" w:sz="4" w:space="0" w:color="auto"/>
              <w:right w:val="nil"/>
            </w:tcBorders>
            <w:shd w:val="clear" w:color="auto" w:fill="auto"/>
          </w:tcPr>
          <w:p w14:paraId="53C6F5FA" w14:textId="7D2FADED" w:rsidR="002F1147" w:rsidRPr="009E0BB6" w:rsidRDefault="0003772D" w:rsidP="009437F6">
            <w:pPr>
              <w:pStyle w:val="Marge"/>
              <w:spacing w:before="60" w:after="60"/>
              <w:jc w:val="center"/>
              <w:rPr>
                <w:rFonts w:ascii="Arial" w:hAnsi="Arial" w:cs="Arial"/>
                <w:b/>
                <w:bCs/>
                <w:iCs/>
                <w:snapToGrid/>
                <w:sz w:val="22"/>
                <w:szCs w:val="22"/>
                <w:u w:val="single"/>
                <w:lang w:val="en-GB" w:eastAsia="fr-FR"/>
              </w:rPr>
            </w:pPr>
            <w:r w:rsidRPr="009E0BB6">
              <w:rPr>
                <w:rFonts w:ascii="Arial" w:hAnsi="Arial" w:cs="Arial"/>
                <w:b/>
                <w:bCs/>
                <w:iCs/>
                <w:snapToGrid/>
                <w:sz w:val="22"/>
                <w:szCs w:val="22"/>
                <w:u w:val="single"/>
                <w:lang w:val="en-GB" w:eastAsia="fr-FR"/>
              </w:rPr>
              <w:lastRenderedPageBreak/>
              <w:t>EXPERTS</w:t>
            </w:r>
          </w:p>
        </w:tc>
      </w:tr>
      <w:tr w:rsidR="002D463B" w:rsidRPr="009E0BB6" w14:paraId="1D9B86C2" w14:textId="77777777" w:rsidTr="00A47985">
        <w:trPr>
          <w:cantSplit/>
          <w:jc w:val="center"/>
        </w:trPr>
        <w:tc>
          <w:tcPr>
            <w:tcW w:w="2683" w:type="dxa"/>
            <w:tcBorders>
              <w:top w:val="single" w:sz="4" w:space="0" w:color="auto"/>
              <w:left w:val="nil"/>
              <w:bottom w:val="single" w:sz="4" w:space="0" w:color="auto"/>
              <w:right w:val="nil"/>
            </w:tcBorders>
            <w:shd w:val="clear" w:color="auto" w:fill="D9D9D9"/>
          </w:tcPr>
          <w:p w14:paraId="68FFF697" w14:textId="77777777" w:rsidR="002D463B" w:rsidRPr="009E0BB6" w:rsidRDefault="00FA58ED" w:rsidP="009437F6">
            <w:pPr>
              <w:spacing w:before="60" w:after="60"/>
              <w:rPr>
                <w:rFonts w:ascii="Arial" w:hAnsi="Arial" w:cs="Arial"/>
                <w:b/>
                <w:smallCaps/>
                <w:sz w:val="20"/>
                <w:szCs w:val="20"/>
                <w:lang w:val="en-GB"/>
              </w:rPr>
            </w:pPr>
            <w:r w:rsidRPr="009E0BB6">
              <w:rPr>
                <w:rFonts w:ascii="Arial" w:hAnsi="Arial" w:cs="Arial"/>
                <w:b/>
                <w:smallCaps/>
                <w:sz w:val="20"/>
                <w:szCs w:val="20"/>
                <w:lang w:val="en-GB"/>
              </w:rPr>
              <w:t>Surname, Given name / Nom, Prénom</w:t>
            </w:r>
          </w:p>
        </w:tc>
        <w:tc>
          <w:tcPr>
            <w:tcW w:w="2551" w:type="dxa"/>
            <w:tcBorders>
              <w:top w:val="single" w:sz="4" w:space="0" w:color="auto"/>
              <w:left w:val="nil"/>
              <w:bottom w:val="single" w:sz="4" w:space="0" w:color="auto"/>
              <w:right w:val="nil"/>
            </w:tcBorders>
            <w:shd w:val="clear" w:color="auto" w:fill="D9D9D9"/>
          </w:tcPr>
          <w:p w14:paraId="3EA3F564" w14:textId="179A0445" w:rsidR="002D463B" w:rsidRPr="009E0BB6" w:rsidRDefault="002B42C7">
            <w:pPr>
              <w:spacing w:before="60" w:after="60"/>
              <w:rPr>
                <w:rFonts w:ascii="Arial" w:hAnsi="Arial" w:cs="Arial"/>
                <w:b/>
                <w:smallCaps/>
                <w:sz w:val="20"/>
                <w:szCs w:val="20"/>
                <w:lang w:val="en-GB"/>
              </w:rPr>
            </w:pPr>
            <w:r w:rsidRPr="009E0BB6">
              <w:rPr>
                <w:rFonts w:ascii="Arial" w:hAnsi="Arial" w:cs="Arial"/>
                <w:b/>
                <w:smallCaps/>
                <w:sz w:val="20"/>
                <w:szCs w:val="20"/>
                <w:lang w:val="en-GB"/>
              </w:rPr>
              <w:t xml:space="preserve">Title </w:t>
            </w:r>
            <w:r w:rsidR="00FA58ED" w:rsidRPr="009E0BB6">
              <w:rPr>
                <w:rFonts w:ascii="Arial" w:hAnsi="Arial" w:cs="Arial"/>
                <w:b/>
                <w:smallCaps/>
                <w:sz w:val="20"/>
                <w:szCs w:val="20"/>
                <w:lang w:val="en-GB"/>
              </w:rPr>
              <w:t xml:space="preserve">/ </w:t>
            </w:r>
            <w:r w:rsidR="00D9323A" w:rsidRPr="009E0BB6">
              <w:rPr>
                <w:rFonts w:ascii="Arial" w:hAnsi="Arial" w:cs="Arial"/>
                <w:b/>
                <w:smallCaps/>
                <w:sz w:val="20"/>
                <w:szCs w:val="20"/>
                <w:lang w:val="en-GB"/>
              </w:rPr>
              <w:t>Titre</w:t>
            </w:r>
          </w:p>
        </w:tc>
        <w:tc>
          <w:tcPr>
            <w:tcW w:w="4711" w:type="dxa"/>
            <w:gridSpan w:val="3"/>
            <w:tcBorders>
              <w:top w:val="single" w:sz="4" w:space="0" w:color="auto"/>
              <w:left w:val="nil"/>
              <w:bottom w:val="single" w:sz="4" w:space="0" w:color="auto"/>
              <w:right w:val="nil"/>
            </w:tcBorders>
            <w:shd w:val="clear" w:color="auto" w:fill="D9D9D9"/>
          </w:tcPr>
          <w:p w14:paraId="3309E4CE" w14:textId="77777777" w:rsidR="002D463B" w:rsidRPr="009E0BB6" w:rsidRDefault="00FA58ED" w:rsidP="009437F6">
            <w:pPr>
              <w:spacing w:before="60" w:after="60"/>
              <w:rPr>
                <w:rFonts w:ascii="Arial" w:hAnsi="Arial" w:cs="Arial"/>
                <w:b/>
                <w:smallCaps/>
                <w:sz w:val="20"/>
                <w:szCs w:val="20"/>
                <w:lang w:val="en-GB"/>
              </w:rPr>
            </w:pPr>
            <w:r w:rsidRPr="009E0BB6">
              <w:rPr>
                <w:rFonts w:ascii="Arial" w:hAnsi="Arial" w:cs="Arial"/>
                <w:b/>
                <w:smallCaps/>
                <w:sz w:val="20"/>
                <w:szCs w:val="20"/>
                <w:lang w:val="en-GB"/>
              </w:rPr>
              <w:t xml:space="preserve">Contact Details / </w:t>
            </w:r>
            <w:r w:rsidR="009437F6" w:rsidRPr="009E0BB6">
              <w:rPr>
                <w:rFonts w:ascii="Arial" w:hAnsi="Arial" w:cs="Arial"/>
                <w:b/>
                <w:smallCaps/>
                <w:sz w:val="20"/>
                <w:szCs w:val="20"/>
                <w:lang w:val="en-GB"/>
              </w:rPr>
              <w:t xml:space="preserve">Coordonnées </w:t>
            </w:r>
          </w:p>
        </w:tc>
      </w:tr>
      <w:tr w:rsidR="00FA58ED" w:rsidRPr="008307F2" w14:paraId="06B0E296" w14:textId="77777777" w:rsidTr="00A47985">
        <w:trPr>
          <w:cantSplit/>
          <w:jc w:val="center"/>
        </w:trPr>
        <w:tc>
          <w:tcPr>
            <w:tcW w:w="2683" w:type="dxa"/>
            <w:tcBorders>
              <w:top w:val="single" w:sz="4" w:space="0" w:color="auto"/>
              <w:left w:val="nil"/>
              <w:bottom w:val="single" w:sz="4" w:space="0" w:color="auto"/>
              <w:right w:val="nil"/>
            </w:tcBorders>
          </w:tcPr>
          <w:p w14:paraId="11406B7E" w14:textId="5FED6862" w:rsidR="00FA58ED" w:rsidRPr="00D439B9" w:rsidRDefault="008B5E4F" w:rsidP="00D439B9">
            <w:pPr>
              <w:rPr>
                <w:rFonts w:ascii="Arial" w:hAnsi="Arial" w:cs="Arial"/>
                <w:sz w:val="20"/>
                <w:szCs w:val="20"/>
                <w:lang w:val="en-GB"/>
              </w:rPr>
            </w:pPr>
            <w:r>
              <w:rPr>
                <w:rFonts w:ascii="Arial" w:hAnsi="Arial" w:cs="Arial"/>
                <w:sz w:val="20"/>
                <w:szCs w:val="20"/>
                <w:lang w:val="en-US"/>
              </w:rPr>
              <w:t>M</w:t>
            </w:r>
            <w:r w:rsidRPr="008B5E4F">
              <w:rPr>
                <w:rFonts w:ascii="Arial" w:hAnsi="Arial" w:cs="Arial"/>
                <w:sz w:val="20"/>
                <w:szCs w:val="20"/>
                <w:lang w:val="en-US"/>
              </w:rPr>
              <w:t>r</w:t>
            </w:r>
            <w:r>
              <w:rPr>
                <w:rFonts w:ascii="Arial" w:hAnsi="Arial" w:cs="Arial"/>
                <w:caps/>
                <w:sz w:val="20"/>
                <w:szCs w:val="20"/>
                <w:lang w:val="en-US"/>
              </w:rPr>
              <w:t xml:space="preserve"> </w:t>
            </w:r>
            <w:r w:rsidR="002706EC" w:rsidRPr="00D439B9">
              <w:rPr>
                <w:rFonts w:ascii="Arial" w:hAnsi="Arial" w:cs="Arial"/>
                <w:caps/>
                <w:sz w:val="20"/>
                <w:szCs w:val="20"/>
                <w:lang w:val="en-US"/>
              </w:rPr>
              <w:t>Abungu</w:t>
            </w:r>
            <w:r w:rsidR="002706EC" w:rsidRPr="00D439B9">
              <w:rPr>
                <w:rFonts w:ascii="Arial" w:hAnsi="Arial" w:cs="Arial"/>
                <w:sz w:val="20"/>
                <w:szCs w:val="20"/>
                <w:lang w:val="en-US"/>
              </w:rPr>
              <w:t>, Georges Okello</w:t>
            </w:r>
          </w:p>
        </w:tc>
        <w:tc>
          <w:tcPr>
            <w:tcW w:w="2551" w:type="dxa"/>
            <w:tcBorders>
              <w:top w:val="single" w:sz="4" w:space="0" w:color="auto"/>
              <w:left w:val="nil"/>
              <w:bottom w:val="single" w:sz="4" w:space="0" w:color="auto"/>
              <w:right w:val="nil"/>
            </w:tcBorders>
          </w:tcPr>
          <w:p w14:paraId="6F686928" w14:textId="7390AE8E" w:rsidR="00FA58ED" w:rsidRPr="00D439B9" w:rsidRDefault="00311496">
            <w:pPr>
              <w:spacing w:before="60" w:after="60"/>
              <w:rPr>
                <w:rFonts w:ascii="Arial" w:hAnsi="Arial" w:cs="Arial"/>
                <w:color w:val="000000"/>
                <w:sz w:val="20"/>
                <w:szCs w:val="20"/>
              </w:rPr>
            </w:pPr>
            <w:r w:rsidRPr="00D439B9">
              <w:rPr>
                <w:rFonts w:ascii="Arial" w:hAnsi="Arial" w:cs="Arial"/>
                <w:color w:val="000000"/>
                <w:sz w:val="20"/>
                <w:szCs w:val="20"/>
              </w:rPr>
              <w:t>Consultant</w:t>
            </w:r>
          </w:p>
        </w:tc>
        <w:tc>
          <w:tcPr>
            <w:tcW w:w="4711" w:type="dxa"/>
            <w:gridSpan w:val="3"/>
            <w:tcBorders>
              <w:top w:val="single" w:sz="4" w:space="0" w:color="auto"/>
              <w:left w:val="nil"/>
              <w:bottom w:val="single" w:sz="4" w:space="0" w:color="auto"/>
              <w:right w:val="nil"/>
            </w:tcBorders>
          </w:tcPr>
          <w:p w14:paraId="4A12177F" w14:textId="77777777" w:rsidR="00AA27A3" w:rsidRDefault="002706EC" w:rsidP="001C5F5D">
            <w:pPr>
              <w:spacing w:after="60"/>
              <w:rPr>
                <w:rFonts w:ascii="Arial" w:hAnsi="Arial" w:cs="Arial"/>
                <w:sz w:val="20"/>
                <w:szCs w:val="20"/>
                <w:lang w:val="en-US"/>
              </w:rPr>
            </w:pPr>
            <w:r w:rsidRPr="00D439B9">
              <w:rPr>
                <w:rFonts w:ascii="Arial" w:hAnsi="Arial" w:cs="Arial"/>
                <w:sz w:val="20"/>
                <w:szCs w:val="20"/>
                <w:lang w:val="en-US"/>
              </w:rPr>
              <w:t>Okello Abungu Heritage Consultants</w:t>
            </w:r>
            <w:r w:rsidRPr="00D439B9">
              <w:rPr>
                <w:rFonts w:ascii="Arial" w:hAnsi="Arial" w:cs="Arial"/>
                <w:sz w:val="20"/>
                <w:szCs w:val="20"/>
                <w:lang w:val="en-US"/>
              </w:rPr>
              <w:br/>
              <w:t>Po Box 496 Karen</w:t>
            </w:r>
            <w:r w:rsidRPr="00D439B9">
              <w:rPr>
                <w:rFonts w:ascii="Arial" w:hAnsi="Arial" w:cs="Arial"/>
                <w:sz w:val="20"/>
                <w:szCs w:val="20"/>
                <w:lang w:val="en-US"/>
              </w:rPr>
              <w:br/>
              <w:t>Nairobi</w:t>
            </w:r>
            <w:r w:rsidRPr="00D439B9">
              <w:rPr>
                <w:rFonts w:ascii="Arial" w:hAnsi="Arial" w:cs="Arial"/>
                <w:sz w:val="20"/>
                <w:szCs w:val="20"/>
                <w:lang w:val="en-US"/>
              </w:rPr>
              <w:br/>
              <w:t>Kenya</w:t>
            </w:r>
          </w:p>
          <w:p w14:paraId="27B5DB75" w14:textId="6BD8576D" w:rsidR="00FA58ED" w:rsidRPr="001C5F5D" w:rsidRDefault="000F64C4" w:rsidP="001C5F5D">
            <w:pPr>
              <w:spacing w:after="60"/>
              <w:rPr>
                <w:rFonts w:ascii="Arial" w:hAnsi="Arial" w:cs="Arial"/>
                <w:i/>
                <w:iCs/>
                <w:color w:val="000000"/>
                <w:sz w:val="20"/>
                <w:szCs w:val="20"/>
                <w:lang w:val="en-US"/>
              </w:rPr>
            </w:pPr>
            <w:hyperlink r:id="rId8" w:history="1">
              <w:r w:rsidR="00D611CB" w:rsidRPr="001C5F5D">
                <w:rPr>
                  <w:rStyle w:val="Hyperlink"/>
                  <w:rFonts w:ascii="Arial" w:hAnsi="Arial" w:cs="Arial"/>
                  <w:sz w:val="20"/>
                  <w:szCs w:val="20"/>
                  <w:lang w:val="en-US"/>
                </w:rPr>
                <w:t>g.abungu@me.com</w:t>
              </w:r>
            </w:hyperlink>
          </w:p>
        </w:tc>
      </w:tr>
      <w:tr w:rsidR="0076672D" w:rsidRPr="00760DD3" w14:paraId="61A58565" w14:textId="77777777" w:rsidTr="00A47985">
        <w:trPr>
          <w:cantSplit/>
          <w:jc w:val="center"/>
        </w:trPr>
        <w:tc>
          <w:tcPr>
            <w:tcW w:w="2683" w:type="dxa"/>
            <w:tcBorders>
              <w:top w:val="single" w:sz="4" w:space="0" w:color="auto"/>
              <w:left w:val="nil"/>
              <w:bottom w:val="nil"/>
              <w:right w:val="nil"/>
            </w:tcBorders>
          </w:tcPr>
          <w:p w14:paraId="359335A0" w14:textId="0FBED405" w:rsidR="0076672D" w:rsidRPr="00D439B9" w:rsidRDefault="008B5E4F" w:rsidP="00411C63">
            <w:pPr>
              <w:rPr>
                <w:rStyle w:val="listnormtitle"/>
                <w:rFonts w:ascii="Arial" w:hAnsi="Arial" w:cs="Arial"/>
                <w:sz w:val="20"/>
                <w:szCs w:val="20"/>
                <w:lang w:val="en-GB"/>
              </w:rPr>
            </w:pPr>
            <w:r>
              <w:rPr>
                <w:rFonts w:ascii="Arial" w:hAnsi="Arial" w:cs="Arial"/>
                <w:caps/>
                <w:sz w:val="20"/>
                <w:szCs w:val="20"/>
                <w:lang w:val="en-US"/>
              </w:rPr>
              <w:t>M</w:t>
            </w:r>
            <w:r w:rsidRPr="008B5E4F">
              <w:rPr>
                <w:rFonts w:ascii="Arial" w:hAnsi="Arial" w:cs="Arial"/>
                <w:sz w:val="20"/>
                <w:szCs w:val="20"/>
                <w:lang w:val="en-US"/>
              </w:rPr>
              <w:t xml:space="preserve">s </w:t>
            </w:r>
            <w:r w:rsidR="006C518C" w:rsidRPr="00D439B9">
              <w:rPr>
                <w:rFonts w:ascii="Arial" w:hAnsi="Arial" w:cs="Arial"/>
                <w:caps/>
                <w:sz w:val="20"/>
                <w:szCs w:val="20"/>
                <w:lang w:val="en-US"/>
              </w:rPr>
              <w:t>Amesc</w:t>
            </w:r>
            <w:r w:rsidR="00411C63">
              <w:rPr>
                <w:rFonts w:ascii="Arial" w:hAnsi="Arial" w:cs="Arial"/>
                <w:caps/>
                <w:sz w:val="20"/>
                <w:szCs w:val="20"/>
                <w:lang w:val="en-US"/>
              </w:rPr>
              <w:t>u</w:t>
            </w:r>
            <w:r w:rsidR="006C518C" w:rsidRPr="00D439B9">
              <w:rPr>
                <w:rFonts w:ascii="Arial" w:hAnsi="Arial" w:cs="Arial"/>
                <w:caps/>
                <w:sz w:val="20"/>
                <w:szCs w:val="20"/>
                <w:lang w:val="en-US"/>
              </w:rPr>
              <w:t>a Chávez</w:t>
            </w:r>
            <w:r w:rsidR="00001803" w:rsidRPr="00D439B9">
              <w:rPr>
                <w:rFonts w:ascii="Arial" w:hAnsi="Arial" w:cs="Arial"/>
                <w:caps/>
                <w:sz w:val="20"/>
                <w:szCs w:val="20"/>
                <w:lang w:val="en-US"/>
              </w:rPr>
              <w:t>,</w:t>
            </w:r>
            <w:r w:rsidR="006C518C" w:rsidRPr="00D439B9">
              <w:rPr>
                <w:rFonts w:ascii="Arial" w:hAnsi="Arial" w:cs="Arial"/>
                <w:caps/>
                <w:sz w:val="20"/>
                <w:szCs w:val="20"/>
                <w:lang w:val="en-US"/>
              </w:rPr>
              <w:t xml:space="preserve"> </w:t>
            </w:r>
            <w:r w:rsidR="006C518C" w:rsidRPr="00D439B9">
              <w:rPr>
                <w:rFonts w:ascii="Arial" w:hAnsi="Arial" w:cs="Arial"/>
                <w:sz w:val="20"/>
                <w:szCs w:val="20"/>
                <w:lang w:val="en-US"/>
              </w:rPr>
              <w:t>Cristina</w:t>
            </w:r>
          </w:p>
        </w:tc>
        <w:tc>
          <w:tcPr>
            <w:tcW w:w="2551" w:type="dxa"/>
            <w:tcBorders>
              <w:top w:val="single" w:sz="4" w:space="0" w:color="auto"/>
              <w:left w:val="nil"/>
              <w:bottom w:val="nil"/>
              <w:right w:val="nil"/>
            </w:tcBorders>
          </w:tcPr>
          <w:p w14:paraId="6B7D0D05" w14:textId="367A7FCF" w:rsidR="0076672D" w:rsidRPr="00D439B9" w:rsidRDefault="006C518C" w:rsidP="006C518C">
            <w:pPr>
              <w:spacing w:before="60" w:after="60"/>
              <w:rPr>
                <w:rFonts w:ascii="Arial" w:hAnsi="Arial" w:cs="Arial"/>
                <w:color w:val="000000"/>
                <w:sz w:val="20"/>
                <w:szCs w:val="20"/>
                <w:lang w:val="en-GB"/>
              </w:rPr>
            </w:pPr>
            <w:r w:rsidRPr="00D439B9">
              <w:rPr>
                <w:rFonts w:ascii="Arial" w:hAnsi="Arial" w:cs="Arial"/>
                <w:sz w:val="20"/>
                <w:szCs w:val="20"/>
                <w:lang w:val="es-ES"/>
              </w:rPr>
              <w:t>Executive Director / Directrice exécutive</w:t>
            </w:r>
          </w:p>
        </w:tc>
        <w:tc>
          <w:tcPr>
            <w:tcW w:w="4711" w:type="dxa"/>
            <w:gridSpan w:val="3"/>
            <w:tcBorders>
              <w:top w:val="single" w:sz="4" w:space="0" w:color="auto"/>
              <w:left w:val="nil"/>
              <w:bottom w:val="nil"/>
              <w:right w:val="nil"/>
            </w:tcBorders>
          </w:tcPr>
          <w:p w14:paraId="46A5D571" w14:textId="5AA68DCA" w:rsidR="00AA27A3" w:rsidRDefault="006C518C" w:rsidP="006C518C">
            <w:pPr>
              <w:spacing w:before="60" w:after="60"/>
              <w:rPr>
                <w:rFonts w:ascii="Arial" w:hAnsi="Arial" w:cs="Arial"/>
                <w:sz w:val="20"/>
                <w:szCs w:val="20"/>
                <w:lang w:val="es-ES"/>
              </w:rPr>
            </w:pPr>
            <w:r w:rsidRPr="00D611CB">
              <w:rPr>
                <w:rFonts w:ascii="Arial" w:hAnsi="Arial" w:cs="Arial"/>
                <w:sz w:val="20"/>
                <w:szCs w:val="20"/>
                <w:lang w:val="es-ES"/>
              </w:rPr>
              <w:t>UNESCO Chair on Intangible Cultural Heritage and Cultural Diversity</w:t>
            </w:r>
            <w:r w:rsidRPr="00D611CB">
              <w:rPr>
                <w:rFonts w:ascii="Arial" w:hAnsi="Arial" w:cs="Arial"/>
                <w:sz w:val="20"/>
                <w:szCs w:val="20"/>
                <w:lang w:val="es-ES"/>
              </w:rPr>
              <w:br/>
              <w:t>Centro regional de investigaciones multidisciplinarias (CRIM)</w:t>
            </w:r>
            <w:r w:rsidRPr="00D611CB">
              <w:rPr>
                <w:rFonts w:ascii="Arial" w:hAnsi="Arial" w:cs="Arial"/>
                <w:sz w:val="20"/>
                <w:szCs w:val="20"/>
                <w:lang w:val="es-ES"/>
              </w:rPr>
              <w:br/>
              <w:t>Universidad Nacional Autónoma de México (UNAM)</w:t>
            </w:r>
            <w:r w:rsidRPr="00D611CB">
              <w:rPr>
                <w:rFonts w:ascii="Arial" w:hAnsi="Arial" w:cs="Arial"/>
                <w:sz w:val="20"/>
                <w:szCs w:val="20"/>
                <w:lang w:val="es-ES"/>
              </w:rPr>
              <w:br/>
              <w:t>Av. Universidad s/n circuito 2; Cuernavaca</w:t>
            </w:r>
            <w:r w:rsidRPr="00D611CB">
              <w:rPr>
                <w:rFonts w:ascii="Arial" w:hAnsi="Arial" w:cs="Arial"/>
                <w:sz w:val="20"/>
                <w:szCs w:val="20"/>
                <w:lang w:val="es-ES"/>
              </w:rPr>
              <w:br/>
              <w:t>Mexico</w:t>
            </w:r>
            <w:r w:rsidR="00AA27A3">
              <w:rPr>
                <w:rFonts w:ascii="Arial" w:hAnsi="Arial" w:cs="Arial"/>
                <w:sz w:val="20"/>
                <w:szCs w:val="20"/>
                <w:lang w:val="es-ES"/>
              </w:rPr>
              <w:t xml:space="preserve"> / Mexique</w:t>
            </w:r>
          </w:p>
          <w:p w14:paraId="3769671D" w14:textId="7C09736B" w:rsidR="0076672D" w:rsidRPr="00D611CB" w:rsidRDefault="00D725BD" w:rsidP="006C518C">
            <w:pPr>
              <w:spacing w:before="60" w:after="60"/>
              <w:rPr>
                <w:rFonts w:ascii="Arial" w:hAnsi="Arial" w:cs="Arial"/>
                <w:color w:val="000000"/>
                <w:sz w:val="20"/>
                <w:szCs w:val="20"/>
                <w:lang w:val="es-ES"/>
              </w:rPr>
            </w:pPr>
            <w:hyperlink r:id="rId9" w:history="1">
              <w:r w:rsidR="00D611CB" w:rsidRPr="001C5F5D">
                <w:rPr>
                  <w:rStyle w:val="Hyperlink"/>
                  <w:rFonts w:ascii="Arial" w:hAnsi="Arial" w:cs="Arial"/>
                  <w:sz w:val="20"/>
                  <w:szCs w:val="20"/>
                  <w:lang w:val="es-ES"/>
                </w:rPr>
                <w:t>cristina.amescua@correo.crim.unam.mx</w:t>
              </w:r>
            </w:hyperlink>
          </w:p>
        </w:tc>
      </w:tr>
      <w:tr w:rsidR="00FA58ED" w:rsidRPr="00D439B9" w14:paraId="2B8686E8" w14:textId="77777777" w:rsidTr="00A47985">
        <w:trPr>
          <w:cantSplit/>
          <w:jc w:val="center"/>
        </w:trPr>
        <w:tc>
          <w:tcPr>
            <w:tcW w:w="2683" w:type="dxa"/>
            <w:tcBorders>
              <w:top w:val="single" w:sz="4" w:space="0" w:color="auto"/>
              <w:left w:val="nil"/>
              <w:bottom w:val="nil"/>
              <w:right w:val="nil"/>
            </w:tcBorders>
          </w:tcPr>
          <w:p w14:paraId="4AF1481E" w14:textId="215319F3" w:rsidR="00FA58ED" w:rsidRPr="00D439B9" w:rsidRDefault="008B5E4F" w:rsidP="009437F6">
            <w:pPr>
              <w:autoSpaceDE w:val="0"/>
              <w:autoSpaceDN w:val="0"/>
              <w:adjustRightInd w:val="0"/>
              <w:spacing w:before="60" w:after="60"/>
              <w:rPr>
                <w:rStyle w:val="listnormtitle"/>
                <w:rFonts w:ascii="Arial" w:hAnsi="Arial" w:cs="Arial"/>
                <w:sz w:val="20"/>
                <w:szCs w:val="20"/>
                <w:lang w:val="en-GB"/>
              </w:rPr>
            </w:pPr>
            <w:r>
              <w:rPr>
                <w:rStyle w:val="listnormtitle"/>
                <w:rFonts w:ascii="Arial" w:hAnsi="Arial" w:cs="Arial"/>
                <w:sz w:val="20"/>
                <w:szCs w:val="20"/>
                <w:lang w:val="en-GB"/>
              </w:rPr>
              <w:t xml:space="preserve">Mr </w:t>
            </w:r>
            <w:r w:rsidR="00FA58ED" w:rsidRPr="00D439B9">
              <w:rPr>
                <w:rStyle w:val="listnormtitle"/>
                <w:rFonts w:ascii="Arial" w:hAnsi="Arial" w:cs="Arial"/>
                <w:sz w:val="20"/>
                <w:szCs w:val="20"/>
                <w:lang w:val="en-GB"/>
              </w:rPr>
              <w:t>ANSANO, Richenel</w:t>
            </w:r>
          </w:p>
        </w:tc>
        <w:tc>
          <w:tcPr>
            <w:tcW w:w="2551" w:type="dxa"/>
            <w:tcBorders>
              <w:top w:val="single" w:sz="4" w:space="0" w:color="auto"/>
              <w:left w:val="nil"/>
              <w:bottom w:val="nil"/>
              <w:right w:val="nil"/>
            </w:tcBorders>
          </w:tcPr>
          <w:p w14:paraId="25688682" w14:textId="7CDEB60F" w:rsidR="00FA58ED" w:rsidRPr="00D439B9" w:rsidRDefault="009437F6" w:rsidP="009437F6">
            <w:pPr>
              <w:spacing w:before="60" w:after="60"/>
              <w:rPr>
                <w:rFonts w:ascii="Arial" w:hAnsi="Arial" w:cs="Arial"/>
                <w:color w:val="000000"/>
                <w:sz w:val="20"/>
                <w:szCs w:val="20"/>
                <w:lang w:val="en-GB"/>
              </w:rPr>
            </w:pPr>
            <w:r w:rsidRPr="00D439B9">
              <w:rPr>
                <w:rFonts w:ascii="Arial" w:hAnsi="Arial" w:cs="Arial"/>
                <w:color w:val="000000"/>
                <w:sz w:val="20"/>
                <w:szCs w:val="20"/>
                <w:lang w:val="en-GB"/>
              </w:rPr>
              <w:t>Director</w:t>
            </w:r>
            <w:r w:rsidR="00BB1458" w:rsidRPr="00D439B9">
              <w:rPr>
                <w:rFonts w:ascii="Arial" w:hAnsi="Arial" w:cs="Arial"/>
                <w:color w:val="000000"/>
                <w:sz w:val="20"/>
                <w:szCs w:val="20"/>
                <w:lang w:val="en-GB"/>
              </w:rPr>
              <w:t xml:space="preserve"> / Directeur</w:t>
            </w:r>
          </w:p>
        </w:tc>
        <w:tc>
          <w:tcPr>
            <w:tcW w:w="4711" w:type="dxa"/>
            <w:gridSpan w:val="3"/>
            <w:tcBorders>
              <w:top w:val="single" w:sz="4" w:space="0" w:color="auto"/>
              <w:left w:val="nil"/>
              <w:bottom w:val="nil"/>
              <w:right w:val="nil"/>
            </w:tcBorders>
          </w:tcPr>
          <w:p w14:paraId="35FCFA60" w14:textId="77777777" w:rsidR="00FA58ED" w:rsidRPr="00D439B9" w:rsidRDefault="00FA58ED" w:rsidP="009437F6">
            <w:pPr>
              <w:spacing w:before="60" w:after="60"/>
              <w:rPr>
                <w:rFonts w:ascii="Arial" w:hAnsi="Arial" w:cs="Arial"/>
                <w:color w:val="000000"/>
                <w:sz w:val="20"/>
                <w:szCs w:val="20"/>
                <w:lang w:val="en-GB"/>
              </w:rPr>
            </w:pPr>
            <w:r w:rsidRPr="00D439B9">
              <w:rPr>
                <w:rFonts w:ascii="Arial" w:hAnsi="Arial" w:cs="Arial"/>
                <w:color w:val="000000"/>
                <w:sz w:val="20"/>
                <w:szCs w:val="20"/>
                <w:lang w:val="en-GB"/>
              </w:rPr>
              <w:t>National Archaeological Anthropological Memory Management</w:t>
            </w:r>
            <w:r w:rsidRPr="00D439B9">
              <w:rPr>
                <w:rFonts w:ascii="Arial" w:hAnsi="Arial" w:cs="Arial"/>
                <w:color w:val="000000"/>
                <w:sz w:val="20"/>
                <w:szCs w:val="20"/>
                <w:lang w:val="en-GB"/>
              </w:rPr>
              <w:br/>
              <w:t xml:space="preserve">Johan van Walbeeckplein 13 </w:t>
            </w:r>
            <w:r w:rsidRPr="00D439B9">
              <w:rPr>
                <w:rFonts w:ascii="Arial" w:hAnsi="Arial" w:cs="Arial"/>
                <w:color w:val="000000"/>
                <w:sz w:val="20"/>
                <w:szCs w:val="20"/>
                <w:lang w:val="en-GB"/>
              </w:rPr>
              <w:br/>
              <w:t>Willemstad</w:t>
            </w:r>
            <w:r w:rsidRPr="00D439B9">
              <w:rPr>
                <w:rFonts w:ascii="Arial" w:hAnsi="Arial" w:cs="Arial"/>
                <w:color w:val="000000"/>
                <w:sz w:val="20"/>
                <w:szCs w:val="20"/>
                <w:lang w:val="en-GB"/>
              </w:rPr>
              <w:br/>
              <w:t>Curaçao</w:t>
            </w:r>
          </w:p>
          <w:p w14:paraId="2F920AAA" w14:textId="77777777" w:rsidR="00AA27A3" w:rsidRDefault="00FA58ED" w:rsidP="00AC2BBE">
            <w:pPr>
              <w:spacing w:before="60" w:after="60"/>
              <w:rPr>
                <w:rFonts w:ascii="Arial" w:hAnsi="Arial" w:cs="Arial"/>
                <w:color w:val="000000"/>
                <w:sz w:val="20"/>
                <w:szCs w:val="20"/>
                <w:lang w:val="en-GB"/>
              </w:rPr>
            </w:pPr>
            <w:r w:rsidRPr="00D439B9">
              <w:rPr>
                <w:rFonts w:ascii="Arial" w:hAnsi="Arial" w:cs="Arial"/>
                <w:color w:val="000000"/>
                <w:sz w:val="20"/>
                <w:szCs w:val="20"/>
                <w:lang w:val="en-GB"/>
              </w:rPr>
              <w:t>+599-9-462-1936; +599-9-519-873; +599 9 462 1933; +599 9 462 1934</w:t>
            </w:r>
          </w:p>
          <w:p w14:paraId="451E03D9" w14:textId="7146662A" w:rsidR="00FA58ED" w:rsidRPr="00D439B9" w:rsidRDefault="000F64C4" w:rsidP="00AC2BBE">
            <w:pPr>
              <w:spacing w:before="60" w:after="60"/>
              <w:rPr>
                <w:rFonts w:ascii="Arial" w:hAnsi="Arial" w:cs="Arial"/>
                <w:color w:val="000000"/>
                <w:sz w:val="20"/>
                <w:szCs w:val="20"/>
                <w:lang w:val="en-GB"/>
              </w:rPr>
            </w:pPr>
            <w:hyperlink r:id="rId10" w:history="1">
              <w:r w:rsidR="00FA58ED" w:rsidRPr="00D439B9">
                <w:rPr>
                  <w:rStyle w:val="Hyperlink"/>
                  <w:rFonts w:ascii="Arial" w:hAnsi="Arial" w:cs="Arial"/>
                  <w:sz w:val="20"/>
                  <w:szCs w:val="20"/>
                  <w:lang w:val="en-GB"/>
                </w:rPr>
                <w:t>richenel.ansano@gmail.com</w:t>
              </w:r>
            </w:hyperlink>
          </w:p>
        </w:tc>
      </w:tr>
      <w:tr w:rsidR="0076672D" w:rsidRPr="00760DD3" w14:paraId="4AD1044C" w14:textId="77777777" w:rsidTr="00A47985">
        <w:trPr>
          <w:cantSplit/>
          <w:jc w:val="center"/>
        </w:trPr>
        <w:tc>
          <w:tcPr>
            <w:tcW w:w="2683" w:type="dxa"/>
            <w:tcBorders>
              <w:left w:val="nil"/>
              <w:bottom w:val="single" w:sz="4" w:space="0" w:color="auto"/>
              <w:right w:val="nil"/>
            </w:tcBorders>
          </w:tcPr>
          <w:p w14:paraId="5B58773F" w14:textId="6E86B520" w:rsidR="0076672D" w:rsidRPr="00D439B9" w:rsidRDefault="008B5E4F" w:rsidP="0076672D">
            <w:pPr>
              <w:ind w:left="20" w:hanging="20"/>
              <w:rPr>
                <w:rFonts w:ascii="Arial" w:hAnsi="Arial" w:cs="Arial"/>
                <w:caps/>
                <w:sz w:val="20"/>
                <w:szCs w:val="20"/>
                <w:lang w:val="en-US"/>
              </w:rPr>
            </w:pPr>
            <w:r>
              <w:rPr>
                <w:rFonts w:ascii="Arial" w:hAnsi="Arial" w:cs="Arial"/>
                <w:caps/>
                <w:sz w:val="20"/>
                <w:szCs w:val="20"/>
                <w:lang w:val="en-US"/>
              </w:rPr>
              <w:t>M</w:t>
            </w:r>
            <w:r w:rsidRPr="008B5E4F">
              <w:rPr>
                <w:rFonts w:ascii="Arial" w:hAnsi="Arial" w:cs="Arial"/>
                <w:sz w:val="20"/>
                <w:szCs w:val="20"/>
                <w:lang w:val="en-US"/>
              </w:rPr>
              <w:t xml:space="preserve">r </w:t>
            </w:r>
            <w:r w:rsidR="0076672D" w:rsidRPr="00D439B9">
              <w:rPr>
                <w:rFonts w:ascii="Arial" w:hAnsi="Arial" w:cs="Arial"/>
                <w:caps/>
                <w:sz w:val="20"/>
                <w:szCs w:val="20"/>
                <w:lang w:val="en-US"/>
              </w:rPr>
              <w:t>Camp</w:t>
            </w:r>
            <w:r w:rsidR="00001803" w:rsidRPr="00D439B9">
              <w:rPr>
                <w:rFonts w:ascii="Arial" w:hAnsi="Arial" w:cs="Arial"/>
                <w:caps/>
                <w:sz w:val="20"/>
                <w:szCs w:val="20"/>
                <w:lang w:val="en-US"/>
              </w:rPr>
              <w:t>,</w:t>
            </w:r>
            <w:r w:rsidR="0076672D" w:rsidRPr="00D439B9">
              <w:rPr>
                <w:rFonts w:ascii="Arial" w:hAnsi="Arial" w:cs="Arial"/>
                <w:caps/>
                <w:sz w:val="20"/>
                <w:szCs w:val="20"/>
                <w:lang w:val="en-US"/>
              </w:rPr>
              <w:t xml:space="preserve"> </w:t>
            </w:r>
            <w:r w:rsidR="0076672D" w:rsidRPr="00D439B9">
              <w:rPr>
                <w:rFonts w:ascii="Arial" w:hAnsi="Arial" w:cs="Arial"/>
                <w:sz w:val="20"/>
                <w:szCs w:val="20"/>
                <w:lang w:val="en-US"/>
              </w:rPr>
              <w:t>Marc-Antoine</w:t>
            </w:r>
          </w:p>
        </w:tc>
        <w:tc>
          <w:tcPr>
            <w:tcW w:w="2551" w:type="dxa"/>
            <w:tcBorders>
              <w:left w:val="nil"/>
              <w:bottom w:val="single" w:sz="4" w:space="0" w:color="auto"/>
              <w:right w:val="nil"/>
            </w:tcBorders>
          </w:tcPr>
          <w:p w14:paraId="6BE3A0EC" w14:textId="1F92FAD5" w:rsidR="0076672D" w:rsidRPr="00D439B9" w:rsidRDefault="0076672D" w:rsidP="009437F6">
            <w:pPr>
              <w:spacing w:before="60" w:after="60"/>
              <w:rPr>
                <w:rFonts w:ascii="Arial" w:hAnsi="Arial" w:cs="Arial"/>
                <w:sz w:val="20"/>
                <w:szCs w:val="20"/>
                <w:lang w:val="en-US"/>
              </w:rPr>
            </w:pPr>
            <w:r w:rsidRPr="00D439B9">
              <w:rPr>
                <w:rFonts w:ascii="Arial" w:hAnsi="Arial" w:cs="Arial"/>
                <w:color w:val="000000"/>
                <w:sz w:val="20"/>
                <w:szCs w:val="20"/>
                <w:lang w:val="en-GB"/>
              </w:rPr>
              <w:t>Head / Chef</w:t>
            </w:r>
          </w:p>
        </w:tc>
        <w:tc>
          <w:tcPr>
            <w:tcW w:w="4711" w:type="dxa"/>
            <w:gridSpan w:val="3"/>
            <w:tcBorders>
              <w:left w:val="nil"/>
              <w:bottom w:val="single" w:sz="4" w:space="0" w:color="auto"/>
              <w:right w:val="nil"/>
            </w:tcBorders>
          </w:tcPr>
          <w:p w14:paraId="2C3AD2D4" w14:textId="5A71B8A3" w:rsidR="0076672D" w:rsidRDefault="0076672D" w:rsidP="0076672D">
            <w:pPr>
              <w:spacing w:before="60" w:after="60"/>
              <w:rPr>
                <w:rFonts w:ascii="Arial" w:hAnsi="Arial" w:cs="Arial"/>
                <w:color w:val="000000"/>
                <w:sz w:val="20"/>
                <w:szCs w:val="20"/>
                <w:lang w:val="en-GB"/>
              </w:rPr>
            </w:pPr>
            <w:r w:rsidRPr="00D439B9">
              <w:rPr>
                <w:rFonts w:ascii="Arial" w:hAnsi="Arial" w:cs="Arial"/>
                <w:color w:val="000000"/>
                <w:sz w:val="20"/>
                <w:szCs w:val="20"/>
                <w:lang w:val="en-GB"/>
              </w:rPr>
              <w:t>Competence Center Music Education Research, Lucerne University of Applied Sciences and Arts</w:t>
            </w:r>
            <w:r w:rsidRPr="00D439B9">
              <w:rPr>
                <w:rFonts w:ascii="Arial" w:hAnsi="Arial" w:cs="Arial"/>
                <w:color w:val="000000"/>
                <w:sz w:val="20"/>
                <w:szCs w:val="20"/>
                <w:lang w:val="en-GB"/>
              </w:rPr>
              <w:br/>
              <w:t>Werftestrasse 4</w:t>
            </w:r>
            <w:r w:rsidRPr="00D439B9">
              <w:rPr>
                <w:rFonts w:ascii="Arial" w:hAnsi="Arial" w:cs="Arial"/>
                <w:color w:val="000000"/>
                <w:sz w:val="20"/>
                <w:szCs w:val="20"/>
                <w:lang w:val="en-GB"/>
              </w:rPr>
              <w:br/>
              <w:t>6002 Lucerne</w:t>
            </w:r>
            <w:r w:rsidRPr="00D439B9">
              <w:rPr>
                <w:rFonts w:ascii="Arial" w:hAnsi="Arial" w:cs="Arial"/>
                <w:color w:val="000000"/>
                <w:sz w:val="20"/>
                <w:szCs w:val="20"/>
                <w:lang w:val="en-GB"/>
              </w:rPr>
              <w:br/>
              <w:t>Switzerland</w:t>
            </w:r>
            <w:r w:rsidR="00AA27A3">
              <w:rPr>
                <w:rFonts w:ascii="Arial" w:hAnsi="Arial" w:cs="Arial"/>
                <w:color w:val="000000"/>
                <w:sz w:val="20"/>
                <w:szCs w:val="20"/>
                <w:lang w:val="en-GB"/>
              </w:rPr>
              <w:t xml:space="preserve"> / Suisse</w:t>
            </w:r>
          </w:p>
          <w:p w14:paraId="16A1734D" w14:textId="4A3AA88D" w:rsidR="00AC2BBE" w:rsidRPr="00D439B9" w:rsidRDefault="00D725BD" w:rsidP="00AC2BBE">
            <w:pPr>
              <w:spacing w:before="60" w:after="60"/>
              <w:rPr>
                <w:rFonts w:ascii="Arial" w:hAnsi="Arial" w:cs="Arial"/>
                <w:sz w:val="20"/>
                <w:szCs w:val="20"/>
                <w:lang w:val="en-US"/>
              </w:rPr>
            </w:pPr>
            <w:hyperlink r:id="rId11" w:history="1">
              <w:r w:rsidR="00AC2BBE" w:rsidRPr="00AC2BBE">
                <w:rPr>
                  <w:rStyle w:val="Hyperlink"/>
                  <w:rFonts w:ascii="Arial" w:hAnsi="Arial" w:cs="Arial"/>
                  <w:sz w:val="20"/>
                  <w:szCs w:val="20"/>
                  <w:lang w:val="en-US"/>
                </w:rPr>
                <w:t>marc-antoine.camp@hslu.ch</w:t>
              </w:r>
            </w:hyperlink>
          </w:p>
        </w:tc>
      </w:tr>
      <w:tr w:rsidR="00FA58ED" w:rsidRPr="00D439B9" w14:paraId="627412FD" w14:textId="77777777" w:rsidTr="00A47985">
        <w:trPr>
          <w:cantSplit/>
          <w:jc w:val="center"/>
        </w:trPr>
        <w:tc>
          <w:tcPr>
            <w:tcW w:w="2683" w:type="dxa"/>
            <w:tcBorders>
              <w:left w:val="nil"/>
              <w:bottom w:val="single" w:sz="4" w:space="0" w:color="auto"/>
              <w:right w:val="nil"/>
            </w:tcBorders>
          </w:tcPr>
          <w:p w14:paraId="62F23B69" w14:textId="5790C53C" w:rsidR="00FA58ED" w:rsidRPr="00D439B9" w:rsidRDefault="008B5E4F" w:rsidP="00D439B9">
            <w:pPr>
              <w:ind w:left="20" w:hanging="20"/>
              <w:rPr>
                <w:rFonts w:ascii="Arial" w:hAnsi="Arial" w:cs="Arial"/>
                <w:sz w:val="20"/>
                <w:szCs w:val="20"/>
                <w:lang w:val="en-US"/>
              </w:rPr>
            </w:pPr>
            <w:r>
              <w:rPr>
                <w:rFonts w:ascii="Arial" w:hAnsi="Arial" w:cs="Arial"/>
                <w:caps/>
                <w:sz w:val="20"/>
                <w:szCs w:val="20"/>
                <w:lang w:val="en-US"/>
              </w:rPr>
              <w:t>M</w:t>
            </w:r>
            <w:r w:rsidRPr="008B5E4F">
              <w:rPr>
                <w:rFonts w:ascii="Arial" w:hAnsi="Arial" w:cs="Arial"/>
                <w:sz w:val="20"/>
                <w:szCs w:val="20"/>
                <w:lang w:val="en-US"/>
              </w:rPr>
              <w:t xml:space="preserve">r </w:t>
            </w:r>
            <w:r w:rsidR="00001803" w:rsidRPr="00D439B9">
              <w:rPr>
                <w:rFonts w:ascii="Arial" w:hAnsi="Arial" w:cs="Arial"/>
                <w:caps/>
                <w:sz w:val="20"/>
                <w:szCs w:val="20"/>
                <w:lang w:val="en-US"/>
              </w:rPr>
              <w:t xml:space="preserve">Canuday </w:t>
            </w:r>
            <w:r w:rsidR="00CB1816" w:rsidRPr="00D439B9">
              <w:rPr>
                <w:rFonts w:ascii="Arial" w:hAnsi="Arial" w:cs="Arial"/>
                <w:caps/>
                <w:sz w:val="20"/>
                <w:szCs w:val="20"/>
                <w:lang w:val="en-US"/>
              </w:rPr>
              <w:t>Pontanares</w:t>
            </w:r>
            <w:r w:rsidR="00001803" w:rsidRPr="00D439B9">
              <w:rPr>
                <w:rFonts w:ascii="Arial" w:hAnsi="Arial" w:cs="Arial"/>
                <w:caps/>
                <w:sz w:val="20"/>
                <w:szCs w:val="20"/>
                <w:lang w:val="en-US"/>
              </w:rPr>
              <w:t>,</w:t>
            </w:r>
            <w:r w:rsidR="00CB1816" w:rsidRPr="00D439B9">
              <w:rPr>
                <w:rFonts w:ascii="Arial" w:hAnsi="Arial" w:cs="Arial"/>
                <w:sz w:val="20"/>
                <w:szCs w:val="20"/>
                <w:lang w:val="en-US"/>
              </w:rPr>
              <w:t xml:space="preserve"> Jose Jowel</w:t>
            </w:r>
          </w:p>
        </w:tc>
        <w:tc>
          <w:tcPr>
            <w:tcW w:w="2551" w:type="dxa"/>
            <w:tcBorders>
              <w:left w:val="nil"/>
              <w:bottom w:val="single" w:sz="4" w:space="0" w:color="auto"/>
              <w:right w:val="nil"/>
            </w:tcBorders>
          </w:tcPr>
          <w:p w14:paraId="01DE0FC7" w14:textId="50B3B504" w:rsidR="00FA58ED" w:rsidRPr="00D439B9" w:rsidRDefault="00CB1816" w:rsidP="009437F6">
            <w:pPr>
              <w:spacing w:before="60" w:after="60"/>
              <w:rPr>
                <w:rFonts w:ascii="Arial" w:hAnsi="Arial" w:cs="Arial"/>
                <w:color w:val="000000"/>
                <w:sz w:val="20"/>
                <w:szCs w:val="20"/>
                <w:lang w:val="en-GB"/>
              </w:rPr>
            </w:pPr>
            <w:r w:rsidRPr="00D439B9">
              <w:rPr>
                <w:rFonts w:ascii="Arial" w:hAnsi="Arial" w:cs="Arial"/>
                <w:sz w:val="20"/>
                <w:szCs w:val="20"/>
                <w:lang w:val="en-US"/>
              </w:rPr>
              <w:t>Chairperson / Président</w:t>
            </w:r>
          </w:p>
        </w:tc>
        <w:tc>
          <w:tcPr>
            <w:tcW w:w="4711" w:type="dxa"/>
            <w:gridSpan w:val="3"/>
            <w:tcBorders>
              <w:left w:val="nil"/>
              <w:bottom w:val="single" w:sz="4" w:space="0" w:color="auto"/>
              <w:right w:val="nil"/>
            </w:tcBorders>
          </w:tcPr>
          <w:p w14:paraId="4ADA9C7B" w14:textId="59318C3F" w:rsidR="00CB1816" w:rsidRPr="00D439B9" w:rsidRDefault="00CB1816" w:rsidP="00AA27A3">
            <w:pPr>
              <w:ind w:left="20" w:hanging="20"/>
              <w:rPr>
                <w:rFonts w:ascii="Arial" w:eastAsia="MS Mincho" w:hAnsi="Arial" w:cs="Arial"/>
                <w:color w:val="000000"/>
                <w:sz w:val="20"/>
                <w:szCs w:val="20"/>
                <w:lang w:val="en-US"/>
              </w:rPr>
            </w:pPr>
            <w:r w:rsidRPr="00D439B9">
              <w:rPr>
                <w:rFonts w:ascii="Arial" w:hAnsi="Arial" w:cs="Arial"/>
                <w:sz w:val="20"/>
                <w:szCs w:val="20"/>
                <w:lang w:val="en-US"/>
              </w:rPr>
              <w:t>Department of Sociology and Anthropology</w:t>
            </w:r>
          </w:p>
          <w:p w14:paraId="3FB1F68C" w14:textId="77777777" w:rsidR="00CB1816" w:rsidRPr="00D439B9" w:rsidRDefault="00CB1816" w:rsidP="00CB1816">
            <w:pPr>
              <w:rPr>
                <w:rFonts w:ascii="Arial" w:hAnsi="Arial" w:cs="Arial"/>
                <w:color w:val="000000"/>
                <w:sz w:val="20"/>
                <w:szCs w:val="20"/>
                <w:lang w:val="en-US"/>
              </w:rPr>
            </w:pPr>
            <w:r w:rsidRPr="00D439B9">
              <w:rPr>
                <w:rFonts w:ascii="Arial" w:hAnsi="Arial" w:cs="Arial"/>
                <w:color w:val="000000"/>
                <w:sz w:val="20"/>
                <w:szCs w:val="20"/>
                <w:lang w:val="en-US"/>
              </w:rPr>
              <w:t xml:space="preserve">Ground Floor, Leong </w:t>
            </w:r>
            <w:r w:rsidRPr="00D439B9">
              <w:rPr>
                <w:rFonts w:ascii="Arial" w:hAnsi="Arial" w:cs="Arial"/>
                <w:sz w:val="20"/>
                <w:szCs w:val="20"/>
                <w:lang w:val="en-US"/>
              </w:rPr>
              <w:t>Hall</w:t>
            </w:r>
            <w:r w:rsidRPr="00D439B9">
              <w:rPr>
                <w:rFonts w:ascii="Arial" w:hAnsi="Arial" w:cs="Arial"/>
                <w:color w:val="000000"/>
                <w:sz w:val="20"/>
                <w:szCs w:val="20"/>
                <w:lang w:val="en-US"/>
              </w:rPr>
              <w:t>, Ateneo de Manila University,</w:t>
            </w:r>
          </w:p>
          <w:p w14:paraId="294C26DD" w14:textId="77777777" w:rsidR="00CB1816" w:rsidRPr="00D439B9" w:rsidRDefault="00CB1816" w:rsidP="00CB1816">
            <w:pPr>
              <w:rPr>
                <w:rFonts w:ascii="Arial" w:hAnsi="Arial" w:cs="Arial"/>
                <w:sz w:val="20"/>
                <w:szCs w:val="20"/>
                <w:lang w:val="en-US"/>
              </w:rPr>
            </w:pPr>
            <w:r w:rsidRPr="00D439B9">
              <w:rPr>
                <w:rFonts w:ascii="Arial" w:hAnsi="Arial" w:cs="Arial"/>
                <w:sz w:val="20"/>
                <w:szCs w:val="20"/>
                <w:lang w:val="en-US"/>
              </w:rPr>
              <w:t>Katipunan Avenue, Loyola Heights, Quezon City 1101</w:t>
            </w:r>
          </w:p>
          <w:p w14:paraId="000C5CA2" w14:textId="77777777" w:rsidR="00FA58ED" w:rsidRDefault="00CB1816" w:rsidP="00AA27A3">
            <w:pPr>
              <w:spacing w:after="60"/>
              <w:rPr>
                <w:rFonts w:ascii="Arial" w:hAnsi="Arial" w:cs="Arial"/>
                <w:sz w:val="20"/>
                <w:szCs w:val="20"/>
                <w:lang w:val="en-US"/>
              </w:rPr>
            </w:pPr>
            <w:r w:rsidRPr="00D439B9">
              <w:rPr>
                <w:rFonts w:ascii="Arial" w:hAnsi="Arial" w:cs="Arial"/>
                <w:sz w:val="20"/>
                <w:szCs w:val="20"/>
                <w:lang w:val="en-US"/>
              </w:rPr>
              <w:t>Philippines</w:t>
            </w:r>
          </w:p>
          <w:p w14:paraId="3F0FF699" w14:textId="5E840DD8" w:rsidR="00AC2BBE" w:rsidRPr="00D439B9" w:rsidRDefault="000F64C4" w:rsidP="00AC2BBE">
            <w:pPr>
              <w:rPr>
                <w:rFonts w:ascii="Arial" w:hAnsi="Arial" w:cs="Arial"/>
                <w:sz w:val="20"/>
                <w:szCs w:val="20"/>
                <w:lang w:val="en-US"/>
              </w:rPr>
            </w:pPr>
            <w:hyperlink r:id="rId12" w:history="1">
              <w:r w:rsidR="00AC2BBE" w:rsidRPr="00AC2BBE">
                <w:rPr>
                  <w:rStyle w:val="Hyperlink"/>
                  <w:rFonts w:ascii="Arial" w:hAnsi="Arial" w:cs="Arial"/>
                  <w:sz w:val="20"/>
                  <w:szCs w:val="20"/>
                </w:rPr>
                <w:t>jcanuday@ateneo.edu</w:t>
              </w:r>
            </w:hyperlink>
          </w:p>
        </w:tc>
      </w:tr>
      <w:tr w:rsidR="00FA58ED" w:rsidRPr="00D439B9" w14:paraId="0A66C53C" w14:textId="77777777" w:rsidTr="00A47985">
        <w:trPr>
          <w:cantSplit/>
          <w:jc w:val="center"/>
        </w:trPr>
        <w:tc>
          <w:tcPr>
            <w:tcW w:w="2683" w:type="dxa"/>
            <w:tcBorders>
              <w:left w:val="nil"/>
              <w:right w:val="nil"/>
            </w:tcBorders>
          </w:tcPr>
          <w:p w14:paraId="1A0968BA" w14:textId="4AAB16B0" w:rsidR="00FA58ED" w:rsidRPr="00D439B9" w:rsidRDefault="008B5E4F" w:rsidP="00D439B9">
            <w:pPr>
              <w:rPr>
                <w:rFonts w:ascii="Arial" w:hAnsi="Arial" w:cs="Arial"/>
                <w:color w:val="696969"/>
                <w:sz w:val="20"/>
                <w:szCs w:val="20"/>
              </w:rPr>
            </w:pPr>
            <w:r>
              <w:rPr>
                <w:rFonts w:ascii="Arial" w:hAnsi="Arial" w:cs="Arial"/>
                <w:sz w:val="20"/>
                <w:szCs w:val="20"/>
              </w:rPr>
              <w:t xml:space="preserve">Mr </w:t>
            </w:r>
            <w:r w:rsidR="000B2E24" w:rsidRPr="00D439B9">
              <w:rPr>
                <w:rFonts w:ascii="Arial" w:hAnsi="Arial" w:cs="Arial"/>
                <w:sz w:val="20"/>
                <w:szCs w:val="20"/>
              </w:rPr>
              <w:t>CISS</w:t>
            </w:r>
            <w:r w:rsidR="00D611CB">
              <w:rPr>
                <w:rFonts w:ascii="Arial" w:hAnsi="Arial" w:cs="Arial"/>
                <w:caps/>
                <w:sz w:val="20"/>
                <w:szCs w:val="20"/>
              </w:rPr>
              <w:t>É</w:t>
            </w:r>
            <w:r w:rsidR="000B2E24" w:rsidRPr="00D439B9">
              <w:rPr>
                <w:rFonts w:ascii="Arial" w:hAnsi="Arial" w:cs="Arial"/>
                <w:sz w:val="20"/>
                <w:szCs w:val="20"/>
              </w:rPr>
              <w:t>, Lassana</w:t>
            </w:r>
          </w:p>
        </w:tc>
        <w:tc>
          <w:tcPr>
            <w:tcW w:w="2551" w:type="dxa"/>
            <w:tcBorders>
              <w:left w:val="nil"/>
              <w:right w:val="nil"/>
            </w:tcBorders>
          </w:tcPr>
          <w:p w14:paraId="760361DD" w14:textId="7FEF1841" w:rsidR="00FA58ED" w:rsidRPr="00D439B9" w:rsidRDefault="00D611CB">
            <w:pPr>
              <w:spacing w:before="60" w:after="60"/>
              <w:rPr>
                <w:rFonts w:ascii="Arial" w:hAnsi="Arial" w:cs="Arial"/>
                <w:color w:val="000000"/>
                <w:sz w:val="20"/>
                <w:szCs w:val="20"/>
              </w:rPr>
            </w:pPr>
            <w:r>
              <w:rPr>
                <w:rFonts w:ascii="Arial" w:hAnsi="Arial" w:cs="Arial"/>
                <w:color w:val="000000"/>
                <w:sz w:val="20"/>
                <w:szCs w:val="20"/>
              </w:rPr>
              <w:t>Heritage Consultant / Consultant en patrimoine</w:t>
            </w:r>
          </w:p>
        </w:tc>
        <w:tc>
          <w:tcPr>
            <w:tcW w:w="4711" w:type="dxa"/>
            <w:gridSpan w:val="3"/>
            <w:tcBorders>
              <w:left w:val="nil"/>
              <w:right w:val="nil"/>
            </w:tcBorders>
          </w:tcPr>
          <w:p w14:paraId="6371FBD0" w14:textId="77777777" w:rsidR="000B2E24" w:rsidRPr="00D439B9" w:rsidRDefault="000B2E24" w:rsidP="000B2E24">
            <w:pPr>
              <w:rPr>
                <w:rFonts w:ascii="Arial" w:hAnsi="Arial" w:cs="Arial"/>
                <w:sz w:val="20"/>
                <w:szCs w:val="20"/>
              </w:rPr>
            </w:pPr>
            <w:r w:rsidRPr="00D439B9">
              <w:rPr>
                <w:rFonts w:ascii="Arial" w:hAnsi="Arial" w:cs="Arial"/>
                <w:sz w:val="20"/>
                <w:szCs w:val="20"/>
              </w:rPr>
              <w:t>BP: 482, Baco Djicoroni</w:t>
            </w:r>
          </w:p>
          <w:p w14:paraId="26D64F9B" w14:textId="77777777" w:rsidR="000B2E24" w:rsidRPr="00D439B9" w:rsidRDefault="000B2E24" w:rsidP="000B2E24">
            <w:pPr>
              <w:rPr>
                <w:rFonts w:ascii="Arial" w:hAnsi="Arial" w:cs="Arial"/>
                <w:sz w:val="20"/>
                <w:szCs w:val="20"/>
              </w:rPr>
            </w:pPr>
            <w:r w:rsidRPr="00D439B9">
              <w:rPr>
                <w:rFonts w:ascii="Arial" w:hAnsi="Arial" w:cs="Arial"/>
                <w:sz w:val="20"/>
                <w:szCs w:val="20"/>
              </w:rPr>
              <w:t>Rue 797, porte 2227</w:t>
            </w:r>
          </w:p>
          <w:p w14:paraId="5F988AE5" w14:textId="237AFE8C" w:rsidR="008307F2" w:rsidRDefault="000B2E24" w:rsidP="00647588">
            <w:pPr>
              <w:spacing w:after="60"/>
              <w:rPr>
                <w:rFonts w:ascii="Arial" w:hAnsi="Arial" w:cs="Arial"/>
                <w:sz w:val="20"/>
                <w:szCs w:val="20"/>
              </w:rPr>
            </w:pPr>
            <w:r w:rsidRPr="00D439B9">
              <w:rPr>
                <w:rFonts w:ascii="Arial" w:hAnsi="Arial" w:cs="Arial"/>
                <w:caps/>
                <w:sz w:val="20"/>
                <w:szCs w:val="20"/>
              </w:rPr>
              <w:t>Bamako</w:t>
            </w:r>
            <w:r w:rsidRPr="00D439B9">
              <w:rPr>
                <w:rFonts w:ascii="Arial" w:hAnsi="Arial" w:cs="Arial"/>
                <w:sz w:val="20"/>
                <w:szCs w:val="20"/>
              </w:rPr>
              <w:br/>
              <w:t>Mali</w:t>
            </w:r>
          </w:p>
          <w:p w14:paraId="55AA896C" w14:textId="2A1AC231" w:rsidR="00FA58ED" w:rsidRPr="001C5F5D" w:rsidRDefault="000F64C4" w:rsidP="001C5F5D">
            <w:pPr>
              <w:spacing w:after="60"/>
              <w:rPr>
                <w:rFonts w:ascii="Arial" w:hAnsi="Arial" w:cs="Arial"/>
                <w:b/>
                <w:color w:val="000000"/>
                <w:sz w:val="20"/>
                <w:szCs w:val="20"/>
              </w:rPr>
            </w:pPr>
            <w:hyperlink r:id="rId13" w:history="1">
              <w:r w:rsidR="00D611CB" w:rsidRPr="001C5F5D">
                <w:rPr>
                  <w:rStyle w:val="Hyperlink"/>
                  <w:rFonts w:ascii="Arial" w:hAnsi="Arial" w:cs="Arial"/>
                  <w:sz w:val="20"/>
                  <w:szCs w:val="20"/>
                </w:rPr>
                <w:t>lcissed@yahoo.fr</w:t>
              </w:r>
            </w:hyperlink>
          </w:p>
        </w:tc>
      </w:tr>
      <w:tr w:rsidR="00FA58ED" w:rsidRPr="008307F2" w14:paraId="10D67DD0" w14:textId="77777777" w:rsidTr="00A47985">
        <w:trPr>
          <w:cantSplit/>
          <w:jc w:val="center"/>
        </w:trPr>
        <w:tc>
          <w:tcPr>
            <w:tcW w:w="2683" w:type="dxa"/>
            <w:tcBorders>
              <w:left w:val="nil"/>
              <w:right w:val="nil"/>
            </w:tcBorders>
          </w:tcPr>
          <w:p w14:paraId="02A5D9A3" w14:textId="437EF71F" w:rsidR="00FA58ED" w:rsidRPr="00D439B9" w:rsidRDefault="00970635" w:rsidP="00D439B9">
            <w:pPr>
              <w:autoSpaceDE w:val="0"/>
              <w:autoSpaceDN w:val="0"/>
              <w:adjustRightInd w:val="0"/>
              <w:rPr>
                <w:rStyle w:val="listnormtitle"/>
                <w:rFonts w:ascii="Arial" w:hAnsi="Arial" w:cs="Arial"/>
                <w:sz w:val="20"/>
                <w:szCs w:val="20"/>
                <w:lang w:val="en-US"/>
              </w:rPr>
            </w:pPr>
            <w:r w:rsidRPr="00970635">
              <w:rPr>
                <w:rFonts w:ascii="Arial" w:hAnsi="Arial" w:cs="Arial"/>
                <w:sz w:val="20"/>
                <w:szCs w:val="20"/>
                <w:lang w:val="en-US"/>
              </w:rPr>
              <w:t>Mr</w:t>
            </w:r>
            <w:r>
              <w:rPr>
                <w:rFonts w:ascii="Arial" w:hAnsi="Arial" w:cs="Arial"/>
                <w:caps/>
                <w:sz w:val="20"/>
                <w:szCs w:val="20"/>
                <w:lang w:val="en-US"/>
              </w:rPr>
              <w:t xml:space="preserve"> </w:t>
            </w:r>
            <w:r w:rsidR="00C627AE" w:rsidRPr="00D439B9">
              <w:rPr>
                <w:rFonts w:ascii="Arial" w:hAnsi="Arial" w:cs="Arial"/>
                <w:caps/>
                <w:sz w:val="20"/>
                <w:szCs w:val="20"/>
                <w:lang w:val="en-US"/>
              </w:rPr>
              <w:t>Chioh</w:t>
            </w:r>
            <w:r w:rsidR="00C627AE" w:rsidRPr="00D439B9">
              <w:rPr>
                <w:rFonts w:ascii="Arial" w:hAnsi="Arial" w:cs="Arial"/>
                <w:sz w:val="20"/>
                <w:szCs w:val="20"/>
                <w:lang w:val="en-US"/>
              </w:rPr>
              <w:t>, Deng Nhial</w:t>
            </w:r>
          </w:p>
        </w:tc>
        <w:tc>
          <w:tcPr>
            <w:tcW w:w="2551" w:type="dxa"/>
            <w:tcBorders>
              <w:left w:val="nil"/>
              <w:right w:val="nil"/>
            </w:tcBorders>
          </w:tcPr>
          <w:p w14:paraId="2F9B05E1" w14:textId="675562A2" w:rsidR="00FA58ED" w:rsidRPr="00D439B9" w:rsidRDefault="00C627AE" w:rsidP="00895A06">
            <w:pPr>
              <w:spacing w:before="60" w:after="60"/>
              <w:rPr>
                <w:rFonts w:ascii="Arial" w:hAnsi="Arial" w:cs="Arial"/>
                <w:color w:val="000000"/>
                <w:sz w:val="20"/>
                <w:szCs w:val="20"/>
              </w:rPr>
            </w:pPr>
            <w:r w:rsidRPr="00D439B9">
              <w:rPr>
                <w:rFonts w:ascii="Arial" w:hAnsi="Arial" w:cs="Arial"/>
                <w:sz w:val="20"/>
                <w:szCs w:val="20"/>
              </w:rPr>
              <w:t>Heritage professional / Professionel du patrimoine</w:t>
            </w:r>
          </w:p>
        </w:tc>
        <w:tc>
          <w:tcPr>
            <w:tcW w:w="4711" w:type="dxa"/>
            <w:gridSpan w:val="3"/>
            <w:tcBorders>
              <w:left w:val="nil"/>
              <w:right w:val="nil"/>
            </w:tcBorders>
          </w:tcPr>
          <w:p w14:paraId="102C31A0" w14:textId="510D846A" w:rsidR="008307F2" w:rsidRPr="001B4448" w:rsidRDefault="00C627AE" w:rsidP="001C5F5D">
            <w:pPr>
              <w:spacing w:after="60"/>
              <w:rPr>
                <w:rFonts w:ascii="Arial" w:hAnsi="Arial" w:cs="Arial"/>
                <w:sz w:val="20"/>
                <w:szCs w:val="20"/>
                <w:lang w:val="en-GB"/>
              </w:rPr>
            </w:pPr>
            <w:r w:rsidRPr="00D439B9">
              <w:rPr>
                <w:rFonts w:ascii="Arial" w:hAnsi="Arial" w:cs="Arial"/>
                <w:sz w:val="20"/>
                <w:szCs w:val="20"/>
                <w:lang w:val="en-US"/>
              </w:rPr>
              <w:t>Mijiki Residential Area –</w:t>
            </w:r>
            <w:r w:rsidR="008307F2">
              <w:rPr>
                <w:rFonts w:ascii="Arial" w:hAnsi="Arial" w:cs="Arial"/>
                <w:sz w:val="20"/>
                <w:szCs w:val="20"/>
                <w:lang w:val="en-US"/>
              </w:rPr>
              <w:t xml:space="preserve"> </w:t>
            </w:r>
            <w:r w:rsidRPr="00D439B9">
              <w:rPr>
                <w:rFonts w:ascii="Arial" w:hAnsi="Arial" w:cs="Arial"/>
                <w:sz w:val="20"/>
                <w:szCs w:val="20"/>
                <w:lang w:val="en-US"/>
              </w:rPr>
              <w:t>behind</w:t>
            </w:r>
            <w:r w:rsidR="008307F2">
              <w:rPr>
                <w:rFonts w:ascii="Arial" w:hAnsi="Arial" w:cs="Arial"/>
                <w:sz w:val="20"/>
                <w:szCs w:val="20"/>
                <w:lang w:val="en-US"/>
              </w:rPr>
              <w:t xml:space="preserve"> </w:t>
            </w:r>
            <w:r w:rsidRPr="001B4448">
              <w:rPr>
                <w:rFonts w:ascii="Arial" w:hAnsi="Arial" w:cs="Arial"/>
                <w:sz w:val="20"/>
                <w:szCs w:val="20"/>
                <w:lang w:val="en-GB"/>
              </w:rPr>
              <w:t>Jebel Market</w:t>
            </w:r>
            <w:r w:rsidR="008307F2" w:rsidRPr="001B4448">
              <w:rPr>
                <w:rFonts w:ascii="Arial" w:hAnsi="Arial" w:cs="Arial"/>
                <w:sz w:val="20"/>
                <w:szCs w:val="20"/>
                <w:lang w:val="en-GB"/>
              </w:rPr>
              <w:br/>
            </w:r>
            <w:r w:rsidRPr="001B4448">
              <w:rPr>
                <w:rFonts w:ascii="Arial" w:hAnsi="Arial" w:cs="Arial"/>
                <w:sz w:val="20"/>
                <w:szCs w:val="20"/>
                <w:lang w:val="en-GB"/>
              </w:rPr>
              <w:t>Juba</w:t>
            </w:r>
            <w:r w:rsidR="00D611CB" w:rsidRPr="001B4448">
              <w:rPr>
                <w:rFonts w:ascii="Arial" w:hAnsi="Arial" w:cs="Arial"/>
                <w:sz w:val="20"/>
                <w:szCs w:val="20"/>
                <w:lang w:val="en-GB"/>
              </w:rPr>
              <w:br/>
            </w:r>
            <w:r w:rsidR="008307F2" w:rsidRPr="001B4448">
              <w:rPr>
                <w:rFonts w:ascii="Arial" w:hAnsi="Arial" w:cs="Arial"/>
                <w:sz w:val="20"/>
                <w:szCs w:val="20"/>
                <w:lang w:val="en-GB"/>
              </w:rPr>
              <w:t>South Sudan</w:t>
            </w:r>
            <w:r w:rsidR="00AA27A3" w:rsidRPr="001B4448">
              <w:rPr>
                <w:rFonts w:ascii="Arial" w:hAnsi="Arial" w:cs="Arial"/>
                <w:sz w:val="20"/>
                <w:szCs w:val="20"/>
                <w:lang w:val="en-GB"/>
              </w:rPr>
              <w:t xml:space="preserve"> / Soudan du Sud</w:t>
            </w:r>
          </w:p>
          <w:p w14:paraId="053301BE" w14:textId="02A85E09" w:rsidR="00FA58ED" w:rsidRPr="00AA27A3" w:rsidRDefault="000F64C4" w:rsidP="001C5F5D">
            <w:pPr>
              <w:spacing w:after="60"/>
              <w:rPr>
                <w:rFonts w:ascii="Arial" w:hAnsi="Arial" w:cs="Arial"/>
                <w:color w:val="000000"/>
                <w:sz w:val="20"/>
                <w:szCs w:val="20"/>
              </w:rPr>
            </w:pPr>
            <w:hyperlink r:id="rId14" w:history="1">
              <w:r w:rsidR="00D611CB" w:rsidRPr="00AA27A3">
                <w:rPr>
                  <w:rStyle w:val="Hyperlink"/>
                  <w:rFonts w:ascii="Arial" w:hAnsi="Arial" w:cs="Arial"/>
                  <w:sz w:val="20"/>
                  <w:szCs w:val="20"/>
                </w:rPr>
                <w:t>maalefoundation@gmail.com</w:t>
              </w:r>
            </w:hyperlink>
          </w:p>
        </w:tc>
      </w:tr>
      <w:tr w:rsidR="000E5905" w:rsidRPr="00D439B9" w14:paraId="0F420F32" w14:textId="77777777" w:rsidTr="00A47985">
        <w:trPr>
          <w:cantSplit/>
          <w:jc w:val="center"/>
        </w:trPr>
        <w:tc>
          <w:tcPr>
            <w:tcW w:w="2683" w:type="dxa"/>
            <w:tcBorders>
              <w:left w:val="nil"/>
              <w:right w:val="nil"/>
            </w:tcBorders>
          </w:tcPr>
          <w:p w14:paraId="60623FEE" w14:textId="38D57FA9" w:rsidR="000E5905" w:rsidRPr="00D439B9" w:rsidRDefault="00970635" w:rsidP="009501E4">
            <w:pPr>
              <w:rPr>
                <w:rFonts w:ascii="Arial" w:hAnsi="Arial" w:cs="Arial"/>
                <w:sz w:val="20"/>
                <w:szCs w:val="20"/>
              </w:rPr>
            </w:pPr>
            <w:r w:rsidRPr="00970635">
              <w:rPr>
                <w:rFonts w:ascii="Arial" w:hAnsi="Arial" w:cs="Arial"/>
                <w:sz w:val="20"/>
                <w:szCs w:val="20"/>
              </w:rPr>
              <w:t>Mr</w:t>
            </w:r>
            <w:r>
              <w:rPr>
                <w:rFonts w:ascii="Arial" w:hAnsi="Arial" w:cs="Arial"/>
                <w:caps/>
                <w:sz w:val="20"/>
                <w:szCs w:val="20"/>
              </w:rPr>
              <w:t xml:space="preserve"> </w:t>
            </w:r>
            <w:r w:rsidR="009501E4" w:rsidRPr="00D439B9">
              <w:rPr>
                <w:rFonts w:ascii="Arial" w:hAnsi="Arial" w:cs="Arial"/>
                <w:caps/>
                <w:sz w:val="20"/>
                <w:szCs w:val="20"/>
              </w:rPr>
              <w:t>Guiss</w:t>
            </w:r>
            <w:r w:rsidR="009501E4">
              <w:rPr>
                <w:rFonts w:ascii="Arial" w:hAnsi="Arial" w:cs="Arial"/>
                <w:caps/>
                <w:sz w:val="20"/>
                <w:szCs w:val="20"/>
              </w:rPr>
              <w:t>É</w:t>
            </w:r>
            <w:r w:rsidR="000E5905" w:rsidRPr="00D439B9">
              <w:rPr>
                <w:rFonts w:ascii="Arial" w:hAnsi="Arial" w:cs="Arial"/>
                <w:sz w:val="20"/>
                <w:szCs w:val="20"/>
              </w:rPr>
              <w:t>, Abdoul Aziz</w:t>
            </w:r>
          </w:p>
        </w:tc>
        <w:tc>
          <w:tcPr>
            <w:tcW w:w="2551" w:type="dxa"/>
            <w:tcBorders>
              <w:left w:val="nil"/>
              <w:right w:val="nil"/>
            </w:tcBorders>
          </w:tcPr>
          <w:p w14:paraId="343B86EC" w14:textId="6B004DA2" w:rsidR="000E5905" w:rsidRPr="00D439B9" w:rsidRDefault="000E5905" w:rsidP="00895A06">
            <w:pPr>
              <w:spacing w:before="60" w:after="60"/>
              <w:rPr>
                <w:rFonts w:ascii="Arial" w:hAnsi="Arial" w:cs="Arial"/>
                <w:sz w:val="20"/>
                <w:szCs w:val="20"/>
              </w:rPr>
            </w:pPr>
            <w:r w:rsidRPr="00D439B9">
              <w:rPr>
                <w:rFonts w:ascii="Arial" w:hAnsi="Arial" w:cs="Arial"/>
                <w:sz w:val="20"/>
                <w:szCs w:val="20"/>
              </w:rPr>
              <w:t>Director / Directeur</w:t>
            </w:r>
          </w:p>
        </w:tc>
        <w:tc>
          <w:tcPr>
            <w:tcW w:w="4711" w:type="dxa"/>
            <w:gridSpan w:val="3"/>
            <w:tcBorders>
              <w:left w:val="nil"/>
              <w:right w:val="nil"/>
            </w:tcBorders>
          </w:tcPr>
          <w:p w14:paraId="7AF42E3C" w14:textId="77777777" w:rsidR="00AA27A3" w:rsidRDefault="000E5905" w:rsidP="00AA27A3">
            <w:pPr>
              <w:autoSpaceDE w:val="0"/>
              <w:autoSpaceDN w:val="0"/>
              <w:adjustRightInd w:val="0"/>
              <w:spacing w:after="60"/>
              <w:rPr>
                <w:rFonts w:ascii="Arial" w:hAnsi="Arial" w:cs="Arial"/>
                <w:sz w:val="20"/>
                <w:szCs w:val="20"/>
              </w:rPr>
            </w:pPr>
            <w:r w:rsidRPr="00D439B9">
              <w:rPr>
                <w:rFonts w:ascii="Arial" w:hAnsi="Arial" w:cs="Arial"/>
                <w:sz w:val="20"/>
                <w:szCs w:val="20"/>
              </w:rPr>
              <w:t xml:space="preserve">Direction du </w:t>
            </w:r>
            <w:r w:rsidR="009501E4">
              <w:rPr>
                <w:rFonts w:ascii="Arial" w:hAnsi="Arial" w:cs="Arial"/>
                <w:sz w:val="20"/>
                <w:szCs w:val="20"/>
              </w:rPr>
              <w:t>p</w:t>
            </w:r>
            <w:r w:rsidR="009501E4" w:rsidRPr="00D439B9">
              <w:rPr>
                <w:rFonts w:ascii="Arial" w:hAnsi="Arial" w:cs="Arial"/>
                <w:sz w:val="20"/>
                <w:szCs w:val="20"/>
              </w:rPr>
              <w:t xml:space="preserve">atrimoine </w:t>
            </w:r>
            <w:r w:rsidRPr="00D439B9">
              <w:rPr>
                <w:rFonts w:ascii="Arial" w:hAnsi="Arial" w:cs="Arial"/>
                <w:sz w:val="20"/>
                <w:szCs w:val="20"/>
              </w:rPr>
              <w:t xml:space="preserve">culturel </w:t>
            </w:r>
            <w:r w:rsidRPr="00D439B9">
              <w:rPr>
                <w:rFonts w:ascii="Arial" w:hAnsi="Arial" w:cs="Arial"/>
                <w:sz w:val="20"/>
                <w:szCs w:val="20"/>
              </w:rPr>
              <w:br/>
              <w:t xml:space="preserve">3, Rue Ngalandou Diouf </w:t>
            </w:r>
            <w:r w:rsidRPr="00D439B9">
              <w:rPr>
                <w:rFonts w:ascii="Arial" w:hAnsi="Arial" w:cs="Arial"/>
                <w:sz w:val="20"/>
                <w:szCs w:val="20"/>
              </w:rPr>
              <w:br/>
              <w:t xml:space="preserve">BP 4001 </w:t>
            </w:r>
            <w:r w:rsidRPr="00D439B9">
              <w:rPr>
                <w:rFonts w:ascii="Arial" w:hAnsi="Arial" w:cs="Arial"/>
                <w:sz w:val="20"/>
                <w:szCs w:val="20"/>
              </w:rPr>
              <w:br/>
              <w:t>DAKAR</w:t>
            </w:r>
            <w:r w:rsidRPr="00D439B9">
              <w:rPr>
                <w:rFonts w:ascii="Arial" w:hAnsi="Arial" w:cs="Arial"/>
                <w:sz w:val="20"/>
                <w:szCs w:val="20"/>
              </w:rPr>
              <w:br/>
              <w:t>Sénégal</w:t>
            </w:r>
          </w:p>
          <w:p w14:paraId="6AB3D011" w14:textId="7C6929E9" w:rsidR="000E5905" w:rsidRPr="00D611CB" w:rsidRDefault="00D611CB">
            <w:pPr>
              <w:autoSpaceDE w:val="0"/>
              <w:autoSpaceDN w:val="0"/>
              <w:adjustRightInd w:val="0"/>
              <w:rPr>
                <w:rFonts w:ascii="Arial" w:hAnsi="Arial" w:cs="Arial"/>
                <w:sz w:val="20"/>
                <w:szCs w:val="20"/>
              </w:rPr>
            </w:pPr>
            <w:r w:rsidRPr="001C5F5D">
              <w:rPr>
                <w:rStyle w:val="Hyperlink"/>
                <w:rFonts w:ascii="Arial" w:hAnsi="Arial" w:cs="Arial"/>
                <w:sz w:val="20"/>
                <w:szCs w:val="20"/>
              </w:rPr>
              <w:t>abdaziz3155@gmail.com</w:t>
            </w:r>
          </w:p>
        </w:tc>
      </w:tr>
      <w:tr w:rsidR="00FA58ED" w:rsidRPr="008307F2" w14:paraId="0F595DA7" w14:textId="77777777" w:rsidTr="00A47985">
        <w:trPr>
          <w:cantSplit/>
          <w:jc w:val="center"/>
        </w:trPr>
        <w:tc>
          <w:tcPr>
            <w:tcW w:w="2683" w:type="dxa"/>
            <w:tcBorders>
              <w:left w:val="nil"/>
              <w:right w:val="nil"/>
            </w:tcBorders>
          </w:tcPr>
          <w:p w14:paraId="0FA5595A" w14:textId="64341CBD" w:rsidR="00FA58ED" w:rsidRPr="00D439B9" w:rsidRDefault="00970635" w:rsidP="00D439B9">
            <w:pPr>
              <w:rPr>
                <w:rStyle w:val="listnormtitle"/>
                <w:rFonts w:ascii="Arial" w:hAnsi="Arial" w:cs="Arial"/>
                <w:sz w:val="20"/>
                <w:szCs w:val="20"/>
                <w:lang w:val="en-US"/>
              </w:rPr>
            </w:pPr>
            <w:r w:rsidRPr="00970635">
              <w:rPr>
                <w:rFonts w:ascii="Arial" w:hAnsi="Arial" w:cs="Arial"/>
                <w:sz w:val="20"/>
                <w:szCs w:val="20"/>
                <w:lang w:val="en-US"/>
              </w:rPr>
              <w:lastRenderedPageBreak/>
              <w:t>Mr</w:t>
            </w:r>
            <w:r>
              <w:rPr>
                <w:rFonts w:ascii="Arial" w:hAnsi="Arial" w:cs="Arial"/>
                <w:caps/>
                <w:sz w:val="20"/>
                <w:szCs w:val="20"/>
                <w:lang w:val="en-US"/>
              </w:rPr>
              <w:t xml:space="preserve"> </w:t>
            </w:r>
            <w:r w:rsidR="002F7DF3" w:rsidRPr="00D439B9">
              <w:rPr>
                <w:rFonts w:ascii="Arial" w:hAnsi="Arial" w:cs="Arial"/>
                <w:caps/>
                <w:sz w:val="20"/>
                <w:szCs w:val="20"/>
                <w:lang w:val="en-US"/>
              </w:rPr>
              <w:t>Hayajneh</w:t>
            </w:r>
            <w:r w:rsidR="002F7DF3" w:rsidRPr="00D439B9">
              <w:rPr>
                <w:rFonts w:ascii="Arial" w:hAnsi="Arial" w:cs="Arial"/>
                <w:sz w:val="20"/>
                <w:szCs w:val="20"/>
                <w:lang w:val="en-US"/>
              </w:rPr>
              <w:t>, Hani</w:t>
            </w:r>
          </w:p>
        </w:tc>
        <w:tc>
          <w:tcPr>
            <w:tcW w:w="2551" w:type="dxa"/>
            <w:tcBorders>
              <w:left w:val="nil"/>
              <w:right w:val="nil"/>
            </w:tcBorders>
          </w:tcPr>
          <w:p w14:paraId="55617B6E" w14:textId="038CC019" w:rsidR="00FA58ED" w:rsidRPr="00D439B9" w:rsidRDefault="002F7DF3" w:rsidP="009437F6">
            <w:pPr>
              <w:spacing w:before="60" w:after="60"/>
              <w:rPr>
                <w:rFonts w:ascii="Arial" w:hAnsi="Arial" w:cs="Arial"/>
                <w:color w:val="000000"/>
                <w:sz w:val="20"/>
                <w:szCs w:val="20"/>
              </w:rPr>
            </w:pPr>
            <w:r w:rsidRPr="00D439B9">
              <w:rPr>
                <w:rFonts w:ascii="Arial" w:hAnsi="Arial" w:cs="Arial"/>
                <w:sz w:val="20"/>
                <w:szCs w:val="20"/>
                <w:lang w:val="en-US"/>
              </w:rPr>
              <w:t>Professor / Professeur</w:t>
            </w:r>
          </w:p>
        </w:tc>
        <w:tc>
          <w:tcPr>
            <w:tcW w:w="4711" w:type="dxa"/>
            <w:gridSpan w:val="3"/>
            <w:tcBorders>
              <w:left w:val="nil"/>
              <w:right w:val="nil"/>
            </w:tcBorders>
          </w:tcPr>
          <w:p w14:paraId="1AC6F479" w14:textId="64DB8A48" w:rsidR="00AA27A3" w:rsidRDefault="002F7DF3" w:rsidP="002F7DF3">
            <w:pPr>
              <w:spacing w:before="60" w:after="60"/>
              <w:rPr>
                <w:rFonts w:ascii="Arial" w:hAnsi="Arial" w:cs="Arial"/>
                <w:sz w:val="20"/>
                <w:szCs w:val="20"/>
                <w:lang w:val="en-US"/>
              </w:rPr>
            </w:pPr>
            <w:r w:rsidRPr="00D439B9">
              <w:rPr>
                <w:rFonts w:ascii="Arial" w:hAnsi="Arial" w:cs="Arial"/>
                <w:sz w:val="20"/>
                <w:szCs w:val="20"/>
                <w:lang w:val="en-US"/>
              </w:rPr>
              <w:t xml:space="preserve">Faculty of Archaeology and Anthropology. </w:t>
            </w:r>
            <w:r w:rsidRPr="00D439B9">
              <w:rPr>
                <w:rFonts w:ascii="Arial" w:hAnsi="Arial" w:cs="Arial"/>
                <w:sz w:val="20"/>
                <w:szCs w:val="20"/>
                <w:lang w:val="en-US"/>
              </w:rPr>
              <w:br/>
              <w:t>Yarmouk University</w:t>
            </w:r>
            <w:r w:rsidRPr="00D439B9">
              <w:rPr>
                <w:rFonts w:ascii="Arial" w:hAnsi="Arial" w:cs="Arial"/>
                <w:sz w:val="20"/>
                <w:szCs w:val="20"/>
                <w:lang w:val="en-US"/>
              </w:rPr>
              <w:br/>
              <w:t>Jordan</w:t>
            </w:r>
            <w:r w:rsidR="00AA27A3">
              <w:rPr>
                <w:rFonts w:ascii="Arial" w:hAnsi="Arial" w:cs="Arial"/>
                <w:sz w:val="20"/>
                <w:szCs w:val="20"/>
                <w:lang w:val="en-US"/>
              </w:rPr>
              <w:t xml:space="preserve"> / Jordanie</w:t>
            </w:r>
          </w:p>
          <w:p w14:paraId="57A27B19" w14:textId="6FA456D9" w:rsidR="00FA58ED" w:rsidRPr="00D439B9" w:rsidRDefault="00D611CB" w:rsidP="002F7DF3">
            <w:pPr>
              <w:spacing w:before="60" w:after="60"/>
              <w:rPr>
                <w:rFonts w:ascii="Arial" w:hAnsi="Arial" w:cs="Arial"/>
                <w:color w:val="000000"/>
                <w:sz w:val="20"/>
                <w:szCs w:val="20"/>
                <w:lang w:val="en-US"/>
              </w:rPr>
            </w:pPr>
            <w:r w:rsidRPr="001C5F5D">
              <w:rPr>
                <w:rStyle w:val="Hyperlink"/>
                <w:rFonts w:ascii="Arial" w:hAnsi="Arial" w:cs="Arial"/>
                <w:sz w:val="20"/>
                <w:szCs w:val="20"/>
                <w:lang w:val="en-US"/>
              </w:rPr>
              <w:t>hani@yu.edu.jo</w:t>
            </w:r>
          </w:p>
        </w:tc>
      </w:tr>
      <w:tr w:rsidR="006E529B" w:rsidRPr="00D439B9" w14:paraId="7C4ECA5C" w14:textId="77777777" w:rsidTr="00A47985">
        <w:trPr>
          <w:cantSplit/>
          <w:jc w:val="center"/>
        </w:trPr>
        <w:tc>
          <w:tcPr>
            <w:tcW w:w="2683" w:type="dxa"/>
            <w:tcBorders>
              <w:left w:val="nil"/>
              <w:right w:val="nil"/>
            </w:tcBorders>
          </w:tcPr>
          <w:p w14:paraId="53672DBF" w14:textId="0E9DBB4A" w:rsidR="006E529B" w:rsidRPr="00D439B9" w:rsidRDefault="00970635" w:rsidP="00F91135">
            <w:pPr>
              <w:rPr>
                <w:rFonts w:ascii="Arial" w:hAnsi="Arial" w:cs="Arial"/>
                <w:sz w:val="20"/>
                <w:szCs w:val="20"/>
              </w:rPr>
            </w:pPr>
            <w:r w:rsidRPr="00970635">
              <w:rPr>
                <w:rFonts w:ascii="Arial" w:hAnsi="Arial" w:cs="Arial"/>
                <w:sz w:val="20"/>
                <w:szCs w:val="20"/>
              </w:rPr>
              <w:t>Ms</w:t>
            </w:r>
            <w:r>
              <w:rPr>
                <w:rFonts w:ascii="Arial" w:hAnsi="Arial" w:cs="Arial"/>
                <w:caps/>
                <w:sz w:val="20"/>
                <w:szCs w:val="20"/>
              </w:rPr>
              <w:t xml:space="preserve"> </w:t>
            </w:r>
            <w:r w:rsidR="006E529B" w:rsidRPr="00D439B9">
              <w:rPr>
                <w:rFonts w:ascii="Arial" w:hAnsi="Arial" w:cs="Arial"/>
                <w:caps/>
                <w:sz w:val="20"/>
                <w:szCs w:val="20"/>
              </w:rPr>
              <w:t>Hachana</w:t>
            </w:r>
            <w:r>
              <w:rPr>
                <w:rFonts w:ascii="Arial" w:hAnsi="Arial" w:cs="Arial"/>
                <w:caps/>
                <w:sz w:val="20"/>
                <w:szCs w:val="20"/>
              </w:rPr>
              <w:t xml:space="preserve"> Zribi</w:t>
            </w:r>
            <w:r w:rsidR="006E529B" w:rsidRPr="00D439B9">
              <w:rPr>
                <w:rFonts w:ascii="Arial" w:hAnsi="Arial" w:cs="Arial"/>
                <w:sz w:val="20"/>
                <w:szCs w:val="20"/>
              </w:rPr>
              <w:t>, Am</w:t>
            </w:r>
            <w:r w:rsidR="00F91135">
              <w:rPr>
                <w:rFonts w:ascii="Arial" w:hAnsi="Arial" w:cs="Arial"/>
                <w:sz w:val="20"/>
                <w:szCs w:val="20"/>
              </w:rPr>
              <w:t>e</w:t>
            </w:r>
            <w:r w:rsidR="006E529B" w:rsidRPr="00D439B9">
              <w:rPr>
                <w:rFonts w:ascii="Arial" w:hAnsi="Arial" w:cs="Arial"/>
                <w:sz w:val="20"/>
                <w:szCs w:val="20"/>
              </w:rPr>
              <w:t>l</w:t>
            </w:r>
          </w:p>
        </w:tc>
        <w:tc>
          <w:tcPr>
            <w:tcW w:w="2551" w:type="dxa"/>
            <w:tcBorders>
              <w:left w:val="nil"/>
              <w:right w:val="nil"/>
            </w:tcBorders>
          </w:tcPr>
          <w:p w14:paraId="3852CB68" w14:textId="5EAD882C" w:rsidR="006E529B" w:rsidRPr="00D439B9" w:rsidRDefault="006E529B" w:rsidP="00F91135">
            <w:pPr>
              <w:rPr>
                <w:rFonts w:ascii="Arial" w:hAnsi="Arial" w:cs="Arial"/>
                <w:sz w:val="20"/>
                <w:szCs w:val="20"/>
              </w:rPr>
            </w:pPr>
            <w:r w:rsidRPr="00D439B9">
              <w:rPr>
                <w:rFonts w:ascii="Arial" w:hAnsi="Arial" w:cs="Arial"/>
                <w:sz w:val="20"/>
                <w:szCs w:val="20"/>
              </w:rPr>
              <w:t xml:space="preserve">Director-General </w:t>
            </w:r>
            <w:r w:rsidR="00F91135" w:rsidRPr="00E315D3">
              <w:rPr>
                <w:rFonts w:ascii="Arial" w:hAnsi="Arial" w:cs="Arial"/>
                <w:sz w:val="20"/>
                <w:szCs w:val="20"/>
              </w:rPr>
              <w:t>Head of Budget by Objectives Management Unit</w:t>
            </w:r>
            <w:r w:rsidR="00F91135" w:rsidRPr="00D439B9" w:rsidDel="00F91135">
              <w:rPr>
                <w:rFonts w:ascii="Arial" w:hAnsi="Arial" w:cs="Arial"/>
                <w:sz w:val="20"/>
                <w:szCs w:val="20"/>
              </w:rPr>
              <w:t xml:space="preserve"> </w:t>
            </w:r>
            <w:r w:rsidRPr="00D439B9">
              <w:rPr>
                <w:rFonts w:ascii="Arial" w:hAnsi="Arial" w:cs="Arial"/>
                <w:sz w:val="20"/>
                <w:szCs w:val="20"/>
              </w:rPr>
              <w:t xml:space="preserve">/ Directrice générale </w:t>
            </w:r>
            <w:r w:rsidR="00F91135">
              <w:rPr>
                <w:rFonts w:ascii="Arial" w:hAnsi="Arial" w:cs="Arial"/>
                <w:sz w:val="20"/>
                <w:szCs w:val="20"/>
              </w:rPr>
              <w:t>cheffe de l</w:t>
            </w:r>
            <w:r w:rsidR="007B1741">
              <w:rPr>
                <w:rFonts w:ascii="Arial" w:hAnsi="Arial" w:cs="Arial"/>
                <w:sz w:val="20"/>
                <w:szCs w:val="20"/>
              </w:rPr>
              <w:t>’</w:t>
            </w:r>
            <w:r w:rsidR="00F91135">
              <w:rPr>
                <w:rFonts w:ascii="Arial" w:hAnsi="Arial" w:cs="Arial"/>
                <w:sz w:val="20"/>
                <w:szCs w:val="20"/>
              </w:rPr>
              <w:t>Unité de</w:t>
            </w:r>
            <w:r w:rsidR="00F91135" w:rsidRPr="00D439B9">
              <w:rPr>
                <w:rFonts w:ascii="Arial" w:hAnsi="Arial" w:cs="Arial"/>
                <w:sz w:val="20"/>
                <w:szCs w:val="20"/>
              </w:rPr>
              <w:t xml:space="preserve"> </w:t>
            </w:r>
            <w:r w:rsidRPr="00D439B9">
              <w:rPr>
                <w:rFonts w:ascii="Arial" w:hAnsi="Arial" w:cs="Arial"/>
                <w:sz w:val="20"/>
                <w:szCs w:val="20"/>
              </w:rPr>
              <w:t>gestion du budget par objectifs</w:t>
            </w:r>
          </w:p>
        </w:tc>
        <w:tc>
          <w:tcPr>
            <w:tcW w:w="4711" w:type="dxa"/>
            <w:gridSpan w:val="3"/>
            <w:tcBorders>
              <w:left w:val="nil"/>
              <w:right w:val="nil"/>
            </w:tcBorders>
          </w:tcPr>
          <w:p w14:paraId="30927530" w14:textId="5793425F" w:rsidR="00AA27A3" w:rsidRDefault="006E529B" w:rsidP="00AC2BBE">
            <w:pPr>
              <w:spacing w:after="60"/>
              <w:rPr>
                <w:rFonts w:ascii="Arial" w:hAnsi="Arial" w:cs="Arial"/>
                <w:sz w:val="20"/>
                <w:szCs w:val="20"/>
              </w:rPr>
            </w:pPr>
            <w:r w:rsidRPr="001C5F5D">
              <w:rPr>
                <w:rFonts w:ascii="Arial" w:hAnsi="Arial" w:cs="Arial"/>
                <w:sz w:val="20"/>
                <w:szCs w:val="20"/>
              </w:rPr>
              <w:t>Ministère des Affaires Culturelles, La Kasbah, TUNIS</w:t>
            </w:r>
            <w:r w:rsidRPr="00D611CB">
              <w:rPr>
                <w:rFonts w:ascii="Arial" w:hAnsi="Arial" w:cs="Arial"/>
                <w:sz w:val="20"/>
                <w:szCs w:val="20"/>
              </w:rPr>
              <w:br/>
            </w:r>
            <w:r w:rsidR="00AA27A3">
              <w:rPr>
                <w:rFonts w:ascii="Arial" w:hAnsi="Arial" w:cs="Arial"/>
                <w:sz w:val="20"/>
                <w:szCs w:val="20"/>
              </w:rPr>
              <w:t xml:space="preserve">Tunisia / </w:t>
            </w:r>
            <w:r w:rsidRPr="00D611CB">
              <w:rPr>
                <w:rFonts w:ascii="Arial" w:hAnsi="Arial" w:cs="Arial"/>
                <w:sz w:val="20"/>
                <w:szCs w:val="20"/>
              </w:rPr>
              <w:t>Tunisie</w:t>
            </w:r>
          </w:p>
          <w:p w14:paraId="5B523882" w14:textId="48C237C7" w:rsidR="006E529B" w:rsidRPr="00AC2BBE" w:rsidRDefault="000F64C4" w:rsidP="00AC2BBE">
            <w:pPr>
              <w:spacing w:after="60"/>
              <w:rPr>
                <w:rFonts w:ascii="Arial" w:hAnsi="Arial" w:cs="Arial"/>
                <w:color w:val="0000FF"/>
                <w:sz w:val="20"/>
                <w:szCs w:val="20"/>
                <w:u w:val="single"/>
              </w:rPr>
            </w:pPr>
            <w:hyperlink r:id="rId15" w:history="1">
              <w:r w:rsidR="00D611CB" w:rsidRPr="001C5F5D">
                <w:rPr>
                  <w:rStyle w:val="Hyperlink"/>
                  <w:rFonts w:ascii="Arial" w:hAnsi="Arial" w:cs="Arial"/>
                  <w:sz w:val="20"/>
                  <w:szCs w:val="20"/>
                </w:rPr>
                <w:t>zribi.amel@gmail.com</w:t>
              </w:r>
            </w:hyperlink>
          </w:p>
        </w:tc>
      </w:tr>
      <w:tr w:rsidR="00181CB1" w:rsidRPr="00760DD3" w14:paraId="02AE150E" w14:textId="77777777" w:rsidTr="00A47985">
        <w:trPr>
          <w:cantSplit/>
          <w:jc w:val="center"/>
        </w:trPr>
        <w:tc>
          <w:tcPr>
            <w:tcW w:w="2683" w:type="dxa"/>
            <w:tcBorders>
              <w:left w:val="nil"/>
              <w:right w:val="nil"/>
            </w:tcBorders>
          </w:tcPr>
          <w:p w14:paraId="726A94E6" w14:textId="255E92A6" w:rsidR="00181CB1" w:rsidRPr="00D439B9" w:rsidRDefault="00970635">
            <w:pPr>
              <w:autoSpaceDE w:val="0"/>
              <w:autoSpaceDN w:val="0"/>
              <w:adjustRightInd w:val="0"/>
              <w:spacing w:before="60" w:after="60"/>
              <w:rPr>
                <w:rStyle w:val="listnormtitle"/>
                <w:rFonts w:ascii="Arial" w:hAnsi="Arial" w:cs="Arial"/>
                <w:sz w:val="20"/>
                <w:szCs w:val="20"/>
                <w:lang w:val="en-GB"/>
              </w:rPr>
            </w:pPr>
            <w:r w:rsidRPr="00970635">
              <w:rPr>
                <w:rFonts w:ascii="Arial" w:hAnsi="Arial" w:cs="Arial"/>
                <w:sz w:val="20"/>
                <w:szCs w:val="20"/>
                <w:lang w:val="en-US"/>
              </w:rPr>
              <w:t>Mr</w:t>
            </w:r>
            <w:r>
              <w:rPr>
                <w:rFonts w:ascii="Arial" w:hAnsi="Arial" w:cs="Arial"/>
                <w:caps/>
                <w:sz w:val="20"/>
                <w:szCs w:val="20"/>
                <w:lang w:val="en-US"/>
              </w:rPr>
              <w:t xml:space="preserve"> </w:t>
            </w:r>
            <w:r w:rsidR="00CB1816" w:rsidRPr="00D439B9">
              <w:rPr>
                <w:rFonts w:ascii="Arial" w:hAnsi="Arial" w:cs="Arial"/>
                <w:caps/>
                <w:sz w:val="20"/>
                <w:szCs w:val="20"/>
                <w:lang w:val="en-US"/>
              </w:rPr>
              <w:t>Lopez</w:t>
            </w:r>
            <w:r w:rsidR="006F6BF7">
              <w:rPr>
                <w:rFonts w:ascii="Arial" w:hAnsi="Arial" w:cs="Arial"/>
                <w:caps/>
                <w:sz w:val="20"/>
                <w:szCs w:val="20"/>
                <w:lang w:val="en-US"/>
              </w:rPr>
              <w:t xml:space="preserve"> </w:t>
            </w:r>
            <w:r w:rsidR="006F6BF7" w:rsidRPr="006F6BF7">
              <w:rPr>
                <w:rFonts w:ascii="Arial" w:hAnsi="Arial" w:cs="Arial"/>
                <w:caps/>
                <w:sz w:val="20"/>
                <w:szCs w:val="20"/>
                <w:lang w:val="en-US"/>
              </w:rPr>
              <w:t>Beckett</w:t>
            </w:r>
            <w:r w:rsidR="005932DF">
              <w:rPr>
                <w:rFonts w:ascii="Arial" w:hAnsi="Arial" w:cs="Arial"/>
                <w:sz w:val="20"/>
                <w:szCs w:val="20"/>
                <w:lang w:val="en-US"/>
              </w:rPr>
              <w:t>, Patricio</w:t>
            </w:r>
          </w:p>
        </w:tc>
        <w:tc>
          <w:tcPr>
            <w:tcW w:w="2551" w:type="dxa"/>
            <w:tcBorders>
              <w:left w:val="nil"/>
              <w:right w:val="nil"/>
            </w:tcBorders>
          </w:tcPr>
          <w:p w14:paraId="7DDF3576" w14:textId="19A9A0B3" w:rsidR="00181CB1" w:rsidRPr="00D439B9" w:rsidRDefault="00CB1816" w:rsidP="009437F6">
            <w:pPr>
              <w:spacing w:before="60" w:after="60"/>
              <w:rPr>
                <w:rFonts w:ascii="Arial" w:hAnsi="Arial" w:cs="Arial"/>
                <w:color w:val="000000"/>
                <w:sz w:val="20"/>
                <w:szCs w:val="20"/>
                <w:lang w:eastAsia="zh-CN"/>
              </w:rPr>
            </w:pPr>
            <w:r w:rsidRPr="00D439B9">
              <w:rPr>
                <w:rFonts w:ascii="Arial" w:hAnsi="Arial" w:cs="Arial"/>
                <w:sz w:val="20"/>
                <w:szCs w:val="20"/>
              </w:rPr>
              <w:t>Advisor for Intangible Cultural Heritage / Conseiller pour le patrimoine culturel immatériel</w:t>
            </w:r>
          </w:p>
        </w:tc>
        <w:tc>
          <w:tcPr>
            <w:tcW w:w="4711" w:type="dxa"/>
            <w:gridSpan w:val="3"/>
            <w:tcBorders>
              <w:left w:val="nil"/>
              <w:right w:val="nil"/>
            </w:tcBorders>
          </w:tcPr>
          <w:p w14:paraId="71EB9F49" w14:textId="3FFAC1B4" w:rsidR="00AA27A3" w:rsidRDefault="00CB1816" w:rsidP="001C5F5D">
            <w:pPr>
              <w:spacing w:after="60"/>
              <w:rPr>
                <w:rFonts w:ascii="Arial" w:hAnsi="Arial" w:cs="Arial"/>
                <w:sz w:val="20"/>
                <w:szCs w:val="20"/>
                <w:lang w:val="es-ES"/>
              </w:rPr>
            </w:pPr>
            <w:r w:rsidRPr="00D439B9">
              <w:rPr>
                <w:rFonts w:ascii="Arial" w:hAnsi="Arial" w:cs="Arial"/>
                <w:sz w:val="20"/>
                <w:szCs w:val="20"/>
                <w:lang w:val="en-US"/>
              </w:rPr>
              <w:t xml:space="preserve">Department of Cultural Heritage </w:t>
            </w:r>
            <w:r w:rsidRPr="00D439B9">
              <w:rPr>
                <w:rFonts w:ascii="Arial" w:hAnsi="Arial" w:cs="Arial"/>
                <w:sz w:val="20"/>
                <w:szCs w:val="20"/>
                <w:lang w:val="en-US"/>
              </w:rPr>
              <w:br/>
              <w:t xml:space="preserve">Alameda Lib. </w:t>
            </w:r>
            <w:r w:rsidRPr="001C5F5D">
              <w:rPr>
                <w:rFonts w:ascii="Arial" w:hAnsi="Arial" w:cs="Arial"/>
                <w:sz w:val="20"/>
                <w:szCs w:val="20"/>
                <w:lang w:val="es-ES"/>
              </w:rPr>
              <w:t>Bernardo O</w:t>
            </w:r>
            <w:r w:rsidR="007B1741">
              <w:rPr>
                <w:rFonts w:ascii="Arial" w:hAnsi="Arial" w:cs="Arial"/>
                <w:sz w:val="20"/>
                <w:szCs w:val="20"/>
                <w:lang w:val="es-ES"/>
              </w:rPr>
              <w:t>’</w:t>
            </w:r>
            <w:r w:rsidRPr="001C5F5D">
              <w:rPr>
                <w:rFonts w:ascii="Arial" w:hAnsi="Arial" w:cs="Arial"/>
                <w:sz w:val="20"/>
                <w:szCs w:val="20"/>
                <w:lang w:val="es-ES"/>
              </w:rPr>
              <w:t>Higgins 651, piso 2 Santiago de Chile</w:t>
            </w:r>
            <w:r w:rsidRPr="001C5F5D">
              <w:rPr>
                <w:rFonts w:ascii="Arial" w:hAnsi="Arial" w:cs="Arial"/>
                <w:sz w:val="20"/>
                <w:szCs w:val="20"/>
                <w:lang w:val="es-ES"/>
              </w:rPr>
              <w:br/>
              <w:t>Chile</w:t>
            </w:r>
            <w:r w:rsidR="001A6AD5">
              <w:rPr>
                <w:rFonts w:ascii="Arial" w:hAnsi="Arial" w:cs="Arial"/>
                <w:sz w:val="20"/>
                <w:szCs w:val="20"/>
                <w:lang w:val="es-ES"/>
              </w:rPr>
              <w:t xml:space="preserve"> / Chili</w:t>
            </w:r>
          </w:p>
          <w:p w14:paraId="645DEF31" w14:textId="68D90228" w:rsidR="00181CB1" w:rsidRPr="001C5F5D" w:rsidRDefault="00D725BD" w:rsidP="001C5F5D">
            <w:pPr>
              <w:spacing w:after="60"/>
              <w:rPr>
                <w:rFonts w:ascii="Arial" w:hAnsi="Arial" w:cs="Arial"/>
                <w:color w:val="000000"/>
                <w:sz w:val="20"/>
                <w:szCs w:val="20"/>
                <w:lang w:val="es-ES" w:eastAsia="zh-CN"/>
              </w:rPr>
            </w:pPr>
            <w:hyperlink r:id="rId16" w:history="1">
              <w:r w:rsidR="00841073" w:rsidRPr="001C5F5D">
                <w:rPr>
                  <w:rStyle w:val="Hyperlink"/>
                  <w:rFonts w:ascii="Arial" w:hAnsi="Arial" w:cs="Arial"/>
                  <w:sz w:val="20"/>
                  <w:szCs w:val="20"/>
                  <w:lang w:val="es-ES"/>
                </w:rPr>
                <w:t>patricio.lopez@cultura.gob.cl</w:t>
              </w:r>
            </w:hyperlink>
          </w:p>
        </w:tc>
      </w:tr>
      <w:tr w:rsidR="00CB1816" w:rsidRPr="008307F2" w14:paraId="3B42B05C" w14:textId="77777777" w:rsidTr="00A47985">
        <w:trPr>
          <w:cantSplit/>
          <w:jc w:val="center"/>
        </w:trPr>
        <w:tc>
          <w:tcPr>
            <w:tcW w:w="2683" w:type="dxa"/>
            <w:tcBorders>
              <w:left w:val="nil"/>
              <w:right w:val="nil"/>
            </w:tcBorders>
          </w:tcPr>
          <w:p w14:paraId="0E4FBF4E" w14:textId="3EE7E1AA" w:rsidR="00CB1816" w:rsidRPr="00D439B9" w:rsidRDefault="00970635" w:rsidP="00CB1816">
            <w:pPr>
              <w:autoSpaceDE w:val="0"/>
              <w:autoSpaceDN w:val="0"/>
              <w:adjustRightInd w:val="0"/>
              <w:spacing w:before="60" w:after="60"/>
              <w:rPr>
                <w:rStyle w:val="listnormtitle"/>
                <w:rFonts w:ascii="Arial" w:hAnsi="Arial" w:cs="Arial"/>
                <w:sz w:val="20"/>
                <w:szCs w:val="20"/>
                <w:lang w:val="en-GB"/>
              </w:rPr>
            </w:pPr>
            <w:r w:rsidRPr="00970635">
              <w:rPr>
                <w:rFonts w:ascii="Arial" w:hAnsi="Arial" w:cs="Arial"/>
                <w:sz w:val="20"/>
                <w:szCs w:val="20"/>
                <w:lang w:val="es-ES"/>
              </w:rPr>
              <w:t>Mr</w:t>
            </w:r>
            <w:r>
              <w:rPr>
                <w:rFonts w:ascii="Arial" w:hAnsi="Arial" w:cs="Arial"/>
                <w:caps/>
                <w:sz w:val="20"/>
                <w:szCs w:val="20"/>
                <w:lang w:val="es-ES"/>
              </w:rPr>
              <w:t xml:space="preserve"> </w:t>
            </w:r>
            <w:r w:rsidR="00CB1816" w:rsidRPr="00D439B9">
              <w:rPr>
                <w:rFonts w:ascii="Arial" w:hAnsi="Arial" w:cs="Arial"/>
                <w:caps/>
                <w:sz w:val="20"/>
                <w:szCs w:val="20"/>
                <w:lang w:val="es-ES"/>
              </w:rPr>
              <w:t>Mayr Ma</w:t>
            </w:r>
            <w:r w:rsidR="00DD2292" w:rsidRPr="00D439B9">
              <w:rPr>
                <w:rFonts w:ascii="Arial" w:hAnsi="Arial" w:cs="Arial"/>
                <w:caps/>
                <w:sz w:val="20"/>
                <w:szCs w:val="20"/>
                <w:lang w:val="es-ES"/>
              </w:rPr>
              <w:t>L</w:t>
            </w:r>
            <w:r w:rsidR="00CB1816" w:rsidRPr="00D439B9">
              <w:rPr>
                <w:rFonts w:ascii="Arial" w:hAnsi="Arial" w:cs="Arial"/>
                <w:caps/>
                <w:sz w:val="20"/>
                <w:szCs w:val="20"/>
                <w:lang w:val="es-ES"/>
              </w:rPr>
              <w:t>donado</w:t>
            </w:r>
            <w:r w:rsidR="00D439B9">
              <w:rPr>
                <w:rFonts w:ascii="Arial" w:hAnsi="Arial" w:cs="Arial"/>
                <w:sz w:val="20"/>
                <w:szCs w:val="20"/>
                <w:lang w:val="es-ES"/>
              </w:rPr>
              <w:t>, Juan</w:t>
            </w:r>
          </w:p>
        </w:tc>
        <w:tc>
          <w:tcPr>
            <w:tcW w:w="2551" w:type="dxa"/>
            <w:tcBorders>
              <w:left w:val="nil"/>
              <w:right w:val="nil"/>
            </w:tcBorders>
          </w:tcPr>
          <w:p w14:paraId="246AC970" w14:textId="0330CDCC" w:rsidR="00CB1816" w:rsidRPr="00D439B9" w:rsidRDefault="00AF42BF" w:rsidP="00F23F18">
            <w:pPr>
              <w:spacing w:before="60" w:after="60"/>
              <w:rPr>
                <w:rFonts w:ascii="Arial" w:hAnsi="Arial" w:cs="Arial"/>
                <w:color w:val="000000"/>
                <w:sz w:val="20"/>
                <w:szCs w:val="20"/>
              </w:rPr>
            </w:pPr>
            <w:r>
              <w:rPr>
                <w:rFonts w:ascii="Arial" w:hAnsi="Arial" w:cs="Arial"/>
                <w:color w:val="000000"/>
                <w:sz w:val="20"/>
                <w:szCs w:val="20"/>
              </w:rPr>
              <w:t>Former Minister / Ancien ministre</w:t>
            </w:r>
          </w:p>
        </w:tc>
        <w:tc>
          <w:tcPr>
            <w:tcW w:w="4711" w:type="dxa"/>
            <w:gridSpan w:val="3"/>
            <w:tcBorders>
              <w:left w:val="nil"/>
              <w:right w:val="nil"/>
            </w:tcBorders>
          </w:tcPr>
          <w:p w14:paraId="0363B5FB" w14:textId="454424E1" w:rsidR="00AA27A3" w:rsidRDefault="00CB1816" w:rsidP="001A6AD5">
            <w:pPr>
              <w:spacing w:after="60"/>
              <w:rPr>
                <w:rFonts w:ascii="Arial" w:hAnsi="Arial" w:cs="Arial"/>
                <w:sz w:val="20"/>
                <w:szCs w:val="20"/>
                <w:lang w:val="es-ES"/>
              </w:rPr>
            </w:pPr>
            <w:r w:rsidRPr="00D439B9">
              <w:rPr>
                <w:rFonts w:ascii="Arial" w:hAnsi="Arial" w:cs="Arial"/>
                <w:sz w:val="20"/>
                <w:szCs w:val="20"/>
                <w:lang w:val="es-ES"/>
              </w:rPr>
              <w:t xml:space="preserve">Carrera 8 # 81-60 Apt. </w:t>
            </w:r>
            <w:r w:rsidR="00AA27A3">
              <w:rPr>
                <w:rFonts w:ascii="Arial" w:hAnsi="Arial" w:cs="Arial"/>
                <w:sz w:val="20"/>
                <w:szCs w:val="20"/>
                <w:lang w:val="es-ES"/>
              </w:rPr>
              <w:br/>
            </w:r>
            <w:r w:rsidRPr="00D439B9">
              <w:rPr>
                <w:rFonts w:ascii="Arial" w:hAnsi="Arial" w:cs="Arial"/>
                <w:sz w:val="20"/>
                <w:szCs w:val="20"/>
                <w:lang w:val="es-ES"/>
              </w:rPr>
              <w:t>102 Bogotá DC</w:t>
            </w:r>
            <w:r w:rsidRPr="00D439B9">
              <w:rPr>
                <w:rFonts w:ascii="Arial" w:hAnsi="Arial" w:cs="Arial"/>
                <w:sz w:val="20"/>
                <w:szCs w:val="20"/>
                <w:lang w:val="es-ES"/>
              </w:rPr>
              <w:br/>
              <w:t>Colombia</w:t>
            </w:r>
            <w:r w:rsidR="001A6AD5">
              <w:rPr>
                <w:rFonts w:ascii="Arial" w:hAnsi="Arial" w:cs="Arial"/>
                <w:sz w:val="20"/>
                <w:szCs w:val="20"/>
                <w:lang w:val="es-ES"/>
              </w:rPr>
              <w:t xml:space="preserve"> / Colombie</w:t>
            </w:r>
          </w:p>
          <w:p w14:paraId="2FBE86B6" w14:textId="1E4620C4" w:rsidR="00CB1816" w:rsidRPr="00D439B9" w:rsidRDefault="000F64C4" w:rsidP="00AA27A3">
            <w:pPr>
              <w:rPr>
                <w:rFonts w:ascii="Arial" w:hAnsi="Arial" w:cs="Arial"/>
                <w:color w:val="000000"/>
                <w:sz w:val="20"/>
                <w:szCs w:val="20"/>
                <w:lang w:val="es-ES"/>
              </w:rPr>
            </w:pPr>
            <w:hyperlink r:id="rId17" w:history="1">
              <w:r w:rsidR="00AF1A3C" w:rsidRPr="001C5F5D">
                <w:rPr>
                  <w:rStyle w:val="Hyperlink"/>
                  <w:rFonts w:ascii="Arial" w:hAnsi="Arial" w:cs="Arial"/>
                  <w:sz w:val="20"/>
                  <w:szCs w:val="20"/>
                  <w:lang w:val="es-ES"/>
                </w:rPr>
                <w:t>juanmayrm@yahoo.com</w:t>
              </w:r>
            </w:hyperlink>
          </w:p>
        </w:tc>
      </w:tr>
      <w:tr w:rsidR="00311496" w:rsidRPr="00D439B9" w14:paraId="7BB45FD9" w14:textId="77777777" w:rsidTr="00A47985">
        <w:trPr>
          <w:cantSplit/>
          <w:jc w:val="center"/>
        </w:trPr>
        <w:tc>
          <w:tcPr>
            <w:tcW w:w="2683" w:type="dxa"/>
            <w:tcBorders>
              <w:left w:val="nil"/>
              <w:right w:val="nil"/>
            </w:tcBorders>
          </w:tcPr>
          <w:p w14:paraId="470E0EB9" w14:textId="3D211A66" w:rsidR="00311496" w:rsidRPr="00D439B9" w:rsidRDefault="00970635" w:rsidP="00970635">
            <w:pPr>
              <w:autoSpaceDE w:val="0"/>
              <w:autoSpaceDN w:val="0"/>
              <w:adjustRightInd w:val="0"/>
              <w:spacing w:before="60" w:after="60"/>
              <w:rPr>
                <w:rFonts w:ascii="Arial" w:hAnsi="Arial" w:cs="Arial"/>
                <w:sz w:val="20"/>
                <w:szCs w:val="20"/>
              </w:rPr>
            </w:pPr>
            <w:r w:rsidRPr="00970635">
              <w:rPr>
                <w:rFonts w:ascii="Arial" w:hAnsi="Arial" w:cs="Arial"/>
                <w:sz w:val="20"/>
                <w:szCs w:val="20"/>
              </w:rPr>
              <w:t>Ms</w:t>
            </w:r>
            <w:r>
              <w:rPr>
                <w:rFonts w:ascii="Arial" w:hAnsi="Arial" w:cs="Arial"/>
                <w:caps/>
                <w:sz w:val="20"/>
                <w:szCs w:val="20"/>
              </w:rPr>
              <w:t xml:space="preserve"> </w:t>
            </w:r>
            <w:r w:rsidR="00311496" w:rsidRPr="00D439B9">
              <w:rPr>
                <w:rFonts w:ascii="Arial" w:hAnsi="Arial" w:cs="Arial"/>
                <w:caps/>
                <w:sz w:val="20"/>
                <w:szCs w:val="20"/>
              </w:rPr>
              <w:t>N</w:t>
            </w:r>
            <w:r w:rsidR="007B1741">
              <w:rPr>
                <w:rFonts w:ascii="Arial" w:hAnsi="Arial" w:cs="Arial"/>
                <w:caps/>
                <w:sz w:val="20"/>
                <w:szCs w:val="20"/>
              </w:rPr>
              <w:t>’</w:t>
            </w:r>
            <w:r w:rsidR="00311496" w:rsidRPr="00D439B9">
              <w:rPr>
                <w:rFonts w:ascii="Arial" w:hAnsi="Arial" w:cs="Arial"/>
                <w:caps/>
                <w:sz w:val="20"/>
                <w:szCs w:val="20"/>
              </w:rPr>
              <w:t>Guessan</w:t>
            </w:r>
            <w:r w:rsidR="005932DF">
              <w:rPr>
                <w:rFonts w:ascii="Arial" w:hAnsi="Arial" w:cs="Arial"/>
                <w:sz w:val="20"/>
                <w:szCs w:val="20"/>
              </w:rPr>
              <w:t>, Okpoby Blanche</w:t>
            </w:r>
          </w:p>
        </w:tc>
        <w:tc>
          <w:tcPr>
            <w:tcW w:w="2551" w:type="dxa"/>
            <w:tcBorders>
              <w:left w:val="nil"/>
              <w:right w:val="nil"/>
            </w:tcBorders>
          </w:tcPr>
          <w:p w14:paraId="01579AF7" w14:textId="47E4E7B8" w:rsidR="00311496" w:rsidRPr="00D439B9" w:rsidRDefault="00311496" w:rsidP="00F23F18">
            <w:pPr>
              <w:spacing w:before="60" w:after="60"/>
              <w:rPr>
                <w:rFonts w:ascii="Arial" w:hAnsi="Arial" w:cs="Arial"/>
                <w:color w:val="000000"/>
                <w:sz w:val="20"/>
                <w:szCs w:val="20"/>
              </w:rPr>
            </w:pPr>
            <w:r w:rsidRPr="00D439B9">
              <w:rPr>
                <w:rFonts w:ascii="Arial" w:hAnsi="Arial" w:cs="Arial"/>
                <w:sz w:val="20"/>
                <w:szCs w:val="20"/>
              </w:rPr>
              <w:t>Director / Directrice</w:t>
            </w:r>
          </w:p>
        </w:tc>
        <w:tc>
          <w:tcPr>
            <w:tcW w:w="4711" w:type="dxa"/>
            <w:gridSpan w:val="3"/>
            <w:tcBorders>
              <w:left w:val="nil"/>
              <w:right w:val="nil"/>
            </w:tcBorders>
          </w:tcPr>
          <w:p w14:paraId="2F721C8F" w14:textId="76FEE2B9" w:rsidR="00AA27A3" w:rsidRDefault="00311496" w:rsidP="001C5F5D">
            <w:pPr>
              <w:spacing w:after="60"/>
              <w:rPr>
                <w:rFonts w:ascii="Arial" w:hAnsi="Arial" w:cs="Arial"/>
                <w:sz w:val="20"/>
                <w:szCs w:val="20"/>
              </w:rPr>
            </w:pPr>
            <w:r w:rsidRPr="00095B1E">
              <w:rPr>
                <w:rFonts w:ascii="Arial" w:hAnsi="Arial" w:cs="Arial"/>
                <w:sz w:val="20"/>
                <w:szCs w:val="20"/>
              </w:rPr>
              <w:t>Direction du patrimoine culturel (DPC)</w:t>
            </w:r>
            <w:r w:rsidRPr="00095B1E">
              <w:rPr>
                <w:rFonts w:ascii="Arial" w:hAnsi="Arial" w:cs="Arial"/>
                <w:sz w:val="20"/>
                <w:szCs w:val="20"/>
              </w:rPr>
              <w:br/>
              <w:t>Ministère de la culture et de la francophonie</w:t>
            </w:r>
            <w:r w:rsidRPr="00095B1E">
              <w:rPr>
                <w:rFonts w:ascii="Arial" w:hAnsi="Arial" w:cs="Arial"/>
                <w:sz w:val="20"/>
                <w:szCs w:val="20"/>
              </w:rPr>
              <w:br/>
              <w:t>B.P. V 39</w:t>
            </w:r>
            <w:r w:rsidRPr="00095B1E">
              <w:rPr>
                <w:rFonts w:ascii="Arial" w:hAnsi="Arial" w:cs="Arial"/>
                <w:sz w:val="20"/>
                <w:szCs w:val="20"/>
              </w:rPr>
              <w:br/>
              <w:t>ABIDJAN</w:t>
            </w:r>
            <w:r w:rsidRPr="00095B1E">
              <w:rPr>
                <w:rFonts w:ascii="Arial" w:hAnsi="Arial" w:cs="Arial"/>
                <w:sz w:val="20"/>
                <w:szCs w:val="20"/>
              </w:rPr>
              <w:br/>
              <w:t>Côte d</w:t>
            </w:r>
            <w:r w:rsidR="007B1741">
              <w:rPr>
                <w:rFonts w:ascii="Arial" w:hAnsi="Arial" w:cs="Arial"/>
                <w:sz w:val="20"/>
                <w:szCs w:val="20"/>
              </w:rPr>
              <w:t>’</w:t>
            </w:r>
            <w:r w:rsidRPr="00095B1E">
              <w:rPr>
                <w:rFonts w:ascii="Arial" w:hAnsi="Arial" w:cs="Arial"/>
                <w:sz w:val="20"/>
                <w:szCs w:val="20"/>
              </w:rPr>
              <w:t>Ivoire</w:t>
            </w:r>
          </w:p>
          <w:p w14:paraId="18E09B59" w14:textId="06E34140" w:rsidR="00311496" w:rsidRPr="00095B1E" w:rsidRDefault="000F64C4" w:rsidP="001C5F5D">
            <w:pPr>
              <w:spacing w:after="60"/>
              <w:rPr>
                <w:rFonts w:ascii="Arial" w:hAnsi="Arial" w:cs="Arial"/>
                <w:sz w:val="20"/>
                <w:szCs w:val="20"/>
              </w:rPr>
            </w:pPr>
            <w:hyperlink r:id="rId18" w:history="1">
              <w:r w:rsidR="00095B1E" w:rsidRPr="001C5F5D">
                <w:rPr>
                  <w:rStyle w:val="Hyperlink"/>
                  <w:rFonts w:ascii="Arial" w:hAnsi="Arial" w:cs="Arial"/>
                  <w:sz w:val="20"/>
                  <w:szCs w:val="20"/>
                </w:rPr>
                <w:t>gracealimanou@yahoo.fr</w:t>
              </w:r>
            </w:hyperlink>
          </w:p>
        </w:tc>
      </w:tr>
      <w:tr w:rsidR="00181CB1" w:rsidRPr="008307F2" w14:paraId="0B8953AC" w14:textId="77777777" w:rsidTr="00A47985">
        <w:trPr>
          <w:cantSplit/>
          <w:jc w:val="center"/>
        </w:trPr>
        <w:tc>
          <w:tcPr>
            <w:tcW w:w="2683" w:type="dxa"/>
            <w:tcBorders>
              <w:left w:val="nil"/>
              <w:right w:val="nil"/>
            </w:tcBorders>
          </w:tcPr>
          <w:p w14:paraId="6B6A5CED" w14:textId="05AE0CF9" w:rsidR="00181CB1" w:rsidRPr="00D439B9" w:rsidRDefault="00970635" w:rsidP="00B70714">
            <w:pPr>
              <w:autoSpaceDE w:val="0"/>
              <w:autoSpaceDN w:val="0"/>
              <w:adjustRightInd w:val="0"/>
              <w:spacing w:before="60" w:after="60"/>
              <w:rPr>
                <w:rStyle w:val="listnormtitle"/>
                <w:rFonts w:ascii="Arial" w:hAnsi="Arial" w:cs="Arial"/>
                <w:sz w:val="20"/>
                <w:szCs w:val="20"/>
                <w:lang w:val="en-GB"/>
              </w:rPr>
            </w:pPr>
            <w:r>
              <w:rPr>
                <w:rStyle w:val="listnormtitle"/>
                <w:rFonts w:ascii="Arial" w:hAnsi="Arial" w:cs="Arial"/>
                <w:sz w:val="20"/>
                <w:szCs w:val="20"/>
                <w:lang w:val="en-GB"/>
              </w:rPr>
              <w:t xml:space="preserve">Mr </w:t>
            </w:r>
            <w:r w:rsidR="005A4F5B" w:rsidRPr="000D0B12">
              <w:rPr>
                <w:rFonts w:ascii="Arial" w:hAnsi="Arial" w:cs="Arial"/>
                <w:iCs/>
                <w:sz w:val="20"/>
                <w:szCs w:val="20"/>
                <w:lang w:val="en-US"/>
              </w:rPr>
              <w:t>OĞUZ</w:t>
            </w:r>
            <w:r w:rsidR="00B70714" w:rsidRPr="00D439B9">
              <w:rPr>
                <w:rStyle w:val="listnormtitle"/>
                <w:rFonts w:ascii="Arial" w:hAnsi="Arial" w:cs="Arial"/>
                <w:sz w:val="20"/>
                <w:szCs w:val="20"/>
                <w:lang w:val="en-GB"/>
              </w:rPr>
              <w:t>, Öcal</w:t>
            </w:r>
          </w:p>
        </w:tc>
        <w:tc>
          <w:tcPr>
            <w:tcW w:w="2551" w:type="dxa"/>
            <w:tcBorders>
              <w:left w:val="nil"/>
              <w:right w:val="nil"/>
            </w:tcBorders>
          </w:tcPr>
          <w:p w14:paraId="6A7BDBB2" w14:textId="21DB820A" w:rsidR="00181CB1" w:rsidRPr="00D439B9" w:rsidRDefault="00B70714" w:rsidP="00F23F18">
            <w:pPr>
              <w:spacing w:before="60" w:after="60"/>
              <w:rPr>
                <w:rFonts w:ascii="Arial" w:hAnsi="Arial" w:cs="Arial"/>
                <w:color w:val="000000"/>
                <w:sz w:val="20"/>
                <w:szCs w:val="20"/>
              </w:rPr>
            </w:pPr>
            <w:r w:rsidRPr="00D439B9">
              <w:rPr>
                <w:rFonts w:ascii="Arial" w:hAnsi="Arial" w:cs="Arial"/>
                <w:color w:val="000000"/>
                <w:sz w:val="20"/>
                <w:szCs w:val="20"/>
              </w:rPr>
              <w:t>Chairperson a.i. / Président p.i.</w:t>
            </w:r>
          </w:p>
        </w:tc>
        <w:tc>
          <w:tcPr>
            <w:tcW w:w="4711" w:type="dxa"/>
            <w:gridSpan w:val="3"/>
            <w:tcBorders>
              <w:left w:val="nil"/>
              <w:right w:val="nil"/>
            </w:tcBorders>
          </w:tcPr>
          <w:p w14:paraId="49898B8D" w14:textId="66EADECD" w:rsidR="00AA27A3" w:rsidRDefault="00B70714" w:rsidP="00AF42BF">
            <w:pPr>
              <w:spacing w:before="60" w:after="60"/>
              <w:rPr>
                <w:rFonts w:ascii="Arial" w:hAnsi="Arial"/>
                <w:color w:val="000000"/>
                <w:sz w:val="20"/>
                <w:szCs w:val="20"/>
                <w:lang w:val="en-US"/>
              </w:rPr>
            </w:pPr>
            <w:r w:rsidRPr="00D439B9">
              <w:rPr>
                <w:rFonts w:ascii="Arial" w:hAnsi="Arial" w:cs="Arial"/>
                <w:color w:val="000000"/>
                <w:sz w:val="20"/>
                <w:szCs w:val="20"/>
                <w:lang w:val="en-GB"/>
              </w:rPr>
              <w:t>Turkish National Commission to UNESCO</w:t>
            </w:r>
            <w:r w:rsidR="00AF42BF">
              <w:rPr>
                <w:rFonts w:ascii="Arial" w:hAnsi="Arial" w:cs="Arial"/>
                <w:color w:val="000000"/>
                <w:sz w:val="20"/>
                <w:szCs w:val="20"/>
                <w:lang w:val="en-GB"/>
              </w:rPr>
              <w:br/>
            </w:r>
            <w:r w:rsidR="00AF42BF" w:rsidRPr="00AF42BF">
              <w:rPr>
                <w:rFonts w:ascii="Arial" w:hAnsi="Arial"/>
                <w:color w:val="000000"/>
                <w:sz w:val="20"/>
                <w:szCs w:val="20"/>
                <w:lang w:val="en-GB"/>
              </w:rPr>
              <w:t xml:space="preserve">Reşit Galip Cad. Gökçek Sok. </w:t>
            </w:r>
            <w:r w:rsidR="00AF42BF" w:rsidRPr="00E1211B">
              <w:rPr>
                <w:rFonts w:ascii="Arial" w:hAnsi="Arial"/>
                <w:color w:val="000000"/>
                <w:sz w:val="20"/>
                <w:szCs w:val="20"/>
                <w:lang w:val="en-US"/>
              </w:rPr>
              <w:t>No :11</w:t>
            </w:r>
            <w:r w:rsidR="00AF42BF" w:rsidRPr="00E1211B">
              <w:rPr>
                <w:rFonts w:ascii="Arial" w:hAnsi="Arial" w:cs="Arial"/>
                <w:color w:val="000000"/>
                <w:sz w:val="20"/>
                <w:szCs w:val="20"/>
                <w:lang w:val="en-US"/>
              </w:rPr>
              <w:br/>
            </w:r>
            <w:r w:rsidR="00AF42BF" w:rsidRPr="00E1211B">
              <w:rPr>
                <w:rFonts w:ascii="Arial" w:hAnsi="Arial"/>
                <w:color w:val="000000"/>
                <w:sz w:val="20"/>
                <w:szCs w:val="20"/>
                <w:lang w:val="en-US"/>
              </w:rPr>
              <w:t>G.O.P. Ankara</w:t>
            </w:r>
            <w:r w:rsidR="00AF42BF" w:rsidRPr="00E1211B">
              <w:rPr>
                <w:rFonts w:ascii="Arial" w:hAnsi="Arial" w:cs="Arial"/>
                <w:color w:val="000000"/>
                <w:sz w:val="20"/>
                <w:szCs w:val="20"/>
                <w:lang w:val="en-US"/>
              </w:rPr>
              <w:br/>
            </w:r>
            <w:r w:rsidR="00AF42BF" w:rsidRPr="00E1211B">
              <w:rPr>
                <w:rFonts w:ascii="Arial" w:hAnsi="Arial"/>
                <w:color w:val="000000"/>
                <w:sz w:val="20"/>
                <w:szCs w:val="20"/>
                <w:lang w:val="en-US"/>
              </w:rPr>
              <w:t>Turkey</w:t>
            </w:r>
            <w:r w:rsidR="001A6AD5">
              <w:rPr>
                <w:rFonts w:ascii="Arial" w:hAnsi="Arial"/>
                <w:color w:val="000000"/>
                <w:sz w:val="20"/>
                <w:szCs w:val="20"/>
                <w:lang w:val="en-US"/>
              </w:rPr>
              <w:t xml:space="preserve"> / Turquie</w:t>
            </w:r>
          </w:p>
          <w:p w14:paraId="49D1AA91" w14:textId="6E7B3F94" w:rsidR="00181CB1" w:rsidRPr="00E1211B" w:rsidRDefault="00EA43AD" w:rsidP="00AF42BF">
            <w:pPr>
              <w:spacing w:before="60" w:after="60"/>
              <w:rPr>
                <w:rFonts w:ascii="Arial" w:hAnsi="Arial" w:cs="Arial"/>
                <w:color w:val="000000"/>
                <w:sz w:val="20"/>
                <w:szCs w:val="20"/>
                <w:lang w:val="en-US"/>
              </w:rPr>
            </w:pPr>
            <w:r w:rsidRPr="00E1211B">
              <w:rPr>
                <w:rStyle w:val="Hyperlink"/>
                <w:rFonts w:ascii="Arial" w:hAnsi="Arial" w:cs="Arial"/>
                <w:sz w:val="20"/>
                <w:szCs w:val="20"/>
                <w:lang w:val="en-US"/>
              </w:rPr>
              <w:t>ocal@bilkent.edu.tr</w:t>
            </w:r>
          </w:p>
        </w:tc>
      </w:tr>
      <w:tr w:rsidR="00B70714" w:rsidRPr="00760DD3" w14:paraId="475D3519" w14:textId="77777777" w:rsidTr="00A47985">
        <w:trPr>
          <w:cantSplit/>
          <w:jc w:val="center"/>
        </w:trPr>
        <w:tc>
          <w:tcPr>
            <w:tcW w:w="2683" w:type="dxa"/>
            <w:tcBorders>
              <w:left w:val="nil"/>
              <w:right w:val="nil"/>
            </w:tcBorders>
          </w:tcPr>
          <w:p w14:paraId="1B30F8F3" w14:textId="5F8CBD7C" w:rsidR="00B70714" w:rsidRPr="00D439B9" w:rsidRDefault="00970635" w:rsidP="00B70714">
            <w:pPr>
              <w:autoSpaceDE w:val="0"/>
              <w:autoSpaceDN w:val="0"/>
              <w:adjustRightInd w:val="0"/>
              <w:spacing w:before="60" w:after="60"/>
              <w:rPr>
                <w:rFonts w:ascii="Arial" w:hAnsi="Arial" w:cs="Arial"/>
                <w:sz w:val="20"/>
                <w:szCs w:val="20"/>
                <w:lang w:val="en-US"/>
              </w:rPr>
            </w:pPr>
            <w:r w:rsidRPr="00970635">
              <w:rPr>
                <w:rFonts w:ascii="Arial" w:hAnsi="Arial" w:cs="Arial"/>
                <w:sz w:val="20"/>
                <w:szCs w:val="20"/>
                <w:lang w:val="en-US"/>
              </w:rPr>
              <w:t>Ms</w:t>
            </w:r>
            <w:r>
              <w:rPr>
                <w:rFonts w:ascii="Arial" w:hAnsi="Arial" w:cs="Arial"/>
                <w:caps/>
                <w:sz w:val="20"/>
                <w:szCs w:val="20"/>
                <w:lang w:val="en-US"/>
              </w:rPr>
              <w:t xml:space="preserve"> </w:t>
            </w:r>
            <w:r w:rsidR="00B70714" w:rsidRPr="00D439B9">
              <w:rPr>
                <w:rFonts w:ascii="Arial" w:hAnsi="Arial" w:cs="Arial"/>
                <w:caps/>
                <w:sz w:val="20"/>
                <w:szCs w:val="20"/>
                <w:lang w:val="en-US"/>
              </w:rPr>
              <w:t>Schreiber</w:t>
            </w:r>
            <w:r w:rsidR="00B70714" w:rsidRPr="00D439B9">
              <w:rPr>
                <w:rFonts w:ascii="Arial" w:hAnsi="Arial" w:cs="Arial"/>
                <w:sz w:val="20"/>
                <w:szCs w:val="20"/>
                <w:lang w:val="en-US"/>
              </w:rPr>
              <w:t>, Hanna</w:t>
            </w:r>
          </w:p>
        </w:tc>
        <w:tc>
          <w:tcPr>
            <w:tcW w:w="2551" w:type="dxa"/>
            <w:tcBorders>
              <w:left w:val="nil"/>
              <w:right w:val="nil"/>
            </w:tcBorders>
          </w:tcPr>
          <w:p w14:paraId="40CB36A7" w14:textId="03D49660" w:rsidR="00B70714" w:rsidRPr="00D439B9" w:rsidRDefault="00B70714" w:rsidP="009437F6">
            <w:pPr>
              <w:spacing w:before="60" w:after="60"/>
              <w:rPr>
                <w:rFonts w:ascii="Arial" w:hAnsi="Arial" w:cs="Arial"/>
                <w:sz w:val="20"/>
                <w:szCs w:val="20"/>
                <w:lang w:val="en-US"/>
              </w:rPr>
            </w:pPr>
            <w:r w:rsidRPr="00D439B9">
              <w:rPr>
                <w:rFonts w:ascii="Arial" w:hAnsi="Arial" w:cs="Arial"/>
                <w:sz w:val="20"/>
                <w:szCs w:val="20"/>
                <w:lang w:val="en-US"/>
              </w:rPr>
              <w:t>Professor / Professeur</w:t>
            </w:r>
          </w:p>
        </w:tc>
        <w:tc>
          <w:tcPr>
            <w:tcW w:w="4711" w:type="dxa"/>
            <w:gridSpan w:val="3"/>
            <w:tcBorders>
              <w:left w:val="nil"/>
              <w:right w:val="nil"/>
            </w:tcBorders>
          </w:tcPr>
          <w:p w14:paraId="402471D5" w14:textId="38EAB480" w:rsidR="00AA27A3" w:rsidRDefault="00B70714" w:rsidP="009437F6">
            <w:pPr>
              <w:spacing w:before="60" w:after="60"/>
              <w:rPr>
                <w:rFonts w:ascii="Arial" w:hAnsi="Arial" w:cs="Arial"/>
                <w:sz w:val="20"/>
                <w:szCs w:val="20"/>
                <w:lang w:val="en-US"/>
              </w:rPr>
            </w:pPr>
            <w:r w:rsidRPr="00D439B9">
              <w:rPr>
                <w:rFonts w:ascii="Arial" w:hAnsi="Arial" w:cs="Arial"/>
                <w:sz w:val="20"/>
                <w:szCs w:val="20"/>
                <w:lang w:val="en-US"/>
              </w:rPr>
              <w:t>University of Warsaw</w:t>
            </w:r>
            <w:r w:rsidRPr="00D439B9">
              <w:rPr>
                <w:rFonts w:ascii="Arial" w:hAnsi="Arial" w:cs="Arial"/>
                <w:sz w:val="20"/>
                <w:szCs w:val="20"/>
                <w:lang w:val="en-US"/>
              </w:rPr>
              <w:br/>
              <w:t>ul. Żurawia 4</w:t>
            </w:r>
            <w:r w:rsidRPr="00D439B9">
              <w:rPr>
                <w:rFonts w:ascii="Arial" w:hAnsi="Arial" w:cs="Arial"/>
                <w:sz w:val="20"/>
                <w:szCs w:val="20"/>
                <w:lang w:val="en-US"/>
              </w:rPr>
              <w:br/>
              <w:t>Warsaw</w:t>
            </w:r>
            <w:r w:rsidRPr="00D439B9">
              <w:rPr>
                <w:rFonts w:ascii="Arial" w:hAnsi="Arial" w:cs="Arial"/>
                <w:sz w:val="20"/>
                <w:szCs w:val="20"/>
                <w:lang w:val="en-US"/>
              </w:rPr>
              <w:br/>
              <w:t>Poland</w:t>
            </w:r>
            <w:r w:rsidR="001A6AD5">
              <w:rPr>
                <w:rFonts w:ascii="Arial" w:hAnsi="Arial" w:cs="Arial"/>
                <w:sz w:val="20"/>
                <w:szCs w:val="20"/>
                <w:lang w:val="en-US"/>
              </w:rPr>
              <w:t xml:space="preserve"> / Pologne</w:t>
            </w:r>
          </w:p>
          <w:p w14:paraId="4EFC7D3C" w14:textId="100A8586" w:rsidR="00B70714" w:rsidRPr="00D439B9" w:rsidRDefault="00095B1E" w:rsidP="009437F6">
            <w:pPr>
              <w:spacing w:before="60" w:after="60"/>
              <w:rPr>
                <w:rFonts w:ascii="Arial" w:hAnsi="Arial" w:cs="Arial"/>
                <w:sz w:val="20"/>
                <w:szCs w:val="20"/>
                <w:lang w:val="en-US"/>
              </w:rPr>
            </w:pPr>
            <w:r w:rsidRPr="001C5F5D">
              <w:rPr>
                <w:rStyle w:val="Hyperlink"/>
                <w:rFonts w:ascii="Arial" w:hAnsi="Arial" w:cs="Arial"/>
                <w:sz w:val="20"/>
                <w:szCs w:val="20"/>
                <w:lang w:val="en-US"/>
              </w:rPr>
              <w:t>hanna.s@uw.edu.pl</w:t>
            </w:r>
          </w:p>
        </w:tc>
      </w:tr>
      <w:tr w:rsidR="00181CB1" w:rsidRPr="008307F2" w14:paraId="79940EC3" w14:textId="77777777" w:rsidTr="00A47985">
        <w:trPr>
          <w:cantSplit/>
          <w:jc w:val="center"/>
        </w:trPr>
        <w:tc>
          <w:tcPr>
            <w:tcW w:w="2683" w:type="dxa"/>
            <w:tcBorders>
              <w:left w:val="nil"/>
              <w:right w:val="nil"/>
            </w:tcBorders>
          </w:tcPr>
          <w:p w14:paraId="2E5B9C8A" w14:textId="06376288" w:rsidR="00181CB1" w:rsidRPr="00D439B9" w:rsidRDefault="00970635" w:rsidP="00B70714">
            <w:pPr>
              <w:autoSpaceDE w:val="0"/>
              <w:autoSpaceDN w:val="0"/>
              <w:adjustRightInd w:val="0"/>
              <w:spacing w:before="60" w:after="60"/>
              <w:rPr>
                <w:rStyle w:val="listnormtitle"/>
                <w:rFonts w:ascii="Arial" w:hAnsi="Arial" w:cs="Arial"/>
                <w:sz w:val="20"/>
                <w:szCs w:val="20"/>
                <w:lang w:val="en-GB"/>
              </w:rPr>
            </w:pPr>
            <w:r w:rsidRPr="00970635">
              <w:rPr>
                <w:rFonts w:ascii="Arial" w:hAnsi="Arial" w:cs="Arial"/>
                <w:sz w:val="20"/>
                <w:szCs w:val="20"/>
                <w:lang w:val="en-US"/>
              </w:rPr>
              <w:t>Mr</w:t>
            </w:r>
            <w:r>
              <w:rPr>
                <w:rFonts w:ascii="Arial" w:hAnsi="Arial" w:cs="Arial"/>
                <w:caps/>
                <w:sz w:val="20"/>
                <w:szCs w:val="20"/>
                <w:lang w:val="en-US"/>
              </w:rPr>
              <w:t xml:space="preserve"> </w:t>
            </w:r>
            <w:r w:rsidR="00B70714" w:rsidRPr="00D439B9">
              <w:rPr>
                <w:rFonts w:ascii="Arial" w:hAnsi="Arial" w:cs="Arial"/>
                <w:caps/>
                <w:sz w:val="20"/>
                <w:szCs w:val="20"/>
                <w:lang w:val="en-US"/>
              </w:rPr>
              <w:t>Srećković</w:t>
            </w:r>
            <w:r w:rsidR="00B70714" w:rsidRPr="00D439B9">
              <w:rPr>
                <w:rFonts w:ascii="Arial" w:hAnsi="Arial" w:cs="Arial"/>
                <w:sz w:val="20"/>
                <w:szCs w:val="20"/>
                <w:lang w:val="en-US"/>
              </w:rPr>
              <w:t>, Saša</w:t>
            </w:r>
          </w:p>
        </w:tc>
        <w:tc>
          <w:tcPr>
            <w:tcW w:w="2551" w:type="dxa"/>
            <w:tcBorders>
              <w:left w:val="nil"/>
              <w:right w:val="nil"/>
            </w:tcBorders>
          </w:tcPr>
          <w:p w14:paraId="0B9136AC" w14:textId="0DA5D493" w:rsidR="00181CB1" w:rsidRPr="00D439B9" w:rsidRDefault="00B70714" w:rsidP="009437F6">
            <w:pPr>
              <w:spacing w:before="60" w:after="60"/>
              <w:rPr>
                <w:rFonts w:ascii="Arial" w:hAnsi="Arial" w:cs="Arial"/>
                <w:color w:val="000000"/>
                <w:sz w:val="20"/>
                <w:szCs w:val="20"/>
                <w:lang w:val="en-GB"/>
              </w:rPr>
            </w:pPr>
            <w:r w:rsidRPr="00D439B9">
              <w:rPr>
                <w:rFonts w:ascii="Arial" w:hAnsi="Arial" w:cs="Arial"/>
                <w:sz w:val="20"/>
                <w:szCs w:val="20"/>
                <w:lang w:val="en-US"/>
              </w:rPr>
              <w:t xml:space="preserve">Senior Curator / </w:t>
            </w:r>
            <w:r w:rsidR="00536DF0">
              <w:rPr>
                <w:rFonts w:ascii="Arial" w:hAnsi="Arial" w:cs="Arial"/>
                <w:sz w:val="20"/>
                <w:szCs w:val="20"/>
                <w:lang w:val="en-US"/>
              </w:rPr>
              <w:t>Conservateur</w:t>
            </w:r>
          </w:p>
        </w:tc>
        <w:tc>
          <w:tcPr>
            <w:tcW w:w="4711" w:type="dxa"/>
            <w:gridSpan w:val="3"/>
            <w:tcBorders>
              <w:left w:val="nil"/>
              <w:right w:val="nil"/>
            </w:tcBorders>
          </w:tcPr>
          <w:p w14:paraId="3E28A216" w14:textId="2634A959" w:rsidR="00AA27A3" w:rsidRDefault="00B70714" w:rsidP="009437F6">
            <w:pPr>
              <w:spacing w:before="60" w:after="60"/>
              <w:rPr>
                <w:rFonts w:ascii="Arial" w:hAnsi="Arial" w:cs="Arial"/>
                <w:sz w:val="20"/>
                <w:szCs w:val="20"/>
                <w:lang w:val="en-US"/>
              </w:rPr>
            </w:pPr>
            <w:r w:rsidRPr="00D439B9">
              <w:rPr>
                <w:rFonts w:ascii="Arial" w:hAnsi="Arial" w:cs="Arial"/>
                <w:sz w:val="20"/>
                <w:szCs w:val="20"/>
                <w:lang w:val="en-US"/>
              </w:rPr>
              <w:t>Ethnographic museum in Belgrade</w:t>
            </w:r>
            <w:r w:rsidRPr="00D439B9">
              <w:rPr>
                <w:rFonts w:ascii="Arial" w:hAnsi="Arial" w:cs="Arial"/>
                <w:sz w:val="20"/>
                <w:szCs w:val="20"/>
                <w:lang w:val="en-US"/>
              </w:rPr>
              <w:br/>
              <w:t>Ethnographic Museum</w:t>
            </w:r>
            <w:r w:rsidRPr="00D439B9">
              <w:rPr>
                <w:rFonts w:ascii="Arial" w:hAnsi="Arial" w:cs="Arial"/>
                <w:sz w:val="20"/>
                <w:szCs w:val="20"/>
                <w:lang w:val="en-US"/>
              </w:rPr>
              <w:br/>
              <w:t>Radovana Simića Cige 9</w:t>
            </w:r>
            <w:r w:rsidRPr="00D439B9">
              <w:rPr>
                <w:rFonts w:ascii="Arial" w:hAnsi="Arial" w:cs="Arial"/>
                <w:sz w:val="20"/>
                <w:szCs w:val="20"/>
                <w:lang w:val="en-US"/>
              </w:rPr>
              <w:br/>
              <w:t>Belgrade</w:t>
            </w:r>
            <w:r w:rsidRPr="00D439B9">
              <w:rPr>
                <w:rFonts w:ascii="Arial" w:hAnsi="Arial" w:cs="Arial"/>
                <w:sz w:val="20"/>
                <w:szCs w:val="20"/>
                <w:lang w:val="en-US"/>
              </w:rPr>
              <w:br/>
              <w:t>Serbia</w:t>
            </w:r>
            <w:r w:rsidR="001A6AD5">
              <w:rPr>
                <w:rFonts w:ascii="Arial" w:hAnsi="Arial" w:cs="Arial"/>
                <w:sz w:val="20"/>
                <w:szCs w:val="20"/>
                <w:lang w:val="en-US"/>
              </w:rPr>
              <w:t xml:space="preserve"> / Serbie</w:t>
            </w:r>
          </w:p>
          <w:p w14:paraId="43E31471" w14:textId="44D4AE04" w:rsidR="00181CB1" w:rsidRPr="00D439B9" w:rsidRDefault="000F64C4" w:rsidP="009437F6">
            <w:pPr>
              <w:spacing w:before="60" w:after="60"/>
              <w:rPr>
                <w:rFonts w:ascii="Arial" w:hAnsi="Arial" w:cs="Arial"/>
                <w:color w:val="000000"/>
                <w:sz w:val="20"/>
                <w:szCs w:val="20"/>
                <w:lang w:val="en-GB"/>
              </w:rPr>
            </w:pPr>
            <w:hyperlink r:id="rId19" w:history="1">
              <w:r w:rsidR="00764F11" w:rsidRPr="001C5F5D">
                <w:rPr>
                  <w:rStyle w:val="Hyperlink"/>
                  <w:rFonts w:ascii="Arial" w:hAnsi="Arial" w:cs="Arial"/>
                  <w:sz w:val="20"/>
                  <w:szCs w:val="20"/>
                  <w:lang w:val="en-US"/>
                </w:rPr>
                <w:t>sasasrec@gmail.com</w:t>
              </w:r>
            </w:hyperlink>
          </w:p>
        </w:tc>
      </w:tr>
      <w:tr w:rsidR="00153F9E" w:rsidRPr="00D439B9" w14:paraId="203FCBF7" w14:textId="77777777" w:rsidTr="00A47985">
        <w:trPr>
          <w:cantSplit/>
          <w:jc w:val="center"/>
        </w:trPr>
        <w:tc>
          <w:tcPr>
            <w:tcW w:w="2683" w:type="dxa"/>
            <w:tcBorders>
              <w:left w:val="nil"/>
              <w:right w:val="nil"/>
            </w:tcBorders>
          </w:tcPr>
          <w:p w14:paraId="45D10990" w14:textId="2475AF73" w:rsidR="00153F9E" w:rsidRPr="00D439B9" w:rsidRDefault="00970635" w:rsidP="00D439B9">
            <w:pPr>
              <w:rPr>
                <w:rFonts w:ascii="Arial" w:hAnsi="Arial" w:cs="Arial"/>
                <w:sz w:val="20"/>
                <w:szCs w:val="20"/>
              </w:rPr>
            </w:pPr>
            <w:r w:rsidRPr="00970635">
              <w:rPr>
                <w:rFonts w:ascii="Arial" w:hAnsi="Arial" w:cs="Arial"/>
                <w:sz w:val="20"/>
                <w:szCs w:val="20"/>
              </w:rPr>
              <w:t>Ms</w:t>
            </w:r>
            <w:r>
              <w:rPr>
                <w:rFonts w:ascii="Arial" w:hAnsi="Arial" w:cs="Arial"/>
                <w:caps/>
                <w:sz w:val="20"/>
                <w:szCs w:val="20"/>
              </w:rPr>
              <w:t xml:space="preserve"> </w:t>
            </w:r>
            <w:r w:rsidR="00153F9E" w:rsidRPr="00D439B9">
              <w:rPr>
                <w:rFonts w:ascii="Arial" w:hAnsi="Arial" w:cs="Arial"/>
                <w:caps/>
                <w:sz w:val="20"/>
                <w:szCs w:val="20"/>
              </w:rPr>
              <w:t>Tabet</w:t>
            </w:r>
            <w:r w:rsidR="00AF42BF">
              <w:rPr>
                <w:rFonts w:ascii="Arial" w:hAnsi="Arial" w:cs="Arial"/>
                <w:caps/>
                <w:sz w:val="20"/>
                <w:szCs w:val="20"/>
              </w:rPr>
              <w:t xml:space="preserve"> tohme</w:t>
            </w:r>
            <w:r w:rsidR="00153F9E" w:rsidRPr="00D439B9">
              <w:rPr>
                <w:rFonts w:ascii="Arial" w:hAnsi="Arial" w:cs="Arial"/>
                <w:sz w:val="20"/>
                <w:szCs w:val="20"/>
              </w:rPr>
              <w:t>, Annie</w:t>
            </w:r>
          </w:p>
        </w:tc>
        <w:tc>
          <w:tcPr>
            <w:tcW w:w="2551" w:type="dxa"/>
            <w:tcBorders>
              <w:left w:val="nil"/>
              <w:right w:val="nil"/>
            </w:tcBorders>
          </w:tcPr>
          <w:p w14:paraId="7F68B432" w14:textId="4F1CA3CF" w:rsidR="00153F9E" w:rsidRPr="00D439B9" w:rsidRDefault="00153F9E" w:rsidP="009437F6">
            <w:pPr>
              <w:spacing w:before="60" w:after="60"/>
              <w:rPr>
                <w:rFonts w:ascii="Arial" w:hAnsi="Arial" w:cs="Arial"/>
                <w:sz w:val="20"/>
                <w:szCs w:val="20"/>
                <w:lang w:val="en-US"/>
              </w:rPr>
            </w:pPr>
            <w:r w:rsidRPr="00D439B9">
              <w:rPr>
                <w:rFonts w:ascii="Arial" w:hAnsi="Arial" w:cs="Arial"/>
                <w:sz w:val="20"/>
                <w:szCs w:val="20"/>
              </w:rPr>
              <w:t>Professor / Professeur</w:t>
            </w:r>
          </w:p>
        </w:tc>
        <w:tc>
          <w:tcPr>
            <w:tcW w:w="4711" w:type="dxa"/>
            <w:gridSpan w:val="3"/>
            <w:tcBorders>
              <w:left w:val="nil"/>
              <w:right w:val="nil"/>
            </w:tcBorders>
          </w:tcPr>
          <w:p w14:paraId="5BFC63F6" w14:textId="33DB841A" w:rsidR="00AA27A3" w:rsidRDefault="00153F9E" w:rsidP="001C5F5D">
            <w:pPr>
              <w:spacing w:after="60"/>
              <w:rPr>
                <w:rFonts w:ascii="Arial" w:hAnsi="Arial" w:cs="Arial"/>
                <w:sz w:val="20"/>
                <w:szCs w:val="20"/>
              </w:rPr>
            </w:pPr>
            <w:r w:rsidRPr="00D439B9">
              <w:rPr>
                <w:rFonts w:ascii="Arial" w:hAnsi="Arial" w:cs="Arial"/>
                <w:sz w:val="20"/>
                <w:szCs w:val="20"/>
              </w:rPr>
              <w:t>Département de Sociologie et d</w:t>
            </w:r>
            <w:r w:rsidR="007B1741">
              <w:rPr>
                <w:rFonts w:ascii="Arial" w:hAnsi="Arial" w:cs="Arial"/>
                <w:sz w:val="20"/>
                <w:szCs w:val="20"/>
              </w:rPr>
              <w:t>’</w:t>
            </w:r>
            <w:r w:rsidRPr="00D439B9">
              <w:rPr>
                <w:rFonts w:ascii="Arial" w:hAnsi="Arial" w:cs="Arial"/>
                <w:sz w:val="20"/>
                <w:szCs w:val="20"/>
              </w:rPr>
              <w:t>Anthropologie à la Faculté des Lettres et des Sciences Humaines de l</w:t>
            </w:r>
            <w:r w:rsidR="007B1741">
              <w:rPr>
                <w:rFonts w:ascii="Arial" w:hAnsi="Arial" w:cs="Arial"/>
                <w:sz w:val="20"/>
                <w:szCs w:val="20"/>
              </w:rPr>
              <w:t>’</w:t>
            </w:r>
            <w:r w:rsidRPr="00D439B9">
              <w:rPr>
                <w:rFonts w:ascii="Arial" w:hAnsi="Arial" w:cs="Arial"/>
                <w:sz w:val="20"/>
                <w:szCs w:val="20"/>
              </w:rPr>
              <w:t>Université Saint-Joseph de Beyrouth</w:t>
            </w:r>
            <w:r w:rsidRPr="00D439B9">
              <w:rPr>
                <w:rFonts w:ascii="Arial" w:hAnsi="Arial" w:cs="Arial"/>
                <w:sz w:val="20"/>
                <w:szCs w:val="20"/>
              </w:rPr>
              <w:br/>
              <w:t>Département de sociologie et d</w:t>
            </w:r>
            <w:r w:rsidR="007B1741">
              <w:rPr>
                <w:rFonts w:ascii="Arial" w:hAnsi="Arial" w:cs="Arial"/>
                <w:sz w:val="20"/>
                <w:szCs w:val="20"/>
              </w:rPr>
              <w:t>’</w:t>
            </w:r>
            <w:r w:rsidRPr="00D439B9">
              <w:rPr>
                <w:rFonts w:ascii="Arial" w:hAnsi="Arial" w:cs="Arial"/>
                <w:sz w:val="20"/>
                <w:szCs w:val="20"/>
              </w:rPr>
              <w:t>anthropologie</w:t>
            </w:r>
            <w:r w:rsidRPr="00D439B9">
              <w:rPr>
                <w:rFonts w:ascii="Arial" w:hAnsi="Arial" w:cs="Arial"/>
                <w:sz w:val="20"/>
                <w:szCs w:val="20"/>
              </w:rPr>
              <w:br/>
              <w:t>Faculté des lettres et des sciences humaines</w:t>
            </w:r>
            <w:r w:rsidRPr="00D439B9">
              <w:rPr>
                <w:rFonts w:ascii="Arial" w:hAnsi="Arial" w:cs="Arial"/>
                <w:sz w:val="20"/>
                <w:szCs w:val="20"/>
              </w:rPr>
              <w:br/>
              <w:t>Université Saint-Joseph</w:t>
            </w:r>
            <w:r w:rsidRPr="00D439B9">
              <w:rPr>
                <w:rFonts w:ascii="Arial" w:hAnsi="Arial" w:cs="Arial"/>
                <w:sz w:val="20"/>
                <w:szCs w:val="20"/>
              </w:rPr>
              <w:br/>
              <w:t xml:space="preserve">B.P. 175-208 BEYROUTH </w:t>
            </w:r>
            <w:r w:rsidRPr="00D439B9">
              <w:rPr>
                <w:rFonts w:ascii="Arial" w:hAnsi="Arial" w:cs="Arial"/>
                <w:sz w:val="20"/>
                <w:szCs w:val="20"/>
              </w:rPr>
              <w:br/>
            </w:r>
            <w:r w:rsidR="001A6AD5">
              <w:rPr>
                <w:rFonts w:ascii="Arial" w:hAnsi="Arial" w:cs="Arial"/>
                <w:sz w:val="20"/>
                <w:szCs w:val="20"/>
              </w:rPr>
              <w:t xml:space="preserve">Lebanon / </w:t>
            </w:r>
            <w:r w:rsidRPr="00D439B9">
              <w:rPr>
                <w:rFonts w:ascii="Arial" w:hAnsi="Arial" w:cs="Arial"/>
                <w:sz w:val="20"/>
                <w:szCs w:val="20"/>
              </w:rPr>
              <w:t>Liban</w:t>
            </w:r>
          </w:p>
          <w:p w14:paraId="6ED5EF07" w14:textId="472ADF28" w:rsidR="00153F9E" w:rsidRPr="00D439B9" w:rsidRDefault="000F64C4" w:rsidP="001C5F5D">
            <w:pPr>
              <w:spacing w:after="60"/>
              <w:rPr>
                <w:rFonts w:ascii="Arial" w:hAnsi="Arial" w:cs="Arial"/>
                <w:sz w:val="20"/>
                <w:szCs w:val="20"/>
              </w:rPr>
            </w:pPr>
            <w:hyperlink r:id="rId20" w:history="1">
              <w:r w:rsidR="00764F11" w:rsidRPr="001C5F5D">
                <w:rPr>
                  <w:rStyle w:val="Hyperlink"/>
                  <w:rFonts w:ascii="Arial" w:hAnsi="Arial" w:cs="Arial"/>
                  <w:sz w:val="20"/>
                  <w:szCs w:val="20"/>
                </w:rPr>
                <w:t>annie.tabet@usj.edu.lb</w:t>
              </w:r>
            </w:hyperlink>
          </w:p>
        </w:tc>
      </w:tr>
      <w:tr w:rsidR="00CB1816" w:rsidRPr="00760DD3" w14:paraId="6315BACF" w14:textId="77777777" w:rsidTr="00A47985">
        <w:trPr>
          <w:cantSplit/>
          <w:jc w:val="center"/>
        </w:trPr>
        <w:tc>
          <w:tcPr>
            <w:tcW w:w="2683" w:type="dxa"/>
            <w:tcBorders>
              <w:left w:val="nil"/>
              <w:right w:val="nil"/>
            </w:tcBorders>
          </w:tcPr>
          <w:p w14:paraId="405C094D" w14:textId="3DA05F9A" w:rsidR="00CB1816" w:rsidRPr="00D439B9" w:rsidRDefault="00970635" w:rsidP="00CB1816">
            <w:pPr>
              <w:rPr>
                <w:rFonts w:ascii="Arial" w:hAnsi="Arial" w:cs="Arial"/>
                <w:sz w:val="20"/>
                <w:szCs w:val="20"/>
              </w:rPr>
            </w:pPr>
            <w:r w:rsidRPr="00970635">
              <w:rPr>
                <w:rFonts w:ascii="Arial" w:hAnsi="Arial" w:cs="Arial"/>
                <w:sz w:val="20"/>
                <w:szCs w:val="20"/>
                <w:lang w:val="en-US"/>
              </w:rPr>
              <w:lastRenderedPageBreak/>
              <w:t>Mr</w:t>
            </w:r>
            <w:r>
              <w:rPr>
                <w:rFonts w:ascii="Arial" w:hAnsi="Arial" w:cs="Arial"/>
                <w:caps/>
                <w:sz w:val="20"/>
                <w:szCs w:val="20"/>
                <w:lang w:val="en-US"/>
              </w:rPr>
              <w:t xml:space="preserve"> </w:t>
            </w:r>
            <w:r w:rsidR="00CB1816" w:rsidRPr="00D439B9">
              <w:rPr>
                <w:rFonts w:ascii="Arial" w:hAnsi="Arial" w:cs="Arial"/>
                <w:caps/>
                <w:sz w:val="20"/>
                <w:szCs w:val="20"/>
                <w:lang w:val="en-US"/>
              </w:rPr>
              <w:t>Takakura</w:t>
            </w:r>
            <w:r w:rsidR="00CB1816" w:rsidRPr="00D439B9">
              <w:rPr>
                <w:rFonts w:ascii="Arial" w:hAnsi="Arial" w:cs="Arial"/>
                <w:sz w:val="20"/>
                <w:szCs w:val="20"/>
                <w:lang w:val="en-US"/>
              </w:rPr>
              <w:t>, Hiroki</w:t>
            </w:r>
          </w:p>
        </w:tc>
        <w:tc>
          <w:tcPr>
            <w:tcW w:w="2551" w:type="dxa"/>
            <w:tcBorders>
              <w:left w:val="nil"/>
              <w:right w:val="nil"/>
            </w:tcBorders>
          </w:tcPr>
          <w:p w14:paraId="25DDA704" w14:textId="1DF1E94F" w:rsidR="00CB1816" w:rsidRPr="00D439B9" w:rsidRDefault="00A4568C" w:rsidP="009437F6">
            <w:pPr>
              <w:spacing w:before="60" w:after="60"/>
              <w:rPr>
                <w:rFonts w:ascii="Arial" w:hAnsi="Arial" w:cs="Arial"/>
                <w:color w:val="000000"/>
                <w:sz w:val="20"/>
                <w:szCs w:val="20"/>
                <w:lang w:val="en-GB"/>
              </w:rPr>
            </w:pPr>
            <w:r>
              <w:rPr>
                <w:rFonts w:ascii="Arial" w:hAnsi="Arial" w:cs="Arial"/>
                <w:color w:val="000000"/>
                <w:sz w:val="20"/>
                <w:szCs w:val="20"/>
                <w:lang w:val="en-GB"/>
              </w:rPr>
              <w:t>Professor / Professeur</w:t>
            </w:r>
          </w:p>
        </w:tc>
        <w:tc>
          <w:tcPr>
            <w:tcW w:w="4711" w:type="dxa"/>
            <w:gridSpan w:val="3"/>
            <w:tcBorders>
              <w:left w:val="nil"/>
              <w:right w:val="nil"/>
            </w:tcBorders>
          </w:tcPr>
          <w:p w14:paraId="6853FBE1" w14:textId="6C0CB942" w:rsidR="001A6AD5" w:rsidRDefault="00A4568C" w:rsidP="001A6AD5">
            <w:pPr>
              <w:spacing w:after="60"/>
              <w:rPr>
                <w:rFonts w:ascii="Arial" w:hAnsi="Arial" w:cs="Arial"/>
                <w:sz w:val="20"/>
                <w:szCs w:val="20"/>
                <w:lang w:val="en-US"/>
              </w:rPr>
            </w:pPr>
            <w:r w:rsidRPr="00A4568C">
              <w:rPr>
                <w:rFonts w:ascii="Arial" w:hAnsi="Arial" w:cs="Arial"/>
                <w:sz w:val="20"/>
                <w:szCs w:val="20"/>
                <w:lang w:val="en-US"/>
              </w:rPr>
              <w:t>Center for Northeast Asian Studies, Tohoku University</w:t>
            </w:r>
            <w:r w:rsidRPr="00A4568C">
              <w:rPr>
                <w:rFonts w:ascii="Arial" w:hAnsi="Arial" w:cs="Arial"/>
                <w:sz w:val="20"/>
                <w:szCs w:val="20"/>
                <w:lang w:val="en-US"/>
              </w:rPr>
              <w:br/>
              <w:t>Sendai, Aobaku, Kawauchi 41</w:t>
            </w:r>
            <w:r w:rsidRPr="00A4568C">
              <w:rPr>
                <w:rFonts w:ascii="Arial" w:hAnsi="Arial" w:cs="Arial"/>
                <w:sz w:val="20"/>
                <w:szCs w:val="20"/>
                <w:lang w:val="en-US"/>
              </w:rPr>
              <w:br/>
              <w:t>Miyagi 980-8576</w:t>
            </w:r>
            <w:r w:rsidRPr="00A4568C">
              <w:rPr>
                <w:rFonts w:ascii="Arial" w:hAnsi="Arial" w:cs="Arial"/>
                <w:sz w:val="20"/>
                <w:szCs w:val="20"/>
                <w:lang w:val="en-US"/>
              </w:rPr>
              <w:br/>
              <w:t>Japan</w:t>
            </w:r>
            <w:r w:rsidR="001A6AD5">
              <w:rPr>
                <w:rFonts w:ascii="Arial" w:hAnsi="Arial" w:cs="Arial"/>
                <w:sz w:val="20"/>
                <w:szCs w:val="20"/>
                <w:lang w:val="en-US"/>
              </w:rPr>
              <w:t xml:space="preserve"> / Japon</w:t>
            </w:r>
          </w:p>
          <w:p w14:paraId="435D0857" w14:textId="0B6EA67D" w:rsidR="00CB1816" w:rsidRPr="00A4568C" w:rsidRDefault="00D725BD" w:rsidP="00A4568C">
            <w:pPr>
              <w:rPr>
                <w:rFonts w:ascii="Arial" w:hAnsi="Arial" w:cs="Arial"/>
                <w:sz w:val="20"/>
                <w:szCs w:val="20"/>
                <w:lang w:val="en-US"/>
              </w:rPr>
            </w:pPr>
            <w:hyperlink r:id="rId21" w:history="1">
              <w:r w:rsidR="00A4568C" w:rsidRPr="00A4568C">
                <w:rPr>
                  <w:rStyle w:val="Hyperlink"/>
                  <w:rFonts w:ascii="Arial" w:hAnsi="Arial" w:cs="Arial"/>
                  <w:sz w:val="20"/>
                  <w:szCs w:val="20"/>
                  <w:lang w:val="en-US"/>
                </w:rPr>
                <w:t>hiroki.takakura.a8@tohoku.ac.jp</w:t>
              </w:r>
            </w:hyperlink>
          </w:p>
        </w:tc>
      </w:tr>
      <w:tr w:rsidR="00153F9E" w:rsidRPr="00760DD3" w14:paraId="08C165D6" w14:textId="77777777" w:rsidTr="00A47985">
        <w:trPr>
          <w:cantSplit/>
          <w:jc w:val="center"/>
        </w:trPr>
        <w:tc>
          <w:tcPr>
            <w:tcW w:w="2683" w:type="dxa"/>
            <w:tcBorders>
              <w:left w:val="nil"/>
              <w:right w:val="nil"/>
            </w:tcBorders>
          </w:tcPr>
          <w:p w14:paraId="26137520" w14:textId="76F1B2ED" w:rsidR="00153F9E" w:rsidRPr="00D439B9" w:rsidRDefault="00970635" w:rsidP="00D439B9">
            <w:pPr>
              <w:rPr>
                <w:rFonts w:ascii="Arial" w:hAnsi="Arial" w:cs="Arial"/>
                <w:sz w:val="20"/>
                <w:szCs w:val="20"/>
                <w:lang w:val="en-US"/>
              </w:rPr>
            </w:pPr>
            <w:r w:rsidRPr="00970635">
              <w:rPr>
                <w:rFonts w:ascii="Arial" w:hAnsi="Arial" w:cs="Arial"/>
                <w:sz w:val="20"/>
                <w:szCs w:val="20"/>
                <w:lang w:val="en-US"/>
              </w:rPr>
              <w:t>Mr</w:t>
            </w:r>
            <w:r>
              <w:rPr>
                <w:rFonts w:ascii="Arial" w:hAnsi="Arial" w:cs="Arial"/>
                <w:caps/>
                <w:sz w:val="20"/>
                <w:szCs w:val="20"/>
                <w:lang w:val="en-US"/>
              </w:rPr>
              <w:t xml:space="preserve"> </w:t>
            </w:r>
            <w:r w:rsidR="00153F9E" w:rsidRPr="00D439B9">
              <w:rPr>
                <w:rFonts w:ascii="Arial" w:hAnsi="Arial" w:cs="Arial"/>
                <w:caps/>
                <w:sz w:val="20"/>
                <w:szCs w:val="20"/>
                <w:lang w:val="en-US"/>
              </w:rPr>
              <w:t xml:space="preserve">Wijesuriya, </w:t>
            </w:r>
            <w:r w:rsidR="00153F9E" w:rsidRPr="00D439B9">
              <w:rPr>
                <w:rFonts w:ascii="Arial" w:hAnsi="Arial" w:cs="Arial"/>
                <w:sz w:val="20"/>
                <w:szCs w:val="20"/>
                <w:lang w:val="en-US"/>
              </w:rPr>
              <w:t>Gamini</w:t>
            </w:r>
          </w:p>
        </w:tc>
        <w:tc>
          <w:tcPr>
            <w:tcW w:w="2551" w:type="dxa"/>
            <w:tcBorders>
              <w:left w:val="nil"/>
              <w:right w:val="nil"/>
            </w:tcBorders>
          </w:tcPr>
          <w:p w14:paraId="53811707" w14:textId="43AE80CF" w:rsidR="00153F9E" w:rsidRPr="00975BA4" w:rsidRDefault="00975BA4" w:rsidP="009437F6">
            <w:pPr>
              <w:spacing w:before="60" w:after="60"/>
              <w:rPr>
                <w:rFonts w:ascii="Arial" w:hAnsi="Arial" w:cs="Arial"/>
                <w:color w:val="000000"/>
                <w:sz w:val="20"/>
                <w:szCs w:val="20"/>
              </w:rPr>
            </w:pPr>
            <w:r w:rsidRPr="00975BA4">
              <w:rPr>
                <w:rFonts w:ascii="Arial" w:hAnsi="Arial" w:cs="Arial"/>
                <w:color w:val="000000"/>
                <w:sz w:val="20"/>
                <w:szCs w:val="20"/>
              </w:rPr>
              <w:t>Heritage professional / Professionnel du patrimoine</w:t>
            </w:r>
          </w:p>
        </w:tc>
        <w:tc>
          <w:tcPr>
            <w:tcW w:w="4711" w:type="dxa"/>
            <w:gridSpan w:val="3"/>
            <w:tcBorders>
              <w:left w:val="nil"/>
              <w:right w:val="nil"/>
            </w:tcBorders>
          </w:tcPr>
          <w:p w14:paraId="2B5CF349" w14:textId="77777777" w:rsidR="00153F9E" w:rsidRDefault="00153F9E" w:rsidP="00153F9E">
            <w:pPr>
              <w:spacing w:before="60" w:after="60"/>
              <w:rPr>
                <w:rFonts w:ascii="Arial" w:hAnsi="Arial" w:cs="Arial"/>
                <w:sz w:val="20"/>
                <w:szCs w:val="20"/>
                <w:lang w:val="en-US"/>
              </w:rPr>
            </w:pPr>
            <w:r w:rsidRPr="00D439B9">
              <w:rPr>
                <w:rFonts w:ascii="Arial" w:hAnsi="Arial" w:cs="Arial"/>
                <w:sz w:val="20"/>
                <w:szCs w:val="20"/>
                <w:lang w:val="en-US"/>
              </w:rPr>
              <w:t>239/2 Hill Street</w:t>
            </w:r>
            <w:r w:rsidRPr="00D439B9">
              <w:rPr>
                <w:rFonts w:ascii="Arial" w:hAnsi="Arial" w:cs="Arial"/>
                <w:sz w:val="20"/>
                <w:szCs w:val="20"/>
                <w:lang w:val="en-US"/>
              </w:rPr>
              <w:br/>
              <w:t>10350 Dehiwala</w:t>
            </w:r>
            <w:r w:rsidRPr="00D439B9">
              <w:rPr>
                <w:rFonts w:ascii="Arial" w:hAnsi="Arial" w:cs="Arial"/>
                <w:sz w:val="20"/>
                <w:szCs w:val="20"/>
                <w:lang w:val="en-US"/>
              </w:rPr>
              <w:br/>
              <w:t>Sri Lanka</w:t>
            </w:r>
          </w:p>
          <w:p w14:paraId="1A5D4F8C" w14:textId="71CB5A0B" w:rsidR="00AC2BBE" w:rsidRPr="00D439B9" w:rsidRDefault="00D725BD" w:rsidP="00AC2BBE">
            <w:pPr>
              <w:spacing w:before="60" w:after="60"/>
              <w:rPr>
                <w:rFonts w:ascii="Arial" w:hAnsi="Arial" w:cs="Arial"/>
                <w:sz w:val="20"/>
                <w:szCs w:val="20"/>
                <w:lang w:val="en-US"/>
              </w:rPr>
            </w:pPr>
            <w:hyperlink r:id="rId22" w:history="1">
              <w:r w:rsidR="00AC2BBE" w:rsidRPr="00AC2BBE">
                <w:rPr>
                  <w:rStyle w:val="Hyperlink"/>
                  <w:rFonts w:ascii="Arial" w:hAnsi="Arial" w:cs="Arial"/>
                  <w:sz w:val="20"/>
                  <w:szCs w:val="20"/>
                  <w:lang w:val="en-US"/>
                </w:rPr>
                <w:t>gwijesuriya@hotmail.com</w:t>
              </w:r>
            </w:hyperlink>
          </w:p>
        </w:tc>
      </w:tr>
      <w:tr w:rsidR="00843E8C" w:rsidRPr="001A6AD5" w14:paraId="02238FBA" w14:textId="77777777" w:rsidTr="00E106B7">
        <w:trPr>
          <w:gridAfter w:val="2"/>
          <w:wAfter w:w="33" w:type="dxa"/>
          <w:cantSplit/>
          <w:jc w:val="center"/>
        </w:trPr>
        <w:tc>
          <w:tcPr>
            <w:tcW w:w="9912" w:type="dxa"/>
            <w:gridSpan w:val="3"/>
            <w:tcBorders>
              <w:top w:val="nil"/>
              <w:left w:val="nil"/>
              <w:bottom w:val="nil"/>
              <w:right w:val="nil"/>
            </w:tcBorders>
            <w:shd w:val="clear" w:color="auto" w:fill="auto"/>
          </w:tcPr>
          <w:p w14:paraId="775E9268" w14:textId="77777777" w:rsidR="00843E8C" w:rsidRPr="009E0BB6" w:rsidRDefault="00843E8C" w:rsidP="00E106B7">
            <w:pPr>
              <w:pStyle w:val="Marge"/>
              <w:spacing w:before="1320"/>
              <w:jc w:val="center"/>
              <w:rPr>
                <w:rFonts w:ascii="Arial" w:hAnsi="Arial" w:cs="Arial"/>
                <w:b/>
                <w:sz w:val="22"/>
                <w:szCs w:val="22"/>
                <w:highlight w:val="yellow"/>
                <w:u w:val="single"/>
                <w:lang w:val="en-GB"/>
              </w:rPr>
            </w:pPr>
            <w:r w:rsidRPr="009E0BB6">
              <w:rPr>
                <w:rFonts w:ascii="Arial" w:hAnsi="Arial" w:cs="Arial"/>
                <w:b/>
                <w:bCs/>
                <w:iCs/>
                <w:smallCaps/>
                <w:snapToGrid/>
                <w:sz w:val="22"/>
                <w:szCs w:val="22"/>
                <w:u w:val="single"/>
                <w:lang w:val="en-GB" w:eastAsia="fr-FR"/>
              </w:rPr>
              <w:t>Facilitators / Facilitateurs</w:t>
            </w:r>
          </w:p>
        </w:tc>
      </w:tr>
      <w:tr w:rsidR="00843E8C" w:rsidRPr="001A6AD5" w14:paraId="3DFCD910" w14:textId="77777777" w:rsidTr="00E106B7">
        <w:trPr>
          <w:gridAfter w:val="2"/>
          <w:wAfter w:w="33" w:type="dxa"/>
          <w:cantSplit/>
          <w:jc w:val="center"/>
        </w:trPr>
        <w:tc>
          <w:tcPr>
            <w:tcW w:w="2683" w:type="dxa"/>
            <w:tcBorders>
              <w:top w:val="single" w:sz="4" w:space="0" w:color="auto"/>
              <w:left w:val="nil"/>
              <w:right w:val="nil"/>
            </w:tcBorders>
            <w:shd w:val="pct10" w:color="auto" w:fill="auto"/>
          </w:tcPr>
          <w:p w14:paraId="294D946F" w14:textId="77777777" w:rsidR="00843E8C" w:rsidRPr="009E0BB6" w:rsidRDefault="00843E8C" w:rsidP="00E106B7">
            <w:pPr>
              <w:rPr>
                <w:rFonts w:ascii="Arial" w:hAnsi="Arial" w:cs="Arial"/>
                <w:b/>
                <w:smallCaps/>
                <w:sz w:val="20"/>
                <w:szCs w:val="20"/>
                <w:lang w:val="en-GB"/>
              </w:rPr>
            </w:pPr>
            <w:r w:rsidRPr="009E0BB6">
              <w:rPr>
                <w:rFonts w:ascii="Arial" w:hAnsi="Arial" w:cs="Arial"/>
                <w:b/>
                <w:smallCaps/>
                <w:sz w:val="20"/>
                <w:szCs w:val="20"/>
                <w:lang w:val="en-GB"/>
              </w:rPr>
              <w:t>Surname, Given name / Nom, Prénom</w:t>
            </w:r>
          </w:p>
        </w:tc>
        <w:tc>
          <w:tcPr>
            <w:tcW w:w="2551" w:type="dxa"/>
            <w:tcBorders>
              <w:top w:val="single" w:sz="4" w:space="0" w:color="auto"/>
              <w:left w:val="nil"/>
              <w:right w:val="nil"/>
            </w:tcBorders>
            <w:shd w:val="pct10" w:color="auto" w:fill="auto"/>
          </w:tcPr>
          <w:p w14:paraId="20443335" w14:textId="77777777" w:rsidR="00843E8C" w:rsidRPr="009E0BB6" w:rsidRDefault="00843E8C" w:rsidP="00E106B7">
            <w:pPr>
              <w:rPr>
                <w:rFonts w:ascii="Arial" w:hAnsi="Arial" w:cs="Arial"/>
                <w:b/>
                <w:smallCaps/>
                <w:sz w:val="20"/>
                <w:szCs w:val="20"/>
                <w:lang w:val="en-GB"/>
              </w:rPr>
            </w:pPr>
            <w:r w:rsidRPr="009E0BB6">
              <w:rPr>
                <w:rFonts w:ascii="Arial" w:hAnsi="Arial" w:cs="Arial"/>
                <w:b/>
                <w:smallCaps/>
                <w:sz w:val="20"/>
                <w:szCs w:val="20"/>
                <w:lang w:val="en-GB"/>
              </w:rPr>
              <w:t>Title / Titre</w:t>
            </w:r>
          </w:p>
        </w:tc>
        <w:tc>
          <w:tcPr>
            <w:tcW w:w="4678" w:type="dxa"/>
            <w:tcBorders>
              <w:top w:val="single" w:sz="4" w:space="0" w:color="auto"/>
              <w:left w:val="nil"/>
              <w:right w:val="nil"/>
            </w:tcBorders>
            <w:shd w:val="pct10" w:color="auto" w:fill="auto"/>
          </w:tcPr>
          <w:p w14:paraId="736D2A4E" w14:textId="77777777" w:rsidR="00843E8C" w:rsidRPr="009E0BB6" w:rsidRDefault="00843E8C" w:rsidP="00E106B7">
            <w:pPr>
              <w:rPr>
                <w:rFonts w:ascii="Arial" w:hAnsi="Arial" w:cs="Arial"/>
                <w:b/>
                <w:smallCaps/>
                <w:sz w:val="20"/>
                <w:szCs w:val="20"/>
                <w:lang w:val="en-GB"/>
              </w:rPr>
            </w:pPr>
            <w:r w:rsidRPr="009E0BB6">
              <w:rPr>
                <w:rFonts w:ascii="Arial" w:hAnsi="Arial" w:cs="Arial"/>
                <w:b/>
                <w:smallCaps/>
                <w:sz w:val="20"/>
                <w:szCs w:val="20"/>
                <w:lang w:val="en-GB"/>
              </w:rPr>
              <w:t>Contact Details / Coordonnées</w:t>
            </w:r>
          </w:p>
        </w:tc>
      </w:tr>
      <w:tr w:rsidR="00843E8C" w:rsidRPr="00760DD3" w14:paraId="3D5A1E2E" w14:textId="77777777" w:rsidTr="00E106B7">
        <w:trPr>
          <w:gridAfter w:val="2"/>
          <w:wAfter w:w="33" w:type="dxa"/>
          <w:cantSplit/>
          <w:trHeight w:val="737"/>
          <w:jc w:val="center"/>
        </w:trPr>
        <w:tc>
          <w:tcPr>
            <w:tcW w:w="2683" w:type="dxa"/>
            <w:tcBorders>
              <w:left w:val="nil"/>
              <w:right w:val="nil"/>
            </w:tcBorders>
          </w:tcPr>
          <w:p w14:paraId="282015DA" w14:textId="77777777" w:rsidR="00843E8C" w:rsidRPr="009E0BB6" w:rsidRDefault="00843E8C" w:rsidP="00E106B7">
            <w:pPr>
              <w:spacing w:before="20"/>
              <w:rPr>
                <w:rFonts w:ascii="Arial" w:hAnsi="Arial" w:cs="Arial"/>
                <w:sz w:val="20"/>
                <w:szCs w:val="20"/>
                <w:lang w:val="en-GB"/>
              </w:rPr>
            </w:pPr>
            <w:r w:rsidRPr="009E0BB6">
              <w:rPr>
                <w:rFonts w:ascii="Arial" w:hAnsi="Arial" w:cs="Arial"/>
                <w:sz w:val="20"/>
                <w:szCs w:val="20"/>
                <w:lang w:val="en-GB"/>
              </w:rPr>
              <w:t>M</w:t>
            </w:r>
            <w:r>
              <w:rPr>
                <w:rFonts w:ascii="Arial" w:hAnsi="Arial" w:cs="Arial"/>
                <w:sz w:val="20"/>
                <w:szCs w:val="20"/>
                <w:lang w:val="en-GB"/>
              </w:rPr>
              <w:t xml:space="preserve">r </w:t>
            </w:r>
            <w:r w:rsidRPr="007A652B">
              <w:rPr>
                <w:rFonts w:ascii="Arial" w:hAnsi="Arial" w:cs="Arial"/>
                <w:caps/>
                <w:sz w:val="20"/>
                <w:szCs w:val="20"/>
                <w:lang w:val="en-GB"/>
              </w:rPr>
              <w:t>Ballard</w:t>
            </w:r>
            <w:r w:rsidRPr="009E0BB6">
              <w:rPr>
                <w:rFonts w:ascii="Arial" w:hAnsi="Arial" w:cs="Arial"/>
                <w:sz w:val="20"/>
                <w:szCs w:val="20"/>
                <w:lang w:val="en-GB"/>
              </w:rPr>
              <w:t xml:space="preserve">, </w:t>
            </w:r>
            <w:r>
              <w:rPr>
                <w:rFonts w:ascii="Arial" w:hAnsi="Arial" w:cs="Arial"/>
                <w:sz w:val="20"/>
                <w:szCs w:val="20"/>
                <w:lang w:val="en-GB"/>
              </w:rPr>
              <w:t>Christopher</w:t>
            </w:r>
          </w:p>
        </w:tc>
        <w:tc>
          <w:tcPr>
            <w:tcW w:w="2551" w:type="dxa"/>
            <w:tcBorders>
              <w:left w:val="nil"/>
              <w:right w:val="nil"/>
            </w:tcBorders>
          </w:tcPr>
          <w:p w14:paraId="71F31A45" w14:textId="2CFD2FBB" w:rsidR="00843E8C" w:rsidRPr="003F7898" w:rsidRDefault="00843E8C" w:rsidP="00E106B7">
            <w:pPr>
              <w:tabs>
                <w:tab w:val="left" w:pos="1800"/>
                <w:tab w:val="left" w:pos="3780"/>
              </w:tabs>
              <w:spacing w:before="20"/>
              <w:rPr>
                <w:rFonts w:ascii="Arial" w:hAnsi="Arial" w:cs="Arial"/>
                <w:sz w:val="20"/>
                <w:szCs w:val="20"/>
              </w:rPr>
            </w:pPr>
            <w:r w:rsidRPr="003F7898">
              <w:rPr>
                <w:rFonts w:ascii="Arial" w:hAnsi="Arial" w:cs="Arial"/>
                <w:sz w:val="20"/>
                <w:szCs w:val="20"/>
              </w:rPr>
              <w:t>UNESCO Expert / Expert de l</w:t>
            </w:r>
            <w:r w:rsidR="007B1741">
              <w:rPr>
                <w:rFonts w:ascii="Arial" w:hAnsi="Arial" w:cs="Arial"/>
                <w:sz w:val="20"/>
                <w:szCs w:val="20"/>
              </w:rPr>
              <w:t>’</w:t>
            </w:r>
            <w:r w:rsidRPr="003F7898">
              <w:rPr>
                <w:rFonts w:ascii="Arial" w:hAnsi="Arial" w:cs="Arial"/>
                <w:sz w:val="20"/>
                <w:szCs w:val="20"/>
              </w:rPr>
              <w:t>UNESCO</w:t>
            </w:r>
          </w:p>
        </w:tc>
        <w:tc>
          <w:tcPr>
            <w:tcW w:w="4678" w:type="dxa"/>
            <w:tcBorders>
              <w:left w:val="nil"/>
              <w:right w:val="nil"/>
            </w:tcBorders>
          </w:tcPr>
          <w:p w14:paraId="1643AD40" w14:textId="77777777" w:rsidR="00843E8C" w:rsidRPr="006B5EBA" w:rsidRDefault="00843E8C" w:rsidP="00E106B7">
            <w:pPr>
              <w:tabs>
                <w:tab w:val="left" w:pos="1800"/>
                <w:tab w:val="left" w:pos="3780"/>
              </w:tabs>
              <w:spacing w:before="20"/>
              <w:rPr>
                <w:rFonts w:ascii="Arial" w:hAnsi="Arial" w:cs="Arial"/>
                <w:sz w:val="20"/>
                <w:szCs w:val="20"/>
                <w:lang w:val="en-US"/>
              </w:rPr>
            </w:pPr>
            <w:r w:rsidRPr="006B5EBA">
              <w:rPr>
                <w:rFonts w:ascii="Arial" w:hAnsi="Arial" w:cs="Arial"/>
                <w:sz w:val="20"/>
                <w:szCs w:val="20"/>
                <w:lang w:val="en-US"/>
              </w:rPr>
              <w:t>27 Froggatt Street</w:t>
            </w:r>
            <w:r w:rsidRPr="006B5EBA">
              <w:rPr>
                <w:rFonts w:ascii="Arial" w:hAnsi="Arial" w:cs="Arial"/>
                <w:sz w:val="20"/>
                <w:szCs w:val="20"/>
                <w:lang w:val="en-US"/>
              </w:rPr>
              <w:br/>
              <w:t>Turner, Canberra, ACT 2612,</w:t>
            </w:r>
            <w:r w:rsidRPr="006B5EBA">
              <w:rPr>
                <w:rFonts w:ascii="Arial" w:hAnsi="Arial" w:cs="Arial"/>
                <w:sz w:val="20"/>
                <w:szCs w:val="20"/>
                <w:lang w:val="en-US"/>
              </w:rPr>
              <w:br/>
              <w:t>Australia</w:t>
            </w:r>
            <w:r w:rsidRPr="006B5EBA">
              <w:rPr>
                <w:rFonts w:ascii="Arial" w:hAnsi="Arial" w:cs="Arial"/>
                <w:sz w:val="20"/>
                <w:szCs w:val="20"/>
                <w:lang w:val="en-US"/>
              </w:rPr>
              <w:br/>
            </w:r>
            <w:hyperlink r:id="rId23" w:history="1">
              <w:r w:rsidRPr="006B5EBA">
                <w:rPr>
                  <w:rStyle w:val="Hyperlink"/>
                  <w:rFonts w:ascii="Arial" w:hAnsi="Arial" w:cs="Arial"/>
                  <w:sz w:val="20"/>
                  <w:szCs w:val="20"/>
                  <w:lang w:val="en-US"/>
                </w:rPr>
                <w:t>chris.Ballard@anu.edu.au</w:t>
              </w:r>
            </w:hyperlink>
          </w:p>
        </w:tc>
      </w:tr>
      <w:tr w:rsidR="00843E8C" w:rsidRPr="003F7898" w14:paraId="550D0E65" w14:textId="77777777" w:rsidTr="00E106B7">
        <w:trPr>
          <w:gridAfter w:val="2"/>
          <w:wAfter w:w="33" w:type="dxa"/>
          <w:cantSplit/>
          <w:trHeight w:val="737"/>
          <w:jc w:val="center"/>
        </w:trPr>
        <w:tc>
          <w:tcPr>
            <w:tcW w:w="2683" w:type="dxa"/>
            <w:tcBorders>
              <w:left w:val="nil"/>
              <w:bottom w:val="single" w:sz="4" w:space="0" w:color="auto"/>
              <w:right w:val="nil"/>
            </w:tcBorders>
          </w:tcPr>
          <w:p w14:paraId="4544B1D0" w14:textId="77777777" w:rsidR="00843E8C" w:rsidRPr="00E766D3" w:rsidRDefault="00843E8C" w:rsidP="00E106B7">
            <w:pPr>
              <w:spacing w:before="20"/>
              <w:rPr>
                <w:rFonts w:ascii="Arial" w:hAnsi="Arial" w:cs="Arial"/>
                <w:sz w:val="20"/>
                <w:szCs w:val="20"/>
              </w:rPr>
            </w:pPr>
            <w:r w:rsidRPr="00E766D3">
              <w:rPr>
                <w:rFonts w:ascii="Arial" w:hAnsi="Arial" w:cs="Arial"/>
                <w:sz w:val="20"/>
                <w:szCs w:val="20"/>
              </w:rPr>
              <w:t xml:space="preserve">Ms </w:t>
            </w:r>
            <w:r w:rsidRPr="00E766D3">
              <w:rPr>
                <w:rFonts w:ascii="Arial" w:hAnsi="Arial" w:cs="Arial"/>
                <w:caps/>
                <w:sz w:val="20"/>
                <w:szCs w:val="20"/>
              </w:rPr>
              <w:t>Chatelard</w:t>
            </w:r>
            <w:r w:rsidRPr="00E766D3">
              <w:rPr>
                <w:rFonts w:ascii="Arial" w:hAnsi="Arial" w:cs="Arial"/>
                <w:sz w:val="20"/>
                <w:szCs w:val="20"/>
              </w:rPr>
              <w:t>, Géraldine</w:t>
            </w:r>
          </w:p>
        </w:tc>
        <w:tc>
          <w:tcPr>
            <w:tcW w:w="2551" w:type="dxa"/>
            <w:tcBorders>
              <w:left w:val="nil"/>
              <w:bottom w:val="single" w:sz="4" w:space="0" w:color="auto"/>
              <w:right w:val="nil"/>
            </w:tcBorders>
          </w:tcPr>
          <w:p w14:paraId="77665000" w14:textId="599A679A" w:rsidR="00843E8C" w:rsidRPr="003F7898" w:rsidRDefault="00843E8C" w:rsidP="00E106B7">
            <w:pPr>
              <w:tabs>
                <w:tab w:val="left" w:pos="1800"/>
                <w:tab w:val="left" w:pos="3780"/>
              </w:tabs>
              <w:spacing w:before="20"/>
              <w:rPr>
                <w:rFonts w:ascii="Arial" w:hAnsi="Arial" w:cs="Arial"/>
                <w:sz w:val="20"/>
                <w:szCs w:val="20"/>
              </w:rPr>
            </w:pPr>
            <w:r w:rsidRPr="003F7898">
              <w:rPr>
                <w:rFonts w:ascii="Arial" w:hAnsi="Arial" w:cs="Arial"/>
                <w:sz w:val="20"/>
                <w:szCs w:val="20"/>
              </w:rPr>
              <w:t>UNESCO Expert / Expert de l</w:t>
            </w:r>
            <w:r w:rsidR="007B1741">
              <w:rPr>
                <w:rFonts w:ascii="Arial" w:hAnsi="Arial" w:cs="Arial"/>
                <w:sz w:val="20"/>
                <w:szCs w:val="20"/>
              </w:rPr>
              <w:t>’</w:t>
            </w:r>
            <w:r w:rsidRPr="003F7898">
              <w:rPr>
                <w:rFonts w:ascii="Arial" w:hAnsi="Arial" w:cs="Arial"/>
                <w:sz w:val="20"/>
                <w:szCs w:val="20"/>
              </w:rPr>
              <w:t>UNESCO</w:t>
            </w:r>
          </w:p>
        </w:tc>
        <w:tc>
          <w:tcPr>
            <w:tcW w:w="4678" w:type="dxa"/>
            <w:tcBorders>
              <w:left w:val="nil"/>
              <w:bottom w:val="single" w:sz="4" w:space="0" w:color="auto"/>
              <w:right w:val="nil"/>
            </w:tcBorders>
          </w:tcPr>
          <w:p w14:paraId="2B180F3B" w14:textId="77777777" w:rsidR="00843E8C" w:rsidRPr="003F7898" w:rsidRDefault="00843E8C" w:rsidP="00E106B7">
            <w:pPr>
              <w:spacing w:after="60"/>
              <w:rPr>
                <w:rFonts w:ascii="Arial" w:hAnsi="Arial" w:cs="Arial"/>
                <w:sz w:val="20"/>
                <w:szCs w:val="20"/>
              </w:rPr>
            </w:pPr>
            <w:r w:rsidRPr="00E766D3">
              <w:rPr>
                <w:rFonts w:ascii="Arial" w:hAnsi="Arial" w:cs="Arial"/>
                <w:sz w:val="20"/>
                <w:szCs w:val="20"/>
              </w:rPr>
              <w:t>Institut français du Proche-Orient, Amman, Jordan</w:t>
            </w:r>
            <w:r w:rsidRPr="00E766D3">
              <w:rPr>
                <w:rFonts w:ascii="Arial" w:hAnsi="Arial" w:cs="Arial"/>
                <w:sz w:val="20"/>
                <w:szCs w:val="20"/>
              </w:rPr>
              <w:br/>
              <w:t>Institut français du Proche-Orient (Ifpo)</w:t>
            </w:r>
            <w:r w:rsidRPr="00E766D3">
              <w:rPr>
                <w:rFonts w:ascii="Arial" w:hAnsi="Arial" w:cs="Arial"/>
                <w:sz w:val="20"/>
                <w:szCs w:val="20"/>
              </w:rPr>
              <w:br/>
              <w:t>PO Box 830413</w:t>
            </w:r>
            <w:r w:rsidRPr="00E766D3">
              <w:rPr>
                <w:rFonts w:ascii="Arial" w:hAnsi="Arial" w:cs="Arial"/>
                <w:sz w:val="20"/>
                <w:szCs w:val="20"/>
              </w:rPr>
              <w:br/>
              <w:t>11193</w:t>
            </w:r>
            <w:r w:rsidRPr="00E766D3">
              <w:rPr>
                <w:rFonts w:ascii="Arial" w:hAnsi="Arial" w:cs="Arial"/>
                <w:sz w:val="20"/>
                <w:szCs w:val="20"/>
              </w:rPr>
              <w:br/>
            </w:r>
            <w:r>
              <w:rPr>
                <w:rFonts w:ascii="Arial" w:hAnsi="Arial" w:cs="Arial"/>
                <w:sz w:val="20"/>
                <w:szCs w:val="20"/>
              </w:rPr>
              <w:t>Amman</w:t>
            </w:r>
            <w:r w:rsidRPr="00E766D3">
              <w:rPr>
                <w:rFonts w:ascii="Arial" w:hAnsi="Arial" w:cs="Arial"/>
                <w:sz w:val="20"/>
                <w:szCs w:val="20"/>
              </w:rPr>
              <w:br/>
              <w:t>Jordan</w:t>
            </w:r>
            <w:r>
              <w:rPr>
                <w:rFonts w:ascii="Arial" w:hAnsi="Arial" w:cs="Arial"/>
                <w:sz w:val="20"/>
                <w:szCs w:val="20"/>
              </w:rPr>
              <w:br/>
            </w:r>
            <w:hyperlink r:id="rId24" w:history="1">
              <w:r w:rsidRPr="00E766D3">
                <w:rPr>
                  <w:rStyle w:val="Hyperlink"/>
                  <w:rFonts w:ascii="Arial" w:hAnsi="Arial" w:cs="Arial"/>
                  <w:sz w:val="20"/>
                  <w:szCs w:val="20"/>
                </w:rPr>
                <w:t>chatelard.geraldine@gmail.com</w:t>
              </w:r>
            </w:hyperlink>
          </w:p>
        </w:tc>
      </w:tr>
      <w:tr w:rsidR="00EF5820" w:rsidRPr="009E0BB6" w14:paraId="30B18688" w14:textId="77777777" w:rsidTr="00DF12CA">
        <w:trPr>
          <w:cantSplit/>
          <w:jc w:val="center"/>
        </w:trPr>
        <w:tc>
          <w:tcPr>
            <w:tcW w:w="9945" w:type="dxa"/>
            <w:gridSpan w:val="5"/>
            <w:tcBorders>
              <w:top w:val="nil"/>
              <w:left w:val="nil"/>
              <w:bottom w:val="single" w:sz="4" w:space="0" w:color="auto"/>
              <w:right w:val="nil"/>
            </w:tcBorders>
            <w:shd w:val="clear" w:color="auto" w:fill="auto"/>
          </w:tcPr>
          <w:p w14:paraId="796EF4C8" w14:textId="6AE8DC59" w:rsidR="00EF5820" w:rsidRPr="00EF5820" w:rsidRDefault="00EF5820" w:rsidP="00EF5820">
            <w:pPr>
              <w:pStyle w:val="Marge"/>
              <w:spacing w:before="1320"/>
              <w:jc w:val="center"/>
              <w:rPr>
                <w:rFonts w:ascii="Arial" w:hAnsi="Arial" w:cs="Arial"/>
                <w:b/>
                <w:bCs/>
                <w:iCs/>
                <w:caps/>
                <w:snapToGrid/>
                <w:sz w:val="22"/>
                <w:szCs w:val="22"/>
                <w:u w:val="single"/>
                <w:lang w:val="en-GB" w:eastAsia="fr-FR"/>
              </w:rPr>
            </w:pPr>
            <w:r>
              <w:rPr>
                <w:rFonts w:ascii="Arial" w:hAnsi="Arial" w:cs="Arial"/>
                <w:b/>
                <w:bCs/>
                <w:iCs/>
                <w:smallCaps/>
                <w:snapToGrid/>
                <w:sz w:val="22"/>
                <w:szCs w:val="22"/>
                <w:u w:val="single"/>
                <w:lang w:val="en-GB" w:eastAsia="fr-FR"/>
              </w:rPr>
              <w:t>O</w:t>
            </w:r>
            <w:r w:rsidRPr="00EF5820">
              <w:rPr>
                <w:rFonts w:ascii="Arial" w:hAnsi="Arial" w:cs="Arial"/>
                <w:b/>
                <w:bCs/>
                <w:iCs/>
                <w:smallCaps/>
                <w:snapToGrid/>
                <w:sz w:val="22"/>
                <w:szCs w:val="22"/>
                <w:u w:val="single"/>
                <w:lang w:val="en-GB" w:eastAsia="fr-FR"/>
              </w:rPr>
              <w:t>bservateurs</w:t>
            </w:r>
            <w:r w:rsidRPr="00EF5820">
              <w:rPr>
                <w:rFonts w:ascii="Arial" w:hAnsi="Arial" w:cs="Arial"/>
                <w:b/>
                <w:bCs/>
                <w:iCs/>
                <w:caps/>
                <w:snapToGrid/>
                <w:sz w:val="22"/>
                <w:szCs w:val="22"/>
                <w:u w:val="single"/>
                <w:lang w:val="en-GB" w:eastAsia="fr-FR"/>
              </w:rPr>
              <w:t xml:space="preserve"> </w:t>
            </w:r>
            <w:r>
              <w:rPr>
                <w:rFonts w:ascii="Arial" w:hAnsi="Arial" w:cs="Arial"/>
                <w:b/>
                <w:bCs/>
                <w:iCs/>
                <w:caps/>
                <w:snapToGrid/>
                <w:sz w:val="22"/>
                <w:szCs w:val="22"/>
                <w:u w:val="single"/>
                <w:lang w:val="en-GB" w:eastAsia="fr-FR"/>
              </w:rPr>
              <w:t xml:space="preserve">/ </w:t>
            </w:r>
            <w:r w:rsidRPr="00EF5820">
              <w:rPr>
                <w:rFonts w:ascii="Arial" w:hAnsi="Arial" w:cs="Arial"/>
                <w:b/>
                <w:bCs/>
                <w:iCs/>
                <w:smallCaps/>
                <w:snapToGrid/>
                <w:sz w:val="22"/>
                <w:szCs w:val="22"/>
                <w:u w:val="single"/>
                <w:lang w:val="en-GB" w:eastAsia="fr-FR"/>
              </w:rPr>
              <w:t>Observateurs</w:t>
            </w:r>
          </w:p>
        </w:tc>
      </w:tr>
      <w:tr w:rsidR="00EF5820" w:rsidRPr="009E0BB6" w14:paraId="4D037E8C" w14:textId="77777777" w:rsidTr="00DF12CA">
        <w:trPr>
          <w:cantSplit/>
          <w:jc w:val="center"/>
        </w:trPr>
        <w:tc>
          <w:tcPr>
            <w:tcW w:w="2683" w:type="dxa"/>
            <w:tcBorders>
              <w:top w:val="single" w:sz="4" w:space="0" w:color="auto"/>
              <w:left w:val="nil"/>
              <w:bottom w:val="single" w:sz="4" w:space="0" w:color="auto"/>
              <w:right w:val="nil"/>
            </w:tcBorders>
            <w:shd w:val="clear" w:color="auto" w:fill="D9D9D9"/>
          </w:tcPr>
          <w:p w14:paraId="2582DC36" w14:textId="77777777" w:rsidR="00EF5820" w:rsidRPr="009E0BB6" w:rsidRDefault="00EF5820" w:rsidP="00DF12CA">
            <w:pPr>
              <w:spacing w:before="60" w:after="60"/>
              <w:rPr>
                <w:rFonts w:ascii="Arial" w:hAnsi="Arial" w:cs="Arial"/>
                <w:b/>
                <w:smallCaps/>
                <w:sz w:val="20"/>
                <w:szCs w:val="20"/>
                <w:lang w:val="en-GB"/>
              </w:rPr>
            </w:pPr>
            <w:r w:rsidRPr="009E0BB6">
              <w:rPr>
                <w:rFonts w:ascii="Arial" w:hAnsi="Arial" w:cs="Arial"/>
                <w:b/>
                <w:smallCaps/>
                <w:sz w:val="20"/>
                <w:szCs w:val="20"/>
                <w:lang w:val="en-GB"/>
              </w:rPr>
              <w:t>Surname, Given name / Nom, Prénom</w:t>
            </w:r>
          </w:p>
        </w:tc>
        <w:tc>
          <w:tcPr>
            <w:tcW w:w="2551" w:type="dxa"/>
            <w:tcBorders>
              <w:top w:val="single" w:sz="4" w:space="0" w:color="auto"/>
              <w:left w:val="nil"/>
              <w:bottom w:val="single" w:sz="4" w:space="0" w:color="auto"/>
              <w:right w:val="nil"/>
            </w:tcBorders>
            <w:shd w:val="clear" w:color="auto" w:fill="D9D9D9"/>
          </w:tcPr>
          <w:p w14:paraId="2846BE10" w14:textId="77777777" w:rsidR="00EF5820" w:rsidRPr="009E0BB6" w:rsidRDefault="00EF5820" w:rsidP="00DF12CA">
            <w:pPr>
              <w:spacing w:before="60" w:after="60"/>
              <w:rPr>
                <w:rFonts w:ascii="Arial" w:hAnsi="Arial" w:cs="Arial"/>
                <w:b/>
                <w:smallCaps/>
                <w:sz w:val="20"/>
                <w:szCs w:val="20"/>
                <w:lang w:val="en-GB"/>
              </w:rPr>
            </w:pPr>
            <w:r w:rsidRPr="009E0BB6">
              <w:rPr>
                <w:rFonts w:ascii="Arial" w:hAnsi="Arial" w:cs="Arial"/>
                <w:b/>
                <w:smallCaps/>
                <w:sz w:val="20"/>
                <w:szCs w:val="20"/>
                <w:lang w:val="en-GB"/>
              </w:rPr>
              <w:t>Title / Titre</w:t>
            </w:r>
          </w:p>
        </w:tc>
        <w:tc>
          <w:tcPr>
            <w:tcW w:w="4711" w:type="dxa"/>
            <w:gridSpan w:val="3"/>
            <w:tcBorders>
              <w:top w:val="single" w:sz="4" w:space="0" w:color="auto"/>
              <w:left w:val="nil"/>
              <w:bottom w:val="single" w:sz="4" w:space="0" w:color="auto"/>
              <w:right w:val="nil"/>
            </w:tcBorders>
            <w:shd w:val="clear" w:color="auto" w:fill="D9D9D9"/>
          </w:tcPr>
          <w:p w14:paraId="3CF6395D" w14:textId="77777777" w:rsidR="00EF5820" w:rsidRPr="009E0BB6" w:rsidRDefault="00EF5820" w:rsidP="00DF12CA">
            <w:pPr>
              <w:spacing w:before="60" w:after="60"/>
              <w:rPr>
                <w:rFonts w:ascii="Arial" w:hAnsi="Arial" w:cs="Arial"/>
                <w:b/>
                <w:smallCaps/>
                <w:sz w:val="20"/>
                <w:szCs w:val="20"/>
                <w:lang w:val="en-GB"/>
              </w:rPr>
            </w:pPr>
            <w:r w:rsidRPr="009E0BB6">
              <w:rPr>
                <w:rFonts w:ascii="Arial" w:hAnsi="Arial" w:cs="Arial"/>
                <w:b/>
                <w:smallCaps/>
                <w:sz w:val="20"/>
                <w:szCs w:val="20"/>
                <w:lang w:val="en-GB"/>
              </w:rPr>
              <w:t xml:space="preserve">Contact Details / Coordonnées </w:t>
            </w:r>
          </w:p>
        </w:tc>
      </w:tr>
      <w:tr w:rsidR="009135F8" w:rsidRPr="00760DD3" w14:paraId="52056975" w14:textId="77777777" w:rsidTr="00DF12CA">
        <w:trPr>
          <w:cantSplit/>
          <w:jc w:val="center"/>
        </w:trPr>
        <w:tc>
          <w:tcPr>
            <w:tcW w:w="2683" w:type="dxa"/>
            <w:tcBorders>
              <w:top w:val="single" w:sz="4" w:space="0" w:color="auto"/>
              <w:left w:val="nil"/>
              <w:bottom w:val="single" w:sz="4" w:space="0" w:color="auto"/>
              <w:right w:val="nil"/>
            </w:tcBorders>
          </w:tcPr>
          <w:p w14:paraId="0799034F" w14:textId="16A4F6A7" w:rsidR="009135F8" w:rsidRPr="00A53691" w:rsidRDefault="009135F8">
            <w:pPr>
              <w:spacing w:before="60" w:after="60"/>
              <w:rPr>
                <w:rFonts w:ascii="Arial" w:hAnsi="Arial" w:cs="Arial"/>
                <w:sz w:val="20"/>
                <w:szCs w:val="20"/>
                <w:lang w:val="en-GB"/>
              </w:rPr>
            </w:pPr>
            <w:r w:rsidRPr="009135F8">
              <w:rPr>
                <w:rFonts w:ascii="Arial" w:hAnsi="Arial" w:cs="Arial"/>
                <w:sz w:val="20"/>
                <w:szCs w:val="20"/>
                <w:lang w:val="en-GB"/>
              </w:rPr>
              <w:t>Mr HACHI</w:t>
            </w:r>
            <w:r>
              <w:rPr>
                <w:rFonts w:ascii="Arial" w:hAnsi="Arial" w:cs="Arial"/>
                <w:sz w:val="20"/>
                <w:szCs w:val="20"/>
                <w:lang w:val="en-GB"/>
              </w:rPr>
              <w:t>,</w:t>
            </w:r>
            <w:r w:rsidRPr="009135F8">
              <w:rPr>
                <w:rFonts w:ascii="Arial" w:hAnsi="Arial" w:cs="Arial"/>
                <w:sz w:val="20"/>
                <w:szCs w:val="20"/>
                <w:lang w:val="en-GB"/>
              </w:rPr>
              <w:t xml:space="preserve"> </w:t>
            </w:r>
            <w:r>
              <w:rPr>
                <w:rFonts w:ascii="Arial" w:hAnsi="Arial" w:cs="Arial"/>
                <w:sz w:val="20"/>
                <w:szCs w:val="20"/>
                <w:lang w:val="en-GB"/>
              </w:rPr>
              <w:t>Slimane</w:t>
            </w:r>
          </w:p>
        </w:tc>
        <w:tc>
          <w:tcPr>
            <w:tcW w:w="2551" w:type="dxa"/>
            <w:tcBorders>
              <w:top w:val="single" w:sz="4" w:space="0" w:color="auto"/>
              <w:left w:val="nil"/>
              <w:bottom w:val="single" w:sz="4" w:space="0" w:color="auto"/>
              <w:right w:val="nil"/>
            </w:tcBorders>
          </w:tcPr>
          <w:p w14:paraId="1420A72C" w14:textId="326D6BD9" w:rsidR="009135F8" w:rsidRPr="00A53691" w:rsidRDefault="009135F8">
            <w:pPr>
              <w:spacing w:before="60" w:after="60"/>
              <w:rPr>
                <w:rFonts w:ascii="Arial" w:hAnsi="Arial" w:cs="Arial"/>
                <w:sz w:val="20"/>
                <w:szCs w:val="20"/>
                <w:lang w:val="en-GB"/>
              </w:rPr>
            </w:pPr>
            <w:r w:rsidRPr="009135F8">
              <w:rPr>
                <w:rFonts w:ascii="Arial" w:hAnsi="Arial" w:cs="Arial"/>
                <w:sz w:val="20"/>
                <w:szCs w:val="20"/>
                <w:lang w:val="en-GB"/>
              </w:rPr>
              <w:t>Director-General</w:t>
            </w:r>
            <w:r w:rsidR="00545C77">
              <w:rPr>
                <w:rFonts w:ascii="Arial" w:hAnsi="Arial" w:cs="Arial"/>
                <w:sz w:val="20"/>
                <w:szCs w:val="20"/>
                <w:lang w:val="en-GB"/>
              </w:rPr>
              <w:t xml:space="preserve"> / Directeur général</w:t>
            </w:r>
          </w:p>
        </w:tc>
        <w:tc>
          <w:tcPr>
            <w:tcW w:w="4711" w:type="dxa"/>
            <w:gridSpan w:val="3"/>
            <w:tcBorders>
              <w:top w:val="single" w:sz="4" w:space="0" w:color="auto"/>
              <w:left w:val="nil"/>
              <w:bottom w:val="single" w:sz="4" w:space="0" w:color="auto"/>
              <w:right w:val="nil"/>
            </w:tcBorders>
          </w:tcPr>
          <w:p w14:paraId="43BA02AC" w14:textId="6F52AAD8" w:rsidR="009135F8" w:rsidRPr="00A53691" w:rsidRDefault="009135F8">
            <w:pPr>
              <w:spacing w:before="60" w:after="60"/>
              <w:rPr>
                <w:rFonts w:ascii="Arial" w:hAnsi="Arial" w:cs="Arial"/>
                <w:sz w:val="20"/>
                <w:szCs w:val="20"/>
                <w:lang w:val="en-GB"/>
              </w:rPr>
            </w:pPr>
            <w:r w:rsidRPr="009135F8">
              <w:rPr>
                <w:rFonts w:ascii="Arial" w:hAnsi="Arial" w:cs="Arial"/>
                <w:sz w:val="20"/>
                <w:szCs w:val="20"/>
                <w:lang w:val="en-GB"/>
              </w:rPr>
              <w:t>Regional Centre for the Safeguarding of Intangible Cultural Heritage in Africa (CRESPIAF)</w:t>
            </w:r>
            <w:r>
              <w:rPr>
                <w:rFonts w:ascii="Arial" w:hAnsi="Arial" w:cs="Arial"/>
                <w:sz w:val="20"/>
                <w:szCs w:val="20"/>
                <w:lang w:val="en-GB"/>
              </w:rPr>
              <w:br/>
            </w:r>
            <w:r w:rsidRPr="009135F8">
              <w:rPr>
                <w:rFonts w:ascii="Arial" w:hAnsi="Arial" w:cs="Arial"/>
                <w:sz w:val="20"/>
                <w:szCs w:val="20"/>
                <w:lang w:val="en-GB"/>
              </w:rPr>
              <w:t>Algeria</w:t>
            </w:r>
            <w:r w:rsidR="001A6AD5">
              <w:rPr>
                <w:rFonts w:ascii="Arial" w:hAnsi="Arial" w:cs="Arial"/>
                <w:sz w:val="20"/>
                <w:szCs w:val="20"/>
                <w:lang w:val="en-GB"/>
              </w:rPr>
              <w:t xml:space="preserve"> / Algerie</w:t>
            </w:r>
          </w:p>
        </w:tc>
      </w:tr>
      <w:tr w:rsidR="00EF5820" w:rsidRPr="00AC2BBE" w14:paraId="058037F5" w14:textId="77777777" w:rsidTr="00DF12CA">
        <w:trPr>
          <w:cantSplit/>
          <w:jc w:val="center"/>
        </w:trPr>
        <w:tc>
          <w:tcPr>
            <w:tcW w:w="2683" w:type="dxa"/>
            <w:tcBorders>
              <w:top w:val="single" w:sz="4" w:space="0" w:color="auto"/>
              <w:left w:val="nil"/>
              <w:bottom w:val="single" w:sz="4" w:space="0" w:color="auto"/>
              <w:right w:val="nil"/>
            </w:tcBorders>
          </w:tcPr>
          <w:p w14:paraId="1A1AB1EE" w14:textId="358A5FF0" w:rsidR="00EF5820" w:rsidRPr="00A53691" w:rsidRDefault="00A53691" w:rsidP="00A53691">
            <w:pPr>
              <w:spacing w:before="60" w:after="60"/>
              <w:rPr>
                <w:rFonts w:ascii="Arial" w:hAnsi="Arial" w:cs="Arial"/>
                <w:sz w:val="20"/>
                <w:szCs w:val="20"/>
                <w:lang w:val="en-GB"/>
              </w:rPr>
            </w:pPr>
            <w:r w:rsidRPr="00A53691">
              <w:rPr>
                <w:rFonts w:ascii="Arial" w:hAnsi="Arial" w:cs="Arial"/>
                <w:sz w:val="20"/>
                <w:szCs w:val="20"/>
                <w:lang w:val="en-GB"/>
              </w:rPr>
              <w:t xml:space="preserve">Ms </w:t>
            </w:r>
            <w:r w:rsidRPr="00A53691">
              <w:rPr>
                <w:rFonts w:ascii="Arial" w:hAnsi="Arial" w:cs="Arial"/>
                <w:caps/>
                <w:sz w:val="20"/>
                <w:szCs w:val="20"/>
                <w:lang w:val="en-GB"/>
              </w:rPr>
              <w:t>Todorova</w:t>
            </w:r>
            <w:r>
              <w:rPr>
                <w:rFonts w:ascii="Arial" w:hAnsi="Arial" w:cs="Arial"/>
                <w:sz w:val="20"/>
                <w:szCs w:val="20"/>
                <w:lang w:val="en-GB"/>
              </w:rPr>
              <w:t xml:space="preserve">, </w:t>
            </w:r>
            <w:r w:rsidR="00D439B9">
              <w:rPr>
                <w:rFonts w:ascii="Arial" w:hAnsi="Arial" w:cs="Arial"/>
                <w:sz w:val="20"/>
                <w:szCs w:val="20"/>
                <w:lang w:val="en-GB"/>
              </w:rPr>
              <w:t>Irena</w:t>
            </w:r>
          </w:p>
        </w:tc>
        <w:tc>
          <w:tcPr>
            <w:tcW w:w="2551" w:type="dxa"/>
            <w:tcBorders>
              <w:top w:val="single" w:sz="4" w:space="0" w:color="auto"/>
              <w:left w:val="nil"/>
              <w:bottom w:val="single" w:sz="4" w:space="0" w:color="auto"/>
              <w:right w:val="nil"/>
            </w:tcBorders>
          </w:tcPr>
          <w:p w14:paraId="0D28AE9D" w14:textId="7C534000" w:rsidR="00EF5820" w:rsidRPr="00A53691" w:rsidRDefault="00A53691" w:rsidP="00DF12CA">
            <w:pPr>
              <w:spacing w:before="60" w:after="60"/>
              <w:rPr>
                <w:rFonts w:ascii="Arial" w:hAnsi="Arial" w:cs="Arial"/>
                <w:color w:val="000000"/>
                <w:sz w:val="20"/>
                <w:szCs w:val="20"/>
                <w:lang w:val="en-GB" w:eastAsia="zh-CN"/>
              </w:rPr>
            </w:pPr>
            <w:r w:rsidRPr="00A53691">
              <w:rPr>
                <w:rFonts w:ascii="Arial" w:hAnsi="Arial" w:cs="Arial"/>
                <w:sz w:val="20"/>
                <w:szCs w:val="20"/>
                <w:lang w:val="en-GB"/>
              </w:rPr>
              <w:t>Executive Director</w:t>
            </w:r>
            <w:r w:rsidR="006C492D">
              <w:rPr>
                <w:rFonts w:ascii="Arial" w:hAnsi="Arial" w:cs="Arial"/>
                <w:sz w:val="20"/>
                <w:szCs w:val="20"/>
                <w:lang w:val="en-GB"/>
              </w:rPr>
              <w:t xml:space="preserve"> / Directrice exécutive</w:t>
            </w:r>
          </w:p>
        </w:tc>
        <w:tc>
          <w:tcPr>
            <w:tcW w:w="4711" w:type="dxa"/>
            <w:gridSpan w:val="3"/>
            <w:tcBorders>
              <w:top w:val="single" w:sz="4" w:space="0" w:color="auto"/>
              <w:left w:val="nil"/>
              <w:bottom w:val="single" w:sz="4" w:space="0" w:color="auto"/>
              <w:right w:val="nil"/>
            </w:tcBorders>
          </w:tcPr>
          <w:p w14:paraId="5474819E" w14:textId="576BB06D" w:rsidR="00EF5820" w:rsidRDefault="00A53691" w:rsidP="00DF12CA">
            <w:pPr>
              <w:spacing w:before="60" w:after="60"/>
              <w:rPr>
                <w:rFonts w:ascii="Arial" w:hAnsi="Arial" w:cs="Arial"/>
                <w:sz w:val="20"/>
                <w:szCs w:val="20"/>
                <w:lang w:val="en-GB"/>
              </w:rPr>
            </w:pPr>
            <w:r w:rsidRPr="00A53691">
              <w:rPr>
                <w:rFonts w:ascii="Arial" w:hAnsi="Arial" w:cs="Arial"/>
                <w:sz w:val="20"/>
                <w:szCs w:val="20"/>
                <w:lang w:val="en-GB"/>
              </w:rPr>
              <w:t>Regional Centre for the Safeguarding of the Intangible Cultural Heritage in South-Eastern Europe</w:t>
            </w:r>
            <w:r w:rsidRPr="00A53691">
              <w:rPr>
                <w:rFonts w:ascii="Arial" w:hAnsi="Arial" w:cs="Arial"/>
                <w:sz w:val="20"/>
                <w:szCs w:val="20"/>
                <w:lang w:val="en-GB"/>
              </w:rPr>
              <w:br/>
              <w:t>7, Lachezar Stanchev Street</w:t>
            </w:r>
            <w:r w:rsidRPr="00A53691">
              <w:rPr>
                <w:rFonts w:ascii="Arial" w:hAnsi="Arial" w:cs="Arial"/>
                <w:sz w:val="20"/>
                <w:szCs w:val="20"/>
                <w:lang w:val="en-GB"/>
              </w:rPr>
              <w:br/>
              <w:t>BG1000 Sofia</w:t>
            </w:r>
            <w:r w:rsidRPr="00A53691">
              <w:rPr>
                <w:rFonts w:ascii="Arial" w:hAnsi="Arial" w:cs="Arial"/>
                <w:sz w:val="20"/>
                <w:szCs w:val="20"/>
                <w:lang w:val="en-GB"/>
              </w:rPr>
              <w:br/>
              <w:t>Bulgaria</w:t>
            </w:r>
            <w:r w:rsidR="001A6AD5">
              <w:rPr>
                <w:rFonts w:ascii="Arial" w:hAnsi="Arial" w:cs="Arial"/>
                <w:sz w:val="20"/>
                <w:szCs w:val="20"/>
                <w:lang w:val="en-GB"/>
              </w:rPr>
              <w:t xml:space="preserve"> / Bulgarie</w:t>
            </w:r>
          </w:p>
          <w:p w14:paraId="6CBF6485" w14:textId="220A077F" w:rsidR="00040EDA" w:rsidRPr="00A53691" w:rsidRDefault="000F64C4" w:rsidP="00040EDA">
            <w:pPr>
              <w:spacing w:before="60" w:after="60"/>
              <w:rPr>
                <w:rFonts w:ascii="Arial" w:hAnsi="Arial" w:cs="Arial"/>
                <w:color w:val="000000"/>
                <w:sz w:val="20"/>
                <w:szCs w:val="20"/>
                <w:lang w:val="en-US"/>
              </w:rPr>
            </w:pPr>
            <w:hyperlink r:id="rId25" w:history="1">
              <w:r w:rsidR="00040EDA" w:rsidRPr="00606DEC">
                <w:rPr>
                  <w:rStyle w:val="Hyperlink"/>
                  <w:rFonts w:ascii="Arial" w:hAnsi="Arial" w:cs="Arial"/>
                  <w:sz w:val="20"/>
                  <w:szCs w:val="20"/>
                  <w:lang w:val="en-US"/>
                </w:rPr>
                <w:t>todorova.nbu@gmail.com</w:t>
              </w:r>
            </w:hyperlink>
          </w:p>
        </w:tc>
      </w:tr>
      <w:tr w:rsidR="00834D6B" w:rsidRPr="00834D6B" w14:paraId="0EDC6E2F" w14:textId="77777777" w:rsidTr="00DF12CA">
        <w:trPr>
          <w:cantSplit/>
          <w:jc w:val="center"/>
        </w:trPr>
        <w:tc>
          <w:tcPr>
            <w:tcW w:w="2683" w:type="dxa"/>
            <w:tcBorders>
              <w:top w:val="single" w:sz="4" w:space="0" w:color="auto"/>
              <w:left w:val="nil"/>
              <w:bottom w:val="single" w:sz="4" w:space="0" w:color="auto"/>
              <w:right w:val="nil"/>
            </w:tcBorders>
          </w:tcPr>
          <w:p w14:paraId="14B82236" w14:textId="3B6EBD79" w:rsidR="00834D6B" w:rsidRPr="00A53691" w:rsidRDefault="00834D6B" w:rsidP="00834D6B">
            <w:pPr>
              <w:spacing w:before="60" w:after="60"/>
              <w:rPr>
                <w:rFonts w:ascii="Arial" w:hAnsi="Arial" w:cs="Arial"/>
                <w:sz w:val="20"/>
                <w:szCs w:val="20"/>
                <w:lang w:val="en-GB"/>
              </w:rPr>
            </w:pPr>
            <w:r>
              <w:rPr>
                <w:rFonts w:ascii="Arial" w:hAnsi="Arial" w:cs="Arial"/>
                <w:sz w:val="20"/>
                <w:szCs w:val="20"/>
                <w:lang w:val="en-GB"/>
              </w:rPr>
              <w:lastRenderedPageBreak/>
              <w:t xml:space="preserve">Ms </w:t>
            </w:r>
            <w:r w:rsidRPr="00834D6B">
              <w:rPr>
                <w:rFonts w:ascii="Arial" w:hAnsi="Arial" w:cs="Arial"/>
                <w:sz w:val="20"/>
                <w:szCs w:val="20"/>
                <w:lang w:val="en-GB"/>
              </w:rPr>
              <w:t>BOJKOVA</w:t>
            </w:r>
            <w:r>
              <w:rPr>
                <w:rFonts w:ascii="Arial" w:hAnsi="Arial" w:cs="Arial"/>
                <w:sz w:val="20"/>
                <w:szCs w:val="20"/>
                <w:lang w:val="en-GB"/>
              </w:rPr>
              <w:t>,</w:t>
            </w:r>
            <w:r w:rsidRPr="00834D6B">
              <w:rPr>
                <w:rFonts w:ascii="Arial" w:hAnsi="Arial" w:cs="Arial"/>
                <w:sz w:val="20"/>
                <w:szCs w:val="20"/>
                <w:lang w:val="en-GB"/>
              </w:rPr>
              <w:t xml:space="preserve"> Chaqna </w:t>
            </w:r>
          </w:p>
        </w:tc>
        <w:tc>
          <w:tcPr>
            <w:tcW w:w="2551" w:type="dxa"/>
            <w:tcBorders>
              <w:top w:val="single" w:sz="4" w:space="0" w:color="auto"/>
              <w:left w:val="nil"/>
              <w:bottom w:val="single" w:sz="4" w:space="0" w:color="auto"/>
              <w:right w:val="nil"/>
            </w:tcBorders>
          </w:tcPr>
          <w:p w14:paraId="77052431" w14:textId="6F2BA8E6" w:rsidR="00834D6B" w:rsidRPr="00A53691" w:rsidRDefault="00834D6B" w:rsidP="00834D6B">
            <w:pPr>
              <w:spacing w:before="60" w:after="60"/>
              <w:rPr>
                <w:rFonts w:ascii="Arial" w:hAnsi="Arial" w:cs="Arial"/>
                <w:sz w:val="20"/>
                <w:szCs w:val="20"/>
                <w:lang w:val="en-GB"/>
              </w:rPr>
            </w:pPr>
            <w:r>
              <w:rPr>
                <w:rFonts w:ascii="Arial" w:hAnsi="Arial" w:cs="Arial"/>
                <w:sz w:val="20"/>
                <w:szCs w:val="20"/>
                <w:lang w:val="en-GB"/>
              </w:rPr>
              <w:t>Expert</w:t>
            </w:r>
            <w:r w:rsidR="00545C77">
              <w:rPr>
                <w:rFonts w:ascii="Arial" w:hAnsi="Arial" w:cs="Arial"/>
                <w:sz w:val="20"/>
                <w:szCs w:val="20"/>
                <w:lang w:val="en-GB"/>
              </w:rPr>
              <w:t xml:space="preserve"> / Experte</w:t>
            </w:r>
          </w:p>
        </w:tc>
        <w:tc>
          <w:tcPr>
            <w:tcW w:w="4711" w:type="dxa"/>
            <w:gridSpan w:val="3"/>
            <w:tcBorders>
              <w:top w:val="single" w:sz="4" w:space="0" w:color="auto"/>
              <w:left w:val="nil"/>
              <w:bottom w:val="single" w:sz="4" w:space="0" w:color="auto"/>
              <w:right w:val="nil"/>
            </w:tcBorders>
          </w:tcPr>
          <w:p w14:paraId="7ABD13B6" w14:textId="5353AE75" w:rsidR="00834D6B" w:rsidRDefault="00834D6B" w:rsidP="001A6AD5">
            <w:pPr>
              <w:spacing w:before="60" w:after="60"/>
              <w:rPr>
                <w:rFonts w:ascii="Arial" w:hAnsi="Arial" w:cs="Arial"/>
                <w:sz w:val="20"/>
                <w:szCs w:val="20"/>
                <w:lang w:val="en-GB"/>
              </w:rPr>
            </w:pPr>
            <w:r w:rsidRPr="00A53691">
              <w:rPr>
                <w:rFonts w:ascii="Arial" w:hAnsi="Arial" w:cs="Arial"/>
                <w:sz w:val="20"/>
                <w:szCs w:val="20"/>
                <w:lang w:val="en-GB"/>
              </w:rPr>
              <w:t>Regional Centre for the Safeguarding of the Intangible Cultural Heritage in South-Eastern Europe</w:t>
            </w:r>
            <w:r w:rsidRPr="00A53691">
              <w:rPr>
                <w:rFonts w:ascii="Arial" w:hAnsi="Arial" w:cs="Arial"/>
                <w:sz w:val="20"/>
                <w:szCs w:val="20"/>
                <w:lang w:val="en-GB"/>
              </w:rPr>
              <w:br/>
              <w:t>7, Lachezar Stanchev Street</w:t>
            </w:r>
            <w:r w:rsidRPr="00A53691">
              <w:rPr>
                <w:rFonts w:ascii="Arial" w:hAnsi="Arial" w:cs="Arial"/>
                <w:sz w:val="20"/>
                <w:szCs w:val="20"/>
                <w:lang w:val="en-GB"/>
              </w:rPr>
              <w:br/>
              <w:t>BG1000 Sofia</w:t>
            </w:r>
            <w:r w:rsidRPr="00A53691">
              <w:rPr>
                <w:rFonts w:ascii="Arial" w:hAnsi="Arial" w:cs="Arial"/>
                <w:sz w:val="20"/>
                <w:szCs w:val="20"/>
                <w:lang w:val="en-GB"/>
              </w:rPr>
              <w:br/>
              <w:t>Bulgaria</w:t>
            </w:r>
            <w:r w:rsidR="001A6AD5">
              <w:rPr>
                <w:rFonts w:ascii="Arial" w:hAnsi="Arial" w:cs="Arial"/>
                <w:sz w:val="20"/>
                <w:szCs w:val="20"/>
                <w:lang w:val="en-GB"/>
              </w:rPr>
              <w:t xml:space="preserve"> / Bulgarie</w:t>
            </w:r>
          </w:p>
          <w:p w14:paraId="1B4A5CF2" w14:textId="42AA34AA" w:rsidR="00834D6B" w:rsidRPr="00A53691" w:rsidRDefault="000F64C4" w:rsidP="00834D6B">
            <w:pPr>
              <w:spacing w:before="60" w:after="60"/>
              <w:rPr>
                <w:rFonts w:ascii="Arial" w:hAnsi="Arial" w:cs="Arial"/>
                <w:sz w:val="20"/>
                <w:szCs w:val="20"/>
                <w:lang w:val="en-GB"/>
              </w:rPr>
            </w:pPr>
            <w:hyperlink r:id="rId26" w:history="1">
              <w:r w:rsidR="00834D6B" w:rsidRPr="00834D6B">
                <w:rPr>
                  <w:rStyle w:val="Hyperlink"/>
                  <w:rFonts w:ascii="Arial" w:hAnsi="Arial" w:cs="Arial"/>
                  <w:sz w:val="20"/>
                  <w:szCs w:val="20"/>
                </w:rPr>
                <w:t>chayana.bojkova@gmail.com</w:t>
              </w:r>
            </w:hyperlink>
          </w:p>
        </w:tc>
      </w:tr>
      <w:tr w:rsidR="00834D6B" w:rsidRPr="00760DD3" w14:paraId="1010D6E6" w14:textId="77777777" w:rsidTr="00DF12CA">
        <w:trPr>
          <w:cantSplit/>
          <w:jc w:val="center"/>
        </w:trPr>
        <w:tc>
          <w:tcPr>
            <w:tcW w:w="2683" w:type="dxa"/>
            <w:tcBorders>
              <w:top w:val="single" w:sz="4" w:space="0" w:color="auto"/>
              <w:left w:val="nil"/>
              <w:bottom w:val="single" w:sz="4" w:space="0" w:color="auto"/>
              <w:right w:val="nil"/>
            </w:tcBorders>
          </w:tcPr>
          <w:p w14:paraId="00BEE037" w14:textId="16CAEC62" w:rsidR="00834D6B" w:rsidRPr="00D439B9" w:rsidRDefault="00834D6B" w:rsidP="00834D6B">
            <w:pPr>
              <w:spacing w:before="60" w:after="60"/>
              <w:rPr>
                <w:rFonts w:ascii="Arial" w:hAnsi="Arial" w:cs="Arial"/>
                <w:sz w:val="20"/>
                <w:szCs w:val="20"/>
                <w:lang w:val="en-GB"/>
              </w:rPr>
            </w:pPr>
            <w:r w:rsidRPr="002147B8">
              <w:rPr>
                <w:rFonts w:ascii="Arial" w:hAnsi="Arial" w:cs="Arial"/>
                <w:sz w:val="20"/>
                <w:szCs w:val="20"/>
                <w:lang w:val="en-GB"/>
              </w:rPr>
              <w:t xml:space="preserve">Mr </w:t>
            </w:r>
            <w:r w:rsidRPr="002147B8">
              <w:rPr>
                <w:rFonts w:ascii="Arial" w:hAnsi="Arial" w:cs="Arial"/>
                <w:caps/>
                <w:sz w:val="20"/>
                <w:szCs w:val="20"/>
                <w:lang w:val="en-GB"/>
              </w:rPr>
              <w:t>Wataru</w:t>
            </w:r>
            <w:r>
              <w:rPr>
                <w:rFonts w:ascii="Arial" w:hAnsi="Arial" w:cs="Arial"/>
                <w:sz w:val="20"/>
                <w:szCs w:val="20"/>
                <w:lang w:val="en-GB"/>
              </w:rPr>
              <w:t>,</w:t>
            </w:r>
            <w:r w:rsidRPr="002147B8">
              <w:rPr>
                <w:rFonts w:ascii="Arial" w:hAnsi="Arial" w:cs="Arial"/>
                <w:sz w:val="20"/>
                <w:szCs w:val="20"/>
                <w:lang w:val="en-GB"/>
              </w:rPr>
              <w:t xml:space="preserve"> Iwamoto</w:t>
            </w:r>
          </w:p>
        </w:tc>
        <w:tc>
          <w:tcPr>
            <w:tcW w:w="2551" w:type="dxa"/>
            <w:tcBorders>
              <w:top w:val="single" w:sz="4" w:space="0" w:color="auto"/>
              <w:left w:val="nil"/>
              <w:bottom w:val="single" w:sz="4" w:space="0" w:color="auto"/>
              <w:right w:val="nil"/>
            </w:tcBorders>
          </w:tcPr>
          <w:p w14:paraId="35AC5BF2" w14:textId="5A9D7A53" w:rsidR="00834D6B" w:rsidRPr="00D439B9" w:rsidRDefault="00834D6B" w:rsidP="00834D6B">
            <w:pPr>
              <w:spacing w:before="60" w:after="60"/>
              <w:rPr>
                <w:rFonts w:ascii="Arial" w:hAnsi="Arial" w:cs="Arial"/>
                <w:sz w:val="20"/>
                <w:szCs w:val="20"/>
                <w:lang w:val="en-GB"/>
              </w:rPr>
            </w:pPr>
            <w:r w:rsidRPr="002147B8">
              <w:rPr>
                <w:rFonts w:ascii="Arial" w:hAnsi="Arial" w:cs="Arial"/>
                <w:sz w:val="20"/>
                <w:szCs w:val="20"/>
                <w:lang w:val="en-GB"/>
              </w:rPr>
              <w:t>Director-General</w:t>
            </w:r>
            <w:r>
              <w:rPr>
                <w:rFonts w:ascii="Arial" w:hAnsi="Arial" w:cs="Arial"/>
                <w:sz w:val="20"/>
                <w:szCs w:val="20"/>
                <w:lang w:val="en-GB"/>
              </w:rPr>
              <w:t xml:space="preserve"> / Directeur général</w:t>
            </w:r>
          </w:p>
        </w:tc>
        <w:tc>
          <w:tcPr>
            <w:tcW w:w="4711" w:type="dxa"/>
            <w:gridSpan w:val="3"/>
            <w:tcBorders>
              <w:top w:val="single" w:sz="4" w:space="0" w:color="auto"/>
              <w:left w:val="nil"/>
              <w:bottom w:val="single" w:sz="4" w:space="0" w:color="auto"/>
              <w:right w:val="nil"/>
            </w:tcBorders>
          </w:tcPr>
          <w:p w14:paraId="31BBF617" w14:textId="74AA4956" w:rsidR="00834D6B" w:rsidRDefault="00834D6B" w:rsidP="00834D6B">
            <w:pPr>
              <w:spacing w:before="60" w:after="60"/>
              <w:rPr>
                <w:rFonts w:ascii="Arial" w:hAnsi="Arial" w:cs="Arial"/>
                <w:sz w:val="20"/>
                <w:lang w:val="en-US"/>
              </w:rPr>
            </w:pPr>
            <w:r w:rsidRPr="00021770">
              <w:rPr>
                <w:rFonts w:ascii="Arial" w:hAnsi="Arial" w:cs="Arial"/>
                <w:sz w:val="20"/>
                <w:lang w:val="en-US"/>
              </w:rPr>
              <w:t>International Research Centre for Intangible Cultural Heritage in the Asia-Pacific Region (IRCI)</w:t>
            </w:r>
            <w:r>
              <w:rPr>
                <w:rFonts w:ascii="Arial" w:hAnsi="Arial" w:cs="Arial"/>
                <w:sz w:val="20"/>
                <w:lang w:val="en-US"/>
              </w:rPr>
              <w:t xml:space="preserve"> </w:t>
            </w:r>
            <w:r w:rsidRPr="00021770">
              <w:rPr>
                <w:rFonts w:ascii="Arial" w:hAnsi="Arial" w:cs="Arial"/>
                <w:sz w:val="20"/>
                <w:lang w:val="en-US"/>
              </w:rPr>
              <w:t>Sakai City Museum,</w:t>
            </w:r>
            <w:r w:rsidRPr="00021770">
              <w:rPr>
                <w:rFonts w:ascii="Arial" w:hAnsi="Arial" w:cs="Arial"/>
                <w:sz w:val="20"/>
                <w:lang w:val="en-US"/>
              </w:rPr>
              <w:br/>
              <w:t xml:space="preserve">2 cho Mozusekiun-cho, Sakai-ku, </w:t>
            </w:r>
            <w:r w:rsidRPr="00021770">
              <w:rPr>
                <w:rFonts w:ascii="Arial" w:hAnsi="Arial" w:cs="Arial"/>
                <w:sz w:val="20"/>
                <w:lang w:val="en-US"/>
              </w:rPr>
              <w:br/>
              <w:t>Sakai City, Osaka 590-0802</w:t>
            </w:r>
            <w:r w:rsidRPr="00021770">
              <w:rPr>
                <w:rFonts w:ascii="Arial" w:hAnsi="Arial" w:cs="Arial"/>
                <w:sz w:val="20"/>
                <w:lang w:val="en-US"/>
              </w:rPr>
              <w:br/>
              <w:t>Japan</w:t>
            </w:r>
            <w:r w:rsidR="001A6AD5">
              <w:rPr>
                <w:rFonts w:ascii="Arial" w:hAnsi="Arial" w:cs="Arial"/>
                <w:sz w:val="20"/>
                <w:lang w:val="en-US"/>
              </w:rPr>
              <w:t xml:space="preserve"> / Japon</w:t>
            </w:r>
          </w:p>
          <w:p w14:paraId="30503513" w14:textId="24966869" w:rsidR="00834D6B" w:rsidRPr="00040EDA" w:rsidRDefault="00D725BD" w:rsidP="00834D6B">
            <w:pPr>
              <w:spacing w:before="60" w:after="60"/>
              <w:rPr>
                <w:rFonts w:ascii="Arial" w:hAnsi="Arial" w:cs="Arial"/>
                <w:color w:val="000000"/>
                <w:sz w:val="20"/>
                <w:szCs w:val="20"/>
                <w:lang w:val="en-GB"/>
              </w:rPr>
            </w:pPr>
            <w:hyperlink r:id="rId27" w:history="1">
              <w:r w:rsidR="00834D6B" w:rsidRPr="00040EDA">
                <w:rPr>
                  <w:rStyle w:val="Hyperlink"/>
                  <w:rFonts w:ascii="Arial" w:hAnsi="Arial" w:cs="Arial"/>
                  <w:sz w:val="20"/>
                  <w:szCs w:val="20"/>
                  <w:lang w:val="en-GB"/>
                </w:rPr>
                <w:t>w.iwamoto@unesco-c2jp.jp</w:t>
              </w:r>
            </w:hyperlink>
          </w:p>
        </w:tc>
      </w:tr>
      <w:tr w:rsidR="00834D6B" w:rsidRPr="00760DD3" w14:paraId="5D9F446F" w14:textId="77777777" w:rsidTr="00DF12CA">
        <w:trPr>
          <w:cantSplit/>
          <w:jc w:val="center"/>
        </w:trPr>
        <w:tc>
          <w:tcPr>
            <w:tcW w:w="2683" w:type="dxa"/>
            <w:tcBorders>
              <w:top w:val="single" w:sz="4" w:space="0" w:color="auto"/>
              <w:left w:val="nil"/>
              <w:bottom w:val="single" w:sz="4" w:space="0" w:color="auto"/>
              <w:right w:val="nil"/>
            </w:tcBorders>
          </w:tcPr>
          <w:p w14:paraId="51D2BB8A" w14:textId="345F06D3" w:rsidR="00834D6B" w:rsidRPr="002147B8" w:rsidRDefault="00834D6B" w:rsidP="00834D6B">
            <w:pPr>
              <w:spacing w:before="60" w:after="60"/>
              <w:rPr>
                <w:rFonts w:ascii="Arial" w:hAnsi="Arial" w:cs="Arial"/>
                <w:sz w:val="20"/>
                <w:szCs w:val="20"/>
                <w:lang w:val="en-GB"/>
              </w:rPr>
            </w:pPr>
            <w:r w:rsidRPr="002147B8">
              <w:rPr>
                <w:rFonts w:ascii="Arial" w:hAnsi="Arial" w:cs="Arial"/>
                <w:sz w:val="20"/>
                <w:szCs w:val="20"/>
                <w:lang w:val="en-GB"/>
              </w:rPr>
              <w:t xml:space="preserve">Ms </w:t>
            </w:r>
            <w:r w:rsidRPr="002147B8">
              <w:rPr>
                <w:rFonts w:ascii="Arial" w:hAnsi="Arial" w:cs="Arial"/>
                <w:caps/>
                <w:sz w:val="20"/>
                <w:szCs w:val="20"/>
                <w:lang w:val="en-GB"/>
              </w:rPr>
              <w:t>Misako</w:t>
            </w:r>
            <w:r>
              <w:rPr>
                <w:rFonts w:ascii="Arial" w:hAnsi="Arial" w:cs="Arial"/>
                <w:sz w:val="20"/>
                <w:szCs w:val="20"/>
                <w:lang w:val="en-GB"/>
              </w:rPr>
              <w:t>,</w:t>
            </w:r>
            <w:r w:rsidRPr="002147B8">
              <w:rPr>
                <w:rFonts w:ascii="Arial" w:hAnsi="Arial" w:cs="Arial"/>
                <w:sz w:val="20"/>
                <w:szCs w:val="20"/>
                <w:lang w:val="en-GB"/>
              </w:rPr>
              <w:t xml:space="preserve"> Ohnuki</w:t>
            </w:r>
          </w:p>
        </w:tc>
        <w:tc>
          <w:tcPr>
            <w:tcW w:w="2551" w:type="dxa"/>
            <w:tcBorders>
              <w:top w:val="single" w:sz="4" w:space="0" w:color="auto"/>
              <w:left w:val="nil"/>
              <w:bottom w:val="single" w:sz="4" w:space="0" w:color="auto"/>
              <w:right w:val="nil"/>
            </w:tcBorders>
          </w:tcPr>
          <w:p w14:paraId="1C716B49" w14:textId="2EEF1062" w:rsidR="00834D6B" w:rsidRPr="002147B8" w:rsidRDefault="00834D6B" w:rsidP="00834D6B">
            <w:pPr>
              <w:spacing w:before="60" w:after="60"/>
              <w:rPr>
                <w:rFonts w:ascii="Arial" w:hAnsi="Arial" w:cs="Arial"/>
                <w:sz w:val="20"/>
                <w:szCs w:val="20"/>
                <w:lang w:val="en-GB"/>
              </w:rPr>
            </w:pPr>
            <w:r w:rsidRPr="002147B8">
              <w:rPr>
                <w:rFonts w:ascii="Arial" w:hAnsi="Arial" w:cs="Arial"/>
                <w:sz w:val="20"/>
                <w:szCs w:val="20"/>
                <w:lang w:val="en-GB"/>
              </w:rPr>
              <w:t>Deputy Director-General</w:t>
            </w:r>
            <w:r>
              <w:rPr>
                <w:rFonts w:ascii="Arial" w:hAnsi="Arial" w:cs="Arial"/>
                <w:sz w:val="20"/>
                <w:szCs w:val="20"/>
                <w:lang w:val="en-GB"/>
              </w:rPr>
              <w:t xml:space="preserve"> / Directeur général adjoint</w:t>
            </w:r>
          </w:p>
        </w:tc>
        <w:tc>
          <w:tcPr>
            <w:tcW w:w="4711" w:type="dxa"/>
            <w:gridSpan w:val="3"/>
            <w:tcBorders>
              <w:top w:val="single" w:sz="4" w:space="0" w:color="auto"/>
              <w:left w:val="nil"/>
              <w:bottom w:val="single" w:sz="4" w:space="0" w:color="auto"/>
              <w:right w:val="nil"/>
            </w:tcBorders>
          </w:tcPr>
          <w:p w14:paraId="16E2C04B" w14:textId="21B8206A" w:rsidR="00834D6B" w:rsidRDefault="00834D6B" w:rsidP="00834D6B">
            <w:pPr>
              <w:spacing w:before="60" w:after="60"/>
              <w:rPr>
                <w:rFonts w:ascii="Arial" w:hAnsi="Arial" w:cs="Arial"/>
                <w:sz w:val="20"/>
                <w:lang w:val="en-US"/>
              </w:rPr>
            </w:pPr>
            <w:r w:rsidRPr="00021770">
              <w:rPr>
                <w:rFonts w:ascii="Arial" w:hAnsi="Arial" w:cs="Arial"/>
                <w:sz w:val="20"/>
                <w:lang w:val="en-US"/>
              </w:rPr>
              <w:t>International Research Centre for Intangible Cultural Heritage in the Asia-Pacific Region (IRCI)</w:t>
            </w:r>
            <w:r>
              <w:rPr>
                <w:rFonts w:ascii="Arial" w:hAnsi="Arial" w:cs="Arial"/>
                <w:sz w:val="20"/>
                <w:lang w:val="en-US"/>
              </w:rPr>
              <w:t xml:space="preserve"> </w:t>
            </w:r>
            <w:r w:rsidRPr="00021770">
              <w:rPr>
                <w:rFonts w:ascii="Arial" w:hAnsi="Arial" w:cs="Arial"/>
                <w:sz w:val="20"/>
                <w:lang w:val="en-US"/>
              </w:rPr>
              <w:t>Sakai City Museum,</w:t>
            </w:r>
            <w:r w:rsidRPr="00021770">
              <w:rPr>
                <w:rFonts w:ascii="Arial" w:hAnsi="Arial" w:cs="Arial"/>
                <w:sz w:val="20"/>
                <w:lang w:val="en-US"/>
              </w:rPr>
              <w:br/>
              <w:t xml:space="preserve">2 cho Mozusekiun-cho, Sakai-ku, </w:t>
            </w:r>
            <w:r w:rsidRPr="00021770">
              <w:rPr>
                <w:rFonts w:ascii="Arial" w:hAnsi="Arial" w:cs="Arial"/>
                <w:sz w:val="20"/>
                <w:lang w:val="en-US"/>
              </w:rPr>
              <w:br/>
              <w:t>Sakai City, Osaka 590-0802</w:t>
            </w:r>
            <w:r w:rsidRPr="00021770">
              <w:rPr>
                <w:rFonts w:ascii="Arial" w:hAnsi="Arial" w:cs="Arial"/>
                <w:sz w:val="20"/>
                <w:lang w:val="en-US"/>
              </w:rPr>
              <w:br/>
              <w:t>Japan</w:t>
            </w:r>
            <w:r w:rsidR="001A6AD5">
              <w:rPr>
                <w:rFonts w:ascii="Arial" w:hAnsi="Arial" w:cs="Arial"/>
                <w:sz w:val="20"/>
                <w:lang w:val="en-US"/>
              </w:rPr>
              <w:t xml:space="preserve"> / Japon</w:t>
            </w:r>
          </w:p>
          <w:p w14:paraId="462D944E" w14:textId="0F4AA1CB" w:rsidR="00834D6B" w:rsidRPr="00021770" w:rsidRDefault="00D725BD" w:rsidP="00834D6B">
            <w:pPr>
              <w:spacing w:before="60" w:after="60"/>
              <w:rPr>
                <w:rFonts w:ascii="Arial" w:hAnsi="Arial" w:cs="Arial"/>
                <w:sz w:val="20"/>
                <w:lang w:val="en-US"/>
              </w:rPr>
            </w:pPr>
            <w:hyperlink r:id="rId28" w:history="1">
              <w:r w:rsidR="00834D6B" w:rsidRPr="00606DEC">
                <w:rPr>
                  <w:rStyle w:val="Hyperlink"/>
                  <w:rFonts w:ascii="Arial" w:hAnsi="Arial" w:cs="Arial"/>
                  <w:sz w:val="20"/>
                  <w:lang w:val="en-US"/>
                </w:rPr>
                <w:t>d-dunescoc2c@unesco-c2jp.jp</w:t>
              </w:r>
            </w:hyperlink>
          </w:p>
        </w:tc>
      </w:tr>
      <w:tr w:rsidR="00834D6B" w:rsidRPr="00AC2BBE" w14:paraId="0251CFFF" w14:textId="77777777" w:rsidTr="00DF12CA">
        <w:trPr>
          <w:cantSplit/>
          <w:jc w:val="center"/>
        </w:trPr>
        <w:tc>
          <w:tcPr>
            <w:tcW w:w="2683" w:type="dxa"/>
            <w:tcBorders>
              <w:top w:val="single" w:sz="4" w:space="0" w:color="auto"/>
              <w:left w:val="nil"/>
              <w:bottom w:val="single" w:sz="4" w:space="0" w:color="auto"/>
              <w:right w:val="nil"/>
            </w:tcBorders>
          </w:tcPr>
          <w:p w14:paraId="3E02F3AC" w14:textId="37E99C0D" w:rsidR="00834D6B" w:rsidRPr="00021770" w:rsidRDefault="00834D6B" w:rsidP="00834D6B">
            <w:pPr>
              <w:spacing w:before="60" w:after="60"/>
              <w:rPr>
                <w:rFonts w:ascii="Arial" w:hAnsi="Arial" w:cs="Arial"/>
                <w:sz w:val="20"/>
                <w:szCs w:val="20"/>
                <w:lang w:val="en-GB"/>
              </w:rPr>
            </w:pPr>
            <w:r w:rsidRPr="004E434B">
              <w:rPr>
                <w:rFonts w:ascii="Arial" w:hAnsi="Arial" w:cs="Arial"/>
                <w:sz w:val="20"/>
                <w:szCs w:val="20"/>
                <w:lang w:val="en-US"/>
              </w:rPr>
              <w:t>Ms</w:t>
            </w:r>
            <w:r>
              <w:rPr>
                <w:sz w:val="27"/>
                <w:szCs w:val="27"/>
              </w:rPr>
              <w:t xml:space="preserve"> </w:t>
            </w:r>
            <w:r w:rsidRPr="004E434B">
              <w:rPr>
                <w:rFonts w:ascii="Arial" w:hAnsi="Arial" w:cs="Arial"/>
                <w:caps/>
                <w:sz w:val="20"/>
                <w:szCs w:val="20"/>
                <w:lang w:val="en-US"/>
              </w:rPr>
              <w:t>Sojoudi</w:t>
            </w:r>
            <w:r>
              <w:rPr>
                <w:rFonts w:ascii="Arial" w:hAnsi="Arial" w:cs="Arial"/>
                <w:caps/>
                <w:sz w:val="20"/>
                <w:szCs w:val="20"/>
                <w:lang w:val="en-US"/>
              </w:rPr>
              <w:t xml:space="preserve">, </w:t>
            </w:r>
            <w:r w:rsidRPr="004E434B">
              <w:rPr>
                <w:rFonts w:ascii="Arial" w:hAnsi="Arial" w:cs="Arial"/>
                <w:sz w:val="20"/>
                <w:szCs w:val="20"/>
                <w:lang w:val="en-US"/>
              </w:rPr>
              <w:t>Reza</w:t>
            </w:r>
          </w:p>
        </w:tc>
        <w:tc>
          <w:tcPr>
            <w:tcW w:w="2551" w:type="dxa"/>
            <w:tcBorders>
              <w:top w:val="single" w:sz="4" w:space="0" w:color="auto"/>
              <w:left w:val="nil"/>
              <w:bottom w:val="single" w:sz="4" w:space="0" w:color="auto"/>
              <w:right w:val="nil"/>
            </w:tcBorders>
          </w:tcPr>
          <w:p w14:paraId="124AE082" w14:textId="68712758" w:rsidR="00834D6B" w:rsidRPr="00021770" w:rsidRDefault="00834D6B" w:rsidP="00834D6B">
            <w:pPr>
              <w:spacing w:before="60" w:after="60"/>
              <w:rPr>
                <w:rFonts w:ascii="Arial" w:hAnsi="Arial" w:cs="Arial"/>
                <w:color w:val="000000"/>
                <w:sz w:val="20"/>
                <w:szCs w:val="20"/>
                <w:lang w:val="en-US"/>
              </w:rPr>
            </w:pPr>
            <w:r>
              <w:rPr>
                <w:rFonts w:ascii="Arial" w:hAnsi="Arial" w:cs="Arial"/>
                <w:color w:val="000000"/>
                <w:sz w:val="20"/>
                <w:szCs w:val="20"/>
                <w:lang w:val="en-US"/>
              </w:rPr>
              <w:t>Action Director / Directrice par interim</w:t>
            </w:r>
          </w:p>
        </w:tc>
        <w:tc>
          <w:tcPr>
            <w:tcW w:w="4711" w:type="dxa"/>
            <w:gridSpan w:val="3"/>
            <w:tcBorders>
              <w:top w:val="single" w:sz="4" w:space="0" w:color="auto"/>
              <w:left w:val="nil"/>
              <w:bottom w:val="single" w:sz="4" w:space="0" w:color="auto"/>
              <w:right w:val="nil"/>
            </w:tcBorders>
          </w:tcPr>
          <w:p w14:paraId="3D8CB66F" w14:textId="7D9AA977" w:rsidR="00834D6B" w:rsidRDefault="00834D6B" w:rsidP="00834D6B">
            <w:pPr>
              <w:spacing w:before="60" w:after="60"/>
              <w:rPr>
                <w:rFonts w:ascii="Arial" w:hAnsi="Arial" w:cs="Arial"/>
                <w:sz w:val="20"/>
                <w:lang w:val="en-US"/>
              </w:rPr>
            </w:pPr>
            <w:r w:rsidRPr="00021770">
              <w:rPr>
                <w:rFonts w:ascii="Arial" w:hAnsi="Arial" w:cs="Arial"/>
                <w:sz w:val="20"/>
                <w:lang w:val="en-US"/>
              </w:rPr>
              <w:t>Regional Research Centre for Safeguarding Intangible Cultural Heritage in West and Central Asia</w:t>
            </w:r>
            <w:r w:rsidRPr="00021770">
              <w:rPr>
                <w:rFonts w:ascii="Arial" w:hAnsi="Arial" w:cs="Arial"/>
                <w:sz w:val="20"/>
                <w:lang w:val="en-US"/>
              </w:rPr>
              <w:br/>
              <w:t>Emaarat-e Kushk, No. 31</w:t>
            </w:r>
            <w:r w:rsidRPr="00021770">
              <w:rPr>
                <w:rFonts w:ascii="Arial" w:hAnsi="Arial" w:cs="Arial"/>
                <w:sz w:val="20"/>
                <w:lang w:val="en-US"/>
              </w:rPr>
              <w:br/>
              <w:t>Taghavi (Kushk) Str.</w:t>
            </w:r>
            <w:r w:rsidRPr="00021770">
              <w:rPr>
                <w:rFonts w:ascii="Arial" w:hAnsi="Arial" w:cs="Arial"/>
                <w:sz w:val="20"/>
                <w:lang w:val="en-US"/>
              </w:rPr>
              <w:br/>
              <w:t>Northern Ferdowsi Ave</w:t>
            </w:r>
            <w:r w:rsidRPr="00021770">
              <w:rPr>
                <w:rFonts w:ascii="Arial" w:hAnsi="Arial" w:cs="Arial"/>
                <w:sz w:val="20"/>
                <w:lang w:val="en-US"/>
              </w:rPr>
              <w:br/>
              <w:t>P.O. Box 111551693</w:t>
            </w:r>
            <w:r w:rsidRPr="00021770">
              <w:rPr>
                <w:rFonts w:ascii="Arial" w:hAnsi="Arial" w:cs="Arial"/>
                <w:sz w:val="20"/>
                <w:lang w:val="en-US"/>
              </w:rPr>
              <w:br/>
              <w:t>Tehran</w:t>
            </w:r>
            <w:r w:rsidRPr="00021770">
              <w:rPr>
                <w:rFonts w:ascii="Arial" w:hAnsi="Arial" w:cs="Arial"/>
                <w:sz w:val="20"/>
                <w:lang w:val="en-US"/>
              </w:rPr>
              <w:br/>
            </w:r>
            <w:r w:rsidR="001A6AD5">
              <w:rPr>
                <w:rFonts w:ascii="Arial" w:hAnsi="Arial" w:cs="Arial"/>
                <w:sz w:val="20"/>
                <w:lang w:val="en-US"/>
              </w:rPr>
              <w:t>Iran (</w:t>
            </w:r>
            <w:r w:rsidRPr="00021770">
              <w:rPr>
                <w:rFonts w:ascii="Arial" w:hAnsi="Arial" w:cs="Arial"/>
                <w:sz w:val="20"/>
                <w:lang w:val="en-US"/>
              </w:rPr>
              <w:t>Islamic Republic of</w:t>
            </w:r>
            <w:r w:rsidR="001A6AD5">
              <w:rPr>
                <w:rFonts w:ascii="Arial" w:hAnsi="Arial" w:cs="Arial"/>
                <w:sz w:val="20"/>
                <w:lang w:val="en-US"/>
              </w:rPr>
              <w:t>) /</w:t>
            </w:r>
            <w:r w:rsidRPr="00021770">
              <w:rPr>
                <w:rFonts w:ascii="Arial" w:hAnsi="Arial" w:cs="Arial"/>
                <w:sz w:val="20"/>
                <w:lang w:val="en-US"/>
              </w:rPr>
              <w:t xml:space="preserve"> Iran</w:t>
            </w:r>
            <w:r w:rsidR="001A6AD5">
              <w:rPr>
                <w:rFonts w:ascii="Arial" w:hAnsi="Arial" w:cs="Arial"/>
                <w:sz w:val="20"/>
                <w:lang w:val="en-US"/>
              </w:rPr>
              <w:t xml:space="preserve"> (République islamique d</w:t>
            </w:r>
            <w:r w:rsidR="007B1741">
              <w:rPr>
                <w:rFonts w:ascii="Arial" w:hAnsi="Arial" w:cs="Arial"/>
                <w:sz w:val="20"/>
                <w:lang w:val="en-US"/>
              </w:rPr>
              <w:t>’</w:t>
            </w:r>
            <w:r w:rsidR="001A6AD5">
              <w:rPr>
                <w:rFonts w:ascii="Arial" w:hAnsi="Arial" w:cs="Arial"/>
                <w:sz w:val="20"/>
                <w:lang w:val="en-US"/>
              </w:rPr>
              <w:t>)</w:t>
            </w:r>
          </w:p>
          <w:p w14:paraId="5D939897" w14:textId="28F34E1B" w:rsidR="00834D6B" w:rsidRPr="008E0621" w:rsidRDefault="000F64C4" w:rsidP="00834D6B">
            <w:pPr>
              <w:spacing w:before="60" w:after="60"/>
              <w:rPr>
                <w:rFonts w:ascii="Arial" w:hAnsi="Arial" w:cs="Arial"/>
                <w:color w:val="000000"/>
                <w:sz w:val="20"/>
                <w:szCs w:val="20"/>
                <w:lang w:val="en-GB"/>
              </w:rPr>
            </w:pPr>
            <w:hyperlink r:id="rId29" w:history="1">
              <w:r w:rsidR="00834D6B" w:rsidRPr="008E0621">
                <w:rPr>
                  <w:rStyle w:val="Hyperlink"/>
                  <w:rFonts w:ascii="Arial" w:hAnsi="Arial" w:cs="Arial"/>
                  <w:sz w:val="20"/>
                  <w:szCs w:val="20"/>
                  <w:lang w:val="en-GB"/>
                </w:rPr>
                <w:t>rsojoudi@gmail.com</w:t>
              </w:r>
            </w:hyperlink>
          </w:p>
        </w:tc>
      </w:tr>
      <w:tr w:rsidR="00834D6B" w:rsidRPr="001A6AD5" w14:paraId="5AB0203E" w14:textId="77777777" w:rsidTr="00DF12CA">
        <w:trPr>
          <w:cantSplit/>
          <w:jc w:val="center"/>
        </w:trPr>
        <w:tc>
          <w:tcPr>
            <w:tcW w:w="2683" w:type="dxa"/>
            <w:tcBorders>
              <w:top w:val="single" w:sz="4" w:space="0" w:color="auto"/>
              <w:left w:val="nil"/>
              <w:bottom w:val="single" w:sz="4" w:space="0" w:color="auto"/>
              <w:right w:val="nil"/>
            </w:tcBorders>
          </w:tcPr>
          <w:p w14:paraId="53061C35" w14:textId="6D307138" w:rsidR="00834D6B" w:rsidRPr="002147B8" w:rsidRDefault="00834D6B" w:rsidP="00834D6B">
            <w:pPr>
              <w:spacing w:before="60" w:after="60"/>
              <w:rPr>
                <w:rFonts w:ascii="Arial" w:hAnsi="Arial" w:cs="Arial"/>
                <w:sz w:val="20"/>
                <w:szCs w:val="20"/>
                <w:lang w:val="en-US"/>
              </w:rPr>
            </w:pPr>
            <w:r w:rsidRPr="002147B8">
              <w:rPr>
                <w:rFonts w:ascii="Arial" w:hAnsi="Arial" w:cs="Arial"/>
                <w:sz w:val="20"/>
                <w:szCs w:val="20"/>
                <w:lang w:val="en-US"/>
              </w:rPr>
              <w:t xml:space="preserve">Mr </w:t>
            </w:r>
            <w:r w:rsidRPr="002147B8">
              <w:rPr>
                <w:rFonts w:ascii="Arial" w:hAnsi="Arial" w:cs="Arial"/>
                <w:caps/>
                <w:sz w:val="20"/>
                <w:szCs w:val="20"/>
                <w:lang w:val="en-US"/>
              </w:rPr>
              <w:t>Turgeon</w:t>
            </w:r>
            <w:r w:rsidRPr="002147B8">
              <w:rPr>
                <w:rFonts w:ascii="Arial" w:hAnsi="Arial" w:cs="Arial"/>
                <w:sz w:val="20"/>
                <w:szCs w:val="20"/>
                <w:lang w:val="en-US"/>
              </w:rPr>
              <w:t xml:space="preserve">, </w:t>
            </w:r>
            <w:r>
              <w:rPr>
                <w:rFonts w:ascii="Arial" w:hAnsi="Arial" w:cs="Arial"/>
                <w:sz w:val="20"/>
                <w:szCs w:val="20"/>
                <w:lang w:val="en-US"/>
              </w:rPr>
              <w:t>Laurier</w:t>
            </w:r>
          </w:p>
        </w:tc>
        <w:tc>
          <w:tcPr>
            <w:tcW w:w="2551" w:type="dxa"/>
            <w:tcBorders>
              <w:top w:val="single" w:sz="4" w:space="0" w:color="auto"/>
              <w:left w:val="nil"/>
              <w:bottom w:val="single" w:sz="4" w:space="0" w:color="auto"/>
              <w:right w:val="nil"/>
            </w:tcBorders>
          </w:tcPr>
          <w:p w14:paraId="2C750D59" w14:textId="5C9EC1A8" w:rsidR="00834D6B" w:rsidRPr="006C492D" w:rsidRDefault="00834D6B" w:rsidP="00834D6B">
            <w:pPr>
              <w:spacing w:before="60" w:after="60"/>
              <w:rPr>
                <w:rFonts w:ascii="Arial" w:hAnsi="Arial" w:cs="Arial"/>
                <w:color w:val="000000"/>
                <w:sz w:val="20"/>
                <w:szCs w:val="20"/>
              </w:rPr>
            </w:pPr>
            <w:r>
              <w:rPr>
                <w:rFonts w:ascii="Arial" w:hAnsi="Arial" w:cs="Arial"/>
                <w:color w:val="000000"/>
                <w:sz w:val="20"/>
                <w:szCs w:val="20"/>
              </w:rPr>
              <w:t>Professor</w:t>
            </w:r>
            <w:r w:rsidRPr="006C492D">
              <w:rPr>
                <w:rFonts w:ascii="Arial" w:hAnsi="Arial" w:cs="Arial"/>
                <w:color w:val="000000"/>
                <w:sz w:val="20"/>
                <w:szCs w:val="20"/>
              </w:rPr>
              <w:t xml:space="preserve"> / </w:t>
            </w:r>
            <w:r>
              <w:rPr>
                <w:rFonts w:ascii="Arial" w:hAnsi="Arial" w:cs="Arial"/>
                <w:color w:val="000000"/>
                <w:sz w:val="20"/>
                <w:szCs w:val="20"/>
              </w:rPr>
              <w:t>Professeur</w:t>
            </w:r>
          </w:p>
        </w:tc>
        <w:tc>
          <w:tcPr>
            <w:tcW w:w="4711" w:type="dxa"/>
            <w:gridSpan w:val="3"/>
            <w:tcBorders>
              <w:top w:val="single" w:sz="4" w:space="0" w:color="auto"/>
              <w:left w:val="nil"/>
              <w:bottom w:val="single" w:sz="4" w:space="0" w:color="auto"/>
              <w:right w:val="nil"/>
            </w:tcBorders>
          </w:tcPr>
          <w:p w14:paraId="082AA873" w14:textId="5EFB4E07" w:rsidR="001A6AD5" w:rsidRPr="001A6AD5" w:rsidRDefault="00834D6B" w:rsidP="001A6AD5">
            <w:pPr>
              <w:spacing w:before="60" w:after="60"/>
              <w:rPr>
                <w:rFonts w:ascii="Arial" w:hAnsi="Arial" w:cs="Arial"/>
                <w:sz w:val="20"/>
                <w:szCs w:val="20"/>
              </w:rPr>
            </w:pPr>
            <w:r w:rsidRPr="001A6AD5">
              <w:rPr>
                <w:rFonts w:ascii="Arial" w:hAnsi="Arial" w:cs="Arial"/>
                <w:sz w:val="20"/>
                <w:szCs w:val="20"/>
              </w:rPr>
              <w:t>ICH NGO Forum</w:t>
            </w:r>
            <w:r w:rsidRPr="001A6AD5">
              <w:rPr>
                <w:rFonts w:ascii="Arial" w:hAnsi="Arial" w:cs="Arial"/>
                <w:sz w:val="20"/>
                <w:szCs w:val="20"/>
              </w:rPr>
              <w:br/>
              <w:t>Folklore studies Association in Canada</w:t>
            </w:r>
            <w:r w:rsidRPr="001A6AD5">
              <w:rPr>
                <w:rFonts w:ascii="Arial" w:hAnsi="Arial" w:cs="Arial"/>
                <w:sz w:val="20"/>
                <w:szCs w:val="20"/>
              </w:rPr>
              <w:br/>
            </w:r>
            <w:r w:rsidR="001A6AD5" w:rsidRPr="001A6AD5">
              <w:rPr>
                <w:rFonts w:ascii="Arial" w:hAnsi="Arial" w:cs="Arial"/>
                <w:sz w:val="20"/>
                <w:szCs w:val="20"/>
              </w:rPr>
              <w:t>Pavillon Charles-de-Koninck, Université Laval</w:t>
            </w:r>
            <w:r w:rsidR="001A6AD5" w:rsidRPr="001A6AD5">
              <w:rPr>
                <w:rFonts w:ascii="Arial" w:hAnsi="Arial" w:cs="Arial"/>
                <w:sz w:val="20"/>
                <w:szCs w:val="20"/>
              </w:rPr>
              <w:br/>
              <w:t>10</w:t>
            </w:r>
            <w:r w:rsidR="001A6AD5">
              <w:rPr>
                <w:rFonts w:ascii="Arial" w:hAnsi="Arial" w:cs="Arial"/>
                <w:sz w:val="20"/>
                <w:szCs w:val="20"/>
              </w:rPr>
              <w:t>30 Avenue des sciences humaines</w:t>
            </w:r>
            <w:r w:rsidR="001A6AD5" w:rsidRPr="001A6AD5">
              <w:rPr>
                <w:rFonts w:ascii="Arial" w:hAnsi="Arial" w:cs="Arial"/>
                <w:sz w:val="20"/>
                <w:szCs w:val="20"/>
              </w:rPr>
              <w:br/>
              <w:t>Québec, QC, G1V3G2</w:t>
            </w:r>
            <w:r w:rsidR="001A6AD5">
              <w:rPr>
                <w:rFonts w:ascii="Arial" w:hAnsi="Arial" w:cs="Arial"/>
                <w:sz w:val="20"/>
                <w:szCs w:val="20"/>
              </w:rPr>
              <w:br/>
            </w:r>
            <w:r w:rsidR="001A6AD5" w:rsidRPr="001A6AD5">
              <w:rPr>
                <w:rFonts w:ascii="Arial" w:hAnsi="Arial" w:cs="Arial"/>
                <w:sz w:val="20"/>
                <w:szCs w:val="20"/>
              </w:rPr>
              <w:t>Canada</w:t>
            </w:r>
          </w:p>
          <w:p w14:paraId="218DDEFC" w14:textId="2B982E08" w:rsidR="00834D6B" w:rsidRPr="001A6AD5" w:rsidRDefault="000F64C4" w:rsidP="00834D6B">
            <w:pPr>
              <w:spacing w:before="60" w:after="60"/>
              <w:rPr>
                <w:rFonts w:ascii="Arial" w:hAnsi="Arial" w:cs="Arial"/>
                <w:sz w:val="20"/>
                <w:szCs w:val="20"/>
              </w:rPr>
            </w:pPr>
            <w:hyperlink r:id="rId30" w:tgtFrame="_blank" w:history="1">
              <w:r w:rsidR="00834D6B" w:rsidRPr="001A6AD5">
                <w:rPr>
                  <w:rFonts w:ascii="Arial" w:eastAsiaTheme="minorHAnsi" w:hAnsi="Arial" w:cs="Arial"/>
                  <w:color w:val="0000FF"/>
                  <w:sz w:val="20"/>
                  <w:szCs w:val="20"/>
                  <w:u w:val="single"/>
                  <w:lang w:eastAsia="en-US"/>
                </w:rPr>
                <w:t>Laurier.Turgeon@hst.ulaval.ca</w:t>
              </w:r>
            </w:hyperlink>
          </w:p>
        </w:tc>
      </w:tr>
      <w:tr w:rsidR="00834D6B" w:rsidRPr="008307F2" w14:paraId="7C291FA9" w14:textId="77777777" w:rsidTr="00DF12CA">
        <w:trPr>
          <w:cantSplit/>
          <w:jc w:val="center"/>
        </w:trPr>
        <w:tc>
          <w:tcPr>
            <w:tcW w:w="2683" w:type="dxa"/>
            <w:tcBorders>
              <w:top w:val="single" w:sz="4" w:space="0" w:color="auto"/>
              <w:left w:val="nil"/>
              <w:bottom w:val="single" w:sz="4" w:space="0" w:color="auto"/>
              <w:right w:val="nil"/>
            </w:tcBorders>
          </w:tcPr>
          <w:p w14:paraId="2A2F1843" w14:textId="4D47CEAE" w:rsidR="00834D6B" w:rsidRPr="001A6AD5" w:rsidRDefault="00834D6B" w:rsidP="00834D6B">
            <w:pPr>
              <w:shd w:val="clear" w:color="auto" w:fill="FFFFFF"/>
              <w:spacing w:before="60" w:after="60"/>
              <w:rPr>
                <w:rFonts w:ascii="Arial" w:hAnsi="Arial" w:cs="Arial"/>
                <w:sz w:val="20"/>
                <w:szCs w:val="20"/>
                <w:highlight w:val="yellow"/>
              </w:rPr>
            </w:pPr>
            <w:r w:rsidRPr="001A6AD5">
              <w:rPr>
                <w:rFonts w:ascii="Arial" w:eastAsiaTheme="minorHAnsi" w:hAnsi="Arial" w:cs="Arial"/>
                <w:sz w:val="20"/>
                <w:szCs w:val="20"/>
                <w:lang w:eastAsia="en-US"/>
              </w:rPr>
              <w:t xml:space="preserve">Ms </w:t>
            </w:r>
            <w:r w:rsidRPr="001A6AD5">
              <w:rPr>
                <w:rFonts w:ascii="Arial" w:eastAsiaTheme="minorHAnsi" w:hAnsi="Arial" w:cs="Arial"/>
                <w:caps/>
                <w:sz w:val="20"/>
                <w:szCs w:val="20"/>
                <w:lang w:eastAsia="en-US"/>
              </w:rPr>
              <w:t>Gradis-Johannot,</w:t>
            </w:r>
            <w:r w:rsidRPr="001A6AD5">
              <w:rPr>
                <w:rFonts w:ascii="Arial" w:eastAsiaTheme="minorHAnsi" w:hAnsi="Arial" w:cs="Arial"/>
                <w:sz w:val="20"/>
                <w:szCs w:val="20"/>
                <w:lang w:eastAsia="en-US"/>
              </w:rPr>
              <w:t xml:space="preserve"> Christiane</w:t>
            </w:r>
          </w:p>
        </w:tc>
        <w:tc>
          <w:tcPr>
            <w:tcW w:w="2551" w:type="dxa"/>
            <w:tcBorders>
              <w:top w:val="single" w:sz="4" w:space="0" w:color="auto"/>
              <w:left w:val="nil"/>
              <w:bottom w:val="single" w:sz="4" w:space="0" w:color="auto"/>
              <w:right w:val="nil"/>
            </w:tcBorders>
          </w:tcPr>
          <w:p w14:paraId="6BC281BA" w14:textId="7661F422" w:rsidR="00834D6B" w:rsidRPr="001A6AD5" w:rsidRDefault="00834D6B" w:rsidP="00834D6B">
            <w:pPr>
              <w:spacing w:before="60" w:after="60"/>
              <w:rPr>
                <w:rFonts w:ascii="Arial" w:hAnsi="Arial" w:cs="Arial"/>
                <w:color w:val="000000"/>
                <w:sz w:val="20"/>
                <w:szCs w:val="20"/>
              </w:rPr>
            </w:pPr>
            <w:r w:rsidRPr="001A6AD5">
              <w:rPr>
                <w:rFonts w:ascii="Arial" w:eastAsiaTheme="minorHAnsi" w:hAnsi="Arial" w:cs="Arial"/>
                <w:sz w:val="20"/>
                <w:szCs w:val="20"/>
                <w:lang w:eastAsia="en-US"/>
              </w:rPr>
              <w:t>Vice-Chair / Vice-présidente</w:t>
            </w:r>
          </w:p>
        </w:tc>
        <w:tc>
          <w:tcPr>
            <w:tcW w:w="4711" w:type="dxa"/>
            <w:gridSpan w:val="3"/>
            <w:tcBorders>
              <w:top w:val="single" w:sz="4" w:space="0" w:color="auto"/>
              <w:left w:val="nil"/>
              <w:bottom w:val="single" w:sz="4" w:space="0" w:color="auto"/>
              <w:right w:val="nil"/>
            </w:tcBorders>
          </w:tcPr>
          <w:p w14:paraId="15F45842" w14:textId="2182FBF4" w:rsidR="001A6AD5" w:rsidRDefault="00834D6B" w:rsidP="001A6AD5">
            <w:pPr>
              <w:spacing w:before="60" w:after="60"/>
              <w:rPr>
                <w:rFonts w:ascii="Arial" w:hAnsi="Arial" w:cs="Arial"/>
                <w:sz w:val="20"/>
                <w:szCs w:val="20"/>
                <w:lang w:val="en-US"/>
              </w:rPr>
            </w:pPr>
            <w:r w:rsidRPr="001B4448">
              <w:rPr>
                <w:rFonts w:ascii="Arial" w:hAnsi="Arial" w:cs="Arial"/>
                <w:sz w:val="20"/>
                <w:szCs w:val="20"/>
                <w:lang w:val="en-GB"/>
              </w:rPr>
              <w:t>ICH NGO Forum</w:t>
            </w:r>
            <w:r w:rsidRPr="001B4448">
              <w:rPr>
                <w:rFonts w:ascii="Arial" w:hAnsi="Arial" w:cs="Arial"/>
                <w:sz w:val="20"/>
                <w:szCs w:val="20"/>
                <w:lang w:val="en-GB"/>
              </w:rPr>
              <w:br/>
            </w:r>
            <w:r w:rsidRPr="001B4448">
              <w:rPr>
                <w:rFonts w:ascii="Arial" w:eastAsiaTheme="minorHAnsi" w:hAnsi="Arial" w:cs="Arial"/>
                <w:sz w:val="20"/>
                <w:szCs w:val="20"/>
                <w:lang w:val="en-GB" w:eastAsia="en-US"/>
              </w:rPr>
              <w:t>Traditions for Tomorrow</w:t>
            </w:r>
            <w:r w:rsidRPr="001B4448">
              <w:rPr>
                <w:rFonts w:ascii="Arial" w:eastAsiaTheme="minorHAnsi" w:hAnsi="Arial" w:cs="Arial"/>
                <w:sz w:val="20"/>
                <w:szCs w:val="20"/>
                <w:lang w:val="en-GB" w:eastAsia="en-US"/>
              </w:rPr>
              <w:br/>
            </w:r>
            <w:r w:rsidR="001A6AD5" w:rsidRPr="001B4448">
              <w:rPr>
                <w:rFonts w:ascii="Arial" w:hAnsi="Arial" w:cs="Arial"/>
                <w:sz w:val="20"/>
                <w:szCs w:val="20"/>
                <w:lang w:val="en-GB"/>
              </w:rPr>
              <w:t>10A, promenade John Berney</w:t>
            </w:r>
            <w:r w:rsidR="001A6AD5" w:rsidRPr="001B4448">
              <w:rPr>
                <w:rFonts w:ascii="Arial" w:hAnsi="Arial" w:cs="Arial"/>
                <w:sz w:val="20"/>
                <w:szCs w:val="20"/>
                <w:lang w:val="en-GB"/>
              </w:rPr>
              <w:br/>
              <w:t>1</w:t>
            </w:r>
            <w:r w:rsidR="001A6AD5" w:rsidRPr="001A6AD5">
              <w:rPr>
                <w:rFonts w:ascii="Arial" w:hAnsi="Arial" w:cs="Arial"/>
                <w:sz w:val="20"/>
                <w:szCs w:val="20"/>
                <w:lang w:val="en-US"/>
              </w:rPr>
              <w:t>180 Rolle</w:t>
            </w:r>
            <w:r w:rsidR="001A6AD5">
              <w:rPr>
                <w:rFonts w:ascii="Arial" w:hAnsi="Arial" w:cs="Arial"/>
                <w:sz w:val="20"/>
                <w:szCs w:val="20"/>
                <w:lang w:val="en-US"/>
              </w:rPr>
              <w:br/>
              <w:t>Switzerland / Suisse</w:t>
            </w:r>
          </w:p>
          <w:p w14:paraId="1FF7B009" w14:textId="72AF7B7A" w:rsidR="00834D6B" w:rsidRPr="002147B8" w:rsidRDefault="000F64C4" w:rsidP="00834D6B">
            <w:pPr>
              <w:spacing w:before="60" w:after="60"/>
              <w:rPr>
                <w:rFonts w:ascii="Arial" w:hAnsi="Arial" w:cs="Arial"/>
                <w:sz w:val="20"/>
                <w:szCs w:val="20"/>
                <w:lang w:val="en-US"/>
              </w:rPr>
            </w:pPr>
            <w:hyperlink r:id="rId31" w:history="1">
              <w:r w:rsidR="00834D6B" w:rsidRPr="002627A4">
                <w:rPr>
                  <w:rStyle w:val="Hyperlink"/>
                  <w:rFonts w:ascii="Arial" w:hAnsi="Arial" w:cs="Arial"/>
                  <w:sz w:val="20"/>
                  <w:szCs w:val="20"/>
                  <w:lang w:val="en-US"/>
                </w:rPr>
                <w:t>c.gradis@tradi.info</w:t>
              </w:r>
            </w:hyperlink>
          </w:p>
        </w:tc>
      </w:tr>
      <w:tr w:rsidR="00834D6B" w:rsidRPr="00760DD3" w14:paraId="5A71B600" w14:textId="77777777" w:rsidTr="00DF12CA">
        <w:trPr>
          <w:cantSplit/>
          <w:jc w:val="center"/>
        </w:trPr>
        <w:tc>
          <w:tcPr>
            <w:tcW w:w="2683" w:type="dxa"/>
            <w:tcBorders>
              <w:top w:val="single" w:sz="4" w:space="0" w:color="auto"/>
              <w:left w:val="nil"/>
              <w:bottom w:val="single" w:sz="4" w:space="0" w:color="auto"/>
              <w:right w:val="nil"/>
            </w:tcBorders>
          </w:tcPr>
          <w:p w14:paraId="57C3C2FD" w14:textId="1668C740" w:rsidR="00834D6B" w:rsidRPr="00021770" w:rsidRDefault="00834D6B" w:rsidP="00834D6B">
            <w:pPr>
              <w:shd w:val="clear" w:color="auto" w:fill="FFFFFF"/>
              <w:spacing w:before="60" w:after="60"/>
              <w:rPr>
                <w:rFonts w:ascii="Arial" w:hAnsi="Arial" w:cs="Arial"/>
                <w:sz w:val="20"/>
                <w:lang w:val="en-US"/>
              </w:rPr>
            </w:pPr>
            <w:r w:rsidRPr="00507BB1">
              <w:rPr>
                <w:rFonts w:ascii="Arial" w:hAnsi="Arial" w:cs="Arial"/>
                <w:sz w:val="20"/>
                <w:lang w:val="en-US"/>
              </w:rPr>
              <w:t xml:space="preserve">Ms </w:t>
            </w:r>
            <w:r w:rsidRPr="00507BB1">
              <w:rPr>
                <w:rFonts w:ascii="Arial" w:hAnsi="Arial" w:cs="Arial"/>
                <w:caps/>
                <w:sz w:val="20"/>
                <w:lang w:val="en-US"/>
              </w:rPr>
              <w:t>Ölçer Özünel</w:t>
            </w:r>
            <w:r>
              <w:rPr>
                <w:rFonts w:ascii="Arial" w:hAnsi="Arial" w:cs="Arial"/>
                <w:caps/>
                <w:sz w:val="20"/>
                <w:lang w:val="en-US"/>
              </w:rPr>
              <w:t>,</w:t>
            </w:r>
            <w:r w:rsidRPr="00507BB1">
              <w:rPr>
                <w:rFonts w:ascii="Arial" w:hAnsi="Arial" w:cs="Arial"/>
                <w:sz w:val="20"/>
                <w:lang w:val="en-US"/>
              </w:rPr>
              <w:t xml:space="preserve"> Evrim</w:t>
            </w:r>
          </w:p>
        </w:tc>
        <w:tc>
          <w:tcPr>
            <w:tcW w:w="2551" w:type="dxa"/>
            <w:tcBorders>
              <w:top w:val="single" w:sz="4" w:space="0" w:color="auto"/>
              <w:left w:val="nil"/>
              <w:bottom w:val="single" w:sz="4" w:space="0" w:color="auto"/>
              <w:right w:val="nil"/>
            </w:tcBorders>
          </w:tcPr>
          <w:p w14:paraId="0C1C3F8D" w14:textId="20570413" w:rsidR="00834D6B" w:rsidRPr="00021770" w:rsidRDefault="00834D6B" w:rsidP="00834D6B">
            <w:pPr>
              <w:spacing w:before="60" w:after="60"/>
              <w:rPr>
                <w:rFonts w:ascii="Arial" w:hAnsi="Arial" w:cs="Arial"/>
                <w:color w:val="000000"/>
                <w:sz w:val="20"/>
                <w:szCs w:val="20"/>
                <w:lang w:val="en-US"/>
              </w:rPr>
            </w:pPr>
            <w:r>
              <w:rPr>
                <w:rFonts w:ascii="Arial" w:hAnsi="Arial" w:cs="Arial"/>
                <w:color w:val="000000"/>
                <w:sz w:val="20"/>
                <w:szCs w:val="20"/>
                <w:lang w:val="en-US"/>
              </w:rPr>
              <w:t>Professor / Professeur</w:t>
            </w:r>
          </w:p>
        </w:tc>
        <w:tc>
          <w:tcPr>
            <w:tcW w:w="4711" w:type="dxa"/>
            <w:gridSpan w:val="3"/>
            <w:tcBorders>
              <w:top w:val="single" w:sz="4" w:space="0" w:color="auto"/>
              <w:left w:val="nil"/>
              <w:bottom w:val="single" w:sz="4" w:space="0" w:color="auto"/>
              <w:right w:val="nil"/>
            </w:tcBorders>
          </w:tcPr>
          <w:p w14:paraId="7170EFD2" w14:textId="77777777" w:rsidR="001A6AD5" w:rsidRPr="001B4448" w:rsidRDefault="00834D6B" w:rsidP="001A6AD5">
            <w:pPr>
              <w:spacing w:after="60"/>
              <w:rPr>
                <w:rFonts w:ascii="Arial" w:hAnsi="Arial"/>
                <w:color w:val="000000"/>
                <w:sz w:val="20"/>
                <w:szCs w:val="20"/>
                <w:lang w:val="en-GB"/>
              </w:rPr>
            </w:pPr>
            <w:r w:rsidRPr="006B5EBA">
              <w:rPr>
                <w:rFonts w:ascii="Arial" w:hAnsi="Arial" w:cs="Arial"/>
                <w:color w:val="000000"/>
                <w:sz w:val="20"/>
                <w:szCs w:val="20"/>
                <w:lang w:val="en-GB"/>
              </w:rPr>
              <w:t>Intangible Cultural Heritage Committee</w:t>
            </w:r>
            <w:r w:rsidRPr="006B5EBA">
              <w:rPr>
                <w:rFonts w:ascii="Arial" w:hAnsi="Arial" w:cs="Arial"/>
                <w:color w:val="000000"/>
                <w:sz w:val="20"/>
                <w:szCs w:val="20"/>
                <w:lang w:val="en-GB"/>
              </w:rPr>
              <w:br/>
              <w:t>Turkish National Commission for UNESCO</w:t>
            </w:r>
            <w:r>
              <w:rPr>
                <w:rFonts w:ascii="Arial" w:hAnsi="Arial" w:cs="Arial"/>
                <w:color w:val="000000"/>
                <w:sz w:val="20"/>
                <w:szCs w:val="20"/>
                <w:lang w:val="en-GB"/>
              </w:rPr>
              <w:br/>
            </w:r>
            <w:r w:rsidRPr="00AF42BF">
              <w:rPr>
                <w:rFonts w:ascii="Arial" w:hAnsi="Arial"/>
                <w:color w:val="000000"/>
                <w:sz w:val="20"/>
                <w:szCs w:val="20"/>
                <w:lang w:val="en-GB"/>
              </w:rPr>
              <w:t xml:space="preserve">Reşit Galip Cad. Gökçek Sok. </w:t>
            </w:r>
            <w:r w:rsidRPr="001B4448">
              <w:rPr>
                <w:rFonts w:ascii="Arial" w:hAnsi="Arial"/>
                <w:color w:val="000000"/>
                <w:sz w:val="20"/>
                <w:szCs w:val="20"/>
                <w:lang w:val="en-GB"/>
              </w:rPr>
              <w:t>No :11</w:t>
            </w:r>
            <w:r w:rsidRPr="001B4448">
              <w:rPr>
                <w:rFonts w:ascii="Arial" w:hAnsi="Arial" w:cs="Arial"/>
                <w:color w:val="000000"/>
                <w:sz w:val="20"/>
                <w:szCs w:val="20"/>
                <w:lang w:val="en-GB"/>
              </w:rPr>
              <w:br/>
            </w:r>
            <w:r w:rsidRPr="001B4448">
              <w:rPr>
                <w:rFonts w:ascii="Arial" w:hAnsi="Arial"/>
                <w:color w:val="000000"/>
                <w:sz w:val="20"/>
                <w:szCs w:val="20"/>
                <w:lang w:val="en-GB"/>
              </w:rPr>
              <w:t>G.O.P. Ankara</w:t>
            </w:r>
            <w:r w:rsidRPr="001B4448">
              <w:rPr>
                <w:rFonts w:ascii="Arial" w:hAnsi="Arial" w:cs="Arial"/>
                <w:color w:val="000000"/>
                <w:sz w:val="20"/>
                <w:szCs w:val="20"/>
                <w:lang w:val="en-GB"/>
              </w:rPr>
              <w:br/>
            </w:r>
            <w:r w:rsidRPr="001B4448">
              <w:rPr>
                <w:rFonts w:ascii="Arial" w:hAnsi="Arial"/>
                <w:color w:val="000000"/>
                <w:sz w:val="20"/>
                <w:szCs w:val="20"/>
                <w:lang w:val="en-GB"/>
              </w:rPr>
              <w:t>Turkey</w:t>
            </w:r>
            <w:r w:rsidR="001A6AD5" w:rsidRPr="001B4448">
              <w:rPr>
                <w:rFonts w:ascii="Arial" w:hAnsi="Arial"/>
                <w:color w:val="000000"/>
                <w:sz w:val="20"/>
                <w:szCs w:val="20"/>
                <w:lang w:val="en-GB"/>
              </w:rPr>
              <w:t xml:space="preserve"> / Turquie</w:t>
            </w:r>
          </w:p>
          <w:p w14:paraId="32BEBD52" w14:textId="5CAD7AB3" w:rsidR="00834D6B" w:rsidRPr="006B5EBA" w:rsidRDefault="00D725BD" w:rsidP="00834D6B">
            <w:pPr>
              <w:rPr>
                <w:rFonts w:ascii="Arial" w:hAnsi="Arial" w:cs="Arial"/>
                <w:i/>
                <w:iCs/>
                <w:color w:val="000000"/>
                <w:sz w:val="20"/>
                <w:szCs w:val="20"/>
                <w:lang w:val="tr-TR"/>
              </w:rPr>
            </w:pPr>
            <w:hyperlink r:id="rId32" w:history="1">
              <w:r w:rsidR="00834D6B" w:rsidRPr="006B5EBA">
                <w:rPr>
                  <w:rStyle w:val="Hyperlink"/>
                  <w:rFonts w:ascii="Arial" w:hAnsi="Arial" w:cs="Arial"/>
                  <w:sz w:val="20"/>
                  <w:szCs w:val="20"/>
                  <w:lang w:val="tr-TR"/>
                </w:rPr>
                <w:t>evrimolcer@gmail.com</w:t>
              </w:r>
            </w:hyperlink>
          </w:p>
        </w:tc>
      </w:tr>
      <w:tr w:rsidR="00834D6B" w:rsidRPr="00760DD3" w14:paraId="479FE729" w14:textId="77777777" w:rsidTr="00DF12CA">
        <w:trPr>
          <w:cantSplit/>
          <w:jc w:val="center"/>
        </w:trPr>
        <w:tc>
          <w:tcPr>
            <w:tcW w:w="2683" w:type="dxa"/>
            <w:tcBorders>
              <w:top w:val="single" w:sz="4" w:space="0" w:color="auto"/>
              <w:left w:val="nil"/>
              <w:bottom w:val="single" w:sz="4" w:space="0" w:color="auto"/>
              <w:right w:val="nil"/>
            </w:tcBorders>
          </w:tcPr>
          <w:p w14:paraId="77CD9878" w14:textId="3349564F" w:rsidR="00834D6B" w:rsidRPr="00021770" w:rsidRDefault="00834D6B" w:rsidP="00834D6B">
            <w:pPr>
              <w:shd w:val="clear" w:color="auto" w:fill="FFFFFF"/>
              <w:spacing w:before="60" w:after="60"/>
              <w:rPr>
                <w:rFonts w:ascii="Arial" w:hAnsi="Arial" w:cs="Arial"/>
                <w:sz w:val="20"/>
                <w:szCs w:val="20"/>
                <w:lang w:val="en-GB"/>
              </w:rPr>
            </w:pPr>
            <w:r w:rsidRPr="00021770">
              <w:rPr>
                <w:rFonts w:ascii="Arial" w:hAnsi="Arial" w:cs="Arial"/>
                <w:sz w:val="20"/>
                <w:lang w:val="en-US"/>
              </w:rPr>
              <w:lastRenderedPageBreak/>
              <w:t xml:space="preserve">Ms </w:t>
            </w:r>
            <w:r w:rsidRPr="00021770">
              <w:rPr>
                <w:rFonts w:ascii="Arial" w:hAnsi="Arial" w:cs="Arial"/>
                <w:caps/>
                <w:sz w:val="20"/>
                <w:lang w:val="en-US"/>
              </w:rPr>
              <w:t>Talavera</w:t>
            </w:r>
            <w:r>
              <w:rPr>
                <w:rFonts w:ascii="Arial" w:hAnsi="Arial" w:cs="Arial"/>
                <w:sz w:val="20"/>
                <w:lang w:val="en-US"/>
              </w:rPr>
              <w:t>, Renee</w:t>
            </w:r>
          </w:p>
        </w:tc>
        <w:tc>
          <w:tcPr>
            <w:tcW w:w="2551" w:type="dxa"/>
            <w:tcBorders>
              <w:top w:val="single" w:sz="4" w:space="0" w:color="auto"/>
              <w:left w:val="nil"/>
              <w:bottom w:val="single" w:sz="4" w:space="0" w:color="auto"/>
              <w:right w:val="nil"/>
            </w:tcBorders>
          </w:tcPr>
          <w:p w14:paraId="255F269C" w14:textId="6AA60834" w:rsidR="00834D6B" w:rsidRPr="00FE22ED" w:rsidRDefault="00834D6B" w:rsidP="00834D6B">
            <w:pPr>
              <w:shd w:val="clear" w:color="auto" w:fill="FFFFFF"/>
              <w:spacing w:before="60" w:after="60"/>
              <w:rPr>
                <w:rFonts w:ascii="Arial" w:hAnsi="Arial" w:cs="Arial"/>
                <w:sz w:val="20"/>
                <w:lang w:val="en-US"/>
              </w:rPr>
            </w:pPr>
            <w:r w:rsidRPr="00FE22ED">
              <w:rPr>
                <w:rFonts w:ascii="Arial" w:hAnsi="Arial" w:cs="Arial"/>
                <w:sz w:val="20"/>
                <w:lang w:val="en-US"/>
              </w:rPr>
              <w:t xml:space="preserve">Head / Chef </w:t>
            </w:r>
          </w:p>
        </w:tc>
        <w:tc>
          <w:tcPr>
            <w:tcW w:w="4711" w:type="dxa"/>
            <w:gridSpan w:val="3"/>
            <w:tcBorders>
              <w:top w:val="single" w:sz="4" w:space="0" w:color="auto"/>
              <w:left w:val="nil"/>
              <w:bottom w:val="single" w:sz="4" w:space="0" w:color="auto"/>
              <w:right w:val="nil"/>
            </w:tcBorders>
          </w:tcPr>
          <w:p w14:paraId="00176FDC" w14:textId="58662C83" w:rsidR="00834D6B" w:rsidRPr="00FE22ED" w:rsidRDefault="00D022F7" w:rsidP="001A6AD5">
            <w:pPr>
              <w:spacing w:after="60"/>
              <w:rPr>
                <w:rFonts w:ascii="Arial" w:hAnsi="Arial" w:cs="Arial"/>
                <w:sz w:val="20"/>
                <w:lang w:val="en-US"/>
              </w:rPr>
            </w:pPr>
            <w:r>
              <w:rPr>
                <w:rFonts w:ascii="Arial" w:hAnsi="Arial" w:cs="Arial"/>
                <w:sz w:val="20"/>
                <w:lang w:val="en-US"/>
              </w:rPr>
              <w:t xml:space="preserve">Plan, Policy, </w:t>
            </w:r>
            <w:r w:rsidR="00834D6B" w:rsidRPr="00FE22ED">
              <w:rPr>
                <w:rFonts w:ascii="Arial" w:hAnsi="Arial" w:cs="Arial"/>
                <w:sz w:val="20"/>
                <w:lang w:val="en-US"/>
              </w:rPr>
              <w:t>Formulation and Programming Division</w:t>
            </w:r>
            <w:r w:rsidR="00834D6B" w:rsidRPr="00FE22ED">
              <w:rPr>
                <w:rFonts w:ascii="Arial" w:hAnsi="Arial" w:cs="Arial"/>
                <w:sz w:val="20"/>
                <w:lang w:val="en-US"/>
              </w:rPr>
              <w:br/>
              <w:t>National Commission for Culture and the Arts (NCCA)</w:t>
            </w:r>
            <w:r w:rsidR="00834D6B" w:rsidRPr="00FE22ED">
              <w:rPr>
                <w:rFonts w:ascii="Arial" w:hAnsi="Arial" w:cs="Arial"/>
                <w:sz w:val="20"/>
                <w:lang w:val="en-US"/>
              </w:rPr>
              <w:br/>
              <w:t>633 General Luna Street, Intramuros, Manila</w:t>
            </w:r>
            <w:r w:rsidR="00834D6B" w:rsidRPr="00FE22ED">
              <w:rPr>
                <w:rFonts w:ascii="Arial" w:hAnsi="Arial" w:cs="Arial"/>
                <w:sz w:val="20"/>
                <w:lang w:val="en-US"/>
              </w:rPr>
              <w:br/>
              <w:t>Philippines</w:t>
            </w:r>
          </w:p>
          <w:p w14:paraId="4E59019E" w14:textId="5C834500" w:rsidR="00834D6B" w:rsidRPr="00FE22ED" w:rsidRDefault="00834D6B" w:rsidP="00834D6B">
            <w:pPr>
              <w:rPr>
                <w:rFonts w:ascii="Arial" w:hAnsi="Arial" w:cs="Arial"/>
                <w:sz w:val="20"/>
                <w:lang w:val="en-US"/>
              </w:rPr>
            </w:pPr>
            <w:r w:rsidRPr="00FE22ED">
              <w:rPr>
                <w:rStyle w:val="Hyperlink"/>
                <w:rFonts w:ascii="Arial" w:hAnsi="Arial" w:cs="Arial"/>
                <w:sz w:val="20"/>
                <w:szCs w:val="20"/>
                <w:lang w:val="tr-TR"/>
              </w:rPr>
              <w:t>r_e_n_ct@yahoo.com</w:t>
            </w:r>
          </w:p>
        </w:tc>
      </w:tr>
      <w:tr w:rsidR="00D022F7" w:rsidRPr="00D022F7" w14:paraId="4BD85AB3" w14:textId="77777777" w:rsidTr="00DF12CA">
        <w:trPr>
          <w:cantSplit/>
          <w:jc w:val="center"/>
        </w:trPr>
        <w:tc>
          <w:tcPr>
            <w:tcW w:w="2683" w:type="dxa"/>
            <w:tcBorders>
              <w:top w:val="single" w:sz="4" w:space="0" w:color="auto"/>
              <w:left w:val="nil"/>
              <w:bottom w:val="single" w:sz="4" w:space="0" w:color="auto"/>
              <w:right w:val="nil"/>
            </w:tcBorders>
          </w:tcPr>
          <w:p w14:paraId="53087D03" w14:textId="566654A2" w:rsidR="00D022F7" w:rsidRPr="00DF1CBE" w:rsidRDefault="00D022F7" w:rsidP="00CD4A5D">
            <w:pPr>
              <w:shd w:val="clear" w:color="auto" w:fill="FFFFFF"/>
              <w:spacing w:before="60" w:after="60"/>
              <w:rPr>
                <w:rFonts w:ascii="Arial" w:hAnsi="Arial" w:cs="Arial"/>
                <w:sz w:val="20"/>
                <w:szCs w:val="20"/>
                <w:lang w:val="en-US"/>
              </w:rPr>
            </w:pPr>
            <w:r>
              <w:rPr>
                <w:rFonts w:ascii="Arial" w:hAnsi="Arial" w:cs="Arial"/>
                <w:sz w:val="20"/>
                <w:szCs w:val="20"/>
                <w:lang w:val="en-US"/>
              </w:rPr>
              <w:t xml:space="preserve">Mr </w:t>
            </w:r>
            <w:r w:rsidRPr="00D022F7">
              <w:rPr>
                <w:rFonts w:ascii="Arial" w:hAnsi="Arial" w:cs="Arial"/>
                <w:sz w:val="20"/>
                <w:szCs w:val="20"/>
                <w:lang w:val="en-US"/>
              </w:rPr>
              <w:t>SOTO BOUTIN, Luis Armando</w:t>
            </w:r>
          </w:p>
        </w:tc>
        <w:tc>
          <w:tcPr>
            <w:tcW w:w="2551" w:type="dxa"/>
            <w:tcBorders>
              <w:top w:val="single" w:sz="4" w:space="0" w:color="auto"/>
              <w:left w:val="nil"/>
              <w:bottom w:val="single" w:sz="4" w:space="0" w:color="auto"/>
              <w:right w:val="nil"/>
            </w:tcBorders>
          </w:tcPr>
          <w:p w14:paraId="07B0C24C" w14:textId="0198D0BA" w:rsidR="00D022F7" w:rsidRPr="00DF1CBE" w:rsidRDefault="00D022F7" w:rsidP="00CD4A5D">
            <w:pPr>
              <w:shd w:val="clear" w:color="auto" w:fill="FFFFFF"/>
              <w:spacing w:before="60" w:after="60"/>
              <w:rPr>
                <w:rFonts w:ascii="Arial" w:hAnsi="Arial" w:cs="Arial"/>
                <w:sz w:val="20"/>
                <w:szCs w:val="20"/>
              </w:rPr>
            </w:pPr>
            <w:r w:rsidRPr="00D022F7">
              <w:rPr>
                <w:rFonts w:ascii="Arial" w:hAnsi="Arial" w:cs="Arial"/>
                <w:sz w:val="20"/>
                <w:szCs w:val="20"/>
              </w:rPr>
              <w:t>Minister Plenipotentiary</w:t>
            </w:r>
            <w:r w:rsidR="00545C77">
              <w:rPr>
                <w:rFonts w:ascii="Arial" w:hAnsi="Arial" w:cs="Arial"/>
                <w:sz w:val="20"/>
                <w:szCs w:val="20"/>
              </w:rPr>
              <w:t xml:space="preserve"> / </w:t>
            </w:r>
            <w:r w:rsidR="00545C77" w:rsidRPr="00760DD3">
              <w:rPr>
                <w:rFonts w:ascii="Arial" w:hAnsi="Arial" w:cs="Arial"/>
                <w:sz w:val="20"/>
                <w:szCs w:val="20"/>
              </w:rPr>
              <w:t>Ministre plénipotentiaire</w:t>
            </w:r>
          </w:p>
        </w:tc>
        <w:tc>
          <w:tcPr>
            <w:tcW w:w="4711" w:type="dxa"/>
            <w:gridSpan w:val="3"/>
            <w:tcBorders>
              <w:top w:val="single" w:sz="4" w:space="0" w:color="auto"/>
              <w:left w:val="nil"/>
              <w:bottom w:val="single" w:sz="4" w:space="0" w:color="auto"/>
              <w:right w:val="nil"/>
            </w:tcBorders>
          </w:tcPr>
          <w:p w14:paraId="171EF82A" w14:textId="202262DE" w:rsidR="00D022F7" w:rsidRDefault="00D022F7" w:rsidP="007B1741">
            <w:pPr>
              <w:spacing w:before="60" w:after="60"/>
              <w:rPr>
                <w:rFonts w:ascii="Arial" w:hAnsi="Arial" w:cs="Arial"/>
                <w:sz w:val="20"/>
                <w:szCs w:val="20"/>
              </w:rPr>
            </w:pPr>
            <w:r w:rsidRPr="00846B81">
              <w:rPr>
                <w:rFonts w:ascii="Arial" w:hAnsi="Arial" w:cs="Arial"/>
                <w:sz w:val="20"/>
                <w:szCs w:val="20"/>
              </w:rPr>
              <w:t>Permanent Delegation of Colombia to UNESCO</w:t>
            </w:r>
            <w:r w:rsidRPr="00846B81">
              <w:rPr>
                <w:rFonts w:ascii="Arial" w:hAnsi="Arial" w:cs="Arial"/>
                <w:sz w:val="20"/>
                <w:szCs w:val="20"/>
              </w:rPr>
              <w:br/>
            </w:r>
            <w:r>
              <w:rPr>
                <w:rFonts w:ascii="Arial" w:hAnsi="Arial" w:cs="Arial"/>
                <w:sz w:val="20"/>
                <w:szCs w:val="20"/>
              </w:rPr>
              <w:t>Maison de l</w:t>
            </w:r>
            <w:r w:rsidR="007B1741">
              <w:rPr>
                <w:rFonts w:ascii="Arial" w:hAnsi="Arial" w:cs="Arial"/>
                <w:sz w:val="20"/>
                <w:szCs w:val="20"/>
              </w:rPr>
              <w:t>’</w:t>
            </w:r>
            <w:r>
              <w:rPr>
                <w:rFonts w:ascii="Arial" w:hAnsi="Arial" w:cs="Arial"/>
                <w:sz w:val="20"/>
                <w:szCs w:val="20"/>
              </w:rPr>
              <w:t>UNESCO</w:t>
            </w:r>
            <w:r>
              <w:rPr>
                <w:rFonts w:ascii="Arial" w:hAnsi="Arial" w:cs="Arial"/>
                <w:sz w:val="20"/>
                <w:szCs w:val="20"/>
              </w:rPr>
              <w:br/>
              <w:t>1, rue Miollis</w:t>
            </w:r>
            <w:r>
              <w:rPr>
                <w:rFonts w:ascii="Arial" w:hAnsi="Arial" w:cs="Arial"/>
                <w:sz w:val="20"/>
                <w:szCs w:val="20"/>
              </w:rPr>
              <w:br/>
            </w:r>
            <w:r w:rsidRPr="00D022F7">
              <w:rPr>
                <w:rFonts w:ascii="Arial" w:hAnsi="Arial" w:cs="Arial"/>
                <w:sz w:val="20"/>
                <w:szCs w:val="20"/>
              </w:rPr>
              <w:t>75732 Paris Cedex 15</w:t>
            </w:r>
            <w:r>
              <w:rPr>
                <w:rFonts w:ascii="Arial" w:hAnsi="Arial" w:cs="Arial"/>
                <w:sz w:val="20"/>
                <w:szCs w:val="20"/>
              </w:rPr>
              <w:br/>
              <w:t>France</w:t>
            </w:r>
          </w:p>
          <w:p w14:paraId="231A87CC" w14:textId="71CDDDC1" w:rsidR="00D022F7" w:rsidRPr="00D022F7" w:rsidRDefault="00D022F7" w:rsidP="00846B81">
            <w:pPr>
              <w:spacing w:before="60" w:after="60"/>
              <w:rPr>
                <w:rFonts w:ascii="Arial" w:hAnsi="Arial" w:cs="Arial"/>
                <w:sz w:val="20"/>
                <w:szCs w:val="20"/>
              </w:rPr>
            </w:pPr>
            <w:r w:rsidRPr="00D022F7">
              <w:rPr>
                <w:rFonts w:ascii="Arial" w:hAnsi="Arial" w:cs="Arial"/>
                <w:sz w:val="20"/>
                <w:szCs w:val="20"/>
              </w:rPr>
              <w:t>Phone:</w:t>
            </w:r>
            <w:r w:rsidRPr="00D022F7">
              <w:rPr>
                <w:rFonts w:ascii="Arial" w:hAnsi="Arial" w:cs="Arial"/>
                <w:sz w:val="20"/>
                <w:szCs w:val="20"/>
              </w:rPr>
              <w:tab/>
            </w:r>
            <w:r>
              <w:rPr>
                <w:rFonts w:ascii="Arial" w:hAnsi="Arial" w:cs="Arial"/>
                <w:sz w:val="20"/>
                <w:szCs w:val="20"/>
              </w:rPr>
              <w:t>+33 (</w:t>
            </w:r>
            <w:r w:rsidRPr="00D022F7">
              <w:rPr>
                <w:rFonts w:ascii="Arial" w:hAnsi="Arial" w:cs="Arial"/>
                <w:sz w:val="20"/>
                <w:szCs w:val="20"/>
              </w:rPr>
              <w:t>0</w:t>
            </w:r>
            <w:r>
              <w:rPr>
                <w:rFonts w:ascii="Arial" w:hAnsi="Arial" w:cs="Arial"/>
                <w:sz w:val="20"/>
                <w:szCs w:val="20"/>
              </w:rPr>
              <w:t>)</w:t>
            </w:r>
            <w:r w:rsidRPr="00D022F7">
              <w:rPr>
                <w:rFonts w:ascii="Arial" w:hAnsi="Arial" w:cs="Arial"/>
                <w:sz w:val="20"/>
                <w:szCs w:val="20"/>
              </w:rPr>
              <w:t>1.45.68.28.56</w:t>
            </w:r>
            <w:r>
              <w:rPr>
                <w:rFonts w:ascii="Arial" w:hAnsi="Arial" w:cs="Arial"/>
                <w:sz w:val="20"/>
                <w:szCs w:val="20"/>
              </w:rPr>
              <w:br/>
            </w:r>
            <w:r w:rsidRPr="00D022F7">
              <w:rPr>
                <w:rFonts w:ascii="Arial" w:hAnsi="Arial" w:cs="Arial"/>
                <w:sz w:val="20"/>
                <w:szCs w:val="20"/>
              </w:rPr>
              <w:t xml:space="preserve"> </w:t>
            </w:r>
            <w:r w:rsidRPr="00D022F7">
              <w:rPr>
                <w:rFonts w:ascii="Arial" w:hAnsi="Arial" w:cs="Arial"/>
                <w:sz w:val="20"/>
                <w:szCs w:val="20"/>
              </w:rPr>
              <w:tab/>
            </w:r>
            <w:r>
              <w:rPr>
                <w:rFonts w:ascii="Arial" w:hAnsi="Arial" w:cs="Arial"/>
                <w:sz w:val="20"/>
                <w:szCs w:val="20"/>
              </w:rPr>
              <w:t>+33 (</w:t>
            </w:r>
            <w:r w:rsidRPr="00D022F7">
              <w:rPr>
                <w:rFonts w:ascii="Arial" w:hAnsi="Arial" w:cs="Arial"/>
                <w:sz w:val="20"/>
                <w:szCs w:val="20"/>
              </w:rPr>
              <w:t>0</w:t>
            </w:r>
            <w:r>
              <w:rPr>
                <w:rFonts w:ascii="Arial" w:hAnsi="Arial" w:cs="Arial"/>
                <w:sz w:val="20"/>
                <w:szCs w:val="20"/>
              </w:rPr>
              <w:t>)</w:t>
            </w:r>
            <w:r w:rsidRPr="00D022F7">
              <w:rPr>
                <w:rFonts w:ascii="Arial" w:hAnsi="Arial" w:cs="Arial"/>
                <w:sz w:val="20"/>
                <w:szCs w:val="20"/>
              </w:rPr>
              <w:t>1.45.68.28.70</w:t>
            </w:r>
            <w:r>
              <w:rPr>
                <w:rFonts w:ascii="Arial" w:hAnsi="Arial" w:cs="Arial"/>
                <w:sz w:val="20"/>
                <w:szCs w:val="20"/>
              </w:rPr>
              <w:br/>
            </w:r>
            <w:r w:rsidRPr="00D022F7">
              <w:rPr>
                <w:rFonts w:ascii="Arial" w:hAnsi="Arial" w:cs="Arial"/>
                <w:sz w:val="20"/>
                <w:szCs w:val="20"/>
              </w:rPr>
              <w:t>E-mail:</w:t>
            </w:r>
            <w:r w:rsidRPr="00D022F7">
              <w:rPr>
                <w:rFonts w:ascii="Arial" w:hAnsi="Arial" w:cs="Arial"/>
                <w:sz w:val="20"/>
                <w:szCs w:val="20"/>
              </w:rPr>
              <w:tab/>
            </w:r>
            <w:hyperlink r:id="rId33" w:history="1">
              <w:r w:rsidRPr="001E0F67">
                <w:rPr>
                  <w:rStyle w:val="Hyperlink"/>
                  <w:rFonts w:ascii="Arial" w:hAnsi="Arial" w:cs="Arial"/>
                  <w:sz w:val="20"/>
                  <w:szCs w:val="20"/>
                </w:rPr>
                <w:t>dl.colombia@unesco-delegations.org</w:t>
              </w:r>
            </w:hyperlink>
          </w:p>
        </w:tc>
      </w:tr>
      <w:tr w:rsidR="00846B81" w:rsidRPr="00D022F7" w14:paraId="63D52A7A" w14:textId="77777777" w:rsidTr="00DF12CA">
        <w:trPr>
          <w:cantSplit/>
          <w:jc w:val="center"/>
        </w:trPr>
        <w:tc>
          <w:tcPr>
            <w:tcW w:w="2683" w:type="dxa"/>
            <w:tcBorders>
              <w:top w:val="single" w:sz="4" w:space="0" w:color="auto"/>
              <w:left w:val="nil"/>
              <w:bottom w:val="single" w:sz="4" w:space="0" w:color="auto"/>
              <w:right w:val="nil"/>
            </w:tcBorders>
          </w:tcPr>
          <w:p w14:paraId="6D5CEB30" w14:textId="46347FA8" w:rsidR="00846B81" w:rsidRPr="005F2DE5" w:rsidRDefault="007B1741" w:rsidP="00CD4A5D">
            <w:pPr>
              <w:shd w:val="clear" w:color="auto" w:fill="FFFFFF"/>
              <w:spacing w:before="60" w:after="60"/>
              <w:rPr>
                <w:rFonts w:ascii="Arial" w:hAnsi="Arial" w:cs="Arial"/>
                <w:sz w:val="20"/>
                <w:szCs w:val="20"/>
              </w:rPr>
            </w:pPr>
            <w:r w:rsidRPr="00846B81">
              <w:rPr>
                <w:rFonts w:ascii="Arial" w:hAnsi="Arial" w:cs="Arial"/>
                <w:sz w:val="20"/>
                <w:szCs w:val="20"/>
              </w:rPr>
              <w:t>Délégation permanente de Côte d</w:t>
            </w:r>
            <w:r>
              <w:rPr>
                <w:rFonts w:ascii="Arial" w:hAnsi="Arial" w:cs="Arial"/>
                <w:sz w:val="20"/>
                <w:szCs w:val="20"/>
              </w:rPr>
              <w:t>’</w:t>
            </w:r>
            <w:r w:rsidRPr="00846B81">
              <w:rPr>
                <w:rFonts w:ascii="Arial" w:hAnsi="Arial" w:cs="Arial"/>
                <w:sz w:val="20"/>
                <w:szCs w:val="20"/>
              </w:rPr>
              <w:t>Ivoire auprès de l</w:t>
            </w:r>
            <w:r>
              <w:rPr>
                <w:rFonts w:ascii="Arial" w:hAnsi="Arial" w:cs="Arial"/>
                <w:sz w:val="20"/>
                <w:szCs w:val="20"/>
              </w:rPr>
              <w:t>’</w:t>
            </w:r>
            <w:r w:rsidRPr="00846B81">
              <w:rPr>
                <w:rFonts w:ascii="Arial" w:hAnsi="Arial" w:cs="Arial"/>
                <w:sz w:val="20"/>
                <w:szCs w:val="20"/>
              </w:rPr>
              <w:t>UNESCO</w:t>
            </w:r>
          </w:p>
        </w:tc>
        <w:tc>
          <w:tcPr>
            <w:tcW w:w="2551" w:type="dxa"/>
            <w:tcBorders>
              <w:top w:val="single" w:sz="4" w:space="0" w:color="auto"/>
              <w:left w:val="nil"/>
              <w:bottom w:val="single" w:sz="4" w:space="0" w:color="auto"/>
              <w:right w:val="nil"/>
            </w:tcBorders>
          </w:tcPr>
          <w:p w14:paraId="20B77897" w14:textId="77777777" w:rsidR="00846B81" w:rsidRPr="00D022F7" w:rsidRDefault="00846B81" w:rsidP="00CD4A5D">
            <w:pPr>
              <w:shd w:val="clear" w:color="auto" w:fill="FFFFFF"/>
              <w:spacing w:before="60" w:after="60"/>
              <w:rPr>
                <w:rFonts w:ascii="Arial" w:hAnsi="Arial" w:cs="Arial"/>
                <w:sz w:val="20"/>
                <w:szCs w:val="20"/>
              </w:rPr>
            </w:pPr>
          </w:p>
        </w:tc>
        <w:tc>
          <w:tcPr>
            <w:tcW w:w="4711" w:type="dxa"/>
            <w:gridSpan w:val="3"/>
            <w:tcBorders>
              <w:top w:val="single" w:sz="4" w:space="0" w:color="auto"/>
              <w:left w:val="nil"/>
              <w:bottom w:val="single" w:sz="4" w:space="0" w:color="auto"/>
              <w:right w:val="nil"/>
            </w:tcBorders>
          </w:tcPr>
          <w:p w14:paraId="73209BF3" w14:textId="4666887F" w:rsidR="00846B81" w:rsidRPr="00846B81" w:rsidRDefault="00846B81" w:rsidP="007B1741">
            <w:pPr>
              <w:spacing w:before="60" w:after="60"/>
              <w:rPr>
                <w:rFonts w:ascii="Arial" w:hAnsi="Arial" w:cs="Arial"/>
                <w:sz w:val="20"/>
                <w:szCs w:val="20"/>
              </w:rPr>
            </w:pPr>
            <w:r w:rsidRPr="00846B81">
              <w:rPr>
                <w:rFonts w:ascii="Arial" w:hAnsi="Arial" w:cs="Arial"/>
                <w:sz w:val="20"/>
                <w:szCs w:val="20"/>
              </w:rPr>
              <w:t>Délégation permanente de Côte d</w:t>
            </w:r>
            <w:r w:rsidR="007B1741">
              <w:rPr>
                <w:rFonts w:ascii="Arial" w:hAnsi="Arial" w:cs="Arial"/>
                <w:sz w:val="20"/>
                <w:szCs w:val="20"/>
              </w:rPr>
              <w:t>’</w:t>
            </w:r>
            <w:r w:rsidRPr="00846B81">
              <w:rPr>
                <w:rFonts w:ascii="Arial" w:hAnsi="Arial" w:cs="Arial"/>
                <w:sz w:val="20"/>
                <w:szCs w:val="20"/>
              </w:rPr>
              <w:t>Ivoire auprès de l</w:t>
            </w:r>
            <w:r w:rsidR="007B1741">
              <w:rPr>
                <w:rFonts w:ascii="Arial" w:hAnsi="Arial" w:cs="Arial"/>
                <w:sz w:val="20"/>
                <w:szCs w:val="20"/>
              </w:rPr>
              <w:t>’</w:t>
            </w:r>
            <w:r w:rsidRPr="00846B81">
              <w:rPr>
                <w:rFonts w:ascii="Arial" w:hAnsi="Arial" w:cs="Arial"/>
                <w:sz w:val="20"/>
                <w:szCs w:val="20"/>
              </w:rPr>
              <w:t>UNESCO</w:t>
            </w:r>
            <w:r>
              <w:rPr>
                <w:rFonts w:ascii="Arial" w:hAnsi="Arial" w:cs="Arial"/>
                <w:sz w:val="20"/>
                <w:szCs w:val="20"/>
              </w:rPr>
              <w:br/>
            </w:r>
            <w:r w:rsidRPr="00846B81">
              <w:rPr>
                <w:rFonts w:ascii="Arial" w:hAnsi="Arial" w:cs="Arial"/>
                <w:sz w:val="20"/>
                <w:szCs w:val="20"/>
              </w:rPr>
              <w:t>Maison de l</w:t>
            </w:r>
            <w:r w:rsidR="007B1741">
              <w:rPr>
                <w:rFonts w:ascii="Arial" w:hAnsi="Arial" w:cs="Arial"/>
                <w:sz w:val="20"/>
                <w:szCs w:val="20"/>
              </w:rPr>
              <w:t>’</w:t>
            </w:r>
            <w:r w:rsidRPr="00846B81">
              <w:rPr>
                <w:rFonts w:ascii="Arial" w:hAnsi="Arial" w:cs="Arial"/>
                <w:sz w:val="20"/>
                <w:szCs w:val="20"/>
              </w:rPr>
              <w:t xml:space="preserve">UNESCO </w:t>
            </w:r>
            <w:r>
              <w:rPr>
                <w:rFonts w:ascii="Arial" w:hAnsi="Arial" w:cs="Arial"/>
                <w:sz w:val="20"/>
                <w:szCs w:val="20"/>
              </w:rPr>
              <w:br/>
            </w:r>
            <w:r w:rsidRPr="00846B81">
              <w:rPr>
                <w:rFonts w:ascii="Arial" w:hAnsi="Arial" w:cs="Arial"/>
                <w:sz w:val="20"/>
                <w:szCs w:val="20"/>
              </w:rPr>
              <w:t xml:space="preserve">1, rue Miollis </w:t>
            </w:r>
            <w:r>
              <w:rPr>
                <w:rFonts w:ascii="Arial" w:hAnsi="Arial" w:cs="Arial"/>
                <w:sz w:val="20"/>
                <w:szCs w:val="20"/>
              </w:rPr>
              <w:br/>
            </w:r>
            <w:r w:rsidRPr="00846B81">
              <w:rPr>
                <w:rFonts w:ascii="Arial" w:hAnsi="Arial" w:cs="Arial"/>
                <w:sz w:val="20"/>
                <w:szCs w:val="20"/>
              </w:rPr>
              <w:t>75732 PARIS Cedex 15</w:t>
            </w:r>
            <w:r>
              <w:rPr>
                <w:rFonts w:ascii="Arial" w:hAnsi="Arial" w:cs="Arial"/>
                <w:sz w:val="20"/>
                <w:szCs w:val="20"/>
              </w:rPr>
              <w:br/>
              <w:t>France</w:t>
            </w:r>
          </w:p>
          <w:p w14:paraId="450BB4C2" w14:textId="139FF6CF" w:rsidR="00846B81" w:rsidRPr="00846B81" w:rsidRDefault="00846B81" w:rsidP="00846B81">
            <w:pPr>
              <w:spacing w:before="60" w:after="60"/>
              <w:rPr>
                <w:rFonts w:ascii="Arial" w:hAnsi="Arial" w:cs="Arial"/>
                <w:sz w:val="20"/>
                <w:szCs w:val="20"/>
              </w:rPr>
            </w:pPr>
            <w:r>
              <w:rPr>
                <w:rFonts w:ascii="Arial" w:hAnsi="Arial" w:cs="Arial"/>
                <w:sz w:val="20"/>
                <w:szCs w:val="20"/>
              </w:rPr>
              <w:t>P</w:t>
            </w:r>
            <w:r w:rsidRPr="00846B81">
              <w:rPr>
                <w:rFonts w:ascii="Arial" w:hAnsi="Arial" w:cs="Arial"/>
                <w:sz w:val="20"/>
                <w:szCs w:val="20"/>
              </w:rPr>
              <w:t>hone:</w:t>
            </w:r>
            <w:r w:rsidRPr="00846B81">
              <w:rPr>
                <w:rFonts w:ascii="Arial" w:hAnsi="Arial" w:cs="Arial"/>
                <w:sz w:val="20"/>
                <w:szCs w:val="20"/>
              </w:rPr>
              <w:tab/>
            </w:r>
            <w:r>
              <w:rPr>
                <w:rFonts w:ascii="Arial" w:hAnsi="Arial" w:cs="Arial"/>
                <w:sz w:val="20"/>
                <w:szCs w:val="20"/>
              </w:rPr>
              <w:t>+33 (</w:t>
            </w:r>
            <w:r w:rsidRPr="00846B81">
              <w:rPr>
                <w:rFonts w:ascii="Arial" w:hAnsi="Arial" w:cs="Arial"/>
                <w:sz w:val="20"/>
                <w:szCs w:val="20"/>
              </w:rPr>
              <w:t>0</w:t>
            </w:r>
            <w:r>
              <w:rPr>
                <w:rFonts w:ascii="Arial" w:hAnsi="Arial" w:cs="Arial"/>
                <w:sz w:val="20"/>
                <w:szCs w:val="20"/>
              </w:rPr>
              <w:t>)</w:t>
            </w:r>
            <w:r w:rsidRPr="00846B81">
              <w:rPr>
                <w:rFonts w:ascii="Arial" w:hAnsi="Arial" w:cs="Arial"/>
                <w:sz w:val="20"/>
                <w:szCs w:val="20"/>
              </w:rPr>
              <w:t>1.45.68.33.31</w:t>
            </w:r>
          </w:p>
          <w:p w14:paraId="3999FEEA" w14:textId="6634F33B" w:rsidR="00846B81" w:rsidRPr="00846B81" w:rsidRDefault="00846B81" w:rsidP="00846B81">
            <w:pPr>
              <w:spacing w:before="60" w:after="60"/>
              <w:rPr>
                <w:rFonts w:ascii="Arial" w:hAnsi="Arial" w:cs="Arial"/>
                <w:sz w:val="20"/>
                <w:szCs w:val="20"/>
              </w:rPr>
            </w:pPr>
            <w:r>
              <w:rPr>
                <w:rFonts w:ascii="Arial" w:hAnsi="Arial" w:cs="Arial"/>
                <w:sz w:val="20"/>
                <w:szCs w:val="20"/>
              </w:rPr>
              <w:t>E-mai</w:t>
            </w:r>
            <w:r w:rsidRPr="00846B81">
              <w:rPr>
                <w:rFonts w:ascii="Arial" w:hAnsi="Arial" w:cs="Arial"/>
                <w:sz w:val="20"/>
                <w:szCs w:val="20"/>
              </w:rPr>
              <w:t>l:</w:t>
            </w:r>
            <w:r w:rsidRPr="00846B81">
              <w:rPr>
                <w:rFonts w:ascii="Arial" w:hAnsi="Arial" w:cs="Arial"/>
                <w:sz w:val="20"/>
                <w:szCs w:val="20"/>
              </w:rPr>
              <w:tab/>
            </w:r>
            <w:hyperlink r:id="rId34" w:history="1">
              <w:r w:rsidRPr="001E0F67">
                <w:rPr>
                  <w:rStyle w:val="Hyperlink"/>
                  <w:rFonts w:ascii="Arial" w:hAnsi="Arial" w:cs="Arial"/>
                  <w:sz w:val="20"/>
                  <w:szCs w:val="20"/>
                </w:rPr>
                <w:t>dl.cote-d-ivoire@unesco-delegations.org</w:t>
              </w:r>
            </w:hyperlink>
          </w:p>
        </w:tc>
      </w:tr>
      <w:tr w:rsidR="00CD4A5D" w:rsidRPr="00CD4A5D" w14:paraId="20C9BB6B" w14:textId="77777777" w:rsidTr="00DF12CA">
        <w:trPr>
          <w:cantSplit/>
          <w:jc w:val="center"/>
        </w:trPr>
        <w:tc>
          <w:tcPr>
            <w:tcW w:w="2683" w:type="dxa"/>
            <w:tcBorders>
              <w:top w:val="single" w:sz="4" w:space="0" w:color="auto"/>
              <w:left w:val="nil"/>
              <w:bottom w:val="single" w:sz="4" w:space="0" w:color="auto"/>
              <w:right w:val="nil"/>
            </w:tcBorders>
          </w:tcPr>
          <w:p w14:paraId="39C1CA95" w14:textId="10DC3644" w:rsidR="00CD4A5D" w:rsidRPr="00021770" w:rsidRDefault="00CD4A5D" w:rsidP="00CD4A5D">
            <w:pPr>
              <w:shd w:val="clear" w:color="auto" w:fill="FFFFFF"/>
              <w:spacing w:before="60" w:after="60"/>
              <w:rPr>
                <w:rFonts w:ascii="Arial" w:hAnsi="Arial" w:cs="Arial"/>
                <w:sz w:val="20"/>
                <w:lang w:val="en-US"/>
              </w:rPr>
            </w:pPr>
            <w:r w:rsidRPr="00DF1CBE">
              <w:rPr>
                <w:rFonts w:ascii="Arial" w:hAnsi="Arial" w:cs="Arial"/>
                <w:sz w:val="20"/>
                <w:szCs w:val="20"/>
                <w:lang w:val="en-US"/>
              </w:rPr>
              <w:t>Mr MAEDA, Yukinobu</w:t>
            </w:r>
          </w:p>
        </w:tc>
        <w:tc>
          <w:tcPr>
            <w:tcW w:w="2551" w:type="dxa"/>
            <w:tcBorders>
              <w:top w:val="single" w:sz="4" w:space="0" w:color="auto"/>
              <w:left w:val="nil"/>
              <w:bottom w:val="single" w:sz="4" w:space="0" w:color="auto"/>
              <w:right w:val="nil"/>
            </w:tcBorders>
          </w:tcPr>
          <w:p w14:paraId="5A85888C" w14:textId="21AFB3BF" w:rsidR="00CD4A5D" w:rsidRPr="00FE22ED" w:rsidRDefault="00CD4A5D" w:rsidP="00CD4A5D">
            <w:pPr>
              <w:shd w:val="clear" w:color="auto" w:fill="FFFFFF"/>
              <w:spacing w:before="60" w:after="60"/>
              <w:rPr>
                <w:rFonts w:ascii="Arial" w:hAnsi="Arial" w:cs="Arial"/>
                <w:sz w:val="20"/>
                <w:lang w:val="en-US"/>
              </w:rPr>
            </w:pPr>
            <w:r w:rsidRPr="00DF1CBE">
              <w:rPr>
                <w:rFonts w:ascii="Arial" w:hAnsi="Arial" w:cs="Arial"/>
                <w:sz w:val="20"/>
                <w:szCs w:val="20"/>
              </w:rPr>
              <w:t>First Secretary</w:t>
            </w:r>
            <w:r w:rsidR="00545C77">
              <w:rPr>
                <w:rFonts w:ascii="Arial" w:hAnsi="Arial" w:cs="Arial"/>
                <w:sz w:val="20"/>
                <w:szCs w:val="20"/>
              </w:rPr>
              <w:t xml:space="preserve"> / Première secrétaire</w:t>
            </w:r>
          </w:p>
        </w:tc>
        <w:tc>
          <w:tcPr>
            <w:tcW w:w="4711" w:type="dxa"/>
            <w:gridSpan w:val="3"/>
            <w:tcBorders>
              <w:top w:val="single" w:sz="4" w:space="0" w:color="auto"/>
              <w:left w:val="nil"/>
              <w:bottom w:val="single" w:sz="4" w:space="0" w:color="auto"/>
              <w:right w:val="nil"/>
            </w:tcBorders>
          </w:tcPr>
          <w:p w14:paraId="72827612" w14:textId="77777777" w:rsidR="00CD4A5D" w:rsidRDefault="00CD4A5D" w:rsidP="00CD4A5D">
            <w:pPr>
              <w:spacing w:before="60" w:after="60"/>
              <w:rPr>
                <w:rFonts w:ascii="Arial" w:hAnsi="Arial" w:cs="Arial"/>
                <w:sz w:val="20"/>
                <w:szCs w:val="20"/>
              </w:rPr>
            </w:pPr>
            <w:r w:rsidRPr="00DF1CBE">
              <w:rPr>
                <w:rFonts w:ascii="Arial" w:hAnsi="Arial" w:cs="Arial"/>
                <w:sz w:val="20"/>
                <w:szCs w:val="20"/>
              </w:rPr>
              <w:t>Permanent Delegation of Japan to UNESCO</w:t>
            </w:r>
            <w:r w:rsidRPr="00DF1CBE">
              <w:rPr>
                <w:rFonts w:ascii="Arial" w:hAnsi="Arial" w:cs="Arial"/>
                <w:sz w:val="20"/>
                <w:szCs w:val="20"/>
              </w:rPr>
              <w:br/>
            </w:r>
            <w:r>
              <w:rPr>
                <w:rFonts w:ascii="Arial" w:hAnsi="Arial" w:cs="Arial"/>
                <w:sz w:val="20"/>
                <w:szCs w:val="20"/>
              </w:rPr>
              <w:t>100, Avenue de Suffren</w:t>
            </w:r>
            <w:r w:rsidRPr="00DF1CBE">
              <w:rPr>
                <w:rFonts w:ascii="Arial" w:hAnsi="Arial" w:cs="Arial"/>
                <w:sz w:val="20"/>
                <w:szCs w:val="20"/>
              </w:rPr>
              <w:br/>
            </w:r>
            <w:r w:rsidRPr="00C05265">
              <w:rPr>
                <w:rFonts w:ascii="Arial" w:hAnsi="Arial" w:cs="Arial"/>
                <w:sz w:val="20"/>
                <w:szCs w:val="20"/>
              </w:rPr>
              <w:t>Paris 75015</w:t>
            </w:r>
            <w:r w:rsidRPr="00C05265">
              <w:rPr>
                <w:rFonts w:ascii="Arial" w:hAnsi="Arial" w:cs="Arial"/>
                <w:sz w:val="20"/>
                <w:szCs w:val="20"/>
              </w:rPr>
              <w:br/>
            </w:r>
            <w:r>
              <w:rPr>
                <w:rFonts w:ascii="Arial" w:hAnsi="Arial" w:cs="Arial"/>
                <w:sz w:val="20"/>
                <w:szCs w:val="20"/>
              </w:rPr>
              <w:t>France</w:t>
            </w:r>
          </w:p>
          <w:p w14:paraId="4FD45B91" w14:textId="11F885F4" w:rsidR="00CD4A5D" w:rsidRPr="00FE22ED" w:rsidRDefault="000F64C4" w:rsidP="00CD4A5D">
            <w:pPr>
              <w:spacing w:after="60"/>
              <w:rPr>
                <w:rFonts w:ascii="Arial" w:hAnsi="Arial" w:cs="Arial"/>
                <w:sz w:val="20"/>
                <w:lang w:val="en-US"/>
              </w:rPr>
            </w:pPr>
            <w:hyperlink r:id="rId35" w:history="1">
              <w:r w:rsidR="00CD4A5D" w:rsidRPr="00ED6070">
                <w:rPr>
                  <w:rStyle w:val="Hyperlink"/>
                  <w:rFonts w:ascii="Arial" w:hAnsi="Arial" w:cs="Arial"/>
                  <w:sz w:val="20"/>
                  <w:szCs w:val="20"/>
                  <w:lang w:val="en-GB"/>
                </w:rPr>
                <w:t>yukinobu.maeda@mofa.go.jp</w:t>
              </w:r>
            </w:hyperlink>
          </w:p>
        </w:tc>
      </w:tr>
      <w:tr w:rsidR="00EA2C3B" w:rsidRPr="00EA2C3B" w14:paraId="2FA6218C" w14:textId="77777777" w:rsidTr="00DF12CA">
        <w:trPr>
          <w:cantSplit/>
          <w:jc w:val="center"/>
        </w:trPr>
        <w:tc>
          <w:tcPr>
            <w:tcW w:w="2683" w:type="dxa"/>
            <w:tcBorders>
              <w:top w:val="single" w:sz="4" w:space="0" w:color="auto"/>
              <w:left w:val="nil"/>
              <w:bottom w:val="single" w:sz="4" w:space="0" w:color="auto"/>
              <w:right w:val="nil"/>
            </w:tcBorders>
          </w:tcPr>
          <w:p w14:paraId="6B6D83F0" w14:textId="5A7D8D6E" w:rsidR="00EA2C3B" w:rsidRPr="00EA2C3B" w:rsidRDefault="007B1741" w:rsidP="005F2DE5">
            <w:pPr>
              <w:shd w:val="clear" w:color="auto" w:fill="FFFFFF"/>
              <w:spacing w:before="60" w:after="60"/>
              <w:rPr>
                <w:rFonts w:ascii="Arial" w:hAnsi="Arial" w:cs="Arial"/>
                <w:sz w:val="20"/>
                <w:szCs w:val="20"/>
                <w:lang w:val="en-US"/>
              </w:rPr>
            </w:pPr>
            <w:r w:rsidRPr="00EA2C3B">
              <w:rPr>
                <w:rFonts w:ascii="Arial" w:hAnsi="Arial" w:cs="Arial"/>
                <w:sz w:val="20"/>
                <w:szCs w:val="20"/>
                <w:lang w:val="en-US"/>
              </w:rPr>
              <w:t>Permanent Dele</w:t>
            </w:r>
            <w:r w:rsidR="005F2DE5">
              <w:rPr>
                <w:rFonts w:ascii="Arial" w:hAnsi="Arial" w:cs="Arial"/>
                <w:sz w:val="20"/>
                <w:szCs w:val="20"/>
                <w:lang w:val="en-US"/>
              </w:rPr>
              <w:t>g</w:t>
            </w:r>
            <w:r w:rsidRPr="00EA2C3B">
              <w:rPr>
                <w:rFonts w:ascii="Arial" w:hAnsi="Arial" w:cs="Arial"/>
                <w:sz w:val="20"/>
                <w:szCs w:val="20"/>
                <w:lang w:val="en-US"/>
              </w:rPr>
              <w:t>a</w:t>
            </w:r>
            <w:r w:rsidR="005F2DE5">
              <w:rPr>
                <w:rFonts w:ascii="Arial" w:hAnsi="Arial" w:cs="Arial"/>
                <w:sz w:val="20"/>
                <w:szCs w:val="20"/>
                <w:lang w:val="en-US"/>
              </w:rPr>
              <w:t>t</w:t>
            </w:r>
            <w:r w:rsidRPr="00EA2C3B">
              <w:rPr>
                <w:rFonts w:ascii="Arial" w:hAnsi="Arial" w:cs="Arial"/>
                <w:sz w:val="20"/>
                <w:szCs w:val="20"/>
                <w:lang w:val="en-US"/>
              </w:rPr>
              <w:t xml:space="preserve">ion of </w:t>
            </w:r>
            <w:r>
              <w:rPr>
                <w:rFonts w:ascii="Arial" w:hAnsi="Arial" w:cs="Arial"/>
                <w:sz w:val="20"/>
                <w:szCs w:val="20"/>
                <w:lang w:val="en-US"/>
              </w:rPr>
              <w:t xml:space="preserve">the Republic of </w:t>
            </w:r>
            <w:r w:rsidRPr="00EA2C3B">
              <w:rPr>
                <w:rFonts w:ascii="Arial" w:hAnsi="Arial" w:cs="Arial"/>
                <w:sz w:val="20"/>
                <w:szCs w:val="20"/>
                <w:lang w:val="en-US"/>
              </w:rPr>
              <w:t>Kenya to UNESCO</w:t>
            </w:r>
            <w:r w:rsidRPr="00EA2C3B" w:rsidDel="00D022F7">
              <w:rPr>
                <w:rFonts w:ascii="Arial" w:hAnsi="Arial" w:cs="Arial"/>
                <w:sz w:val="20"/>
                <w:szCs w:val="20"/>
                <w:lang w:val="en-US"/>
              </w:rPr>
              <w:t xml:space="preserve"> </w:t>
            </w:r>
          </w:p>
        </w:tc>
        <w:tc>
          <w:tcPr>
            <w:tcW w:w="2551" w:type="dxa"/>
            <w:tcBorders>
              <w:top w:val="single" w:sz="4" w:space="0" w:color="auto"/>
              <w:left w:val="nil"/>
              <w:bottom w:val="single" w:sz="4" w:space="0" w:color="auto"/>
              <w:right w:val="nil"/>
            </w:tcBorders>
          </w:tcPr>
          <w:p w14:paraId="636B7F07" w14:textId="77777777" w:rsidR="00EA2C3B" w:rsidRPr="00EA2C3B" w:rsidRDefault="00EA2C3B" w:rsidP="00CD4A5D">
            <w:pPr>
              <w:shd w:val="clear" w:color="auto" w:fill="FFFFFF"/>
              <w:spacing w:before="60" w:after="60"/>
              <w:rPr>
                <w:rFonts w:ascii="Arial" w:hAnsi="Arial" w:cs="Arial"/>
                <w:sz w:val="20"/>
                <w:lang w:val="en-US"/>
              </w:rPr>
            </w:pPr>
          </w:p>
        </w:tc>
        <w:tc>
          <w:tcPr>
            <w:tcW w:w="4711" w:type="dxa"/>
            <w:gridSpan w:val="3"/>
            <w:tcBorders>
              <w:top w:val="single" w:sz="4" w:space="0" w:color="auto"/>
              <w:left w:val="nil"/>
              <w:bottom w:val="single" w:sz="4" w:space="0" w:color="auto"/>
              <w:right w:val="nil"/>
            </w:tcBorders>
          </w:tcPr>
          <w:p w14:paraId="0A1D2327" w14:textId="5E35E64D" w:rsidR="00EA2C3B" w:rsidRPr="00846B81" w:rsidRDefault="00D022F7" w:rsidP="00846B81">
            <w:pPr>
              <w:spacing w:before="60" w:after="60"/>
              <w:rPr>
                <w:rFonts w:ascii="Arial" w:hAnsi="Arial" w:cs="Arial"/>
                <w:sz w:val="20"/>
                <w:szCs w:val="20"/>
                <w:lang w:val="en-US"/>
              </w:rPr>
            </w:pPr>
            <w:r w:rsidRPr="00EA2C3B">
              <w:rPr>
                <w:rFonts w:ascii="Arial" w:hAnsi="Arial" w:cs="Arial"/>
                <w:sz w:val="20"/>
                <w:szCs w:val="20"/>
                <w:lang w:val="en-US"/>
              </w:rPr>
              <w:t xml:space="preserve">Permanent Deletaion of </w:t>
            </w:r>
            <w:r>
              <w:rPr>
                <w:rFonts w:ascii="Arial" w:hAnsi="Arial" w:cs="Arial"/>
                <w:sz w:val="20"/>
                <w:szCs w:val="20"/>
                <w:lang w:val="en-US"/>
              </w:rPr>
              <w:t xml:space="preserve">the Republic of </w:t>
            </w:r>
            <w:r w:rsidRPr="00EA2C3B">
              <w:rPr>
                <w:rFonts w:ascii="Arial" w:hAnsi="Arial" w:cs="Arial"/>
                <w:sz w:val="20"/>
                <w:szCs w:val="20"/>
                <w:lang w:val="en-US"/>
              </w:rPr>
              <w:t>Kenya to UNESCO</w:t>
            </w:r>
            <w:r w:rsidRPr="00846B81">
              <w:rPr>
                <w:rFonts w:ascii="Arial" w:hAnsi="Arial" w:cs="Arial"/>
                <w:sz w:val="20"/>
                <w:szCs w:val="20"/>
                <w:lang w:val="en-US"/>
              </w:rPr>
              <w:br/>
            </w:r>
            <w:r w:rsidR="00EA2C3B" w:rsidRPr="00846B81">
              <w:rPr>
                <w:rFonts w:ascii="Arial" w:hAnsi="Arial" w:cs="Arial"/>
                <w:sz w:val="20"/>
                <w:szCs w:val="20"/>
                <w:lang w:val="en-US"/>
              </w:rPr>
              <w:t>UNESCO House</w:t>
            </w:r>
            <w:r w:rsidR="00EA2C3B" w:rsidRPr="00846B81">
              <w:rPr>
                <w:rFonts w:ascii="Arial" w:hAnsi="Arial" w:cs="Arial"/>
                <w:sz w:val="20"/>
                <w:szCs w:val="20"/>
                <w:lang w:val="en-US"/>
              </w:rPr>
              <w:br/>
              <w:t>1, rue Miollis</w:t>
            </w:r>
            <w:r w:rsidR="00EA2C3B" w:rsidRPr="00846B81">
              <w:rPr>
                <w:rFonts w:ascii="Arial" w:hAnsi="Arial" w:cs="Arial"/>
                <w:sz w:val="20"/>
                <w:szCs w:val="20"/>
                <w:lang w:val="en-US"/>
              </w:rPr>
              <w:br/>
              <w:t>75732 Paris Cedex 15</w:t>
            </w:r>
            <w:r w:rsidR="00EA2C3B" w:rsidRPr="00846B81">
              <w:rPr>
                <w:rFonts w:ascii="Arial" w:hAnsi="Arial" w:cs="Arial"/>
                <w:sz w:val="20"/>
                <w:szCs w:val="20"/>
                <w:lang w:val="en-US"/>
              </w:rPr>
              <w:br/>
              <w:t>France</w:t>
            </w:r>
          </w:p>
          <w:p w14:paraId="2DF51EAA" w14:textId="2ABE5EB2" w:rsidR="00EA2C3B" w:rsidRPr="00EA2C3B" w:rsidRDefault="00EA2C3B" w:rsidP="00846B81">
            <w:pPr>
              <w:spacing w:before="60" w:after="60"/>
              <w:rPr>
                <w:rFonts w:ascii="Arial" w:hAnsi="Arial" w:cs="Arial"/>
                <w:sz w:val="20"/>
                <w:szCs w:val="20"/>
              </w:rPr>
            </w:pPr>
            <w:r w:rsidRPr="00EA2C3B">
              <w:rPr>
                <w:rFonts w:ascii="Arial" w:hAnsi="Arial" w:cs="Arial"/>
                <w:sz w:val="20"/>
                <w:szCs w:val="20"/>
              </w:rPr>
              <w:t>Phone:</w:t>
            </w:r>
            <w:r w:rsidRPr="00EA2C3B">
              <w:rPr>
                <w:rFonts w:ascii="Arial" w:hAnsi="Arial" w:cs="Arial"/>
                <w:sz w:val="20"/>
                <w:szCs w:val="20"/>
              </w:rPr>
              <w:tab/>
            </w:r>
            <w:r>
              <w:rPr>
                <w:rFonts w:ascii="Arial" w:hAnsi="Arial" w:cs="Arial"/>
                <w:sz w:val="20"/>
                <w:szCs w:val="20"/>
              </w:rPr>
              <w:t>+33 (</w:t>
            </w:r>
            <w:r w:rsidRPr="00EA2C3B">
              <w:rPr>
                <w:rFonts w:ascii="Arial" w:hAnsi="Arial" w:cs="Arial"/>
                <w:sz w:val="20"/>
                <w:szCs w:val="20"/>
              </w:rPr>
              <w:t>0</w:t>
            </w:r>
            <w:r>
              <w:rPr>
                <w:rFonts w:ascii="Arial" w:hAnsi="Arial" w:cs="Arial"/>
                <w:sz w:val="20"/>
                <w:szCs w:val="20"/>
              </w:rPr>
              <w:t>)</w:t>
            </w:r>
            <w:r w:rsidRPr="00EA2C3B">
              <w:rPr>
                <w:rFonts w:ascii="Arial" w:hAnsi="Arial" w:cs="Arial"/>
                <w:sz w:val="20"/>
                <w:szCs w:val="20"/>
              </w:rPr>
              <w:t>1.45.68.32.81</w:t>
            </w:r>
            <w:r>
              <w:rPr>
                <w:rFonts w:ascii="Arial" w:hAnsi="Arial" w:cs="Arial"/>
                <w:sz w:val="20"/>
                <w:szCs w:val="20"/>
              </w:rPr>
              <w:br/>
            </w:r>
            <w:r w:rsidRPr="00EA2C3B">
              <w:rPr>
                <w:rFonts w:ascii="Arial" w:hAnsi="Arial" w:cs="Arial"/>
                <w:sz w:val="20"/>
                <w:szCs w:val="20"/>
              </w:rPr>
              <w:t>E-mail:</w:t>
            </w:r>
            <w:r w:rsidRPr="00EA2C3B">
              <w:rPr>
                <w:rFonts w:ascii="Arial" w:hAnsi="Arial" w:cs="Arial"/>
                <w:sz w:val="20"/>
                <w:szCs w:val="20"/>
              </w:rPr>
              <w:tab/>
            </w:r>
            <w:hyperlink r:id="rId36" w:history="1">
              <w:r w:rsidRPr="001E0F67">
                <w:rPr>
                  <w:rStyle w:val="Hyperlink"/>
                  <w:rFonts w:ascii="Arial" w:hAnsi="Arial" w:cs="Arial"/>
                  <w:sz w:val="20"/>
                  <w:szCs w:val="20"/>
                </w:rPr>
                <w:t>dl.kenya@unesco-delegations.org</w:t>
              </w:r>
            </w:hyperlink>
          </w:p>
        </w:tc>
      </w:tr>
      <w:tr w:rsidR="00CD4A5D" w:rsidRPr="00CD4A5D" w14:paraId="50A6CCE0" w14:textId="77777777" w:rsidTr="00DF12CA">
        <w:trPr>
          <w:cantSplit/>
          <w:jc w:val="center"/>
        </w:trPr>
        <w:tc>
          <w:tcPr>
            <w:tcW w:w="2683" w:type="dxa"/>
            <w:tcBorders>
              <w:top w:val="single" w:sz="4" w:space="0" w:color="auto"/>
              <w:left w:val="nil"/>
              <w:bottom w:val="single" w:sz="4" w:space="0" w:color="auto"/>
              <w:right w:val="nil"/>
            </w:tcBorders>
          </w:tcPr>
          <w:p w14:paraId="60658E7A" w14:textId="2202A1E8" w:rsidR="00CD4A5D" w:rsidRPr="00CD4A5D" w:rsidRDefault="00D022F7" w:rsidP="00D022F7">
            <w:pPr>
              <w:shd w:val="clear" w:color="auto" w:fill="FFFFFF"/>
              <w:spacing w:before="60" w:after="60"/>
              <w:rPr>
                <w:rFonts w:ascii="Arial" w:hAnsi="Arial" w:cs="Arial"/>
                <w:sz w:val="20"/>
              </w:rPr>
            </w:pPr>
            <w:r>
              <w:rPr>
                <w:rFonts w:ascii="Arial" w:hAnsi="Arial" w:cs="Arial"/>
                <w:sz w:val="20"/>
                <w:szCs w:val="20"/>
              </w:rPr>
              <w:t>Mr</w:t>
            </w:r>
            <w:r w:rsidRPr="00D022F7">
              <w:rPr>
                <w:rFonts w:ascii="Arial" w:hAnsi="Arial" w:cs="Arial"/>
                <w:sz w:val="20"/>
                <w:szCs w:val="20"/>
              </w:rPr>
              <w:t xml:space="preserve"> MORALES CIRION</w:t>
            </w:r>
            <w:r>
              <w:rPr>
                <w:rFonts w:ascii="Arial" w:hAnsi="Arial" w:cs="Arial"/>
                <w:sz w:val="20"/>
                <w:szCs w:val="20"/>
              </w:rPr>
              <w:t>,</w:t>
            </w:r>
            <w:r w:rsidRPr="00D022F7">
              <w:rPr>
                <w:rFonts w:ascii="Arial" w:hAnsi="Arial" w:cs="Arial"/>
                <w:sz w:val="20"/>
                <w:szCs w:val="20"/>
              </w:rPr>
              <w:t xml:space="preserve"> Gustavo</w:t>
            </w:r>
          </w:p>
        </w:tc>
        <w:tc>
          <w:tcPr>
            <w:tcW w:w="2551" w:type="dxa"/>
            <w:tcBorders>
              <w:top w:val="single" w:sz="4" w:space="0" w:color="auto"/>
              <w:left w:val="nil"/>
              <w:bottom w:val="single" w:sz="4" w:space="0" w:color="auto"/>
              <w:right w:val="nil"/>
            </w:tcBorders>
          </w:tcPr>
          <w:p w14:paraId="3317D5C2" w14:textId="2191C0FE" w:rsidR="00CD4A5D" w:rsidRPr="00CD4A5D" w:rsidRDefault="00925E9C" w:rsidP="00925E9C">
            <w:pPr>
              <w:shd w:val="clear" w:color="auto" w:fill="FFFFFF"/>
              <w:spacing w:before="60" w:after="60"/>
              <w:rPr>
                <w:rFonts w:ascii="Arial" w:hAnsi="Arial" w:cs="Arial"/>
                <w:sz w:val="20"/>
              </w:rPr>
            </w:pPr>
            <w:r w:rsidRPr="00760DD3">
              <w:rPr>
                <w:rFonts w:ascii="Arial" w:hAnsi="Arial" w:cs="Arial"/>
                <w:sz w:val="20"/>
              </w:rPr>
              <w:t xml:space="preserve">Finance and Budget Officer / </w:t>
            </w:r>
            <w:r w:rsidR="00D022F7" w:rsidRPr="00760DD3">
              <w:rPr>
                <w:rFonts w:ascii="Arial" w:hAnsi="Arial" w:cs="Arial"/>
                <w:sz w:val="20"/>
              </w:rPr>
              <w:t>Chargé de finances et budget</w:t>
            </w:r>
          </w:p>
        </w:tc>
        <w:tc>
          <w:tcPr>
            <w:tcW w:w="4711" w:type="dxa"/>
            <w:gridSpan w:val="3"/>
            <w:tcBorders>
              <w:top w:val="single" w:sz="4" w:space="0" w:color="auto"/>
              <w:left w:val="nil"/>
              <w:bottom w:val="single" w:sz="4" w:space="0" w:color="auto"/>
              <w:right w:val="nil"/>
            </w:tcBorders>
          </w:tcPr>
          <w:p w14:paraId="2103C7AC" w14:textId="490AE783" w:rsidR="00CD4A5D" w:rsidRPr="00C05265" w:rsidRDefault="00D022F7" w:rsidP="007B1741">
            <w:pPr>
              <w:spacing w:before="60" w:after="60"/>
              <w:rPr>
                <w:rFonts w:ascii="Arial" w:hAnsi="Arial" w:cs="Arial"/>
                <w:sz w:val="20"/>
                <w:szCs w:val="20"/>
              </w:rPr>
            </w:pPr>
            <w:r w:rsidRPr="00E1122B">
              <w:rPr>
                <w:rFonts w:ascii="Arial" w:hAnsi="Arial" w:cs="Arial"/>
                <w:sz w:val="20"/>
                <w:szCs w:val="20"/>
              </w:rPr>
              <w:t>Délégation permanente du Mexique auprès de l</w:t>
            </w:r>
            <w:r w:rsidR="007B1741">
              <w:rPr>
                <w:rFonts w:ascii="Arial" w:hAnsi="Arial" w:cs="Arial"/>
                <w:sz w:val="20"/>
                <w:szCs w:val="20"/>
              </w:rPr>
              <w:t>’</w:t>
            </w:r>
            <w:r w:rsidRPr="00E1122B">
              <w:rPr>
                <w:rFonts w:ascii="Arial" w:hAnsi="Arial" w:cs="Arial"/>
                <w:sz w:val="20"/>
                <w:szCs w:val="20"/>
              </w:rPr>
              <w:t>UNESCO</w:t>
            </w:r>
            <w:r>
              <w:rPr>
                <w:rFonts w:ascii="Arial" w:hAnsi="Arial" w:cs="Arial"/>
                <w:sz w:val="20"/>
                <w:szCs w:val="20"/>
              </w:rPr>
              <w:br/>
            </w:r>
            <w:r w:rsidR="00CD4A5D">
              <w:rPr>
                <w:rFonts w:ascii="Arial" w:hAnsi="Arial" w:cs="Arial"/>
                <w:sz w:val="20"/>
                <w:szCs w:val="20"/>
              </w:rPr>
              <w:t>Maison de l</w:t>
            </w:r>
            <w:r w:rsidR="007B1741">
              <w:rPr>
                <w:rFonts w:ascii="Arial" w:hAnsi="Arial" w:cs="Arial"/>
                <w:sz w:val="20"/>
                <w:szCs w:val="20"/>
              </w:rPr>
              <w:t>’</w:t>
            </w:r>
            <w:r w:rsidR="00CD4A5D">
              <w:rPr>
                <w:rFonts w:ascii="Arial" w:hAnsi="Arial" w:cs="Arial"/>
                <w:sz w:val="20"/>
                <w:szCs w:val="20"/>
              </w:rPr>
              <w:t>UNESCO</w:t>
            </w:r>
            <w:r w:rsidR="00CD4A5D">
              <w:rPr>
                <w:rFonts w:ascii="Arial" w:hAnsi="Arial" w:cs="Arial"/>
                <w:sz w:val="20"/>
                <w:szCs w:val="20"/>
              </w:rPr>
              <w:br/>
            </w:r>
            <w:r w:rsidR="00CD4A5D" w:rsidRPr="00C05265">
              <w:rPr>
                <w:rFonts w:ascii="Arial" w:hAnsi="Arial" w:cs="Arial"/>
                <w:sz w:val="20"/>
                <w:szCs w:val="20"/>
              </w:rPr>
              <w:t>1</w:t>
            </w:r>
            <w:r w:rsidR="00CD4A5D">
              <w:rPr>
                <w:rFonts w:ascii="Arial" w:hAnsi="Arial" w:cs="Arial"/>
                <w:sz w:val="20"/>
                <w:szCs w:val="20"/>
              </w:rPr>
              <w:t xml:space="preserve"> rue Miollis</w:t>
            </w:r>
            <w:r w:rsidR="00CD4A5D" w:rsidRPr="00C05265">
              <w:rPr>
                <w:rFonts w:ascii="Arial" w:hAnsi="Arial" w:cs="Arial"/>
                <w:sz w:val="20"/>
                <w:szCs w:val="20"/>
              </w:rPr>
              <w:br/>
              <w:t>75015 Paris</w:t>
            </w:r>
            <w:r w:rsidR="00CD4A5D">
              <w:rPr>
                <w:rFonts w:ascii="Arial" w:hAnsi="Arial" w:cs="Arial"/>
                <w:sz w:val="20"/>
                <w:szCs w:val="20"/>
              </w:rPr>
              <w:br/>
              <w:t>France</w:t>
            </w:r>
          </w:p>
          <w:p w14:paraId="34703B7C" w14:textId="6591353B" w:rsidR="00EA2C3B" w:rsidRPr="00EA2C3B" w:rsidRDefault="00EA2C3B" w:rsidP="00846B81">
            <w:pPr>
              <w:spacing w:after="60"/>
              <w:rPr>
                <w:rFonts w:ascii="Arial" w:hAnsi="Arial" w:cs="Arial"/>
                <w:sz w:val="20"/>
              </w:rPr>
            </w:pPr>
            <w:r w:rsidRPr="00EA2C3B">
              <w:rPr>
                <w:rFonts w:ascii="Arial" w:hAnsi="Arial" w:cs="Arial"/>
                <w:sz w:val="20"/>
              </w:rPr>
              <w:t>Phone:</w:t>
            </w:r>
            <w:r w:rsidRPr="00EA2C3B">
              <w:rPr>
                <w:rFonts w:ascii="Arial" w:hAnsi="Arial" w:cs="Arial"/>
                <w:sz w:val="20"/>
              </w:rPr>
              <w:tab/>
            </w:r>
            <w:r>
              <w:rPr>
                <w:rFonts w:ascii="Arial" w:hAnsi="Arial" w:cs="Arial"/>
                <w:sz w:val="20"/>
              </w:rPr>
              <w:t>+33 (</w:t>
            </w:r>
            <w:r w:rsidRPr="00EA2C3B">
              <w:rPr>
                <w:rFonts w:ascii="Arial" w:hAnsi="Arial" w:cs="Arial"/>
                <w:sz w:val="20"/>
              </w:rPr>
              <w:t>0</w:t>
            </w:r>
            <w:r>
              <w:rPr>
                <w:rFonts w:ascii="Arial" w:hAnsi="Arial" w:cs="Arial"/>
                <w:sz w:val="20"/>
              </w:rPr>
              <w:t>)</w:t>
            </w:r>
            <w:r w:rsidRPr="00EA2C3B">
              <w:rPr>
                <w:rFonts w:ascii="Arial" w:hAnsi="Arial" w:cs="Arial"/>
                <w:sz w:val="20"/>
              </w:rPr>
              <w:t>1.45.68.33.55</w:t>
            </w:r>
            <w:r>
              <w:rPr>
                <w:rFonts w:ascii="Arial" w:hAnsi="Arial" w:cs="Arial"/>
                <w:sz w:val="20"/>
              </w:rPr>
              <w:br/>
            </w:r>
            <w:r w:rsidRPr="00EA2C3B">
              <w:rPr>
                <w:rFonts w:ascii="Arial" w:hAnsi="Arial" w:cs="Arial"/>
                <w:sz w:val="20"/>
              </w:rPr>
              <w:t>E-mail:</w:t>
            </w:r>
            <w:r w:rsidRPr="00EA2C3B">
              <w:rPr>
                <w:rFonts w:ascii="Arial" w:hAnsi="Arial" w:cs="Arial"/>
                <w:sz w:val="20"/>
              </w:rPr>
              <w:tab/>
            </w:r>
            <w:hyperlink r:id="rId37" w:history="1">
              <w:r w:rsidRPr="001E0F67">
                <w:rPr>
                  <w:rStyle w:val="Hyperlink"/>
                  <w:rFonts w:ascii="Arial" w:hAnsi="Arial" w:cs="Arial"/>
                  <w:sz w:val="20"/>
                </w:rPr>
                <w:t>dl.mexique@unesco-delegations.org</w:t>
              </w:r>
            </w:hyperlink>
          </w:p>
        </w:tc>
      </w:tr>
      <w:tr w:rsidR="00846B81" w:rsidRPr="00CD4A5D" w14:paraId="75E749B3" w14:textId="77777777" w:rsidTr="00DF12CA">
        <w:trPr>
          <w:cantSplit/>
          <w:jc w:val="center"/>
        </w:trPr>
        <w:tc>
          <w:tcPr>
            <w:tcW w:w="2683" w:type="dxa"/>
            <w:tcBorders>
              <w:top w:val="single" w:sz="4" w:space="0" w:color="auto"/>
              <w:left w:val="nil"/>
              <w:bottom w:val="single" w:sz="4" w:space="0" w:color="auto"/>
              <w:right w:val="nil"/>
            </w:tcBorders>
          </w:tcPr>
          <w:p w14:paraId="15B6480C" w14:textId="1CFA995B" w:rsidR="00846B81" w:rsidRDefault="00846B81" w:rsidP="00D022F7">
            <w:pPr>
              <w:shd w:val="clear" w:color="auto" w:fill="FFFFFF"/>
              <w:spacing w:before="60" w:after="60"/>
              <w:rPr>
                <w:rFonts w:ascii="Arial" w:hAnsi="Arial" w:cs="Arial"/>
                <w:sz w:val="20"/>
                <w:szCs w:val="20"/>
              </w:rPr>
            </w:pPr>
            <w:r>
              <w:rPr>
                <w:rFonts w:ascii="Arial" w:hAnsi="Arial" w:cs="Arial"/>
                <w:sz w:val="20"/>
                <w:szCs w:val="20"/>
              </w:rPr>
              <w:t>Mr</w:t>
            </w:r>
            <w:r w:rsidRPr="00846B81">
              <w:rPr>
                <w:rFonts w:ascii="Arial" w:hAnsi="Arial" w:cs="Arial"/>
                <w:sz w:val="20"/>
                <w:szCs w:val="20"/>
              </w:rPr>
              <w:t xml:space="preserve"> ANASTAS, Mounir</w:t>
            </w:r>
          </w:p>
        </w:tc>
        <w:tc>
          <w:tcPr>
            <w:tcW w:w="2551" w:type="dxa"/>
            <w:tcBorders>
              <w:top w:val="single" w:sz="4" w:space="0" w:color="auto"/>
              <w:left w:val="nil"/>
              <w:bottom w:val="single" w:sz="4" w:space="0" w:color="auto"/>
              <w:right w:val="nil"/>
            </w:tcBorders>
          </w:tcPr>
          <w:p w14:paraId="0CF6B70D" w14:textId="32BECE53" w:rsidR="00846B81" w:rsidRPr="00D022F7" w:rsidRDefault="00545C77" w:rsidP="00CD4A5D">
            <w:pPr>
              <w:shd w:val="clear" w:color="auto" w:fill="FFFFFF"/>
              <w:spacing w:before="60" w:after="60"/>
              <w:rPr>
                <w:rFonts w:ascii="Arial" w:hAnsi="Arial" w:cs="Arial"/>
                <w:sz w:val="20"/>
              </w:rPr>
            </w:pPr>
            <w:r>
              <w:rPr>
                <w:rFonts w:ascii="Arial" w:hAnsi="Arial" w:cs="Arial"/>
                <w:sz w:val="20"/>
              </w:rPr>
              <w:t xml:space="preserve">Ambassador, </w:t>
            </w:r>
            <w:r w:rsidRPr="00760DD3">
              <w:rPr>
                <w:rFonts w:ascii="Arial" w:hAnsi="Arial" w:cs="Arial"/>
                <w:sz w:val="20"/>
              </w:rPr>
              <w:t>Alternate</w:t>
            </w:r>
            <w:r>
              <w:rPr>
                <w:rFonts w:ascii="Arial" w:hAnsi="Arial" w:cs="Arial"/>
                <w:sz w:val="20"/>
              </w:rPr>
              <w:t xml:space="preserve"> Permanent Delegate / </w:t>
            </w:r>
            <w:r w:rsidR="00846B81" w:rsidRPr="00846B81">
              <w:rPr>
                <w:rFonts w:ascii="Arial" w:hAnsi="Arial" w:cs="Arial"/>
                <w:sz w:val="20"/>
              </w:rPr>
              <w:t>Ambassadeur, Délégué permanent alternant</w:t>
            </w:r>
          </w:p>
        </w:tc>
        <w:tc>
          <w:tcPr>
            <w:tcW w:w="4711" w:type="dxa"/>
            <w:gridSpan w:val="3"/>
            <w:tcBorders>
              <w:top w:val="single" w:sz="4" w:space="0" w:color="auto"/>
              <w:left w:val="nil"/>
              <w:bottom w:val="single" w:sz="4" w:space="0" w:color="auto"/>
              <w:right w:val="nil"/>
            </w:tcBorders>
          </w:tcPr>
          <w:p w14:paraId="12E32882" w14:textId="127626ED" w:rsidR="00846B81" w:rsidRDefault="00846B81" w:rsidP="00846B81">
            <w:pPr>
              <w:spacing w:before="60" w:after="60"/>
              <w:rPr>
                <w:rFonts w:ascii="Arial" w:hAnsi="Arial" w:cs="Arial"/>
                <w:sz w:val="20"/>
                <w:szCs w:val="20"/>
              </w:rPr>
            </w:pPr>
            <w:r w:rsidRPr="00846B81">
              <w:rPr>
                <w:rFonts w:ascii="Arial" w:hAnsi="Arial" w:cs="Arial"/>
                <w:sz w:val="20"/>
                <w:szCs w:val="20"/>
              </w:rPr>
              <w:t>Permanent Delegation of Palestine to UNESCO</w:t>
            </w:r>
            <w:r w:rsidRPr="00846B81">
              <w:rPr>
                <w:rFonts w:ascii="Arial" w:hAnsi="Arial" w:cs="Arial"/>
                <w:sz w:val="20"/>
                <w:szCs w:val="20"/>
              </w:rPr>
              <w:br/>
              <w:t xml:space="preserve">1, rue Miollis </w:t>
            </w:r>
            <w:r>
              <w:rPr>
                <w:rFonts w:ascii="Arial" w:hAnsi="Arial" w:cs="Arial"/>
                <w:sz w:val="20"/>
                <w:szCs w:val="20"/>
              </w:rPr>
              <w:br/>
              <w:t>75015 PARIS</w:t>
            </w:r>
            <w:r>
              <w:rPr>
                <w:rFonts w:ascii="Arial" w:hAnsi="Arial" w:cs="Arial"/>
                <w:sz w:val="20"/>
                <w:szCs w:val="20"/>
              </w:rPr>
              <w:br/>
              <w:t>France</w:t>
            </w:r>
          </w:p>
          <w:p w14:paraId="6FD91429" w14:textId="3787AC61" w:rsidR="00846B81" w:rsidRPr="00E1122B" w:rsidRDefault="00846B81" w:rsidP="00846B81">
            <w:pPr>
              <w:spacing w:before="60" w:after="60"/>
              <w:rPr>
                <w:rFonts w:ascii="Arial" w:hAnsi="Arial" w:cs="Arial"/>
                <w:sz w:val="20"/>
                <w:szCs w:val="20"/>
              </w:rPr>
            </w:pPr>
            <w:r w:rsidRPr="00846B81">
              <w:rPr>
                <w:rFonts w:ascii="Arial" w:hAnsi="Arial" w:cs="Arial"/>
                <w:sz w:val="20"/>
                <w:szCs w:val="20"/>
              </w:rPr>
              <w:t>Phone:</w:t>
            </w:r>
            <w:r w:rsidRPr="00846B81">
              <w:rPr>
                <w:rFonts w:ascii="Arial" w:hAnsi="Arial" w:cs="Arial"/>
                <w:sz w:val="20"/>
                <w:szCs w:val="20"/>
              </w:rPr>
              <w:tab/>
            </w:r>
            <w:r>
              <w:rPr>
                <w:rFonts w:ascii="Arial" w:hAnsi="Arial" w:cs="Arial"/>
                <w:sz w:val="20"/>
                <w:szCs w:val="20"/>
              </w:rPr>
              <w:t>+33 (</w:t>
            </w:r>
            <w:r w:rsidRPr="00846B81">
              <w:rPr>
                <w:rFonts w:ascii="Arial" w:hAnsi="Arial" w:cs="Arial"/>
                <w:sz w:val="20"/>
                <w:szCs w:val="20"/>
              </w:rPr>
              <w:t>0</w:t>
            </w:r>
            <w:r>
              <w:rPr>
                <w:rFonts w:ascii="Arial" w:hAnsi="Arial" w:cs="Arial"/>
                <w:sz w:val="20"/>
                <w:szCs w:val="20"/>
              </w:rPr>
              <w:t>)</w:t>
            </w:r>
            <w:r w:rsidRPr="00846B81">
              <w:rPr>
                <w:rFonts w:ascii="Arial" w:hAnsi="Arial" w:cs="Arial"/>
                <w:sz w:val="20"/>
                <w:szCs w:val="20"/>
              </w:rPr>
              <w:t>1.45.68.33.39/42</w:t>
            </w:r>
            <w:r>
              <w:rPr>
                <w:rFonts w:ascii="Arial" w:hAnsi="Arial" w:cs="Arial"/>
                <w:sz w:val="20"/>
                <w:szCs w:val="20"/>
              </w:rPr>
              <w:br/>
            </w:r>
            <w:r w:rsidRPr="00846B81">
              <w:rPr>
                <w:rFonts w:ascii="Arial" w:hAnsi="Arial" w:cs="Arial"/>
                <w:sz w:val="20"/>
                <w:szCs w:val="20"/>
              </w:rPr>
              <w:t>E-mail:</w:t>
            </w:r>
            <w:r w:rsidRPr="00846B81">
              <w:rPr>
                <w:rFonts w:ascii="Arial" w:hAnsi="Arial" w:cs="Arial"/>
                <w:sz w:val="20"/>
                <w:szCs w:val="20"/>
              </w:rPr>
              <w:tab/>
            </w:r>
            <w:hyperlink r:id="rId38" w:history="1">
              <w:r w:rsidRPr="001E0F67">
                <w:rPr>
                  <w:rStyle w:val="Hyperlink"/>
                  <w:rFonts w:ascii="Arial" w:hAnsi="Arial" w:cs="Arial"/>
                  <w:sz w:val="20"/>
                  <w:szCs w:val="20"/>
                </w:rPr>
                <w:t>dl.palestine@unesco-delegations.org</w:t>
              </w:r>
            </w:hyperlink>
          </w:p>
        </w:tc>
      </w:tr>
      <w:tr w:rsidR="00EA2C3B" w:rsidRPr="00CD4A5D" w14:paraId="28470AC2" w14:textId="77777777" w:rsidTr="00DF12CA">
        <w:trPr>
          <w:cantSplit/>
          <w:jc w:val="center"/>
        </w:trPr>
        <w:tc>
          <w:tcPr>
            <w:tcW w:w="2683" w:type="dxa"/>
            <w:tcBorders>
              <w:top w:val="single" w:sz="4" w:space="0" w:color="auto"/>
              <w:left w:val="nil"/>
              <w:bottom w:val="single" w:sz="4" w:space="0" w:color="auto"/>
              <w:right w:val="nil"/>
            </w:tcBorders>
          </w:tcPr>
          <w:p w14:paraId="4544EC5D" w14:textId="0D833057" w:rsidR="00EA2C3B" w:rsidRPr="00E1122B" w:rsidRDefault="00EA2C3B" w:rsidP="00EA2C3B">
            <w:pPr>
              <w:shd w:val="clear" w:color="auto" w:fill="FFFFFF"/>
              <w:spacing w:before="60" w:after="60"/>
              <w:rPr>
                <w:rFonts w:ascii="Arial" w:hAnsi="Arial" w:cs="Arial"/>
                <w:sz w:val="20"/>
                <w:szCs w:val="20"/>
              </w:rPr>
            </w:pPr>
            <w:r w:rsidRPr="00EA2C3B">
              <w:rPr>
                <w:rFonts w:ascii="Arial" w:hAnsi="Arial" w:cs="Arial"/>
                <w:sz w:val="20"/>
                <w:szCs w:val="20"/>
              </w:rPr>
              <w:lastRenderedPageBreak/>
              <w:t>Ms BENJAMIN</w:t>
            </w:r>
            <w:r>
              <w:rPr>
                <w:rFonts w:ascii="Arial" w:hAnsi="Arial" w:cs="Arial"/>
                <w:sz w:val="20"/>
                <w:szCs w:val="20"/>
              </w:rPr>
              <w:t>,</w:t>
            </w:r>
            <w:r w:rsidRPr="00EA2C3B">
              <w:rPr>
                <w:rFonts w:ascii="Arial" w:hAnsi="Arial" w:cs="Arial"/>
                <w:sz w:val="20"/>
                <w:szCs w:val="20"/>
              </w:rPr>
              <w:t xml:space="preserve"> </w:t>
            </w:r>
            <w:r>
              <w:rPr>
                <w:rFonts w:ascii="Arial" w:hAnsi="Arial" w:cs="Arial"/>
                <w:sz w:val="20"/>
                <w:szCs w:val="20"/>
              </w:rPr>
              <w:t>Anna</w:t>
            </w:r>
          </w:p>
        </w:tc>
        <w:tc>
          <w:tcPr>
            <w:tcW w:w="2551" w:type="dxa"/>
            <w:tcBorders>
              <w:top w:val="single" w:sz="4" w:space="0" w:color="auto"/>
              <w:left w:val="nil"/>
              <w:bottom w:val="single" w:sz="4" w:space="0" w:color="auto"/>
              <w:right w:val="nil"/>
            </w:tcBorders>
          </w:tcPr>
          <w:p w14:paraId="002C7452" w14:textId="2EB6CEE4" w:rsidR="00EA2C3B" w:rsidRPr="00CD4A5D" w:rsidRDefault="00D725BD" w:rsidP="00CD4A5D">
            <w:pPr>
              <w:shd w:val="clear" w:color="auto" w:fill="FFFFFF"/>
              <w:spacing w:before="60" w:after="60"/>
              <w:rPr>
                <w:rFonts w:ascii="Arial" w:hAnsi="Arial" w:cs="Arial"/>
                <w:sz w:val="20"/>
              </w:rPr>
            </w:pPr>
            <w:r w:rsidRPr="00D725BD">
              <w:rPr>
                <w:rFonts w:ascii="Arial" w:hAnsi="Arial" w:cs="Arial"/>
                <w:sz w:val="20"/>
              </w:rPr>
              <w:t>First Secretary</w:t>
            </w:r>
            <w:r w:rsidR="000E4EE9">
              <w:rPr>
                <w:rFonts w:ascii="Arial" w:hAnsi="Arial" w:cs="Arial"/>
                <w:sz w:val="20"/>
              </w:rPr>
              <w:t xml:space="preserve"> / Première secrétaire</w:t>
            </w:r>
          </w:p>
        </w:tc>
        <w:tc>
          <w:tcPr>
            <w:tcW w:w="4711" w:type="dxa"/>
            <w:gridSpan w:val="3"/>
            <w:tcBorders>
              <w:top w:val="single" w:sz="4" w:space="0" w:color="auto"/>
              <w:left w:val="nil"/>
              <w:bottom w:val="single" w:sz="4" w:space="0" w:color="auto"/>
              <w:right w:val="nil"/>
            </w:tcBorders>
          </w:tcPr>
          <w:p w14:paraId="12FDC378" w14:textId="530AAA91" w:rsidR="00EA2C3B" w:rsidRPr="00EA2C3B" w:rsidRDefault="00EA2C3B" w:rsidP="00EA2C3B">
            <w:pPr>
              <w:spacing w:before="60" w:after="60"/>
              <w:rPr>
                <w:rFonts w:ascii="Arial" w:hAnsi="Arial" w:cs="Arial"/>
                <w:sz w:val="20"/>
                <w:szCs w:val="20"/>
              </w:rPr>
            </w:pPr>
            <w:r w:rsidRPr="00EA2C3B">
              <w:rPr>
                <w:rFonts w:ascii="Arial" w:hAnsi="Arial" w:cs="Arial"/>
                <w:sz w:val="20"/>
                <w:szCs w:val="20"/>
              </w:rPr>
              <w:t>Ambassade de la République du Soudan du Sud</w:t>
            </w:r>
            <w:r>
              <w:rPr>
                <w:rFonts w:ascii="Arial" w:hAnsi="Arial" w:cs="Arial"/>
                <w:sz w:val="20"/>
                <w:szCs w:val="20"/>
              </w:rPr>
              <w:br/>
            </w:r>
            <w:r w:rsidRPr="00EA2C3B">
              <w:rPr>
                <w:rFonts w:ascii="Arial" w:hAnsi="Arial" w:cs="Arial"/>
                <w:sz w:val="20"/>
                <w:szCs w:val="20"/>
              </w:rPr>
              <w:t xml:space="preserve">9, rue Keppler </w:t>
            </w:r>
            <w:r>
              <w:rPr>
                <w:rFonts w:ascii="Arial" w:hAnsi="Arial" w:cs="Arial"/>
                <w:sz w:val="20"/>
                <w:szCs w:val="20"/>
              </w:rPr>
              <w:br/>
            </w:r>
            <w:r w:rsidRPr="00EA2C3B">
              <w:rPr>
                <w:rFonts w:ascii="Arial" w:hAnsi="Arial" w:cs="Arial"/>
                <w:sz w:val="20"/>
                <w:szCs w:val="20"/>
              </w:rPr>
              <w:t>75016 Paris</w:t>
            </w:r>
            <w:r>
              <w:rPr>
                <w:rFonts w:ascii="Arial" w:hAnsi="Arial" w:cs="Arial"/>
                <w:sz w:val="20"/>
                <w:szCs w:val="20"/>
              </w:rPr>
              <w:br/>
              <w:t>France</w:t>
            </w:r>
          </w:p>
          <w:p w14:paraId="44771AAC" w14:textId="4036CE12" w:rsidR="00EA2C3B" w:rsidRDefault="00EA2C3B" w:rsidP="00846B81">
            <w:pPr>
              <w:spacing w:before="60" w:after="60"/>
              <w:rPr>
                <w:rFonts w:ascii="Arial" w:hAnsi="Arial" w:cs="Arial"/>
                <w:sz w:val="20"/>
                <w:szCs w:val="20"/>
              </w:rPr>
            </w:pPr>
            <w:r w:rsidRPr="00EA2C3B">
              <w:rPr>
                <w:rFonts w:ascii="Arial" w:hAnsi="Arial" w:cs="Arial"/>
                <w:sz w:val="20"/>
                <w:szCs w:val="20"/>
              </w:rPr>
              <w:t>Phone:</w:t>
            </w:r>
            <w:r w:rsidRPr="00EA2C3B">
              <w:rPr>
                <w:rFonts w:ascii="Arial" w:hAnsi="Arial" w:cs="Arial"/>
                <w:sz w:val="20"/>
                <w:szCs w:val="20"/>
              </w:rPr>
              <w:tab/>
            </w:r>
            <w:r>
              <w:rPr>
                <w:rFonts w:ascii="Arial" w:hAnsi="Arial" w:cs="Arial"/>
                <w:sz w:val="20"/>
                <w:szCs w:val="20"/>
              </w:rPr>
              <w:t>+33 (</w:t>
            </w:r>
            <w:r w:rsidRPr="00EA2C3B">
              <w:rPr>
                <w:rFonts w:ascii="Arial" w:hAnsi="Arial" w:cs="Arial"/>
                <w:sz w:val="20"/>
                <w:szCs w:val="20"/>
              </w:rPr>
              <w:t>0</w:t>
            </w:r>
            <w:r>
              <w:rPr>
                <w:rFonts w:ascii="Arial" w:hAnsi="Arial" w:cs="Arial"/>
                <w:sz w:val="20"/>
                <w:szCs w:val="20"/>
              </w:rPr>
              <w:t>)</w:t>
            </w:r>
            <w:r w:rsidRPr="00EA2C3B">
              <w:rPr>
                <w:rFonts w:ascii="Arial" w:hAnsi="Arial" w:cs="Arial"/>
                <w:sz w:val="20"/>
                <w:szCs w:val="20"/>
              </w:rPr>
              <w:t>1 45 63 72 73</w:t>
            </w:r>
            <w:r>
              <w:rPr>
                <w:rFonts w:ascii="Arial" w:hAnsi="Arial" w:cs="Arial"/>
                <w:sz w:val="20"/>
                <w:szCs w:val="20"/>
              </w:rPr>
              <w:br/>
            </w:r>
            <w:r w:rsidRPr="00EA2C3B">
              <w:rPr>
                <w:rFonts w:ascii="Arial" w:hAnsi="Arial" w:cs="Arial"/>
                <w:sz w:val="20"/>
                <w:szCs w:val="20"/>
              </w:rPr>
              <w:t>E-mail:</w:t>
            </w:r>
            <w:r w:rsidRPr="00EA2C3B">
              <w:rPr>
                <w:rFonts w:ascii="Arial" w:hAnsi="Arial" w:cs="Arial"/>
                <w:sz w:val="20"/>
                <w:szCs w:val="20"/>
              </w:rPr>
              <w:tab/>
            </w:r>
            <w:hyperlink r:id="rId39" w:history="1">
              <w:r w:rsidRPr="001E0F67">
                <w:rPr>
                  <w:rStyle w:val="Hyperlink"/>
                  <w:rFonts w:ascii="Arial" w:hAnsi="Arial" w:cs="Arial"/>
                  <w:sz w:val="20"/>
                  <w:szCs w:val="20"/>
                </w:rPr>
                <w:t>pariscontact@embsouthsudan.org</w:t>
              </w:r>
            </w:hyperlink>
          </w:p>
        </w:tc>
      </w:tr>
      <w:tr w:rsidR="00CD4A5D" w:rsidRPr="005D3B16" w14:paraId="0B819E5A" w14:textId="77777777" w:rsidTr="00A47985">
        <w:trPr>
          <w:gridAfter w:val="1"/>
          <w:wAfter w:w="17" w:type="dxa"/>
          <w:cantSplit/>
          <w:jc w:val="center"/>
        </w:trPr>
        <w:tc>
          <w:tcPr>
            <w:tcW w:w="9928" w:type="dxa"/>
            <w:gridSpan w:val="4"/>
            <w:tcBorders>
              <w:top w:val="nil"/>
              <w:left w:val="nil"/>
              <w:bottom w:val="nil"/>
              <w:right w:val="nil"/>
            </w:tcBorders>
            <w:shd w:val="clear" w:color="auto" w:fill="auto"/>
          </w:tcPr>
          <w:p w14:paraId="64389BB7" w14:textId="31D1C5D4" w:rsidR="00CD4A5D" w:rsidRPr="00834D6B" w:rsidRDefault="00CD4A5D" w:rsidP="00CD4A5D">
            <w:pPr>
              <w:pStyle w:val="Marge"/>
              <w:spacing w:before="1320"/>
              <w:jc w:val="center"/>
              <w:rPr>
                <w:rFonts w:ascii="Arial" w:hAnsi="Arial" w:cs="Arial"/>
                <w:b/>
                <w:bCs/>
                <w:iCs/>
                <w:smallCaps/>
                <w:snapToGrid/>
                <w:sz w:val="20"/>
                <w:szCs w:val="20"/>
                <w:u w:val="single"/>
                <w:lang w:eastAsia="fr-FR"/>
              </w:rPr>
            </w:pPr>
            <w:r w:rsidRPr="00834D6B">
              <w:rPr>
                <w:rFonts w:ascii="Arial" w:hAnsi="Arial" w:cs="Arial"/>
                <w:b/>
                <w:bCs/>
                <w:iCs/>
                <w:smallCaps/>
                <w:snapToGrid/>
                <w:sz w:val="20"/>
                <w:szCs w:val="20"/>
                <w:u w:val="single"/>
                <w:lang w:eastAsia="fr-FR"/>
              </w:rPr>
              <w:t>UNESCO Secretariat / Secrétariat de l</w:t>
            </w:r>
            <w:r w:rsidR="007B1741">
              <w:rPr>
                <w:rFonts w:ascii="Arial" w:hAnsi="Arial" w:cs="Arial"/>
                <w:b/>
                <w:bCs/>
                <w:iCs/>
                <w:smallCaps/>
                <w:snapToGrid/>
                <w:sz w:val="20"/>
                <w:szCs w:val="20"/>
                <w:u w:val="single"/>
                <w:lang w:eastAsia="fr-FR"/>
              </w:rPr>
              <w:t>’</w:t>
            </w:r>
            <w:r w:rsidRPr="00834D6B">
              <w:rPr>
                <w:rFonts w:ascii="Arial" w:hAnsi="Arial" w:cs="Arial"/>
                <w:b/>
                <w:bCs/>
                <w:iCs/>
                <w:smallCaps/>
                <w:snapToGrid/>
                <w:sz w:val="20"/>
                <w:szCs w:val="20"/>
                <w:u w:val="single"/>
                <w:lang w:eastAsia="fr-FR"/>
              </w:rPr>
              <w:t>UNESCO</w:t>
            </w:r>
          </w:p>
          <w:p w14:paraId="25897C62" w14:textId="0EA5D122" w:rsidR="00CD4A5D" w:rsidRPr="005D3B16" w:rsidRDefault="00CD4A5D" w:rsidP="00CD4A5D">
            <w:pPr>
              <w:pStyle w:val="Marge"/>
              <w:spacing w:before="120"/>
              <w:jc w:val="left"/>
              <w:rPr>
                <w:rFonts w:ascii="Arial" w:hAnsi="Arial" w:cs="Arial"/>
                <w:bCs/>
                <w:iCs/>
                <w:snapToGrid/>
                <w:sz w:val="20"/>
                <w:szCs w:val="20"/>
                <w:lang w:eastAsia="fr-FR"/>
              </w:rPr>
            </w:pPr>
            <w:r w:rsidRPr="005D3B16">
              <w:rPr>
                <w:rFonts w:ascii="Arial" w:hAnsi="Arial" w:cs="Arial"/>
                <w:bCs/>
                <w:iCs/>
                <w:snapToGrid/>
                <w:sz w:val="20"/>
                <w:szCs w:val="20"/>
                <w:lang w:eastAsia="fr-FR"/>
              </w:rPr>
              <w:t xml:space="preserve">Staff from the Living Heritage Entity, Culture Sector / </w:t>
            </w:r>
            <w:r w:rsidRPr="005D3B16">
              <w:rPr>
                <w:rFonts w:ascii="Arial" w:hAnsi="Arial" w:cs="Arial"/>
                <w:bCs/>
                <w:iCs/>
                <w:snapToGrid/>
                <w:sz w:val="20"/>
                <w:szCs w:val="20"/>
                <w:lang w:eastAsia="fr-FR"/>
              </w:rPr>
              <w:br/>
              <w:t>Personnel de l</w:t>
            </w:r>
            <w:r w:rsidR="007B1741">
              <w:rPr>
                <w:rFonts w:ascii="Arial" w:hAnsi="Arial" w:cs="Arial"/>
                <w:bCs/>
                <w:iCs/>
                <w:snapToGrid/>
                <w:sz w:val="20"/>
                <w:szCs w:val="20"/>
                <w:lang w:eastAsia="fr-FR"/>
              </w:rPr>
              <w:t>’</w:t>
            </w:r>
            <w:r w:rsidRPr="005D3B16">
              <w:rPr>
                <w:rFonts w:ascii="Arial" w:hAnsi="Arial" w:cs="Arial"/>
                <w:bCs/>
                <w:iCs/>
                <w:snapToGrid/>
                <w:sz w:val="20"/>
                <w:szCs w:val="20"/>
                <w:lang w:eastAsia="fr-FR"/>
              </w:rPr>
              <w:t>Entité du patrimoine vivant, Secteur de la culture</w:t>
            </w:r>
          </w:p>
          <w:p w14:paraId="01773FD6" w14:textId="31A3BA4A" w:rsidR="00CD4A5D" w:rsidRPr="005D3B16" w:rsidRDefault="00CD4A5D" w:rsidP="00CD4A5D">
            <w:pPr>
              <w:pStyle w:val="Marge"/>
              <w:spacing w:before="120"/>
              <w:jc w:val="left"/>
              <w:rPr>
                <w:rFonts w:ascii="Arial" w:hAnsi="Arial" w:cs="Arial"/>
                <w:sz w:val="20"/>
                <w:szCs w:val="20"/>
              </w:rPr>
            </w:pPr>
            <w:r w:rsidRPr="005D3B16">
              <w:rPr>
                <w:rFonts w:ascii="Arial" w:hAnsi="Arial" w:cs="Arial"/>
                <w:bCs/>
                <w:iCs/>
                <w:snapToGrid/>
                <w:sz w:val="20"/>
                <w:szCs w:val="20"/>
                <w:lang w:eastAsia="fr-FR"/>
              </w:rPr>
              <w:t>Staff from the</w:t>
            </w:r>
            <w:r w:rsidRPr="005D3B16">
              <w:rPr>
                <w:rFonts w:ascii="Arial" w:hAnsi="Arial" w:cs="Arial"/>
                <w:bCs/>
                <w:iCs/>
                <w:smallCaps/>
                <w:snapToGrid/>
                <w:sz w:val="20"/>
                <w:szCs w:val="20"/>
                <w:lang w:eastAsia="fr-FR"/>
              </w:rPr>
              <w:t xml:space="preserve"> </w:t>
            </w:r>
            <w:r w:rsidRPr="005D3B16">
              <w:rPr>
                <w:rFonts w:ascii="Arial" w:hAnsi="Arial" w:cs="Arial"/>
                <w:sz w:val="20"/>
                <w:szCs w:val="20"/>
              </w:rPr>
              <w:t xml:space="preserve">Emergency Preparedness and Response Team, Culture Sector / </w:t>
            </w:r>
            <w:r w:rsidRPr="005D3B16">
              <w:rPr>
                <w:rFonts w:ascii="Arial" w:hAnsi="Arial" w:cs="Arial"/>
                <w:sz w:val="20"/>
                <w:szCs w:val="20"/>
              </w:rPr>
              <w:br/>
              <w:t>Personnel de l</w:t>
            </w:r>
            <w:r w:rsidR="007B1741">
              <w:rPr>
                <w:rFonts w:ascii="Arial" w:hAnsi="Arial" w:cs="Arial"/>
                <w:sz w:val="20"/>
                <w:szCs w:val="20"/>
              </w:rPr>
              <w:t>’</w:t>
            </w:r>
            <w:r w:rsidRPr="005D3B16">
              <w:rPr>
                <w:rFonts w:ascii="Arial" w:hAnsi="Arial" w:cs="Arial"/>
                <w:sz w:val="20"/>
                <w:szCs w:val="20"/>
              </w:rPr>
              <w:t>Equipe de preparation et réponse aux situations d</w:t>
            </w:r>
            <w:r w:rsidR="007B1741">
              <w:rPr>
                <w:rFonts w:ascii="Arial" w:hAnsi="Arial" w:cs="Arial"/>
                <w:sz w:val="20"/>
                <w:szCs w:val="20"/>
              </w:rPr>
              <w:t>’</w:t>
            </w:r>
            <w:r w:rsidRPr="005D3B16">
              <w:rPr>
                <w:rFonts w:ascii="Arial" w:hAnsi="Arial" w:cs="Arial"/>
                <w:sz w:val="20"/>
                <w:szCs w:val="20"/>
              </w:rPr>
              <w:t>urgence, Secteur de la culture</w:t>
            </w:r>
          </w:p>
          <w:p w14:paraId="4692DEFE" w14:textId="1BCD9942" w:rsidR="00CD4A5D" w:rsidRPr="005D3B16" w:rsidRDefault="00CD4A5D" w:rsidP="00CD4A5D">
            <w:pPr>
              <w:pStyle w:val="Marge"/>
              <w:spacing w:before="120"/>
              <w:jc w:val="left"/>
              <w:rPr>
                <w:rFonts w:ascii="Arial" w:hAnsi="Arial" w:cs="Arial"/>
                <w:b/>
                <w:bCs/>
                <w:iCs/>
                <w:smallCaps/>
                <w:snapToGrid/>
                <w:sz w:val="20"/>
                <w:szCs w:val="20"/>
                <w:u w:val="single"/>
                <w:lang w:eastAsia="fr-FR"/>
              </w:rPr>
            </w:pPr>
            <w:r w:rsidRPr="005D3B16">
              <w:rPr>
                <w:rFonts w:ascii="Arial" w:hAnsi="Arial" w:cs="Arial"/>
                <w:sz w:val="20"/>
                <w:szCs w:val="20"/>
              </w:rPr>
              <w:t xml:space="preserve">Staff from the </w:t>
            </w:r>
            <w:r w:rsidRPr="005D3B16">
              <w:rPr>
                <w:rFonts w:ascii="Arial" w:hAnsi="Arial" w:cs="Arial"/>
                <w:bCs/>
                <w:iCs/>
                <w:snapToGrid/>
                <w:sz w:val="20"/>
                <w:szCs w:val="20"/>
                <w:lang w:eastAsia="fr-FR"/>
              </w:rPr>
              <w:t>Partnerships, Communication and Meetings Unit</w:t>
            </w:r>
            <w:r>
              <w:rPr>
                <w:rFonts w:ascii="Arial" w:hAnsi="Arial" w:cs="Arial"/>
                <w:bCs/>
                <w:iCs/>
                <w:snapToGrid/>
                <w:sz w:val="20"/>
                <w:szCs w:val="20"/>
                <w:lang w:eastAsia="fr-FR"/>
              </w:rPr>
              <w:t>, Culture Sector</w:t>
            </w:r>
            <w:r w:rsidRPr="005D3B16">
              <w:rPr>
                <w:rFonts w:ascii="Arial" w:hAnsi="Arial" w:cs="Arial"/>
                <w:bCs/>
                <w:iCs/>
                <w:snapToGrid/>
                <w:sz w:val="20"/>
                <w:szCs w:val="20"/>
                <w:lang w:eastAsia="fr-FR"/>
              </w:rPr>
              <w:t xml:space="preserve"> /</w:t>
            </w:r>
            <w:r w:rsidRPr="005D3B16">
              <w:rPr>
                <w:rFonts w:ascii="Arial" w:hAnsi="Arial" w:cs="Arial"/>
                <w:bCs/>
                <w:iCs/>
                <w:snapToGrid/>
                <w:sz w:val="20"/>
                <w:szCs w:val="20"/>
                <w:lang w:eastAsia="fr-FR"/>
              </w:rPr>
              <w:br/>
              <w:t>Personnel de l</w:t>
            </w:r>
            <w:r w:rsidR="007B1741">
              <w:rPr>
                <w:rFonts w:ascii="Arial" w:hAnsi="Arial" w:cs="Arial"/>
                <w:bCs/>
                <w:iCs/>
                <w:snapToGrid/>
                <w:sz w:val="20"/>
                <w:szCs w:val="20"/>
                <w:lang w:eastAsia="fr-FR"/>
              </w:rPr>
              <w:t>’</w:t>
            </w:r>
            <w:r w:rsidRPr="005D3B16">
              <w:rPr>
                <w:rFonts w:ascii="Arial" w:hAnsi="Arial" w:cs="Arial"/>
                <w:bCs/>
                <w:iCs/>
                <w:snapToGrid/>
                <w:sz w:val="20"/>
                <w:szCs w:val="20"/>
                <w:lang w:eastAsia="fr-FR"/>
              </w:rPr>
              <w:t xml:space="preserve">Unité des reunions, des partenariats et </w:t>
            </w:r>
            <w:r>
              <w:rPr>
                <w:rFonts w:ascii="Arial" w:hAnsi="Arial" w:cs="Arial"/>
                <w:bCs/>
                <w:iCs/>
                <w:snapToGrid/>
                <w:sz w:val="20"/>
                <w:szCs w:val="20"/>
                <w:lang w:eastAsia="fr-FR"/>
              </w:rPr>
              <w:t>de la communication, Secteur de l aculture</w:t>
            </w:r>
          </w:p>
        </w:tc>
      </w:tr>
    </w:tbl>
    <w:p w14:paraId="2B819A66" w14:textId="16F2D4FE" w:rsidR="00C1192A" w:rsidRPr="003F7898" w:rsidRDefault="00C1192A" w:rsidP="000206EA">
      <w:pPr>
        <w:pStyle w:val="Marge"/>
        <w:spacing w:before="120"/>
        <w:rPr>
          <w:rFonts w:ascii="Arial" w:hAnsi="Arial" w:cs="Arial"/>
          <w:b/>
          <w:bCs/>
          <w:iCs/>
          <w:smallCaps/>
          <w:snapToGrid/>
          <w:sz w:val="22"/>
          <w:szCs w:val="22"/>
          <w:u w:val="single"/>
          <w:lang w:val="de-AT" w:eastAsia="fr-FR"/>
        </w:rPr>
        <w:sectPr w:rsidR="00C1192A" w:rsidRPr="003F7898" w:rsidSect="00D439B9">
          <w:headerReference w:type="even" r:id="rId40"/>
          <w:headerReference w:type="default" r:id="rId41"/>
          <w:headerReference w:type="first" r:id="rId42"/>
          <w:pgSz w:w="11906" w:h="16838" w:code="9"/>
          <w:pgMar w:top="1418" w:right="1134" w:bottom="1134" w:left="1134" w:header="397" w:footer="284" w:gutter="0"/>
          <w:cols w:space="708"/>
          <w:titlePg/>
          <w:docGrid w:linePitch="360"/>
        </w:sectPr>
      </w:pPr>
    </w:p>
    <w:p w14:paraId="7DCB845D" w14:textId="0D7D6BCD" w:rsidR="005F763B" w:rsidRPr="009E0BB6" w:rsidRDefault="0003772D" w:rsidP="0003772D">
      <w:pPr>
        <w:spacing w:before="360" w:after="600"/>
        <w:jc w:val="center"/>
        <w:rPr>
          <w:rFonts w:ascii="Arial" w:hAnsi="Arial" w:cs="Arial"/>
          <w:b/>
          <w:bCs/>
          <w:sz w:val="32"/>
          <w:szCs w:val="32"/>
          <w:lang w:val="en-GB"/>
        </w:rPr>
      </w:pPr>
      <w:r w:rsidRPr="009E0BB6">
        <w:rPr>
          <w:rFonts w:ascii="Arial" w:hAnsi="Arial" w:cs="Arial"/>
          <w:b/>
          <w:bCs/>
          <w:sz w:val="32"/>
          <w:szCs w:val="32"/>
          <w:lang w:val="en-GB"/>
        </w:rPr>
        <w:lastRenderedPageBreak/>
        <w:t>Brief biographies</w:t>
      </w:r>
      <w:r w:rsidR="00D02B8C" w:rsidRPr="009E0BB6">
        <w:rPr>
          <w:rFonts w:ascii="Arial" w:hAnsi="Arial" w:cs="Arial"/>
          <w:b/>
          <w:bCs/>
          <w:sz w:val="32"/>
          <w:szCs w:val="32"/>
          <w:lang w:val="en-GB"/>
        </w:rPr>
        <w:t xml:space="preserve"> </w:t>
      </w:r>
      <w:r w:rsidRPr="009E0BB6">
        <w:rPr>
          <w:rFonts w:ascii="Arial" w:hAnsi="Arial" w:cs="Arial"/>
          <w:b/>
          <w:bCs/>
          <w:sz w:val="32"/>
          <w:szCs w:val="32"/>
          <w:lang w:val="en-GB"/>
        </w:rPr>
        <w:t>/ Brèves biographies</w:t>
      </w:r>
      <w:r w:rsidRPr="009E0BB6">
        <w:rPr>
          <w:rStyle w:val="FootnoteReference"/>
          <w:rFonts w:ascii="Arial" w:hAnsi="Arial" w:cs="Arial"/>
          <w:b/>
          <w:bCs/>
          <w:sz w:val="32"/>
          <w:szCs w:val="32"/>
          <w:lang w:val="en-GB"/>
        </w:rPr>
        <w:footnoteReference w:id="1"/>
      </w:r>
    </w:p>
    <w:p w14:paraId="04370860" w14:textId="7CE97F87" w:rsidR="00252236" w:rsidRPr="00252236" w:rsidRDefault="00252236" w:rsidP="00252236">
      <w:pPr>
        <w:keepNext/>
        <w:spacing w:before="240" w:after="120"/>
        <w:jc w:val="both"/>
        <w:rPr>
          <w:rFonts w:ascii="Arial" w:hAnsi="Arial" w:cs="Arial"/>
          <w:b/>
          <w:sz w:val="20"/>
          <w:szCs w:val="20"/>
          <w:lang w:val="en-US"/>
        </w:rPr>
      </w:pPr>
      <w:r w:rsidRPr="00252236">
        <w:rPr>
          <w:rFonts w:ascii="Arial" w:hAnsi="Arial" w:cs="Arial"/>
          <w:b/>
          <w:sz w:val="20"/>
          <w:szCs w:val="20"/>
          <w:lang w:val="en-GB"/>
        </w:rPr>
        <w:t>Georges</w:t>
      </w:r>
      <w:r w:rsidRPr="00252236">
        <w:rPr>
          <w:rFonts w:ascii="Arial" w:hAnsi="Arial" w:cs="Arial"/>
          <w:b/>
          <w:sz w:val="20"/>
          <w:szCs w:val="20"/>
          <w:lang w:val="en-US"/>
        </w:rPr>
        <w:t xml:space="preserve"> </w:t>
      </w:r>
      <w:r w:rsidRPr="00252236">
        <w:rPr>
          <w:rFonts w:ascii="Arial" w:hAnsi="Arial" w:cs="Arial"/>
          <w:b/>
          <w:smallCaps/>
          <w:sz w:val="20"/>
          <w:szCs w:val="20"/>
          <w:lang w:val="en-GB"/>
        </w:rPr>
        <w:t>Abungu</w:t>
      </w:r>
    </w:p>
    <w:p w14:paraId="1B0A799E" w14:textId="03E3B0F3" w:rsidR="000C42FE" w:rsidRDefault="00E50924" w:rsidP="002F6868">
      <w:pPr>
        <w:spacing w:before="120" w:after="120"/>
        <w:jc w:val="both"/>
        <w:rPr>
          <w:rFonts w:ascii="Arial" w:hAnsi="Arial" w:cs="Arial"/>
          <w:iCs/>
          <w:sz w:val="20"/>
          <w:szCs w:val="20"/>
          <w:lang w:val="en-US"/>
        </w:rPr>
      </w:pPr>
      <w:r>
        <w:rPr>
          <w:rFonts w:ascii="Arial" w:hAnsi="Arial" w:cs="Arial"/>
          <w:iCs/>
          <w:sz w:val="20"/>
          <w:szCs w:val="20"/>
          <w:lang w:val="en-US"/>
        </w:rPr>
        <w:t>G</w:t>
      </w:r>
      <w:r w:rsidR="000C42FE" w:rsidRPr="000C42FE">
        <w:rPr>
          <w:rFonts w:ascii="Arial" w:hAnsi="Arial" w:cs="Arial"/>
          <w:iCs/>
          <w:sz w:val="20"/>
          <w:szCs w:val="20"/>
          <w:lang w:val="en-US"/>
        </w:rPr>
        <w:t>eorge Okello Abungu is a Cambridge-trained archaeologist and former Director-General of the National Museums of Kenya. He was the founding Chairman of the Africa 2009 programme</w:t>
      </w:r>
      <w:r w:rsidR="00453EB8">
        <w:rPr>
          <w:rFonts w:ascii="Arial" w:hAnsi="Arial" w:cs="Arial"/>
          <w:iCs/>
          <w:sz w:val="20"/>
          <w:szCs w:val="20"/>
          <w:lang w:val="en-US"/>
        </w:rPr>
        <w:t>,</w:t>
      </w:r>
      <w:r w:rsidR="000C42FE" w:rsidRPr="000C42FE">
        <w:rPr>
          <w:rFonts w:ascii="Arial" w:hAnsi="Arial" w:cs="Arial"/>
          <w:iCs/>
          <w:sz w:val="20"/>
          <w:szCs w:val="20"/>
          <w:lang w:val="en-US"/>
        </w:rPr>
        <w:t xml:space="preserve"> </w:t>
      </w:r>
      <w:r w:rsidR="00453EB8">
        <w:rPr>
          <w:rFonts w:ascii="Arial" w:hAnsi="Arial" w:cs="Arial"/>
          <w:iCs/>
          <w:sz w:val="20"/>
          <w:szCs w:val="20"/>
          <w:lang w:val="en-US"/>
        </w:rPr>
        <w:t>aimed at</w:t>
      </w:r>
      <w:r w:rsidR="000C42FE" w:rsidRPr="000C42FE">
        <w:rPr>
          <w:rFonts w:ascii="Arial" w:hAnsi="Arial" w:cs="Arial"/>
          <w:iCs/>
          <w:sz w:val="20"/>
          <w:szCs w:val="20"/>
          <w:lang w:val="en-US"/>
        </w:rPr>
        <w:t xml:space="preserve"> improv</w:t>
      </w:r>
      <w:r w:rsidR="00453EB8">
        <w:rPr>
          <w:rFonts w:ascii="Arial" w:hAnsi="Arial" w:cs="Arial"/>
          <w:iCs/>
          <w:sz w:val="20"/>
          <w:szCs w:val="20"/>
          <w:lang w:val="en-US"/>
        </w:rPr>
        <w:t>ing</w:t>
      </w:r>
      <w:r w:rsidR="000C42FE" w:rsidRPr="000C42FE">
        <w:rPr>
          <w:rFonts w:ascii="Arial" w:hAnsi="Arial" w:cs="Arial"/>
          <w:iCs/>
          <w:sz w:val="20"/>
          <w:szCs w:val="20"/>
          <w:lang w:val="en-US"/>
        </w:rPr>
        <w:t xml:space="preserve"> the conservation of cultural heritage in sub-Saharan Africa, as well as the International Standing Committee on the Traffic in Illicit Antiquities and the Centre for Heritage Development in Africa, among others. He is also founding Professor of Heritage Studies at the University of Mauritius and has been a guest scholar at the Getty Conservation and Getty Research Institutes in Los Angeles, </w:t>
      </w:r>
      <w:r w:rsidR="00453EB8">
        <w:rPr>
          <w:rFonts w:ascii="Arial" w:hAnsi="Arial" w:cs="Arial"/>
          <w:iCs/>
          <w:sz w:val="20"/>
          <w:szCs w:val="20"/>
          <w:lang w:val="en-US"/>
        </w:rPr>
        <w:t>as well as a</w:t>
      </w:r>
      <w:r w:rsidR="00453EB8" w:rsidRPr="000C42FE">
        <w:rPr>
          <w:rFonts w:ascii="Arial" w:hAnsi="Arial" w:cs="Arial"/>
          <w:iCs/>
          <w:sz w:val="20"/>
          <w:szCs w:val="20"/>
          <w:lang w:val="en-US"/>
        </w:rPr>
        <w:t xml:space="preserve"> </w:t>
      </w:r>
      <w:r w:rsidR="000C42FE" w:rsidRPr="000C42FE">
        <w:rPr>
          <w:rFonts w:ascii="Arial" w:hAnsi="Arial" w:cs="Arial"/>
          <w:iCs/>
          <w:sz w:val="20"/>
          <w:szCs w:val="20"/>
          <w:lang w:val="en-US"/>
        </w:rPr>
        <w:t xml:space="preserve">visiting lecturer at many universities worldwide. He has written numerous publications in the </w:t>
      </w:r>
      <w:r w:rsidR="00453EB8">
        <w:rPr>
          <w:rFonts w:ascii="Arial" w:hAnsi="Arial" w:cs="Arial"/>
          <w:iCs/>
          <w:sz w:val="20"/>
          <w:szCs w:val="20"/>
          <w:lang w:val="en-US"/>
        </w:rPr>
        <w:t>fields</w:t>
      </w:r>
      <w:r w:rsidR="00453EB8" w:rsidRPr="000C42FE">
        <w:rPr>
          <w:rFonts w:ascii="Arial" w:hAnsi="Arial" w:cs="Arial"/>
          <w:iCs/>
          <w:sz w:val="20"/>
          <w:szCs w:val="20"/>
          <w:lang w:val="en-US"/>
        </w:rPr>
        <w:t xml:space="preserve"> </w:t>
      </w:r>
      <w:r w:rsidR="000C42FE" w:rsidRPr="000C42FE">
        <w:rPr>
          <w:rFonts w:ascii="Arial" w:hAnsi="Arial" w:cs="Arial"/>
          <w:iCs/>
          <w:sz w:val="20"/>
          <w:szCs w:val="20"/>
          <w:lang w:val="en-US"/>
        </w:rPr>
        <w:t>of heritage management, museology, culture and development, heritage and tourism. In addition, he</w:t>
      </w:r>
      <w:r w:rsidR="00453EB8">
        <w:rPr>
          <w:rFonts w:ascii="Arial" w:hAnsi="Arial" w:cs="Arial"/>
          <w:iCs/>
          <w:sz w:val="20"/>
          <w:szCs w:val="20"/>
          <w:lang w:val="en-US"/>
        </w:rPr>
        <w:t xml:space="preserve"> was</w:t>
      </w:r>
      <w:r w:rsidR="000C42FE" w:rsidRPr="000C42FE">
        <w:rPr>
          <w:rFonts w:ascii="Arial" w:hAnsi="Arial" w:cs="Arial"/>
          <w:iCs/>
          <w:sz w:val="20"/>
          <w:szCs w:val="20"/>
          <w:lang w:val="en-US"/>
        </w:rPr>
        <w:t xml:space="preserve"> a recipient of the </w:t>
      </w:r>
      <w:r w:rsidR="007B1741">
        <w:rPr>
          <w:rFonts w:ascii="Arial" w:hAnsi="Arial" w:cs="Arial"/>
          <w:iCs/>
          <w:sz w:val="20"/>
          <w:szCs w:val="20"/>
          <w:lang w:val="en-US"/>
        </w:rPr>
        <w:t>‘</w:t>
      </w:r>
      <w:r w:rsidR="000C42FE" w:rsidRPr="000C42FE">
        <w:rPr>
          <w:rFonts w:ascii="Arial" w:hAnsi="Arial" w:cs="Arial"/>
          <w:iCs/>
          <w:sz w:val="20"/>
          <w:szCs w:val="20"/>
          <w:lang w:val="en-US"/>
        </w:rPr>
        <w:t>Ife Prize in Museology</w:t>
      </w:r>
      <w:r w:rsidR="007B1741">
        <w:rPr>
          <w:rFonts w:ascii="Arial" w:hAnsi="Arial" w:cs="Arial"/>
          <w:iCs/>
          <w:sz w:val="20"/>
          <w:szCs w:val="20"/>
          <w:lang w:val="en-US"/>
        </w:rPr>
        <w:t>’</w:t>
      </w:r>
      <w:r w:rsidR="000C42FE" w:rsidRPr="000C42FE">
        <w:rPr>
          <w:rFonts w:ascii="Arial" w:hAnsi="Arial" w:cs="Arial"/>
          <w:iCs/>
          <w:sz w:val="20"/>
          <w:szCs w:val="20"/>
          <w:lang w:val="en-US"/>
        </w:rPr>
        <w:t xml:space="preserve"> in 2007; Distinction of </w:t>
      </w:r>
      <w:r w:rsidR="007B1741">
        <w:rPr>
          <w:rFonts w:ascii="Arial" w:hAnsi="Arial" w:cs="Arial"/>
          <w:iCs/>
          <w:sz w:val="20"/>
          <w:szCs w:val="20"/>
          <w:lang w:val="en-US"/>
        </w:rPr>
        <w:t>‘</w:t>
      </w:r>
      <w:r w:rsidR="000C42FE" w:rsidRPr="000C42FE">
        <w:rPr>
          <w:rFonts w:ascii="Arial" w:hAnsi="Arial" w:cs="Arial"/>
          <w:iCs/>
          <w:sz w:val="20"/>
          <w:szCs w:val="20"/>
          <w:lang w:val="en-US"/>
        </w:rPr>
        <w:t>Passeur du Patrimone in 2009</w:t>
      </w:r>
      <w:r w:rsidR="007B1741">
        <w:rPr>
          <w:rFonts w:ascii="Arial" w:hAnsi="Arial" w:cs="Arial"/>
          <w:iCs/>
          <w:sz w:val="20"/>
          <w:szCs w:val="20"/>
          <w:lang w:val="en-US"/>
        </w:rPr>
        <w:t>’</w:t>
      </w:r>
      <w:r w:rsidR="000C42FE" w:rsidRPr="000C42FE">
        <w:rPr>
          <w:rFonts w:ascii="Arial" w:hAnsi="Arial" w:cs="Arial"/>
          <w:iCs/>
          <w:sz w:val="20"/>
          <w:szCs w:val="20"/>
          <w:lang w:val="en-US"/>
        </w:rPr>
        <w:t>; National Museums of Kenya Award in 2011; Chevalier de l</w:t>
      </w:r>
      <w:r w:rsidR="007B1741">
        <w:rPr>
          <w:rFonts w:ascii="Arial" w:hAnsi="Arial" w:cs="Arial"/>
          <w:iCs/>
          <w:sz w:val="20"/>
          <w:szCs w:val="20"/>
          <w:lang w:val="en-US"/>
        </w:rPr>
        <w:t>’</w:t>
      </w:r>
      <w:r w:rsidR="000C42FE" w:rsidRPr="000C42FE">
        <w:rPr>
          <w:rFonts w:ascii="Arial" w:hAnsi="Arial" w:cs="Arial"/>
          <w:iCs/>
          <w:sz w:val="20"/>
          <w:szCs w:val="20"/>
          <w:lang w:val="en-US"/>
        </w:rPr>
        <w:t>Ordre des Arts et des Lettres of the French Republic in 2012 and the African World Heritage Fund Award in 2016.</w:t>
      </w:r>
    </w:p>
    <w:p w14:paraId="1AB9494E" w14:textId="28119B24" w:rsidR="00C25018" w:rsidRPr="00212248" w:rsidRDefault="00C25018" w:rsidP="00C25018">
      <w:pPr>
        <w:spacing w:before="120" w:after="120"/>
        <w:jc w:val="both"/>
        <w:rPr>
          <w:rFonts w:ascii="Arial" w:hAnsi="Arial" w:cs="Arial"/>
          <w:iCs/>
          <w:sz w:val="20"/>
          <w:szCs w:val="20"/>
        </w:rPr>
      </w:pPr>
      <w:r w:rsidRPr="00212248">
        <w:rPr>
          <w:rFonts w:ascii="Arial" w:hAnsi="Arial"/>
          <w:iCs/>
          <w:sz w:val="20"/>
          <w:szCs w:val="20"/>
        </w:rPr>
        <w:t>George Okello Abungu est un archéologue, diplômé de Cambridge, et l</w:t>
      </w:r>
      <w:r w:rsidR="007B1741">
        <w:rPr>
          <w:rFonts w:ascii="Arial" w:hAnsi="Arial"/>
          <w:iCs/>
          <w:sz w:val="20"/>
          <w:szCs w:val="20"/>
        </w:rPr>
        <w:t>’</w:t>
      </w:r>
      <w:r w:rsidRPr="00212248">
        <w:rPr>
          <w:rFonts w:ascii="Arial" w:hAnsi="Arial"/>
          <w:iCs/>
          <w:sz w:val="20"/>
          <w:szCs w:val="20"/>
        </w:rPr>
        <w:t xml:space="preserve">ancien </w:t>
      </w:r>
      <w:r w:rsidR="00FE22ED">
        <w:rPr>
          <w:rFonts w:ascii="Arial" w:hAnsi="Arial"/>
          <w:iCs/>
          <w:sz w:val="20"/>
          <w:szCs w:val="20"/>
        </w:rPr>
        <w:t>D</w:t>
      </w:r>
      <w:r w:rsidRPr="00212248">
        <w:rPr>
          <w:rFonts w:ascii="Arial" w:hAnsi="Arial"/>
          <w:iCs/>
          <w:sz w:val="20"/>
          <w:szCs w:val="20"/>
        </w:rPr>
        <w:t>irecteur général des Musées nationaux du Kenya. Il est le président fondateur du programme Africa 2009, qui vise à améliorer la conservation du patrimoine culturel en Afrique subsaharienne, ainsi que du Comité international permanent sur le trafic d</w:t>
      </w:r>
      <w:r w:rsidR="007B1741">
        <w:rPr>
          <w:rFonts w:ascii="Arial" w:hAnsi="Arial"/>
          <w:iCs/>
          <w:sz w:val="20"/>
          <w:szCs w:val="20"/>
        </w:rPr>
        <w:t>’</w:t>
      </w:r>
      <w:r w:rsidRPr="00212248">
        <w:rPr>
          <w:rFonts w:ascii="Arial" w:hAnsi="Arial"/>
          <w:iCs/>
          <w:sz w:val="20"/>
          <w:szCs w:val="20"/>
        </w:rPr>
        <w:t>antiquités illicites et du Centre pour le développement du patrimoine en Afrique, entre autres. Il est également le professeur fondateur des études patrimoniales à l</w:t>
      </w:r>
      <w:r w:rsidR="007B1741">
        <w:rPr>
          <w:rFonts w:ascii="Arial" w:hAnsi="Arial"/>
          <w:iCs/>
          <w:sz w:val="20"/>
          <w:szCs w:val="20"/>
        </w:rPr>
        <w:t>’</w:t>
      </w:r>
      <w:r w:rsidRPr="00212248">
        <w:rPr>
          <w:rFonts w:ascii="Arial" w:hAnsi="Arial"/>
          <w:iCs/>
          <w:sz w:val="20"/>
          <w:szCs w:val="20"/>
        </w:rPr>
        <w:t>Université de Maurice, et a été chercheur invité au Getty Conservation Institute et au Getty Research Institute à Los Angeles, ainsi que dans de nombreuses universités internationales. Il est l</w:t>
      </w:r>
      <w:r w:rsidR="007B1741">
        <w:rPr>
          <w:rFonts w:ascii="Arial" w:hAnsi="Arial"/>
          <w:iCs/>
          <w:sz w:val="20"/>
          <w:szCs w:val="20"/>
        </w:rPr>
        <w:t>’</w:t>
      </w:r>
      <w:r w:rsidRPr="00212248">
        <w:rPr>
          <w:rFonts w:ascii="Arial" w:hAnsi="Arial"/>
          <w:iCs/>
          <w:sz w:val="20"/>
          <w:szCs w:val="20"/>
        </w:rPr>
        <w:t>auteur de nombreuses publications traitant de la gestion du patrimoine, de la muséologie, de la culture et du développement, du patrimoine et du tourisme. Lauréat du « Prix Ife de muséologie » en 2007 et du Prix des Musées nationaux du Kenya en 2011 ; Distinction du « Passeur du patrimoine en 2009 », nommé</w:t>
      </w:r>
      <w:bookmarkStart w:id="0" w:name="_GoBack"/>
      <w:bookmarkEnd w:id="0"/>
      <w:r w:rsidRPr="00212248">
        <w:rPr>
          <w:rFonts w:ascii="Arial" w:hAnsi="Arial"/>
          <w:iCs/>
          <w:sz w:val="20"/>
          <w:szCs w:val="20"/>
        </w:rPr>
        <w:t xml:space="preserve"> Chevalier de l</w:t>
      </w:r>
      <w:r w:rsidR="007B1741">
        <w:rPr>
          <w:rFonts w:ascii="Arial" w:hAnsi="Arial"/>
          <w:iCs/>
          <w:sz w:val="20"/>
          <w:szCs w:val="20"/>
        </w:rPr>
        <w:t>’</w:t>
      </w:r>
      <w:r w:rsidRPr="00212248">
        <w:rPr>
          <w:rFonts w:ascii="Arial" w:hAnsi="Arial"/>
          <w:iCs/>
          <w:sz w:val="20"/>
          <w:szCs w:val="20"/>
        </w:rPr>
        <w:t>Ordre des Arts et des Lettres de la République française en 2012 et a reçu le Prix du Fonds africain du patrimoine mondial en 2016.</w:t>
      </w:r>
    </w:p>
    <w:p w14:paraId="19603930" w14:textId="184BB4BB" w:rsidR="00913E8A" w:rsidRDefault="00913E8A" w:rsidP="00913E8A">
      <w:pPr>
        <w:keepNext/>
        <w:spacing w:before="240" w:after="120"/>
        <w:jc w:val="both"/>
        <w:rPr>
          <w:rFonts w:ascii="Arial" w:hAnsi="Arial" w:cs="Arial"/>
          <w:b/>
          <w:smallCaps/>
          <w:sz w:val="20"/>
          <w:szCs w:val="20"/>
          <w:lang w:val="en-GB"/>
        </w:rPr>
      </w:pPr>
      <w:r w:rsidRPr="00913E8A">
        <w:rPr>
          <w:rFonts w:ascii="Arial" w:hAnsi="Arial" w:cs="Arial"/>
          <w:b/>
          <w:sz w:val="20"/>
          <w:szCs w:val="20"/>
          <w:lang w:val="en-GB"/>
        </w:rPr>
        <w:t xml:space="preserve">Cristina </w:t>
      </w:r>
      <w:r w:rsidRPr="00913E8A">
        <w:rPr>
          <w:rFonts w:ascii="Arial" w:hAnsi="Arial" w:cs="Arial"/>
          <w:b/>
          <w:smallCaps/>
          <w:sz w:val="20"/>
          <w:szCs w:val="20"/>
          <w:lang w:val="en-GB"/>
        </w:rPr>
        <w:t>Ame</w:t>
      </w:r>
      <w:r w:rsidR="00411C63">
        <w:rPr>
          <w:rFonts w:ascii="Arial" w:hAnsi="Arial" w:cs="Arial"/>
          <w:b/>
          <w:smallCaps/>
          <w:sz w:val="20"/>
          <w:szCs w:val="20"/>
          <w:lang w:val="en-GB"/>
        </w:rPr>
        <w:t>s</w:t>
      </w:r>
      <w:r w:rsidRPr="00913E8A">
        <w:rPr>
          <w:rFonts w:ascii="Arial" w:hAnsi="Arial" w:cs="Arial"/>
          <w:b/>
          <w:smallCaps/>
          <w:sz w:val="20"/>
          <w:szCs w:val="20"/>
          <w:lang w:val="en-GB"/>
        </w:rPr>
        <w:t>c</w:t>
      </w:r>
      <w:r w:rsidR="00411C63">
        <w:rPr>
          <w:rFonts w:ascii="Arial" w:hAnsi="Arial" w:cs="Arial"/>
          <w:b/>
          <w:smallCaps/>
          <w:sz w:val="20"/>
          <w:szCs w:val="20"/>
          <w:lang w:val="en-GB"/>
        </w:rPr>
        <w:t>u</w:t>
      </w:r>
      <w:r w:rsidRPr="00913E8A">
        <w:rPr>
          <w:rFonts w:ascii="Arial" w:hAnsi="Arial" w:cs="Arial"/>
          <w:b/>
          <w:smallCaps/>
          <w:sz w:val="20"/>
          <w:szCs w:val="20"/>
          <w:lang w:val="en-GB"/>
        </w:rPr>
        <w:t>a Chávez</w:t>
      </w:r>
    </w:p>
    <w:p w14:paraId="2D311A4E" w14:textId="4AA0ADD7" w:rsidR="008B5E4F" w:rsidRDefault="0062509E" w:rsidP="008B5E4F">
      <w:pPr>
        <w:spacing w:before="120" w:after="120"/>
        <w:jc w:val="both"/>
        <w:rPr>
          <w:rFonts w:ascii="Arial" w:hAnsi="Arial" w:cs="Arial"/>
          <w:iCs/>
          <w:sz w:val="20"/>
          <w:szCs w:val="20"/>
          <w:lang w:val="en-US"/>
        </w:rPr>
      </w:pPr>
      <w:r>
        <w:rPr>
          <w:rFonts w:ascii="Arial" w:hAnsi="Arial" w:cs="Arial"/>
          <w:iCs/>
          <w:sz w:val="20"/>
          <w:szCs w:val="20"/>
          <w:lang w:val="en-US"/>
        </w:rPr>
        <w:t>A r</w:t>
      </w:r>
      <w:r w:rsidRPr="00416458">
        <w:rPr>
          <w:rFonts w:ascii="Arial" w:hAnsi="Arial" w:cs="Arial"/>
          <w:iCs/>
          <w:sz w:val="20"/>
          <w:szCs w:val="20"/>
          <w:lang w:val="en-US"/>
        </w:rPr>
        <w:t xml:space="preserve">esearcher </w:t>
      </w:r>
      <w:r w:rsidR="008B5E4F" w:rsidRPr="00416458">
        <w:rPr>
          <w:rFonts w:ascii="Arial" w:hAnsi="Arial" w:cs="Arial"/>
          <w:iCs/>
          <w:sz w:val="20"/>
          <w:szCs w:val="20"/>
          <w:lang w:val="en-US"/>
        </w:rPr>
        <w:t xml:space="preserve">at </w:t>
      </w:r>
      <w:r w:rsidR="00453EB8">
        <w:rPr>
          <w:rFonts w:ascii="Arial" w:hAnsi="Arial" w:cs="Arial"/>
          <w:iCs/>
          <w:sz w:val="20"/>
          <w:szCs w:val="20"/>
          <w:lang w:val="en-US"/>
        </w:rPr>
        <w:t xml:space="preserve">the </w:t>
      </w:r>
      <w:r w:rsidR="008B5E4F" w:rsidRPr="00913E8A">
        <w:rPr>
          <w:rFonts w:ascii="Arial" w:hAnsi="Arial" w:cs="Arial"/>
          <w:iCs/>
          <w:sz w:val="20"/>
          <w:szCs w:val="20"/>
          <w:lang w:val="en-US"/>
        </w:rPr>
        <w:t xml:space="preserve">Regional Center for Multidisciplinary Research </w:t>
      </w:r>
      <w:r w:rsidR="008B5E4F">
        <w:rPr>
          <w:rFonts w:ascii="Arial" w:hAnsi="Arial" w:cs="Arial"/>
          <w:iCs/>
          <w:sz w:val="20"/>
          <w:szCs w:val="20"/>
          <w:lang w:val="en-US"/>
        </w:rPr>
        <w:t xml:space="preserve">of the </w:t>
      </w:r>
      <w:r w:rsidR="008B5E4F" w:rsidRPr="00913E8A">
        <w:rPr>
          <w:rFonts w:ascii="Arial" w:hAnsi="Arial" w:cs="Arial"/>
          <w:iCs/>
          <w:sz w:val="20"/>
          <w:szCs w:val="20"/>
          <w:lang w:val="en-US"/>
        </w:rPr>
        <w:t>National University of Mexico (UNAM)</w:t>
      </w:r>
      <w:r w:rsidR="008B5E4F">
        <w:rPr>
          <w:rFonts w:ascii="Arial" w:hAnsi="Arial" w:cs="Arial"/>
          <w:iCs/>
          <w:sz w:val="20"/>
          <w:szCs w:val="20"/>
          <w:lang w:val="en-US"/>
        </w:rPr>
        <w:t xml:space="preserve"> since 2004, </w:t>
      </w:r>
      <w:r w:rsidR="008B5E4F" w:rsidRPr="00416458">
        <w:rPr>
          <w:rFonts w:ascii="Arial" w:hAnsi="Arial" w:cs="Arial"/>
          <w:iCs/>
          <w:sz w:val="20"/>
          <w:szCs w:val="20"/>
          <w:lang w:val="en-US"/>
        </w:rPr>
        <w:t xml:space="preserve">Cristina Amescua Chávez </w:t>
      </w:r>
      <w:r w:rsidR="008B5E4F">
        <w:rPr>
          <w:rFonts w:ascii="Arial" w:hAnsi="Arial" w:cs="Arial"/>
          <w:iCs/>
          <w:sz w:val="20"/>
          <w:szCs w:val="20"/>
          <w:lang w:val="en-US"/>
        </w:rPr>
        <w:t xml:space="preserve">is also the </w:t>
      </w:r>
      <w:r w:rsidR="008B5E4F" w:rsidRPr="00913E8A">
        <w:rPr>
          <w:rFonts w:ascii="Arial" w:hAnsi="Arial" w:cs="Arial"/>
          <w:iCs/>
          <w:sz w:val="20"/>
          <w:szCs w:val="20"/>
          <w:lang w:val="en-US"/>
        </w:rPr>
        <w:t xml:space="preserve">Executive Director of the UNESCO Chair on Research on </w:t>
      </w:r>
      <w:r w:rsidR="008B5E4F">
        <w:rPr>
          <w:rFonts w:ascii="Arial" w:hAnsi="Arial" w:cs="Arial"/>
          <w:iCs/>
          <w:sz w:val="20"/>
          <w:szCs w:val="20"/>
          <w:lang w:val="en-US"/>
        </w:rPr>
        <w:t xml:space="preserve">intangible cultural heritage </w:t>
      </w:r>
      <w:r w:rsidR="008B5E4F" w:rsidRPr="00913E8A">
        <w:rPr>
          <w:rFonts w:ascii="Arial" w:hAnsi="Arial" w:cs="Arial"/>
          <w:iCs/>
          <w:sz w:val="20"/>
          <w:szCs w:val="20"/>
          <w:lang w:val="en-US"/>
        </w:rPr>
        <w:t xml:space="preserve">and </w:t>
      </w:r>
      <w:r w:rsidR="008B5E4F">
        <w:rPr>
          <w:rFonts w:ascii="Arial" w:hAnsi="Arial" w:cs="Arial"/>
          <w:iCs/>
          <w:sz w:val="20"/>
          <w:szCs w:val="20"/>
          <w:lang w:val="en-US"/>
        </w:rPr>
        <w:t>c</w:t>
      </w:r>
      <w:r w:rsidR="008B5E4F" w:rsidRPr="00913E8A">
        <w:rPr>
          <w:rFonts w:ascii="Arial" w:hAnsi="Arial" w:cs="Arial"/>
          <w:iCs/>
          <w:sz w:val="20"/>
          <w:szCs w:val="20"/>
          <w:lang w:val="en-US"/>
        </w:rPr>
        <w:t xml:space="preserve">ultural </w:t>
      </w:r>
      <w:r w:rsidR="008B5E4F">
        <w:rPr>
          <w:rFonts w:ascii="Arial" w:hAnsi="Arial" w:cs="Arial"/>
          <w:iCs/>
          <w:sz w:val="20"/>
          <w:szCs w:val="20"/>
          <w:lang w:val="en-US"/>
        </w:rPr>
        <w:t>d</w:t>
      </w:r>
      <w:r w:rsidR="008B5E4F" w:rsidRPr="00913E8A">
        <w:rPr>
          <w:rFonts w:ascii="Arial" w:hAnsi="Arial" w:cs="Arial"/>
          <w:iCs/>
          <w:sz w:val="20"/>
          <w:szCs w:val="20"/>
          <w:lang w:val="en-US"/>
        </w:rPr>
        <w:t>iversity</w:t>
      </w:r>
      <w:r w:rsidR="008B5E4F" w:rsidRPr="00416458">
        <w:rPr>
          <w:rFonts w:ascii="Arial" w:hAnsi="Arial" w:cs="Arial"/>
          <w:iCs/>
          <w:sz w:val="20"/>
          <w:szCs w:val="20"/>
          <w:lang w:val="en-US"/>
        </w:rPr>
        <w:t xml:space="preserve">. </w:t>
      </w:r>
      <w:r w:rsidR="008B5E4F">
        <w:rPr>
          <w:rFonts w:ascii="Arial" w:hAnsi="Arial" w:cs="Arial"/>
          <w:iCs/>
          <w:sz w:val="20"/>
          <w:szCs w:val="20"/>
          <w:lang w:val="en-US"/>
        </w:rPr>
        <w:t xml:space="preserve">She holds </w:t>
      </w:r>
      <w:r w:rsidR="008B5E4F" w:rsidRPr="00913E8A">
        <w:rPr>
          <w:rFonts w:ascii="Arial" w:hAnsi="Arial" w:cs="Arial"/>
          <w:iCs/>
          <w:sz w:val="20"/>
          <w:szCs w:val="20"/>
          <w:lang w:val="en-US"/>
        </w:rPr>
        <w:t>a PhD in anthropology from the School of Philosophy and Literature and the Institute of Anthropological Research, National University of Mexico (UNAM)</w:t>
      </w:r>
      <w:r w:rsidR="008B5E4F">
        <w:rPr>
          <w:rFonts w:ascii="Arial" w:hAnsi="Arial" w:cs="Arial"/>
          <w:iCs/>
          <w:sz w:val="20"/>
          <w:szCs w:val="20"/>
          <w:lang w:val="en-US"/>
        </w:rPr>
        <w:t xml:space="preserve">, and </w:t>
      </w:r>
      <w:r w:rsidR="00453EB8">
        <w:rPr>
          <w:rFonts w:ascii="Arial" w:hAnsi="Arial" w:cs="Arial"/>
          <w:iCs/>
          <w:sz w:val="20"/>
          <w:szCs w:val="20"/>
          <w:lang w:val="en-US"/>
        </w:rPr>
        <w:t xml:space="preserve">wrote </w:t>
      </w:r>
      <w:r w:rsidR="008B5E4F" w:rsidRPr="00913E8A">
        <w:rPr>
          <w:rFonts w:ascii="Arial" w:hAnsi="Arial" w:cs="Arial"/>
          <w:iCs/>
          <w:sz w:val="20"/>
          <w:szCs w:val="20"/>
          <w:lang w:val="en-US"/>
        </w:rPr>
        <w:t>her doctoral dissertation on Perceptions of Cultures in Contact Zones: Frictions and Encounters in the Case of Mexican Migration to Southern United States.</w:t>
      </w:r>
      <w:r w:rsidR="008B5E4F">
        <w:rPr>
          <w:rFonts w:ascii="Arial" w:hAnsi="Arial" w:cs="Arial"/>
          <w:iCs/>
          <w:sz w:val="20"/>
          <w:szCs w:val="20"/>
          <w:lang w:val="en-US"/>
        </w:rPr>
        <w:t xml:space="preserve"> S</w:t>
      </w:r>
      <w:r w:rsidR="008B5E4F" w:rsidRPr="00913E8A">
        <w:rPr>
          <w:rFonts w:ascii="Arial" w:hAnsi="Arial" w:cs="Arial"/>
          <w:iCs/>
          <w:sz w:val="20"/>
          <w:szCs w:val="20"/>
          <w:lang w:val="en-US"/>
        </w:rPr>
        <w:t xml:space="preserve">he has </w:t>
      </w:r>
      <w:r w:rsidR="008B5E4F">
        <w:rPr>
          <w:rFonts w:ascii="Arial" w:hAnsi="Arial" w:cs="Arial"/>
          <w:iCs/>
          <w:sz w:val="20"/>
          <w:szCs w:val="20"/>
          <w:lang w:val="en-US"/>
        </w:rPr>
        <w:t>led a number of projects</w:t>
      </w:r>
      <w:r w:rsidR="00453EB8">
        <w:rPr>
          <w:rFonts w:ascii="Arial" w:hAnsi="Arial" w:cs="Arial"/>
          <w:iCs/>
          <w:sz w:val="20"/>
          <w:szCs w:val="20"/>
          <w:lang w:val="en-US"/>
        </w:rPr>
        <w:t>,</w:t>
      </w:r>
      <w:r w:rsidR="008B5E4F">
        <w:rPr>
          <w:rFonts w:ascii="Arial" w:hAnsi="Arial" w:cs="Arial"/>
          <w:iCs/>
          <w:sz w:val="20"/>
          <w:szCs w:val="20"/>
          <w:lang w:val="en-US"/>
        </w:rPr>
        <w:t xml:space="preserve"> notably related to i</w:t>
      </w:r>
      <w:r w:rsidR="008B5E4F" w:rsidRPr="00913E8A">
        <w:rPr>
          <w:rFonts w:ascii="Arial" w:hAnsi="Arial" w:cs="Arial"/>
          <w:iCs/>
          <w:sz w:val="20"/>
          <w:szCs w:val="20"/>
          <w:lang w:val="en-US"/>
        </w:rPr>
        <w:t xml:space="preserve">ntangible </w:t>
      </w:r>
      <w:r w:rsidR="008B5E4F">
        <w:rPr>
          <w:rFonts w:ascii="Arial" w:hAnsi="Arial" w:cs="Arial"/>
          <w:iCs/>
          <w:sz w:val="20"/>
          <w:szCs w:val="20"/>
          <w:lang w:val="en-US"/>
        </w:rPr>
        <w:t>c</w:t>
      </w:r>
      <w:r w:rsidR="008B5E4F" w:rsidRPr="00913E8A">
        <w:rPr>
          <w:rFonts w:ascii="Arial" w:hAnsi="Arial" w:cs="Arial"/>
          <w:iCs/>
          <w:sz w:val="20"/>
          <w:szCs w:val="20"/>
          <w:lang w:val="en-US"/>
        </w:rPr>
        <w:t xml:space="preserve">ultural </w:t>
      </w:r>
      <w:r w:rsidR="008B5E4F">
        <w:rPr>
          <w:rFonts w:ascii="Arial" w:hAnsi="Arial" w:cs="Arial"/>
          <w:iCs/>
          <w:sz w:val="20"/>
          <w:szCs w:val="20"/>
          <w:lang w:val="en-US"/>
        </w:rPr>
        <w:t>h</w:t>
      </w:r>
      <w:r w:rsidR="008B5E4F" w:rsidRPr="00913E8A">
        <w:rPr>
          <w:rFonts w:ascii="Arial" w:hAnsi="Arial" w:cs="Arial"/>
          <w:iCs/>
          <w:sz w:val="20"/>
          <w:szCs w:val="20"/>
          <w:lang w:val="en-US"/>
        </w:rPr>
        <w:t xml:space="preserve">eritage </w:t>
      </w:r>
      <w:r w:rsidR="008B5E4F">
        <w:rPr>
          <w:rFonts w:ascii="Arial" w:hAnsi="Arial" w:cs="Arial"/>
          <w:iCs/>
          <w:sz w:val="20"/>
          <w:szCs w:val="20"/>
          <w:lang w:val="en-US"/>
        </w:rPr>
        <w:t>and migration</w:t>
      </w:r>
      <w:r w:rsidR="008B5E4F" w:rsidRPr="00913E8A">
        <w:rPr>
          <w:rFonts w:ascii="Arial" w:hAnsi="Arial" w:cs="Arial"/>
          <w:iCs/>
          <w:sz w:val="20"/>
          <w:szCs w:val="20"/>
          <w:lang w:val="en-US"/>
        </w:rPr>
        <w:t>. In 2007</w:t>
      </w:r>
      <w:r w:rsidR="008B5E4F">
        <w:rPr>
          <w:rFonts w:ascii="Arial" w:hAnsi="Arial" w:cs="Arial"/>
          <w:iCs/>
          <w:sz w:val="20"/>
          <w:szCs w:val="20"/>
          <w:lang w:val="en-US"/>
        </w:rPr>
        <w:t>,</w:t>
      </w:r>
      <w:r w:rsidR="008B5E4F" w:rsidRPr="00913E8A">
        <w:rPr>
          <w:rFonts w:ascii="Arial" w:hAnsi="Arial" w:cs="Arial"/>
          <w:iCs/>
          <w:sz w:val="20"/>
          <w:szCs w:val="20"/>
          <w:lang w:val="en-US"/>
        </w:rPr>
        <w:t xml:space="preserve"> she </w:t>
      </w:r>
      <w:r w:rsidR="008B5E4F">
        <w:rPr>
          <w:rFonts w:ascii="Arial" w:hAnsi="Arial" w:cs="Arial"/>
          <w:iCs/>
          <w:sz w:val="20"/>
          <w:szCs w:val="20"/>
          <w:lang w:val="en-US"/>
        </w:rPr>
        <w:t xml:space="preserve">contributed to the </w:t>
      </w:r>
      <w:r w:rsidR="00453EB8">
        <w:rPr>
          <w:rFonts w:ascii="Arial" w:hAnsi="Arial" w:cs="Arial"/>
          <w:iCs/>
          <w:sz w:val="20"/>
          <w:szCs w:val="20"/>
          <w:lang w:val="en-US"/>
        </w:rPr>
        <w:t xml:space="preserve">preparation </w:t>
      </w:r>
      <w:r w:rsidR="008B5E4F">
        <w:rPr>
          <w:rFonts w:ascii="Arial" w:hAnsi="Arial" w:cs="Arial"/>
          <w:iCs/>
          <w:sz w:val="20"/>
          <w:szCs w:val="20"/>
          <w:lang w:val="en-US"/>
        </w:rPr>
        <w:t xml:space="preserve">of </w:t>
      </w:r>
      <w:r w:rsidR="00453EB8">
        <w:rPr>
          <w:rFonts w:ascii="Arial" w:hAnsi="Arial" w:cs="Arial"/>
          <w:iCs/>
          <w:sz w:val="20"/>
          <w:szCs w:val="20"/>
          <w:lang w:val="en-US"/>
        </w:rPr>
        <w:t xml:space="preserve">the </w:t>
      </w:r>
      <w:r w:rsidR="008B5E4F">
        <w:rPr>
          <w:rFonts w:ascii="Arial" w:hAnsi="Arial" w:cs="Arial"/>
          <w:iCs/>
          <w:sz w:val="20"/>
          <w:szCs w:val="20"/>
          <w:lang w:val="en-US"/>
        </w:rPr>
        <w:t xml:space="preserve">UNESCO </w:t>
      </w:r>
      <w:r w:rsidR="008B5E4F" w:rsidRPr="00913E8A">
        <w:rPr>
          <w:rFonts w:ascii="Arial" w:hAnsi="Arial" w:cs="Arial"/>
          <w:iCs/>
          <w:sz w:val="20"/>
          <w:szCs w:val="20"/>
          <w:lang w:val="en-US"/>
        </w:rPr>
        <w:t xml:space="preserve">World Report 2009: Investing in Cultural Diversity. She represented the International Social Science Council </w:t>
      </w:r>
      <w:r w:rsidR="00453EB8">
        <w:rPr>
          <w:rFonts w:ascii="Arial" w:hAnsi="Arial" w:cs="Arial"/>
          <w:iCs/>
          <w:sz w:val="20"/>
          <w:szCs w:val="20"/>
          <w:lang w:val="en-US"/>
        </w:rPr>
        <w:t>at</w:t>
      </w:r>
      <w:r w:rsidR="00453EB8" w:rsidRPr="00913E8A">
        <w:rPr>
          <w:rFonts w:ascii="Arial" w:hAnsi="Arial" w:cs="Arial"/>
          <w:iCs/>
          <w:sz w:val="20"/>
          <w:szCs w:val="20"/>
          <w:lang w:val="en-US"/>
        </w:rPr>
        <w:t xml:space="preserve"> </w:t>
      </w:r>
      <w:r w:rsidR="008B5E4F" w:rsidRPr="00913E8A">
        <w:rPr>
          <w:rFonts w:ascii="Arial" w:hAnsi="Arial" w:cs="Arial"/>
          <w:iCs/>
          <w:sz w:val="20"/>
          <w:szCs w:val="20"/>
          <w:lang w:val="en-US"/>
        </w:rPr>
        <w:t xml:space="preserve">the 4th Session of the Intergovernmental Committee for the Safeguarding of the </w:t>
      </w:r>
      <w:r w:rsidR="008B5E4F">
        <w:rPr>
          <w:rFonts w:ascii="Arial" w:hAnsi="Arial" w:cs="Arial"/>
          <w:iCs/>
          <w:sz w:val="20"/>
          <w:szCs w:val="20"/>
          <w:lang w:val="en-US"/>
        </w:rPr>
        <w:t>Intanigble Cultural Heritage</w:t>
      </w:r>
      <w:r w:rsidR="008B5E4F" w:rsidRPr="00913E8A">
        <w:rPr>
          <w:rFonts w:ascii="Arial" w:hAnsi="Arial" w:cs="Arial"/>
          <w:iCs/>
          <w:sz w:val="20"/>
          <w:szCs w:val="20"/>
          <w:lang w:val="en-US"/>
        </w:rPr>
        <w:t xml:space="preserve"> in 2009</w:t>
      </w:r>
      <w:r w:rsidR="008B5E4F">
        <w:rPr>
          <w:rFonts w:ascii="Arial" w:hAnsi="Arial" w:cs="Arial"/>
          <w:iCs/>
          <w:sz w:val="20"/>
          <w:szCs w:val="20"/>
          <w:lang w:val="en-US"/>
        </w:rPr>
        <w:t>.</w:t>
      </w:r>
      <w:r w:rsidR="008B5E4F" w:rsidRPr="00913E8A">
        <w:rPr>
          <w:rFonts w:ascii="Arial" w:hAnsi="Arial" w:cs="Arial"/>
          <w:iCs/>
          <w:sz w:val="20"/>
          <w:szCs w:val="20"/>
          <w:lang w:val="en-US"/>
        </w:rPr>
        <w:t xml:space="preserve"> </w:t>
      </w:r>
      <w:r w:rsidR="008B5E4F">
        <w:rPr>
          <w:rFonts w:ascii="Arial" w:hAnsi="Arial" w:cs="Arial"/>
          <w:iCs/>
          <w:sz w:val="20"/>
          <w:szCs w:val="20"/>
          <w:lang w:val="en-US"/>
        </w:rPr>
        <w:t xml:space="preserve">She </w:t>
      </w:r>
      <w:r w:rsidR="00453EB8">
        <w:rPr>
          <w:rFonts w:ascii="Arial" w:hAnsi="Arial" w:cs="Arial"/>
          <w:iCs/>
          <w:sz w:val="20"/>
          <w:szCs w:val="20"/>
          <w:lang w:val="en-US"/>
        </w:rPr>
        <w:t xml:space="preserve">has </w:t>
      </w:r>
      <w:r w:rsidR="008B5E4F">
        <w:rPr>
          <w:rFonts w:ascii="Arial" w:hAnsi="Arial" w:cs="Arial"/>
          <w:iCs/>
          <w:sz w:val="20"/>
          <w:szCs w:val="20"/>
          <w:lang w:val="en-US"/>
        </w:rPr>
        <w:t xml:space="preserve">also </w:t>
      </w:r>
      <w:r w:rsidR="006A69D8">
        <w:rPr>
          <w:rFonts w:ascii="Arial" w:hAnsi="Arial" w:cs="Arial"/>
          <w:iCs/>
          <w:sz w:val="20"/>
          <w:szCs w:val="20"/>
          <w:lang w:val="en-US"/>
        </w:rPr>
        <w:t>served as</w:t>
      </w:r>
      <w:r w:rsidR="008B5E4F">
        <w:rPr>
          <w:rFonts w:ascii="Arial" w:hAnsi="Arial" w:cs="Arial"/>
          <w:iCs/>
          <w:sz w:val="20"/>
          <w:szCs w:val="20"/>
          <w:lang w:val="en-US"/>
        </w:rPr>
        <w:t xml:space="preserve"> </w:t>
      </w:r>
      <w:r w:rsidR="006A69D8">
        <w:rPr>
          <w:rFonts w:ascii="Arial" w:hAnsi="Arial" w:cs="Arial"/>
          <w:iCs/>
          <w:sz w:val="20"/>
          <w:szCs w:val="20"/>
          <w:lang w:val="en-US"/>
        </w:rPr>
        <w:t>C</w:t>
      </w:r>
      <w:r w:rsidR="006A69D8" w:rsidRPr="00FB4B2B">
        <w:rPr>
          <w:rFonts w:ascii="Arial" w:hAnsi="Arial" w:cs="Arial"/>
          <w:iCs/>
          <w:sz w:val="20"/>
          <w:szCs w:val="20"/>
          <w:lang w:val="en-US"/>
        </w:rPr>
        <w:t xml:space="preserve">hairperson </w:t>
      </w:r>
      <w:r w:rsidR="008B5E4F" w:rsidRPr="00FB4B2B">
        <w:rPr>
          <w:rFonts w:ascii="Arial" w:hAnsi="Arial" w:cs="Arial"/>
          <w:iCs/>
          <w:sz w:val="20"/>
          <w:szCs w:val="20"/>
          <w:lang w:val="en-US"/>
        </w:rPr>
        <w:t xml:space="preserve">of the </w:t>
      </w:r>
      <w:r w:rsidR="00453EB8">
        <w:rPr>
          <w:rFonts w:ascii="Arial" w:hAnsi="Arial" w:cs="Arial"/>
          <w:iCs/>
          <w:sz w:val="20"/>
          <w:szCs w:val="20"/>
          <w:lang w:val="en-US"/>
        </w:rPr>
        <w:t>I</w:t>
      </w:r>
      <w:r w:rsidR="008B5E4F">
        <w:rPr>
          <w:rFonts w:ascii="Arial" w:hAnsi="Arial" w:cs="Arial"/>
          <w:iCs/>
          <w:sz w:val="20"/>
          <w:szCs w:val="20"/>
          <w:lang w:val="en-US"/>
        </w:rPr>
        <w:t xml:space="preserve">ntangible Cultural Heritage Commission of the </w:t>
      </w:r>
      <w:r w:rsidR="008B5E4F" w:rsidRPr="00FB4B2B">
        <w:rPr>
          <w:rFonts w:ascii="Arial" w:hAnsi="Arial" w:cs="Arial"/>
          <w:iCs/>
          <w:sz w:val="20"/>
          <w:szCs w:val="20"/>
          <w:lang w:val="en-US"/>
        </w:rPr>
        <w:t>International Union of Anthropological and Ethnological Sciences</w:t>
      </w:r>
      <w:r w:rsidR="008B5E4F">
        <w:rPr>
          <w:rFonts w:ascii="Arial" w:hAnsi="Arial" w:cs="Arial"/>
          <w:iCs/>
          <w:sz w:val="20"/>
          <w:szCs w:val="20"/>
          <w:lang w:val="en-US"/>
        </w:rPr>
        <w:t xml:space="preserve"> since 2013</w:t>
      </w:r>
      <w:r w:rsidR="00C25018">
        <w:rPr>
          <w:rFonts w:ascii="Arial" w:hAnsi="Arial" w:cs="Arial"/>
          <w:iCs/>
          <w:sz w:val="20"/>
          <w:szCs w:val="20"/>
          <w:lang w:val="en-US"/>
        </w:rPr>
        <w:t>.</w:t>
      </w:r>
    </w:p>
    <w:p w14:paraId="1139E361" w14:textId="0D7B6F3B" w:rsidR="00C25018" w:rsidRPr="00C25018" w:rsidRDefault="00C25018" w:rsidP="00C25018">
      <w:pPr>
        <w:spacing w:before="120" w:after="120"/>
        <w:jc w:val="both"/>
        <w:rPr>
          <w:rFonts w:ascii="Arial" w:hAnsi="Arial" w:cs="Arial"/>
          <w:iCs/>
          <w:sz w:val="20"/>
          <w:szCs w:val="20"/>
        </w:rPr>
      </w:pPr>
      <w:r w:rsidRPr="00212248">
        <w:rPr>
          <w:rFonts w:ascii="Arial" w:hAnsi="Arial"/>
          <w:iCs/>
          <w:sz w:val="20"/>
          <w:szCs w:val="20"/>
        </w:rPr>
        <w:t>Chercheuse au Centre régional de recherche pluridisciplinaire de l</w:t>
      </w:r>
      <w:r w:rsidR="007B1741">
        <w:rPr>
          <w:rFonts w:ascii="Arial" w:hAnsi="Arial"/>
          <w:iCs/>
          <w:sz w:val="20"/>
          <w:szCs w:val="20"/>
        </w:rPr>
        <w:t>’</w:t>
      </w:r>
      <w:r w:rsidRPr="00212248">
        <w:rPr>
          <w:rFonts w:ascii="Arial" w:hAnsi="Arial"/>
          <w:iCs/>
          <w:sz w:val="20"/>
          <w:szCs w:val="20"/>
        </w:rPr>
        <w:t>Université nationale autonome du Mexique (UNAM) depuis 2004, Cristina A</w:t>
      </w:r>
      <w:r w:rsidR="00FE22ED">
        <w:rPr>
          <w:rFonts w:ascii="Arial" w:hAnsi="Arial"/>
          <w:iCs/>
          <w:sz w:val="20"/>
          <w:szCs w:val="20"/>
        </w:rPr>
        <w:t>mescua Chávez est également la D</w:t>
      </w:r>
      <w:r w:rsidRPr="00212248">
        <w:rPr>
          <w:rFonts w:ascii="Arial" w:hAnsi="Arial"/>
          <w:iCs/>
          <w:sz w:val="20"/>
          <w:szCs w:val="20"/>
        </w:rPr>
        <w:t>irectrice générale de la Chaire UNESCO de recherche sur le patrimoine culturel immatériel et la diversité culturelle. Elle est titulaire d</w:t>
      </w:r>
      <w:r w:rsidR="007B1741">
        <w:rPr>
          <w:rFonts w:ascii="Arial" w:hAnsi="Arial"/>
          <w:iCs/>
          <w:sz w:val="20"/>
          <w:szCs w:val="20"/>
        </w:rPr>
        <w:t>’</w:t>
      </w:r>
      <w:r w:rsidRPr="00212248">
        <w:rPr>
          <w:rFonts w:ascii="Arial" w:hAnsi="Arial"/>
          <w:iCs/>
          <w:sz w:val="20"/>
          <w:szCs w:val="20"/>
        </w:rPr>
        <w:t>un doctorat en anthropologie de la Faculté de philosophie et de lettres et de l</w:t>
      </w:r>
      <w:r w:rsidR="007B1741">
        <w:rPr>
          <w:rFonts w:ascii="Arial" w:hAnsi="Arial"/>
          <w:iCs/>
          <w:sz w:val="20"/>
          <w:szCs w:val="20"/>
        </w:rPr>
        <w:t>’</w:t>
      </w:r>
      <w:r w:rsidRPr="00212248">
        <w:rPr>
          <w:rFonts w:ascii="Arial" w:hAnsi="Arial"/>
          <w:iCs/>
          <w:sz w:val="20"/>
          <w:szCs w:val="20"/>
        </w:rPr>
        <w:t>Institut de recherche anthropologique de l</w:t>
      </w:r>
      <w:r w:rsidR="007B1741">
        <w:rPr>
          <w:rFonts w:ascii="Arial" w:hAnsi="Arial"/>
          <w:iCs/>
          <w:sz w:val="20"/>
          <w:szCs w:val="20"/>
        </w:rPr>
        <w:t>’</w:t>
      </w:r>
      <w:r w:rsidRPr="00212248">
        <w:rPr>
          <w:rFonts w:ascii="Arial" w:hAnsi="Arial"/>
          <w:iCs/>
          <w:sz w:val="20"/>
          <w:szCs w:val="20"/>
        </w:rPr>
        <w:t>Université nationale autonome du Mexique (UNAM). Sa thèse s</w:t>
      </w:r>
      <w:r w:rsidR="007B1741">
        <w:rPr>
          <w:rFonts w:ascii="Arial" w:hAnsi="Arial"/>
          <w:iCs/>
          <w:sz w:val="20"/>
          <w:szCs w:val="20"/>
        </w:rPr>
        <w:t>’</w:t>
      </w:r>
      <w:r w:rsidRPr="00212248">
        <w:rPr>
          <w:rFonts w:ascii="Arial" w:hAnsi="Arial"/>
          <w:iCs/>
          <w:sz w:val="20"/>
          <w:szCs w:val="20"/>
        </w:rPr>
        <w:t>intitulait « La perception des cultures dans les zones de contact : Tensions et confrontations dans le cas de la migration mexicaine vers les États-Unis. » Elle a dirigé de nombreux travaux en lien avec le patrimoine culturel immatériel et la migration. En 2007, elle a également contribué à l</w:t>
      </w:r>
      <w:r w:rsidR="007B1741">
        <w:rPr>
          <w:rFonts w:ascii="Arial" w:hAnsi="Arial"/>
          <w:iCs/>
          <w:sz w:val="20"/>
          <w:szCs w:val="20"/>
        </w:rPr>
        <w:t>’</w:t>
      </w:r>
      <w:r w:rsidRPr="00212248">
        <w:rPr>
          <w:rFonts w:ascii="Arial" w:hAnsi="Arial"/>
          <w:iCs/>
          <w:sz w:val="20"/>
          <w:szCs w:val="20"/>
        </w:rPr>
        <w:t>élaboration du Rapport mondial de l</w:t>
      </w:r>
      <w:r w:rsidR="007B1741">
        <w:rPr>
          <w:rFonts w:ascii="Arial" w:hAnsi="Arial"/>
          <w:iCs/>
          <w:sz w:val="20"/>
          <w:szCs w:val="20"/>
        </w:rPr>
        <w:t>’</w:t>
      </w:r>
      <w:r w:rsidRPr="00212248">
        <w:rPr>
          <w:rFonts w:ascii="Arial" w:hAnsi="Arial"/>
          <w:iCs/>
          <w:sz w:val="20"/>
          <w:szCs w:val="20"/>
        </w:rPr>
        <w:t>UNESCO 2009 : Investir dans la diversité culturelle. Elle a représenté le Conseil international des sciences sociales lors de la 4ème session du Comité intergouvernemental de sauvegarde du patrimoine culturel immatériel en 2009. Depuis 2013, elle est également la présidente de la Commission du patrimoine culturel immatériel de l</w:t>
      </w:r>
      <w:r w:rsidR="007B1741">
        <w:rPr>
          <w:rFonts w:ascii="Arial" w:hAnsi="Arial"/>
          <w:iCs/>
          <w:sz w:val="20"/>
          <w:szCs w:val="20"/>
        </w:rPr>
        <w:t>’</w:t>
      </w:r>
      <w:r w:rsidRPr="00212248">
        <w:rPr>
          <w:rFonts w:ascii="Arial" w:hAnsi="Arial"/>
          <w:iCs/>
          <w:sz w:val="20"/>
          <w:szCs w:val="20"/>
        </w:rPr>
        <w:t>Union internationale des sciences anthropologiques et ethnologiques.</w:t>
      </w:r>
    </w:p>
    <w:p w14:paraId="6357FD16" w14:textId="520FF128" w:rsidR="00252236" w:rsidRPr="00252236" w:rsidRDefault="00252236" w:rsidP="00252236">
      <w:pPr>
        <w:keepNext/>
        <w:spacing w:before="240" w:after="120"/>
        <w:jc w:val="both"/>
        <w:rPr>
          <w:rFonts w:ascii="Arial" w:hAnsi="Arial" w:cs="Arial"/>
          <w:b/>
          <w:sz w:val="20"/>
          <w:szCs w:val="20"/>
          <w:lang w:val="en-GB"/>
        </w:rPr>
      </w:pPr>
      <w:r w:rsidRPr="00252236">
        <w:rPr>
          <w:rFonts w:ascii="Arial" w:hAnsi="Arial" w:cs="Arial"/>
          <w:b/>
          <w:sz w:val="20"/>
          <w:szCs w:val="20"/>
          <w:lang w:val="en-GB"/>
        </w:rPr>
        <w:t xml:space="preserve">Richenel </w:t>
      </w:r>
      <w:r w:rsidRPr="00252236">
        <w:rPr>
          <w:rFonts w:ascii="Arial" w:hAnsi="Arial" w:cs="Arial"/>
          <w:b/>
          <w:smallCaps/>
          <w:sz w:val="20"/>
          <w:szCs w:val="20"/>
          <w:lang w:val="en-GB"/>
        </w:rPr>
        <w:t>Ansano</w:t>
      </w:r>
    </w:p>
    <w:p w14:paraId="419527DC" w14:textId="348FDD10" w:rsidR="00252236" w:rsidRDefault="00252236" w:rsidP="00252236">
      <w:pPr>
        <w:spacing w:before="120" w:after="120"/>
        <w:jc w:val="both"/>
        <w:rPr>
          <w:rFonts w:ascii="Arial" w:hAnsi="Arial" w:cs="Arial"/>
          <w:iCs/>
          <w:sz w:val="20"/>
          <w:szCs w:val="20"/>
          <w:lang w:val="en-US"/>
        </w:rPr>
      </w:pPr>
      <w:r w:rsidRPr="0076672D">
        <w:rPr>
          <w:rFonts w:ascii="Arial" w:hAnsi="Arial" w:cs="Arial"/>
          <w:iCs/>
          <w:sz w:val="20"/>
          <w:szCs w:val="20"/>
          <w:lang w:val="en-US"/>
        </w:rPr>
        <w:t xml:space="preserve">Richenel Ansano is a cultural anthropologist. He was </w:t>
      </w:r>
      <w:r w:rsidR="00453EB8">
        <w:rPr>
          <w:rFonts w:ascii="Arial" w:hAnsi="Arial" w:cs="Arial"/>
          <w:iCs/>
          <w:sz w:val="20"/>
          <w:szCs w:val="20"/>
          <w:lang w:val="en-US"/>
        </w:rPr>
        <w:t xml:space="preserve">the </w:t>
      </w:r>
      <w:r w:rsidRPr="0076672D">
        <w:rPr>
          <w:rFonts w:ascii="Arial" w:hAnsi="Arial" w:cs="Arial"/>
          <w:iCs/>
          <w:sz w:val="20"/>
          <w:szCs w:val="20"/>
          <w:lang w:val="en-US"/>
        </w:rPr>
        <w:t xml:space="preserve">director of the Cultural Affairs Office of Curaçao, </w:t>
      </w:r>
      <w:r w:rsidR="006A69D8">
        <w:rPr>
          <w:rFonts w:ascii="Arial" w:hAnsi="Arial" w:cs="Arial"/>
          <w:iCs/>
          <w:sz w:val="20"/>
          <w:szCs w:val="20"/>
          <w:lang w:val="en-US"/>
        </w:rPr>
        <w:t>a</w:t>
      </w:r>
      <w:r w:rsidR="00453EB8">
        <w:rPr>
          <w:rFonts w:ascii="Arial" w:hAnsi="Arial" w:cs="Arial"/>
          <w:iCs/>
          <w:sz w:val="20"/>
          <w:szCs w:val="20"/>
          <w:lang w:val="en-US"/>
        </w:rPr>
        <w:t xml:space="preserve"> </w:t>
      </w:r>
      <w:r w:rsidRPr="0076672D">
        <w:rPr>
          <w:rFonts w:ascii="Arial" w:hAnsi="Arial" w:cs="Arial"/>
          <w:iCs/>
          <w:sz w:val="20"/>
          <w:szCs w:val="20"/>
          <w:lang w:val="en-US"/>
        </w:rPr>
        <w:t xml:space="preserve">member of various cultural and heritage committees for </w:t>
      </w:r>
      <w:r w:rsidR="006A69D8">
        <w:rPr>
          <w:rFonts w:ascii="Arial" w:hAnsi="Arial" w:cs="Arial"/>
          <w:iCs/>
          <w:sz w:val="20"/>
          <w:szCs w:val="20"/>
          <w:lang w:val="en-US"/>
        </w:rPr>
        <w:t>t</w:t>
      </w:r>
      <w:r w:rsidR="006A69D8" w:rsidRPr="0076672D">
        <w:rPr>
          <w:rFonts w:ascii="Arial" w:hAnsi="Arial" w:cs="Arial"/>
          <w:iCs/>
          <w:sz w:val="20"/>
          <w:szCs w:val="20"/>
          <w:lang w:val="en-US"/>
        </w:rPr>
        <w:t xml:space="preserve">he </w:t>
      </w:r>
      <w:r w:rsidRPr="0076672D">
        <w:rPr>
          <w:rFonts w:ascii="Arial" w:hAnsi="Arial" w:cs="Arial"/>
          <w:iCs/>
          <w:sz w:val="20"/>
          <w:szCs w:val="20"/>
          <w:lang w:val="en-US"/>
        </w:rPr>
        <w:t xml:space="preserve">Netherlands Antilles and Curaçao, and is </w:t>
      </w:r>
      <w:r w:rsidR="00453EB8">
        <w:rPr>
          <w:rFonts w:ascii="Arial" w:hAnsi="Arial" w:cs="Arial"/>
          <w:iCs/>
          <w:sz w:val="20"/>
          <w:szCs w:val="20"/>
          <w:lang w:val="en-US"/>
        </w:rPr>
        <w:t xml:space="preserve">a </w:t>
      </w:r>
      <w:r w:rsidRPr="0076672D">
        <w:rPr>
          <w:rFonts w:ascii="Arial" w:hAnsi="Arial" w:cs="Arial"/>
          <w:iCs/>
          <w:sz w:val="20"/>
          <w:szCs w:val="20"/>
          <w:lang w:val="en-US"/>
        </w:rPr>
        <w:lastRenderedPageBreak/>
        <w:t>member of the Association of Critical Heritage Studies and</w:t>
      </w:r>
      <w:r w:rsidR="00453EB8">
        <w:rPr>
          <w:rFonts w:ascii="Arial" w:hAnsi="Arial" w:cs="Arial"/>
          <w:iCs/>
          <w:sz w:val="20"/>
          <w:szCs w:val="20"/>
          <w:lang w:val="en-US"/>
        </w:rPr>
        <w:t xml:space="preserve"> its</w:t>
      </w:r>
      <w:r w:rsidRPr="0076672D">
        <w:rPr>
          <w:rFonts w:ascii="Arial" w:hAnsi="Arial" w:cs="Arial"/>
          <w:iCs/>
          <w:sz w:val="20"/>
          <w:szCs w:val="20"/>
          <w:lang w:val="en-US"/>
        </w:rPr>
        <w:t xml:space="preserve"> </w:t>
      </w:r>
      <w:r w:rsidR="00970635">
        <w:rPr>
          <w:rFonts w:ascii="Arial" w:hAnsi="Arial" w:cs="Arial"/>
          <w:iCs/>
          <w:sz w:val="20"/>
          <w:szCs w:val="20"/>
          <w:lang w:val="en-US"/>
        </w:rPr>
        <w:t>intangible cultural heritage</w:t>
      </w:r>
      <w:r w:rsidRPr="0076672D">
        <w:rPr>
          <w:rFonts w:ascii="Arial" w:hAnsi="Arial" w:cs="Arial"/>
          <w:iCs/>
          <w:sz w:val="20"/>
          <w:szCs w:val="20"/>
          <w:lang w:val="en-US"/>
        </w:rPr>
        <w:t xml:space="preserve"> network committee. From 2010 </w:t>
      </w:r>
      <w:r w:rsidR="00453EB8">
        <w:rPr>
          <w:rFonts w:ascii="Arial" w:hAnsi="Arial" w:cs="Arial"/>
          <w:iCs/>
          <w:sz w:val="20"/>
          <w:szCs w:val="20"/>
          <w:lang w:val="en-US"/>
        </w:rPr>
        <w:t>to</w:t>
      </w:r>
      <w:r w:rsidR="00453EB8" w:rsidRPr="0076672D">
        <w:rPr>
          <w:rFonts w:ascii="Arial" w:hAnsi="Arial" w:cs="Arial"/>
          <w:iCs/>
          <w:sz w:val="20"/>
          <w:szCs w:val="20"/>
          <w:lang w:val="en-US"/>
        </w:rPr>
        <w:t xml:space="preserve"> </w:t>
      </w:r>
      <w:r w:rsidRPr="0076672D">
        <w:rPr>
          <w:rFonts w:ascii="Arial" w:hAnsi="Arial" w:cs="Arial"/>
          <w:iCs/>
          <w:sz w:val="20"/>
          <w:szCs w:val="20"/>
          <w:lang w:val="en-US"/>
        </w:rPr>
        <w:t>2017</w:t>
      </w:r>
      <w:r w:rsidR="00970635">
        <w:rPr>
          <w:rFonts w:ascii="Arial" w:hAnsi="Arial" w:cs="Arial"/>
          <w:iCs/>
          <w:sz w:val="20"/>
          <w:szCs w:val="20"/>
          <w:lang w:val="en-US"/>
        </w:rPr>
        <w:t>,</w:t>
      </w:r>
      <w:r w:rsidRPr="0076672D">
        <w:rPr>
          <w:rFonts w:ascii="Arial" w:hAnsi="Arial" w:cs="Arial"/>
          <w:iCs/>
          <w:sz w:val="20"/>
          <w:szCs w:val="20"/>
          <w:lang w:val="en-US"/>
        </w:rPr>
        <w:t xml:space="preserve"> he directed the National Archaeological and Anthropological Memory Management (NAAM), an accredited NGO for the 2003 Convention responsible for coordinating implementation efforts in Curaçao. </w:t>
      </w:r>
      <w:r w:rsidR="00FE22ED">
        <w:rPr>
          <w:rFonts w:ascii="Arial" w:hAnsi="Arial" w:cs="Arial"/>
          <w:iCs/>
          <w:sz w:val="20"/>
          <w:szCs w:val="20"/>
          <w:lang w:val="en-US"/>
        </w:rPr>
        <w:t>He</w:t>
      </w:r>
      <w:r w:rsidRPr="0076672D">
        <w:rPr>
          <w:rFonts w:ascii="Arial" w:hAnsi="Arial" w:cs="Arial"/>
          <w:iCs/>
          <w:sz w:val="20"/>
          <w:szCs w:val="20"/>
          <w:lang w:val="en-US"/>
        </w:rPr>
        <w:t xml:space="preserve"> is </w:t>
      </w:r>
      <w:r w:rsidR="00453EB8">
        <w:rPr>
          <w:rFonts w:ascii="Arial" w:hAnsi="Arial" w:cs="Arial"/>
          <w:iCs/>
          <w:sz w:val="20"/>
          <w:szCs w:val="20"/>
          <w:lang w:val="en-US"/>
        </w:rPr>
        <w:t xml:space="preserve">a </w:t>
      </w:r>
      <w:r w:rsidRPr="0076672D">
        <w:rPr>
          <w:rFonts w:ascii="Arial" w:hAnsi="Arial" w:cs="Arial"/>
          <w:iCs/>
          <w:sz w:val="20"/>
          <w:szCs w:val="20"/>
          <w:lang w:val="en-US"/>
        </w:rPr>
        <w:t xml:space="preserve">Member of the CRIHAP Advisory Committee, Second Vice President of the Regional Memory of the World Committee for Latin America and the Caribbean, Secretary of the Dutch Caribbean </w:t>
      </w:r>
      <w:r w:rsidR="00970635">
        <w:rPr>
          <w:rFonts w:ascii="Arial" w:hAnsi="Arial" w:cs="Arial"/>
          <w:iCs/>
          <w:sz w:val="20"/>
          <w:szCs w:val="20"/>
          <w:lang w:val="en-US"/>
        </w:rPr>
        <w:t>intangible cultural heritage</w:t>
      </w:r>
      <w:r w:rsidR="00970635" w:rsidRPr="0076672D">
        <w:rPr>
          <w:rFonts w:ascii="Arial" w:hAnsi="Arial" w:cs="Arial"/>
          <w:iCs/>
          <w:sz w:val="20"/>
          <w:szCs w:val="20"/>
          <w:lang w:val="en-US"/>
        </w:rPr>
        <w:t xml:space="preserve"> </w:t>
      </w:r>
      <w:r w:rsidRPr="0076672D">
        <w:rPr>
          <w:rFonts w:ascii="Arial" w:hAnsi="Arial" w:cs="Arial"/>
          <w:iCs/>
          <w:sz w:val="20"/>
          <w:szCs w:val="20"/>
          <w:lang w:val="en-US"/>
        </w:rPr>
        <w:t xml:space="preserve">Working Group, and Advisor to the Curaçao </w:t>
      </w:r>
      <w:r w:rsidR="00970635">
        <w:rPr>
          <w:rFonts w:ascii="Arial" w:hAnsi="Arial" w:cs="Arial"/>
          <w:iCs/>
          <w:sz w:val="20"/>
          <w:szCs w:val="20"/>
          <w:lang w:val="en-US"/>
        </w:rPr>
        <w:t>National Comission to UNESCO</w:t>
      </w:r>
      <w:r w:rsidRPr="0076672D">
        <w:rPr>
          <w:rFonts w:ascii="Arial" w:hAnsi="Arial" w:cs="Arial"/>
          <w:iCs/>
          <w:sz w:val="20"/>
          <w:szCs w:val="20"/>
          <w:lang w:val="en-US"/>
        </w:rPr>
        <w:t xml:space="preserve">. As </w:t>
      </w:r>
      <w:r w:rsidR="00453EB8">
        <w:rPr>
          <w:rFonts w:ascii="Arial" w:hAnsi="Arial" w:cs="Arial"/>
          <w:iCs/>
          <w:sz w:val="20"/>
          <w:szCs w:val="20"/>
          <w:lang w:val="en-US"/>
        </w:rPr>
        <w:t xml:space="preserve">a </w:t>
      </w:r>
      <w:r w:rsidRPr="0076672D">
        <w:rPr>
          <w:rFonts w:ascii="Arial" w:hAnsi="Arial" w:cs="Arial"/>
          <w:iCs/>
          <w:sz w:val="20"/>
          <w:szCs w:val="20"/>
          <w:lang w:val="en-US"/>
        </w:rPr>
        <w:t>UNESCO Facilitator for the 2003 Convention and advisor to NGOs and governments</w:t>
      </w:r>
      <w:r w:rsidR="00453EB8">
        <w:rPr>
          <w:rFonts w:ascii="Arial" w:hAnsi="Arial" w:cs="Arial"/>
          <w:iCs/>
          <w:sz w:val="20"/>
          <w:szCs w:val="20"/>
          <w:lang w:val="en-US"/>
        </w:rPr>
        <w:t>,</w:t>
      </w:r>
      <w:r w:rsidRPr="0076672D">
        <w:rPr>
          <w:rFonts w:ascii="Arial" w:hAnsi="Arial" w:cs="Arial"/>
          <w:iCs/>
          <w:sz w:val="20"/>
          <w:szCs w:val="20"/>
          <w:lang w:val="en-US"/>
        </w:rPr>
        <w:t xml:space="preserve"> he has developed frameworks for capacity building for SIDS, including safeguarding </w:t>
      </w:r>
      <w:r w:rsidR="00453EB8">
        <w:rPr>
          <w:rFonts w:ascii="Arial" w:hAnsi="Arial" w:cs="Arial"/>
          <w:iCs/>
          <w:sz w:val="20"/>
          <w:szCs w:val="20"/>
          <w:lang w:val="en-US"/>
        </w:rPr>
        <w:t>intangible cultural heritage</w:t>
      </w:r>
      <w:r w:rsidR="00453EB8" w:rsidRPr="0076672D">
        <w:rPr>
          <w:rFonts w:ascii="Arial" w:hAnsi="Arial" w:cs="Arial"/>
          <w:iCs/>
          <w:sz w:val="20"/>
          <w:szCs w:val="20"/>
          <w:lang w:val="en-US"/>
        </w:rPr>
        <w:t xml:space="preserve"> </w:t>
      </w:r>
      <w:r w:rsidRPr="0076672D">
        <w:rPr>
          <w:rFonts w:ascii="Arial" w:hAnsi="Arial" w:cs="Arial"/>
          <w:iCs/>
          <w:sz w:val="20"/>
          <w:szCs w:val="20"/>
          <w:lang w:val="en-US"/>
        </w:rPr>
        <w:t xml:space="preserve">in natural emergencies and engaging </w:t>
      </w:r>
      <w:r w:rsidR="00453EB8">
        <w:rPr>
          <w:rFonts w:ascii="Arial" w:hAnsi="Arial" w:cs="Arial"/>
          <w:iCs/>
          <w:sz w:val="20"/>
          <w:szCs w:val="20"/>
          <w:lang w:val="en-US"/>
        </w:rPr>
        <w:t>living heritage</w:t>
      </w:r>
      <w:r w:rsidR="00453EB8" w:rsidRPr="0076672D">
        <w:rPr>
          <w:rFonts w:ascii="Arial" w:hAnsi="Arial" w:cs="Arial"/>
          <w:iCs/>
          <w:sz w:val="20"/>
          <w:szCs w:val="20"/>
          <w:lang w:val="en-US"/>
        </w:rPr>
        <w:t xml:space="preserve"> </w:t>
      </w:r>
      <w:r w:rsidRPr="0076672D">
        <w:rPr>
          <w:rFonts w:ascii="Arial" w:hAnsi="Arial" w:cs="Arial"/>
          <w:iCs/>
          <w:sz w:val="20"/>
          <w:szCs w:val="20"/>
          <w:lang w:val="en-US"/>
        </w:rPr>
        <w:t xml:space="preserve">in dealing with natural emergencies. </w:t>
      </w:r>
      <w:r w:rsidR="003152BF">
        <w:rPr>
          <w:rFonts w:ascii="Arial" w:hAnsi="Arial" w:cs="Arial"/>
          <w:iCs/>
          <w:sz w:val="20"/>
          <w:szCs w:val="20"/>
          <w:lang w:val="en-US"/>
        </w:rPr>
        <w:t>He</w:t>
      </w:r>
      <w:r w:rsidRPr="0076672D">
        <w:rPr>
          <w:rFonts w:ascii="Arial" w:hAnsi="Arial" w:cs="Arial"/>
          <w:iCs/>
          <w:sz w:val="20"/>
          <w:szCs w:val="20"/>
          <w:lang w:val="en-US"/>
        </w:rPr>
        <w:t xml:space="preserve"> has facilitated and co-facilitated </w:t>
      </w:r>
      <w:r w:rsidR="00970635">
        <w:rPr>
          <w:rFonts w:ascii="Arial" w:hAnsi="Arial" w:cs="Arial"/>
          <w:iCs/>
          <w:sz w:val="20"/>
          <w:szCs w:val="20"/>
          <w:lang w:val="en-US"/>
        </w:rPr>
        <w:t>intangible cultural heritage</w:t>
      </w:r>
      <w:r w:rsidR="00970635" w:rsidRPr="0076672D">
        <w:rPr>
          <w:rFonts w:ascii="Arial" w:hAnsi="Arial" w:cs="Arial"/>
          <w:iCs/>
          <w:sz w:val="20"/>
          <w:szCs w:val="20"/>
          <w:lang w:val="en-US"/>
        </w:rPr>
        <w:t xml:space="preserve"> </w:t>
      </w:r>
      <w:r w:rsidRPr="0076672D">
        <w:rPr>
          <w:rFonts w:ascii="Arial" w:hAnsi="Arial" w:cs="Arial"/>
          <w:iCs/>
          <w:sz w:val="20"/>
          <w:szCs w:val="20"/>
          <w:lang w:val="en-US"/>
        </w:rPr>
        <w:t xml:space="preserve">workshops in the Caribbean/South America, Asia/Pacific, and for the NGO Forum of the 2003 Convention. He is currently working on a survey of </w:t>
      </w:r>
      <w:r w:rsidR="00970635">
        <w:rPr>
          <w:rFonts w:ascii="Arial" w:hAnsi="Arial" w:cs="Arial"/>
          <w:iCs/>
          <w:sz w:val="20"/>
          <w:szCs w:val="20"/>
          <w:lang w:val="en-US"/>
        </w:rPr>
        <w:t>intangible cultural heritage</w:t>
      </w:r>
      <w:r w:rsidR="00970635" w:rsidRPr="0076672D">
        <w:rPr>
          <w:rFonts w:ascii="Arial" w:hAnsi="Arial" w:cs="Arial"/>
          <w:iCs/>
          <w:sz w:val="20"/>
          <w:szCs w:val="20"/>
          <w:lang w:val="en-US"/>
        </w:rPr>
        <w:t xml:space="preserve"> </w:t>
      </w:r>
      <w:r w:rsidRPr="0076672D">
        <w:rPr>
          <w:rFonts w:ascii="Arial" w:hAnsi="Arial" w:cs="Arial"/>
          <w:iCs/>
          <w:sz w:val="20"/>
          <w:szCs w:val="20"/>
          <w:lang w:val="en-US"/>
        </w:rPr>
        <w:t xml:space="preserve">and natural disasters for CRESPIAL and preparing a vision document on </w:t>
      </w:r>
      <w:r w:rsidR="00970635">
        <w:rPr>
          <w:rFonts w:ascii="Arial" w:hAnsi="Arial" w:cs="Arial"/>
          <w:iCs/>
          <w:sz w:val="20"/>
          <w:szCs w:val="20"/>
          <w:lang w:val="en-US"/>
        </w:rPr>
        <w:t>intangible cultural heritage</w:t>
      </w:r>
      <w:r w:rsidR="00970635" w:rsidRPr="0076672D">
        <w:rPr>
          <w:rFonts w:ascii="Arial" w:hAnsi="Arial" w:cs="Arial"/>
          <w:iCs/>
          <w:sz w:val="20"/>
          <w:szCs w:val="20"/>
          <w:lang w:val="en-US"/>
        </w:rPr>
        <w:t xml:space="preserve"> </w:t>
      </w:r>
      <w:r w:rsidRPr="0076672D">
        <w:rPr>
          <w:rFonts w:ascii="Arial" w:hAnsi="Arial" w:cs="Arial"/>
          <w:iCs/>
          <w:sz w:val="20"/>
          <w:szCs w:val="20"/>
          <w:lang w:val="en-US"/>
        </w:rPr>
        <w:t>implementation for the Curaçao government</w:t>
      </w:r>
      <w:r w:rsidR="00453EB8">
        <w:rPr>
          <w:rFonts w:ascii="Arial" w:hAnsi="Arial" w:cs="Arial"/>
          <w:iCs/>
          <w:sz w:val="20"/>
          <w:szCs w:val="20"/>
          <w:lang w:val="en-US"/>
        </w:rPr>
        <w:t>,</w:t>
      </w:r>
      <w:r w:rsidRPr="0076672D">
        <w:rPr>
          <w:rFonts w:ascii="Arial" w:hAnsi="Arial" w:cs="Arial"/>
          <w:iCs/>
          <w:sz w:val="20"/>
          <w:szCs w:val="20"/>
          <w:lang w:val="en-US"/>
        </w:rPr>
        <w:t xml:space="preserve"> </w:t>
      </w:r>
      <w:r w:rsidR="00453EB8">
        <w:rPr>
          <w:rFonts w:ascii="Arial" w:hAnsi="Arial" w:cs="Arial"/>
          <w:iCs/>
          <w:sz w:val="20"/>
          <w:szCs w:val="20"/>
          <w:lang w:val="en-US"/>
        </w:rPr>
        <w:t>which</w:t>
      </w:r>
      <w:r w:rsidR="00453EB8" w:rsidRPr="0076672D">
        <w:rPr>
          <w:rFonts w:ascii="Arial" w:hAnsi="Arial" w:cs="Arial"/>
          <w:iCs/>
          <w:sz w:val="20"/>
          <w:szCs w:val="20"/>
          <w:lang w:val="en-US"/>
        </w:rPr>
        <w:t xml:space="preserve"> </w:t>
      </w:r>
      <w:r w:rsidRPr="0076672D">
        <w:rPr>
          <w:rFonts w:ascii="Arial" w:hAnsi="Arial" w:cs="Arial"/>
          <w:iCs/>
          <w:sz w:val="20"/>
          <w:szCs w:val="20"/>
          <w:lang w:val="en-US"/>
        </w:rPr>
        <w:t>incorporates climate change and emergencies.</w:t>
      </w:r>
    </w:p>
    <w:p w14:paraId="7441DD91" w14:textId="5377E2EE" w:rsidR="00C25018" w:rsidRPr="00C25018" w:rsidRDefault="00C25018" w:rsidP="00252236">
      <w:pPr>
        <w:spacing w:before="120" w:after="120"/>
        <w:jc w:val="both"/>
        <w:rPr>
          <w:rFonts w:ascii="Arial" w:hAnsi="Arial" w:cs="Arial"/>
          <w:iCs/>
          <w:sz w:val="20"/>
          <w:szCs w:val="20"/>
        </w:rPr>
      </w:pPr>
      <w:r w:rsidRPr="00212248">
        <w:rPr>
          <w:rFonts w:ascii="Arial" w:hAnsi="Arial"/>
          <w:iCs/>
          <w:sz w:val="20"/>
          <w:szCs w:val="20"/>
        </w:rPr>
        <w:t xml:space="preserve">Richenel Ansano est un anthropologue culturel. Il a été </w:t>
      </w:r>
      <w:r w:rsidR="00FE22ED">
        <w:rPr>
          <w:rFonts w:ascii="Arial" w:hAnsi="Arial"/>
          <w:iCs/>
          <w:sz w:val="20"/>
          <w:szCs w:val="20"/>
        </w:rPr>
        <w:t>D</w:t>
      </w:r>
      <w:r w:rsidRPr="00212248">
        <w:rPr>
          <w:rFonts w:ascii="Arial" w:hAnsi="Arial"/>
          <w:iCs/>
          <w:sz w:val="20"/>
          <w:szCs w:val="20"/>
        </w:rPr>
        <w:t>irecteur du Bureau des affaires culturelles de Curaçao. Il est également membre de divers comités sur la culture et le patrimoine pour les Antilles néerlandaises et le Curaçao, ainsi que de l</w:t>
      </w:r>
      <w:r w:rsidR="007B1741">
        <w:rPr>
          <w:rFonts w:ascii="Arial" w:hAnsi="Arial"/>
          <w:iCs/>
          <w:sz w:val="20"/>
          <w:szCs w:val="20"/>
        </w:rPr>
        <w:t>’</w:t>
      </w:r>
      <w:r w:rsidRPr="00212248">
        <w:rPr>
          <w:rFonts w:ascii="Arial" w:hAnsi="Arial"/>
          <w:iCs/>
          <w:sz w:val="20"/>
          <w:szCs w:val="20"/>
        </w:rPr>
        <w:t>Association d</w:t>
      </w:r>
      <w:r w:rsidR="007B1741">
        <w:rPr>
          <w:rFonts w:ascii="Arial" w:hAnsi="Arial"/>
          <w:iCs/>
          <w:sz w:val="20"/>
          <w:szCs w:val="20"/>
        </w:rPr>
        <w:t>’</w:t>
      </w:r>
      <w:r w:rsidRPr="00212248">
        <w:rPr>
          <w:rFonts w:ascii="Arial" w:hAnsi="Arial"/>
          <w:iCs/>
          <w:sz w:val="20"/>
          <w:szCs w:val="20"/>
        </w:rPr>
        <w:t xml:space="preserve">études critiques du patrimoine et de leur réseau de comités pour le patrimoine culturel immatériel. De 2010 à 2017, il a dirigé le National Archaeological and Anthropological Memory Management (Institut national de gestion de la mémoire anthropologique et archéologique, NAAM), une ONG accréditée par la Convention de 2003, responsable de la mise en œuvre de la Convention à Curaçao. </w:t>
      </w:r>
      <w:r w:rsidR="00FE22ED">
        <w:rPr>
          <w:rFonts w:ascii="Arial" w:hAnsi="Arial"/>
          <w:iCs/>
          <w:sz w:val="20"/>
          <w:szCs w:val="20"/>
        </w:rPr>
        <w:t xml:space="preserve">Il </w:t>
      </w:r>
      <w:r w:rsidRPr="00212248">
        <w:rPr>
          <w:rFonts w:ascii="Arial" w:hAnsi="Arial"/>
          <w:iCs/>
          <w:sz w:val="20"/>
          <w:szCs w:val="20"/>
        </w:rPr>
        <w:t xml:space="preserve">est membre du </w:t>
      </w:r>
      <w:r w:rsidR="00FE22ED">
        <w:rPr>
          <w:rFonts w:ascii="Arial" w:hAnsi="Arial"/>
          <w:iCs/>
          <w:sz w:val="20"/>
          <w:szCs w:val="20"/>
        </w:rPr>
        <w:t>C</w:t>
      </w:r>
      <w:r w:rsidRPr="00212248">
        <w:rPr>
          <w:rFonts w:ascii="Arial" w:hAnsi="Arial"/>
          <w:iCs/>
          <w:sz w:val="20"/>
          <w:szCs w:val="20"/>
        </w:rPr>
        <w:t xml:space="preserve">omité consultatif du Centre international de formation sur le patrimoine culturel immatériel dans la région Asie-Pacifique (CRIHAP), mais aussi second </w:t>
      </w:r>
      <w:r w:rsidR="00FE22ED">
        <w:rPr>
          <w:rFonts w:ascii="Arial" w:hAnsi="Arial"/>
          <w:iCs/>
          <w:sz w:val="20"/>
          <w:szCs w:val="20"/>
        </w:rPr>
        <w:t>V</w:t>
      </w:r>
      <w:r w:rsidRPr="00212248">
        <w:rPr>
          <w:rFonts w:ascii="Arial" w:hAnsi="Arial"/>
          <w:iCs/>
          <w:sz w:val="20"/>
          <w:szCs w:val="20"/>
        </w:rPr>
        <w:t>ice-président du Comité régional Mémoire du monde pour l</w:t>
      </w:r>
      <w:r w:rsidR="007B1741">
        <w:rPr>
          <w:rFonts w:ascii="Arial" w:hAnsi="Arial"/>
          <w:iCs/>
          <w:sz w:val="20"/>
          <w:szCs w:val="20"/>
        </w:rPr>
        <w:t>’</w:t>
      </w:r>
      <w:r w:rsidRPr="00212248">
        <w:rPr>
          <w:rFonts w:ascii="Arial" w:hAnsi="Arial"/>
          <w:iCs/>
          <w:sz w:val="20"/>
          <w:szCs w:val="20"/>
        </w:rPr>
        <w:t xml:space="preserve">Amérique Latine et les Caraïbes, secrétaire du groupe de travail sur le patrimoine culturel immatériel des Caraïbes néerlandaises, et </w:t>
      </w:r>
      <w:r w:rsidR="00FE22ED">
        <w:rPr>
          <w:rFonts w:ascii="Arial" w:hAnsi="Arial"/>
          <w:iCs/>
          <w:sz w:val="20"/>
          <w:szCs w:val="20"/>
        </w:rPr>
        <w:t>C</w:t>
      </w:r>
      <w:r w:rsidRPr="00212248">
        <w:rPr>
          <w:rFonts w:ascii="Arial" w:hAnsi="Arial"/>
          <w:iCs/>
          <w:sz w:val="20"/>
          <w:szCs w:val="20"/>
        </w:rPr>
        <w:t xml:space="preserve">onseiller </w:t>
      </w:r>
      <w:r w:rsidR="00FE22ED">
        <w:rPr>
          <w:rFonts w:ascii="Arial" w:hAnsi="Arial"/>
          <w:iCs/>
          <w:sz w:val="20"/>
          <w:szCs w:val="20"/>
        </w:rPr>
        <w:t xml:space="preserve">auprès </w:t>
      </w:r>
      <w:r w:rsidRPr="00212248">
        <w:rPr>
          <w:rFonts w:ascii="Arial" w:hAnsi="Arial"/>
          <w:iCs/>
          <w:sz w:val="20"/>
          <w:szCs w:val="20"/>
        </w:rPr>
        <w:t>de la Commission nationale de Curaçao pour l</w:t>
      </w:r>
      <w:r w:rsidR="007B1741">
        <w:rPr>
          <w:rFonts w:ascii="Arial" w:hAnsi="Arial"/>
          <w:iCs/>
          <w:sz w:val="20"/>
          <w:szCs w:val="20"/>
        </w:rPr>
        <w:t>’</w:t>
      </w:r>
      <w:r w:rsidRPr="00212248">
        <w:rPr>
          <w:rFonts w:ascii="Arial" w:hAnsi="Arial"/>
          <w:iCs/>
          <w:sz w:val="20"/>
          <w:szCs w:val="20"/>
        </w:rPr>
        <w:t>UNESCO. En tant que facilitateur de l</w:t>
      </w:r>
      <w:r w:rsidR="007B1741">
        <w:rPr>
          <w:rFonts w:ascii="Arial" w:hAnsi="Arial"/>
          <w:iCs/>
          <w:sz w:val="20"/>
          <w:szCs w:val="20"/>
        </w:rPr>
        <w:t>’</w:t>
      </w:r>
      <w:r w:rsidRPr="00212248">
        <w:rPr>
          <w:rFonts w:ascii="Arial" w:hAnsi="Arial"/>
          <w:iCs/>
          <w:sz w:val="20"/>
          <w:szCs w:val="20"/>
        </w:rPr>
        <w:t>UNESCO pour la Convention de 2003 et conseiller d</w:t>
      </w:r>
      <w:r w:rsidR="007B1741">
        <w:rPr>
          <w:rFonts w:ascii="Arial" w:hAnsi="Arial"/>
          <w:iCs/>
          <w:sz w:val="20"/>
          <w:szCs w:val="20"/>
        </w:rPr>
        <w:t>’</w:t>
      </w:r>
      <w:r w:rsidRPr="00212248">
        <w:rPr>
          <w:rFonts w:ascii="Arial" w:hAnsi="Arial"/>
          <w:iCs/>
          <w:sz w:val="20"/>
          <w:szCs w:val="20"/>
        </w:rPr>
        <w:t>ONG et de gouvernements, il a mis en place des structures pour le renforcement des capacités des petits États insulaires en développement, comprenant la sauvegarde du PCI en cas d</w:t>
      </w:r>
      <w:r w:rsidR="007B1741">
        <w:rPr>
          <w:rFonts w:ascii="Arial" w:hAnsi="Arial"/>
          <w:iCs/>
          <w:sz w:val="20"/>
          <w:szCs w:val="20"/>
        </w:rPr>
        <w:t>’</w:t>
      </w:r>
      <w:r w:rsidRPr="00212248">
        <w:rPr>
          <w:rFonts w:ascii="Arial" w:hAnsi="Arial"/>
          <w:iCs/>
          <w:sz w:val="20"/>
          <w:szCs w:val="20"/>
        </w:rPr>
        <w:t>urgences naturelles, et l</w:t>
      </w:r>
      <w:r w:rsidR="007B1741">
        <w:rPr>
          <w:rFonts w:ascii="Arial" w:hAnsi="Arial"/>
          <w:iCs/>
          <w:sz w:val="20"/>
          <w:szCs w:val="20"/>
        </w:rPr>
        <w:t>’</w:t>
      </w:r>
      <w:r w:rsidRPr="00212248">
        <w:rPr>
          <w:rFonts w:ascii="Arial" w:hAnsi="Arial"/>
          <w:iCs/>
          <w:sz w:val="20"/>
          <w:szCs w:val="20"/>
        </w:rPr>
        <w:t>engagement du PCI dans la gestion des catastrophes naturelles. Il a animé et co-animé des groupes de travail sur le patrimoine culturel immatériel aux Caraïbes/en Amérique du Sud, en Asie/Pacifique, et pour le Forum des ONG de la Convention de 2003. Il conduit actuellement une enquête sur le patrimoine culturel immatériel et les catastrophes naturelles pour le Centre régional pour la sauvegarde du patrimoine culturel immatériel d</w:t>
      </w:r>
      <w:r w:rsidR="007B1741">
        <w:rPr>
          <w:rFonts w:ascii="Arial" w:hAnsi="Arial"/>
          <w:iCs/>
          <w:sz w:val="20"/>
          <w:szCs w:val="20"/>
        </w:rPr>
        <w:t>’</w:t>
      </w:r>
      <w:r w:rsidRPr="00212248">
        <w:rPr>
          <w:rFonts w:ascii="Arial" w:hAnsi="Arial"/>
          <w:iCs/>
          <w:sz w:val="20"/>
          <w:szCs w:val="20"/>
        </w:rPr>
        <w:t>Amérique latine (CRESPIAL) et prépare un document pour le gouvernement de Curaçao sur la mise en œuvre du patrimoine culturel immatériel, qui tient en compte le changement climatique et les urgences.</w:t>
      </w:r>
    </w:p>
    <w:p w14:paraId="1226E7DC" w14:textId="2E6FCF11" w:rsidR="00252236" w:rsidRDefault="00252236" w:rsidP="00252236">
      <w:pPr>
        <w:keepNext/>
        <w:spacing w:before="240" w:after="120"/>
        <w:jc w:val="both"/>
        <w:rPr>
          <w:rFonts w:ascii="Arial" w:hAnsi="Arial" w:cs="Arial"/>
          <w:b/>
          <w:smallCaps/>
          <w:sz w:val="20"/>
          <w:szCs w:val="20"/>
          <w:lang w:val="en-GB"/>
        </w:rPr>
      </w:pPr>
      <w:r w:rsidRPr="00252236">
        <w:rPr>
          <w:rFonts w:ascii="Arial" w:hAnsi="Arial" w:cs="Arial"/>
          <w:b/>
          <w:sz w:val="20"/>
          <w:szCs w:val="20"/>
          <w:lang w:val="en-US"/>
        </w:rPr>
        <w:t>Chris</w:t>
      </w:r>
      <w:r w:rsidR="006214BF">
        <w:rPr>
          <w:rFonts w:ascii="Arial" w:hAnsi="Arial" w:cs="Arial"/>
          <w:b/>
          <w:sz w:val="20"/>
          <w:szCs w:val="20"/>
          <w:lang w:val="en-US"/>
        </w:rPr>
        <w:t>topher</w:t>
      </w:r>
      <w:r w:rsidRPr="00252236">
        <w:rPr>
          <w:rFonts w:ascii="Arial" w:hAnsi="Arial" w:cs="Arial"/>
          <w:b/>
          <w:sz w:val="20"/>
          <w:szCs w:val="20"/>
          <w:lang w:val="en-US"/>
        </w:rPr>
        <w:t xml:space="preserve"> </w:t>
      </w:r>
      <w:r w:rsidRPr="00252236">
        <w:rPr>
          <w:rFonts w:ascii="Arial" w:hAnsi="Arial" w:cs="Arial"/>
          <w:b/>
          <w:smallCaps/>
          <w:sz w:val="20"/>
          <w:szCs w:val="20"/>
          <w:lang w:val="en-GB"/>
        </w:rPr>
        <w:t>Ballard</w:t>
      </w:r>
    </w:p>
    <w:p w14:paraId="271A5A69" w14:textId="6B84E942" w:rsidR="0015284A" w:rsidRDefault="0015284A" w:rsidP="0015284A">
      <w:pPr>
        <w:spacing w:before="120" w:after="120"/>
        <w:jc w:val="both"/>
        <w:rPr>
          <w:rFonts w:ascii="Arial" w:hAnsi="Arial" w:cs="Arial"/>
          <w:iCs/>
          <w:sz w:val="20"/>
          <w:szCs w:val="20"/>
          <w:lang w:val="en-US"/>
        </w:rPr>
      </w:pPr>
      <w:r w:rsidRPr="0015284A">
        <w:rPr>
          <w:rFonts w:ascii="Arial" w:hAnsi="Arial" w:cs="Arial"/>
          <w:iCs/>
          <w:sz w:val="20"/>
          <w:szCs w:val="20"/>
          <w:lang w:val="en-US"/>
        </w:rPr>
        <w:t>Chris</w:t>
      </w:r>
      <w:r w:rsidR="00970635">
        <w:rPr>
          <w:rFonts w:ascii="Arial" w:hAnsi="Arial" w:cs="Arial"/>
          <w:iCs/>
          <w:sz w:val="20"/>
          <w:szCs w:val="20"/>
          <w:lang w:val="en-US"/>
        </w:rPr>
        <w:t>topher</w:t>
      </w:r>
      <w:r w:rsidRPr="0015284A">
        <w:rPr>
          <w:rFonts w:ascii="Arial" w:hAnsi="Arial" w:cs="Arial"/>
          <w:iCs/>
          <w:sz w:val="20"/>
          <w:szCs w:val="20"/>
          <w:lang w:val="en-US"/>
        </w:rPr>
        <w:t xml:space="preserve"> Ballard is a Pacific historian at the Australian National University</w:t>
      </w:r>
      <w:r w:rsidR="007B1741">
        <w:rPr>
          <w:rFonts w:ascii="Arial" w:hAnsi="Arial" w:cs="Arial"/>
          <w:iCs/>
          <w:sz w:val="20"/>
          <w:szCs w:val="20"/>
          <w:lang w:val="en-US"/>
        </w:rPr>
        <w:t>’</w:t>
      </w:r>
      <w:r w:rsidRPr="0015284A">
        <w:rPr>
          <w:rFonts w:ascii="Arial" w:hAnsi="Arial" w:cs="Arial"/>
          <w:iCs/>
          <w:sz w:val="20"/>
          <w:szCs w:val="20"/>
          <w:lang w:val="en-US"/>
        </w:rPr>
        <w:t>s College of Asia and the Pacific in Canberra</w:t>
      </w:r>
      <w:r w:rsidR="00453EB8">
        <w:rPr>
          <w:rFonts w:ascii="Arial" w:hAnsi="Arial" w:cs="Arial"/>
          <w:iCs/>
          <w:sz w:val="20"/>
          <w:szCs w:val="20"/>
          <w:lang w:val="en-US"/>
        </w:rPr>
        <w:t>,</w:t>
      </w:r>
      <w:r w:rsidRPr="0015284A">
        <w:rPr>
          <w:rFonts w:ascii="Arial" w:hAnsi="Arial" w:cs="Arial"/>
          <w:iCs/>
          <w:sz w:val="20"/>
          <w:szCs w:val="20"/>
          <w:lang w:val="en-US"/>
        </w:rPr>
        <w:t xml:space="preserve"> and Professor at the University of French Polynesia in Tahiti</w:t>
      </w:r>
      <w:r w:rsidR="00453EB8">
        <w:rPr>
          <w:rFonts w:ascii="Arial" w:hAnsi="Arial" w:cs="Arial"/>
          <w:iCs/>
          <w:sz w:val="20"/>
          <w:szCs w:val="20"/>
          <w:lang w:val="en-US"/>
        </w:rPr>
        <w:t xml:space="preserve"> </w:t>
      </w:r>
      <w:r w:rsidR="00453EB8" w:rsidRPr="0015284A">
        <w:rPr>
          <w:rFonts w:ascii="Arial" w:hAnsi="Arial" w:cs="Arial"/>
          <w:iCs/>
          <w:sz w:val="20"/>
          <w:szCs w:val="20"/>
          <w:lang w:val="en-US"/>
        </w:rPr>
        <w:t>from 2016</w:t>
      </w:r>
      <w:r w:rsidR="00453EB8">
        <w:rPr>
          <w:rFonts w:ascii="Arial" w:hAnsi="Arial" w:cs="Arial"/>
          <w:iCs/>
          <w:sz w:val="20"/>
          <w:szCs w:val="20"/>
          <w:lang w:val="en-US"/>
        </w:rPr>
        <w:t>–</w:t>
      </w:r>
      <w:r w:rsidR="00453EB8" w:rsidRPr="0015284A">
        <w:rPr>
          <w:rFonts w:ascii="Arial" w:hAnsi="Arial" w:cs="Arial"/>
          <w:iCs/>
          <w:sz w:val="20"/>
          <w:szCs w:val="20"/>
          <w:lang w:val="en-US"/>
        </w:rPr>
        <w:t>18</w:t>
      </w:r>
      <w:r w:rsidRPr="0015284A">
        <w:rPr>
          <w:rFonts w:ascii="Arial" w:hAnsi="Arial" w:cs="Arial"/>
          <w:iCs/>
          <w:sz w:val="20"/>
          <w:szCs w:val="20"/>
          <w:lang w:val="en-US"/>
        </w:rPr>
        <w:t xml:space="preserve">. He has conducted long-term field research over the past </w:t>
      </w:r>
      <w:r w:rsidR="00453EB8">
        <w:rPr>
          <w:rFonts w:ascii="Arial" w:hAnsi="Arial" w:cs="Arial"/>
          <w:iCs/>
          <w:sz w:val="20"/>
          <w:szCs w:val="20"/>
          <w:lang w:val="en-US"/>
        </w:rPr>
        <w:t>thirty-five</w:t>
      </w:r>
      <w:r w:rsidR="00453EB8" w:rsidRPr="0015284A">
        <w:rPr>
          <w:rFonts w:ascii="Arial" w:hAnsi="Arial" w:cs="Arial"/>
          <w:iCs/>
          <w:sz w:val="20"/>
          <w:szCs w:val="20"/>
          <w:lang w:val="en-US"/>
        </w:rPr>
        <w:t xml:space="preserve"> </w:t>
      </w:r>
      <w:r w:rsidRPr="0015284A">
        <w:rPr>
          <w:rFonts w:ascii="Arial" w:hAnsi="Arial" w:cs="Arial"/>
          <w:iCs/>
          <w:sz w:val="20"/>
          <w:szCs w:val="20"/>
          <w:lang w:val="en-US"/>
        </w:rPr>
        <w:t xml:space="preserve">years as an archaeologist, historian and anthropologist, principally in Southeast Asia and the Pacific. His </w:t>
      </w:r>
      <w:r w:rsidR="00453EB8">
        <w:rPr>
          <w:rFonts w:ascii="Arial" w:hAnsi="Arial" w:cs="Arial"/>
          <w:iCs/>
          <w:sz w:val="20"/>
          <w:szCs w:val="20"/>
          <w:lang w:val="en-US"/>
        </w:rPr>
        <w:t>current</w:t>
      </w:r>
      <w:r w:rsidR="00453EB8" w:rsidRPr="0015284A">
        <w:rPr>
          <w:rFonts w:ascii="Arial" w:hAnsi="Arial" w:cs="Arial"/>
          <w:iCs/>
          <w:sz w:val="20"/>
          <w:szCs w:val="20"/>
          <w:lang w:val="en-US"/>
        </w:rPr>
        <w:t xml:space="preserve"> </w:t>
      </w:r>
      <w:r w:rsidRPr="0015284A">
        <w:rPr>
          <w:rFonts w:ascii="Arial" w:hAnsi="Arial" w:cs="Arial"/>
          <w:iCs/>
          <w:sz w:val="20"/>
          <w:szCs w:val="20"/>
          <w:lang w:val="en-US"/>
        </w:rPr>
        <w:t xml:space="preserve">work focuses on World Heritage and Intangible Cultural Heritage, Deep History and indigenous historicities, natural hazards, resource ownership and land rights. He teaches on disaster in the Asia-Pacific region at </w:t>
      </w:r>
      <w:r w:rsidR="00453EB8">
        <w:rPr>
          <w:rFonts w:ascii="Arial" w:hAnsi="Arial" w:cs="Arial"/>
          <w:iCs/>
          <w:sz w:val="20"/>
          <w:szCs w:val="20"/>
          <w:lang w:val="en-US"/>
        </w:rPr>
        <w:t xml:space="preserve">the </w:t>
      </w:r>
      <w:r w:rsidRPr="0015284A">
        <w:rPr>
          <w:rFonts w:ascii="Arial" w:hAnsi="Arial" w:cs="Arial"/>
          <w:iCs/>
          <w:sz w:val="20"/>
          <w:szCs w:val="20"/>
          <w:lang w:val="en-US"/>
        </w:rPr>
        <w:t>Master</w:t>
      </w:r>
      <w:r w:rsidR="007B1741">
        <w:rPr>
          <w:rFonts w:ascii="Arial" w:hAnsi="Arial" w:cs="Arial"/>
          <w:iCs/>
          <w:sz w:val="20"/>
          <w:szCs w:val="20"/>
          <w:lang w:val="en-US"/>
        </w:rPr>
        <w:t>’</w:t>
      </w:r>
      <w:r w:rsidRPr="0015284A">
        <w:rPr>
          <w:rFonts w:ascii="Arial" w:hAnsi="Arial" w:cs="Arial"/>
          <w:iCs/>
          <w:sz w:val="20"/>
          <w:szCs w:val="20"/>
          <w:lang w:val="en-US"/>
        </w:rPr>
        <w:t>s level, has conducted field research on conflict and disasters in Indonesia, Papua New Guinea and Vanuatu, and is co-editor of the forthcoming special issue of Anthropological Forum titled Naturalising Disasters in the Pacific.</w:t>
      </w:r>
    </w:p>
    <w:p w14:paraId="164B8005" w14:textId="0884F611" w:rsidR="00C25018" w:rsidRPr="00C25018" w:rsidRDefault="00C25018" w:rsidP="0015284A">
      <w:pPr>
        <w:spacing w:before="120" w:after="120"/>
        <w:jc w:val="both"/>
        <w:rPr>
          <w:rFonts w:ascii="Arial" w:hAnsi="Arial" w:cs="Arial"/>
          <w:iCs/>
          <w:sz w:val="20"/>
          <w:szCs w:val="20"/>
        </w:rPr>
      </w:pPr>
      <w:r w:rsidRPr="00212248">
        <w:rPr>
          <w:rFonts w:ascii="Arial" w:hAnsi="Arial"/>
          <w:iCs/>
          <w:sz w:val="20"/>
          <w:szCs w:val="20"/>
        </w:rPr>
        <w:t>Christopher Ballard est un historien du Pacifique au Collège de l</w:t>
      </w:r>
      <w:r w:rsidR="007B1741">
        <w:rPr>
          <w:rFonts w:ascii="Arial" w:hAnsi="Arial"/>
          <w:iCs/>
          <w:sz w:val="20"/>
          <w:szCs w:val="20"/>
        </w:rPr>
        <w:t>’</w:t>
      </w:r>
      <w:r w:rsidRPr="00212248">
        <w:rPr>
          <w:rFonts w:ascii="Arial" w:hAnsi="Arial"/>
          <w:iCs/>
          <w:sz w:val="20"/>
          <w:szCs w:val="20"/>
        </w:rPr>
        <w:t>Asie et du Pacifique à l</w:t>
      </w:r>
      <w:r w:rsidR="007B1741">
        <w:rPr>
          <w:rFonts w:ascii="Arial" w:hAnsi="Arial"/>
          <w:iCs/>
          <w:sz w:val="20"/>
          <w:szCs w:val="20"/>
        </w:rPr>
        <w:t>’</w:t>
      </w:r>
      <w:r w:rsidRPr="00212248">
        <w:rPr>
          <w:rFonts w:ascii="Arial" w:hAnsi="Arial"/>
          <w:iCs/>
          <w:sz w:val="20"/>
          <w:szCs w:val="20"/>
        </w:rPr>
        <w:t>Université nationale d</w:t>
      </w:r>
      <w:r w:rsidR="007B1741">
        <w:rPr>
          <w:rFonts w:ascii="Arial" w:hAnsi="Arial"/>
          <w:iCs/>
          <w:sz w:val="20"/>
          <w:szCs w:val="20"/>
        </w:rPr>
        <w:t>’</w:t>
      </w:r>
      <w:r w:rsidRPr="00212248">
        <w:rPr>
          <w:rFonts w:ascii="Arial" w:hAnsi="Arial"/>
          <w:iCs/>
          <w:sz w:val="20"/>
          <w:szCs w:val="20"/>
        </w:rPr>
        <w:t>Australie à Canberra et a été, de 2016 à 2018, professeur à l</w:t>
      </w:r>
      <w:r w:rsidR="007B1741">
        <w:rPr>
          <w:rFonts w:ascii="Arial" w:hAnsi="Arial"/>
          <w:iCs/>
          <w:sz w:val="20"/>
          <w:szCs w:val="20"/>
        </w:rPr>
        <w:t>’</w:t>
      </w:r>
      <w:r w:rsidRPr="00212248">
        <w:rPr>
          <w:rFonts w:ascii="Arial" w:hAnsi="Arial"/>
          <w:iCs/>
          <w:sz w:val="20"/>
          <w:szCs w:val="20"/>
        </w:rPr>
        <w:t>Université de la Polynésie française à Tahiti. En tant qu</w:t>
      </w:r>
      <w:r w:rsidR="007B1741">
        <w:rPr>
          <w:rFonts w:ascii="Arial" w:hAnsi="Arial"/>
          <w:iCs/>
          <w:sz w:val="20"/>
          <w:szCs w:val="20"/>
        </w:rPr>
        <w:t>’</w:t>
      </w:r>
      <w:r w:rsidRPr="00212248">
        <w:rPr>
          <w:rFonts w:ascii="Arial" w:hAnsi="Arial"/>
          <w:iCs/>
          <w:sz w:val="20"/>
          <w:szCs w:val="20"/>
        </w:rPr>
        <w:t>archéologue, historien et anthropologue, il effectue des recherches de terrain depuis 35 ans, principalement en Asie et dans le Pacifique. Il se concentre à présent sur le patrimoine mondial et le patrimoine culturel immatériel, l</w:t>
      </w:r>
      <w:r w:rsidR="007B1741">
        <w:rPr>
          <w:rFonts w:ascii="Arial" w:hAnsi="Arial"/>
          <w:iCs/>
          <w:sz w:val="20"/>
          <w:szCs w:val="20"/>
        </w:rPr>
        <w:t>’</w:t>
      </w:r>
      <w:r w:rsidRPr="00212248">
        <w:rPr>
          <w:rFonts w:ascii="Arial" w:hAnsi="Arial"/>
          <w:iCs/>
          <w:sz w:val="20"/>
          <w:szCs w:val="20"/>
        </w:rPr>
        <w:t>histoire profonde et l</w:t>
      </w:r>
      <w:r w:rsidR="007B1741">
        <w:rPr>
          <w:rFonts w:ascii="Arial" w:hAnsi="Arial"/>
          <w:iCs/>
          <w:sz w:val="20"/>
          <w:szCs w:val="20"/>
        </w:rPr>
        <w:t>’</w:t>
      </w:r>
      <w:r w:rsidRPr="00212248">
        <w:rPr>
          <w:rFonts w:ascii="Arial" w:hAnsi="Arial"/>
          <w:iCs/>
          <w:sz w:val="20"/>
          <w:szCs w:val="20"/>
        </w:rPr>
        <w:t>historicité indigène, les risques naturels, les ressources des propriétaires et les droits fonciers. Il donne des cours de Master sur les catastrophes dans la région Asie Pacifique. Il a également mené des recherches de terrain sur les conflits et catastrophes en Indonésie, Papouasie-Nouvelle-Guinée et au Vanuatu, et est co-éditeur du prochain numéro spécial du Forum anthropologique intitulé « </w:t>
      </w:r>
      <w:r w:rsidRPr="00212248">
        <w:rPr>
          <w:rFonts w:ascii="Arial" w:hAnsi="Arial"/>
          <w:i/>
          <w:iCs/>
          <w:sz w:val="20"/>
          <w:szCs w:val="20"/>
        </w:rPr>
        <w:t>Naturalising Disasters in the Pacific</w:t>
      </w:r>
      <w:r w:rsidRPr="00212248">
        <w:rPr>
          <w:rFonts w:ascii="Arial" w:hAnsi="Arial"/>
          <w:iCs/>
          <w:sz w:val="20"/>
          <w:szCs w:val="20"/>
        </w:rPr>
        <w:t> ».</w:t>
      </w:r>
    </w:p>
    <w:p w14:paraId="0CFFC528" w14:textId="3424A187" w:rsidR="000D0B12" w:rsidRDefault="000D0B12" w:rsidP="00252236">
      <w:pPr>
        <w:keepNext/>
        <w:spacing w:before="240" w:after="120"/>
        <w:jc w:val="both"/>
        <w:rPr>
          <w:rFonts w:ascii="Arial" w:hAnsi="Arial" w:cs="Arial"/>
          <w:b/>
          <w:smallCaps/>
          <w:sz w:val="20"/>
          <w:szCs w:val="20"/>
          <w:lang w:val="en-US"/>
        </w:rPr>
      </w:pPr>
      <w:r w:rsidRPr="000D0B12">
        <w:rPr>
          <w:rFonts w:ascii="Arial" w:hAnsi="Arial" w:cs="Arial"/>
          <w:b/>
          <w:sz w:val="20"/>
          <w:szCs w:val="20"/>
          <w:lang w:val="en-US"/>
        </w:rPr>
        <w:t xml:space="preserve">Marc-Antoine </w:t>
      </w:r>
      <w:r w:rsidRPr="000D0B12">
        <w:rPr>
          <w:rFonts w:ascii="Arial" w:hAnsi="Arial" w:cs="Arial"/>
          <w:b/>
          <w:smallCaps/>
          <w:sz w:val="20"/>
          <w:szCs w:val="20"/>
          <w:lang w:val="en-US"/>
        </w:rPr>
        <w:t>Camp</w:t>
      </w:r>
    </w:p>
    <w:p w14:paraId="637313D3" w14:textId="17A58BED" w:rsidR="005A274E" w:rsidRDefault="005A274E" w:rsidP="005A274E">
      <w:pPr>
        <w:spacing w:before="120" w:after="120"/>
        <w:jc w:val="both"/>
        <w:rPr>
          <w:rFonts w:ascii="Arial" w:hAnsi="Arial" w:cs="Arial"/>
          <w:iCs/>
          <w:sz w:val="20"/>
          <w:szCs w:val="20"/>
          <w:lang w:val="en-US"/>
        </w:rPr>
      </w:pPr>
      <w:r w:rsidRPr="005A274E">
        <w:rPr>
          <w:rFonts w:ascii="Arial" w:hAnsi="Arial" w:cs="Arial"/>
          <w:iCs/>
          <w:sz w:val="20"/>
          <w:szCs w:val="20"/>
          <w:lang w:val="en-US"/>
        </w:rPr>
        <w:t xml:space="preserve">Marc-Antoine Camp </w:t>
      </w:r>
      <w:r w:rsidR="00453EB8">
        <w:rPr>
          <w:rFonts w:ascii="Arial" w:hAnsi="Arial" w:cs="Arial"/>
          <w:iCs/>
          <w:sz w:val="20"/>
          <w:szCs w:val="20"/>
          <w:lang w:val="en-US"/>
        </w:rPr>
        <w:t>heads</w:t>
      </w:r>
      <w:r w:rsidRPr="005A274E">
        <w:rPr>
          <w:rFonts w:ascii="Arial" w:hAnsi="Arial" w:cs="Arial"/>
          <w:iCs/>
          <w:sz w:val="20"/>
          <w:szCs w:val="20"/>
          <w:lang w:val="en-US"/>
        </w:rPr>
        <w:t xml:space="preserve"> the Competence Centre Music Education Research at Lucerne University of Applied Sciences and Arts. He received his PhD </w:t>
      </w:r>
      <w:r w:rsidR="00453EB8">
        <w:rPr>
          <w:rFonts w:ascii="Arial" w:hAnsi="Arial" w:cs="Arial"/>
          <w:iCs/>
          <w:sz w:val="20"/>
          <w:szCs w:val="20"/>
          <w:lang w:val="en-US"/>
        </w:rPr>
        <w:t>from</w:t>
      </w:r>
      <w:r w:rsidR="00453EB8" w:rsidRPr="005A274E">
        <w:rPr>
          <w:rFonts w:ascii="Arial" w:hAnsi="Arial" w:cs="Arial"/>
          <w:iCs/>
          <w:sz w:val="20"/>
          <w:szCs w:val="20"/>
          <w:lang w:val="en-US"/>
        </w:rPr>
        <w:t xml:space="preserve"> </w:t>
      </w:r>
      <w:r w:rsidRPr="005A274E">
        <w:rPr>
          <w:rFonts w:ascii="Arial" w:hAnsi="Arial" w:cs="Arial"/>
          <w:iCs/>
          <w:sz w:val="20"/>
          <w:szCs w:val="20"/>
          <w:lang w:val="en-US"/>
        </w:rPr>
        <w:t>the University of Zurich (Switzerland) after studies in historical musicology, ethnomusicology and anthropology. Between 1997 and 2003</w:t>
      </w:r>
      <w:r w:rsidR="00453EB8">
        <w:rPr>
          <w:rFonts w:ascii="Arial" w:hAnsi="Arial" w:cs="Arial"/>
          <w:iCs/>
          <w:sz w:val="20"/>
          <w:szCs w:val="20"/>
          <w:lang w:val="en-US"/>
        </w:rPr>
        <w:t>,</w:t>
      </w:r>
      <w:r w:rsidRPr="005A274E">
        <w:rPr>
          <w:rFonts w:ascii="Arial" w:hAnsi="Arial" w:cs="Arial"/>
          <w:iCs/>
          <w:sz w:val="20"/>
          <w:szCs w:val="20"/>
          <w:lang w:val="en-US"/>
        </w:rPr>
        <w:t xml:space="preserve"> he was </w:t>
      </w:r>
      <w:r w:rsidR="00453EB8">
        <w:rPr>
          <w:rFonts w:ascii="Arial" w:hAnsi="Arial" w:cs="Arial"/>
          <w:iCs/>
          <w:sz w:val="20"/>
          <w:szCs w:val="20"/>
          <w:lang w:val="en-US"/>
        </w:rPr>
        <w:t xml:space="preserve">a </w:t>
      </w:r>
      <w:r w:rsidRPr="005A274E">
        <w:rPr>
          <w:rFonts w:ascii="Arial" w:hAnsi="Arial" w:cs="Arial"/>
          <w:iCs/>
          <w:sz w:val="20"/>
          <w:szCs w:val="20"/>
          <w:lang w:val="en-US"/>
        </w:rPr>
        <w:t>research assistant at the University of Zurich (Archives of Ethnomusicology)</w:t>
      </w:r>
      <w:r w:rsidR="003F7898">
        <w:rPr>
          <w:rFonts w:ascii="Arial" w:hAnsi="Arial" w:cs="Arial"/>
          <w:iCs/>
          <w:sz w:val="20"/>
          <w:szCs w:val="20"/>
          <w:lang w:val="en-US"/>
        </w:rPr>
        <w:t xml:space="preserve"> and </w:t>
      </w:r>
      <w:r w:rsidRPr="005A274E">
        <w:rPr>
          <w:rFonts w:ascii="Arial" w:hAnsi="Arial" w:cs="Arial"/>
          <w:iCs/>
          <w:sz w:val="20"/>
          <w:szCs w:val="20"/>
          <w:lang w:val="en-US"/>
        </w:rPr>
        <w:t xml:space="preserve">since 2008 he has been </w:t>
      </w:r>
      <w:r w:rsidR="003F7898">
        <w:rPr>
          <w:rFonts w:ascii="Arial" w:hAnsi="Arial" w:cs="Arial"/>
          <w:iCs/>
          <w:sz w:val="20"/>
          <w:szCs w:val="20"/>
          <w:lang w:val="en-US"/>
        </w:rPr>
        <w:t>working as</w:t>
      </w:r>
      <w:r w:rsidR="00E35C3A">
        <w:rPr>
          <w:rFonts w:ascii="Arial" w:hAnsi="Arial" w:cs="Arial"/>
          <w:iCs/>
          <w:sz w:val="20"/>
          <w:szCs w:val="20"/>
          <w:lang w:val="en-US"/>
        </w:rPr>
        <w:t xml:space="preserve"> </w:t>
      </w:r>
      <w:r w:rsidR="00453EB8">
        <w:rPr>
          <w:rFonts w:ascii="Arial" w:hAnsi="Arial" w:cs="Arial"/>
          <w:iCs/>
          <w:sz w:val="20"/>
          <w:szCs w:val="20"/>
          <w:lang w:val="en-US"/>
        </w:rPr>
        <w:t xml:space="preserve">a </w:t>
      </w:r>
      <w:r w:rsidRPr="005A274E">
        <w:rPr>
          <w:rFonts w:ascii="Arial" w:hAnsi="Arial" w:cs="Arial"/>
          <w:iCs/>
          <w:sz w:val="20"/>
          <w:szCs w:val="20"/>
          <w:lang w:val="en-US"/>
        </w:rPr>
        <w:t xml:space="preserve">researcher at Lucerne University of Applied Sciences and Arts. His research and publications focus on music </w:t>
      </w:r>
      <w:r w:rsidRPr="005A274E">
        <w:rPr>
          <w:rFonts w:ascii="Arial" w:hAnsi="Arial" w:cs="Arial"/>
          <w:iCs/>
          <w:sz w:val="20"/>
          <w:szCs w:val="20"/>
          <w:lang w:val="en-US"/>
        </w:rPr>
        <w:lastRenderedPageBreak/>
        <w:t xml:space="preserve">education, the transmission of musical knowledge and the concept of intangible cultural heritage in Switzerland, Brazil and China. </w:t>
      </w:r>
      <w:r w:rsidR="003152BF">
        <w:rPr>
          <w:rFonts w:ascii="Arial" w:hAnsi="Arial" w:cs="Arial"/>
          <w:iCs/>
          <w:sz w:val="20"/>
          <w:szCs w:val="20"/>
          <w:lang w:val="en-US"/>
        </w:rPr>
        <w:t>He</w:t>
      </w:r>
      <w:r w:rsidRPr="005A274E">
        <w:rPr>
          <w:rFonts w:ascii="Arial" w:hAnsi="Arial" w:cs="Arial"/>
          <w:iCs/>
          <w:sz w:val="20"/>
          <w:szCs w:val="20"/>
          <w:lang w:val="en-US"/>
        </w:rPr>
        <w:t xml:space="preserve"> </w:t>
      </w:r>
      <w:r w:rsidR="00453EB8">
        <w:rPr>
          <w:rFonts w:ascii="Arial" w:hAnsi="Arial" w:cs="Arial"/>
          <w:iCs/>
          <w:sz w:val="20"/>
          <w:szCs w:val="20"/>
          <w:lang w:val="en-US"/>
        </w:rPr>
        <w:t>was</w:t>
      </w:r>
      <w:r w:rsidRPr="005A274E">
        <w:rPr>
          <w:rFonts w:ascii="Arial" w:hAnsi="Arial" w:cs="Arial"/>
          <w:iCs/>
          <w:sz w:val="20"/>
          <w:szCs w:val="20"/>
          <w:lang w:val="en-US"/>
        </w:rPr>
        <w:t xml:space="preserve"> </w:t>
      </w:r>
      <w:r w:rsidR="00453EB8">
        <w:rPr>
          <w:rFonts w:ascii="Arial" w:hAnsi="Arial" w:cs="Arial"/>
          <w:iCs/>
          <w:sz w:val="20"/>
          <w:szCs w:val="20"/>
          <w:lang w:val="en-US"/>
        </w:rPr>
        <w:t xml:space="preserve">an </w:t>
      </w:r>
      <w:r w:rsidR="003152BF">
        <w:rPr>
          <w:rFonts w:ascii="Arial" w:hAnsi="Arial" w:cs="Arial"/>
          <w:iCs/>
          <w:sz w:val="20"/>
          <w:szCs w:val="20"/>
          <w:lang w:val="en-US"/>
        </w:rPr>
        <w:t>intangib</w:t>
      </w:r>
      <w:r w:rsidR="00453EB8">
        <w:rPr>
          <w:rFonts w:ascii="Arial" w:hAnsi="Arial" w:cs="Arial"/>
          <w:iCs/>
          <w:sz w:val="20"/>
          <w:szCs w:val="20"/>
          <w:lang w:val="en-US"/>
        </w:rPr>
        <w:t>le</w:t>
      </w:r>
      <w:r w:rsidR="003152BF">
        <w:rPr>
          <w:rFonts w:ascii="Arial" w:hAnsi="Arial" w:cs="Arial"/>
          <w:iCs/>
          <w:sz w:val="20"/>
          <w:szCs w:val="20"/>
          <w:lang w:val="en-US"/>
        </w:rPr>
        <w:t xml:space="preserve"> cultural heritage </w:t>
      </w:r>
      <w:r w:rsidRPr="005A274E">
        <w:rPr>
          <w:rFonts w:ascii="Arial" w:hAnsi="Arial" w:cs="Arial"/>
          <w:iCs/>
          <w:sz w:val="20"/>
          <w:szCs w:val="20"/>
          <w:lang w:val="en-US"/>
        </w:rPr>
        <w:t xml:space="preserve">expert for the Swiss government during the ratification process of the </w:t>
      </w:r>
      <w:r w:rsidR="00453EB8">
        <w:rPr>
          <w:rFonts w:ascii="Arial" w:hAnsi="Arial" w:cs="Arial"/>
          <w:iCs/>
          <w:sz w:val="20"/>
          <w:szCs w:val="20"/>
          <w:lang w:val="en-US"/>
        </w:rPr>
        <w:t>2003</w:t>
      </w:r>
      <w:r w:rsidR="00453EB8" w:rsidRPr="005A274E">
        <w:rPr>
          <w:rFonts w:ascii="Arial" w:hAnsi="Arial" w:cs="Arial"/>
          <w:iCs/>
          <w:sz w:val="20"/>
          <w:szCs w:val="20"/>
          <w:lang w:val="en-US"/>
        </w:rPr>
        <w:t xml:space="preserve"> </w:t>
      </w:r>
      <w:r w:rsidRPr="005A274E">
        <w:rPr>
          <w:rFonts w:ascii="Arial" w:hAnsi="Arial" w:cs="Arial"/>
          <w:iCs/>
          <w:sz w:val="20"/>
          <w:szCs w:val="20"/>
          <w:lang w:val="en-US"/>
        </w:rPr>
        <w:t xml:space="preserve">Convention (2006, 2008). He coordinated the establishment and further development of the national </w:t>
      </w:r>
      <w:r w:rsidR="00453EB8">
        <w:rPr>
          <w:rFonts w:ascii="Arial" w:hAnsi="Arial" w:cs="Arial"/>
          <w:iCs/>
          <w:sz w:val="20"/>
          <w:szCs w:val="20"/>
          <w:lang w:val="en-US"/>
        </w:rPr>
        <w:t>intangible cultural heritage</w:t>
      </w:r>
      <w:r w:rsidRPr="005A274E">
        <w:rPr>
          <w:rFonts w:ascii="Arial" w:hAnsi="Arial" w:cs="Arial"/>
          <w:iCs/>
          <w:sz w:val="20"/>
          <w:szCs w:val="20"/>
          <w:lang w:val="en-US"/>
        </w:rPr>
        <w:t xml:space="preserve"> inventory of Switzerland (2009-2012, 2015-2018), in which crisis and its prevention </w:t>
      </w:r>
      <w:r w:rsidR="00453EB8">
        <w:rPr>
          <w:rFonts w:ascii="Arial" w:hAnsi="Arial" w:cs="Arial"/>
          <w:iCs/>
          <w:sz w:val="20"/>
          <w:szCs w:val="20"/>
          <w:lang w:val="en-US"/>
        </w:rPr>
        <w:t xml:space="preserve">was </w:t>
      </w:r>
      <w:r w:rsidRPr="005A274E">
        <w:rPr>
          <w:rFonts w:ascii="Arial" w:hAnsi="Arial" w:cs="Arial"/>
          <w:iCs/>
          <w:sz w:val="20"/>
          <w:szCs w:val="20"/>
          <w:lang w:val="en-US"/>
        </w:rPr>
        <w:t xml:space="preserve">prominently dealt with in the list element “Avalanche risk management”. As </w:t>
      </w:r>
      <w:r w:rsidR="00453EB8">
        <w:rPr>
          <w:rFonts w:ascii="Arial" w:hAnsi="Arial" w:cs="Arial"/>
          <w:iCs/>
          <w:sz w:val="20"/>
          <w:szCs w:val="20"/>
          <w:lang w:val="en-US"/>
        </w:rPr>
        <w:t xml:space="preserve">a </w:t>
      </w:r>
      <w:r w:rsidRPr="005A274E">
        <w:rPr>
          <w:rFonts w:ascii="Arial" w:hAnsi="Arial" w:cs="Arial"/>
          <w:iCs/>
          <w:sz w:val="20"/>
          <w:szCs w:val="20"/>
          <w:lang w:val="en-US"/>
        </w:rPr>
        <w:t>researcher</w:t>
      </w:r>
      <w:r w:rsidR="00453EB8">
        <w:rPr>
          <w:rFonts w:ascii="Arial" w:hAnsi="Arial" w:cs="Arial"/>
          <w:iCs/>
          <w:sz w:val="20"/>
          <w:szCs w:val="20"/>
          <w:lang w:val="en-US"/>
        </w:rPr>
        <w:t>,</w:t>
      </w:r>
      <w:r w:rsidRPr="005A274E">
        <w:rPr>
          <w:rFonts w:ascii="Arial" w:hAnsi="Arial" w:cs="Arial"/>
          <w:iCs/>
          <w:sz w:val="20"/>
          <w:szCs w:val="20"/>
          <w:lang w:val="en-US"/>
        </w:rPr>
        <w:t xml:space="preserve"> he </w:t>
      </w:r>
      <w:r w:rsidR="00453EB8">
        <w:rPr>
          <w:rFonts w:ascii="Arial" w:hAnsi="Arial" w:cs="Arial"/>
          <w:iCs/>
          <w:sz w:val="20"/>
          <w:szCs w:val="20"/>
          <w:lang w:val="en-US"/>
        </w:rPr>
        <w:t xml:space="preserve">has </w:t>
      </w:r>
      <w:r w:rsidRPr="005A274E">
        <w:rPr>
          <w:rFonts w:ascii="Arial" w:hAnsi="Arial" w:cs="Arial"/>
          <w:iCs/>
          <w:sz w:val="20"/>
          <w:szCs w:val="20"/>
          <w:lang w:val="en-US"/>
        </w:rPr>
        <w:t xml:space="preserve">dealt with ecomusicological issues and questions of migration, accelerated social change and safeguarding of </w:t>
      </w:r>
      <w:r w:rsidR="003152BF">
        <w:rPr>
          <w:rFonts w:ascii="Arial" w:hAnsi="Arial" w:cs="Arial"/>
          <w:iCs/>
          <w:sz w:val="20"/>
          <w:szCs w:val="20"/>
          <w:lang w:val="en-US"/>
        </w:rPr>
        <w:t>intangible cultural heritage</w:t>
      </w:r>
      <w:r w:rsidRPr="005A274E">
        <w:rPr>
          <w:rFonts w:ascii="Arial" w:hAnsi="Arial" w:cs="Arial"/>
          <w:iCs/>
          <w:sz w:val="20"/>
          <w:szCs w:val="20"/>
          <w:lang w:val="en-US"/>
        </w:rPr>
        <w:t xml:space="preserve">. </w:t>
      </w:r>
      <w:r w:rsidR="00453EB8">
        <w:rPr>
          <w:rFonts w:ascii="Arial" w:hAnsi="Arial" w:cs="Arial"/>
          <w:iCs/>
          <w:sz w:val="20"/>
          <w:szCs w:val="20"/>
          <w:lang w:val="en-US"/>
        </w:rPr>
        <w:t>He is currently</w:t>
      </w:r>
      <w:r w:rsidRPr="005A274E">
        <w:rPr>
          <w:rFonts w:ascii="Arial" w:hAnsi="Arial" w:cs="Arial"/>
          <w:iCs/>
          <w:sz w:val="20"/>
          <w:szCs w:val="20"/>
          <w:lang w:val="en-US"/>
        </w:rPr>
        <w:t xml:space="preserve"> supervising projects on the engagement in musical activities of </w:t>
      </w:r>
      <w:r w:rsidR="00FE22ED">
        <w:rPr>
          <w:rFonts w:ascii="Arial" w:hAnsi="Arial" w:cs="Arial"/>
          <w:iCs/>
          <w:sz w:val="20"/>
          <w:szCs w:val="20"/>
          <w:lang w:val="en-US"/>
        </w:rPr>
        <w:t>u</w:t>
      </w:r>
      <w:r w:rsidR="003F7898" w:rsidRPr="003F7898">
        <w:rPr>
          <w:rFonts w:ascii="Arial" w:hAnsi="Arial" w:cs="Arial"/>
          <w:iCs/>
          <w:sz w:val="20"/>
          <w:szCs w:val="20"/>
          <w:lang w:val="en-US"/>
        </w:rPr>
        <w:t>naccompanied minors</w:t>
      </w:r>
      <w:r w:rsidRPr="005A274E">
        <w:rPr>
          <w:rFonts w:ascii="Arial" w:hAnsi="Arial" w:cs="Arial"/>
          <w:iCs/>
          <w:sz w:val="20"/>
          <w:szCs w:val="20"/>
          <w:lang w:val="en-US"/>
        </w:rPr>
        <w:t xml:space="preserve"> and young refugees in Switzerland.</w:t>
      </w:r>
    </w:p>
    <w:p w14:paraId="1ED63040" w14:textId="513F1433" w:rsidR="00C25018" w:rsidRPr="00C25018" w:rsidRDefault="00C25018" w:rsidP="005A274E">
      <w:pPr>
        <w:spacing w:before="120" w:after="120"/>
        <w:jc w:val="both"/>
        <w:rPr>
          <w:rFonts w:ascii="Arial" w:hAnsi="Arial" w:cs="Arial"/>
          <w:iCs/>
          <w:sz w:val="20"/>
          <w:szCs w:val="20"/>
        </w:rPr>
      </w:pPr>
      <w:r w:rsidRPr="00212248">
        <w:rPr>
          <w:rFonts w:ascii="Arial" w:hAnsi="Arial"/>
          <w:iCs/>
          <w:sz w:val="20"/>
          <w:szCs w:val="20"/>
        </w:rPr>
        <w:t>Marc-Antoine Camp dirige le Centre de compétence et de recherche sur l</w:t>
      </w:r>
      <w:r w:rsidR="007B1741">
        <w:rPr>
          <w:rFonts w:ascii="Arial" w:hAnsi="Arial"/>
          <w:iCs/>
          <w:sz w:val="20"/>
          <w:szCs w:val="20"/>
        </w:rPr>
        <w:t>’</w:t>
      </w:r>
      <w:r w:rsidRPr="00212248">
        <w:rPr>
          <w:rFonts w:ascii="Arial" w:hAnsi="Arial"/>
          <w:iCs/>
          <w:sz w:val="20"/>
          <w:szCs w:val="20"/>
        </w:rPr>
        <w:t>éducation musicale à la Haute école de Lucerne. Il est diplômé d</w:t>
      </w:r>
      <w:r w:rsidR="007B1741">
        <w:rPr>
          <w:rFonts w:ascii="Arial" w:hAnsi="Arial"/>
          <w:iCs/>
          <w:sz w:val="20"/>
          <w:szCs w:val="20"/>
        </w:rPr>
        <w:t>’</w:t>
      </w:r>
      <w:r w:rsidRPr="00212248">
        <w:rPr>
          <w:rFonts w:ascii="Arial" w:hAnsi="Arial"/>
          <w:iCs/>
          <w:sz w:val="20"/>
          <w:szCs w:val="20"/>
        </w:rPr>
        <w:t>un doctorat à l</w:t>
      </w:r>
      <w:r w:rsidR="007B1741">
        <w:rPr>
          <w:rFonts w:ascii="Arial" w:hAnsi="Arial"/>
          <w:iCs/>
          <w:sz w:val="20"/>
          <w:szCs w:val="20"/>
        </w:rPr>
        <w:t>’</w:t>
      </w:r>
      <w:r w:rsidRPr="00212248">
        <w:rPr>
          <w:rFonts w:ascii="Arial" w:hAnsi="Arial"/>
          <w:iCs/>
          <w:sz w:val="20"/>
          <w:szCs w:val="20"/>
        </w:rPr>
        <w:t>Université de Zurich (Suisse) après des études en musicologie, ethnomusicologie et anthropologie. Il a été assistant de recherche à l</w:t>
      </w:r>
      <w:r w:rsidR="007B1741">
        <w:rPr>
          <w:rFonts w:ascii="Arial" w:hAnsi="Arial"/>
          <w:iCs/>
          <w:sz w:val="20"/>
          <w:szCs w:val="20"/>
        </w:rPr>
        <w:t>’</w:t>
      </w:r>
      <w:r w:rsidRPr="00212248">
        <w:rPr>
          <w:rFonts w:ascii="Arial" w:hAnsi="Arial"/>
          <w:iCs/>
          <w:sz w:val="20"/>
          <w:szCs w:val="20"/>
        </w:rPr>
        <w:t>université de Zurich (Archives d</w:t>
      </w:r>
      <w:r w:rsidR="007B1741">
        <w:rPr>
          <w:rFonts w:ascii="Arial" w:hAnsi="Arial"/>
          <w:iCs/>
          <w:sz w:val="20"/>
          <w:szCs w:val="20"/>
        </w:rPr>
        <w:t>’</w:t>
      </w:r>
      <w:r w:rsidRPr="00212248">
        <w:rPr>
          <w:rFonts w:ascii="Arial" w:hAnsi="Arial"/>
          <w:iCs/>
          <w:sz w:val="20"/>
          <w:szCs w:val="20"/>
        </w:rPr>
        <w:t>ethnomusicologie) entre 1997 et 2003, et travaille depuis 2008 en tant que chercheur à la Haute école de Lucerne. Ses recherches et publications se centrent sur l</w:t>
      </w:r>
      <w:r w:rsidR="007B1741">
        <w:rPr>
          <w:rFonts w:ascii="Arial" w:hAnsi="Arial"/>
          <w:iCs/>
          <w:sz w:val="20"/>
          <w:szCs w:val="20"/>
        </w:rPr>
        <w:t>’</w:t>
      </w:r>
      <w:r w:rsidRPr="00212248">
        <w:rPr>
          <w:rFonts w:ascii="Arial" w:hAnsi="Arial"/>
          <w:iCs/>
          <w:sz w:val="20"/>
          <w:szCs w:val="20"/>
        </w:rPr>
        <w:t>éducation musicale, la transmission du savoir musical et le concept de patrimoine culturel immatériel en Suisse, au Brésil et en Chine. Il a été expert en patrimoine culturel immatériel auprès du gouvernement Suisse durant le processus de ratification de la Convention de 2003 (2006, 2008). Il a coordonné la mise en place et le développement de l</w:t>
      </w:r>
      <w:r w:rsidR="007B1741">
        <w:rPr>
          <w:rFonts w:ascii="Arial" w:hAnsi="Arial"/>
          <w:iCs/>
          <w:sz w:val="20"/>
          <w:szCs w:val="20"/>
        </w:rPr>
        <w:t>’</w:t>
      </w:r>
      <w:r w:rsidRPr="00212248">
        <w:rPr>
          <w:rFonts w:ascii="Arial" w:hAnsi="Arial"/>
          <w:iCs/>
          <w:sz w:val="20"/>
          <w:szCs w:val="20"/>
        </w:rPr>
        <w:t>inventaire du PCI national de Suisse (2009-2012, 2015-2018), dans lequel le sujet des crises et leur prévention a été particulièrement abordé, notamment par rapport à la gestion du risque d</w:t>
      </w:r>
      <w:r w:rsidR="007B1741">
        <w:rPr>
          <w:rFonts w:ascii="Arial" w:hAnsi="Arial"/>
          <w:iCs/>
          <w:sz w:val="20"/>
          <w:szCs w:val="20"/>
        </w:rPr>
        <w:t>’</w:t>
      </w:r>
      <w:r w:rsidRPr="00212248">
        <w:rPr>
          <w:rFonts w:ascii="Arial" w:hAnsi="Arial"/>
          <w:iCs/>
          <w:sz w:val="20"/>
          <w:szCs w:val="20"/>
        </w:rPr>
        <w:t>avalanches. En tant que chercheur, il s</w:t>
      </w:r>
      <w:r w:rsidR="007B1741">
        <w:rPr>
          <w:rFonts w:ascii="Arial" w:hAnsi="Arial"/>
          <w:iCs/>
          <w:sz w:val="20"/>
          <w:szCs w:val="20"/>
        </w:rPr>
        <w:t>’</w:t>
      </w:r>
      <w:r w:rsidRPr="00212248">
        <w:rPr>
          <w:rFonts w:ascii="Arial" w:hAnsi="Arial"/>
          <w:iCs/>
          <w:sz w:val="20"/>
          <w:szCs w:val="20"/>
        </w:rPr>
        <w:t>intéresse aux questions écomusicologiques et à la migration, au changement social accéléré et à la sauvegarde du patrimoine culturel immatériel. Il supervise actuellement des projets sur l</w:t>
      </w:r>
      <w:r w:rsidR="007B1741">
        <w:rPr>
          <w:rFonts w:ascii="Arial" w:hAnsi="Arial"/>
          <w:iCs/>
          <w:sz w:val="20"/>
          <w:szCs w:val="20"/>
        </w:rPr>
        <w:t>’</w:t>
      </w:r>
      <w:r w:rsidRPr="00212248">
        <w:rPr>
          <w:rFonts w:ascii="Arial" w:hAnsi="Arial"/>
          <w:iCs/>
          <w:sz w:val="20"/>
          <w:szCs w:val="20"/>
        </w:rPr>
        <w:t xml:space="preserve">engagement des </w:t>
      </w:r>
      <w:r w:rsidR="00FE22ED">
        <w:rPr>
          <w:rFonts w:ascii="Arial" w:hAnsi="Arial"/>
          <w:iCs/>
          <w:sz w:val="20"/>
          <w:szCs w:val="20"/>
        </w:rPr>
        <w:t>m</w:t>
      </w:r>
      <w:r w:rsidRPr="00212248">
        <w:rPr>
          <w:rFonts w:ascii="Arial" w:hAnsi="Arial"/>
          <w:iCs/>
          <w:sz w:val="20"/>
          <w:szCs w:val="20"/>
        </w:rPr>
        <w:t xml:space="preserve">ineurs non accompagnés et des jeunes réfugiés </w:t>
      </w:r>
      <w:r w:rsidR="00FE22ED">
        <w:rPr>
          <w:rFonts w:ascii="Arial" w:hAnsi="Arial"/>
          <w:iCs/>
          <w:sz w:val="20"/>
          <w:szCs w:val="20"/>
        </w:rPr>
        <w:t xml:space="preserve">en </w:t>
      </w:r>
      <w:r w:rsidRPr="00212248">
        <w:rPr>
          <w:rFonts w:ascii="Arial" w:hAnsi="Arial"/>
          <w:iCs/>
          <w:sz w:val="20"/>
          <w:szCs w:val="20"/>
        </w:rPr>
        <w:t>Suisse dans des activités musicales.</w:t>
      </w:r>
    </w:p>
    <w:p w14:paraId="7B1CCF9A" w14:textId="77777777" w:rsidR="008703D0" w:rsidRPr="00507BB1" w:rsidRDefault="008703D0" w:rsidP="008703D0">
      <w:pPr>
        <w:keepNext/>
        <w:spacing w:before="240" w:after="120"/>
        <w:jc w:val="both"/>
        <w:rPr>
          <w:rFonts w:ascii="Arial" w:hAnsi="Arial" w:cs="Arial"/>
          <w:b/>
          <w:sz w:val="20"/>
          <w:szCs w:val="20"/>
          <w:lang w:val="en-US"/>
        </w:rPr>
      </w:pPr>
      <w:r w:rsidRPr="00507BB1">
        <w:rPr>
          <w:rFonts w:ascii="Arial" w:hAnsi="Arial" w:cs="Arial"/>
          <w:b/>
          <w:sz w:val="20"/>
          <w:szCs w:val="20"/>
          <w:lang w:val="en-US"/>
        </w:rPr>
        <w:t xml:space="preserve">Jose Jowel </w:t>
      </w:r>
      <w:r w:rsidRPr="00507BB1">
        <w:rPr>
          <w:rFonts w:ascii="Arial" w:hAnsi="Arial" w:cs="Arial"/>
          <w:b/>
          <w:smallCaps/>
          <w:sz w:val="20"/>
          <w:szCs w:val="20"/>
          <w:lang w:val="en-US"/>
        </w:rPr>
        <w:t>Pontanares Canuday</w:t>
      </w:r>
    </w:p>
    <w:p w14:paraId="1B5539F6" w14:textId="43764881" w:rsidR="008703D0" w:rsidRDefault="008703D0" w:rsidP="008703D0">
      <w:pPr>
        <w:spacing w:before="120" w:after="120"/>
        <w:jc w:val="both"/>
        <w:rPr>
          <w:rFonts w:ascii="Arial" w:hAnsi="Arial" w:cs="Arial"/>
          <w:iCs/>
          <w:sz w:val="20"/>
          <w:szCs w:val="20"/>
          <w:lang w:val="en-US"/>
        </w:rPr>
      </w:pPr>
      <w:r w:rsidRPr="0076672D">
        <w:rPr>
          <w:rFonts w:ascii="Arial" w:hAnsi="Arial" w:cs="Arial"/>
          <w:iCs/>
          <w:sz w:val="20"/>
          <w:szCs w:val="20"/>
          <w:lang w:val="en-US"/>
        </w:rPr>
        <w:t xml:space="preserve">Jose Jowel </w:t>
      </w:r>
      <w:r w:rsidR="003152BF" w:rsidRPr="003152BF">
        <w:rPr>
          <w:rFonts w:ascii="Arial" w:hAnsi="Arial" w:cs="Arial"/>
          <w:iCs/>
          <w:sz w:val="20"/>
          <w:szCs w:val="20"/>
          <w:lang w:val="en-US"/>
        </w:rPr>
        <w:t>Pontanares</w:t>
      </w:r>
      <w:r w:rsidR="003152BF" w:rsidRPr="00507BB1">
        <w:rPr>
          <w:rFonts w:ascii="Arial" w:hAnsi="Arial" w:cs="Arial"/>
          <w:b/>
          <w:smallCaps/>
          <w:sz w:val="20"/>
          <w:szCs w:val="20"/>
          <w:lang w:val="en-US"/>
        </w:rPr>
        <w:t xml:space="preserve"> </w:t>
      </w:r>
      <w:r w:rsidRPr="0076672D">
        <w:rPr>
          <w:rFonts w:ascii="Arial" w:hAnsi="Arial" w:cs="Arial"/>
          <w:iCs/>
          <w:sz w:val="20"/>
          <w:szCs w:val="20"/>
          <w:lang w:val="en-US"/>
        </w:rPr>
        <w:t xml:space="preserve">Canuday is chair of the Department of Sociology and Anthropology at the Ateneo de Manila University in the Philippines. He serves as editor of </w:t>
      </w:r>
      <w:r w:rsidR="007B1741">
        <w:rPr>
          <w:rFonts w:ascii="Arial" w:hAnsi="Arial" w:cs="Arial"/>
          <w:iCs/>
          <w:sz w:val="20"/>
          <w:szCs w:val="20"/>
          <w:lang w:val="en-US"/>
        </w:rPr>
        <w:t>‘</w:t>
      </w:r>
      <w:r w:rsidRPr="0076672D">
        <w:rPr>
          <w:rFonts w:ascii="Arial" w:hAnsi="Arial" w:cs="Arial"/>
          <w:iCs/>
          <w:sz w:val="20"/>
          <w:szCs w:val="20"/>
          <w:lang w:val="en-US"/>
        </w:rPr>
        <w:t>Social Transformations: Journal of the Global South</w:t>
      </w:r>
      <w:r w:rsidR="007B1741">
        <w:rPr>
          <w:rFonts w:ascii="Arial" w:hAnsi="Arial" w:cs="Arial"/>
          <w:iCs/>
          <w:sz w:val="20"/>
          <w:szCs w:val="20"/>
          <w:lang w:val="en-US"/>
        </w:rPr>
        <w:t>’</w:t>
      </w:r>
      <w:r w:rsidRPr="0076672D">
        <w:rPr>
          <w:rFonts w:ascii="Arial" w:hAnsi="Arial" w:cs="Arial"/>
          <w:iCs/>
          <w:sz w:val="20"/>
          <w:szCs w:val="20"/>
          <w:lang w:val="en-US"/>
        </w:rPr>
        <w:t xml:space="preserve">, a multilingual academic publication </w:t>
      </w:r>
      <w:r w:rsidR="00453EB8">
        <w:rPr>
          <w:rFonts w:ascii="Arial" w:hAnsi="Arial" w:cs="Arial"/>
          <w:iCs/>
          <w:sz w:val="20"/>
          <w:szCs w:val="20"/>
          <w:lang w:val="en-US"/>
        </w:rPr>
        <w:t xml:space="preserve">that seeks </w:t>
      </w:r>
      <w:r w:rsidRPr="0076672D">
        <w:rPr>
          <w:rFonts w:ascii="Arial" w:hAnsi="Arial" w:cs="Arial"/>
          <w:iCs/>
          <w:sz w:val="20"/>
          <w:szCs w:val="20"/>
          <w:lang w:val="en-US"/>
        </w:rPr>
        <w:t xml:space="preserve">to enrich the conversation about thinking in, from, with, and on the concept of the Global South. He also holds a doctorate in Social and Cultural Anthropology from the University of Oxford in the United Kingdom. </w:t>
      </w:r>
      <w:r w:rsidR="003152BF">
        <w:rPr>
          <w:rFonts w:ascii="Arial" w:hAnsi="Arial" w:cs="Arial"/>
          <w:iCs/>
          <w:sz w:val="20"/>
          <w:szCs w:val="20"/>
          <w:lang w:val="en-US"/>
        </w:rPr>
        <w:t>He</w:t>
      </w:r>
      <w:r w:rsidRPr="0076672D">
        <w:rPr>
          <w:rFonts w:ascii="Arial" w:hAnsi="Arial" w:cs="Arial"/>
          <w:iCs/>
          <w:sz w:val="20"/>
          <w:szCs w:val="20"/>
          <w:lang w:val="en-US"/>
        </w:rPr>
        <w:t xml:space="preserve"> has extensively studied the expressions of human creativity emerging from complex emergencies in zones devastated by the twin scourge of protracted armed conflicts and frequent episodes of hazard-induced disasters in the Southern Philippines. He had published works that examine the transfiguration of heritage performances such as dances and music in the advent of rapid global cultural flows driven by religious conversions, economic globali</w:t>
      </w:r>
      <w:r w:rsidR="00453EB8">
        <w:rPr>
          <w:rFonts w:ascii="Arial" w:hAnsi="Arial" w:cs="Arial"/>
          <w:iCs/>
          <w:sz w:val="20"/>
          <w:szCs w:val="20"/>
          <w:lang w:val="en-US"/>
        </w:rPr>
        <w:t>z</w:t>
      </w:r>
      <w:r w:rsidRPr="0076672D">
        <w:rPr>
          <w:rFonts w:ascii="Arial" w:hAnsi="Arial" w:cs="Arial"/>
          <w:iCs/>
          <w:sz w:val="20"/>
          <w:szCs w:val="20"/>
          <w:lang w:val="en-US"/>
        </w:rPr>
        <w:t xml:space="preserve">ation, and identity-based socio-political and cultural tensions. He authored “Bakwit: The Power of the Displaced”, an ethnographic account of the witty and creative ways </w:t>
      </w:r>
      <w:r w:rsidR="00453EB8">
        <w:rPr>
          <w:rFonts w:ascii="Arial" w:hAnsi="Arial" w:cs="Arial"/>
          <w:iCs/>
          <w:sz w:val="20"/>
          <w:szCs w:val="20"/>
          <w:lang w:val="en-US"/>
        </w:rPr>
        <w:t xml:space="preserve">in which </w:t>
      </w:r>
      <w:r w:rsidRPr="0076672D">
        <w:rPr>
          <w:rFonts w:ascii="Arial" w:hAnsi="Arial" w:cs="Arial"/>
          <w:iCs/>
          <w:sz w:val="20"/>
          <w:szCs w:val="20"/>
          <w:lang w:val="en-US"/>
        </w:rPr>
        <w:t>the bakwit – people unsettled by wars and cataclysm – have dealt with the horrific experiences of forcible displacement.</w:t>
      </w:r>
    </w:p>
    <w:p w14:paraId="19783A27" w14:textId="0893D3A4" w:rsidR="00C25018" w:rsidRPr="00C25018" w:rsidRDefault="00C25018" w:rsidP="008703D0">
      <w:pPr>
        <w:spacing w:before="120" w:after="120"/>
        <w:jc w:val="both"/>
        <w:rPr>
          <w:rFonts w:ascii="Arial" w:hAnsi="Arial" w:cs="Arial"/>
          <w:iCs/>
          <w:sz w:val="20"/>
          <w:szCs w:val="20"/>
        </w:rPr>
      </w:pPr>
      <w:r w:rsidRPr="00212248">
        <w:rPr>
          <w:rFonts w:ascii="Arial" w:hAnsi="Arial"/>
          <w:sz w:val="20"/>
          <w:szCs w:val="20"/>
        </w:rPr>
        <w:t>Jose Jowel Pontanares Canuday est président du Département de sociologie et d</w:t>
      </w:r>
      <w:r w:rsidR="007B1741">
        <w:rPr>
          <w:rFonts w:ascii="Arial" w:hAnsi="Arial"/>
          <w:sz w:val="20"/>
          <w:szCs w:val="20"/>
        </w:rPr>
        <w:t>’</w:t>
      </w:r>
      <w:r w:rsidRPr="00212248">
        <w:rPr>
          <w:rFonts w:ascii="Arial" w:hAnsi="Arial"/>
          <w:sz w:val="20"/>
          <w:szCs w:val="20"/>
        </w:rPr>
        <w:t>anthropologie à l</w:t>
      </w:r>
      <w:r w:rsidR="007B1741">
        <w:rPr>
          <w:rFonts w:ascii="Arial" w:hAnsi="Arial"/>
          <w:sz w:val="20"/>
          <w:szCs w:val="20"/>
        </w:rPr>
        <w:t>’</w:t>
      </w:r>
      <w:r w:rsidRPr="00212248">
        <w:rPr>
          <w:rFonts w:ascii="Arial" w:hAnsi="Arial"/>
          <w:sz w:val="20"/>
          <w:szCs w:val="20"/>
        </w:rPr>
        <w:t>Université Ateneo de Manille, aux Philippines.</w:t>
      </w:r>
      <w:r w:rsidRPr="00212248">
        <w:rPr>
          <w:rFonts w:ascii="Arial" w:hAnsi="Arial"/>
          <w:iCs/>
          <w:sz w:val="20"/>
          <w:szCs w:val="20"/>
        </w:rPr>
        <w:t xml:space="preserve"> Il est éditeur de </w:t>
      </w:r>
      <w:r w:rsidRPr="00212248">
        <w:rPr>
          <w:rFonts w:ascii="Arial" w:hAnsi="Arial"/>
          <w:i/>
          <w:iCs/>
          <w:sz w:val="20"/>
          <w:szCs w:val="20"/>
        </w:rPr>
        <w:t>Social Transformations: Journal of the Global South</w:t>
      </w:r>
      <w:r w:rsidRPr="00212248">
        <w:rPr>
          <w:rFonts w:ascii="Arial" w:hAnsi="Arial"/>
          <w:iCs/>
          <w:sz w:val="20"/>
          <w:szCs w:val="20"/>
        </w:rPr>
        <w:t>, une publication académique qui vise à enrichir notre manière de penser et de concevoir le concept de pays du Sud. Il possède un doctorat en anthropologie sociale et culturelle de l</w:t>
      </w:r>
      <w:r w:rsidR="007B1741">
        <w:rPr>
          <w:rFonts w:ascii="Arial" w:hAnsi="Arial"/>
          <w:iCs/>
          <w:sz w:val="20"/>
          <w:szCs w:val="20"/>
        </w:rPr>
        <w:t>’</w:t>
      </w:r>
      <w:r w:rsidRPr="00212248">
        <w:rPr>
          <w:rFonts w:ascii="Arial" w:hAnsi="Arial"/>
          <w:iCs/>
          <w:sz w:val="20"/>
          <w:szCs w:val="20"/>
        </w:rPr>
        <w:t>université d</w:t>
      </w:r>
      <w:r w:rsidR="007B1741">
        <w:rPr>
          <w:rFonts w:ascii="Arial" w:hAnsi="Arial"/>
          <w:iCs/>
          <w:sz w:val="20"/>
          <w:szCs w:val="20"/>
        </w:rPr>
        <w:t>’</w:t>
      </w:r>
      <w:r w:rsidRPr="00212248">
        <w:rPr>
          <w:rFonts w:ascii="Arial" w:hAnsi="Arial"/>
          <w:iCs/>
          <w:sz w:val="20"/>
          <w:szCs w:val="20"/>
        </w:rPr>
        <w:t>Oxford au Royaume-Uni.  Il a longuement étudié les façons dont la créativité humaine se manifeste dans des situations d</w:t>
      </w:r>
      <w:r w:rsidR="007B1741">
        <w:rPr>
          <w:rFonts w:ascii="Arial" w:hAnsi="Arial"/>
          <w:iCs/>
          <w:sz w:val="20"/>
          <w:szCs w:val="20"/>
        </w:rPr>
        <w:t>’</w:t>
      </w:r>
      <w:r w:rsidRPr="00212248">
        <w:rPr>
          <w:rFonts w:ascii="Arial" w:hAnsi="Arial"/>
          <w:iCs/>
          <w:sz w:val="20"/>
          <w:szCs w:val="20"/>
        </w:rPr>
        <w:t>urgence complexes, dans des zones dévastées par le double fléau des conflits armés prolongés et des épisodes de catastrophes liées aux aléas naturels, dans le sud des Philippines. Il a publié des travaux qui analysent la transfiguration de certaines formes de performances (comme la danse ou la musique) dans des flots culturels rapides et en plein essor, portés par des conversions religieuses, la mondialisation économique et des tensions identitaires socio-politiques et culturelles. Il est l</w:t>
      </w:r>
      <w:r w:rsidR="007B1741">
        <w:rPr>
          <w:rFonts w:ascii="Arial" w:hAnsi="Arial"/>
          <w:iCs/>
          <w:sz w:val="20"/>
          <w:szCs w:val="20"/>
        </w:rPr>
        <w:t>’</w:t>
      </w:r>
      <w:r w:rsidRPr="00212248">
        <w:rPr>
          <w:rFonts w:ascii="Arial" w:hAnsi="Arial"/>
          <w:iCs/>
          <w:sz w:val="20"/>
          <w:szCs w:val="20"/>
        </w:rPr>
        <w:t>auteur de « </w:t>
      </w:r>
      <w:r w:rsidRPr="00212248">
        <w:rPr>
          <w:rFonts w:ascii="Arial" w:hAnsi="Arial"/>
          <w:i/>
          <w:iCs/>
          <w:sz w:val="20"/>
          <w:szCs w:val="20"/>
        </w:rPr>
        <w:t>Bakwit : The Power of the Displaced</w:t>
      </w:r>
      <w:r w:rsidRPr="00212248">
        <w:rPr>
          <w:rFonts w:ascii="Arial" w:hAnsi="Arial"/>
          <w:iCs/>
          <w:sz w:val="20"/>
          <w:szCs w:val="20"/>
        </w:rPr>
        <w:t> », une description ethnographique des moyens que trouvent les bakwit (des personnes touchées par les guerres et les cataclysmes), entre humour et créativité, pour faire face aux horreurs du déplacement forcé.</w:t>
      </w:r>
    </w:p>
    <w:p w14:paraId="79999A97" w14:textId="14716C60" w:rsidR="00252236" w:rsidRDefault="00252236" w:rsidP="00252236">
      <w:pPr>
        <w:keepNext/>
        <w:spacing w:before="240" w:after="120"/>
        <w:jc w:val="both"/>
        <w:rPr>
          <w:rFonts w:ascii="Arial" w:hAnsi="Arial" w:cs="Arial"/>
          <w:b/>
          <w:smallCaps/>
          <w:sz w:val="20"/>
          <w:szCs w:val="20"/>
          <w:lang w:val="en-US"/>
        </w:rPr>
      </w:pPr>
      <w:r w:rsidRPr="00252236">
        <w:rPr>
          <w:rFonts w:ascii="Arial" w:hAnsi="Arial" w:cs="Arial"/>
          <w:b/>
          <w:sz w:val="20"/>
          <w:szCs w:val="20"/>
          <w:lang w:val="en-US"/>
        </w:rPr>
        <w:t xml:space="preserve">Géraldine </w:t>
      </w:r>
      <w:r w:rsidRPr="00252236">
        <w:rPr>
          <w:rFonts w:ascii="Arial" w:hAnsi="Arial" w:cs="Arial"/>
          <w:b/>
          <w:smallCaps/>
          <w:sz w:val="20"/>
          <w:szCs w:val="20"/>
          <w:lang w:val="en-US"/>
        </w:rPr>
        <w:t>Chatelard</w:t>
      </w:r>
    </w:p>
    <w:p w14:paraId="59DF055E" w14:textId="77777777" w:rsidR="00C25018" w:rsidRDefault="00E35C3A" w:rsidP="00C25018">
      <w:pPr>
        <w:spacing w:before="120" w:after="120"/>
        <w:jc w:val="both"/>
        <w:rPr>
          <w:rFonts w:ascii="Arial" w:hAnsi="Arial" w:cs="Arial"/>
          <w:iCs/>
          <w:sz w:val="20"/>
          <w:szCs w:val="20"/>
          <w:lang w:val="en-US"/>
        </w:rPr>
      </w:pPr>
      <w:r w:rsidRPr="00E35C3A">
        <w:rPr>
          <w:rFonts w:ascii="Arial" w:hAnsi="Arial" w:cs="Arial"/>
          <w:iCs/>
          <w:sz w:val="20"/>
          <w:szCs w:val="20"/>
          <w:lang w:val="en-US"/>
        </w:rPr>
        <w:t>Géraldine Chatelard is a social anthropologist speciali</w:t>
      </w:r>
      <w:r w:rsidR="00453EB8">
        <w:rPr>
          <w:rFonts w:ascii="Arial" w:hAnsi="Arial" w:cs="Arial"/>
          <w:iCs/>
          <w:sz w:val="20"/>
          <w:szCs w:val="20"/>
          <w:lang w:val="en-US"/>
        </w:rPr>
        <w:t>z</w:t>
      </w:r>
      <w:r w:rsidRPr="00E35C3A">
        <w:rPr>
          <w:rFonts w:ascii="Arial" w:hAnsi="Arial" w:cs="Arial"/>
          <w:iCs/>
          <w:sz w:val="20"/>
          <w:szCs w:val="20"/>
          <w:lang w:val="en-US"/>
        </w:rPr>
        <w:t xml:space="preserve">ing in the contemporary Middle-East where she has lived for the past </w:t>
      </w:r>
      <w:r w:rsidR="00453EB8">
        <w:rPr>
          <w:rFonts w:ascii="Arial" w:hAnsi="Arial" w:cs="Arial"/>
          <w:iCs/>
          <w:sz w:val="20"/>
          <w:szCs w:val="20"/>
          <w:lang w:val="en-US"/>
        </w:rPr>
        <w:t>twenty-five</w:t>
      </w:r>
      <w:r w:rsidR="00453EB8" w:rsidRPr="00E35C3A">
        <w:rPr>
          <w:rFonts w:ascii="Arial" w:hAnsi="Arial" w:cs="Arial"/>
          <w:iCs/>
          <w:sz w:val="20"/>
          <w:szCs w:val="20"/>
          <w:lang w:val="en-US"/>
        </w:rPr>
        <w:t xml:space="preserve"> </w:t>
      </w:r>
      <w:r w:rsidRPr="00E35C3A">
        <w:rPr>
          <w:rFonts w:ascii="Arial" w:hAnsi="Arial" w:cs="Arial"/>
          <w:iCs/>
          <w:sz w:val="20"/>
          <w:szCs w:val="20"/>
          <w:lang w:val="en-US"/>
        </w:rPr>
        <w:t>years. Her experience straddles scholarly and policy research, international development and the humanitarian sector with a focus on religion, culture and society, forced</w:t>
      </w:r>
      <w:r w:rsidR="00453EB8">
        <w:rPr>
          <w:rFonts w:ascii="Arial" w:hAnsi="Arial" w:cs="Arial"/>
          <w:iCs/>
          <w:sz w:val="20"/>
          <w:szCs w:val="20"/>
          <w:lang w:val="en-US"/>
        </w:rPr>
        <w:t xml:space="preserve"> </w:t>
      </w:r>
      <w:r w:rsidRPr="00E35C3A">
        <w:rPr>
          <w:rFonts w:ascii="Arial" w:hAnsi="Arial" w:cs="Arial"/>
          <w:iCs/>
          <w:sz w:val="20"/>
          <w:szCs w:val="20"/>
          <w:lang w:val="en-US"/>
        </w:rPr>
        <w:t xml:space="preserve">displacement, and the socioeconomic and governance aspects of protected areas and cultural heritage management. She is an Associate Researcher with the Institut </w:t>
      </w:r>
      <w:r w:rsidR="00453EB8">
        <w:rPr>
          <w:rFonts w:ascii="Arial" w:hAnsi="Arial" w:cs="Arial"/>
          <w:iCs/>
          <w:sz w:val="20"/>
          <w:szCs w:val="20"/>
          <w:lang w:val="en-US"/>
        </w:rPr>
        <w:t>F</w:t>
      </w:r>
      <w:r w:rsidRPr="00E35C3A">
        <w:rPr>
          <w:rFonts w:ascii="Arial" w:hAnsi="Arial" w:cs="Arial"/>
          <w:iCs/>
          <w:sz w:val="20"/>
          <w:szCs w:val="20"/>
          <w:lang w:val="en-US"/>
        </w:rPr>
        <w:t xml:space="preserve">rançais du Proche-Orient (IFPO), Iraq and Jordan branches, and has lectured on conflict, emergency and development at the Graduate Institute of Development Studies, University of Geneva. She was Culture Programme Specialist at the UNESCO Office for Iraq between 2011 and 2014 and is a consultant for several UN agencies, the European Union, NGOs and governments. She is the editor and lead author of </w:t>
      </w:r>
      <w:r w:rsidRPr="00C25018">
        <w:rPr>
          <w:rFonts w:ascii="Arial" w:hAnsi="Arial" w:cs="Arial"/>
          <w:i/>
          <w:iCs/>
          <w:sz w:val="20"/>
          <w:szCs w:val="20"/>
          <w:lang w:val="en-US"/>
        </w:rPr>
        <w:t>Mediterranean Cultural Heritage: A Manual for Good Practice</w:t>
      </w:r>
      <w:r w:rsidRPr="00E35C3A">
        <w:rPr>
          <w:rFonts w:ascii="Arial" w:hAnsi="Arial" w:cs="Arial"/>
          <w:iCs/>
          <w:sz w:val="20"/>
          <w:szCs w:val="20"/>
          <w:lang w:val="en-US"/>
        </w:rPr>
        <w:t xml:space="preserve"> (Libris, 2013). For UNESCO, she authored a report on the impact of conflict and displacement on cultural diversity in Northern </w:t>
      </w:r>
      <w:r w:rsidRPr="00E35C3A">
        <w:rPr>
          <w:rFonts w:ascii="Arial" w:hAnsi="Arial" w:cs="Arial"/>
          <w:iCs/>
          <w:sz w:val="20"/>
          <w:szCs w:val="20"/>
          <w:lang w:val="en-US"/>
        </w:rPr>
        <w:lastRenderedPageBreak/>
        <w:t xml:space="preserve">Iraq under ISIS, and designed and led participatory assessments of </w:t>
      </w:r>
      <w:r>
        <w:rPr>
          <w:rFonts w:ascii="Arial" w:hAnsi="Arial" w:cs="Arial"/>
          <w:iCs/>
          <w:sz w:val="20"/>
          <w:szCs w:val="20"/>
          <w:lang w:val="en-US"/>
        </w:rPr>
        <w:t>intangible cultural heritage</w:t>
      </w:r>
      <w:r w:rsidRPr="00E35C3A">
        <w:rPr>
          <w:rFonts w:ascii="Arial" w:hAnsi="Arial" w:cs="Arial"/>
          <w:iCs/>
          <w:sz w:val="20"/>
          <w:szCs w:val="20"/>
          <w:lang w:val="en-US"/>
        </w:rPr>
        <w:t xml:space="preserve"> among Syrian refugees in Lebanon and Jordan and internally displaced persons in North-Kivu (DRC).</w:t>
      </w:r>
    </w:p>
    <w:p w14:paraId="63A20061" w14:textId="2BB299AA" w:rsidR="00C25018" w:rsidRPr="00C25018" w:rsidRDefault="00C25018" w:rsidP="00C25018">
      <w:pPr>
        <w:spacing w:before="120" w:after="120"/>
        <w:jc w:val="both"/>
        <w:rPr>
          <w:rFonts w:ascii="Arial" w:hAnsi="Arial" w:cs="Arial"/>
          <w:iCs/>
          <w:sz w:val="20"/>
          <w:szCs w:val="20"/>
        </w:rPr>
      </w:pPr>
      <w:r w:rsidRPr="00212248">
        <w:rPr>
          <w:rFonts w:ascii="Arial" w:hAnsi="Arial"/>
          <w:iCs/>
          <w:sz w:val="20"/>
          <w:szCs w:val="20"/>
        </w:rPr>
        <w:t xml:space="preserve">Géraldine </w:t>
      </w:r>
      <w:r w:rsidRPr="00C25018">
        <w:rPr>
          <w:rFonts w:ascii="Arial" w:hAnsi="Arial"/>
          <w:iCs/>
          <w:sz w:val="20"/>
          <w:szCs w:val="20"/>
        </w:rPr>
        <w:t>Chatelard</w:t>
      </w:r>
      <w:r w:rsidRPr="00212248">
        <w:rPr>
          <w:rFonts w:ascii="Arial" w:hAnsi="Arial"/>
          <w:iCs/>
          <w:sz w:val="20"/>
          <w:szCs w:val="20"/>
        </w:rPr>
        <w:t xml:space="preserve"> est une anthropologue sociale, spécialisée dans le Moyen-Orient contemporain, où elle vit depuis 25 ans. Son expérience mélange des recherches politiques et académiques, du développement international et de l</w:t>
      </w:r>
      <w:r w:rsidR="007B1741">
        <w:rPr>
          <w:rFonts w:ascii="Arial" w:hAnsi="Arial"/>
          <w:iCs/>
          <w:sz w:val="20"/>
          <w:szCs w:val="20"/>
        </w:rPr>
        <w:t>’</w:t>
      </w:r>
      <w:r w:rsidRPr="00212248">
        <w:rPr>
          <w:rFonts w:ascii="Arial" w:hAnsi="Arial"/>
          <w:iCs/>
          <w:sz w:val="20"/>
          <w:szCs w:val="20"/>
        </w:rPr>
        <w:t>humanitaire, centré plus particulièrement sur la religion, la culture et la société, les déplacements forcés, les aspects socio-économiques et de gouvernance des zones protégées et la gestion du patrimoine culturel. Elle est chercheur-associé à l</w:t>
      </w:r>
      <w:r w:rsidR="007B1741">
        <w:rPr>
          <w:rFonts w:ascii="Arial" w:hAnsi="Arial"/>
          <w:iCs/>
          <w:sz w:val="20"/>
          <w:szCs w:val="20"/>
        </w:rPr>
        <w:t>’</w:t>
      </w:r>
      <w:r w:rsidRPr="00212248">
        <w:rPr>
          <w:rFonts w:ascii="Arial" w:hAnsi="Arial"/>
          <w:iCs/>
          <w:sz w:val="20"/>
          <w:szCs w:val="20"/>
        </w:rPr>
        <w:t>Institut français du Proche-Orient (IFPO) pour l</w:t>
      </w:r>
      <w:r w:rsidR="007B1741">
        <w:rPr>
          <w:rFonts w:ascii="Arial" w:hAnsi="Arial"/>
          <w:iCs/>
          <w:sz w:val="20"/>
          <w:szCs w:val="20"/>
        </w:rPr>
        <w:t>’</w:t>
      </w:r>
      <w:r w:rsidRPr="00212248">
        <w:rPr>
          <w:rFonts w:ascii="Arial" w:hAnsi="Arial"/>
          <w:iCs/>
          <w:sz w:val="20"/>
          <w:szCs w:val="20"/>
        </w:rPr>
        <w:t>Irak et la Jordanie, et a donné des conférences sur le conflit, l</w:t>
      </w:r>
      <w:r w:rsidR="007B1741">
        <w:rPr>
          <w:rFonts w:ascii="Arial" w:hAnsi="Arial"/>
          <w:iCs/>
          <w:sz w:val="20"/>
          <w:szCs w:val="20"/>
        </w:rPr>
        <w:t>’</w:t>
      </w:r>
      <w:r w:rsidRPr="00212248">
        <w:rPr>
          <w:rFonts w:ascii="Arial" w:hAnsi="Arial"/>
          <w:iCs/>
          <w:sz w:val="20"/>
          <w:szCs w:val="20"/>
        </w:rPr>
        <w:t>urgence et le développement à l</w:t>
      </w:r>
      <w:r w:rsidR="007B1741">
        <w:rPr>
          <w:rFonts w:ascii="Arial" w:hAnsi="Arial"/>
          <w:iCs/>
          <w:sz w:val="20"/>
          <w:szCs w:val="20"/>
        </w:rPr>
        <w:t>’</w:t>
      </w:r>
      <w:r w:rsidRPr="00212248">
        <w:rPr>
          <w:rFonts w:ascii="Arial" w:hAnsi="Arial"/>
          <w:iCs/>
          <w:sz w:val="20"/>
          <w:szCs w:val="20"/>
        </w:rPr>
        <w:t>Institut des hautes études internationales et du développement de l</w:t>
      </w:r>
      <w:r w:rsidR="007B1741">
        <w:rPr>
          <w:rFonts w:ascii="Arial" w:hAnsi="Arial"/>
          <w:iCs/>
          <w:sz w:val="20"/>
          <w:szCs w:val="20"/>
        </w:rPr>
        <w:t>’</w:t>
      </w:r>
      <w:r w:rsidRPr="00212248">
        <w:rPr>
          <w:rFonts w:ascii="Arial" w:hAnsi="Arial"/>
          <w:iCs/>
          <w:sz w:val="20"/>
          <w:szCs w:val="20"/>
        </w:rPr>
        <w:t>université de Genève. Elle était la spécialiste du programme culture pour l</w:t>
      </w:r>
      <w:r w:rsidR="007B1741">
        <w:rPr>
          <w:rFonts w:ascii="Arial" w:hAnsi="Arial"/>
          <w:iCs/>
          <w:sz w:val="20"/>
          <w:szCs w:val="20"/>
        </w:rPr>
        <w:t>’</w:t>
      </w:r>
      <w:r w:rsidRPr="00212248">
        <w:rPr>
          <w:rFonts w:ascii="Arial" w:hAnsi="Arial"/>
          <w:iCs/>
          <w:sz w:val="20"/>
          <w:szCs w:val="20"/>
        </w:rPr>
        <w:t>UNESCO en Irak entre 2011 et 2014, et est consultante pour plusieurs agences des Nations Unies, pour l</w:t>
      </w:r>
      <w:r w:rsidR="007B1741">
        <w:rPr>
          <w:rFonts w:ascii="Arial" w:hAnsi="Arial"/>
          <w:iCs/>
          <w:sz w:val="20"/>
          <w:szCs w:val="20"/>
        </w:rPr>
        <w:t>’</w:t>
      </w:r>
      <w:r w:rsidRPr="00212248">
        <w:rPr>
          <w:rFonts w:ascii="Arial" w:hAnsi="Arial"/>
          <w:iCs/>
          <w:sz w:val="20"/>
          <w:szCs w:val="20"/>
        </w:rPr>
        <w:t>Union européenne, des ONG et des gouvernements. Elle est l</w:t>
      </w:r>
      <w:r w:rsidR="007B1741">
        <w:rPr>
          <w:rFonts w:ascii="Arial" w:hAnsi="Arial"/>
          <w:iCs/>
          <w:sz w:val="20"/>
          <w:szCs w:val="20"/>
        </w:rPr>
        <w:t>’</w:t>
      </w:r>
      <w:r w:rsidRPr="00212248">
        <w:rPr>
          <w:rFonts w:ascii="Arial" w:hAnsi="Arial"/>
          <w:iCs/>
          <w:sz w:val="20"/>
          <w:szCs w:val="20"/>
        </w:rPr>
        <w:t xml:space="preserve">auteur principal et éditrice de </w:t>
      </w:r>
      <w:r w:rsidRPr="00212248">
        <w:rPr>
          <w:rFonts w:ascii="Arial" w:hAnsi="Arial"/>
          <w:i/>
          <w:iCs/>
          <w:sz w:val="20"/>
          <w:szCs w:val="20"/>
        </w:rPr>
        <w:t>Mediterranean Cultural Heritage: A Manual for Good Practice</w:t>
      </w:r>
      <w:r w:rsidRPr="00212248">
        <w:rPr>
          <w:rFonts w:ascii="Arial" w:hAnsi="Arial"/>
          <w:iCs/>
          <w:sz w:val="20"/>
          <w:szCs w:val="20"/>
        </w:rPr>
        <w:t xml:space="preserve"> (Libris, 2013). Elle a rédigé pour l</w:t>
      </w:r>
      <w:r w:rsidR="007B1741">
        <w:rPr>
          <w:rFonts w:ascii="Arial" w:hAnsi="Arial"/>
          <w:iCs/>
          <w:sz w:val="20"/>
          <w:szCs w:val="20"/>
        </w:rPr>
        <w:t>’</w:t>
      </w:r>
      <w:r w:rsidRPr="00212248">
        <w:rPr>
          <w:rFonts w:ascii="Arial" w:hAnsi="Arial"/>
          <w:iCs/>
          <w:sz w:val="20"/>
          <w:szCs w:val="20"/>
        </w:rPr>
        <w:t>UNESCO un rapport sur l</w:t>
      </w:r>
      <w:r w:rsidR="007B1741">
        <w:rPr>
          <w:rFonts w:ascii="Arial" w:hAnsi="Arial"/>
          <w:iCs/>
          <w:sz w:val="20"/>
          <w:szCs w:val="20"/>
        </w:rPr>
        <w:t>’</w:t>
      </w:r>
      <w:r w:rsidRPr="00212248">
        <w:rPr>
          <w:rFonts w:ascii="Arial" w:hAnsi="Arial"/>
          <w:iCs/>
          <w:sz w:val="20"/>
          <w:szCs w:val="20"/>
        </w:rPr>
        <w:t>impact des conflits et des déplacements sur la diversité culturelle de l</w:t>
      </w:r>
      <w:r w:rsidR="007B1741">
        <w:rPr>
          <w:rFonts w:ascii="Arial" w:hAnsi="Arial"/>
          <w:iCs/>
          <w:sz w:val="20"/>
          <w:szCs w:val="20"/>
        </w:rPr>
        <w:t>’</w:t>
      </w:r>
      <w:r w:rsidRPr="00212248">
        <w:rPr>
          <w:rFonts w:ascii="Arial" w:hAnsi="Arial"/>
          <w:iCs/>
          <w:sz w:val="20"/>
          <w:szCs w:val="20"/>
        </w:rPr>
        <w:t>Irak du nord gouvernée par l</w:t>
      </w:r>
      <w:r w:rsidR="007B1741">
        <w:rPr>
          <w:rFonts w:ascii="Arial" w:hAnsi="Arial"/>
          <w:iCs/>
          <w:sz w:val="20"/>
          <w:szCs w:val="20"/>
        </w:rPr>
        <w:t>’</w:t>
      </w:r>
      <w:r w:rsidRPr="00212248">
        <w:rPr>
          <w:rFonts w:ascii="Arial" w:hAnsi="Arial"/>
          <w:iCs/>
          <w:sz w:val="20"/>
          <w:szCs w:val="20"/>
        </w:rPr>
        <w:t>État islamique (EI). Elle a également conçu et dirigé des évaluations participatives sur le patrimoine culturel immatériel, auprès des réfugiés syriens au Liban et en Jordanie et de</w:t>
      </w:r>
      <w:r w:rsidR="003078A1">
        <w:rPr>
          <w:rFonts w:ascii="Arial" w:hAnsi="Arial"/>
          <w:iCs/>
          <w:sz w:val="20"/>
          <w:szCs w:val="20"/>
        </w:rPr>
        <w:t>s</w:t>
      </w:r>
      <w:r w:rsidRPr="00212248">
        <w:rPr>
          <w:rFonts w:ascii="Arial" w:hAnsi="Arial"/>
          <w:iCs/>
          <w:sz w:val="20"/>
          <w:szCs w:val="20"/>
        </w:rPr>
        <w:t xml:space="preserve"> </w:t>
      </w:r>
      <w:r w:rsidR="003078A1">
        <w:rPr>
          <w:rFonts w:ascii="Arial" w:hAnsi="Arial"/>
          <w:iCs/>
          <w:sz w:val="20"/>
          <w:szCs w:val="20"/>
        </w:rPr>
        <w:t>déplacé</w:t>
      </w:r>
      <w:r w:rsidRPr="00212248">
        <w:rPr>
          <w:rFonts w:ascii="Arial" w:hAnsi="Arial"/>
          <w:iCs/>
          <w:sz w:val="20"/>
          <w:szCs w:val="20"/>
        </w:rPr>
        <w:t xml:space="preserve">s </w:t>
      </w:r>
      <w:r w:rsidR="003078A1">
        <w:rPr>
          <w:rFonts w:ascii="Arial" w:hAnsi="Arial"/>
          <w:iCs/>
          <w:sz w:val="20"/>
          <w:szCs w:val="20"/>
        </w:rPr>
        <w:t xml:space="preserve">internes </w:t>
      </w:r>
      <w:r w:rsidRPr="00212248">
        <w:rPr>
          <w:rFonts w:ascii="Arial" w:hAnsi="Arial"/>
          <w:iCs/>
          <w:sz w:val="20"/>
          <w:szCs w:val="20"/>
        </w:rPr>
        <w:t>au Nord-Kivu (République démocratique du Congo).</w:t>
      </w:r>
    </w:p>
    <w:p w14:paraId="14CC917D" w14:textId="27C9512D" w:rsidR="00252236" w:rsidRDefault="00252236" w:rsidP="00252236">
      <w:pPr>
        <w:keepNext/>
        <w:spacing w:before="240" w:after="120"/>
        <w:jc w:val="both"/>
        <w:rPr>
          <w:rFonts w:ascii="Arial" w:hAnsi="Arial" w:cs="Arial"/>
          <w:b/>
          <w:smallCaps/>
          <w:sz w:val="20"/>
          <w:szCs w:val="20"/>
          <w:lang w:val="en-US"/>
        </w:rPr>
      </w:pPr>
      <w:r w:rsidRPr="00252236">
        <w:rPr>
          <w:rFonts w:ascii="Arial" w:hAnsi="Arial" w:cs="Arial"/>
          <w:b/>
          <w:sz w:val="20"/>
          <w:szCs w:val="20"/>
          <w:lang w:val="en-US"/>
        </w:rPr>
        <w:t xml:space="preserve">Deng Nhial </w:t>
      </w:r>
      <w:r w:rsidRPr="00252236">
        <w:rPr>
          <w:rFonts w:ascii="Arial" w:hAnsi="Arial" w:cs="Arial"/>
          <w:b/>
          <w:smallCaps/>
          <w:sz w:val="20"/>
          <w:szCs w:val="20"/>
          <w:lang w:val="en-US"/>
        </w:rPr>
        <w:t>Chioh</w:t>
      </w:r>
    </w:p>
    <w:p w14:paraId="3DCEF0FA" w14:textId="7B2786FF" w:rsidR="00B21998" w:rsidRDefault="00453EB8" w:rsidP="00B21998">
      <w:pPr>
        <w:spacing w:before="120" w:after="120"/>
        <w:jc w:val="both"/>
        <w:rPr>
          <w:rFonts w:ascii="Arial" w:hAnsi="Arial" w:cs="Arial"/>
          <w:iCs/>
          <w:sz w:val="20"/>
          <w:szCs w:val="20"/>
          <w:lang w:val="en-US"/>
        </w:rPr>
      </w:pPr>
      <w:r>
        <w:rPr>
          <w:rFonts w:ascii="Arial" w:hAnsi="Arial" w:cs="Arial"/>
          <w:iCs/>
          <w:sz w:val="20"/>
          <w:szCs w:val="20"/>
          <w:lang w:val="en-US"/>
        </w:rPr>
        <w:t>Holding</w:t>
      </w:r>
      <w:r w:rsidRPr="00B21998">
        <w:rPr>
          <w:rFonts w:ascii="Arial" w:hAnsi="Arial" w:cs="Arial"/>
          <w:iCs/>
          <w:sz w:val="20"/>
          <w:szCs w:val="20"/>
          <w:lang w:val="en-US"/>
        </w:rPr>
        <w:t xml:space="preserve"> </w:t>
      </w:r>
      <w:r w:rsidR="00B21998" w:rsidRPr="00B21998">
        <w:rPr>
          <w:rFonts w:ascii="Arial" w:hAnsi="Arial" w:cs="Arial"/>
          <w:iCs/>
          <w:sz w:val="20"/>
          <w:szCs w:val="20"/>
          <w:lang w:val="en-US"/>
        </w:rPr>
        <w:t xml:space="preserve">a </w:t>
      </w:r>
      <w:r w:rsidR="00FB24D6">
        <w:rPr>
          <w:rFonts w:ascii="Arial" w:hAnsi="Arial" w:cs="Arial"/>
          <w:iCs/>
          <w:sz w:val="20"/>
          <w:szCs w:val="20"/>
          <w:lang w:val="en-US"/>
        </w:rPr>
        <w:t>b</w:t>
      </w:r>
      <w:r w:rsidR="00B21998" w:rsidRPr="00B21998">
        <w:rPr>
          <w:rFonts w:ascii="Arial" w:hAnsi="Arial" w:cs="Arial"/>
          <w:iCs/>
          <w:sz w:val="20"/>
          <w:szCs w:val="20"/>
          <w:lang w:val="en-US"/>
        </w:rPr>
        <w:t>achelor</w:t>
      </w:r>
      <w:r w:rsidR="007B1741">
        <w:rPr>
          <w:rFonts w:ascii="Arial" w:hAnsi="Arial" w:cs="Arial"/>
          <w:iCs/>
          <w:sz w:val="20"/>
          <w:szCs w:val="20"/>
          <w:lang w:val="en-US"/>
        </w:rPr>
        <w:t>’</w:t>
      </w:r>
      <w:r w:rsidR="00B21998" w:rsidRPr="00B21998">
        <w:rPr>
          <w:rFonts w:ascii="Arial" w:hAnsi="Arial" w:cs="Arial"/>
          <w:iCs/>
          <w:sz w:val="20"/>
          <w:szCs w:val="20"/>
          <w:lang w:val="en-US"/>
        </w:rPr>
        <w:t xml:space="preserve">s degree in Sociology and Anthropology and an advanced diploma in Peace and Development Studies, Deng Nhial Chioh is a heritage professional with significant experience in conflict and post-conflicts contexts. He received a series of </w:t>
      </w:r>
      <w:r w:rsidR="00FB24D6" w:rsidRPr="00B21998">
        <w:rPr>
          <w:rFonts w:ascii="Arial" w:hAnsi="Arial" w:cs="Arial"/>
          <w:iCs/>
          <w:sz w:val="20"/>
          <w:szCs w:val="20"/>
          <w:lang w:val="en-US"/>
        </w:rPr>
        <w:t>training</w:t>
      </w:r>
      <w:r w:rsidR="00FB24D6">
        <w:rPr>
          <w:rFonts w:ascii="Arial" w:hAnsi="Arial" w:cs="Arial"/>
          <w:iCs/>
          <w:sz w:val="20"/>
          <w:szCs w:val="20"/>
          <w:lang w:val="en-US"/>
        </w:rPr>
        <w:t xml:space="preserve"> sessions</w:t>
      </w:r>
      <w:r w:rsidR="00FB24D6" w:rsidRPr="00B21998">
        <w:rPr>
          <w:rFonts w:ascii="Arial" w:hAnsi="Arial" w:cs="Arial"/>
          <w:iCs/>
          <w:sz w:val="20"/>
          <w:szCs w:val="20"/>
          <w:lang w:val="en-US"/>
        </w:rPr>
        <w:t xml:space="preserve"> </w:t>
      </w:r>
      <w:r w:rsidR="00B21998" w:rsidRPr="00B21998">
        <w:rPr>
          <w:rFonts w:ascii="Arial" w:hAnsi="Arial" w:cs="Arial"/>
          <w:iCs/>
          <w:sz w:val="20"/>
          <w:szCs w:val="20"/>
          <w:lang w:val="en-US"/>
        </w:rPr>
        <w:t>from UNESCO</w:t>
      </w:r>
      <w:r w:rsidR="00FB24D6">
        <w:rPr>
          <w:rFonts w:ascii="Arial" w:hAnsi="Arial" w:cs="Arial"/>
          <w:iCs/>
          <w:sz w:val="20"/>
          <w:szCs w:val="20"/>
          <w:lang w:val="en-US"/>
        </w:rPr>
        <w:t>,</w:t>
      </w:r>
      <w:r w:rsidR="00B21998" w:rsidRPr="00B21998">
        <w:rPr>
          <w:rFonts w:ascii="Arial" w:hAnsi="Arial" w:cs="Arial"/>
          <w:iCs/>
          <w:sz w:val="20"/>
          <w:szCs w:val="20"/>
          <w:lang w:val="en-US"/>
        </w:rPr>
        <w:t xml:space="preserve"> </w:t>
      </w:r>
      <w:r w:rsidR="00FB24D6">
        <w:rPr>
          <w:rFonts w:ascii="Arial" w:hAnsi="Arial" w:cs="Arial"/>
          <w:iCs/>
          <w:sz w:val="20"/>
          <w:szCs w:val="20"/>
          <w:lang w:val="en-US"/>
        </w:rPr>
        <w:t>including</w:t>
      </w:r>
      <w:r w:rsidR="00B21998" w:rsidRPr="00B21998">
        <w:rPr>
          <w:rFonts w:ascii="Arial" w:hAnsi="Arial" w:cs="Arial"/>
          <w:iCs/>
          <w:sz w:val="20"/>
          <w:szCs w:val="20"/>
          <w:lang w:val="en-US"/>
        </w:rPr>
        <w:t xml:space="preserve"> the </w:t>
      </w:r>
      <w:r w:rsidR="007B1741">
        <w:rPr>
          <w:rFonts w:ascii="Arial" w:hAnsi="Arial" w:cs="Arial"/>
          <w:iCs/>
          <w:sz w:val="20"/>
          <w:szCs w:val="20"/>
          <w:lang w:val="en-US"/>
        </w:rPr>
        <w:t>‘</w:t>
      </w:r>
      <w:r w:rsidR="00B21998" w:rsidRPr="00B21998">
        <w:rPr>
          <w:rFonts w:ascii="Arial" w:hAnsi="Arial" w:cs="Arial"/>
          <w:iCs/>
          <w:sz w:val="20"/>
          <w:szCs w:val="20"/>
          <w:lang w:val="en-US"/>
        </w:rPr>
        <w:t>Impact assessment as a tool for heritage management</w:t>
      </w:r>
      <w:r w:rsidR="007B1741">
        <w:rPr>
          <w:rFonts w:ascii="Arial" w:hAnsi="Arial" w:cs="Arial"/>
          <w:iCs/>
          <w:sz w:val="20"/>
          <w:szCs w:val="20"/>
          <w:lang w:val="en-US"/>
        </w:rPr>
        <w:t>’</w:t>
      </w:r>
      <w:r w:rsidR="00B21998" w:rsidRPr="00B21998">
        <w:rPr>
          <w:rFonts w:ascii="Arial" w:hAnsi="Arial" w:cs="Arial"/>
          <w:iCs/>
          <w:sz w:val="20"/>
          <w:szCs w:val="20"/>
          <w:lang w:val="en-US"/>
        </w:rPr>
        <w:t xml:space="preserve">, co-organized by the International Centre for the Study of the Preservation and Restoration of Cultural Property, </w:t>
      </w:r>
      <w:r w:rsidR="00FB24D6">
        <w:rPr>
          <w:rFonts w:ascii="Arial" w:hAnsi="Arial" w:cs="Arial"/>
          <w:iCs/>
          <w:sz w:val="20"/>
          <w:szCs w:val="20"/>
          <w:lang w:val="en-US"/>
        </w:rPr>
        <w:t xml:space="preserve">the </w:t>
      </w:r>
      <w:r w:rsidR="00B21998" w:rsidRPr="00B21998">
        <w:rPr>
          <w:rFonts w:ascii="Arial" w:hAnsi="Arial" w:cs="Arial"/>
          <w:iCs/>
          <w:sz w:val="20"/>
          <w:szCs w:val="20"/>
          <w:lang w:val="en-US"/>
        </w:rPr>
        <w:t xml:space="preserve">Centre for Heritage Development in Africa and the UNESCO World Heritage Committee in 2008 in Sudan. He worked as senior inspector for folklore and festivals with the Ministry of Culture, Youth and Sports of South Sudan from 2006 to 2015. Since 2013, he </w:t>
      </w:r>
      <w:r w:rsidR="00FB24D6">
        <w:rPr>
          <w:rFonts w:ascii="Arial" w:hAnsi="Arial" w:cs="Arial"/>
          <w:iCs/>
          <w:sz w:val="20"/>
          <w:szCs w:val="20"/>
          <w:lang w:val="en-US"/>
        </w:rPr>
        <w:t xml:space="preserve">has </w:t>
      </w:r>
      <w:r w:rsidR="00B21998" w:rsidRPr="00B21998">
        <w:rPr>
          <w:rFonts w:ascii="Arial" w:hAnsi="Arial" w:cs="Arial"/>
          <w:iCs/>
          <w:sz w:val="20"/>
          <w:szCs w:val="20"/>
          <w:lang w:val="en-US"/>
        </w:rPr>
        <w:t>collaborated with the UNESCO Juba Office</w:t>
      </w:r>
      <w:r w:rsidR="00FB24D6">
        <w:rPr>
          <w:rFonts w:ascii="Arial" w:hAnsi="Arial" w:cs="Arial"/>
          <w:iCs/>
          <w:sz w:val="20"/>
          <w:szCs w:val="20"/>
          <w:lang w:val="en-US"/>
        </w:rPr>
        <w:t xml:space="preserve"> </w:t>
      </w:r>
      <w:r w:rsidR="00B21998" w:rsidRPr="00B21998">
        <w:rPr>
          <w:rFonts w:ascii="Arial" w:hAnsi="Arial" w:cs="Arial"/>
          <w:iCs/>
          <w:sz w:val="20"/>
          <w:szCs w:val="20"/>
          <w:lang w:val="en-US"/>
        </w:rPr>
        <w:t>as a consultant</w:t>
      </w:r>
      <w:r w:rsidR="00FB24D6">
        <w:rPr>
          <w:rFonts w:ascii="Arial" w:hAnsi="Arial" w:cs="Arial"/>
          <w:iCs/>
          <w:sz w:val="20"/>
          <w:szCs w:val="20"/>
          <w:lang w:val="en-US"/>
        </w:rPr>
        <w:t>,</w:t>
      </w:r>
      <w:r w:rsidR="00B21998" w:rsidRPr="00B21998">
        <w:rPr>
          <w:rFonts w:ascii="Arial" w:hAnsi="Arial" w:cs="Arial"/>
          <w:iCs/>
          <w:sz w:val="20"/>
          <w:szCs w:val="20"/>
          <w:lang w:val="en-US"/>
        </w:rPr>
        <w:t xml:space="preserve"> working to support the country</w:t>
      </w:r>
      <w:r w:rsidR="007B1741">
        <w:rPr>
          <w:rFonts w:ascii="Arial" w:hAnsi="Arial" w:cs="Arial"/>
          <w:iCs/>
          <w:sz w:val="20"/>
          <w:szCs w:val="20"/>
          <w:lang w:val="en-US"/>
        </w:rPr>
        <w:t>’</w:t>
      </w:r>
      <w:r w:rsidR="00B21998" w:rsidRPr="00B21998">
        <w:rPr>
          <w:rFonts w:ascii="Arial" w:hAnsi="Arial" w:cs="Arial"/>
          <w:iCs/>
          <w:sz w:val="20"/>
          <w:szCs w:val="20"/>
          <w:lang w:val="en-US"/>
        </w:rPr>
        <w:t xml:space="preserve">s implementation of the 2003 Convention through capacity-building activities. </w:t>
      </w:r>
      <w:r w:rsidR="003152BF">
        <w:rPr>
          <w:rFonts w:ascii="Arial" w:hAnsi="Arial" w:cs="Arial"/>
          <w:iCs/>
          <w:sz w:val="20"/>
          <w:szCs w:val="20"/>
          <w:lang w:val="en-US"/>
        </w:rPr>
        <w:t xml:space="preserve">He </w:t>
      </w:r>
      <w:r w:rsidR="00B21998" w:rsidRPr="00B21998">
        <w:rPr>
          <w:rFonts w:ascii="Arial" w:hAnsi="Arial" w:cs="Arial"/>
          <w:iCs/>
          <w:sz w:val="20"/>
          <w:szCs w:val="20"/>
          <w:lang w:val="en-US"/>
        </w:rPr>
        <w:t xml:space="preserve">is also the founder and executive director of </w:t>
      </w:r>
      <w:r w:rsidR="00FB24D6">
        <w:rPr>
          <w:rFonts w:ascii="Arial" w:hAnsi="Arial" w:cs="Arial"/>
          <w:iCs/>
          <w:sz w:val="20"/>
          <w:szCs w:val="20"/>
          <w:lang w:val="en-US"/>
        </w:rPr>
        <w:t xml:space="preserve">the </w:t>
      </w:r>
      <w:r w:rsidR="00B21998" w:rsidRPr="00B21998">
        <w:rPr>
          <w:rFonts w:ascii="Arial" w:hAnsi="Arial" w:cs="Arial"/>
          <w:iCs/>
          <w:sz w:val="20"/>
          <w:szCs w:val="20"/>
          <w:lang w:val="en-US"/>
        </w:rPr>
        <w:t>Maale Heritage Development Foundation, and has worked</w:t>
      </w:r>
      <w:r w:rsidR="00FB24D6">
        <w:rPr>
          <w:rFonts w:ascii="Arial" w:hAnsi="Arial" w:cs="Arial"/>
          <w:iCs/>
          <w:sz w:val="20"/>
          <w:szCs w:val="20"/>
          <w:lang w:val="en-US"/>
        </w:rPr>
        <w:t xml:space="preserve"> with </w:t>
      </w:r>
      <w:r w:rsidR="00B21998" w:rsidRPr="00B21998">
        <w:rPr>
          <w:rFonts w:ascii="Arial" w:hAnsi="Arial" w:cs="Arial"/>
          <w:iCs/>
          <w:sz w:val="20"/>
          <w:szCs w:val="20"/>
          <w:lang w:val="en-US"/>
        </w:rPr>
        <w:t>the United Nations Mission in South Sudan in the framework of the Protection of the Civilian (PoC) sites, presenting heritage studies and screening films promoting peace-building and cultural dialogue among vulnerable communities, as well as organizing cultural performances that provide psychosocial support to populations internally displace</w:t>
      </w:r>
      <w:r w:rsidR="00C25018">
        <w:rPr>
          <w:rFonts w:ascii="Arial" w:hAnsi="Arial" w:cs="Arial"/>
          <w:iCs/>
          <w:sz w:val="20"/>
          <w:szCs w:val="20"/>
          <w:lang w:val="en-US"/>
        </w:rPr>
        <w:t>d by the country</w:t>
      </w:r>
      <w:r w:rsidR="007B1741">
        <w:rPr>
          <w:rFonts w:ascii="Arial" w:hAnsi="Arial" w:cs="Arial"/>
          <w:iCs/>
          <w:sz w:val="20"/>
          <w:szCs w:val="20"/>
          <w:lang w:val="en-US"/>
        </w:rPr>
        <w:t>’</w:t>
      </w:r>
      <w:r w:rsidR="00C25018">
        <w:rPr>
          <w:rFonts w:ascii="Arial" w:hAnsi="Arial" w:cs="Arial"/>
          <w:iCs/>
          <w:sz w:val="20"/>
          <w:szCs w:val="20"/>
          <w:lang w:val="en-US"/>
        </w:rPr>
        <w:t>s 2013 crisis.</w:t>
      </w:r>
    </w:p>
    <w:p w14:paraId="0553EFAF" w14:textId="21BDB0A9" w:rsidR="00C25018" w:rsidRPr="00C25018" w:rsidRDefault="00C25018" w:rsidP="00C25018">
      <w:pPr>
        <w:spacing w:before="120" w:after="120"/>
        <w:jc w:val="both"/>
        <w:rPr>
          <w:rFonts w:ascii="Arial" w:hAnsi="Arial" w:cs="Arial"/>
          <w:iCs/>
          <w:sz w:val="20"/>
          <w:szCs w:val="20"/>
        </w:rPr>
      </w:pPr>
      <w:r w:rsidRPr="00212248">
        <w:rPr>
          <w:rFonts w:ascii="Arial" w:hAnsi="Arial"/>
          <w:iCs/>
          <w:sz w:val="20"/>
          <w:szCs w:val="20"/>
        </w:rPr>
        <w:t>Titulaire d</w:t>
      </w:r>
      <w:r w:rsidR="007B1741">
        <w:rPr>
          <w:rFonts w:ascii="Arial" w:hAnsi="Arial"/>
          <w:iCs/>
          <w:sz w:val="20"/>
          <w:szCs w:val="20"/>
        </w:rPr>
        <w:t>’</w:t>
      </w:r>
      <w:r w:rsidRPr="00212248">
        <w:rPr>
          <w:rFonts w:ascii="Arial" w:hAnsi="Arial"/>
          <w:iCs/>
          <w:sz w:val="20"/>
          <w:szCs w:val="20"/>
        </w:rPr>
        <w:t>une licence en Sociologie et Anthropologie et d</w:t>
      </w:r>
      <w:r w:rsidR="007B1741">
        <w:rPr>
          <w:rFonts w:ascii="Arial" w:hAnsi="Arial"/>
          <w:iCs/>
          <w:sz w:val="20"/>
          <w:szCs w:val="20"/>
        </w:rPr>
        <w:t>’</w:t>
      </w:r>
      <w:r w:rsidRPr="00212248">
        <w:rPr>
          <w:rFonts w:ascii="Arial" w:hAnsi="Arial"/>
          <w:iCs/>
          <w:sz w:val="20"/>
          <w:szCs w:val="20"/>
        </w:rPr>
        <w:t>un diplôme supérieur d</w:t>
      </w:r>
      <w:r w:rsidR="007B1741">
        <w:rPr>
          <w:rFonts w:ascii="Arial" w:hAnsi="Arial"/>
          <w:iCs/>
          <w:sz w:val="20"/>
          <w:szCs w:val="20"/>
        </w:rPr>
        <w:t>’</w:t>
      </w:r>
      <w:r w:rsidRPr="00212248">
        <w:rPr>
          <w:rFonts w:ascii="Arial" w:hAnsi="Arial"/>
          <w:iCs/>
          <w:sz w:val="20"/>
          <w:szCs w:val="20"/>
        </w:rPr>
        <w:t xml:space="preserve">études en paix et développement, Deng Nhial </w:t>
      </w:r>
      <w:r w:rsidRPr="00FE22ED">
        <w:rPr>
          <w:rFonts w:ascii="Arial" w:hAnsi="Arial"/>
          <w:iCs/>
          <w:sz w:val="20"/>
          <w:szCs w:val="20"/>
        </w:rPr>
        <w:t>Chioh</w:t>
      </w:r>
      <w:r w:rsidRPr="00212248">
        <w:rPr>
          <w:rFonts w:ascii="Arial" w:hAnsi="Arial"/>
          <w:iCs/>
          <w:sz w:val="20"/>
          <w:szCs w:val="20"/>
        </w:rPr>
        <w:t xml:space="preserve"> est un expert du patrimoine ayant une expérience importante sur les contextes de conflits et des périodes qui les suivent. Il a suivi plusieurs formations de l</w:t>
      </w:r>
      <w:r w:rsidR="007B1741">
        <w:rPr>
          <w:rFonts w:ascii="Arial" w:hAnsi="Arial"/>
          <w:iCs/>
          <w:sz w:val="20"/>
          <w:szCs w:val="20"/>
        </w:rPr>
        <w:t>’</w:t>
      </w:r>
      <w:r w:rsidRPr="00212248">
        <w:rPr>
          <w:rFonts w:ascii="Arial" w:hAnsi="Arial"/>
          <w:iCs/>
          <w:sz w:val="20"/>
          <w:szCs w:val="20"/>
        </w:rPr>
        <w:t>UNESCO, parmi lesquelles « </w:t>
      </w:r>
      <w:r w:rsidRPr="00212248">
        <w:rPr>
          <w:rFonts w:ascii="Arial" w:hAnsi="Arial"/>
          <w:i/>
          <w:iCs/>
          <w:sz w:val="20"/>
          <w:szCs w:val="20"/>
        </w:rPr>
        <w:t>Impact assessment as a tool for heritage management </w:t>
      </w:r>
      <w:r w:rsidRPr="00212248">
        <w:rPr>
          <w:rFonts w:ascii="Arial" w:hAnsi="Arial"/>
          <w:iCs/>
          <w:sz w:val="20"/>
          <w:szCs w:val="20"/>
        </w:rPr>
        <w:t>», co-organisée par le Centre international d</w:t>
      </w:r>
      <w:r w:rsidR="007B1741">
        <w:rPr>
          <w:rFonts w:ascii="Arial" w:hAnsi="Arial"/>
          <w:iCs/>
          <w:sz w:val="20"/>
          <w:szCs w:val="20"/>
        </w:rPr>
        <w:t>’</w:t>
      </w:r>
      <w:r w:rsidRPr="00212248">
        <w:rPr>
          <w:rFonts w:ascii="Arial" w:hAnsi="Arial"/>
          <w:iCs/>
          <w:sz w:val="20"/>
          <w:szCs w:val="20"/>
        </w:rPr>
        <w:t>études pour la conservation et la restauration des biens culturels, le Centre pour le développement du patrimoine en Afrique et le Comité du patrimoine mondial de l</w:t>
      </w:r>
      <w:r w:rsidR="007B1741">
        <w:rPr>
          <w:rFonts w:ascii="Arial" w:hAnsi="Arial"/>
          <w:iCs/>
          <w:sz w:val="20"/>
          <w:szCs w:val="20"/>
        </w:rPr>
        <w:t>’</w:t>
      </w:r>
      <w:r w:rsidRPr="00212248">
        <w:rPr>
          <w:rFonts w:ascii="Arial" w:hAnsi="Arial"/>
          <w:iCs/>
          <w:sz w:val="20"/>
          <w:szCs w:val="20"/>
        </w:rPr>
        <w:t>UNESCO en 2008 au Soudan. Il a été l</w:t>
      </w:r>
      <w:r w:rsidR="007B1741">
        <w:rPr>
          <w:rFonts w:ascii="Arial" w:hAnsi="Arial"/>
          <w:iCs/>
          <w:sz w:val="20"/>
          <w:szCs w:val="20"/>
        </w:rPr>
        <w:t>’</w:t>
      </w:r>
      <w:r w:rsidR="00FE22ED">
        <w:rPr>
          <w:rFonts w:ascii="Arial" w:hAnsi="Arial"/>
          <w:iCs/>
          <w:sz w:val="20"/>
          <w:szCs w:val="20"/>
        </w:rPr>
        <w:t>I</w:t>
      </w:r>
      <w:r w:rsidRPr="00212248">
        <w:rPr>
          <w:rFonts w:ascii="Arial" w:hAnsi="Arial"/>
          <w:iCs/>
          <w:sz w:val="20"/>
          <w:szCs w:val="20"/>
        </w:rPr>
        <w:t xml:space="preserve">nspecteur principal du folklore et des festivals pour le </w:t>
      </w:r>
      <w:r w:rsidR="00FE22ED">
        <w:rPr>
          <w:rFonts w:ascii="Arial" w:hAnsi="Arial"/>
          <w:iCs/>
          <w:sz w:val="20"/>
          <w:szCs w:val="20"/>
        </w:rPr>
        <w:t>M</w:t>
      </w:r>
      <w:r w:rsidRPr="00212248">
        <w:rPr>
          <w:rFonts w:ascii="Arial" w:hAnsi="Arial"/>
          <w:iCs/>
          <w:sz w:val="20"/>
          <w:szCs w:val="20"/>
        </w:rPr>
        <w:t xml:space="preserve">inistère de la </w:t>
      </w:r>
      <w:r w:rsidR="00FE22ED">
        <w:rPr>
          <w:rFonts w:ascii="Arial" w:hAnsi="Arial"/>
          <w:iCs/>
          <w:sz w:val="20"/>
          <w:szCs w:val="20"/>
        </w:rPr>
        <w:t>c</w:t>
      </w:r>
      <w:r w:rsidRPr="00212248">
        <w:rPr>
          <w:rFonts w:ascii="Arial" w:hAnsi="Arial"/>
          <w:iCs/>
          <w:sz w:val="20"/>
          <w:szCs w:val="20"/>
        </w:rPr>
        <w:t xml:space="preserve">ulture, de la </w:t>
      </w:r>
      <w:r w:rsidR="00FE22ED">
        <w:rPr>
          <w:rFonts w:ascii="Arial" w:hAnsi="Arial"/>
          <w:iCs/>
          <w:sz w:val="20"/>
          <w:szCs w:val="20"/>
        </w:rPr>
        <w:t>j</w:t>
      </w:r>
      <w:r w:rsidRPr="00212248">
        <w:rPr>
          <w:rFonts w:ascii="Arial" w:hAnsi="Arial"/>
          <w:iCs/>
          <w:sz w:val="20"/>
          <w:szCs w:val="20"/>
        </w:rPr>
        <w:t xml:space="preserve">eunesse et des </w:t>
      </w:r>
      <w:r w:rsidR="00FE22ED">
        <w:rPr>
          <w:rFonts w:ascii="Arial" w:hAnsi="Arial"/>
          <w:iCs/>
          <w:sz w:val="20"/>
          <w:szCs w:val="20"/>
        </w:rPr>
        <w:t>s</w:t>
      </w:r>
      <w:r w:rsidRPr="00212248">
        <w:rPr>
          <w:rFonts w:ascii="Arial" w:hAnsi="Arial"/>
          <w:iCs/>
          <w:sz w:val="20"/>
          <w:szCs w:val="20"/>
        </w:rPr>
        <w:t>ports du Soudan</w:t>
      </w:r>
      <w:r w:rsidR="00FE22ED">
        <w:rPr>
          <w:rFonts w:ascii="Arial" w:hAnsi="Arial"/>
          <w:iCs/>
          <w:sz w:val="20"/>
          <w:szCs w:val="20"/>
        </w:rPr>
        <w:t xml:space="preserve"> du Sud</w:t>
      </w:r>
      <w:r w:rsidRPr="00212248">
        <w:rPr>
          <w:rFonts w:ascii="Arial" w:hAnsi="Arial"/>
          <w:iCs/>
          <w:sz w:val="20"/>
          <w:szCs w:val="20"/>
        </w:rPr>
        <w:t xml:space="preserve">, de 2006 à 2015. Depuis 2013, il collabore avec le </w:t>
      </w:r>
      <w:r w:rsidR="00FE22ED">
        <w:rPr>
          <w:rFonts w:ascii="Arial" w:hAnsi="Arial"/>
          <w:iCs/>
          <w:sz w:val="20"/>
          <w:szCs w:val="20"/>
        </w:rPr>
        <w:t>B</w:t>
      </w:r>
      <w:r w:rsidRPr="00212248">
        <w:rPr>
          <w:rFonts w:ascii="Arial" w:hAnsi="Arial"/>
          <w:iCs/>
          <w:sz w:val="20"/>
          <w:szCs w:val="20"/>
        </w:rPr>
        <w:t>ureau de l</w:t>
      </w:r>
      <w:r w:rsidR="007B1741">
        <w:rPr>
          <w:rFonts w:ascii="Arial" w:hAnsi="Arial"/>
          <w:iCs/>
          <w:sz w:val="20"/>
          <w:szCs w:val="20"/>
        </w:rPr>
        <w:t>’</w:t>
      </w:r>
      <w:r w:rsidRPr="00212248">
        <w:rPr>
          <w:rFonts w:ascii="Arial" w:hAnsi="Arial"/>
          <w:iCs/>
          <w:sz w:val="20"/>
          <w:szCs w:val="20"/>
        </w:rPr>
        <w:t>UNESCO de Juba en tant que consultant, travaillant au soutien de la mise en œuvre de la Convention de 2003 dans le pays grâce à des activités de renforcement des capacités. Il es</w:t>
      </w:r>
      <w:r w:rsidR="00FE22ED">
        <w:rPr>
          <w:rFonts w:ascii="Arial" w:hAnsi="Arial"/>
          <w:iCs/>
          <w:sz w:val="20"/>
          <w:szCs w:val="20"/>
        </w:rPr>
        <w:t>t également le fondateur et le D</w:t>
      </w:r>
      <w:r w:rsidRPr="00212248">
        <w:rPr>
          <w:rFonts w:ascii="Arial" w:hAnsi="Arial"/>
          <w:iCs/>
          <w:sz w:val="20"/>
          <w:szCs w:val="20"/>
        </w:rPr>
        <w:t>irecteur exécutif de la fondation « Maale Heritage Development Foundation », et il a participé à la Mission des Nations Unies au Soudan du Sud, dans le cadre des sites de</w:t>
      </w:r>
      <w:r w:rsidR="00FE22ED">
        <w:rPr>
          <w:rFonts w:ascii="Arial" w:hAnsi="Arial"/>
          <w:iCs/>
          <w:sz w:val="20"/>
          <w:szCs w:val="20"/>
        </w:rPr>
        <w:t xml:space="preserve"> la</w:t>
      </w:r>
      <w:r w:rsidRPr="00212248">
        <w:rPr>
          <w:rFonts w:ascii="Arial" w:hAnsi="Arial"/>
          <w:iCs/>
          <w:sz w:val="20"/>
          <w:szCs w:val="20"/>
        </w:rPr>
        <w:t xml:space="preserve"> </w:t>
      </w:r>
      <w:r w:rsidR="00D746FB">
        <w:rPr>
          <w:rFonts w:ascii="Arial" w:hAnsi="Arial"/>
          <w:iCs/>
          <w:sz w:val="20"/>
          <w:szCs w:val="20"/>
        </w:rPr>
        <w:t>p</w:t>
      </w:r>
      <w:r w:rsidRPr="00212248">
        <w:rPr>
          <w:rFonts w:ascii="Arial" w:hAnsi="Arial"/>
          <w:iCs/>
          <w:sz w:val="20"/>
          <w:szCs w:val="20"/>
        </w:rPr>
        <w:t xml:space="preserve">rotection des </w:t>
      </w:r>
      <w:r w:rsidR="00FE22ED">
        <w:rPr>
          <w:rFonts w:ascii="Arial" w:hAnsi="Arial"/>
          <w:iCs/>
          <w:sz w:val="20"/>
          <w:szCs w:val="20"/>
        </w:rPr>
        <w:t xml:space="preserve">sites </w:t>
      </w:r>
      <w:r w:rsidRPr="00212248">
        <w:rPr>
          <w:rFonts w:ascii="Arial" w:hAnsi="Arial"/>
          <w:iCs/>
          <w:sz w:val="20"/>
          <w:szCs w:val="20"/>
        </w:rPr>
        <w:t>civils. Il y présentait des études sur le patrimoine et projetait des films promouvant la construction de la paix et le dialogue culturel auprès des communautés vulnérables, et organisait des activités culturelles qui permettaient d</w:t>
      </w:r>
      <w:r w:rsidR="007B1741">
        <w:rPr>
          <w:rFonts w:ascii="Arial" w:hAnsi="Arial"/>
          <w:iCs/>
          <w:sz w:val="20"/>
          <w:szCs w:val="20"/>
        </w:rPr>
        <w:t>’</w:t>
      </w:r>
      <w:r w:rsidRPr="00212248">
        <w:rPr>
          <w:rFonts w:ascii="Arial" w:hAnsi="Arial"/>
          <w:iCs/>
          <w:sz w:val="20"/>
          <w:szCs w:val="20"/>
        </w:rPr>
        <w:t xml:space="preserve">offrir un </w:t>
      </w:r>
      <w:r w:rsidR="00D746FB">
        <w:rPr>
          <w:rFonts w:ascii="Arial" w:hAnsi="Arial"/>
          <w:iCs/>
          <w:sz w:val="20"/>
          <w:szCs w:val="20"/>
        </w:rPr>
        <w:t>soutien</w:t>
      </w:r>
      <w:r w:rsidRPr="00212248">
        <w:rPr>
          <w:rFonts w:ascii="Arial" w:hAnsi="Arial"/>
          <w:iCs/>
          <w:sz w:val="20"/>
          <w:szCs w:val="20"/>
        </w:rPr>
        <w:t xml:space="preserve"> psychologique et social aux populations déplacées </w:t>
      </w:r>
      <w:r w:rsidR="000E4290">
        <w:rPr>
          <w:rFonts w:ascii="Arial" w:hAnsi="Arial"/>
          <w:iCs/>
          <w:sz w:val="20"/>
          <w:szCs w:val="20"/>
        </w:rPr>
        <w:t xml:space="preserve">internes </w:t>
      </w:r>
      <w:r w:rsidRPr="00212248">
        <w:rPr>
          <w:rFonts w:ascii="Arial" w:hAnsi="Arial"/>
          <w:iCs/>
          <w:sz w:val="20"/>
          <w:szCs w:val="20"/>
        </w:rPr>
        <w:t>à cause de la crise de 2013.</w:t>
      </w:r>
    </w:p>
    <w:p w14:paraId="06F61AFE" w14:textId="56AF65CF" w:rsidR="00252236" w:rsidRPr="00E1211B" w:rsidRDefault="00252236" w:rsidP="00252236">
      <w:pPr>
        <w:keepNext/>
        <w:spacing w:before="240" w:after="120"/>
        <w:jc w:val="both"/>
        <w:rPr>
          <w:rFonts w:ascii="Arial" w:hAnsi="Arial" w:cs="Arial"/>
          <w:b/>
          <w:sz w:val="20"/>
          <w:szCs w:val="20"/>
          <w:lang w:val="en-US"/>
        </w:rPr>
      </w:pPr>
      <w:r w:rsidRPr="00D61298">
        <w:rPr>
          <w:rFonts w:ascii="Arial" w:hAnsi="Arial" w:cs="Arial"/>
          <w:b/>
          <w:sz w:val="20"/>
          <w:szCs w:val="20"/>
          <w:lang w:val="en-US"/>
        </w:rPr>
        <w:t xml:space="preserve">Lassana </w:t>
      </w:r>
      <w:r w:rsidRPr="00D61298">
        <w:rPr>
          <w:rFonts w:ascii="Arial" w:hAnsi="Arial" w:cs="Arial"/>
          <w:b/>
          <w:smallCaps/>
          <w:sz w:val="20"/>
          <w:szCs w:val="20"/>
          <w:lang w:val="en-US"/>
        </w:rPr>
        <w:t>Cissé</w:t>
      </w:r>
    </w:p>
    <w:p w14:paraId="1B8F5620" w14:textId="7884BADE" w:rsidR="00E1211B" w:rsidRPr="00E1211B" w:rsidRDefault="00E1211B" w:rsidP="00676E67">
      <w:pPr>
        <w:spacing w:before="120" w:after="120"/>
        <w:jc w:val="both"/>
        <w:rPr>
          <w:rFonts w:ascii="Arial" w:hAnsi="Arial" w:cs="Arial"/>
          <w:iCs/>
          <w:sz w:val="20"/>
          <w:szCs w:val="20"/>
          <w:lang w:val="en-US"/>
        </w:rPr>
      </w:pPr>
      <w:r w:rsidRPr="00E1211B">
        <w:rPr>
          <w:rFonts w:ascii="Arial" w:hAnsi="Arial"/>
          <w:sz w:val="20"/>
          <w:lang w:val="en-US"/>
        </w:rPr>
        <w:t>Lassana Cissé is an anthropologist and cultural heritage manager. The holder of a Master</w:t>
      </w:r>
      <w:r w:rsidR="007B1741">
        <w:rPr>
          <w:rFonts w:ascii="Arial" w:hAnsi="Arial"/>
          <w:sz w:val="20"/>
          <w:lang w:val="en-US"/>
        </w:rPr>
        <w:t>’</w:t>
      </w:r>
      <w:r w:rsidRPr="00E1211B">
        <w:rPr>
          <w:rFonts w:ascii="Arial" w:hAnsi="Arial"/>
          <w:sz w:val="20"/>
          <w:lang w:val="en-US"/>
        </w:rPr>
        <w:t xml:space="preserve">s degree in Philosophy, he notably set up and ran the Cultural Mission of Bandiagara in Mali (1994-2013) in charge of managing the site of the Cliff of Bandiagara (Land of the Dogons), inscribed on the World Heritage List. More recently, </w:t>
      </w:r>
      <w:r w:rsidR="00D61298">
        <w:rPr>
          <w:rFonts w:ascii="Arial" w:hAnsi="Arial"/>
          <w:sz w:val="20"/>
          <w:lang w:val="en-US"/>
        </w:rPr>
        <w:t>he</w:t>
      </w:r>
      <w:r w:rsidRPr="00E1211B">
        <w:rPr>
          <w:rFonts w:ascii="Arial" w:hAnsi="Arial"/>
          <w:sz w:val="20"/>
          <w:lang w:val="en-US"/>
        </w:rPr>
        <w:t xml:space="preserve"> was National Director of Cultural Heritage of Mali from May 2013 to December 2016. In this capacity, he was responsible for the Programme for the Rehabilitation of Cultural Heritage and the Safeguarding of Ancient Manuscripts in Mali, as well as for the project </w:t>
      </w:r>
      <w:r w:rsidR="00D61298">
        <w:rPr>
          <w:rFonts w:ascii="Arial" w:hAnsi="Arial"/>
          <w:sz w:val="20"/>
          <w:lang w:val="en-US"/>
        </w:rPr>
        <w:t>“</w:t>
      </w:r>
      <w:r w:rsidRPr="00E1211B">
        <w:rPr>
          <w:rFonts w:ascii="Arial" w:hAnsi="Arial"/>
          <w:sz w:val="20"/>
          <w:lang w:val="en-US"/>
        </w:rPr>
        <w:t>Inventory of Intangible Cultural Heritage in Mali with a View to its Urgent Safeguarding</w:t>
      </w:r>
      <w:r w:rsidR="00D61298">
        <w:rPr>
          <w:rFonts w:ascii="Arial" w:hAnsi="Arial"/>
          <w:sz w:val="20"/>
          <w:lang w:val="en-US"/>
        </w:rPr>
        <w:t>”</w:t>
      </w:r>
      <w:r w:rsidRPr="00E1211B">
        <w:rPr>
          <w:rFonts w:ascii="Arial" w:hAnsi="Arial"/>
          <w:sz w:val="20"/>
          <w:lang w:val="en-US"/>
        </w:rPr>
        <w:t xml:space="preserve"> (2013-2016), the latter constituting the first international emergency assistance ever granted by the Intangible Cultural Heritage Fund. Since 2016, he has been an expert on heritage and local development and is a member of the UNESCO Experts Network for the 1972 and 2003 Conventions. As a consultant for UNESCO, he has been asked in particular to provide technical </w:t>
      </w:r>
      <w:r w:rsidRPr="00E1211B">
        <w:rPr>
          <w:rFonts w:ascii="Arial" w:hAnsi="Arial"/>
          <w:sz w:val="20"/>
          <w:lang w:val="en-US"/>
        </w:rPr>
        <w:lastRenderedPageBreak/>
        <w:t>assistance in Niger to review two requests for emergency international assistance for the safeguarding of intangible cultural heritage in a crisis context, and also participated in several missions and expert meetings on heritage in emergency situations from 2012 to 2018 in Mali, Niger, Poland and Haiti.</w:t>
      </w:r>
    </w:p>
    <w:p w14:paraId="752DECA8" w14:textId="7A7BB05D" w:rsidR="00676E67" w:rsidRDefault="00676E67" w:rsidP="00676E67">
      <w:pPr>
        <w:spacing w:before="120" w:after="120"/>
        <w:jc w:val="both"/>
        <w:rPr>
          <w:rFonts w:ascii="Arial" w:hAnsi="Arial" w:cs="Arial"/>
          <w:iCs/>
          <w:sz w:val="20"/>
          <w:szCs w:val="20"/>
        </w:rPr>
      </w:pPr>
      <w:r>
        <w:rPr>
          <w:rFonts w:ascii="Arial" w:hAnsi="Arial" w:cs="Arial"/>
          <w:iCs/>
          <w:sz w:val="20"/>
          <w:szCs w:val="20"/>
        </w:rPr>
        <w:t>Lassana Cissé</w:t>
      </w:r>
      <w:r w:rsidRPr="00676E67">
        <w:rPr>
          <w:rFonts w:ascii="Arial" w:hAnsi="Arial" w:cs="Arial"/>
          <w:iCs/>
          <w:sz w:val="20"/>
          <w:szCs w:val="20"/>
        </w:rPr>
        <w:t xml:space="preserve"> est anthropologue et gestionnaire du patrimoine culturel. </w:t>
      </w:r>
      <w:r>
        <w:rPr>
          <w:rFonts w:ascii="Arial" w:hAnsi="Arial" w:cs="Arial"/>
          <w:iCs/>
          <w:sz w:val="20"/>
          <w:szCs w:val="20"/>
        </w:rPr>
        <w:t>Titulaire</w:t>
      </w:r>
      <w:r w:rsidRPr="00676E67">
        <w:rPr>
          <w:rFonts w:ascii="Arial" w:hAnsi="Arial" w:cs="Arial"/>
          <w:iCs/>
          <w:sz w:val="20"/>
          <w:szCs w:val="20"/>
        </w:rPr>
        <w:t xml:space="preserve"> d</w:t>
      </w:r>
      <w:r w:rsidR="007B1741">
        <w:rPr>
          <w:rFonts w:ascii="Arial" w:hAnsi="Arial" w:cs="Arial"/>
          <w:iCs/>
          <w:sz w:val="20"/>
          <w:szCs w:val="20"/>
        </w:rPr>
        <w:t>’</w:t>
      </w:r>
      <w:r w:rsidRPr="00676E67">
        <w:rPr>
          <w:rFonts w:ascii="Arial" w:hAnsi="Arial" w:cs="Arial"/>
          <w:iCs/>
          <w:sz w:val="20"/>
          <w:szCs w:val="20"/>
        </w:rPr>
        <w:t xml:space="preserve">une maîtrise </w:t>
      </w:r>
      <w:r>
        <w:rPr>
          <w:rFonts w:ascii="Arial" w:hAnsi="Arial" w:cs="Arial"/>
          <w:iCs/>
          <w:sz w:val="20"/>
          <w:szCs w:val="20"/>
        </w:rPr>
        <w:t>en</w:t>
      </w:r>
      <w:r w:rsidRPr="00676E67">
        <w:rPr>
          <w:rFonts w:ascii="Arial" w:hAnsi="Arial" w:cs="Arial"/>
          <w:iCs/>
          <w:sz w:val="20"/>
          <w:szCs w:val="20"/>
        </w:rPr>
        <w:t xml:space="preserve"> philosophie, il a</w:t>
      </w:r>
      <w:r>
        <w:rPr>
          <w:rFonts w:ascii="Arial" w:hAnsi="Arial" w:cs="Arial"/>
          <w:iCs/>
          <w:sz w:val="20"/>
          <w:szCs w:val="20"/>
        </w:rPr>
        <w:t xml:space="preserve"> notamment</w:t>
      </w:r>
      <w:r w:rsidRPr="00676E67">
        <w:rPr>
          <w:rFonts w:ascii="Arial" w:hAnsi="Arial" w:cs="Arial"/>
          <w:iCs/>
          <w:sz w:val="20"/>
          <w:szCs w:val="20"/>
        </w:rPr>
        <w:t xml:space="preserve"> mis e</w:t>
      </w:r>
      <w:r>
        <w:rPr>
          <w:rFonts w:ascii="Arial" w:hAnsi="Arial" w:cs="Arial"/>
          <w:iCs/>
          <w:sz w:val="20"/>
          <w:szCs w:val="20"/>
        </w:rPr>
        <w:t>n place puis dirigé la Mission c</w:t>
      </w:r>
      <w:r w:rsidRPr="00676E67">
        <w:rPr>
          <w:rFonts w:ascii="Arial" w:hAnsi="Arial" w:cs="Arial"/>
          <w:iCs/>
          <w:sz w:val="20"/>
          <w:szCs w:val="20"/>
        </w:rPr>
        <w:t>ulturelle de Bandiagara au Mali (1994-2013)</w:t>
      </w:r>
      <w:r>
        <w:rPr>
          <w:rFonts w:ascii="Arial" w:hAnsi="Arial" w:cs="Arial"/>
          <w:iCs/>
          <w:sz w:val="20"/>
          <w:szCs w:val="20"/>
        </w:rPr>
        <w:t xml:space="preserve"> en </w:t>
      </w:r>
      <w:r w:rsidRPr="00676E67">
        <w:rPr>
          <w:rFonts w:ascii="Arial" w:hAnsi="Arial" w:cs="Arial"/>
          <w:iCs/>
          <w:sz w:val="20"/>
          <w:szCs w:val="20"/>
        </w:rPr>
        <w:t>charg</w:t>
      </w:r>
      <w:r>
        <w:rPr>
          <w:rFonts w:ascii="Arial" w:hAnsi="Arial" w:cs="Arial"/>
          <w:iCs/>
          <w:sz w:val="20"/>
          <w:szCs w:val="20"/>
        </w:rPr>
        <w:t>e</w:t>
      </w:r>
      <w:r w:rsidRPr="00676E67">
        <w:rPr>
          <w:rFonts w:ascii="Arial" w:hAnsi="Arial" w:cs="Arial"/>
          <w:iCs/>
          <w:sz w:val="20"/>
          <w:szCs w:val="20"/>
        </w:rPr>
        <w:t xml:space="preserve"> de la gestion du site des Falaises de Bandiagara (pays dogon), inscrit sur la Liste du patrimoine mondial.</w:t>
      </w:r>
      <w:r>
        <w:rPr>
          <w:rFonts w:ascii="Arial" w:hAnsi="Arial" w:cs="Arial"/>
          <w:iCs/>
          <w:sz w:val="20"/>
          <w:szCs w:val="20"/>
        </w:rPr>
        <w:t xml:space="preserve"> Plus récemment,</w:t>
      </w:r>
      <w:r w:rsidRPr="00676E67">
        <w:rPr>
          <w:rFonts w:ascii="Arial" w:hAnsi="Arial" w:cs="Arial"/>
          <w:iCs/>
          <w:sz w:val="20"/>
          <w:szCs w:val="20"/>
        </w:rPr>
        <w:t xml:space="preserve"> </w:t>
      </w:r>
      <w:r w:rsidR="00D61298">
        <w:rPr>
          <w:rFonts w:ascii="Arial" w:hAnsi="Arial" w:cs="Arial"/>
          <w:iCs/>
          <w:sz w:val="20"/>
          <w:szCs w:val="20"/>
        </w:rPr>
        <w:t>il</w:t>
      </w:r>
      <w:r w:rsidRPr="00676E67">
        <w:rPr>
          <w:rFonts w:ascii="Arial" w:hAnsi="Arial" w:cs="Arial"/>
          <w:iCs/>
          <w:sz w:val="20"/>
          <w:szCs w:val="20"/>
        </w:rPr>
        <w:t xml:space="preserve"> a été Directeur national du patrimoine culturel du Mali de mai 2013 à décembre 2016. </w:t>
      </w:r>
      <w:r>
        <w:rPr>
          <w:rFonts w:ascii="Arial" w:hAnsi="Arial" w:cs="Arial"/>
          <w:iCs/>
          <w:sz w:val="20"/>
          <w:szCs w:val="20"/>
        </w:rPr>
        <w:t>En cette qualité, i</w:t>
      </w:r>
      <w:r w:rsidRPr="00676E67">
        <w:rPr>
          <w:rFonts w:ascii="Arial" w:hAnsi="Arial" w:cs="Arial"/>
          <w:iCs/>
          <w:sz w:val="20"/>
          <w:szCs w:val="20"/>
        </w:rPr>
        <w:t>l a été responsable</w:t>
      </w:r>
      <w:r>
        <w:rPr>
          <w:rFonts w:ascii="Arial" w:hAnsi="Arial" w:cs="Arial"/>
          <w:iCs/>
          <w:sz w:val="20"/>
          <w:szCs w:val="20"/>
        </w:rPr>
        <w:t xml:space="preserve"> </w:t>
      </w:r>
      <w:r w:rsidRPr="00676E67">
        <w:rPr>
          <w:rFonts w:ascii="Arial" w:hAnsi="Arial" w:cs="Arial"/>
          <w:iCs/>
          <w:sz w:val="20"/>
          <w:szCs w:val="20"/>
        </w:rPr>
        <w:t>du Programme de réhabilitation du patrimoine culturel et de sauvegarde des manuscrits anciens du Mali</w:t>
      </w:r>
      <w:r>
        <w:rPr>
          <w:rFonts w:ascii="Arial" w:hAnsi="Arial" w:cs="Arial"/>
          <w:iCs/>
          <w:sz w:val="20"/>
          <w:szCs w:val="20"/>
        </w:rPr>
        <w:t>,</w:t>
      </w:r>
      <w:r w:rsidRPr="00676E67">
        <w:rPr>
          <w:rFonts w:ascii="Arial" w:hAnsi="Arial" w:cs="Arial"/>
          <w:iCs/>
          <w:sz w:val="20"/>
          <w:szCs w:val="20"/>
        </w:rPr>
        <w:t xml:space="preserve"> ainsi que du projet «</w:t>
      </w:r>
      <w:r w:rsidR="003F08E5">
        <w:rPr>
          <w:rFonts w:ascii="Arial" w:hAnsi="Arial" w:cs="Arial"/>
          <w:iCs/>
          <w:sz w:val="20"/>
          <w:szCs w:val="20"/>
        </w:rPr>
        <w:t> </w:t>
      </w:r>
      <w:r w:rsidRPr="00676E67">
        <w:rPr>
          <w:rFonts w:ascii="Arial" w:hAnsi="Arial" w:cs="Arial"/>
          <w:iCs/>
          <w:sz w:val="20"/>
          <w:szCs w:val="20"/>
        </w:rPr>
        <w:t>Inventaire du patrimoine culturel immatériel au Mali en vue de sa sauvegarde urgente</w:t>
      </w:r>
      <w:r w:rsidR="003F08E5">
        <w:rPr>
          <w:rFonts w:ascii="Arial" w:hAnsi="Arial" w:cs="Arial"/>
          <w:iCs/>
          <w:sz w:val="20"/>
          <w:szCs w:val="20"/>
        </w:rPr>
        <w:t> </w:t>
      </w:r>
      <w:r w:rsidRPr="00676E67">
        <w:rPr>
          <w:rFonts w:ascii="Arial" w:hAnsi="Arial" w:cs="Arial"/>
          <w:iCs/>
          <w:sz w:val="20"/>
          <w:szCs w:val="20"/>
        </w:rPr>
        <w:t>» (2013</w:t>
      </w:r>
      <w:r>
        <w:rPr>
          <w:rFonts w:ascii="Arial" w:hAnsi="Arial" w:cs="Arial"/>
          <w:iCs/>
          <w:sz w:val="20"/>
          <w:szCs w:val="20"/>
        </w:rPr>
        <w:t>-2016), ce dernier constituant la première assistance internationale d</w:t>
      </w:r>
      <w:r w:rsidR="007B1741">
        <w:rPr>
          <w:rFonts w:ascii="Arial" w:hAnsi="Arial" w:cs="Arial"/>
          <w:iCs/>
          <w:sz w:val="20"/>
          <w:szCs w:val="20"/>
        </w:rPr>
        <w:t>’</w:t>
      </w:r>
      <w:r>
        <w:rPr>
          <w:rFonts w:ascii="Arial" w:hAnsi="Arial" w:cs="Arial"/>
          <w:iCs/>
          <w:sz w:val="20"/>
          <w:szCs w:val="20"/>
        </w:rPr>
        <w:t xml:space="preserve">urgence jamais octroyée par le Fonds du patrimoine culturel immatériel. </w:t>
      </w:r>
      <w:r w:rsidRPr="00676E67">
        <w:rPr>
          <w:rFonts w:ascii="Arial" w:hAnsi="Arial" w:cs="Arial"/>
          <w:iCs/>
          <w:sz w:val="20"/>
          <w:szCs w:val="20"/>
        </w:rPr>
        <w:t>Depuis 2016, il est expert en pa</w:t>
      </w:r>
      <w:r w:rsidR="00C70DB1">
        <w:rPr>
          <w:rFonts w:ascii="Arial" w:hAnsi="Arial" w:cs="Arial"/>
          <w:iCs/>
          <w:sz w:val="20"/>
          <w:szCs w:val="20"/>
        </w:rPr>
        <w:t>trimoine et développement local et est membre</w:t>
      </w:r>
      <w:r w:rsidR="00C70DB1" w:rsidRPr="00676E67">
        <w:rPr>
          <w:rFonts w:ascii="Arial" w:hAnsi="Arial" w:cs="Arial"/>
          <w:iCs/>
          <w:sz w:val="20"/>
          <w:szCs w:val="20"/>
        </w:rPr>
        <w:t xml:space="preserve"> du réseau </w:t>
      </w:r>
      <w:r w:rsidR="00C70DB1">
        <w:rPr>
          <w:rFonts w:ascii="Arial" w:hAnsi="Arial" w:cs="Arial"/>
          <w:iCs/>
          <w:sz w:val="20"/>
          <w:szCs w:val="20"/>
        </w:rPr>
        <w:t>d</w:t>
      </w:r>
      <w:r w:rsidR="007B1741">
        <w:rPr>
          <w:rFonts w:ascii="Arial" w:hAnsi="Arial" w:cs="Arial"/>
          <w:iCs/>
          <w:sz w:val="20"/>
          <w:szCs w:val="20"/>
        </w:rPr>
        <w:t>’</w:t>
      </w:r>
      <w:r w:rsidR="00C70DB1">
        <w:rPr>
          <w:rFonts w:ascii="Arial" w:hAnsi="Arial" w:cs="Arial"/>
          <w:iCs/>
          <w:sz w:val="20"/>
          <w:szCs w:val="20"/>
        </w:rPr>
        <w:t>experts</w:t>
      </w:r>
      <w:r w:rsidR="00C70DB1" w:rsidRPr="00676E67">
        <w:rPr>
          <w:rFonts w:ascii="Arial" w:hAnsi="Arial" w:cs="Arial"/>
          <w:iCs/>
          <w:sz w:val="20"/>
          <w:szCs w:val="20"/>
        </w:rPr>
        <w:t xml:space="preserve"> de l</w:t>
      </w:r>
      <w:r w:rsidR="007B1741">
        <w:rPr>
          <w:rFonts w:ascii="Arial" w:hAnsi="Arial" w:cs="Arial"/>
          <w:iCs/>
          <w:sz w:val="20"/>
          <w:szCs w:val="20"/>
        </w:rPr>
        <w:t>’</w:t>
      </w:r>
      <w:r w:rsidR="00C70DB1" w:rsidRPr="00676E67">
        <w:rPr>
          <w:rFonts w:ascii="Arial" w:hAnsi="Arial" w:cs="Arial"/>
          <w:iCs/>
          <w:sz w:val="20"/>
          <w:szCs w:val="20"/>
        </w:rPr>
        <w:t>UNESCO pour les conventions</w:t>
      </w:r>
      <w:r w:rsidR="00C70DB1">
        <w:rPr>
          <w:rFonts w:ascii="Arial" w:hAnsi="Arial" w:cs="Arial"/>
          <w:iCs/>
          <w:sz w:val="20"/>
          <w:szCs w:val="20"/>
        </w:rPr>
        <w:t xml:space="preserve"> de</w:t>
      </w:r>
      <w:r w:rsidR="00C70DB1" w:rsidRPr="00676E67">
        <w:rPr>
          <w:rFonts w:ascii="Arial" w:hAnsi="Arial" w:cs="Arial"/>
          <w:iCs/>
          <w:sz w:val="20"/>
          <w:szCs w:val="20"/>
        </w:rPr>
        <w:t xml:space="preserve"> 1972 et 2003. </w:t>
      </w:r>
      <w:r w:rsidRPr="00676E67">
        <w:rPr>
          <w:rFonts w:ascii="Arial" w:hAnsi="Arial" w:cs="Arial"/>
          <w:iCs/>
          <w:sz w:val="20"/>
          <w:szCs w:val="20"/>
        </w:rPr>
        <w:t xml:space="preserve">En tant que consultant </w:t>
      </w:r>
      <w:r w:rsidR="00C70DB1">
        <w:rPr>
          <w:rFonts w:ascii="Arial" w:hAnsi="Arial" w:cs="Arial"/>
          <w:iCs/>
          <w:sz w:val="20"/>
          <w:szCs w:val="20"/>
        </w:rPr>
        <w:t>pour</w:t>
      </w:r>
      <w:r w:rsidRPr="00676E67">
        <w:rPr>
          <w:rFonts w:ascii="Arial" w:hAnsi="Arial" w:cs="Arial"/>
          <w:iCs/>
          <w:sz w:val="20"/>
          <w:szCs w:val="20"/>
        </w:rPr>
        <w:t xml:space="preserve"> l</w:t>
      </w:r>
      <w:r w:rsidR="007B1741">
        <w:rPr>
          <w:rFonts w:ascii="Arial" w:hAnsi="Arial" w:cs="Arial"/>
          <w:iCs/>
          <w:sz w:val="20"/>
          <w:szCs w:val="20"/>
        </w:rPr>
        <w:t>’</w:t>
      </w:r>
      <w:r w:rsidRPr="00676E67">
        <w:rPr>
          <w:rFonts w:ascii="Arial" w:hAnsi="Arial" w:cs="Arial"/>
          <w:iCs/>
          <w:sz w:val="20"/>
          <w:szCs w:val="20"/>
        </w:rPr>
        <w:t>UNESCO, il a notamment été sollicité pour apporter une assistance technique au Niger afin de réviser deux demandes d</w:t>
      </w:r>
      <w:r w:rsidR="007B1741">
        <w:rPr>
          <w:rFonts w:ascii="Arial" w:hAnsi="Arial" w:cs="Arial"/>
          <w:iCs/>
          <w:sz w:val="20"/>
          <w:szCs w:val="20"/>
        </w:rPr>
        <w:t>’</w:t>
      </w:r>
      <w:r w:rsidRPr="00676E67">
        <w:rPr>
          <w:rFonts w:ascii="Arial" w:hAnsi="Arial" w:cs="Arial"/>
          <w:iCs/>
          <w:sz w:val="20"/>
          <w:szCs w:val="20"/>
        </w:rPr>
        <w:t>assistance internationale d</w:t>
      </w:r>
      <w:r w:rsidR="007B1741">
        <w:rPr>
          <w:rFonts w:ascii="Arial" w:hAnsi="Arial" w:cs="Arial"/>
          <w:iCs/>
          <w:sz w:val="20"/>
          <w:szCs w:val="20"/>
        </w:rPr>
        <w:t>’</w:t>
      </w:r>
      <w:r w:rsidRPr="00676E67">
        <w:rPr>
          <w:rFonts w:ascii="Arial" w:hAnsi="Arial" w:cs="Arial"/>
          <w:iCs/>
          <w:sz w:val="20"/>
          <w:szCs w:val="20"/>
        </w:rPr>
        <w:t>urgence pour la sauvegarde du patrimoine culturel immat</w:t>
      </w:r>
      <w:r w:rsidR="00C70DB1">
        <w:rPr>
          <w:rFonts w:ascii="Arial" w:hAnsi="Arial" w:cs="Arial"/>
          <w:iCs/>
          <w:sz w:val="20"/>
          <w:szCs w:val="20"/>
        </w:rPr>
        <w:t>ériel dans un contexte de crise</w:t>
      </w:r>
      <w:r w:rsidRPr="00676E67">
        <w:rPr>
          <w:rFonts w:ascii="Arial" w:hAnsi="Arial" w:cs="Arial"/>
          <w:iCs/>
          <w:sz w:val="20"/>
          <w:szCs w:val="20"/>
        </w:rPr>
        <w:t xml:space="preserve"> et a aussi participé à plusieurs missions et réunions d</w:t>
      </w:r>
      <w:r w:rsidR="007B1741">
        <w:rPr>
          <w:rFonts w:ascii="Arial" w:hAnsi="Arial" w:cs="Arial"/>
          <w:iCs/>
          <w:sz w:val="20"/>
          <w:szCs w:val="20"/>
        </w:rPr>
        <w:t>’</w:t>
      </w:r>
      <w:r w:rsidRPr="00676E67">
        <w:rPr>
          <w:rFonts w:ascii="Arial" w:hAnsi="Arial" w:cs="Arial"/>
          <w:iCs/>
          <w:sz w:val="20"/>
          <w:szCs w:val="20"/>
        </w:rPr>
        <w:t>experts sur le patrimoine en situ</w:t>
      </w:r>
      <w:r w:rsidR="00C70DB1">
        <w:rPr>
          <w:rFonts w:ascii="Arial" w:hAnsi="Arial" w:cs="Arial"/>
          <w:iCs/>
          <w:sz w:val="20"/>
          <w:szCs w:val="20"/>
        </w:rPr>
        <w:t>ation d</w:t>
      </w:r>
      <w:r w:rsidR="007B1741">
        <w:rPr>
          <w:rFonts w:ascii="Arial" w:hAnsi="Arial" w:cs="Arial"/>
          <w:iCs/>
          <w:sz w:val="20"/>
          <w:szCs w:val="20"/>
        </w:rPr>
        <w:t>’</w:t>
      </w:r>
      <w:r w:rsidR="00C70DB1">
        <w:rPr>
          <w:rFonts w:ascii="Arial" w:hAnsi="Arial" w:cs="Arial"/>
          <w:iCs/>
          <w:sz w:val="20"/>
          <w:szCs w:val="20"/>
        </w:rPr>
        <w:t>urgence de 2012 à 2018 au Mali, au Niger, en Pologne et à</w:t>
      </w:r>
      <w:r w:rsidRPr="00676E67">
        <w:rPr>
          <w:rFonts w:ascii="Arial" w:hAnsi="Arial" w:cs="Arial"/>
          <w:iCs/>
          <w:sz w:val="20"/>
          <w:szCs w:val="20"/>
        </w:rPr>
        <w:t xml:space="preserve"> Haïti</w:t>
      </w:r>
      <w:r w:rsidR="00C70DB1">
        <w:rPr>
          <w:rFonts w:ascii="Arial" w:hAnsi="Arial" w:cs="Arial"/>
          <w:iCs/>
          <w:sz w:val="20"/>
          <w:szCs w:val="20"/>
        </w:rPr>
        <w:t>.</w:t>
      </w:r>
    </w:p>
    <w:p w14:paraId="2A7626B1" w14:textId="0467B1AB" w:rsidR="00252236" w:rsidRPr="00834D6B" w:rsidRDefault="00252236" w:rsidP="00E1211B">
      <w:pPr>
        <w:keepNext/>
        <w:spacing w:before="240" w:after="120"/>
        <w:jc w:val="both"/>
        <w:rPr>
          <w:rFonts w:ascii="Arial" w:hAnsi="Arial" w:cs="Arial"/>
          <w:b/>
          <w:smallCaps/>
          <w:sz w:val="20"/>
          <w:szCs w:val="20"/>
          <w:lang w:val="en-US"/>
        </w:rPr>
      </w:pPr>
      <w:r w:rsidRPr="00834D6B">
        <w:rPr>
          <w:rFonts w:ascii="Arial" w:hAnsi="Arial" w:cs="Arial"/>
          <w:b/>
          <w:sz w:val="20"/>
          <w:szCs w:val="20"/>
          <w:lang w:val="en-US"/>
        </w:rPr>
        <w:t xml:space="preserve">Abdoul Aziz </w:t>
      </w:r>
      <w:r w:rsidR="00E1211B" w:rsidRPr="00897E42">
        <w:rPr>
          <w:rFonts w:ascii="Arial" w:hAnsi="Arial"/>
          <w:b/>
          <w:smallCaps/>
          <w:sz w:val="20"/>
          <w:lang w:val="en-US"/>
        </w:rPr>
        <w:t>Guissé</w:t>
      </w:r>
    </w:p>
    <w:p w14:paraId="667F7560" w14:textId="3EE1C5E6" w:rsidR="00E1211B" w:rsidRPr="00E1211B" w:rsidRDefault="00E1211B" w:rsidP="000A4A68">
      <w:pPr>
        <w:spacing w:before="120" w:after="120"/>
        <w:jc w:val="both"/>
        <w:rPr>
          <w:rFonts w:ascii="Arial" w:hAnsi="Arial" w:cs="Arial"/>
          <w:iCs/>
          <w:sz w:val="20"/>
          <w:szCs w:val="20"/>
          <w:lang w:val="en-US"/>
        </w:rPr>
      </w:pPr>
      <w:r w:rsidRPr="00E1211B">
        <w:rPr>
          <w:rFonts w:ascii="Arial" w:hAnsi="Arial"/>
          <w:sz w:val="20"/>
          <w:lang w:val="en-US"/>
        </w:rPr>
        <w:t>A historian by training, Abdoul Aziz Guissé was a history teacher in high schools before becoming a mobile pedagogical advisor in Senegal. After being brought in by the Ministry of Culture to develop a national inventory of cultural heritage in the early 2000s, he went on to become division head and in this capacity he played an active role in the preparation of nomination files for t</w:t>
      </w:r>
      <w:r w:rsidR="00D61298">
        <w:rPr>
          <w:rFonts w:ascii="Arial" w:hAnsi="Arial"/>
          <w:sz w:val="20"/>
          <w:lang w:val="en-US"/>
        </w:rPr>
        <w:t>he World Heritage List and for “</w:t>
      </w:r>
      <w:r w:rsidRPr="00E1211B">
        <w:rPr>
          <w:rFonts w:ascii="Arial" w:hAnsi="Arial"/>
          <w:sz w:val="20"/>
          <w:lang w:val="en-US"/>
        </w:rPr>
        <w:t>Kankurang, Manding Initiatory Rite</w:t>
      </w:r>
      <w:r w:rsidR="00D61298">
        <w:rPr>
          <w:rFonts w:ascii="Arial" w:hAnsi="Arial"/>
          <w:sz w:val="20"/>
          <w:lang w:val="en-US"/>
        </w:rPr>
        <w:t>” (2006-2008) and “</w:t>
      </w:r>
      <w:r w:rsidRPr="00E1211B">
        <w:rPr>
          <w:rFonts w:ascii="Arial" w:hAnsi="Arial"/>
          <w:sz w:val="20"/>
          <w:lang w:val="en-US"/>
        </w:rPr>
        <w:t>Xooy, a Divination Ceremony Among the Serer of Senegal</w:t>
      </w:r>
      <w:r w:rsidR="00D61298">
        <w:rPr>
          <w:rFonts w:ascii="Arial" w:hAnsi="Arial"/>
          <w:sz w:val="20"/>
          <w:lang w:val="en-US"/>
        </w:rPr>
        <w:t>”</w:t>
      </w:r>
      <w:r w:rsidRPr="00E1211B">
        <w:rPr>
          <w:rFonts w:ascii="Arial" w:hAnsi="Arial"/>
          <w:sz w:val="20"/>
          <w:lang w:val="en-US"/>
        </w:rPr>
        <w:t xml:space="preserve"> (2013) for inscription on the Representative List of the Intangible Cultural Heritage of Humanity. In addition, he coordinated the development of the inventory of traditional music in Senegal from 2014 to 2015 with the assistance of the Intangible Cultural Heritage Fund. As Director of the Cultural Heritage of Senegal, he launched the development of the national inventory of intangible cultural heritage in 2016 and took part in the work of the open-ended intergovernmental working group on developing an overall results framework for the 2003 Convention. In addition to his government functions, he is a member of the African World Heritage Experts Network and has taught at the School of African Heritage (Benin) and the African World Heritage Fund (South Africa). He also received the distinction of Knight of the Order of Cultural Merit of Côte d</w:t>
      </w:r>
      <w:r w:rsidR="007B1741">
        <w:rPr>
          <w:rFonts w:ascii="Arial" w:hAnsi="Arial"/>
          <w:sz w:val="20"/>
          <w:lang w:val="en-US"/>
        </w:rPr>
        <w:t>’</w:t>
      </w:r>
      <w:r w:rsidRPr="00E1211B">
        <w:rPr>
          <w:rFonts w:ascii="Arial" w:hAnsi="Arial"/>
          <w:sz w:val="20"/>
          <w:lang w:val="en-US"/>
        </w:rPr>
        <w:t>Ivoire in 2013 and Knight and Officer of the National Order of the Lion of Senegal in 2010 and 2017.</w:t>
      </w:r>
    </w:p>
    <w:p w14:paraId="43DE6D38" w14:textId="79DD2475" w:rsidR="006214BF" w:rsidRDefault="006214BF" w:rsidP="000A4A68">
      <w:pPr>
        <w:spacing w:before="120" w:after="120"/>
        <w:jc w:val="both"/>
        <w:rPr>
          <w:rFonts w:ascii="Arial" w:hAnsi="Arial" w:cs="Arial"/>
          <w:iCs/>
          <w:sz w:val="20"/>
          <w:szCs w:val="20"/>
        </w:rPr>
      </w:pPr>
      <w:r w:rsidRPr="006214BF">
        <w:rPr>
          <w:rFonts w:ascii="Arial" w:hAnsi="Arial" w:cs="Arial"/>
          <w:iCs/>
          <w:sz w:val="20"/>
          <w:szCs w:val="20"/>
        </w:rPr>
        <w:t xml:space="preserve">Historien de formation, </w:t>
      </w:r>
      <w:r w:rsidR="00F573F8">
        <w:rPr>
          <w:rFonts w:ascii="Arial" w:hAnsi="Arial" w:cs="Arial"/>
          <w:iCs/>
          <w:sz w:val="20"/>
          <w:szCs w:val="20"/>
        </w:rPr>
        <w:t>Abdoul Aziz Guissé</w:t>
      </w:r>
      <w:r w:rsidRPr="006214BF">
        <w:rPr>
          <w:rFonts w:ascii="Arial" w:hAnsi="Arial" w:cs="Arial"/>
          <w:iCs/>
          <w:sz w:val="20"/>
          <w:szCs w:val="20"/>
        </w:rPr>
        <w:t xml:space="preserve"> a été </w:t>
      </w:r>
      <w:r w:rsidR="00F573F8">
        <w:rPr>
          <w:rFonts w:ascii="Arial" w:hAnsi="Arial" w:cs="Arial"/>
          <w:iCs/>
          <w:sz w:val="20"/>
          <w:szCs w:val="20"/>
        </w:rPr>
        <w:t>p</w:t>
      </w:r>
      <w:r w:rsidRPr="006214BF">
        <w:rPr>
          <w:rFonts w:ascii="Arial" w:hAnsi="Arial" w:cs="Arial"/>
          <w:iCs/>
          <w:sz w:val="20"/>
          <w:szCs w:val="20"/>
        </w:rPr>
        <w:t>rofesseur d</w:t>
      </w:r>
      <w:r w:rsidR="007B1741">
        <w:rPr>
          <w:rFonts w:ascii="Arial" w:hAnsi="Arial" w:cs="Arial"/>
          <w:iCs/>
          <w:sz w:val="20"/>
          <w:szCs w:val="20"/>
        </w:rPr>
        <w:t>’</w:t>
      </w:r>
      <w:r w:rsidR="00F573F8">
        <w:rPr>
          <w:rFonts w:ascii="Arial" w:hAnsi="Arial" w:cs="Arial"/>
          <w:iCs/>
          <w:sz w:val="20"/>
          <w:szCs w:val="20"/>
        </w:rPr>
        <w:t>h</w:t>
      </w:r>
      <w:r w:rsidRPr="006214BF">
        <w:rPr>
          <w:rFonts w:ascii="Arial" w:hAnsi="Arial" w:cs="Arial"/>
          <w:iCs/>
          <w:sz w:val="20"/>
          <w:szCs w:val="20"/>
        </w:rPr>
        <w:t xml:space="preserve">istoire dans les </w:t>
      </w:r>
      <w:r w:rsidR="00F573F8">
        <w:rPr>
          <w:rFonts w:ascii="Arial" w:hAnsi="Arial" w:cs="Arial"/>
          <w:iCs/>
          <w:sz w:val="20"/>
          <w:szCs w:val="20"/>
        </w:rPr>
        <w:t>l</w:t>
      </w:r>
      <w:r w:rsidRPr="006214BF">
        <w:rPr>
          <w:rFonts w:ascii="Arial" w:hAnsi="Arial" w:cs="Arial"/>
          <w:iCs/>
          <w:sz w:val="20"/>
          <w:szCs w:val="20"/>
        </w:rPr>
        <w:t xml:space="preserve">ycées puis </w:t>
      </w:r>
      <w:r w:rsidR="00F573F8">
        <w:rPr>
          <w:rFonts w:ascii="Arial" w:hAnsi="Arial" w:cs="Arial"/>
          <w:iCs/>
          <w:sz w:val="20"/>
          <w:szCs w:val="20"/>
        </w:rPr>
        <w:t>c</w:t>
      </w:r>
      <w:r w:rsidRPr="006214BF">
        <w:rPr>
          <w:rFonts w:ascii="Arial" w:hAnsi="Arial" w:cs="Arial"/>
          <w:iCs/>
          <w:sz w:val="20"/>
          <w:szCs w:val="20"/>
        </w:rPr>
        <w:t>onseiller pédagogique itinérant</w:t>
      </w:r>
      <w:r w:rsidR="00DF12CA">
        <w:rPr>
          <w:rFonts w:ascii="Arial" w:hAnsi="Arial" w:cs="Arial"/>
          <w:iCs/>
          <w:sz w:val="20"/>
          <w:szCs w:val="20"/>
        </w:rPr>
        <w:t xml:space="preserve"> au Sénégal</w:t>
      </w:r>
      <w:r w:rsidR="00F573F8">
        <w:rPr>
          <w:rFonts w:ascii="Arial" w:hAnsi="Arial" w:cs="Arial"/>
          <w:iCs/>
          <w:sz w:val="20"/>
          <w:szCs w:val="20"/>
        </w:rPr>
        <w:t xml:space="preserve">. Impliqué par le Ministère de la culture dans le développement </w:t>
      </w:r>
      <w:r w:rsidR="00F573F8" w:rsidRPr="00507BB1">
        <w:rPr>
          <w:rFonts w:ascii="Arial" w:hAnsi="Arial" w:cs="Arial"/>
          <w:iCs/>
          <w:sz w:val="20"/>
          <w:szCs w:val="20"/>
        </w:rPr>
        <w:t>d</w:t>
      </w:r>
      <w:r w:rsidR="007B1741">
        <w:rPr>
          <w:rFonts w:ascii="Arial" w:hAnsi="Arial" w:cs="Arial"/>
          <w:iCs/>
          <w:sz w:val="20"/>
          <w:szCs w:val="20"/>
        </w:rPr>
        <w:t>’</w:t>
      </w:r>
      <w:r w:rsidR="00F573F8" w:rsidRPr="00507BB1">
        <w:rPr>
          <w:rFonts w:ascii="Arial" w:hAnsi="Arial" w:cs="Arial"/>
          <w:iCs/>
          <w:sz w:val="20"/>
          <w:szCs w:val="20"/>
        </w:rPr>
        <w:t>un inventaire national du patrimoine culturel au début des années 2000</w:t>
      </w:r>
      <w:r w:rsidR="00F573F8">
        <w:rPr>
          <w:rFonts w:ascii="Arial" w:hAnsi="Arial" w:cs="Arial"/>
          <w:iCs/>
          <w:sz w:val="20"/>
          <w:szCs w:val="20"/>
        </w:rPr>
        <w:t>, il y deviendra c</w:t>
      </w:r>
      <w:r w:rsidRPr="006214BF">
        <w:rPr>
          <w:rFonts w:ascii="Arial" w:hAnsi="Arial" w:cs="Arial"/>
          <w:iCs/>
          <w:sz w:val="20"/>
          <w:szCs w:val="20"/>
        </w:rPr>
        <w:t xml:space="preserve">hef de </w:t>
      </w:r>
      <w:r w:rsidR="00F573F8">
        <w:rPr>
          <w:rFonts w:ascii="Arial" w:hAnsi="Arial" w:cs="Arial"/>
          <w:iCs/>
          <w:sz w:val="20"/>
          <w:szCs w:val="20"/>
        </w:rPr>
        <w:t>d</w:t>
      </w:r>
      <w:r w:rsidRPr="006214BF">
        <w:rPr>
          <w:rFonts w:ascii="Arial" w:hAnsi="Arial" w:cs="Arial"/>
          <w:iCs/>
          <w:sz w:val="20"/>
          <w:szCs w:val="20"/>
        </w:rPr>
        <w:t xml:space="preserve">ivision et </w:t>
      </w:r>
      <w:r w:rsidR="00F573F8">
        <w:rPr>
          <w:rFonts w:ascii="Arial" w:hAnsi="Arial" w:cs="Arial"/>
          <w:iCs/>
          <w:sz w:val="20"/>
          <w:szCs w:val="20"/>
        </w:rPr>
        <w:t xml:space="preserve">à </w:t>
      </w:r>
      <w:r w:rsidRPr="006214BF">
        <w:rPr>
          <w:rFonts w:ascii="Arial" w:hAnsi="Arial" w:cs="Arial"/>
          <w:iCs/>
          <w:sz w:val="20"/>
          <w:szCs w:val="20"/>
        </w:rPr>
        <w:t xml:space="preserve">ce titre, </w:t>
      </w:r>
      <w:r w:rsidR="00F573F8">
        <w:rPr>
          <w:rFonts w:ascii="Arial" w:hAnsi="Arial" w:cs="Arial"/>
          <w:iCs/>
          <w:sz w:val="20"/>
          <w:szCs w:val="20"/>
        </w:rPr>
        <w:t xml:space="preserve">prend </w:t>
      </w:r>
      <w:r w:rsidRPr="006214BF">
        <w:rPr>
          <w:rFonts w:ascii="Arial" w:hAnsi="Arial" w:cs="Arial"/>
          <w:iCs/>
          <w:sz w:val="20"/>
          <w:szCs w:val="20"/>
        </w:rPr>
        <w:t xml:space="preserve">une part active </w:t>
      </w:r>
      <w:r w:rsidR="00F573F8">
        <w:rPr>
          <w:rFonts w:ascii="Arial" w:hAnsi="Arial" w:cs="Arial"/>
          <w:iCs/>
          <w:sz w:val="20"/>
          <w:szCs w:val="20"/>
        </w:rPr>
        <w:t>dans</w:t>
      </w:r>
      <w:r w:rsidRPr="006214BF">
        <w:rPr>
          <w:rFonts w:ascii="Arial" w:hAnsi="Arial" w:cs="Arial"/>
          <w:iCs/>
          <w:sz w:val="20"/>
          <w:szCs w:val="20"/>
        </w:rPr>
        <w:t xml:space="preserve"> l</w:t>
      </w:r>
      <w:r w:rsidR="007B1741">
        <w:rPr>
          <w:rFonts w:ascii="Arial" w:hAnsi="Arial" w:cs="Arial"/>
          <w:iCs/>
          <w:sz w:val="20"/>
          <w:szCs w:val="20"/>
        </w:rPr>
        <w:t>’</w:t>
      </w:r>
      <w:r w:rsidRPr="006214BF">
        <w:rPr>
          <w:rFonts w:ascii="Arial" w:hAnsi="Arial" w:cs="Arial"/>
          <w:iCs/>
          <w:sz w:val="20"/>
          <w:szCs w:val="20"/>
        </w:rPr>
        <w:t>élaboration des dossiers</w:t>
      </w:r>
      <w:r w:rsidR="00353B0B">
        <w:rPr>
          <w:rFonts w:ascii="Arial" w:hAnsi="Arial" w:cs="Arial"/>
          <w:iCs/>
          <w:sz w:val="20"/>
          <w:szCs w:val="20"/>
        </w:rPr>
        <w:t xml:space="preserve"> d</w:t>
      </w:r>
      <w:r w:rsidR="007B1741">
        <w:rPr>
          <w:rFonts w:ascii="Arial" w:hAnsi="Arial" w:cs="Arial"/>
          <w:iCs/>
          <w:sz w:val="20"/>
          <w:szCs w:val="20"/>
        </w:rPr>
        <w:t>’</w:t>
      </w:r>
      <w:r w:rsidR="00353B0B">
        <w:rPr>
          <w:rFonts w:ascii="Arial" w:hAnsi="Arial" w:cs="Arial"/>
          <w:iCs/>
          <w:sz w:val="20"/>
          <w:szCs w:val="20"/>
        </w:rPr>
        <w:t>inscription pour la Liste du patrimoine mondial et ceux</w:t>
      </w:r>
      <w:r w:rsidRPr="006214BF">
        <w:rPr>
          <w:rFonts w:ascii="Arial" w:hAnsi="Arial" w:cs="Arial"/>
          <w:iCs/>
          <w:sz w:val="20"/>
          <w:szCs w:val="20"/>
        </w:rPr>
        <w:t xml:space="preserve"> du </w:t>
      </w:r>
      <w:r w:rsidR="00F573F8">
        <w:rPr>
          <w:rFonts w:ascii="Arial" w:hAnsi="Arial" w:cs="Arial"/>
          <w:iCs/>
          <w:sz w:val="20"/>
          <w:szCs w:val="20"/>
        </w:rPr>
        <w:t>« </w:t>
      </w:r>
      <w:r w:rsidRPr="006214BF">
        <w:rPr>
          <w:rFonts w:ascii="Arial" w:hAnsi="Arial" w:cs="Arial"/>
          <w:iCs/>
          <w:sz w:val="20"/>
          <w:szCs w:val="20"/>
        </w:rPr>
        <w:t>Kankurang</w:t>
      </w:r>
      <w:r w:rsidR="00F573F8">
        <w:rPr>
          <w:rFonts w:ascii="Arial" w:hAnsi="Arial" w:cs="Arial"/>
          <w:iCs/>
          <w:sz w:val="20"/>
          <w:szCs w:val="20"/>
        </w:rPr>
        <w:t>, rite d</w:t>
      </w:r>
      <w:r w:rsidR="007B1741">
        <w:rPr>
          <w:rFonts w:ascii="Arial" w:hAnsi="Arial" w:cs="Arial"/>
          <w:iCs/>
          <w:sz w:val="20"/>
          <w:szCs w:val="20"/>
        </w:rPr>
        <w:t>’</w:t>
      </w:r>
      <w:r w:rsidR="00F573F8">
        <w:rPr>
          <w:rFonts w:ascii="Arial" w:hAnsi="Arial" w:cs="Arial"/>
          <w:iCs/>
          <w:sz w:val="20"/>
          <w:szCs w:val="20"/>
        </w:rPr>
        <w:t>initiation mandingue »</w:t>
      </w:r>
      <w:r w:rsidRPr="006214BF">
        <w:rPr>
          <w:rFonts w:ascii="Arial" w:hAnsi="Arial" w:cs="Arial"/>
          <w:iCs/>
          <w:sz w:val="20"/>
          <w:szCs w:val="20"/>
        </w:rPr>
        <w:t xml:space="preserve"> (2006-2008) et</w:t>
      </w:r>
      <w:r w:rsidR="00F573F8">
        <w:rPr>
          <w:rFonts w:ascii="Arial" w:hAnsi="Arial" w:cs="Arial"/>
          <w:iCs/>
          <w:sz w:val="20"/>
          <w:szCs w:val="20"/>
        </w:rPr>
        <w:t xml:space="preserve"> du</w:t>
      </w:r>
      <w:r w:rsidRPr="006214BF">
        <w:rPr>
          <w:rFonts w:ascii="Arial" w:hAnsi="Arial" w:cs="Arial"/>
          <w:iCs/>
          <w:sz w:val="20"/>
          <w:szCs w:val="20"/>
        </w:rPr>
        <w:t xml:space="preserve"> </w:t>
      </w:r>
      <w:r w:rsidR="00F573F8">
        <w:rPr>
          <w:rFonts w:ascii="Arial" w:hAnsi="Arial" w:cs="Arial"/>
          <w:iCs/>
          <w:sz w:val="20"/>
          <w:szCs w:val="20"/>
        </w:rPr>
        <w:t>« </w:t>
      </w:r>
      <w:r w:rsidR="00F573F8" w:rsidRPr="00F573F8">
        <w:rPr>
          <w:rFonts w:ascii="Arial" w:hAnsi="Arial" w:cs="Arial"/>
          <w:iCs/>
          <w:sz w:val="20"/>
          <w:szCs w:val="20"/>
        </w:rPr>
        <w:t>xooy, une cérémonie divinatoire chez les Serer du Sénégal</w:t>
      </w:r>
      <w:r w:rsidR="00F573F8">
        <w:rPr>
          <w:rFonts w:ascii="Arial" w:hAnsi="Arial" w:cs="Arial"/>
          <w:iCs/>
          <w:sz w:val="20"/>
          <w:szCs w:val="20"/>
        </w:rPr>
        <w:t> »</w:t>
      </w:r>
      <w:r w:rsidR="00F573F8" w:rsidRPr="00F573F8">
        <w:rPr>
          <w:rFonts w:ascii="Arial" w:hAnsi="Arial" w:cs="Arial"/>
          <w:iCs/>
          <w:sz w:val="20"/>
          <w:szCs w:val="20"/>
        </w:rPr>
        <w:t xml:space="preserve"> </w:t>
      </w:r>
      <w:r w:rsidRPr="006214BF">
        <w:rPr>
          <w:rFonts w:ascii="Arial" w:hAnsi="Arial" w:cs="Arial"/>
          <w:iCs/>
          <w:sz w:val="20"/>
          <w:szCs w:val="20"/>
        </w:rPr>
        <w:t xml:space="preserve">(2013) </w:t>
      </w:r>
      <w:r w:rsidR="00F573F8">
        <w:rPr>
          <w:rFonts w:ascii="Arial" w:hAnsi="Arial" w:cs="Arial"/>
          <w:iCs/>
          <w:sz w:val="20"/>
          <w:szCs w:val="20"/>
        </w:rPr>
        <w:t xml:space="preserve">pour inscription </w:t>
      </w:r>
      <w:r w:rsidRPr="006214BF">
        <w:rPr>
          <w:rFonts w:ascii="Arial" w:hAnsi="Arial" w:cs="Arial"/>
          <w:iCs/>
          <w:sz w:val="20"/>
          <w:szCs w:val="20"/>
        </w:rPr>
        <w:t xml:space="preserve">sur la Liste </w:t>
      </w:r>
      <w:r w:rsidR="000A4A68">
        <w:rPr>
          <w:rFonts w:ascii="Arial" w:hAnsi="Arial" w:cs="Arial"/>
          <w:iCs/>
          <w:sz w:val="20"/>
          <w:szCs w:val="20"/>
        </w:rPr>
        <w:t>r</w:t>
      </w:r>
      <w:r w:rsidRPr="006214BF">
        <w:rPr>
          <w:rFonts w:ascii="Arial" w:hAnsi="Arial" w:cs="Arial"/>
          <w:iCs/>
          <w:sz w:val="20"/>
          <w:szCs w:val="20"/>
        </w:rPr>
        <w:t>eprésentative du patrimoine culturel immatériel de l</w:t>
      </w:r>
      <w:r w:rsidR="007B1741">
        <w:rPr>
          <w:rFonts w:ascii="Arial" w:hAnsi="Arial" w:cs="Arial"/>
          <w:iCs/>
          <w:sz w:val="20"/>
          <w:szCs w:val="20"/>
        </w:rPr>
        <w:t>’</w:t>
      </w:r>
      <w:r w:rsidR="00F573F8">
        <w:rPr>
          <w:rFonts w:ascii="Arial" w:hAnsi="Arial" w:cs="Arial"/>
          <w:iCs/>
          <w:sz w:val="20"/>
          <w:szCs w:val="20"/>
        </w:rPr>
        <w:t xml:space="preserve">humanité. </w:t>
      </w:r>
      <w:r w:rsidR="000A4A68">
        <w:rPr>
          <w:rFonts w:ascii="Arial" w:hAnsi="Arial" w:cs="Arial"/>
          <w:iCs/>
          <w:sz w:val="20"/>
          <w:szCs w:val="20"/>
        </w:rPr>
        <w:t xml:space="preserve">En outre, </w:t>
      </w:r>
      <w:r w:rsidR="00BB700F">
        <w:rPr>
          <w:rFonts w:ascii="Arial" w:hAnsi="Arial" w:cs="Arial"/>
          <w:iCs/>
          <w:sz w:val="20"/>
          <w:szCs w:val="20"/>
        </w:rPr>
        <w:t xml:space="preserve">il </w:t>
      </w:r>
      <w:r w:rsidR="00F573F8">
        <w:rPr>
          <w:rFonts w:ascii="Arial" w:hAnsi="Arial" w:cs="Arial"/>
          <w:iCs/>
          <w:sz w:val="20"/>
          <w:szCs w:val="20"/>
        </w:rPr>
        <w:t>coordonna le développement de</w:t>
      </w:r>
      <w:r w:rsidRPr="006214BF">
        <w:rPr>
          <w:rFonts w:ascii="Arial" w:hAnsi="Arial" w:cs="Arial"/>
          <w:iCs/>
          <w:sz w:val="20"/>
          <w:szCs w:val="20"/>
        </w:rPr>
        <w:t xml:space="preserve"> l</w:t>
      </w:r>
      <w:r w:rsidR="007B1741">
        <w:rPr>
          <w:rFonts w:ascii="Arial" w:hAnsi="Arial" w:cs="Arial"/>
          <w:iCs/>
          <w:sz w:val="20"/>
          <w:szCs w:val="20"/>
        </w:rPr>
        <w:t>’</w:t>
      </w:r>
      <w:r w:rsidRPr="006214BF">
        <w:rPr>
          <w:rFonts w:ascii="Arial" w:hAnsi="Arial" w:cs="Arial"/>
          <w:iCs/>
          <w:sz w:val="20"/>
          <w:szCs w:val="20"/>
        </w:rPr>
        <w:t xml:space="preserve">inventaire des musiques traditionnelles </w:t>
      </w:r>
      <w:r w:rsidR="000A4A68">
        <w:rPr>
          <w:rFonts w:ascii="Arial" w:hAnsi="Arial" w:cs="Arial"/>
          <w:iCs/>
          <w:sz w:val="20"/>
          <w:szCs w:val="20"/>
        </w:rPr>
        <w:t>a</w:t>
      </w:r>
      <w:r w:rsidRPr="006214BF">
        <w:rPr>
          <w:rFonts w:ascii="Arial" w:hAnsi="Arial" w:cs="Arial"/>
          <w:iCs/>
          <w:sz w:val="20"/>
          <w:szCs w:val="20"/>
        </w:rPr>
        <w:t>u Sénégal de 2014 à 2015 avec l</w:t>
      </w:r>
      <w:r w:rsidR="007B1741">
        <w:rPr>
          <w:rFonts w:ascii="Arial" w:hAnsi="Arial" w:cs="Arial"/>
          <w:iCs/>
          <w:sz w:val="20"/>
          <w:szCs w:val="20"/>
        </w:rPr>
        <w:t>’</w:t>
      </w:r>
      <w:r w:rsidRPr="006214BF">
        <w:rPr>
          <w:rFonts w:ascii="Arial" w:hAnsi="Arial" w:cs="Arial"/>
          <w:iCs/>
          <w:sz w:val="20"/>
          <w:szCs w:val="20"/>
        </w:rPr>
        <w:t xml:space="preserve">assistance </w:t>
      </w:r>
      <w:r w:rsidR="004B7921">
        <w:rPr>
          <w:rFonts w:ascii="Arial" w:hAnsi="Arial" w:cs="Arial"/>
          <w:iCs/>
          <w:sz w:val="20"/>
          <w:szCs w:val="20"/>
        </w:rPr>
        <w:t xml:space="preserve">du Fonds du patrimoine culturel immatériel. En tant que </w:t>
      </w:r>
      <w:r w:rsidR="00353B0B">
        <w:rPr>
          <w:rFonts w:ascii="Arial" w:hAnsi="Arial" w:cs="Arial"/>
          <w:iCs/>
          <w:sz w:val="20"/>
          <w:szCs w:val="20"/>
        </w:rPr>
        <w:t>Directeur du patrimoine c</w:t>
      </w:r>
      <w:r w:rsidR="004B7921" w:rsidRPr="004B7921">
        <w:rPr>
          <w:rFonts w:ascii="Arial" w:hAnsi="Arial" w:cs="Arial"/>
          <w:iCs/>
          <w:sz w:val="20"/>
          <w:szCs w:val="20"/>
        </w:rPr>
        <w:t>ulturel du Sénégal</w:t>
      </w:r>
      <w:r w:rsidR="004B7921">
        <w:rPr>
          <w:rFonts w:ascii="Arial" w:hAnsi="Arial" w:cs="Arial"/>
          <w:iCs/>
          <w:sz w:val="20"/>
          <w:szCs w:val="20"/>
        </w:rPr>
        <w:t xml:space="preserve">, </w:t>
      </w:r>
      <w:r w:rsidRPr="006214BF">
        <w:rPr>
          <w:rFonts w:ascii="Arial" w:hAnsi="Arial" w:cs="Arial"/>
          <w:iCs/>
          <w:sz w:val="20"/>
          <w:szCs w:val="20"/>
        </w:rPr>
        <w:t xml:space="preserve">il </w:t>
      </w:r>
      <w:r w:rsidR="00353B0B">
        <w:rPr>
          <w:rFonts w:ascii="Arial" w:hAnsi="Arial" w:cs="Arial"/>
          <w:iCs/>
          <w:sz w:val="20"/>
          <w:szCs w:val="20"/>
        </w:rPr>
        <w:t>lança en 2016</w:t>
      </w:r>
      <w:r w:rsidR="004B7921">
        <w:rPr>
          <w:rFonts w:ascii="Arial" w:hAnsi="Arial" w:cs="Arial"/>
          <w:iCs/>
          <w:sz w:val="20"/>
          <w:szCs w:val="20"/>
        </w:rPr>
        <w:t xml:space="preserve"> le développement de</w:t>
      </w:r>
      <w:r w:rsidRPr="006214BF">
        <w:rPr>
          <w:rFonts w:ascii="Arial" w:hAnsi="Arial" w:cs="Arial"/>
          <w:iCs/>
          <w:sz w:val="20"/>
          <w:szCs w:val="20"/>
        </w:rPr>
        <w:t xml:space="preserve"> l</w:t>
      </w:r>
      <w:r w:rsidR="007B1741">
        <w:rPr>
          <w:rFonts w:ascii="Arial" w:hAnsi="Arial" w:cs="Arial"/>
          <w:iCs/>
          <w:sz w:val="20"/>
          <w:szCs w:val="20"/>
        </w:rPr>
        <w:t>’</w:t>
      </w:r>
      <w:r w:rsidRPr="006214BF">
        <w:rPr>
          <w:rFonts w:ascii="Arial" w:hAnsi="Arial" w:cs="Arial"/>
          <w:iCs/>
          <w:sz w:val="20"/>
          <w:szCs w:val="20"/>
        </w:rPr>
        <w:t xml:space="preserve">inventaire national du </w:t>
      </w:r>
      <w:r w:rsidR="00F573F8">
        <w:rPr>
          <w:rFonts w:ascii="Arial" w:hAnsi="Arial" w:cs="Arial"/>
          <w:iCs/>
          <w:sz w:val="20"/>
          <w:szCs w:val="20"/>
        </w:rPr>
        <w:t>patrimoine culturel immatériel</w:t>
      </w:r>
      <w:r w:rsidR="004B7921">
        <w:rPr>
          <w:rFonts w:ascii="Arial" w:hAnsi="Arial" w:cs="Arial"/>
          <w:iCs/>
          <w:sz w:val="20"/>
          <w:szCs w:val="20"/>
        </w:rPr>
        <w:t xml:space="preserve"> </w:t>
      </w:r>
      <w:r w:rsidR="000A4A68">
        <w:rPr>
          <w:rFonts w:ascii="Arial" w:hAnsi="Arial" w:cs="Arial"/>
          <w:iCs/>
          <w:sz w:val="20"/>
          <w:szCs w:val="20"/>
        </w:rPr>
        <w:t>et</w:t>
      </w:r>
      <w:r w:rsidRPr="006214BF">
        <w:rPr>
          <w:rFonts w:ascii="Arial" w:hAnsi="Arial" w:cs="Arial"/>
          <w:iCs/>
          <w:sz w:val="20"/>
          <w:szCs w:val="20"/>
        </w:rPr>
        <w:t xml:space="preserve"> pri</w:t>
      </w:r>
      <w:r w:rsidR="000A4A68">
        <w:rPr>
          <w:rFonts w:ascii="Arial" w:hAnsi="Arial" w:cs="Arial"/>
          <w:iCs/>
          <w:sz w:val="20"/>
          <w:szCs w:val="20"/>
        </w:rPr>
        <w:t>t</w:t>
      </w:r>
      <w:r w:rsidRPr="006214BF">
        <w:rPr>
          <w:rFonts w:ascii="Arial" w:hAnsi="Arial" w:cs="Arial"/>
          <w:iCs/>
          <w:sz w:val="20"/>
          <w:szCs w:val="20"/>
        </w:rPr>
        <w:t xml:space="preserve"> part aux travaux du groupe de travail intergouvernemental à composition non limitée </w:t>
      </w:r>
      <w:r w:rsidR="004B7921">
        <w:rPr>
          <w:rFonts w:ascii="Arial" w:hAnsi="Arial" w:cs="Arial"/>
          <w:iCs/>
          <w:sz w:val="20"/>
          <w:szCs w:val="20"/>
        </w:rPr>
        <w:t>pour l</w:t>
      </w:r>
      <w:r w:rsidR="007B1741">
        <w:rPr>
          <w:rFonts w:ascii="Arial" w:hAnsi="Arial" w:cs="Arial"/>
          <w:iCs/>
          <w:sz w:val="20"/>
          <w:szCs w:val="20"/>
        </w:rPr>
        <w:t>’</w:t>
      </w:r>
      <w:r w:rsidR="004B7921">
        <w:rPr>
          <w:rFonts w:ascii="Arial" w:hAnsi="Arial" w:cs="Arial"/>
          <w:iCs/>
          <w:sz w:val="20"/>
          <w:szCs w:val="20"/>
        </w:rPr>
        <w:t>élaboration du</w:t>
      </w:r>
      <w:r w:rsidRPr="006214BF">
        <w:rPr>
          <w:rFonts w:ascii="Arial" w:hAnsi="Arial" w:cs="Arial"/>
          <w:iCs/>
          <w:sz w:val="20"/>
          <w:szCs w:val="20"/>
        </w:rPr>
        <w:t xml:space="preserve"> cadre global de résultats pour la Convention de 2003.</w:t>
      </w:r>
      <w:r w:rsidR="004B7921">
        <w:rPr>
          <w:rFonts w:ascii="Arial" w:hAnsi="Arial" w:cs="Arial"/>
          <w:iCs/>
          <w:sz w:val="20"/>
          <w:szCs w:val="20"/>
        </w:rPr>
        <w:t xml:space="preserve"> </w:t>
      </w:r>
      <w:r w:rsidR="00353B0B">
        <w:rPr>
          <w:rFonts w:ascii="Arial" w:hAnsi="Arial" w:cs="Arial"/>
          <w:iCs/>
          <w:sz w:val="20"/>
          <w:szCs w:val="20"/>
        </w:rPr>
        <w:t>Outre ses</w:t>
      </w:r>
      <w:r w:rsidR="0012639D">
        <w:rPr>
          <w:rFonts w:ascii="Arial" w:hAnsi="Arial" w:cs="Arial"/>
          <w:iCs/>
          <w:sz w:val="20"/>
          <w:szCs w:val="20"/>
        </w:rPr>
        <w:t xml:space="preserve"> fonctions gouvernementales, </w:t>
      </w:r>
      <w:r w:rsidR="00BB700F">
        <w:rPr>
          <w:rFonts w:ascii="Arial" w:hAnsi="Arial" w:cs="Arial"/>
          <w:iCs/>
          <w:sz w:val="20"/>
          <w:szCs w:val="20"/>
        </w:rPr>
        <w:t xml:space="preserve">il </w:t>
      </w:r>
      <w:r w:rsidR="00353B0B" w:rsidRPr="00507BB1">
        <w:rPr>
          <w:rFonts w:ascii="Arial" w:hAnsi="Arial" w:cs="Arial"/>
          <w:iCs/>
          <w:sz w:val="20"/>
          <w:szCs w:val="20"/>
        </w:rPr>
        <w:t>est membre du réseau des experts</w:t>
      </w:r>
      <w:r w:rsidR="00353B0B">
        <w:rPr>
          <w:rFonts w:ascii="Arial" w:hAnsi="Arial" w:cs="Arial"/>
          <w:iCs/>
          <w:sz w:val="20"/>
          <w:szCs w:val="20"/>
        </w:rPr>
        <w:t xml:space="preserve"> du patrimoine mondial africain et</w:t>
      </w:r>
      <w:r w:rsidRPr="006214BF">
        <w:rPr>
          <w:rFonts w:ascii="Arial" w:hAnsi="Arial" w:cs="Arial"/>
          <w:iCs/>
          <w:sz w:val="20"/>
          <w:szCs w:val="20"/>
        </w:rPr>
        <w:t xml:space="preserve"> a</w:t>
      </w:r>
      <w:r w:rsidR="0012639D">
        <w:rPr>
          <w:rFonts w:ascii="Arial" w:hAnsi="Arial" w:cs="Arial"/>
          <w:iCs/>
          <w:sz w:val="20"/>
          <w:szCs w:val="20"/>
        </w:rPr>
        <w:t xml:space="preserve"> enseigné à l</w:t>
      </w:r>
      <w:r w:rsidR="007B1741">
        <w:rPr>
          <w:rFonts w:ascii="Arial" w:hAnsi="Arial" w:cs="Arial"/>
          <w:iCs/>
          <w:sz w:val="20"/>
          <w:szCs w:val="20"/>
        </w:rPr>
        <w:t>’</w:t>
      </w:r>
      <w:r w:rsidR="0012639D">
        <w:rPr>
          <w:rFonts w:ascii="Arial" w:hAnsi="Arial" w:cs="Arial"/>
          <w:iCs/>
          <w:sz w:val="20"/>
          <w:szCs w:val="20"/>
        </w:rPr>
        <w:t>École du patrimoine africain (Bénin) et au Fonds du patrimoine mondial africain (Afrique du sud). Il a également</w:t>
      </w:r>
      <w:r w:rsidRPr="006214BF">
        <w:rPr>
          <w:rFonts w:ascii="Arial" w:hAnsi="Arial" w:cs="Arial"/>
          <w:iCs/>
          <w:sz w:val="20"/>
          <w:szCs w:val="20"/>
        </w:rPr>
        <w:t xml:space="preserve"> reçu la distinction de Chevalier de l</w:t>
      </w:r>
      <w:r w:rsidR="007B1741">
        <w:rPr>
          <w:rFonts w:ascii="Arial" w:hAnsi="Arial" w:cs="Arial"/>
          <w:iCs/>
          <w:sz w:val="20"/>
          <w:szCs w:val="20"/>
        </w:rPr>
        <w:t>’</w:t>
      </w:r>
      <w:r w:rsidRPr="006214BF">
        <w:rPr>
          <w:rFonts w:ascii="Arial" w:hAnsi="Arial" w:cs="Arial"/>
          <w:iCs/>
          <w:sz w:val="20"/>
          <w:szCs w:val="20"/>
        </w:rPr>
        <w:t xml:space="preserve">Ordre du </w:t>
      </w:r>
      <w:r w:rsidR="000A4A68">
        <w:rPr>
          <w:rFonts w:ascii="Arial" w:hAnsi="Arial" w:cs="Arial"/>
          <w:iCs/>
          <w:sz w:val="20"/>
          <w:szCs w:val="20"/>
        </w:rPr>
        <w:t>m</w:t>
      </w:r>
      <w:r w:rsidRPr="006214BF">
        <w:rPr>
          <w:rFonts w:ascii="Arial" w:hAnsi="Arial" w:cs="Arial"/>
          <w:iCs/>
          <w:sz w:val="20"/>
          <w:szCs w:val="20"/>
        </w:rPr>
        <w:t xml:space="preserve">érite </w:t>
      </w:r>
      <w:r w:rsidR="000A4A68">
        <w:rPr>
          <w:rFonts w:ascii="Arial" w:hAnsi="Arial" w:cs="Arial"/>
          <w:iCs/>
          <w:sz w:val="20"/>
          <w:szCs w:val="20"/>
        </w:rPr>
        <w:t>c</w:t>
      </w:r>
      <w:r w:rsidRPr="006214BF">
        <w:rPr>
          <w:rFonts w:ascii="Arial" w:hAnsi="Arial" w:cs="Arial"/>
          <w:iCs/>
          <w:sz w:val="20"/>
          <w:szCs w:val="20"/>
        </w:rPr>
        <w:t>ulturel de la Côte d</w:t>
      </w:r>
      <w:r w:rsidR="007B1741">
        <w:rPr>
          <w:rFonts w:ascii="Arial" w:hAnsi="Arial" w:cs="Arial"/>
          <w:iCs/>
          <w:sz w:val="20"/>
          <w:szCs w:val="20"/>
        </w:rPr>
        <w:t>’</w:t>
      </w:r>
      <w:r w:rsidRPr="006214BF">
        <w:rPr>
          <w:rFonts w:ascii="Arial" w:hAnsi="Arial" w:cs="Arial"/>
          <w:iCs/>
          <w:sz w:val="20"/>
          <w:szCs w:val="20"/>
        </w:rPr>
        <w:t>Ivoire en 2013 et de Chevalier et Officier de l</w:t>
      </w:r>
      <w:r w:rsidR="007B1741">
        <w:rPr>
          <w:rFonts w:ascii="Arial" w:hAnsi="Arial" w:cs="Arial"/>
          <w:iCs/>
          <w:sz w:val="20"/>
          <w:szCs w:val="20"/>
        </w:rPr>
        <w:t>’</w:t>
      </w:r>
      <w:r w:rsidRPr="006214BF">
        <w:rPr>
          <w:rFonts w:ascii="Arial" w:hAnsi="Arial" w:cs="Arial"/>
          <w:iCs/>
          <w:sz w:val="20"/>
          <w:szCs w:val="20"/>
        </w:rPr>
        <w:t xml:space="preserve">Ordre </w:t>
      </w:r>
      <w:r w:rsidR="000A4A68">
        <w:rPr>
          <w:rFonts w:ascii="Arial" w:hAnsi="Arial" w:cs="Arial"/>
          <w:iCs/>
          <w:sz w:val="20"/>
          <w:szCs w:val="20"/>
        </w:rPr>
        <w:t>n</w:t>
      </w:r>
      <w:r w:rsidRPr="006214BF">
        <w:rPr>
          <w:rFonts w:ascii="Arial" w:hAnsi="Arial" w:cs="Arial"/>
          <w:iCs/>
          <w:sz w:val="20"/>
          <w:szCs w:val="20"/>
        </w:rPr>
        <w:t>ational du Lion du Sénégal en 2010 et 2017.</w:t>
      </w:r>
    </w:p>
    <w:p w14:paraId="11B7126B" w14:textId="2B6136D0" w:rsidR="00252236" w:rsidRDefault="00252236" w:rsidP="00F91135">
      <w:pPr>
        <w:keepNext/>
        <w:spacing w:before="240" w:after="120"/>
        <w:jc w:val="both"/>
        <w:rPr>
          <w:rFonts w:ascii="Arial" w:hAnsi="Arial" w:cs="Arial"/>
          <w:b/>
          <w:sz w:val="20"/>
          <w:szCs w:val="20"/>
          <w:lang w:val="en-US"/>
        </w:rPr>
      </w:pPr>
      <w:r w:rsidRPr="00252236">
        <w:rPr>
          <w:rFonts w:ascii="Arial" w:hAnsi="Arial" w:cs="Arial"/>
          <w:b/>
          <w:sz w:val="20"/>
          <w:szCs w:val="20"/>
          <w:lang w:val="en-US"/>
        </w:rPr>
        <w:t>Am</w:t>
      </w:r>
      <w:r w:rsidR="00F91135">
        <w:rPr>
          <w:rFonts w:ascii="Arial" w:hAnsi="Arial" w:cs="Arial"/>
          <w:b/>
          <w:sz w:val="20"/>
          <w:szCs w:val="20"/>
          <w:lang w:val="en-US"/>
        </w:rPr>
        <w:t>e</w:t>
      </w:r>
      <w:r w:rsidRPr="00252236">
        <w:rPr>
          <w:rFonts w:ascii="Arial" w:hAnsi="Arial" w:cs="Arial"/>
          <w:b/>
          <w:sz w:val="20"/>
          <w:szCs w:val="20"/>
          <w:lang w:val="en-US"/>
        </w:rPr>
        <w:t xml:space="preserve">l </w:t>
      </w:r>
      <w:r w:rsidR="00970635" w:rsidRPr="00970635">
        <w:rPr>
          <w:rFonts w:ascii="Arial" w:hAnsi="Arial" w:cs="Arial"/>
          <w:b/>
          <w:smallCaps/>
          <w:sz w:val="20"/>
          <w:szCs w:val="20"/>
          <w:lang w:val="en-US"/>
        </w:rPr>
        <w:t>Zribi</w:t>
      </w:r>
      <w:r w:rsidR="00970635">
        <w:rPr>
          <w:rFonts w:ascii="Arial" w:hAnsi="Arial" w:cs="Arial"/>
          <w:b/>
          <w:sz w:val="20"/>
          <w:szCs w:val="20"/>
          <w:lang w:val="en-US"/>
        </w:rPr>
        <w:t xml:space="preserve"> </w:t>
      </w:r>
      <w:r w:rsidRPr="00252236">
        <w:rPr>
          <w:rFonts w:ascii="Arial" w:hAnsi="Arial" w:cs="Arial"/>
          <w:b/>
          <w:smallCaps/>
          <w:sz w:val="20"/>
          <w:szCs w:val="20"/>
          <w:lang w:val="en-US"/>
        </w:rPr>
        <w:t>Hachana</w:t>
      </w:r>
    </w:p>
    <w:p w14:paraId="6319288B" w14:textId="4BB2FCC7" w:rsidR="006214BF" w:rsidRDefault="006214BF" w:rsidP="00377B1C">
      <w:pPr>
        <w:spacing w:before="120" w:after="120"/>
        <w:jc w:val="both"/>
        <w:rPr>
          <w:rFonts w:ascii="Arial" w:hAnsi="Arial" w:cs="Arial"/>
          <w:iCs/>
          <w:sz w:val="20"/>
          <w:szCs w:val="20"/>
          <w:lang w:val="en-US"/>
        </w:rPr>
      </w:pPr>
      <w:r w:rsidRPr="00507BB1">
        <w:rPr>
          <w:rFonts w:ascii="Arial" w:hAnsi="Arial" w:cs="Arial"/>
          <w:iCs/>
          <w:sz w:val="20"/>
          <w:szCs w:val="20"/>
          <w:lang w:val="en-US"/>
        </w:rPr>
        <w:t xml:space="preserve">Amel </w:t>
      </w:r>
      <w:r w:rsidR="00856747">
        <w:rPr>
          <w:rFonts w:ascii="Arial" w:hAnsi="Arial" w:cs="Arial"/>
          <w:iCs/>
          <w:sz w:val="20"/>
          <w:szCs w:val="20"/>
          <w:lang w:val="en-US"/>
        </w:rPr>
        <w:t>Zribi</w:t>
      </w:r>
      <w:r w:rsidR="00856747" w:rsidRPr="00507BB1">
        <w:rPr>
          <w:rFonts w:ascii="Arial" w:hAnsi="Arial" w:cs="Arial"/>
          <w:iCs/>
          <w:sz w:val="20"/>
          <w:szCs w:val="20"/>
          <w:lang w:val="en-US"/>
        </w:rPr>
        <w:t xml:space="preserve"> </w:t>
      </w:r>
      <w:r w:rsidR="00856747">
        <w:rPr>
          <w:rFonts w:ascii="Arial" w:hAnsi="Arial" w:cs="Arial"/>
          <w:iCs/>
          <w:sz w:val="20"/>
          <w:szCs w:val="20"/>
          <w:lang w:val="en-US"/>
        </w:rPr>
        <w:t xml:space="preserve">Hachana </w:t>
      </w:r>
      <w:r w:rsidRPr="00507BB1">
        <w:rPr>
          <w:rFonts w:ascii="Arial" w:hAnsi="Arial" w:cs="Arial"/>
          <w:iCs/>
          <w:sz w:val="20"/>
          <w:szCs w:val="20"/>
          <w:lang w:val="en-US"/>
        </w:rPr>
        <w:t xml:space="preserve">is the </w:t>
      </w:r>
      <w:r w:rsidR="006264A3">
        <w:rPr>
          <w:rFonts w:ascii="Arial" w:hAnsi="Arial" w:cs="Arial"/>
          <w:iCs/>
          <w:sz w:val="20"/>
          <w:szCs w:val="20"/>
          <w:lang w:val="en-US"/>
        </w:rPr>
        <w:t xml:space="preserve">Director-General </w:t>
      </w:r>
      <w:r w:rsidR="00F91135" w:rsidRPr="00E315D3">
        <w:rPr>
          <w:rFonts w:ascii="Arial" w:hAnsi="Arial" w:cs="Arial"/>
          <w:sz w:val="20"/>
          <w:szCs w:val="20"/>
          <w:lang w:val="en-US"/>
        </w:rPr>
        <w:t xml:space="preserve">Head of Budget by Objectives Management Unit </w:t>
      </w:r>
      <w:r w:rsidR="006264A3">
        <w:rPr>
          <w:rFonts w:ascii="Arial" w:hAnsi="Arial" w:cs="Arial"/>
          <w:iCs/>
          <w:sz w:val="20"/>
          <w:szCs w:val="20"/>
          <w:lang w:val="en-US"/>
        </w:rPr>
        <w:t xml:space="preserve">at </w:t>
      </w:r>
      <w:r w:rsidRPr="00507BB1">
        <w:rPr>
          <w:rFonts w:ascii="Arial" w:hAnsi="Arial" w:cs="Arial"/>
          <w:iCs/>
          <w:sz w:val="20"/>
          <w:szCs w:val="20"/>
          <w:lang w:val="en-US"/>
        </w:rPr>
        <w:t xml:space="preserve">the Ministry of </w:t>
      </w:r>
      <w:r w:rsidR="006264A3">
        <w:rPr>
          <w:rFonts w:ascii="Arial" w:hAnsi="Arial" w:cs="Arial"/>
          <w:iCs/>
          <w:sz w:val="20"/>
          <w:szCs w:val="20"/>
          <w:lang w:val="en-US"/>
        </w:rPr>
        <w:t>C</w:t>
      </w:r>
      <w:r w:rsidRPr="00507BB1">
        <w:rPr>
          <w:rFonts w:ascii="Arial" w:hAnsi="Arial" w:cs="Arial"/>
          <w:iCs/>
          <w:sz w:val="20"/>
          <w:szCs w:val="20"/>
          <w:lang w:val="en-US"/>
        </w:rPr>
        <w:t xml:space="preserve">ultural </w:t>
      </w:r>
      <w:r w:rsidR="00FB24D6">
        <w:rPr>
          <w:rFonts w:ascii="Arial" w:hAnsi="Arial" w:cs="Arial"/>
          <w:iCs/>
          <w:sz w:val="20"/>
          <w:szCs w:val="20"/>
          <w:lang w:val="en-US"/>
        </w:rPr>
        <w:t>A</w:t>
      </w:r>
      <w:r w:rsidR="00FB24D6" w:rsidRPr="00507BB1">
        <w:rPr>
          <w:rFonts w:ascii="Arial" w:hAnsi="Arial" w:cs="Arial"/>
          <w:iCs/>
          <w:sz w:val="20"/>
          <w:szCs w:val="20"/>
          <w:lang w:val="en-US"/>
        </w:rPr>
        <w:t>ffairs</w:t>
      </w:r>
      <w:r w:rsidRPr="00507BB1">
        <w:rPr>
          <w:rFonts w:ascii="Arial" w:hAnsi="Arial" w:cs="Arial"/>
          <w:iCs/>
          <w:sz w:val="20"/>
          <w:szCs w:val="20"/>
          <w:lang w:val="en-US"/>
        </w:rPr>
        <w:t>, Tunisia.</w:t>
      </w:r>
      <w:r w:rsidR="00187B6E">
        <w:rPr>
          <w:rFonts w:ascii="Arial" w:hAnsi="Arial" w:cs="Arial"/>
          <w:iCs/>
          <w:sz w:val="20"/>
          <w:szCs w:val="20"/>
          <w:lang w:val="en-US"/>
        </w:rPr>
        <w:t xml:space="preserve"> She </w:t>
      </w:r>
      <w:r w:rsidR="00856747">
        <w:rPr>
          <w:rFonts w:ascii="Arial" w:hAnsi="Arial" w:cs="Arial"/>
          <w:iCs/>
          <w:sz w:val="20"/>
          <w:szCs w:val="20"/>
          <w:lang w:val="en-US"/>
        </w:rPr>
        <w:t xml:space="preserve">is </w:t>
      </w:r>
      <w:r w:rsidR="00187B6E">
        <w:rPr>
          <w:rFonts w:ascii="Arial" w:hAnsi="Arial" w:cs="Arial"/>
          <w:iCs/>
          <w:sz w:val="20"/>
          <w:szCs w:val="20"/>
          <w:lang w:val="en-US"/>
        </w:rPr>
        <w:t xml:space="preserve">the former </w:t>
      </w:r>
      <w:r w:rsidR="00856747">
        <w:rPr>
          <w:rFonts w:ascii="Arial" w:hAnsi="Arial" w:cs="Arial"/>
          <w:iCs/>
          <w:sz w:val="20"/>
          <w:szCs w:val="20"/>
          <w:lang w:val="en-US"/>
        </w:rPr>
        <w:t>H</w:t>
      </w:r>
      <w:r w:rsidRPr="006214BF">
        <w:rPr>
          <w:rFonts w:ascii="Arial" w:hAnsi="Arial" w:cs="Arial"/>
          <w:iCs/>
          <w:sz w:val="20"/>
          <w:szCs w:val="20"/>
          <w:lang w:val="en-US"/>
        </w:rPr>
        <w:t xml:space="preserve">ead of the Cabinet of the Ministry of </w:t>
      </w:r>
      <w:r w:rsidR="006264A3">
        <w:rPr>
          <w:rFonts w:ascii="Arial" w:hAnsi="Arial" w:cs="Arial"/>
          <w:iCs/>
          <w:sz w:val="20"/>
          <w:szCs w:val="20"/>
          <w:lang w:val="en-US"/>
        </w:rPr>
        <w:t>C</w:t>
      </w:r>
      <w:r w:rsidRPr="006214BF">
        <w:rPr>
          <w:rFonts w:ascii="Arial" w:hAnsi="Arial" w:cs="Arial"/>
          <w:iCs/>
          <w:sz w:val="20"/>
          <w:szCs w:val="20"/>
          <w:lang w:val="en-US"/>
        </w:rPr>
        <w:t xml:space="preserve">ultural </w:t>
      </w:r>
      <w:r w:rsidR="00FB24D6">
        <w:rPr>
          <w:rFonts w:ascii="Arial" w:hAnsi="Arial" w:cs="Arial"/>
          <w:iCs/>
          <w:sz w:val="20"/>
          <w:szCs w:val="20"/>
          <w:lang w:val="en-US"/>
        </w:rPr>
        <w:t>A</w:t>
      </w:r>
      <w:r w:rsidR="00FB24D6" w:rsidRPr="006214BF">
        <w:rPr>
          <w:rFonts w:ascii="Arial" w:hAnsi="Arial" w:cs="Arial"/>
          <w:iCs/>
          <w:sz w:val="20"/>
          <w:szCs w:val="20"/>
          <w:lang w:val="en-US"/>
        </w:rPr>
        <w:t>ffairs</w:t>
      </w:r>
      <w:r w:rsidR="00FB24D6">
        <w:rPr>
          <w:rFonts w:ascii="Arial" w:hAnsi="Arial" w:cs="Arial"/>
          <w:iCs/>
          <w:sz w:val="20"/>
          <w:szCs w:val="20"/>
          <w:lang w:val="en-US"/>
        </w:rPr>
        <w:t xml:space="preserve"> </w:t>
      </w:r>
      <w:r w:rsidR="00187B6E">
        <w:rPr>
          <w:rFonts w:ascii="Arial" w:hAnsi="Arial" w:cs="Arial"/>
          <w:iCs/>
          <w:sz w:val="20"/>
          <w:szCs w:val="20"/>
          <w:lang w:val="en-US"/>
        </w:rPr>
        <w:t xml:space="preserve">and </w:t>
      </w:r>
      <w:r w:rsidRPr="00507BB1">
        <w:rPr>
          <w:rFonts w:ascii="Arial" w:hAnsi="Arial" w:cs="Arial"/>
          <w:iCs/>
          <w:sz w:val="20"/>
          <w:szCs w:val="20"/>
          <w:lang w:val="en-US"/>
        </w:rPr>
        <w:t>has held several positions in the Ministry</w:t>
      </w:r>
      <w:r w:rsidR="00FB24D6">
        <w:rPr>
          <w:rFonts w:ascii="Arial" w:hAnsi="Arial" w:cs="Arial"/>
          <w:iCs/>
          <w:sz w:val="20"/>
          <w:szCs w:val="20"/>
          <w:lang w:val="en-US"/>
        </w:rPr>
        <w:t>,</w:t>
      </w:r>
      <w:r w:rsidRPr="00507BB1">
        <w:rPr>
          <w:rFonts w:ascii="Arial" w:hAnsi="Arial" w:cs="Arial"/>
          <w:iCs/>
          <w:sz w:val="20"/>
          <w:szCs w:val="20"/>
          <w:lang w:val="en-US"/>
        </w:rPr>
        <w:t xml:space="preserve"> including Director of </w:t>
      </w:r>
      <w:r w:rsidR="006264A3">
        <w:rPr>
          <w:rFonts w:ascii="Arial" w:hAnsi="Arial" w:cs="Arial"/>
          <w:iCs/>
          <w:sz w:val="20"/>
          <w:szCs w:val="20"/>
          <w:lang w:val="en-US"/>
        </w:rPr>
        <w:t>M</w:t>
      </w:r>
      <w:r w:rsidRPr="00507BB1">
        <w:rPr>
          <w:rFonts w:ascii="Arial" w:hAnsi="Arial" w:cs="Arial"/>
          <w:iCs/>
          <w:sz w:val="20"/>
          <w:szCs w:val="20"/>
          <w:lang w:val="en-US"/>
        </w:rPr>
        <w:t xml:space="preserve">useums and </w:t>
      </w:r>
      <w:r w:rsidR="00FB24D6">
        <w:rPr>
          <w:rFonts w:ascii="Arial" w:hAnsi="Arial" w:cs="Arial"/>
          <w:iCs/>
          <w:sz w:val="20"/>
          <w:szCs w:val="20"/>
          <w:lang w:val="en-US"/>
        </w:rPr>
        <w:t>H</w:t>
      </w:r>
      <w:r w:rsidR="00FB24D6" w:rsidRPr="00507BB1">
        <w:rPr>
          <w:rFonts w:ascii="Arial" w:hAnsi="Arial" w:cs="Arial"/>
          <w:iCs/>
          <w:sz w:val="20"/>
          <w:szCs w:val="20"/>
          <w:lang w:val="en-US"/>
        </w:rPr>
        <w:t xml:space="preserve">eritage </w:t>
      </w:r>
      <w:r w:rsidRPr="00507BB1">
        <w:rPr>
          <w:rFonts w:ascii="Arial" w:hAnsi="Arial" w:cs="Arial"/>
          <w:iCs/>
          <w:sz w:val="20"/>
          <w:szCs w:val="20"/>
          <w:lang w:val="en-US"/>
        </w:rPr>
        <w:t>and Director of the safeguarding and enhancement of heritage.</w:t>
      </w:r>
      <w:r w:rsidR="00187B6E">
        <w:rPr>
          <w:rFonts w:ascii="Arial" w:hAnsi="Arial" w:cs="Arial"/>
          <w:iCs/>
          <w:sz w:val="20"/>
          <w:szCs w:val="20"/>
          <w:lang w:val="en-US"/>
        </w:rPr>
        <w:t xml:space="preserve"> </w:t>
      </w:r>
      <w:r w:rsidR="003203C5">
        <w:rPr>
          <w:rFonts w:ascii="Arial" w:hAnsi="Arial" w:cs="Arial"/>
          <w:iCs/>
          <w:sz w:val="20"/>
          <w:szCs w:val="20"/>
          <w:lang w:val="en-US"/>
        </w:rPr>
        <w:t xml:space="preserve">From </w:t>
      </w:r>
      <w:r w:rsidR="00ED124E">
        <w:rPr>
          <w:rFonts w:ascii="Arial" w:hAnsi="Arial" w:cs="Arial"/>
          <w:iCs/>
          <w:sz w:val="20"/>
          <w:szCs w:val="20"/>
          <w:lang w:val="en-US"/>
        </w:rPr>
        <w:t>2012</w:t>
      </w:r>
      <w:r w:rsidR="003203C5">
        <w:rPr>
          <w:rFonts w:ascii="Arial" w:hAnsi="Arial" w:cs="Arial"/>
          <w:iCs/>
          <w:sz w:val="20"/>
          <w:szCs w:val="20"/>
          <w:lang w:val="en-US"/>
        </w:rPr>
        <w:t xml:space="preserve"> to 2017</w:t>
      </w:r>
      <w:r w:rsidR="00ED124E">
        <w:rPr>
          <w:rFonts w:ascii="Arial" w:hAnsi="Arial" w:cs="Arial"/>
          <w:iCs/>
          <w:sz w:val="20"/>
          <w:szCs w:val="20"/>
          <w:lang w:val="en-US"/>
        </w:rPr>
        <w:t xml:space="preserve">, she has led </w:t>
      </w:r>
      <w:r w:rsidRPr="00507BB1">
        <w:rPr>
          <w:rFonts w:ascii="Arial" w:hAnsi="Arial" w:cs="Arial"/>
          <w:iCs/>
          <w:sz w:val="20"/>
          <w:szCs w:val="20"/>
          <w:lang w:val="en-US"/>
        </w:rPr>
        <w:t>the annual forum of civil society and heritage</w:t>
      </w:r>
      <w:r w:rsidR="00FB24D6" w:rsidRPr="00FB24D6">
        <w:rPr>
          <w:rFonts w:ascii="Arial" w:hAnsi="Arial" w:cs="Arial"/>
          <w:iCs/>
          <w:sz w:val="20"/>
          <w:szCs w:val="20"/>
          <w:lang w:val="en-US"/>
        </w:rPr>
        <w:t xml:space="preserve"> </w:t>
      </w:r>
      <w:r w:rsidR="00FB24D6" w:rsidRPr="00507BB1">
        <w:rPr>
          <w:rFonts w:ascii="Arial" w:hAnsi="Arial" w:cs="Arial"/>
          <w:iCs/>
          <w:sz w:val="20"/>
          <w:szCs w:val="20"/>
          <w:lang w:val="en-US"/>
        </w:rPr>
        <w:t>within the Ministry of Culture</w:t>
      </w:r>
      <w:r w:rsidR="00ED124E">
        <w:rPr>
          <w:rFonts w:ascii="Arial" w:hAnsi="Arial" w:cs="Arial"/>
          <w:iCs/>
          <w:sz w:val="20"/>
          <w:szCs w:val="20"/>
          <w:lang w:val="en-US"/>
        </w:rPr>
        <w:t>. On behalf of the Ministry, she has also collaborated with the UNESCO Office in Rabat in planning and holding capacity-buidling workshops</w:t>
      </w:r>
      <w:r w:rsidRPr="00507BB1">
        <w:rPr>
          <w:rFonts w:ascii="Arial" w:hAnsi="Arial" w:cs="Arial"/>
          <w:iCs/>
          <w:sz w:val="20"/>
          <w:szCs w:val="20"/>
          <w:lang w:val="en-US"/>
        </w:rPr>
        <w:t xml:space="preserve">, within the framework of </w:t>
      </w:r>
      <w:r w:rsidR="00ED124E">
        <w:rPr>
          <w:rFonts w:ascii="Arial" w:hAnsi="Arial" w:cs="Arial"/>
          <w:iCs/>
          <w:sz w:val="20"/>
          <w:szCs w:val="20"/>
          <w:lang w:val="en-US"/>
        </w:rPr>
        <w:t xml:space="preserve">the </w:t>
      </w:r>
      <w:r w:rsidRPr="00507BB1">
        <w:rPr>
          <w:rFonts w:ascii="Arial" w:hAnsi="Arial" w:cs="Arial"/>
          <w:iCs/>
          <w:sz w:val="20"/>
          <w:szCs w:val="20"/>
          <w:lang w:val="en-US"/>
        </w:rPr>
        <w:t xml:space="preserve">project </w:t>
      </w:r>
      <w:r w:rsidR="00ED124E">
        <w:rPr>
          <w:rFonts w:ascii="Arial" w:hAnsi="Arial" w:cs="Arial"/>
          <w:iCs/>
          <w:sz w:val="20"/>
          <w:szCs w:val="20"/>
          <w:lang w:val="en-US"/>
        </w:rPr>
        <w:t>“</w:t>
      </w:r>
      <w:r w:rsidRPr="00507BB1">
        <w:rPr>
          <w:rFonts w:ascii="Arial" w:hAnsi="Arial" w:cs="Arial"/>
          <w:iCs/>
          <w:sz w:val="20"/>
          <w:szCs w:val="20"/>
          <w:lang w:val="en-US"/>
        </w:rPr>
        <w:t>Safeguarding of Intangible Cultural Heritage through capacit</w:t>
      </w:r>
      <w:r w:rsidR="003203C5">
        <w:rPr>
          <w:rFonts w:ascii="Arial" w:hAnsi="Arial" w:cs="Arial"/>
          <w:iCs/>
          <w:sz w:val="20"/>
          <w:szCs w:val="20"/>
          <w:lang w:val="en-US"/>
        </w:rPr>
        <w:t>y</w:t>
      </w:r>
      <w:r w:rsidRPr="00507BB1">
        <w:rPr>
          <w:rFonts w:ascii="Arial" w:hAnsi="Arial" w:cs="Arial"/>
          <w:iCs/>
          <w:sz w:val="20"/>
          <w:szCs w:val="20"/>
          <w:lang w:val="en-US"/>
        </w:rPr>
        <w:t xml:space="preserve"> building in Tunisia</w:t>
      </w:r>
      <w:r w:rsidR="00ED124E">
        <w:rPr>
          <w:rFonts w:ascii="Arial" w:hAnsi="Arial" w:cs="Arial"/>
          <w:iCs/>
          <w:sz w:val="20"/>
          <w:szCs w:val="20"/>
          <w:lang w:val="en-US"/>
        </w:rPr>
        <w:t>”</w:t>
      </w:r>
      <w:r w:rsidRPr="00507BB1">
        <w:rPr>
          <w:rFonts w:ascii="Arial" w:hAnsi="Arial" w:cs="Arial"/>
          <w:iCs/>
          <w:sz w:val="20"/>
          <w:szCs w:val="20"/>
          <w:lang w:val="en-US"/>
        </w:rPr>
        <w:t>.</w:t>
      </w:r>
      <w:r w:rsidR="00F54372">
        <w:rPr>
          <w:rFonts w:ascii="Arial" w:hAnsi="Arial" w:cs="Arial"/>
          <w:iCs/>
          <w:sz w:val="20"/>
          <w:szCs w:val="20"/>
          <w:lang w:val="en-US"/>
        </w:rPr>
        <w:t xml:space="preserve"> </w:t>
      </w:r>
      <w:r w:rsidR="000D150A">
        <w:rPr>
          <w:rFonts w:ascii="Arial" w:hAnsi="Arial" w:cs="Arial"/>
          <w:iCs/>
          <w:sz w:val="20"/>
          <w:szCs w:val="20"/>
          <w:lang w:val="en-US"/>
        </w:rPr>
        <w:t xml:space="preserve">She </w:t>
      </w:r>
      <w:r w:rsidRPr="00507BB1">
        <w:rPr>
          <w:rFonts w:ascii="Arial" w:hAnsi="Arial" w:cs="Arial"/>
          <w:iCs/>
          <w:sz w:val="20"/>
          <w:szCs w:val="20"/>
          <w:lang w:val="en-US"/>
        </w:rPr>
        <w:t>is qualified in law</w:t>
      </w:r>
      <w:r w:rsidR="00F54372">
        <w:rPr>
          <w:rFonts w:ascii="Arial" w:hAnsi="Arial" w:cs="Arial"/>
          <w:iCs/>
          <w:sz w:val="20"/>
          <w:szCs w:val="20"/>
          <w:lang w:val="en-US"/>
        </w:rPr>
        <w:t xml:space="preserve"> (</w:t>
      </w:r>
      <w:r w:rsidRPr="00507BB1">
        <w:rPr>
          <w:rFonts w:ascii="Arial" w:hAnsi="Arial" w:cs="Arial"/>
          <w:iCs/>
          <w:sz w:val="20"/>
          <w:szCs w:val="20"/>
          <w:lang w:val="en-US"/>
        </w:rPr>
        <w:t>Faculty of Law and Political Sciences</w:t>
      </w:r>
      <w:r w:rsidR="00FB24D6">
        <w:rPr>
          <w:rFonts w:ascii="Arial" w:hAnsi="Arial" w:cs="Arial"/>
          <w:iCs/>
          <w:sz w:val="20"/>
          <w:szCs w:val="20"/>
          <w:lang w:val="en-US"/>
        </w:rPr>
        <w:t>,</w:t>
      </w:r>
      <w:r w:rsidRPr="00507BB1">
        <w:rPr>
          <w:rFonts w:ascii="Arial" w:hAnsi="Arial" w:cs="Arial"/>
          <w:iCs/>
          <w:sz w:val="20"/>
          <w:szCs w:val="20"/>
          <w:lang w:val="en-US"/>
        </w:rPr>
        <w:t xml:space="preserve"> Tunis</w:t>
      </w:r>
      <w:r w:rsidR="00F54372">
        <w:rPr>
          <w:rFonts w:ascii="Arial" w:hAnsi="Arial" w:cs="Arial"/>
          <w:iCs/>
          <w:sz w:val="20"/>
          <w:szCs w:val="20"/>
          <w:lang w:val="en-US"/>
        </w:rPr>
        <w:t>)</w:t>
      </w:r>
      <w:r w:rsidRPr="00507BB1">
        <w:rPr>
          <w:rFonts w:ascii="Arial" w:hAnsi="Arial" w:cs="Arial"/>
          <w:iCs/>
          <w:sz w:val="20"/>
          <w:szCs w:val="20"/>
          <w:lang w:val="en-US"/>
        </w:rPr>
        <w:t xml:space="preserve"> and in translation </w:t>
      </w:r>
      <w:r w:rsidR="00F54372">
        <w:rPr>
          <w:rFonts w:ascii="Arial" w:hAnsi="Arial" w:cs="Arial"/>
          <w:iCs/>
          <w:sz w:val="20"/>
          <w:szCs w:val="20"/>
          <w:lang w:val="en-US"/>
        </w:rPr>
        <w:t>(</w:t>
      </w:r>
      <w:r w:rsidRPr="00507BB1">
        <w:rPr>
          <w:rFonts w:ascii="Arial" w:hAnsi="Arial" w:cs="Arial"/>
          <w:iCs/>
          <w:sz w:val="20"/>
          <w:szCs w:val="20"/>
          <w:lang w:val="en-US"/>
        </w:rPr>
        <w:t>Higher Institute of Human Sciences of Tunis</w:t>
      </w:r>
      <w:r w:rsidR="00F54372">
        <w:rPr>
          <w:rFonts w:ascii="Arial" w:hAnsi="Arial" w:cs="Arial"/>
          <w:iCs/>
          <w:sz w:val="20"/>
          <w:szCs w:val="20"/>
          <w:lang w:val="en-US"/>
        </w:rPr>
        <w:t>)</w:t>
      </w:r>
      <w:r w:rsidR="00856747">
        <w:rPr>
          <w:rFonts w:ascii="Arial" w:hAnsi="Arial" w:cs="Arial"/>
          <w:iCs/>
          <w:sz w:val="20"/>
          <w:szCs w:val="20"/>
          <w:lang w:val="en-US"/>
        </w:rPr>
        <w:t>. S</w:t>
      </w:r>
      <w:r w:rsidRPr="00507BB1">
        <w:rPr>
          <w:rFonts w:ascii="Arial" w:hAnsi="Arial" w:cs="Arial"/>
          <w:iCs/>
          <w:sz w:val="20"/>
          <w:szCs w:val="20"/>
          <w:lang w:val="en-US"/>
        </w:rPr>
        <w:t xml:space="preserve">he graduated from the National School of Administration, </w:t>
      </w:r>
      <w:r w:rsidR="00FB24D6" w:rsidRPr="00507BB1">
        <w:rPr>
          <w:rFonts w:ascii="Arial" w:hAnsi="Arial" w:cs="Arial"/>
          <w:iCs/>
          <w:sz w:val="20"/>
          <w:szCs w:val="20"/>
          <w:lang w:val="en-US"/>
        </w:rPr>
        <w:t>hold</w:t>
      </w:r>
      <w:r w:rsidR="00FB24D6">
        <w:rPr>
          <w:rFonts w:ascii="Arial" w:hAnsi="Arial" w:cs="Arial"/>
          <w:iCs/>
          <w:sz w:val="20"/>
          <w:szCs w:val="20"/>
          <w:lang w:val="en-US"/>
        </w:rPr>
        <w:t>s</w:t>
      </w:r>
      <w:r w:rsidR="00FB24D6" w:rsidRPr="00507BB1">
        <w:rPr>
          <w:rFonts w:ascii="Arial" w:hAnsi="Arial" w:cs="Arial"/>
          <w:iCs/>
          <w:sz w:val="20"/>
          <w:szCs w:val="20"/>
          <w:lang w:val="en-US"/>
        </w:rPr>
        <w:t xml:space="preserve"> </w:t>
      </w:r>
      <w:r w:rsidRPr="00507BB1">
        <w:rPr>
          <w:rFonts w:ascii="Arial" w:hAnsi="Arial" w:cs="Arial"/>
          <w:iCs/>
          <w:sz w:val="20"/>
          <w:szCs w:val="20"/>
          <w:lang w:val="en-US"/>
        </w:rPr>
        <w:t>a master</w:t>
      </w:r>
      <w:r w:rsidR="007B1741">
        <w:rPr>
          <w:rFonts w:ascii="Arial" w:hAnsi="Arial" w:cs="Arial"/>
          <w:iCs/>
          <w:sz w:val="20"/>
          <w:szCs w:val="20"/>
          <w:lang w:val="en-US"/>
        </w:rPr>
        <w:t>’</w:t>
      </w:r>
      <w:r w:rsidRPr="00507BB1">
        <w:rPr>
          <w:rFonts w:ascii="Arial" w:hAnsi="Arial" w:cs="Arial"/>
          <w:iCs/>
          <w:sz w:val="20"/>
          <w:szCs w:val="20"/>
          <w:lang w:val="en-US"/>
        </w:rPr>
        <w:t xml:space="preserve">s degree in General linguistics from the Higher Institute </w:t>
      </w:r>
      <w:r w:rsidRPr="00507BB1">
        <w:rPr>
          <w:rFonts w:ascii="Arial" w:hAnsi="Arial" w:cs="Arial"/>
          <w:iCs/>
          <w:sz w:val="20"/>
          <w:szCs w:val="20"/>
          <w:lang w:val="en-US"/>
        </w:rPr>
        <w:lastRenderedPageBreak/>
        <w:t xml:space="preserve">of Languages of Tunis and </w:t>
      </w:r>
      <w:r w:rsidR="00FB24D6">
        <w:rPr>
          <w:rFonts w:ascii="Arial" w:hAnsi="Arial" w:cs="Arial"/>
          <w:iCs/>
          <w:sz w:val="20"/>
          <w:szCs w:val="20"/>
          <w:lang w:val="en-US"/>
        </w:rPr>
        <w:t xml:space="preserve">is </w:t>
      </w:r>
      <w:r w:rsidRPr="00507BB1">
        <w:rPr>
          <w:rFonts w:ascii="Arial" w:hAnsi="Arial" w:cs="Arial"/>
          <w:iCs/>
          <w:sz w:val="20"/>
          <w:szCs w:val="20"/>
          <w:lang w:val="en-US"/>
        </w:rPr>
        <w:t xml:space="preserve">currently </w:t>
      </w:r>
      <w:r w:rsidR="00ED124E">
        <w:rPr>
          <w:rFonts w:ascii="Arial" w:hAnsi="Arial" w:cs="Arial"/>
          <w:iCs/>
          <w:sz w:val="20"/>
          <w:szCs w:val="20"/>
          <w:lang w:val="en-US"/>
        </w:rPr>
        <w:t>finaliz</w:t>
      </w:r>
      <w:r w:rsidR="00FB24D6">
        <w:rPr>
          <w:rFonts w:ascii="Arial" w:hAnsi="Arial" w:cs="Arial"/>
          <w:iCs/>
          <w:sz w:val="20"/>
          <w:szCs w:val="20"/>
          <w:lang w:val="en-US"/>
        </w:rPr>
        <w:t>ing</w:t>
      </w:r>
      <w:r w:rsidR="00ED124E">
        <w:rPr>
          <w:rFonts w:ascii="Arial" w:hAnsi="Arial" w:cs="Arial"/>
          <w:iCs/>
          <w:sz w:val="20"/>
          <w:szCs w:val="20"/>
          <w:lang w:val="en-US"/>
        </w:rPr>
        <w:t xml:space="preserve"> </w:t>
      </w:r>
      <w:r w:rsidRPr="00507BB1">
        <w:rPr>
          <w:rFonts w:ascii="Arial" w:hAnsi="Arial" w:cs="Arial"/>
          <w:iCs/>
          <w:sz w:val="20"/>
          <w:szCs w:val="20"/>
          <w:lang w:val="en-US"/>
        </w:rPr>
        <w:t xml:space="preserve">her thesis in </w:t>
      </w:r>
      <w:r w:rsidR="00377B1C">
        <w:rPr>
          <w:rFonts w:ascii="Arial" w:hAnsi="Arial" w:cs="Arial"/>
          <w:iCs/>
          <w:sz w:val="20"/>
          <w:szCs w:val="20"/>
          <w:lang w:val="en-US"/>
        </w:rPr>
        <w:t>legal</w:t>
      </w:r>
      <w:r w:rsidRPr="00507BB1">
        <w:rPr>
          <w:rFonts w:ascii="Arial" w:hAnsi="Arial" w:cs="Arial"/>
          <w:iCs/>
          <w:sz w:val="20"/>
          <w:szCs w:val="20"/>
          <w:lang w:val="en-US"/>
        </w:rPr>
        <w:t xml:space="preserve"> linguistics and translation.</w:t>
      </w:r>
      <w:r w:rsidR="00ED124E">
        <w:rPr>
          <w:rFonts w:ascii="Arial" w:hAnsi="Arial" w:cs="Arial"/>
          <w:iCs/>
          <w:sz w:val="20"/>
          <w:szCs w:val="20"/>
          <w:lang w:val="en-US"/>
        </w:rPr>
        <w:t xml:space="preserve"> </w:t>
      </w:r>
      <w:r w:rsidR="00856747">
        <w:rPr>
          <w:rFonts w:ascii="Arial" w:hAnsi="Arial" w:cs="Arial"/>
          <w:iCs/>
          <w:sz w:val="20"/>
          <w:szCs w:val="20"/>
          <w:lang w:val="en-US"/>
        </w:rPr>
        <w:t>She has</w:t>
      </w:r>
      <w:r w:rsidRPr="00507BB1">
        <w:rPr>
          <w:rFonts w:ascii="Arial" w:hAnsi="Arial" w:cs="Arial"/>
          <w:iCs/>
          <w:sz w:val="20"/>
          <w:szCs w:val="20"/>
          <w:lang w:val="en-US"/>
        </w:rPr>
        <w:t xml:space="preserve"> held several positions in different Directorates and Institutions under the Ministry of Culture</w:t>
      </w:r>
      <w:r w:rsidR="00FB24D6">
        <w:rPr>
          <w:rFonts w:ascii="Arial" w:hAnsi="Arial" w:cs="Arial"/>
          <w:iCs/>
          <w:sz w:val="20"/>
          <w:szCs w:val="20"/>
          <w:lang w:val="en-US"/>
        </w:rPr>
        <w:t>,</w:t>
      </w:r>
      <w:r w:rsidRPr="00507BB1">
        <w:rPr>
          <w:rFonts w:ascii="Arial" w:hAnsi="Arial" w:cs="Arial"/>
          <w:iCs/>
          <w:sz w:val="20"/>
          <w:szCs w:val="20"/>
          <w:lang w:val="en-US"/>
        </w:rPr>
        <w:t xml:space="preserve"> such as the National Library and the National Institute of Heritage, </w:t>
      </w:r>
      <w:r w:rsidR="00FB24D6">
        <w:rPr>
          <w:rFonts w:ascii="Arial" w:hAnsi="Arial" w:cs="Arial"/>
          <w:iCs/>
          <w:sz w:val="20"/>
          <w:szCs w:val="20"/>
          <w:lang w:val="en-US"/>
        </w:rPr>
        <w:t>as well as</w:t>
      </w:r>
      <w:r w:rsidRPr="00507BB1">
        <w:rPr>
          <w:rFonts w:ascii="Arial" w:hAnsi="Arial" w:cs="Arial"/>
          <w:iCs/>
          <w:sz w:val="20"/>
          <w:szCs w:val="20"/>
          <w:lang w:val="en-US"/>
        </w:rPr>
        <w:t xml:space="preserve"> the Ministry of Higher Education as General Secretary of the Higher Institute of Fine Arts of Tunis</w:t>
      </w:r>
      <w:r w:rsidR="00856747">
        <w:rPr>
          <w:rFonts w:ascii="Arial" w:hAnsi="Arial" w:cs="Arial"/>
          <w:iCs/>
          <w:sz w:val="20"/>
          <w:szCs w:val="20"/>
          <w:lang w:val="en-US"/>
        </w:rPr>
        <w:t xml:space="preserve">. </w:t>
      </w:r>
      <w:r w:rsidR="00ED124E">
        <w:rPr>
          <w:rFonts w:ascii="Arial" w:hAnsi="Arial" w:cs="Arial"/>
          <w:iCs/>
          <w:sz w:val="20"/>
          <w:szCs w:val="20"/>
          <w:lang w:val="en-US"/>
        </w:rPr>
        <w:t>S</w:t>
      </w:r>
      <w:r w:rsidRPr="00507BB1">
        <w:rPr>
          <w:rFonts w:ascii="Arial" w:hAnsi="Arial" w:cs="Arial"/>
          <w:iCs/>
          <w:sz w:val="20"/>
          <w:szCs w:val="20"/>
          <w:lang w:val="en-US"/>
        </w:rPr>
        <w:t xml:space="preserve">he </w:t>
      </w:r>
      <w:r w:rsidR="00FB24D6">
        <w:rPr>
          <w:rFonts w:ascii="Arial" w:hAnsi="Arial" w:cs="Arial"/>
          <w:iCs/>
          <w:sz w:val="20"/>
          <w:szCs w:val="20"/>
          <w:lang w:val="en-US"/>
        </w:rPr>
        <w:t xml:space="preserve">holds a </w:t>
      </w:r>
      <w:r w:rsidRPr="00507BB1">
        <w:rPr>
          <w:rFonts w:ascii="Arial" w:hAnsi="Arial" w:cs="Arial"/>
          <w:iCs/>
          <w:sz w:val="20"/>
          <w:szCs w:val="20"/>
          <w:lang w:val="en-US"/>
        </w:rPr>
        <w:t xml:space="preserve">permanent contact with cultural associations, particularly those working in the field of </w:t>
      </w:r>
      <w:r w:rsidR="00ED124E">
        <w:rPr>
          <w:rFonts w:ascii="Arial" w:hAnsi="Arial" w:cs="Arial"/>
          <w:iCs/>
          <w:sz w:val="20"/>
          <w:szCs w:val="20"/>
          <w:lang w:val="en-US"/>
        </w:rPr>
        <w:t>i</w:t>
      </w:r>
      <w:r w:rsidRPr="00507BB1">
        <w:rPr>
          <w:rFonts w:ascii="Arial" w:hAnsi="Arial" w:cs="Arial"/>
          <w:iCs/>
          <w:sz w:val="20"/>
          <w:szCs w:val="20"/>
          <w:lang w:val="en-US"/>
        </w:rPr>
        <w:t xml:space="preserve">ntangible </w:t>
      </w:r>
      <w:r w:rsidR="00ED124E">
        <w:rPr>
          <w:rFonts w:ascii="Arial" w:hAnsi="Arial" w:cs="Arial"/>
          <w:iCs/>
          <w:sz w:val="20"/>
          <w:szCs w:val="20"/>
          <w:lang w:val="en-US"/>
        </w:rPr>
        <w:t>c</w:t>
      </w:r>
      <w:r w:rsidRPr="00507BB1">
        <w:rPr>
          <w:rFonts w:ascii="Arial" w:hAnsi="Arial" w:cs="Arial"/>
          <w:iCs/>
          <w:sz w:val="20"/>
          <w:szCs w:val="20"/>
          <w:lang w:val="en-US"/>
        </w:rPr>
        <w:t xml:space="preserve">ultural </w:t>
      </w:r>
      <w:r w:rsidR="00ED124E">
        <w:rPr>
          <w:rFonts w:ascii="Arial" w:hAnsi="Arial" w:cs="Arial"/>
          <w:iCs/>
          <w:sz w:val="20"/>
          <w:szCs w:val="20"/>
          <w:lang w:val="en-US"/>
        </w:rPr>
        <w:t>he</w:t>
      </w:r>
      <w:r w:rsidRPr="00507BB1">
        <w:rPr>
          <w:rFonts w:ascii="Arial" w:hAnsi="Arial" w:cs="Arial"/>
          <w:iCs/>
          <w:sz w:val="20"/>
          <w:szCs w:val="20"/>
          <w:lang w:val="en-US"/>
        </w:rPr>
        <w:t>ritage</w:t>
      </w:r>
      <w:r w:rsidR="00ED124E">
        <w:rPr>
          <w:rFonts w:ascii="Arial" w:hAnsi="Arial" w:cs="Arial"/>
          <w:iCs/>
          <w:sz w:val="20"/>
          <w:szCs w:val="20"/>
          <w:lang w:val="en-US"/>
        </w:rPr>
        <w:t xml:space="preserve"> and is currently establishing </w:t>
      </w:r>
      <w:r w:rsidRPr="00507BB1">
        <w:rPr>
          <w:rFonts w:ascii="Arial" w:hAnsi="Arial" w:cs="Arial"/>
          <w:iCs/>
          <w:sz w:val="20"/>
          <w:szCs w:val="20"/>
          <w:lang w:val="en-US"/>
        </w:rPr>
        <w:t xml:space="preserve">an association </w:t>
      </w:r>
      <w:r w:rsidR="00ED124E">
        <w:rPr>
          <w:rFonts w:ascii="Arial" w:hAnsi="Arial" w:cs="Arial"/>
          <w:iCs/>
          <w:sz w:val="20"/>
          <w:szCs w:val="20"/>
          <w:lang w:val="en-US"/>
        </w:rPr>
        <w:t xml:space="preserve">called </w:t>
      </w:r>
      <w:r w:rsidR="003203C5">
        <w:rPr>
          <w:rFonts w:ascii="Arial" w:hAnsi="Arial" w:cs="Arial"/>
          <w:iCs/>
          <w:sz w:val="20"/>
          <w:szCs w:val="20"/>
          <w:lang w:val="en-US"/>
        </w:rPr>
        <w:t>“</w:t>
      </w:r>
      <w:r w:rsidR="00ED124E" w:rsidRPr="00507BB1">
        <w:rPr>
          <w:rFonts w:ascii="Arial" w:hAnsi="Arial" w:cs="Arial"/>
          <w:iCs/>
          <w:sz w:val="20"/>
          <w:szCs w:val="20"/>
          <w:lang w:val="en-US"/>
        </w:rPr>
        <w:t>Heritage for tomorrow</w:t>
      </w:r>
      <w:r w:rsidR="003203C5">
        <w:rPr>
          <w:rFonts w:ascii="Arial" w:hAnsi="Arial" w:cs="Arial"/>
          <w:iCs/>
          <w:sz w:val="20"/>
          <w:szCs w:val="20"/>
          <w:lang w:val="en-US"/>
        </w:rPr>
        <w:t>”</w:t>
      </w:r>
      <w:r w:rsidR="00ED124E">
        <w:rPr>
          <w:rFonts w:ascii="Arial" w:hAnsi="Arial" w:cs="Arial"/>
          <w:iCs/>
          <w:sz w:val="20"/>
          <w:szCs w:val="20"/>
          <w:lang w:val="en-US"/>
        </w:rPr>
        <w:t xml:space="preserve">, which will aim </w:t>
      </w:r>
      <w:r w:rsidR="00FB24D6">
        <w:rPr>
          <w:rFonts w:ascii="Arial" w:hAnsi="Arial" w:cs="Arial"/>
          <w:iCs/>
          <w:sz w:val="20"/>
          <w:szCs w:val="20"/>
          <w:lang w:val="en-US"/>
        </w:rPr>
        <w:t xml:space="preserve">to </w:t>
      </w:r>
      <w:r w:rsidRPr="00507BB1">
        <w:rPr>
          <w:rFonts w:ascii="Arial" w:hAnsi="Arial" w:cs="Arial"/>
          <w:iCs/>
          <w:sz w:val="20"/>
          <w:szCs w:val="20"/>
          <w:lang w:val="en-US"/>
        </w:rPr>
        <w:t>safeguard</w:t>
      </w:r>
      <w:r w:rsidR="00ED124E">
        <w:rPr>
          <w:rFonts w:ascii="Arial" w:hAnsi="Arial" w:cs="Arial"/>
          <w:iCs/>
          <w:sz w:val="20"/>
          <w:szCs w:val="20"/>
          <w:lang w:val="en-US"/>
        </w:rPr>
        <w:t xml:space="preserve"> </w:t>
      </w:r>
      <w:r w:rsidR="00377B1C">
        <w:rPr>
          <w:rFonts w:ascii="Arial" w:hAnsi="Arial" w:cs="Arial"/>
          <w:iCs/>
          <w:sz w:val="20"/>
          <w:szCs w:val="20"/>
          <w:lang w:val="en-US"/>
        </w:rPr>
        <w:t xml:space="preserve">and enhance </w:t>
      </w:r>
      <w:r w:rsidR="00ED124E">
        <w:rPr>
          <w:rFonts w:ascii="Arial" w:hAnsi="Arial" w:cs="Arial"/>
          <w:iCs/>
          <w:sz w:val="20"/>
          <w:szCs w:val="20"/>
          <w:lang w:val="en-US"/>
        </w:rPr>
        <w:t>intangible cultural heritage</w:t>
      </w:r>
      <w:r w:rsidR="00C25018">
        <w:rPr>
          <w:rFonts w:ascii="Arial" w:hAnsi="Arial" w:cs="Arial"/>
          <w:iCs/>
          <w:sz w:val="20"/>
          <w:szCs w:val="20"/>
          <w:lang w:val="en-US"/>
        </w:rPr>
        <w:t>.</w:t>
      </w:r>
    </w:p>
    <w:p w14:paraId="4E43C00D" w14:textId="07615053" w:rsidR="00C25018" w:rsidRPr="00C25018" w:rsidRDefault="00C25018" w:rsidP="00377B1C">
      <w:pPr>
        <w:spacing w:before="120" w:after="120"/>
        <w:jc w:val="both"/>
        <w:rPr>
          <w:rFonts w:ascii="Arial" w:hAnsi="Arial" w:cs="Arial"/>
          <w:iCs/>
          <w:sz w:val="20"/>
          <w:szCs w:val="20"/>
        </w:rPr>
      </w:pPr>
      <w:r w:rsidRPr="00422803">
        <w:rPr>
          <w:rFonts w:ascii="Arial" w:hAnsi="Arial"/>
          <w:iCs/>
          <w:sz w:val="20"/>
          <w:szCs w:val="20"/>
        </w:rPr>
        <w:t>Amel Zribi Hachana est directrice générale</w:t>
      </w:r>
      <w:r w:rsidR="003203C5">
        <w:rPr>
          <w:rFonts w:ascii="Arial" w:hAnsi="Arial"/>
          <w:iCs/>
          <w:sz w:val="20"/>
          <w:szCs w:val="20"/>
        </w:rPr>
        <w:t>, cheffe</w:t>
      </w:r>
      <w:r w:rsidRPr="00422803">
        <w:rPr>
          <w:rFonts w:ascii="Arial" w:hAnsi="Arial"/>
          <w:iCs/>
          <w:sz w:val="20"/>
          <w:szCs w:val="20"/>
        </w:rPr>
        <w:t xml:space="preserve"> </w:t>
      </w:r>
      <w:r w:rsidR="00422803">
        <w:rPr>
          <w:rFonts w:ascii="Arial" w:hAnsi="Arial"/>
          <w:iCs/>
          <w:sz w:val="20"/>
          <w:szCs w:val="20"/>
        </w:rPr>
        <w:t>de l</w:t>
      </w:r>
      <w:r w:rsidR="007B1741">
        <w:rPr>
          <w:rFonts w:ascii="Arial" w:hAnsi="Arial"/>
          <w:iCs/>
          <w:sz w:val="20"/>
          <w:szCs w:val="20"/>
        </w:rPr>
        <w:t>’</w:t>
      </w:r>
      <w:r w:rsidR="00422803">
        <w:rPr>
          <w:rFonts w:ascii="Arial" w:hAnsi="Arial"/>
          <w:iCs/>
          <w:sz w:val="20"/>
          <w:szCs w:val="20"/>
        </w:rPr>
        <w:t xml:space="preserve">Unité </w:t>
      </w:r>
      <w:r w:rsidRPr="00422803">
        <w:rPr>
          <w:rFonts w:ascii="Arial" w:hAnsi="Arial"/>
          <w:iCs/>
          <w:sz w:val="20"/>
          <w:szCs w:val="20"/>
        </w:rPr>
        <w:t xml:space="preserve">de </w:t>
      </w:r>
      <w:r w:rsidR="00422803">
        <w:rPr>
          <w:rFonts w:ascii="Arial" w:hAnsi="Arial"/>
          <w:iCs/>
          <w:sz w:val="20"/>
          <w:szCs w:val="20"/>
        </w:rPr>
        <w:t>g</w:t>
      </w:r>
      <w:r w:rsidRPr="00422803">
        <w:rPr>
          <w:rFonts w:ascii="Arial" w:hAnsi="Arial"/>
          <w:iCs/>
          <w:sz w:val="20"/>
          <w:szCs w:val="20"/>
        </w:rPr>
        <w:t xml:space="preserve">estion du budget </w:t>
      </w:r>
      <w:r w:rsidR="00422803">
        <w:rPr>
          <w:rFonts w:ascii="Arial" w:hAnsi="Arial"/>
          <w:iCs/>
          <w:sz w:val="20"/>
          <w:szCs w:val="20"/>
        </w:rPr>
        <w:t xml:space="preserve">par objectifs </w:t>
      </w:r>
      <w:r w:rsidRPr="00422803">
        <w:rPr>
          <w:rFonts w:ascii="Arial" w:hAnsi="Arial"/>
          <w:iCs/>
          <w:sz w:val="20"/>
          <w:szCs w:val="20"/>
        </w:rPr>
        <w:t xml:space="preserve">au </w:t>
      </w:r>
      <w:r w:rsidR="00422803">
        <w:rPr>
          <w:rFonts w:ascii="Arial" w:hAnsi="Arial"/>
          <w:iCs/>
          <w:sz w:val="20"/>
          <w:szCs w:val="20"/>
        </w:rPr>
        <w:t>M</w:t>
      </w:r>
      <w:r w:rsidRPr="00422803">
        <w:rPr>
          <w:rFonts w:ascii="Arial" w:hAnsi="Arial"/>
          <w:iCs/>
          <w:sz w:val="20"/>
          <w:szCs w:val="20"/>
        </w:rPr>
        <w:t xml:space="preserve">inistère des </w:t>
      </w:r>
      <w:r w:rsidR="00422803">
        <w:rPr>
          <w:rFonts w:ascii="Arial" w:hAnsi="Arial"/>
          <w:iCs/>
          <w:sz w:val="20"/>
          <w:szCs w:val="20"/>
        </w:rPr>
        <w:t>a</w:t>
      </w:r>
      <w:r w:rsidRPr="00422803">
        <w:rPr>
          <w:rFonts w:ascii="Arial" w:hAnsi="Arial"/>
          <w:iCs/>
          <w:sz w:val="20"/>
          <w:szCs w:val="20"/>
        </w:rPr>
        <w:t>ffaires culturelles de Tunisie.</w:t>
      </w:r>
      <w:r w:rsidRPr="00212248">
        <w:rPr>
          <w:rFonts w:ascii="Arial" w:hAnsi="Arial"/>
          <w:iCs/>
          <w:sz w:val="20"/>
          <w:szCs w:val="20"/>
        </w:rPr>
        <w:t xml:space="preserve"> Elle dirige</w:t>
      </w:r>
      <w:r w:rsidR="00422803">
        <w:rPr>
          <w:rFonts w:ascii="Arial" w:hAnsi="Arial"/>
          <w:iCs/>
          <w:sz w:val="20"/>
          <w:szCs w:val="20"/>
        </w:rPr>
        <w:t>ait précédemment le Cabinet du M</w:t>
      </w:r>
      <w:r w:rsidRPr="00212248">
        <w:rPr>
          <w:rFonts w:ascii="Arial" w:hAnsi="Arial"/>
          <w:iCs/>
          <w:sz w:val="20"/>
          <w:szCs w:val="20"/>
        </w:rPr>
        <w:t xml:space="preserve">inistère des </w:t>
      </w:r>
      <w:r w:rsidR="00422803">
        <w:rPr>
          <w:rFonts w:ascii="Arial" w:hAnsi="Arial"/>
          <w:iCs/>
          <w:sz w:val="20"/>
          <w:szCs w:val="20"/>
        </w:rPr>
        <w:t>a</w:t>
      </w:r>
      <w:r w:rsidRPr="00212248">
        <w:rPr>
          <w:rFonts w:ascii="Arial" w:hAnsi="Arial"/>
          <w:iCs/>
          <w:sz w:val="20"/>
          <w:szCs w:val="20"/>
        </w:rPr>
        <w:t>ffaires culturelles et a occupé différentes positions au sein du minis</w:t>
      </w:r>
      <w:r w:rsidR="00422803">
        <w:rPr>
          <w:rFonts w:ascii="Arial" w:hAnsi="Arial"/>
          <w:iCs/>
          <w:sz w:val="20"/>
          <w:szCs w:val="20"/>
        </w:rPr>
        <w:t>tère, comme D</w:t>
      </w:r>
      <w:r w:rsidRPr="00212248">
        <w:rPr>
          <w:rFonts w:ascii="Arial" w:hAnsi="Arial"/>
          <w:iCs/>
          <w:sz w:val="20"/>
          <w:szCs w:val="20"/>
        </w:rPr>
        <w:t xml:space="preserve">irectrice des </w:t>
      </w:r>
      <w:r w:rsidR="00422803">
        <w:rPr>
          <w:rFonts w:ascii="Arial" w:hAnsi="Arial"/>
          <w:iCs/>
          <w:sz w:val="20"/>
          <w:szCs w:val="20"/>
        </w:rPr>
        <w:t>musées et du patrimoine ou D</w:t>
      </w:r>
      <w:r w:rsidRPr="00212248">
        <w:rPr>
          <w:rFonts w:ascii="Arial" w:hAnsi="Arial"/>
          <w:iCs/>
          <w:sz w:val="20"/>
          <w:szCs w:val="20"/>
        </w:rPr>
        <w:t xml:space="preserve">irectrice de la </w:t>
      </w:r>
      <w:r w:rsidR="00422803">
        <w:rPr>
          <w:rFonts w:ascii="Arial" w:hAnsi="Arial"/>
          <w:iCs/>
          <w:sz w:val="20"/>
          <w:szCs w:val="20"/>
        </w:rPr>
        <w:t>s</w:t>
      </w:r>
      <w:r w:rsidRPr="00212248">
        <w:rPr>
          <w:rFonts w:ascii="Arial" w:hAnsi="Arial"/>
          <w:iCs/>
          <w:sz w:val="20"/>
          <w:szCs w:val="20"/>
        </w:rPr>
        <w:t xml:space="preserve">auvegarde et de </w:t>
      </w:r>
      <w:r w:rsidR="003203C5">
        <w:rPr>
          <w:rFonts w:ascii="Arial" w:hAnsi="Arial"/>
          <w:iCs/>
          <w:sz w:val="20"/>
          <w:szCs w:val="20"/>
        </w:rPr>
        <w:t xml:space="preserve">la valorisation </w:t>
      </w:r>
      <w:r w:rsidRPr="00212248">
        <w:rPr>
          <w:rFonts w:ascii="Arial" w:hAnsi="Arial"/>
          <w:iCs/>
          <w:sz w:val="20"/>
          <w:szCs w:val="20"/>
        </w:rPr>
        <w:t>du patrimoine, entre autres. C</w:t>
      </w:r>
      <w:r w:rsidR="007B1741">
        <w:rPr>
          <w:rFonts w:ascii="Arial" w:hAnsi="Arial"/>
          <w:iCs/>
          <w:sz w:val="20"/>
          <w:szCs w:val="20"/>
        </w:rPr>
        <w:t>’</w:t>
      </w:r>
      <w:r w:rsidRPr="00212248">
        <w:rPr>
          <w:rFonts w:ascii="Arial" w:hAnsi="Arial"/>
          <w:iCs/>
          <w:sz w:val="20"/>
          <w:szCs w:val="20"/>
        </w:rPr>
        <w:t xml:space="preserve">est également elle qui </w:t>
      </w:r>
      <w:r w:rsidR="00377B1C">
        <w:rPr>
          <w:rFonts w:ascii="Arial" w:hAnsi="Arial"/>
          <w:iCs/>
          <w:sz w:val="20"/>
          <w:szCs w:val="20"/>
        </w:rPr>
        <w:t xml:space="preserve">a </w:t>
      </w:r>
      <w:r w:rsidR="00377B1C" w:rsidRPr="00212248">
        <w:rPr>
          <w:rFonts w:ascii="Arial" w:hAnsi="Arial"/>
          <w:iCs/>
          <w:sz w:val="20"/>
          <w:szCs w:val="20"/>
        </w:rPr>
        <w:t>dirigé</w:t>
      </w:r>
      <w:r w:rsidRPr="00212248">
        <w:rPr>
          <w:rFonts w:ascii="Arial" w:hAnsi="Arial"/>
          <w:iCs/>
          <w:sz w:val="20"/>
          <w:szCs w:val="20"/>
        </w:rPr>
        <w:t xml:space="preserve">, au sein du </w:t>
      </w:r>
      <w:r w:rsidR="00422803">
        <w:rPr>
          <w:rFonts w:ascii="Arial" w:hAnsi="Arial"/>
          <w:iCs/>
          <w:sz w:val="20"/>
          <w:szCs w:val="20"/>
        </w:rPr>
        <w:t>M</w:t>
      </w:r>
      <w:r w:rsidRPr="00212248">
        <w:rPr>
          <w:rFonts w:ascii="Arial" w:hAnsi="Arial"/>
          <w:iCs/>
          <w:sz w:val="20"/>
          <w:szCs w:val="20"/>
        </w:rPr>
        <w:t xml:space="preserve">inistère de la </w:t>
      </w:r>
      <w:r w:rsidR="00422803">
        <w:rPr>
          <w:rFonts w:ascii="Arial" w:hAnsi="Arial"/>
          <w:iCs/>
          <w:sz w:val="20"/>
          <w:szCs w:val="20"/>
        </w:rPr>
        <w:t>c</w:t>
      </w:r>
      <w:r w:rsidRPr="00212248">
        <w:rPr>
          <w:rFonts w:ascii="Arial" w:hAnsi="Arial"/>
          <w:iCs/>
          <w:sz w:val="20"/>
          <w:szCs w:val="20"/>
        </w:rPr>
        <w:t>ulture, le forum annuel de la société civile et du patrimoine, et ce de 2012</w:t>
      </w:r>
      <w:r w:rsidR="00377B1C">
        <w:rPr>
          <w:rFonts w:ascii="Arial" w:hAnsi="Arial"/>
          <w:iCs/>
          <w:sz w:val="20"/>
          <w:szCs w:val="20"/>
        </w:rPr>
        <w:t xml:space="preserve"> au 2017</w:t>
      </w:r>
      <w:r w:rsidRPr="00212248">
        <w:rPr>
          <w:rFonts w:ascii="Arial" w:hAnsi="Arial"/>
          <w:iCs/>
          <w:sz w:val="20"/>
          <w:szCs w:val="20"/>
        </w:rPr>
        <w:t xml:space="preserve">. Au nom du ministère, elle a collaboré avec le </w:t>
      </w:r>
      <w:r w:rsidR="00422803">
        <w:rPr>
          <w:rFonts w:ascii="Arial" w:hAnsi="Arial"/>
          <w:iCs/>
          <w:sz w:val="20"/>
          <w:szCs w:val="20"/>
        </w:rPr>
        <w:t>B</w:t>
      </w:r>
      <w:r w:rsidRPr="00212248">
        <w:rPr>
          <w:rFonts w:ascii="Arial" w:hAnsi="Arial"/>
          <w:iCs/>
          <w:sz w:val="20"/>
          <w:szCs w:val="20"/>
        </w:rPr>
        <w:t>ureau de l</w:t>
      </w:r>
      <w:r w:rsidR="007B1741">
        <w:rPr>
          <w:rFonts w:ascii="Arial" w:hAnsi="Arial"/>
          <w:iCs/>
          <w:sz w:val="20"/>
          <w:szCs w:val="20"/>
        </w:rPr>
        <w:t>’</w:t>
      </w:r>
      <w:r w:rsidRPr="00212248">
        <w:rPr>
          <w:rFonts w:ascii="Arial" w:hAnsi="Arial"/>
          <w:iCs/>
          <w:sz w:val="20"/>
          <w:szCs w:val="20"/>
        </w:rPr>
        <w:t>UNESCO de Rabat afin de planifier et d</w:t>
      </w:r>
      <w:r w:rsidR="007B1741">
        <w:rPr>
          <w:rFonts w:ascii="Arial" w:hAnsi="Arial"/>
          <w:iCs/>
          <w:sz w:val="20"/>
          <w:szCs w:val="20"/>
        </w:rPr>
        <w:t>’</w:t>
      </w:r>
      <w:r w:rsidRPr="00212248">
        <w:rPr>
          <w:rFonts w:ascii="Arial" w:hAnsi="Arial"/>
          <w:iCs/>
          <w:sz w:val="20"/>
          <w:szCs w:val="20"/>
        </w:rPr>
        <w:t>organiser des groupes de travail pour le renforcement des capacités, dans le cadre du projet « Sauvegarde du patrimoine culturel immatériel à travers le renforcement des capacités nationales en Tunisie ». Elle a aussi fait des études de droit (Faculté de droit et des sciences politiques de Tunis) et de traduction (Institut supérieur des sciences humaines de Tunis). Elle est diplômée de l</w:t>
      </w:r>
      <w:r w:rsidR="007B1741">
        <w:rPr>
          <w:rFonts w:ascii="Arial" w:hAnsi="Arial"/>
          <w:iCs/>
          <w:sz w:val="20"/>
          <w:szCs w:val="20"/>
        </w:rPr>
        <w:t>’</w:t>
      </w:r>
      <w:r w:rsidRPr="00212248">
        <w:rPr>
          <w:rFonts w:ascii="Arial" w:hAnsi="Arial"/>
          <w:iCs/>
          <w:sz w:val="20"/>
          <w:szCs w:val="20"/>
        </w:rPr>
        <w:t>École nationale d</w:t>
      </w:r>
      <w:r w:rsidR="007B1741">
        <w:rPr>
          <w:rFonts w:ascii="Arial" w:hAnsi="Arial"/>
          <w:iCs/>
          <w:sz w:val="20"/>
          <w:szCs w:val="20"/>
        </w:rPr>
        <w:t>’</w:t>
      </w:r>
      <w:r w:rsidRPr="00212248">
        <w:rPr>
          <w:rFonts w:ascii="Arial" w:hAnsi="Arial"/>
          <w:iCs/>
          <w:sz w:val="20"/>
          <w:szCs w:val="20"/>
        </w:rPr>
        <w:t>administration, a fait un Master en Linguistique générale à l</w:t>
      </w:r>
      <w:r w:rsidR="007B1741">
        <w:rPr>
          <w:rFonts w:ascii="Arial" w:hAnsi="Arial"/>
          <w:iCs/>
          <w:sz w:val="20"/>
          <w:szCs w:val="20"/>
        </w:rPr>
        <w:t>’</w:t>
      </w:r>
      <w:r w:rsidRPr="00212248">
        <w:rPr>
          <w:rFonts w:ascii="Arial" w:hAnsi="Arial"/>
          <w:iCs/>
          <w:sz w:val="20"/>
          <w:szCs w:val="20"/>
        </w:rPr>
        <w:t xml:space="preserve">Institut supérieur des langues de Tunis, et termine actuellement sa thèse portant sur la linguistique </w:t>
      </w:r>
      <w:r w:rsidR="00377B1C">
        <w:rPr>
          <w:rFonts w:ascii="Arial" w:hAnsi="Arial"/>
          <w:iCs/>
          <w:sz w:val="20"/>
          <w:szCs w:val="20"/>
        </w:rPr>
        <w:t xml:space="preserve">juridique </w:t>
      </w:r>
      <w:r w:rsidRPr="00212248">
        <w:rPr>
          <w:rFonts w:ascii="Arial" w:hAnsi="Arial"/>
          <w:iCs/>
          <w:sz w:val="20"/>
          <w:szCs w:val="20"/>
        </w:rPr>
        <w:t xml:space="preserve">et la traduction. Elle a occupé différents postes dans plusieurs </w:t>
      </w:r>
      <w:r w:rsidR="00422803">
        <w:rPr>
          <w:rFonts w:ascii="Arial" w:hAnsi="Arial"/>
          <w:iCs/>
          <w:sz w:val="20"/>
          <w:szCs w:val="20"/>
        </w:rPr>
        <w:t>d</w:t>
      </w:r>
      <w:r w:rsidRPr="00212248">
        <w:rPr>
          <w:rFonts w:ascii="Arial" w:hAnsi="Arial"/>
          <w:iCs/>
          <w:sz w:val="20"/>
          <w:szCs w:val="20"/>
        </w:rPr>
        <w:t xml:space="preserve">irections et </w:t>
      </w:r>
      <w:r w:rsidR="00422803">
        <w:rPr>
          <w:rFonts w:ascii="Arial" w:hAnsi="Arial"/>
          <w:iCs/>
          <w:sz w:val="20"/>
          <w:szCs w:val="20"/>
        </w:rPr>
        <w:t>i</w:t>
      </w:r>
      <w:r w:rsidRPr="00212248">
        <w:rPr>
          <w:rFonts w:ascii="Arial" w:hAnsi="Arial"/>
          <w:iCs/>
          <w:sz w:val="20"/>
          <w:szCs w:val="20"/>
        </w:rPr>
        <w:t xml:space="preserve">nstitutions du </w:t>
      </w:r>
      <w:r w:rsidR="00422803">
        <w:rPr>
          <w:rFonts w:ascii="Arial" w:hAnsi="Arial"/>
          <w:iCs/>
          <w:sz w:val="20"/>
          <w:szCs w:val="20"/>
        </w:rPr>
        <w:t>M</w:t>
      </w:r>
      <w:r w:rsidRPr="00212248">
        <w:rPr>
          <w:rFonts w:ascii="Arial" w:hAnsi="Arial"/>
          <w:iCs/>
          <w:sz w:val="20"/>
          <w:szCs w:val="20"/>
        </w:rPr>
        <w:t xml:space="preserve">inistère de la </w:t>
      </w:r>
      <w:r w:rsidR="00422803">
        <w:rPr>
          <w:rFonts w:ascii="Arial" w:hAnsi="Arial"/>
          <w:iCs/>
          <w:sz w:val="20"/>
          <w:szCs w:val="20"/>
        </w:rPr>
        <w:t>c</w:t>
      </w:r>
      <w:r w:rsidRPr="00212248">
        <w:rPr>
          <w:rFonts w:ascii="Arial" w:hAnsi="Arial"/>
          <w:iCs/>
          <w:sz w:val="20"/>
          <w:szCs w:val="20"/>
        </w:rPr>
        <w:t>ulture, comme la Bibliothèque nationale ou l</w:t>
      </w:r>
      <w:r w:rsidR="007B1741">
        <w:rPr>
          <w:rFonts w:ascii="Arial" w:hAnsi="Arial"/>
          <w:iCs/>
          <w:sz w:val="20"/>
          <w:szCs w:val="20"/>
        </w:rPr>
        <w:t>’</w:t>
      </w:r>
      <w:r w:rsidRPr="00212248">
        <w:rPr>
          <w:rFonts w:ascii="Arial" w:hAnsi="Arial"/>
          <w:iCs/>
          <w:sz w:val="20"/>
          <w:szCs w:val="20"/>
        </w:rPr>
        <w:t>Institut national du patrimoine. Elle</w:t>
      </w:r>
      <w:r w:rsidR="00422803">
        <w:rPr>
          <w:rFonts w:ascii="Arial" w:hAnsi="Arial"/>
          <w:iCs/>
          <w:sz w:val="20"/>
          <w:szCs w:val="20"/>
        </w:rPr>
        <w:t xml:space="preserve"> a également travaillé pour le M</w:t>
      </w:r>
      <w:r w:rsidRPr="00212248">
        <w:rPr>
          <w:rFonts w:ascii="Arial" w:hAnsi="Arial"/>
          <w:iCs/>
          <w:sz w:val="20"/>
          <w:szCs w:val="20"/>
        </w:rPr>
        <w:t>inistère de l</w:t>
      </w:r>
      <w:r w:rsidR="007B1741">
        <w:rPr>
          <w:rFonts w:ascii="Arial" w:hAnsi="Arial"/>
          <w:iCs/>
          <w:sz w:val="20"/>
          <w:szCs w:val="20"/>
        </w:rPr>
        <w:t>’</w:t>
      </w:r>
      <w:r w:rsidR="00377B1C">
        <w:rPr>
          <w:rFonts w:ascii="Arial" w:hAnsi="Arial"/>
          <w:iCs/>
          <w:sz w:val="20"/>
          <w:szCs w:val="20"/>
        </w:rPr>
        <w:t>enseignement</w:t>
      </w:r>
      <w:r w:rsidRPr="00212248">
        <w:rPr>
          <w:rFonts w:ascii="Arial" w:hAnsi="Arial"/>
          <w:iCs/>
          <w:sz w:val="20"/>
          <w:szCs w:val="20"/>
        </w:rPr>
        <w:t xml:space="preserve"> supérieur, en tant que Secrétaire générale de l</w:t>
      </w:r>
      <w:r w:rsidR="007B1741">
        <w:rPr>
          <w:rFonts w:ascii="Arial" w:hAnsi="Arial"/>
          <w:iCs/>
          <w:sz w:val="20"/>
          <w:szCs w:val="20"/>
        </w:rPr>
        <w:t>’</w:t>
      </w:r>
      <w:r w:rsidRPr="00212248">
        <w:rPr>
          <w:rFonts w:ascii="Arial" w:hAnsi="Arial"/>
          <w:iCs/>
          <w:sz w:val="20"/>
          <w:szCs w:val="20"/>
        </w:rPr>
        <w:t xml:space="preserve">Institut supérieur des beaux-arts de Tunis. Elle est en contact permanent avec </w:t>
      </w:r>
      <w:r w:rsidR="00377B1C">
        <w:rPr>
          <w:rFonts w:ascii="Arial" w:hAnsi="Arial"/>
          <w:iCs/>
          <w:sz w:val="20"/>
          <w:szCs w:val="20"/>
        </w:rPr>
        <w:t>l</w:t>
      </w:r>
      <w:r w:rsidRPr="00212248">
        <w:rPr>
          <w:rFonts w:ascii="Arial" w:hAnsi="Arial"/>
          <w:iCs/>
          <w:sz w:val="20"/>
          <w:szCs w:val="20"/>
        </w:rPr>
        <w:t>es associations culturelles, en particulier celles qui travaillent dans le domaine du patrimoine culturel immatériel. Elle est par ailleurs en train de créer une association nommée « </w:t>
      </w:r>
      <w:r w:rsidR="00422803">
        <w:rPr>
          <w:rFonts w:ascii="Arial" w:hAnsi="Arial"/>
          <w:iCs/>
          <w:sz w:val="20"/>
          <w:szCs w:val="20"/>
        </w:rPr>
        <w:t>Patrimoine pour demain</w:t>
      </w:r>
      <w:r w:rsidRPr="00212248">
        <w:rPr>
          <w:rFonts w:ascii="Arial" w:hAnsi="Arial"/>
          <w:iCs/>
          <w:sz w:val="20"/>
          <w:szCs w:val="20"/>
        </w:rPr>
        <w:t xml:space="preserve"> » dont le but sera la sauvegarde </w:t>
      </w:r>
      <w:r w:rsidR="00377B1C">
        <w:rPr>
          <w:rFonts w:ascii="Arial" w:hAnsi="Arial"/>
          <w:iCs/>
          <w:sz w:val="20"/>
          <w:szCs w:val="20"/>
        </w:rPr>
        <w:t xml:space="preserve">de la valorisation </w:t>
      </w:r>
      <w:r w:rsidRPr="00212248">
        <w:rPr>
          <w:rFonts w:ascii="Arial" w:hAnsi="Arial"/>
          <w:iCs/>
          <w:sz w:val="20"/>
          <w:szCs w:val="20"/>
        </w:rPr>
        <w:t>du patrimoine culturel immatériel.</w:t>
      </w:r>
    </w:p>
    <w:p w14:paraId="374A5C9A" w14:textId="0510348A" w:rsidR="00252236" w:rsidRPr="00001AF1" w:rsidRDefault="00252236">
      <w:pPr>
        <w:keepNext/>
        <w:spacing w:before="240" w:after="120"/>
        <w:jc w:val="both"/>
        <w:rPr>
          <w:rFonts w:ascii="Arial" w:hAnsi="Arial" w:cs="Arial"/>
          <w:b/>
          <w:smallCaps/>
          <w:sz w:val="20"/>
          <w:szCs w:val="20"/>
          <w:lang w:val="en-US"/>
        </w:rPr>
      </w:pPr>
      <w:r w:rsidRPr="00001AF1">
        <w:rPr>
          <w:rFonts w:ascii="Arial" w:hAnsi="Arial" w:cs="Arial"/>
          <w:b/>
          <w:sz w:val="20"/>
          <w:szCs w:val="20"/>
          <w:lang w:val="en-US"/>
        </w:rPr>
        <w:t xml:space="preserve">Hani </w:t>
      </w:r>
      <w:r w:rsidRPr="00001AF1">
        <w:rPr>
          <w:rFonts w:ascii="Arial" w:hAnsi="Arial" w:cs="Arial"/>
          <w:b/>
          <w:smallCaps/>
          <w:sz w:val="20"/>
          <w:szCs w:val="20"/>
          <w:lang w:val="en-US"/>
        </w:rPr>
        <w:t>Hayajneh</w:t>
      </w:r>
    </w:p>
    <w:p w14:paraId="7B8513F0" w14:textId="0A64551F" w:rsidR="00001AF1" w:rsidRDefault="00001AF1">
      <w:pPr>
        <w:spacing w:before="120" w:after="120"/>
        <w:jc w:val="both"/>
        <w:rPr>
          <w:rFonts w:ascii="Arial" w:hAnsi="Arial" w:cs="Arial"/>
          <w:iCs/>
          <w:sz w:val="20"/>
          <w:szCs w:val="20"/>
          <w:lang w:val="en-US"/>
        </w:rPr>
      </w:pPr>
      <w:r w:rsidRPr="00342A8A">
        <w:rPr>
          <w:rFonts w:ascii="Arial" w:hAnsi="Arial" w:cs="Arial"/>
          <w:iCs/>
          <w:sz w:val="20"/>
          <w:szCs w:val="20"/>
          <w:lang w:val="en-US"/>
        </w:rPr>
        <w:t xml:space="preserve">Hani Hayajneh is a professor at the </w:t>
      </w:r>
      <w:r w:rsidR="00FB24D6">
        <w:rPr>
          <w:rFonts w:ascii="Arial" w:hAnsi="Arial" w:cs="Arial"/>
          <w:iCs/>
          <w:sz w:val="20"/>
          <w:szCs w:val="20"/>
          <w:lang w:val="en-US"/>
        </w:rPr>
        <w:t>F</w:t>
      </w:r>
      <w:r w:rsidR="00FB24D6" w:rsidRPr="00342A8A">
        <w:rPr>
          <w:rFonts w:ascii="Arial" w:hAnsi="Arial" w:cs="Arial"/>
          <w:iCs/>
          <w:sz w:val="20"/>
          <w:szCs w:val="20"/>
          <w:lang w:val="en-US"/>
        </w:rPr>
        <w:t xml:space="preserve">aculty </w:t>
      </w:r>
      <w:r w:rsidRPr="00342A8A">
        <w:rPr>
          <w:rFonts w:ascii="Arial" w:hAnsi="Arial" w:cs="Arial"/>
          <w:iCs/>
          <w:sz w:val="20"/>
          <w:szCs w:val="20"/>
          <w:lang w:val="en-US"/>
        </w:rPr>
        <w:t xml:space="preserve">of Archaeology and Anthropology at Yarmouk University in Irbid, Jordan. He gained his PhD in 1998 from the Faculty of Cultural and Historical Studies at the Free University of Berlin (Germany). He has published a number of research papers, books, articles and reviews on safeguarding cultural heritage and the cultural history of the Levant and Arabia. </w:t>
      </w:r>
      <w:r w:rsidR="003152BF">
        <w:rPr>
          <w:rFonts w:ascii="Arial" w:hAnsi="Arial" w:cs="Arial"/>
          <w:iCs/>
          <w:sz w:val="20"/>
          <w:szCs w:val="20"/>
          <w:lang w:val="en-US"/>
        </w:rPr>
        <w:t>He</w:t>
      </w:r>
      <w:r w:rsidRPr="00342A8A">
        <w:rPr>
          <w:rFonts w:ascii="Arial" w:hAnsi="Arial" w:cs="Arial"/>
          <w:iCs/>
          <w:sz w:val="20"/>
          <w:szCs w:val="20"/>
          <w:lang w:val="en-US"/>
        </w:rPr>
        <w:t xml:space="preserve"> is a member of several professional committees, boards, councils, and national and international commissions, including the Jordanian National Committee for developing </w:t>
      </w:r>
      <w:r w:rsidR="00FB24D6">
        <w:rPr>
          <w:rFonts w:ascii="Arial" w:hAnsi="Arial" w:cs="Arial"/>
          <w:iCs/>
          <w:sz w:val="20"/>
          <w:szCs w:val="20"/>
          <w:lang w:val="en-US"/>
        </w:rPr>
        <w:t>s</w:t>
      </w:r>
      <w:r w:rsidR="00FB24D6" w:rsidRPr="00342A8A">
        <w:rPr>
          <w:rFonts w:ascii="Arial" w:hAnsi="Arial" w:cs="Arial"/>
          <w:iCs/>
          <w:sz w:val="20"/>
          <w:szCs w:val="20"/>
          <w:lang w:val="en-US"/>
        </w:rPr>
        <w:t xml:space="preserve">cientific </w:t>
      </w:r>
      <w:r w:rsidRPr="00342A8A">
        <w:rPr>
          <w:rFonts w:ascii="Arial" w:hAnsi="Arial" w:cs="Arial"/>
          <w:iCs/>
          <w:sz w:val="20"/>
          <w:szCs w:val="20"/>
          <w:lang w:val="en-US"/>
        </w:rPr>
        <w:t>research, the Special Committee of the Scientific Research Support Fund for Social and Humanity Sciences of the Ministry of Higher Education and Scientific Research, the Board of Trustees of the German Jordanian University and Jordan Applied University College of Hospitality and Tourism Education, and the Prime Minster of Jordan</w:t>
      </w:r>
      <w:r w:rsidR="007B1741">
        <w:rPr>
          <w:rFonts w:ascii="Arial" w:hAnsi="Arial" w:cs="Arial"/>
          <w:iCs/>
          <w:sz w:val="20"/>
          <w:szCs w:val="20"/>
          <w:lang w:val="en-US"/>
        </w:rPr>
        <w:t>’</w:t>
      </w:r>
      <w:r w:rsidRPr="00342A8A">
        <w:rPr>
          <w:rFonts w:ascii="Arial" w:hAnsi="Arial" w:cs="Arial"/>
          <w:iCs/>
          <w:sz w:val="20"/>
          <w:szCs w:val="20"/>
          <w:lang w:val="en-US"/>
        </w:rPr>
        <w:t>s Higher National Committee of Heritage. He is</w:t>
      </w:r>
      <w:r w:rsidR="00FB24D6">
        <w:rPr>
          <w:rFonts w:ascii="Arial" w:hAnsi="Arial" w:cs="Arial"/>
          <w:iCs/>
          <w:sz w:val="20"/>
          <w:szCs w:val="20"/>
          <w:lang w:val="en-US"/>
        </w:rPr>
        <w:t xml:space="preserve"> also</w:t>
      </w:r>
      <w:r w:rsidRPr="00342A8A">
        <w:rPr>
          <w:rFonts w:ascii="Arial" w:hAnsi="Arial" w:cs="Arial"/>
          <w:iCs/>
          <w:sz w:val="20"/>
          <w:szCs w:val="20"/>
          <w:lang w:val="en-US"/>
        </w:rPr>
        <w:t xml:space="preserve"> a member of international associations in the Arab </w:t>
      </w:r>
      <w:r w:rsidR="004779F9">
        <w:rPr>
          <w:rFonts w:ascii="Arial" w:hAnsi="Arial" w:cs="Arial"/>
          <w:iCs/>
          <w:sz w:val="20"/>
          <w:szCs w:val="20"/>
          <w:lang w:val="en-US"/>
        </w:rPr>
        <w:t>region</w:t>
      </w:r>
      <w:r w:rsidR="004779F9" w:rsidRPr="00342A8A">
        <w:rPr>
          <w:rFonts w:ascii="Arial" w:hAnsi="Arial" w:cs="Arial"/>
          <w:iCs/>
          <w:sz w:val="20"/>
          <w:szCs w:val="20"/>
          <w:lang w:val="en-US"/>
        </w:rPr>
        <w:t xml:space="preserve"> </w:t>
      </w:r>
      <w:r w:rsidRPr="00342A8A">
        <w:rPr>
          <w:rFonts w:ascii="Arial" w:hAnsi="Arial" w:cs="Arial"/>
          <w:iCs/>
          <w:sz w:val="20"/>
          <w:szCs w:val="20"/>
          <w:lang w:val="en-US"/>
        </w:rPr>
        <w:t xml:space="preserve">and Europe. He served as Director of the Princess Basma Bin Talal Center for Intangible Cultural Heritage at Al-Hussein Bin Talal University in Jordan, and initiated and </w:t>
      </w:r>
      <w:r w:rsidR="00856747">
        <w:rPr>
          <w:rFonts w:ascii="Arial" w:hAnsi="Arial" w:cs="Arial"/>
          <w:iCs/>
          <w:sz w:val="20"/>
          <w:szCs w:val="20"/>
          <w:lang w:val="en-US"/>
        </w:rPr>
        <w:t>led</w:t>
      </w:r>
      <w:r w:rsidR="00856747" w:rsidRPr="00342A8A">
        <w:rPr>
          <w:rFonts w:ascii="Arial" w:hAnsi="Arial" w:cs="Arial"/>
          <w:iCs/>
          <w:sz w:val="20"/>
          <w:szCs w:val="20"/>
          <w:lang w:val="en-US"/>
        </w:rPr>
        <w:t xml:space="preserve"> </w:t>
      </w:r>
      <w:r w:rsidRPr="00342A8A">
        <w:rPr>
          <w:rFonts w:ascii="Arial" w:hAnsi="Arial" w:cs="Arial"/>
          <w:iCs/>
          <w:sz w:val="20"/>
          <w:szCs w:val="20"/>
          <w:lang w:val="en-US"/>
        </w:rPr>
        <w:t>Jordan</w:t>
      </w:r>
      <w:r w:rsidR="007B1741">
        <w:rPr>
          <w:rFonts w:ascii="Arial" w:hAnsi="Arial" w:cs="Arial"/>
          <w:iCs/>
          <w:sz w:val="20"/>
          <w:szCs w:val="20"/>
          <w:lang w:val="en-US"/>
        </w:rPr>
        <w:t>’</w:t>
      </w:r>
      <w:r w:rsidRPr="00342A8A">
        <w:rPr>
          <w:rFonts w:ascii="Arial" w:hAnsi="Arial" w:cs="Arial"/>
          <w:iCs/>
          <w:sz w:val="20"/>
          <w:szCs w:val="20"/>
          <w:lang w:val="en-US"/>
        </w:rPr>
        <w:t xml:space="preserve">s UNESCO Chair of Heritage and Sustainable Tourism. He </w:t>
      </w:r>
      <w:r w:rsidR="00FB24D6">
        <w:rPr>
          <w:rFonts w:ascii="Arial" w:hAnsi="Arial" w:cs="Arial"/>
          <w:iCs/>
          <w:sz w:val="20"/>
          <w:szCs w:val="20"/>
          <w:lang w:val="en-US"/>
        </w:rPr>
        <w:t xml:space="preserve">has </w:t>
      </w:r>
      <w:r w:rsidRPr="00342A8A">
        <w:rPr>
          <w:rFonts w:ascii="Arial" w:hAnsi="Arial" w:cs="Arial"/>
          <w:iCs/>
          <w:sz w:val="20"/>
          <w:szCs w:val="20"/>
          <w:lang w:val="en-US"/>
        </w:rPr>
        <w:t xml:space="preserve">also represented Jordan on cultural heritage issues in several international </w:t>
      </w:r>
      <w:r w:rsidR="00187B6E">
        <w:rPr>
          <w:rFonts w:ascii="Arial" w:hAnsi="Arial" w:cs="Arial"/>
          <w:iCs/>
          <w:sz w:val="20"/>
          <w:szCs w:val="20"/>
          <w:lang w:val="en-US"/>
        </w:rPr>
        <w:t>bodies</w:t>
      </w:r>
      <w:r w:rsidRPr="00342A8A">
        <w:rPr>
          <w:rFonts w:ascii="Arial" w:hAnsi="Arial" w:cs="Arial"/>
          <w:iCs/>
          <w:sz w:val="20"/>
          <w:szCs w:val="20"/>
          <w:lang w:val="en-US"/>
        </w:rPr>
        <w:t xml:space="preserve">, notably the Intergovernmental Committee of the </w:t>
      </w:r>
      <w:r w:rsidR="00671387">
        <w:rPr>
          <w:rFonts w:ascii="Arial" w:hAnsi="Arial" w:cs="Arial"/>
          <w:iCs/>
          <w:sz w:val="20"/>
          <w:szCs w:val="20"/>
          <w:lang w:val="en-US"/>
        </w:rPr>
        <w:t>2003</w:t>
      </w:r>
      <w:r w:rsidR="00671387" w:rsidRPr="00342A8A">
        <w:rPr>
          <w:rFonts w:ascii="Arial" w:hAnsi="Arial" w:cs="Arial"/>
          <w:iCs/>
          <w:sz w:val="20"/>
          <w:szCs w:val="20"/>
          <w:lang w:val="en-US"/>
        </w:rPr>
        <w:t xml:space="preserve"> </w:t>
      </w:r>
      <w:r w:rsidRPr="00342A8A">
        <w:rPr>
          <w:rFonts w:ascii="Arial" w:hAnsi="Arial" w:cs="Arial"/>
          <w:iCs/>
          <w:sz w:val="20"/>
          <w:szCs w:val="20"/>
          <w:lang w:val="en-US"/>
        </w:rPr>
        <w:t xml:space="preserve">Convention. He has also been involved in national initiatives to raise awareness about the importance of safeguarding intangible cultural heritage. He is </w:t>
      </w:r>
      <w:r w:rsidR="00671387">
        <w:rPr>
          <w:rFonts w:ascii="Arial" w:hAnsi="Arial" w:cs="Arial"/>
          <w:iCs/>
          <w:sz w:val="20"/>
          <w:szCs w:val="20"/>
          <w:lang w:val="en-US"/>
        </w:rPr>
        <w:t xml:space="preserve">a member of the UNESCO network of facilitators and is </w:t>
      </w:r>
      <w:r w:rsidRPr="00342A8A">
        <w:rPr>
          <w:rFonts w:ascii="Arial" w:hAnsi="Arial" w:cs="Arial"/>
          <w:iCs/>
          <w:sz w:val="20"/>
          <w:szCs w:val="20"/>
          <w:lang w:val="en-US"/>
        </w:rPr>
        <w:t xml:space="preserve">currently Dean of the Faculty of Archaeology and Anthropology </w:t>
      </w:r>
      <w:r w:rsidR="00671387">
        <w:rPr>
          <w:rFonts w:ascii="Arial" w:hAnsi="Arial" w:cs="Arial"/>
          <w:iCs/>
          <w:sz w:val="20"/>
          <w:szCs w:val="20"/>
          <w:lang w:val="en-US"/>
        </w:rPr>
        <w:t>at</w:t>
      </w:r>
      <w:r w:rsidR="00671387" w:rsidRPr="00342A8A">
        <w:rPr>
          <w:rFonts w:ascii="Arial" w:hAnsi="Arial" w:cs="Arial"/>
          <w:iCs/>
          <w:sz w:val="20"/>
          <w:szCs w:val="20"/>
          <w:lang w:val="en-US"/>
        </w:rPr>
        <w:t xml:space="preserve"> </w:t>
      </w:r>
      <w:r w:rsidRPr="00342A8A">
        <w:rPr>
          <w:rFonts w:ascii="Arial" w:hAnsi="Arial" w:cs="Arial"/>
          <w:iCs/>
          <w:sz w:val="20"/>
          <w:szCs w:val="20"/>
          <w:lang w:val="en-US"/>
        </w:rPr>
        <w:t>Yarmouk University</w:t>
      </w:r>
      <w:r w:rsidR="00671387">
        <w:rPr>
          <w:rFonts w:ascii="Arial" w:hAnsi="Arial" w:cs="Arial"/>
          <w:iCs/>
          <w:sz w:val="20"/>
          <w:szCs w:val="20"/>
          <w:lang w:val="en-US"/>
        </w:rPr>
        <w:t>. He has been</w:t>
      </w:r>
      <w:r w:rsidRPr="00342A8A">
        <w:rPr>
          <w:rFonts w:ascii="Arial" w:hAnsi="Arial" w:cs="Arial"/>
          <w:iCs/>
          <w:sz w:val="20"/>
          <w:szCs w:val="20"/>
          <w:lang w:val="en-US"/>
        </w:rPr>
        <w:t xml:space="preserve"> a scientific consultant, referee, and reviewer for national and international journals in the field of cultural heritage and </w:t>
      </w:r>
      <w:r w:rsidR="00671387">
        <w:rPr>
          <w:rFonts w:ascii="Arial" w:hAnsi="Arial" w:cs="Arial"/>
          <w:iCs/>
          <w:sz w:val="20"/>
          <w:szCs w:val="20"/>
          <w:lang w:val="en-US"/>
        </w:rPr>
        <w:t xml:space="preserve">Middle </w:t>
      </w:r>
      <w:r w:rsidR="00C25018">
        <w:rPr>
          <w:rFonts w:ascii="Arial" w:hAnsi="Arial" w:cs="Arial"/>
          <w:iCs/>
          <w:sz w:val="20"/>
          <w:szCs w:val="20"/>
          <w:lang w:val="en-US"/>
        </w:rPr>
        <w:t>Eastern cultures.</w:t>
      </w:r>
    </w:p>
    <w:p w14:paraId="109FDC6F" w14:textId="6D9E52C9" w:rsidR="00C25018" w:rsidRPr="00C25018" w:rsidRDefault="00C25018" w:rsidP="00C25018">
      <w:pPr>
        <w:spacing w:before="120" w:after="120"/>
        <w:jc w:val="both"/>
        <w:rPr>
          <w:rFonts w:ascii="Arial" w:hAnsi="Arial" w:cs="Arial"/>
          <w:iCs/>
          <w:sz w:val="20"/>
          <w:szCs w:val="20"/>
        </w:rPr>
      </w:pPr>
      <w:r w:rsidRPr="00212248">
        <w:rPr>
          <w:rFonts w:ascii="Arial" w:hAnsi="Arial"/>
          <w:iCs/>
          <w:sz w:val="20"/>
          <w:szCs w:val="20"/>
        </w:rPr>
        <w:t xml:space="preserve">Hani </w:t>
      </w:r>
      <w:r w:rsidRPr="00422803">
        <w:rPr>
          <w:rFonts w:ascii="Arial" w:hAnsi="Arial"/>
          <w:iCs/>
          <w:sz w:val="20"/>
          <w:szCs w:val="20"/>
        </w:rPr>
        <w:t>Hayajneh</w:t>
      </w:r>
      <w:r w:rsidRPr="00212248">
        <w:rPr>
          <w:rFonts w:ascii="Arial" w:hAnsi="Arial"/>
          <w:iCs/>
          <w:sz w:val="20"/>
          <w:szCs w:val="20"/>
        </w:rPr>
        <w:t xml:space="preserve"> est professeur à la Faculté d</w:t>
      </w:r>
      <w:r w:rsidR="007B1741">
        <w:rPr>
          <w:rFonts w:ascii="Arial" w:hAnsi="Arial"/>
          <w:iCs/>
          <w:sz w:val="20"/>
          <w:szCs w:val="20"/>
        </w:rPr>
        <w:t>’</w:t>
      </w:r>
      <w:r w:rsidRPr="00212248">
        <w:rPr>
          <w:rFonts w:ascii="Arial" w:hAnsi="Arial"/>
          <w:iCs/>
          <w:sz w:val="20"/>
          <w:szCs w:val="20"/>
        </w:rPr>
        <w:t>archéologie et d</w:t>
      </w:r>
      <w:r w:rsidR="007B1741">
        <w:rPr>
          <w:rFonts w:ascii="Arial" w:hAnsi="Arial"/>
          <w:iCs/>
          <w:sz w:val="20"/>
          <w:szCs w:val="20"/>
        </w:rPr>
        <w:t>’</w:t>
      </w:r>
      <w:r w:rsidRPr="00212248">
        <w:rPr>
          <w:rFonts w:ascii="Arial" w:hAnsi="Arial"/>
          <w:iCs/>
          <w:sz w:val="20"/>
          <w:szCs w:val="20"/>
        </w:rPr>
        <w:t>anthropologie de l</w:t>
      </w:r>
      <w:r w:rsidR="007B1741">
        <w:rPr>
          <w:rFonts w:ascii="Arial" w:hAnsi="Arial"/>
          <w:iCs/>
          <w:sz w:val="20"/>
          <w:szCs w:val="20"/>
        </w:rPr>
        <w:t>’</w:t>
      </w:r>
      <w:r w:rsidRPr="00212248">
        <w:rPr>
          <w:rFonts w:ascii="Arial" w:hAnsi="Arial"/>
          <w:iCs/>
          <w:sz w:val="20"/>
          <w:szCs w:val="20"/>
        </w:rPr>
        <w:t>Université Yarmouk à Irbid, en Jordanie. Il a obtenu son doctorat de la Faculté d</w:t>
      </w:r>
      <w:r w:rsidR="007B1741">
        <w:rPr>
          <w:rFonts w:ascii="Arial" w:hAnsi="Arial"/>
          <w:iCs/>
          <w:sz w:val="20"/>
          <w:szCs w:val="20"/>
        </w:rPr>
        <w:t>’</w:t>
      </w:r>
      <w:r w:rsidRPr="00212248">
        <w:rPr>
          <w:rFonts w:ascii="Arial" w:hAnsi="Arial"/>
          <w:iCs/>
          <w:sz w:val="20"/>
          <w:szCs w:val="20"/>
        </w:rPr>
        <w:t>études culturelles et historiques à l</w:t>
      </w:r>
      <w:r w:rsidR="007B1741">
        <w:rPr>
          <w:rFonts w:ascii="Arial" w:hAnsi="Arial"/>
          <w:iCs/>
          <w:sz w:val="20"/>
          <w:szCs w:val="20"/>
        </w:rPr>
        <w:t>’</w:t>
      </w:r>
      <w:r w:rsidRPr="00212248">
        <w:rPr>
          <w:rFonts w:ascii="Arial" w:hAnsi="Arial"/>
          <w:iCs/>
          <w:sz w:val="20"/>
          <w:szCs w:val="20"/>
        </w:rPr>
        <w:t>Université libre de Berlin (Allemagne) en 1998.  Il a publié de nombreux travaux de recherche, livres, articles et analyses sur la sauvegarde du patrimoine culturel et l</w:t>
      </w:r>
      <w:r w:rsidR="007B1741">
        <w:rPr>
          <w:rFonts w:ascii="Arial" w:hAnsi="Arial"/>
          <w:iCs/>
          <w:sz w:val="20"/>
          <w:szCs w:val="20"/>
        </w:rPr>
        <w:t>’</w:t>
      </w:r>
      <w:r w:rsidRPr="00212248">
        <w:rPr>
          <w:rFonts w:ascii="Arial" w:hAnsi="Arial"/>
          <w:iCs/>
          <w:sz w:val="20"/>
          <w:szCs w:val="20"/>
        </w:rPr>
        <w:t>histoire culturelle du Proche-Orient et de l</w:t>
      </w:r>
      <w:r w:rsidR="007B1741">
        <w:rPr>
          <w:rFonts w:ascii="Arial" w:hAnsi="Arial"/>
          <w:iCs/>
          <w:sz w:val="20"/>
          <w:szCs w:val="20"/>
        </w:rPr>
        <w:t>’</w:t>
      </w:r>
      <w:r w:rsidRPr="00212248">
        <w:rPr>
          <w:rFonts w:ascii="Arial" w:hAnsi="Arial"/>
          <w:iCs/>
          <w:sz w:val="20"/>
          <w:szCs w:val="20"/>
        </w:rPr>
        <w:t>Arabie saoudite. Il est membre de plusieurs comités professionnels, conseils et commissions nationales et internationales, parmi lesquels : le Comité national de Jordanie pour le développement de la recherche scientifique, le Comité spécial du Fonds de soutien de la recherche scientifique pour les sciences hu</w:t>
      </w:r>
      <w:r w:rsidR="00366D67">
        <w:rPr>
          <w:rFonts w:ascii="Arial" w:hAnsi="Arial"/>
          <w:iCs/>
          <w:sz w:val="20"/>
          <w:szCs w:val="20"/>
        </w:rPr>
        <w:t>maines et sociales, au sein du Ministère de l</w:t>
      </w:r>
      <w:r w:rsidR="007B1741">
        <w:rPr>
          <w:rFonts w:ascii="Arial" w:hAnsi="Arial"/>
          <w:iCs/>
          <w:sz w:val="20"/>
          <w:szCs w:val="20"/>
        </w:rPr>
        <w:t>’</w:t>
      </w:r>
      <w:r w:rsidR="00366D67">
        <w:rPr>
          <w:rFonts w:ascii="Arial" w:hAnsi="Arial"/>
          <w:iCs/>
          <w:sz w:val="20"/>
          <w:szCs w:val="20"/>
        </w:rPr>
        <w:t>éducation supérieure et de la r</w:t>
      </w:r>
      <w:r w:rsidRPr="00212248">
        <w:rPr>
          <w:rFonts w:ascii="Arial" w:hAnsi="Arial"/>
          <w:iCs/>
          <w:sz w:val="20"/>
          <w:szCs w:val="20"/>
        </w:rPr>
        <w:t>echerche scientifique, le Conseil d</w:t>
      </w:r>
      <w:r w:rsidR="007B1741">
        <w:rPr>
          <w:rFonts w:ascii="Arial" w:hAnsi="Arial"/>
          <w:iCs/>
          <w:sz w:val="20"/>
          <w:szCs w:val="20"/>
        </w:rPr>
        <w:t>’</w:t>
      </w:r>
      <w:r w:rsidRPr="00212248">
        <w:rPr>
          <w:rFonts w:ascii="Arial" w:hAnsi="Arial"/>
          <w:iCs/>
          <w:sz w:val="20"/>
          <w:szCs w:val="20"/>
        </w:rPr>
        <w:t>administration de l</w:t>
      </w:r>
      <w:r w:rsidR="007B1741">
        <w:rPr>
          <w:rFonts w:ascii="Arial" w:hAnsi="Arial"/>
          <w:iCs/>
          <w:sz w:val="20"/>
          <w:szCs w:val="20"/>
        </w:rPr>
        <w:t>’</w:t>
      </w:r>
      <w:r w:rsidRPr="00212248">
        <w:rPr>
          <w:rFonts w:ascii="Arial" w:hAnsi="Arial"/>
          <w:iCs/>
          <w:sz w:val="20"/>
          <w:szCs w:val="20"/>
        </w:rPr>
        <w:t>Université germano-jordanienne et du Collège de formation en tourisme et hôtellerie de l</w:t>
      </w:r>
      <w:r w:rsidR="007B1741">
        <w:rPr>
          <w:rFonts w:ascii="Arial" w:hAnsi="Arial"/>
          <w:iCs/>
          <w:sz w:val="20"/>
          <w:szCs w:val="20"/>
        </w:rPr>
        <w:t>’</w:t>
      </w:r>
      <w:r w:rsidRPr="00212248">
        <w:rPr>
          <w:rFonts w:ascii="Arial" w:hAnsi="Arial"/>
          <w:iCs/>
          <w:sz w:val="20"/>
          <w:szCs w:val="20"/>
        </w:rPr>
        <w:t>Université appliquée de Jordanie. Il est également Premier ministre du Comité supérieur national de Jordanie pour le patrimoine. En outre, il est membre d</w:t>
      </w:r>
      <w:r w:rsidR="007B1741">
        <w:rPr>
          <w:rFonts w:ascii="Arial" w:hAnsi="Arial"/>
          <w:iCs/>
          <w:sz w:val="20"/>
          <w:szCs w:val="20"/>
        </w:rPr>
        <w:t>’</w:t>
      </w:r>
      <w:r w:rsidRPr="00212248">
        <w:rPr>
          <w:rFonts w:ascii="Arial" w:hAnsi="Arial"/>
          <w:iCs/>
          <w:sz w:val="20"/>
          <w:szCs w:val="20"/>
        </w:rPr>
        <w:t>associ</w:t>
      </w:r>
      <w:r w:rsidR="00366D67">
        <w:rPr>
          <w:rFonts w:ascii="Arial" w:hAnsi="Arial"/>
          <w:iCs/>
          <w:sz w:val="20"/>
          <w:szCs w:val="20"/>
        </w:rPr>
        <w:t>ations internationales dans la r</w:t>
      </w:r>
      <w:r w:rsidRPr="00212248">
        <w:rPr>
          <w:rFonts w:ascii="Arial" w:hAnsi="Arial"/>
          <w:iCs/>
          <w:sz w:val="20"/>
          <w:szCs w:val="20"/>
        </w:rPr>
        <w:t xml:space="preserve">égion arabe mais aussi en Europe. Il a été </w:t>
      </w:r>
      <w:r w:rsidR="00366D67">
        <w:rPr>
          <w:rFonts w:ascii="Arial" w:hAnsi="Arial"/>
          <w:iCs/>
          <w:sz w:val="20"/>
          <w:szCs w:val="20"/>
        </w:rPr>
        <w:t>D</w:t>
      </w:r>
      <w:r w:rsidRPr="00212248">
        <w:rPr>
          <w:rFonts w:ascii="Arial" w:hAnsi="Arial"/>
          <w:iCs/>
          <w:sz w:val="20"/>
          <w:szCs w:val="20"/>
        </w:rPr>
        <w:t>irecteur du Centre Princesse Basma Bint Talal pour le patrimoine culturel immatériel, à l</w:t>
      </w:r>
      <w:r w:rsidR="007B1741">
        <w:rPr>
          <w:rFonts w:ascii="Arial" w:hAnsi="Arial"/>
          <w:iCs/>
          <w:sz w:val="20"/>
          <w:szCs w:val="20"/>
        </w:rPr>
        <w:t>’</w:t>
      </w:r>
      <w:r w:rsidRPr="00212248">
        <w:rPr>
          <w:rFonts w:ascii="Arial" w:hAnsi="Arial"/>
          <w:iCs/>
          <w:sz w:val="20"/>
          <w:szCs w:val="20"/>
        </w:rPr>
        <w:t>Université Al-Hussein Bin Talal en Jordanie. Il a créé et dirigé la Chaire UNESCO en patrimoine culturel et en tourisme durable. Il a également représenté la Jordanie et les enjeux de son patrimoine culturel auprès de différents organes internationaux, notamment le Comité intergouvernemental de la Convention de 2003. Il a également participé à des initiatives nationales visant à faire prendre conscience de l</w:t>
      </w:r>
      <w:r w:rsidR="007B1741">
        <w:rPr>
          <w:rFonts w:ascii="Arial" w:hAnsi="Arial"/>
          <w:iCs/>
          <w:sz w:val="20"/>
          <w:szCs w:val="20"/>
        </w:rPr>
        <w:t>’</w:t>
      </w:r>
      <w:r w:rsidRPr="00212248">
        <w:rPr>
          <w:rFonts w:ascii="Arial" w:hAnsi="Arial"/>
          <w:iCs/>
          <w:sz w:val="20"/>
          <w:szCs w:val="20"/>
        </w:rPr>
        <w:t xml:space="preserve">importance de la sauvegarde du patrimoine culturel </w:t>
      </w:r>
      <w:r w:rsidRPr="00212248">
        <w:rPr>
          <w:rFonts w:ascii="Arial" w:hAnsi="Arial"/>
          <w:iCs/>
          <w:sz w:val="20"/>
          <w:szCs w:val="20"/>
        </w:rPr>
        <w:lastRenderedPageBreak/>
        <w:t>immatériel. Il est membre du réseau de facilitateurs de l</w:t>
      </w:r>
      <w:r w:rsidR="007B1741">
        <w:rPr>
          <w:rFonts w:ascii="Arial" w:hAnsi="Arial"/>
          <w:iCs/>
          <w:sz w:val="20"/>
          <w:szCs w:val="20"/>
        </w:rPr>
        <w:t>’</w:t>
      </w:r>
      <w:r w:rsidRPr="00212248">
        <w:rPr>
          <w:rFonts w:ascii="Arial" w:hAnsi="Arial"/>
          <w:iCs/>
          <w:sz w:val="20"/>
          <w:szCs w:val="20"/>
        </w:rPr>
        <w:t>UNESCO, et est actuellement le doyen de la Faculté d</w:t>
      </w:r>
      <w:r w:rsidR="007B1741">
        <w:rPr>
          <w:rFonts w:ascii="Arial" w:hAnsi="Arial"/>
          <w:iCs/>
          <w:sz w:val="20"/>
          <w:szCs w:val="20"/>
        </w:rPr>
        <w:t>’</w:t>
      </w:r>
      <w:r w:rsidRPr="00212248">
        <w:rPr>
          <w:rFonts w:ascii="Arial" w:hAnsi="Arial"/>
          <w:iCs/>
          <w:sz w:val="20"/>
          <w:szCs w:val="20"/>
        </w:rPr>
        <w:t>archéologie et d</w:t>
      </w:r>
      <w:r w:rsidR="007B1741">
        <w:rPr>
          <w:rFonts w:ascii="Arial" w:hAnsi="Arial"/>
          <w:iCs/>
          <w:sz w:val="20"/>
          <w:szCs w:val="20"/>
        </w:rPr>
        <w:t>’</w:t>
      </w:r>
      <w:r w:rsidRPr="00212248">
        <w:rPr>
          <w:rFonts w:ascii="Arial" w:hAnsi="Arial"/>
          <w:iCs/>
          <w:sz w:val="20"/>
          <w:szCs w:val="20"/>
        </w:rPr>
        <w:t>anthropologie de l</w:t>
      </w:r>
      <w:r w:rsidR="007B1741">
        <w:rPr>
          <w:rFonts w:ascii="Arial" w:hAnsi="Arial"/>
          <w:iCs/>
          <w:sz w:val="20"/>
          <w:szCs w:val="20"/>
        </w:rPr>
        <w:t>’</w:t>
      </w:r>
      <w:r w:rsidRPr="00212248">
        <w:rPr>
          <w:rFonts w:ascii="Arial" w:hAnsi="Arial"/>
          <w:iCs/>
          <w:sz w:val="20"/>
          <w:szCs w:val="20"/>
        </w:rPr>
        <w:t>Université Yarmouk. Il a été consultant scientifique, arbitre et analyste pour des journaux nationaux et internationaux traitant du patrimoine culturel et des cultures du Moyen-Orient.</w:t>
      </w:r>
    </w:p>
    <w:p w14:paraId="3ACF4F98" w14:textId="61EF1300" w:rsidR="00252236" w:rsidRPr="00507BB1" w:rsidRDefault="00252236" w:rsidP="00252236">
      <w:pPr>
        <w:keepNext/>
        <w:spacing w:before="240" w:after="120"/>
        <w:jc w:val="both"/>
        <w:rPr>
          <w:rFonts w:ascii="Arial" w:hAnsi="Arial" w:cs="Arial"/>
          <w:b/>
          <w:sz w:val="20"/>
          <w:szCs w:val="20"/>
          <w:lang w:val="en-US"/>
        </w:rPr>
      </w:pPr>
      <w:r w:rsidRPr="00507BB1">
        <w:rPr>
          <w:rFonts w:ascii="Arial" w:hAnsi="Arial" w:cs="Arial"/>
          <w:b/>
          <w:sz w:val="20"/>
          <w:szCs w:val="20"/>
          <w:lang w:val="en-US"/>
        </w:rPr>
        <w:t xml:space="preserve">Patricio Tomás </w:t>
      </w:r>
      <w:r w:rsidRPr="00507BB1">
        <w:rPr>
          <w:rFonts w:ascii="Arial" w:hAnsi="Arial" w:cs="Arial"/>
          <w:b/>
          <w:smallCaps/>
          <w:sz w:val="20"/>
          <w:szCs w:val="20"/>
          <w:lang w:val="en-US"/>
        </w:rPr>
        <w:t>López Beckett</w:t>
      </w:r>
    </w:p>
    <w:p w14:paraId="3E2D5748" w14:textId="016BAA75" w:rsidR="00252236" w:rsidRDefault="00FB24D6" w:rsidP="00252236">
      <w:pPr>
        <w:spacing w:before="120" w:after="120"/>
        <w:jc w:val="both"/>
        <w:rPr>
          <w:rFonts w:ascii="Arial" w:hAnsi="Arial" w:cs="Arial"/>
          <w:iCs/>
          <w:sz w:val="20"/>
          <w:szCs w:val="20"/>
          <w:lang w:val="en-US"/>
        </w:rPr>
      </w:pPr>
      <w:r>
        <w:rPr>
          <w:rFonts w:ascii="Arial" w:hAnsi="Arial" w:cs="Arial"/>
          <w:iCs/>
          <w:sz w:val="20"/>
          <w:szCs w:val="20"/>
          <w:lang w:val="en-US"/>
        </w:rPr>
        <w:t xml:space="preserve">A </w:t>
      </w:r>
      <w:r w:rsidR="00252236" w:rsidRPr="0076672D">
        <w:rPr>
          <w:rFonts w:ascii="Arial" w:hAnsi="Arial" w:cs="Arial"/>
          <w:iCs/>
          <w:sz w:val="20"/>
          <w:szCs w:val="20"/>
          <w:lang w:val="en-US"/>
        </w:rPr>
        <w:t xml:space="preserve">Social Anthropologist </w:t>
      </w:r>
      <w:r>
        <w:rPr>
          <w:rFonts w:ascii="Arial" w:hAnsi="Arial" w:cs="Arial"/>
          <w:iCs/>
          <w:sz w:val="20"/>
          <w:szCs w:val="20"/>
          <w:lang w:val="en-US"/>
        </w:rPr>
        <w:t>at</w:t>
      </w:r>
      <w:r w:rsidRPr="0076672D">
        <w:rPr>
          <w:rFonts w:ascii="Arial" w:hAnsi="Arial" w:cs="Arial"/>
          <w:iCs/>
          <w:sz w:val="20"/>
          <w:szCs w:val="20"/>
          <w:lang w:val="en-US"/>
        </w:rPr>
        <w:t xml:space="preserve"> </w:t>
      </w:r>
      <w:r w:rsidR="00252236" w:rsidRPr="0076672D">
        <w:rPr>
          <w:rFonts w:ascii="Arial" w:hAnsi="Arial" w:cs="Arial"/>
          <w:iCs/>
          <w:sz w:val="20"/>
          <w:szCs w:val="20"/>
          <w:lang w:val="en-US"/>
        </w:rPr>
        <w:t>the University of Chile</w:t>
      </w:r>
      <w:r w:rsidR="00970635">
        <w:rPr>
          <w:rFonts w:ascii="Arial" w:hAnsi="Arial" w:cs="Arial"/>
          <w:iCs/>
          <w:sz w:val="20"/>
          <w:szCs w:val="20"/>
          <w:lang w:val="en-US"/>
        </w:rPr>
        <w:t xml:space="preserve">, </w:t>
      </w:r>
      <w:r w:rsidR="00970635" w:rsidRPr="00970635">
        <w:rPr>
          <w:rFonts w:ascii="Arial" w:hAnsi="Arial" w:cs="Arial"/>
          <w:sz w:val="20"/>
          <w:szCs w:val="20"/>
          <w:lang w:val="en-US"/>
        </w:rPr>
        <w:t>Patricio Tomás López Beckett</w:t>
      </w:r>
      <w:r w:rsidR="00252236" w:rsidRPr="0076672D">
        <w:rPr>
          <w:rFonts w:ascii="Arial" w:hAnsi="Arial" w:cs="Arial"/>
          <w:iCs/>
          <w:sz w:val="20"/>
          <w:szCs w:val="20"/>
          <w:lang w:val="en-US"/>
        </w:rPr>
        <w:t xml:space="preserve"> has developed a career in the field of public policy where he has worked mainly, since 2011,</w:t>
      </w:r>
      <w:r>
        <w:rPr>
          <w:rFonts w:ascii="Arial" w:hAnsi="Arial" w:cs="Arial"/>
          <w:iCs/>
          <w:sz w:val="20"/>
          <w:szCs w:val="20"/>
          <w:lang w:val="en-US"/>
        </w:rPr>
        <w:t xml:space="preserve"> on</w:t>
      </w:r>
      <w:r w:rsidR="00252236" w:rsidRPr="0076672D">
        <w:rPr>
          <w:rFonts w:ascii="Arial" w:hAnsi="Arial" w:cs="Arial"/>
          <w:iCs/>
          <w:sz w:val="20"/>
          <w:szCs w:val="20"/>
          <w:lang w:val="en-US"/>
        </w:rPr>
        <w:t xml:space="preserve"> the implementation of the</w:t>
      </w:r>
      <w:r w:rsidR="00970635">
        <w:rPr>
          <w:rFonts w:ascii="Arial" w:hAnsi="Arial" w:cs="Arial"/>
          <w:iCs/>
          <w:sz w:val="20"/>
          <w:szCs w:val="20"/>
          <w:lang w:val="en-US"/>
        </w:rPr>
        <w:t xml:space="preserve"> 2003</w:t>
      </w:r>
      <w:r w:rsidR="00252236" w:rsidRPr="0076672D">
        <w:rPr>
          <w:rFonts w:ascii="Arial" w:hAnsi="Arial" w:cs="Arial"/>
          <w:iCs/>
          <w:sz w:val="20"/>
          <w:szCs w:val="20"/>
          <w:lang w:val="en-US"/>
        </w:rPr>
        <w:t xml:space="preserve"> Convention for the Safeguarding of the Intangible Cultural Heritage in Chile</w:t>
      </w:r>
      <w:r>
        <w:rPr>
          <w:rFonts w:ascii="Arial" w:hAnsi="Arial" w:cs="Arial"/>
          <w:iCs/>
          <w:sz w:val="20"/>
          <w:szCs w:val="20"/>
          <w:lang w:val="en-US"/>
        </w:rPr>
        <w:t>,</w:t>
      </w:r>
      <w:r w:rsidR="00252236" w:rsidRPr="0076672D">
        <w:rPr>
          <w:rFonts w:ascii="Arial" w:hAnsi="Arial" w:cs="Arial"/>
          <w:iCs/>
          <w:sz w:val="20"/>
          <w:szCs w:val="20"/>
          <w:lang w:val="en-US"/>
        </w:rPr>
        <w:t xml:space="preserve"> </w:t>
      </w:r>
      <w:r>
        <w:rPr>
          <w:rFonts w:ascii="Arial" w:hAnsi="Arial" w:cs="Arial"/>
          <w:iCs/>
          <w:sz w:val="20"/>
          <w:szCs w:val="20"/>
          <w:lang w:val="en-US"/>
        </w:rPr>
        <w:t>for</w:t>
      </w:r>
      <w:r w:rsidRPr="0076672D">
        <w:rPr>
          <w:rFonts w:ascii="Arial" w:hAnsi="Arial" w:cs="Arial"/>
          <w:iCs/>
          <w:sz w:val="20"/>
          <w:szCs w:val="20"/>
          <w:lang w:val="en-US"/>
        </w:rPr>
        <w:t xml:space="preserve"> </w:t>
      </w:r>
      <w:r w:rsidR="00252236" w:rsidRPr="0076672D">
        <w:rPr>
          <w:rFonts w:ascii="Arial" w:hAnsi="Arial" w:cs="Arial"/>
          <w:iCs/>
          <w:sz w:val="20"/>
          <w:szCs w:val="20"/>
          <w:lang w:val="en-US"/>
        </w:rPr>
        <w:t xml:space="preserve">which he </w:t>
      </w:r>
      <w:r>
        <w:rPr>
          <w:rFonts w:ascii="Arial" w:hAnsi="Arial" w:cs="Arial"/>
          <w:iCs/>
          <w:sz w:val="20"/>
          <w:szCs w:val="20"/>
          <w:lang w:val="en-US"/>
        </w:rPr>
        <w:t>has been</w:t>
      </w:r>
      <w:r w:rsidR="00252236" w:rsidRPr="0076672D">
        <w:rPr>
          <w:rFonts w:ascii="Arial" w:hAnsi="Arial" w:cs="Arial"/>
          <w:iCs/>
          <w:sz w:val="20"/>
          <w:szCs w:val="20"/>
          <w:lang w:val="en-US"/>
        </w:rPr>
        <w:t xml:space="preserve"> the focal point </w:t>
      </w:r>
      <w:r>
        <w:rPr>
          <w:rFonts w:ascii="Arial" w:hAnsi="Arial" w:cs="Arial"/>
          <w:iCs/>
          <w:sz w:val="20"/>
          <w:szCs w:val="20"/>
          <w:lang w:val="en-US"/>
        </w:rPr>
        <w:t>since</w:t>
      </w:r>
      <w:r w:rsidRPr="0076672D">
        <w:rPr>
          <w:rFonts w:ascii="Arial" w:hAnsi="Arial" w:cs="Arial"/>
          <w:iCs/>
          <w:sz w:val="20"/>
          <w:szCs w:val="20"/>
          <w:lang w:val="en-US"/>
        </w:rPr>
        <w:t xml:space="preserve"> </w:t>
      </w:r>
      <w:r w:rsidR="00252236" w:rsidRPr="0076672D">
        <w:rPr>
          <w:rFonts w:ascii="Arial" w:hAnsi="Arial" w:cs="Arial"/>
          <w:iCs/>
          <w:sz w:val="20"/>
          <w:szCs w:val="20"/>
          <w:lang w:val="en-US"/>
        </w:rPr>
        <w:t>2017. He has been in charge of the Living Human Treasures Program of Chile</w:t>
      </w:r>
      <w:r>
        <w:rPr>
          <w:rFonts w:ascii="Arial" w:hAnsi="Arial" w:cs="Arial"/>
          <w:iCs/>
          <w:sz w:val="20"/>
          <w:szCs w:val="20"/>
          <w:lang w:val="en-US"/>
        </w:rPr>
        <w:t xml:space="preserve"> and</w:t>
      </w:r>
      <w:r w:rsidR="00252236" w:rsidRPr="0076672D">
        <w:rPr>
          <w:rFonts w:ascii="Arial" w:hAnsi="Arial" w:cs="Arial"/>
          <w:iCs/>
          <w:sz w:val="20"/>
          <w:szCs w:val="20"/>
          <w:lang w:val="en-US"/>
        </w:rPr>
        <w:t xml:space="preserve"> the Inventory of Intangible Cultural Heritage</w:t>
      </w:r>
      <w:r>
        <w:rPr>
          <w:rFonts w:ascii="Arial" w:hAnsi="Arial" w:cs="Arial"/>
          <w:iCs/>
          <w:sz w:val="20"/>
          <w:szCs w:val="20"/>
          <w:lang w:val="en-US"/>
        </w:rPr>
        <w:t>,</w:t>
      </w:r>
      <w:r w:rsidR="00252236" w:rsidRPr="0076672D">
        <w:rPr>
          <w:rFonts w:ascii="Arial" w:hAnsi="Arial" w:cs="Arial"/>
          <w:iCs/>
          <w:sz w:val="20"/>
          <w:szCs w:val="20"/>
          <w:lang w:val="en-US"/>
        </w:rPr>
        <w:t xml:space="preserve"> and Head of the Department of Intangible Cultural Heritage. He has been a member of the Council of National Monuments</w:t>
      </w:r>
      <w:r w:rsidR="00970635">
        <w:rPr>
          <w:rFonts w:ascii="Arial" w:hAnsi="Arial" w:cs="Arial"/>
          <w:iCs/>
          <w:sz w:val="20"/>
          <w:szCs w:val="20"/>
          <w:lang w:val="en-US"/>
        </w:rPr>
        <w:t xml:space="preserve"> a</w:t>
      </w:r>
      <w:r w:rsidR="00252236" w:rsidRPr="0076672D">
        <w:rPr>
          <w:rFonts w:ascii="Arial" w:hAnsi="Arial" w:cs="Arial"/>
          <w:iCs/>
          <w:sz w:val="20"/>
          <w:szCs w:val="20"/>
          <w:lang w:val="en-US"/>
        </w:rPr>
        <w:t>nd has taken part in the pre-legislative teams of the Law that created the Ministry of Cultures, Arts and Heritage and the Migration Law. In the international arena, he has promoted and coordinated projects on cultural heritage and the promotion of migrants</w:t>
      </w:r>
      <w:r w:rsidR="007B1741">
        <w:rPr>
          <w:rFonts w:ascii="Arial" w:hAnsi="Arial" w:cs="Arial"/>
          <w:iCs/>
          <w:sz w:val="20"/>
          <w:szCs w:val="20"/>
          <w:lang w:val="en-US"/>
        </w:rPr>
        <w:t>’</w:t>
      </w:r>
      <w:r w:rsidR="00252236" w:rsidRPr="0076672D">
        <w:rPr>
          <w:rFonts w:ascii="Arial" w:hAnsi="Arial" w:cs="Arial"/>
          <w:iCs/>
          <w:sz w:val="20"/>
          <w:szCs w:val="20"/>
          <w:lang w:val="en-US"/>
        </w:rPr>
        <w:t xml:space="preserve"> cultural expressions, </w:t>
      </w:r>
      <w:r>
        <w:rPr>
          <w:rFonts w:ascii="Arial" w:hAnsi="Arial" w:cs="Arial"/>
          <w:iCs/>
          <w:sz w:val="20"/>
          <w:szCs w:val="20"/>
          <w:lang w:val="en-US"/>
        </w:rPr>
        <w:t xml:space="preserve">and has served </w:t>
      </w:r>
      <w:r w:rsidR="00252236" w:rsidRPr="0076672D">
        <w:rPr>
          <w:rFonts w:ascii="Arial" w:hAnsi="Arial" w:cs="Arial"/>
          <w:iCs/>
          <w:sz w:val="20"/>
          <w:szCs w:val="20"/>
          <w:lang w:val="en-US"/>
        </w:rPr>
        <w:t>as coordinator of the Migrant Heritage project with the Ministry of Culture of Peru and vice president of the Iberrutas program to strengthen Routes of Rights and Interculturality in Ibero-American Migration. He currently serves as an advisor in matters of intangible heritage at the Undersecretariat of Cultural Heritage</w:t>
      </w:r>
      <w:r>
        <w:rPr>
          <w:rFonts w:ascii="Arial" w:hAnsi="Arial" w:cs="Arial"/>
          <w:iCs/>
          <w:sz w:val="20"/>
          <w:szCs w:val="20"/>
          <w:lang w:val="en-US"/>
        </w:rPr>
        <w:t>,</w:t>
      </w:r>
      <w:r w:rsidR="00252236" w:rsidRPr="0076672D">
        <w:rPr>
          <w:rFonts w:ascii="Arial" w:hAnsi="Arial" w:cs="Arial"/>
          <w:iCs/>
          <w:sz w:val="20"/>
          <w:szCs w:val="20"/>
          <w:lang w:val="en-US"/>
        </w:rPr>
        <w:t xml:space="preserve"> where he is in charge of the preparation of nomination files</w:t>
      </w:r>
      <w:r>
        <w:rPr>
          <w:rFonts w:ascii="Arial" w:hAnsi="Arial" w:cs="Arial"/>
          <w:iCs/>
          <w:sz w:val="20"/>
          <w:szCs w:val="20"/>
          <w:lang w:val="en-US"/>
        </w:rPr>
        <w:t>,</w:t>
      </w:r>
      <w:r w:rsidR="00252236" w:rsidRPr="0076672D">
        <w:rPr>
          <w:rFonts w:ascii="Arial" w:hAnsi="Arial" w:cs="Arial"/>
          <w:iCs/>
          <w:sz w:val="20"/>
          <w:szCs w:val="20"/>
          <w:lang w:val="en-US"/>
        </w:rPr>
        <w:t xml:space="preserve"> </w:t>
      </w:r>
      <w:r>
        <w:rPr>
          <w:rFonts w:ascii="Arial" w:hAnsi="Arial" w:cs="Arial"/>
          <w:iCs/>
          <w:sz w:val="20"/>
          <w:szCs w:val="20"/>
          <w:lang w:val="en-US"/>
        </w:rPr>
        <w:t>as well as</w:t>
      </w:r>
      <w:r w:rsidRPr="0076672D">
        <w:rPr>
          <w:rFonts w:ascii="Arial" w:hAnsi="Arial" w:cs="Arial"/>
          <w:iCs/>
          <w:sz w:val="20"/>
          <w:szCs w:val="20"/>
          <w:lang w:val="en-US"/>
        </w:rPr>
        <w:t xml:space="preserve"> </w:t>
      </w:r>
      <w:r w:rsidR="00252236" w:rsidRPr="0076672D">
        <w:rPr>
          <w:rFonts w:ascii="Arial" w:hAnsi="Arial" w:cs="Arial"/>
          <w:iCs/>
          <w:sz w:val="20"/>
          <w:szCs w:val="20"/>
          <w:lang w:val="en-US"/>
        </w:rPr>
        <w:t>in the Cultural</w:t>
      </w:r>
      <w:r w:rsidR="00C25018">
        <w:rPr>
          <w:rFonts w:ascii="Arial" w:hAnsi="Arial" w:cs="Arial"/>
          <w:iCs/>
          <w:sz w:val="20"/>
          <w:szCs w:val="20"/>
          <w:lang w:val="en-US"/>
        </w:rPr>
        <w:t xml:space="preserve"> Heritage Act preparation team.</w:t>
      </w:r>
    </w:p>
    <w:p w14:paraId="047D370E" w14:textId="2BDBF30C" w:rsidR="00C25018" w:rsidRPr="00C25018" w:rsidRDefault="00C25018" w:rsidP="00C25018">
      <w:pPr>
        <w:spacing w:before="120" w:after="120"/>
        <w:jc w:val="both"/>
        <w:rPr>
          <w:rFonts w:ascii="Arial" w:hAnsi="Arial" w:cs="Arial"/>
          <w:iCs/>
          <w:sz w:val="20"/>
          <w:szCs w:val="20"/>
        </w:rPr>
      </w:pPr>
      <w:r w:rsidRPr="00212248">
        <w:rPr>
          <w:rFonts w:ascii="Arial" w:hAnsi="Arial"/>
          <w:sz w:val="20"/>
          <w:szCs w:val="20"/>
        </w:rPr>
        <w:t>Anthropologue social à l</w:t>
      </w:r>
      <w:r w:rsidR="007B1741">
        <w:rPr>
          <w:rFonts w:ascii="Arial" w:hAnsi="Arial"/>
          <w:sz w:val="20"/>
          <w:szCs w:val="20"/>
        </w:rPr>
        <w:t>’</w:t>
      </w:r>
      <w:r w:rsidRPr="00212248">
        <w:rPr>
          <w:rFonts w:ascii="Arial" w:hAnsi="Arial"/>
          <w:sz w:val="20"/>
          <w:szCs w:val="20"/>
        </w:rPr>
        <w:t xml:space="preserve">Université du Chili, Patricio Tomás </w:t>
      </w:r>
      <w:r w:rsidRPr="00366D67">
        <w:rPr>
          <w:rFonts w:ascii="Arial" w:hAnsi="Arial"/>
          <w:sz w:val="20"/>
          <w:szCs w:val="20"/>
        </w:rPr>
        <w:t>López Beckett s</w:t>
      </w:r>
      <w:r w:rsidR="007B1741">
        <w:rPr>
          <w:rFonts w:ascii="Arial" w:hAnsi="Arial"/>
          <w:sz w:val="20"/>
          <w:szCs w:val="20"/>
        </w:rPr>
        <w:t>’</w:t>
      </w:r>
      <w:r w:rsidRPr="00366D67">
        <w:rPr>
          <w:rFonts w:ascii="Arial" w:hAnsi="Arial"/>
          <w:sz w:val="20"/>
          <w:szCs w:val="20"/>
        </w:rPr>
        <w:t>est</w:t>
      </w:r>
      <w:r w:rsidRPr="00212248">
        <w:rPr>
          <w:rFonts w:ascii="Arial" w:hAnsi="Arial"/>
          <w:sz w:val="20"/>
          <w:szCs w:val="20"/>
        </w:rPr>
        <w:t xml:space="preserve"> orienté vers le domaine des politiques publiques où il a travaillé principalement, depuis 2011, à la mise en œuvre de la Convention de 2003 pour la sauvegarde du patrimoine culturel immatériel au Chili, dont il est le point focal depuis 2017.</w:t>
      </w:r>
      <w:r w:rsidRPr="00212248">
        <w:rPr>
          <w:rFonts w:ascii="Arial" w:hAnsi="Arial"/>
          <w:iCs/>
          <w:sz w:val="20"/>
          <w:szCs w:val="20"/>
        </w:rPr>
        <w:t xml:space="preserve"> Il a été en charge du programme Trésors humains vivants au Chili, de l</w:t>
      </w:r>
      <w:r w:rsidR="007B1741">
        <w:rPr>
          <w:rFonts w:ascii="Arial" w:hAnsi="Arial"/>
          <w:iCs/>
          <w:sz w:val="20"/>
          <w:szCs w:val="20"/>
        </w:rPr>
        <w:t>’</w:t>
      </w:r>
      <w:r w:rsidRPr="00212248">
        <w:rPr>
          <w:rFonts w:ascii="Arial" w:hAnsi="Arial"/>
          <w:iCs/>
          <w:sz w:val="20"/>
          <w:szCs w:val="20"/>
        </w:rPr>
        <w:t xml:space="preserve">inventaire du patrimoine culturel et le </w:t>
      </w:r>
      <w:r w:rsidR="00366D67">
        <w:rPr>
          <w:rFonts w:ascii="Arial" w:hAnsi="Arial"/>
          <w:iCs/>
          <w:sz w:val="20"/>
          <w:szCs w:val="20"/>
        </w:rPr>
        <w:t>P</w:t>
      </w:r>
      <w:r w:rsidRPr="00212248">
        <w:rPr>
          <w:rFonts w:ascii="Arial" w:hAnsi="Arial"/>
          <w:iCs/>
          <w:sz w:val="20"/>
          <w:szCs w:val="20"/>
        </w:rPr>
        <w:t xml:space="preserve">résident du Département du patrimoine culturel immatériel. Il a été membre du Conseil des monuments nationaux et a pris part aux équipes législatives qui ont mis en place la loi qui a donné naissance au </w:t>
      </w:r>
      <w:r w:rsidR="00366D67">
        <w:rPr>
          <w:rFonts w:ascii="Arial" w:hAnsi="Arial"/>
          <w:iCs/>
          <w:sz w:val="20"/>
          <w:szCs w:val="20"/>
        </w:rPr>
        <w:t>M</w:t>
      </w:r>
      <w:r w:rsidRPr="00212248">
        <w:rPr>
          <w:rFonts w:ascii="Arial" w:hAnsi="Arial"/>
          <w:iCs/>
          <w:sz w:val="20"/>
          <w:szCs w:val="20"/>
        </w:rPr>
        <w:t xml:space="preserve">inistère de la </w:t>
      </w:r>
      <w:r w:rsidR="00366D67">
        <w:rPr>
          <w:rFonts w:ascii="Arial" w:hAnsi="Arial"/>
          <w:iCs/>
          <w:sz w:val="20"/>
          <w:szCs w:val="20"/>
        </w:rPr>
        <w:t>c</w:t>
      </w:r>
      <w:r w:rsidRPr="00212248">
        <w:rPr>
          <w:rFonts w:ascii="Arial" w:hAnsi="Arial"/>
          <w:iCs/>
          <w:sz w:val="20"/>
          <w:szCs w:val="20"/>
        </w:rPr>
        <w:t xml:space="preserve">ulture, des </w:t>
      </w:r>
      <w:r w:rsidR="00366D67">
        <w:rPr>
          <w:rFonts w:ascii="Arial" w:hAnsi="Arial"/>
          <w:iCs/>
          <w:sz w:val="20"/>
          <w:szCs w:val="20"/>
        </w:rPr>
        <w:t>a</w:t>
      </w:r>
      <w:r w:rsidRPr="00212248">
        <w:rPr>
          <w:rFonts w:ascii="Arial" w:hAnsi="Arial"/>
          <w:iCs/>
          <w:sz w:val="20"/>
          <w:szCs w:val="20"/>
        </w:rPr>
        <w:t xml:space="preserve">rts et du </w:t>
      </w:r>
      <w:r w:rsidR="00366D67">
        <w:rPr>
          <w:rFonts w:ascii="Arial" w:hAnsi="Arial"/>
          <w:iCs/>
          <w:sz w:val="20"/>
          <w:szCs w:val="20"/>
        </w:rPr>
        <w:t>p</w:t>
      </w:r>
      <w:r w:rsidRPr="00212248">
        <w:rPr>
          <w:rFonts w:ascii="Arial" w:hAnsi="Arial"/>
          <w:iCs/>
          <w:sz w:val="20"/>
          <w:szCs w:val="20"/>
        </w:rPr>
        <w:t xml:space="preserve">atrimoine et à la loi sur la migration. Au niveau international, il a encouragé et coordonné des projets pour le patrimoine culturel et la promotion des expressions culturelles des migrants. Il a agi ici en tant que coordinateur du projet Patrimoine des migrants, mis en place par le </w:t>
      </w:r>
      <w:r w:rsidR="00366D67">
        <w:rPr>
          <w:rFonts w:ascii="Arial" w:hAnsi="Arial"/>
          <w:iCs/>
          <w:sz w:val="20"/>
          <w:szCs w:val="20"/>
        </w:rPr>
        <w:t>M</w:t>
      </w:r>
      <w:r w:rsidRPr="00212248">
        <w:rPr>
          <w:rFonts w:ascii="Arial" w:hAnsi="Arial"/>
          <w:iCs/>
          <w:sz w:val="20"/>
          <w:szCs w:val="20"/>
        </w:rPr>
        <w:t xml:space="preserve">inistère de la </w:t>
      </w:r>
      <w:r w:rsidR="00366D67">
        <w:rPr>
          <w:rFonts w:ascii="Arial" w:hAnsi="Arial"/>
          <w:iCs/>
          <w:sz w:val="20"/>
          <w:szCs w:val="20"/>
        </w:rPr>
        <w:t>c</w:t>
      </w:r>
      <w:r w:rsidRPr="00212248">
        <w:rPr>
          <w:rFonts w:ascii="Arial" w:hAnsi="Arial"/>
          <w:iCs/>
          <w:sz w:val="20"/>
          <w:szCs w:val="20"/>
        </w:rPr>
        <w:t>ulture du Pérou, et comme vice-président du IBER-RUTAS programme for Strengthening Rights and Intercultural Routes in Ibero-American Migration. Il est actuellement conseill</w:t>
      </w:r>
      <w:r w:rsidR="00366D67">
        <w:rPr>
          <w:rFonts w:ascii="Arial" w:hAnsi="Arial"/>
          <w:iCs/>
          <w:sz w:val="20"/>
          <w:szCs w:val="20"/>
        </w:rPr>
        <w:t>er en patrimoine immatériel au S</w:t>
      </w:r>
      <w:r w:rsidRPr="00212248">
        <w:rPr>
          <w:rFonts w:ascii="Arial" w:hAnsi="Arial"/>
          <w:iCs/>
          <w:sz w:val="20"/>
          <w:szCs w:val="20"/>
        </w:rPr>
        <w:t>ous-secrétariat du Patrimoine culturel, où il est chargé de la préparation des dossiers de candidature et fait partie de l</w:t>
      </w:r>
      <w:r w:rsidR="007B1741">
        <w:rPr>
          <w:rFonts w:ascii="Arial" w:hAnsi="Arial"/>
          <w:iCs/>
          <w:sz w:val="20"/>
          <w:szCs w:val="20"/>
        </w:rPr>
        <w:t>’</w:t>
      </w:r>
      <w:r w:rsidRPr="00212248">
        <w:rPr>
          <w:rFonts w:ascii="Arial" w:hAnsi="Arial"/>
          <w:iCs/>
          <w:sz w:val="20"/>
          <w:szCs w:val="20"/>
        </w:rPr>
        <w:t>équipe préparatoire de la loi sur le patrimoine culturel.</w:t>
      </w:r>
    </w:p>
    <w:p w14:paraId="6C7A2F8F" w14:textId="694BCA1C" w:rsidR="00252236" w:rsidRPr="0076672D" w:rsidRDefault="00252236" w:rsidP="00252236">
      <w:pPr>
        <w:keepNext/>
        <w:spacing w:before="240" w:after="120"/>
        <w:jc w:val="both"/>
        <w:rPr>
          <w:rFonts w:ascii="Arial" w:hAnsi="Arial" w:cs="Arial"/>
          <w:b/>
          <w:sz w:val="20"/>
          <w:szCs w:val="20"/>
          <w:lang w:val="en-US"/>
        </w:rPr>
      </w:pPr>
      <w:r w:rsidRPr="0076672D">
        <w:rPr>
          <w:rFonts w:ascii="Arial" w:hAnsi="Arial" w:cs="Arial"/>
          <w:b/>
          <w:sz w:val="20"/>
          <w:szCs w:val="20"/>
          <w:lang w:val="en-US"/>
        </w:rPr>
        <w:t xml:space="preserve">Juan </w:t>
      </w:r>
      <w:r w:rsidRPr="0076672D">
        <w:rPr>
          <w:rFonts w:ascii="Arial" w:hAnsi="Arial" w:cs="Arial"/>
          <w:b/>
          <w:smallCaps/>
          <w:sz w:val="20"/>
          <w:szCs w:val="20"/>
          <w:lang w:val="en-US"/>
        </w:rPr>
        <w:t xml:space="preserve">Mayr </w:t>
      </w:r>
      <w:r w:rsidRPr="00252236">
        <w:rPr>
          <w:rFonts w:ascii="Arial" w:hAnsi="Arial" w:cs="Arial"/>
          <w:b/>
          <w:smallCaps/>
          <w:sz w:val="20"/>
          <w:szCs w:val="20"/>
          <w:lang w:val="en-US"/>
        </w:rPr>
        <w:t>Maldonado</w:t>
      </w:r>
    </w:p>
    <w:p w14:paraId="267F68F4" w14:textId="3A7716F6" w:rsidR="00252236" w:rsidRDefault="00252236" w:rsidP="00252236">
      <w:pPr>
        <w:spacing w:before="120" w:after="120"/>
        <w:jc w:val="both"/>
        <w:rPr>
          <w:rFonts w:ascii="Arial" w:hAnsi="Arial" w:cs="Arial"/>
          <w:iCs/>
          <w:sz w:val="20"/>
          <w:szCs w:val="20"/>
          <w:lang w:val="en-US"/>
        </w:rPr>
      </w:pPr>
      <w:r w:rsidRPr="0076672D">
        <w:rPr>
          <w:rFonts w:ascii="Arial" w:hAnsi="Arial" w:cs="Arial"/>
          <w:iCs/>
          <w:sz w:val="20"/>
          <w:szCs w:val="20"/>
          <w:lang w:val="en-US"/>
        </w:rPr>
        <w:t>Former Colombian Minister for the Environment, Juan Mayr Maldonado has dedicated his life to the protection of ecosystems and biodiversity as the mainstay for cultural diversity, sustainable livelihoods and good governance. A professional photographer, he immersed himself in environmental issues and protecting the ancestral lands of the indigenous peoples of the Sierra Nevada de Santa Marta, on Colombia</w:t>
      </w:r>
      <w:r w:rsidR="007B1741">
        <w:rPr>
          <w:rFonts w:ascii="Arial" w:hAnsi="Arial" w:cs="Arial"/>
          <w:iCs/>
          <w:sz w:val="20"/>
          <w:szCs w:val="20"/>
          <w:lang w:val="en-US"/>
        </w:rPr>
        <w:t>’</w:t>
      </w:r>
      <w:r w:rsidRPr="0076672D">
        <w:rPr>
          <w:rFonts w:ascii="Arial" w:hAnsi="Arial" w:cs="Arial"/>
          <w:iCs/>
          <w:sz w:val="20"/>
          <w:szCs w:val="20"/>
          <w:lang w:val="en-US"/>
        </w:rPr>
        <w:t>s northern coast, in the 1970s. His experience in both government and non-government sectors includes key roles such as Minister for the Environment (1998</w:t>
      </w:r>
      <w:r w:rsidR="00FB24D6">
        <w:rPr>
          <w:rFonts w:ascii="Arial" w:hAnsi="Arial" w:cs="Arial"/>
          <w:iCs/>
          <w:sz w:val="20"/>
          <w:szCs w:val="20"/>
          <w:lang w:val="en-US"/>
        </w:rPr>
        <w:t>–</w:t>
      </w:r>
      <w:r w:rsidRPr="0076672D">
        <w:rPr>
          <w:rFonts w:ascii="Arial" w:hAnsi="Arial" w:cs="Arial"/>
          <w:iCs/>
          <w:sz w:val="20"/>
          <w:szCs w:val="20"/>
          <w:lang w:val="en-US"/>
        </w:rPr>
        <w:t>2002) and IUCN Vice-President (1993</w:t>
      </w:r>
      <w:r w:rsidR="00FB24D6">
        <w:rPr>
          <w:rFonts w:ascii="Arial" w:hAnsi="Arial" w:cs="Arial"/>
          <w:iCs/>
          <w:sz w:val="20"/>
          <w:szCs w:val="20"/>
          <w:lang w:val="en-US"/>
        </w:rPr>
        <w:t>–</w:t>
      </w:r>
      <w:r w:rsidRPr="0076672D">
        <w:rPr>
          <w:rFonts w:ascii="Arial" w:hAnsi="Arial" w:cs="Arial"/>
          <w:iCs/>
          <w:sz w:val="20"/>
          <w:szCs w:val="20"/>
          <w:lang w:val="en-US"/>
        </w:rPr>
        <w:t>96). He has presided over major conferences and negotiations on environment and sustainable development, including sessions of the UN Commission on Sustainable Development and the Biosafety Protocol negotiations. As a member of the National Conciliation Commission and advisor to the UNDP (Colombia), he has consistently promoted ecological and social justice as core elements for a sustainable path towards peace and reconciliation. He recently served as Colombian Ambassador to Germany (2011</w:t>
      </w:r>
      <w:r w:rsidR="00D917F1">
        <w:rPr>
          <w:rFonts w:ascii="Arial" w:hAnsi="Arial" w:cs="Arial"/>
          <w:iCs/>
          <w:sz w:val="20"/>
          <w:szCs w:val="20"/>
          <w:lang w:val="en-US"/>
        </w:rPr>
        <w:t>–</w:t>
      </w:r>
      <w:r w:rsidRPr="0076672D">
        <w:rPr>
          <w:rFonts w:ascii="Arial" w:hAnsi="Arial" w:cs="Arial"/>
          <w:iCs/>
          <w:sz w:val="20"/>
          <w:szCs w:val="20"/>
          <w:lang w:val="en-US"/>
        </w:rPr>
        <w:t>16) and is currently part of the government team negotiating for a peaceful settlement with the ELN (</w:t>
      </w:r>
      <w:r w:rsidRPr="00C25018">
        <w:rPr>
          <w:rFonts w:ascii="Arial" w:hAnsi="Arial" w:cs="Arial"/>
          <w:i/>
          <w:iCs/>
          <w:sz w:val="20"/>
          <w:szCs w:val="20"/>
          <w:lang w:val="en-US"/>
        </w:rPr>
        <w:t>Ejercito de Liberación Nacional</w:t>
      </w:r>
      <w:r w:rsidRPr="0076672D">
        <w:rPr>
          <w:rFonts w:ascii="Arial" w:hAnsi="Arial" w:cs="Arial"/>
          <w:iCs/>
          <w:sz w:val="20"/>
          <w:szCs w:val="20"/>
          <w:lang w:val="en-US"/>
        </w:rPr>
        <w:t>).</w:t>
      </w:r>
    </w:p>
    <w:p w14:paraId="4092B50B" w14:textId="1449CCC8" w:rsidR="00C25018" w:rsidRPr="00C25018" w:rsidRDefault="00C25018" w:rsidP="00252236">
      <w:pPr>
        <w:spacing w:before="120" w:after="120"/>
        <w:jc w:val="both"/>
        <w:rPr>
          <w:rFonts w:ascii="Arial" w:hAnsi="Arial" w:cs="Arial"/>
          <w:iCs/>
          <w:sz w:val="20"/>
          <w:szCs w:val="20"/>
        </w:rPr>
      </w:pPr>
      <w:r w:rsidRPr="00212248">
        <w:rPr>
          <w:rFonts w:ascii="Arial" w:hAnsi="Arial"/>
          <w:iCs/>
          <w:sz w:val="20"/>
          <w:szCs w:val="20"/>
        </w:rPr>
        <w:t>Ancien ministre de l</w:t>
      </w:r>
      <w:r w:rsidR="007B1741">
        <w:rPr>
          <w:rFonts w:ascii="Arial" w:hAnsi="Arial"/>
          <w:iCs/>
          <w:sz w:val="20"/>
          <w:szCs w:val="20"/>
        </w:rPr>
        <w:t>’</w:t>
      </w:r>
      <w:r w:rsidRPr="00212248">
        <w:rPr>
          <w:rFonts w:ascii="Arial" w:hAnsi="Arial"/>
          <w:iCs/>
          <w:sz w:val="20"/>
          <w:szCs w:val="20"/>
        </w:rPr>
        <w:t xml:space="preserve">Environnement colombien, Juan </w:t>
      </w:r>
      <w:r w:rsidRPr="00366D67">
        <w:rPr>
          <w:rFonts w:ascii="Arial" w:hAnsi="Arial"/>
          <w:iCs/>
          <w:sz w:val="20"/>
          <w:szCs w:val="20"/>
        </w:rPr>
        <w:t>Mayr Maldonado a</w:t>
      </w:r>
      <w:r w:rsidRPr="00212248">
        <w:rPr>
          <w:rFonts w:ascii="Arial" w:hAnsi="Arial"/>
          <w:iCs/>
          <w:sz w:val="20"/>
          <w:szCs w:val="20"/>
        </w:rPr>
        <w:t xml:space="preserve"> dédié sa vie à la protection des écosystèmes et de la biodiversité, ceux-ci étant les piliers de la diversité culturelle, de modes de vie durables et d</w:t>
      </w:r>
      <w:r w:rsidR="007B1741">
        <w:rPr>
          <w:rFonts w:ascii="Arial" w:hAnsi="Arial"/>
          <w:iCs/>
          <w:sz w:val="20"/>
          <w:szCs w:val="20"/>
        </w:rPr>
        <w:t>’</w:t>
      </w:r>
      <w:r w:rsidRPr="00212248">
        <w:rPr>
          <w:rFonts w:ascii="Arial" w:hAnsi="Arial"/>
          <w:iCs/>
          <w:sz w:val="20"/>
          <w:szCs w:val="20"/>
        </w:rPr>
        <w:t>une bonne gouvernance. Photographe professionnel, il s</w:t>
      </w:r>
      <w:r w:rsidR="007B1741">
        <w:rPr>
          <w:rFonts w:ascii="Arial" w:hAnsi="Arial"/>
          <w:iCs/>
          <w:sz w:val="20"/>
          <w:szCs w:val="20"/>
        </w:rPr>
        <w:t>’</w:t>
      </w:r>
      <w:r w:rsidRPr="00212248">
        <w:rPr>
          <w:rFonts w:ascii="Arial" w:hAnsi="Arial"/>
          <w:iCs/>
          <w:sz w:val="20"/>
          <w:szCs w:val="20"/>
        </w:rPr>
        <w:t>est impliqué, depuis les années 1970, dans les enjeux environnementaux et la protection des terres ancestrales des peuples autochtones de la Sierra Nevada de Santa Marta, au nord des côtes colombiennes. Il a occupé des postes clés dans des secteurs gouvernementaux et non-gouvernementaux, tels que ministre de l</w:t>
      </w:r>
      <w:r w:rsidR="007B1741">
        <w:rPr>
          <w:rFonts w:ascii="Arial" w:hAnsi="Arial"/>
          <w:iCs/>
          <w:sz w:val="20"/>
          <w:szCs w:val="20"/>
        </w:rPr>
        <w:t>’</w:t>
      </w:r>
      <w:r w:rsidRPr="00212248">
        <w:rPr>
          <w:rFonts w:ascii="Arial" w:hAnsi="Arial"/>
          <w:iCs/>
          <w:sz w:val="20"/>
          <w:szCs w:val="20"/>
        </w:rPr>
        <w:t>Environnement (1998-2002) et vice-président de l</w:t>
      </w:r>
      <w:r w:rsidR="007B1741">
        <w:rPr>
          <w:rFonts w:ascii="Arial" w:hAnsi="Arial"/>
          <w:iCs/>
          <w:sz w:val="20"/>
          <w:szCs w:val="20"/>
        </w:rPr>
        <w:t>’</w:t>
      </w:r>
      <w:r w:rsidRPr="00212248">
        <w:rPr>
          <w:rFonts w:ascii="Arial" w:hAnsi="Arial"/>
          <w:iCs/>
          <w:sz w:val="20"/>
          <w:szCs w:val="20"/>
        </w:rPr>
        <w:t>Union internationale pour la conservation de la nature (1993-96). Il a présidé de nombreuses conférences et négociations sur l</w:t>
      </w:r>
      <w:r w:rsidR="007B1741">
        <w:rPr>
          <w:rFonts w:ascii="Arial" w:hAnsi="Arial"/>
          <w:iCs/>
          <w:sz w:val="20"/>
          <w:szCs w:val="20"/>
        </w:rPr>
        <w:t>’</w:t>
      </w:r>
      <w:r w:rsidRPr="00212248">
        <w:rPr>
          <w:rFonts w:ascii="Arial" w:hAnsi="Arial"/>
          <w:iCs/>
          <w:sz w:val="20"/>
          <w:szCs w:val="20"/>
        </w:rPr>
        <w:t>environnement et le développement durable, notamment des sessions de la Commission des Nations Unies pour le développement durable et le protocole de négociations pour la sécurité biologique. En tant que membre de la Commission nationale de conciliation et conseiller du PNUD (Colombie), il n</w:t>
      </w:r>
      <w:r w:rsidR="007B1741">
        <w:rPr>
          <w:rFonts w:ascii="Arial" w:hAnsi="Arial"/>
          <w:iCs/>
          <w:sz w:val="20"/>
          <w:szCs w:val="20"/>
        </w:rPr>
        <w:t>’</w:t>
      </w:r>
      <w:r w:rsidRPr="00212248">
        <w:rPr>
          <w:rFonts w:ascii="Arial" w:hAnsi="Arial"/>
          <w:iCs/>
          <w:sz w:val="20"/>
          <w:szCs w:val="20"/>
        </w:rPr>
        <w:t>a eu de cesse de promouvoir la justice sociale et écologique comme étant des éléments fondamentaux pour créer une voie durable vers la paix et la réconciliation. Récemment, il occupé le poste d</w:t>
      </w:r>
      <w:r w:rsidR="007B1741">
        <w:rPr>
          <w:rFonts w:ascii="Arial" w:hAnsi="Arial"/>
          <w:iCs/>
          <w:sz w:val="20"/>
          <w:szCs w:val="20"/>
        </w:rPr>
        <w:t>’</w:t>
      </w:r>
      <w:r w:rsidRPr="00212248">
        <w:rPr>
          <w:rFonts w:ascii="Arial" w:hAnsi="Arial"/>
          <w:iCs/>
          <w:sz w:val="20"/>
          <w:szCs w:val="20"/>
        </w:rPr>
        <w:t>ambassadeur de Colombie en Allemagne (2011-16), et il fait actuellement partie de l</w:t>
      </w:r>
      <w:r w:rsidR="007B1741">
        <w:rPr>
          <w:rFonts w:ascii="Arial" w:hAnsi="Arial"/>
          <w:iCs/>
          <w:sz w:val="20"/>
          <w:szCs w:val="20"/>
        </w:rPr>
        <w:t>’</w:t>
      </w:r>
      <w:r w:rsidRPr="00212248">
        <w:rPr>
          <w:rFonts w:ascii="Arial" w:hAnsi="Arial"/>
          <w:iCs/>
          <w:sz w:val="20"/>
          <w:szCs w:val="20"/>
        </w:rPr>
        <w:t>équipe du gouvernement qui négocie une résolution pacifique au conflit avec l</w:t>
      </w:r>
      <w:r w:rsidR="007B1741">
        <w:rPr>
          <w:rFonts w:ascii="Arial" w:hAnsi="Arial"/>
          <w:iCs/>
          <w:sz w:val="20"/>
          <w:szCs w:val="20"/>
        </w:rPr>
        <w:t>’</w:t>
      </w:r>
      <w:r w:rsidRPr="00212248">
        <w:rPr>
          <w:rFonts w:ascii="Arial" w:hAnsi="Arial"/>
          <w:iCs/>
          <w:sz w:val="20"/>
          <w:szCs w:val="20"/>
        </w:rPr>
        <w:t>Armée de libération nationale.</w:t>
      </w:r>
    </w:p>
    <w:p w14:paraId="0270AA49" w14:textId="70B54356" w:rsidR="00CC7C8D" w:rsidRPr="002666D2" w:rsidRDefault="00CC7C8D" w:rsidP="00252236">
      <w:pPr>
        <w:keepNext/>
        <w:spacing w:before="240" w:after="120"/>
        <w:jc w:val="both"/>
        <w:rPr>
          <w:rFonts w:ascii="Arial" w:hAnsi="Arial" w:cs="Arial"/>
          <w:b/>
          <w:sz w:val="20"/>
          <w:szCs w:val="20"/>
          <w:lang w:val="en-US"/>
        </w:rPr>
      </w:pPr>
      <w:r w:rsidRPr="002666D2">
        <w:rPr>
          <w:rFonts w:ascii="Arial" w:hAnsi="Arial" w:cs="Arial"/>
          <w:b/>
          <w:sz w:val="20"/>
          <w:szCs w:val="20"/>
          <w:lang w:val="en-US"/>
        </w:rPr>
        <w:lastRenderedPageBreak/>
        <w:t xml:space="preserve">Blanche </w:t>
      </w:r>
      <w:r w:rsidRPr="002666D2">
        <w:rPr>
          <w:rFonts w:ascii="Arial" w:hAnsi="Arial" w:cs="Arial"/>
          <w:b/>
          <w:smallCaps/>
          <w:sz w:val="20"/>
          <w:szCs w:val="20"/>
          <w:lang w:val="en-US"/>
        </w:rPr>
        <w:t>N</w:t>
      </w:r>
      <w:r w:rsidR="007B1741">
        <w:rPr>
          <w:rFonts w:ascii="Arial" w:hAnsi="Arial" w:cs="Arial"/>
          <w:b/>
          <w:smallCaps/>
          <w:sz w:val="20"/>
          <w:szCs w:val="20"/>
          <w:lang w:val="en-US"/>
        </w:rPr>
        <w:t>’</w:t>
      </w:r>
      <w:r w:rsidRPr="002666D2">
        <w:rPr>
          <w:rFonts w:ascii="Arial" w:hAnsi="Arial" w:cs="Arial"/>
          <w:b/>
          <w:smallCaps/>
          <w:sz w:val="20"/>
          <w:szCs w:val="20"/>
          <w:lang w:val="en-US"/>
        </w:rPr>
        <w:t>Guessan</w:t>
      </w:r>
    </w:p>
    <w:p w14:paraId="48BB6D49" w14:textId="24707045" w:rsidR="004D5049" w:rsidRPr="004D5049" w:rsidRDefault="004D5049" w:rsidP="008703D0">
      <w:pPr>
        <w:spacing w:before="120" w:after="120"/>
        <w:jc w:val="both"/>
        <w:rPr>
          <w:rFonts w:ascii="Arial" w:hAnsi="Arial" w:cs="Arial"/>
          <w:iCs/>
          <w:sz w:val="20"/>
          <w:szCs w:val="20"/>
          <w:lang w:val="en-US"/>
        </w:rPr>
      </w:pPr>
      <w:r>
        <w:rPr>
          <w:rFonts w:ascii="Arial" w:hAnsi="Arial"/>
          <w:sz w:val="20"/>
          <w:lang w:val="en-US"/>
        </w:rPr>
        <w:t>Blanche N</w:t>
      </w:r>
      <w:r w:rsidR="007B1741">
        <w:rPr>
          <w:rFonts w:ascii="Arial" w:hAnsi="Arial"/>
          <w:sz w:val="20"/>
          <w:lang w:val="en-US"/>
        </w:rPr>
        <w:t>’</w:t>
      </w:r>
      <w:r w:rsidRPr="004D5049">
        <w:rPr>
          <w:rFonts w:ascii="Arial" w:hAnsi="Arial"/>
          <w:sz w:val="20"/>
          <w:lang w:val="en-US"/>
        </w:rPr>
        <w:t>Guessan is a sociologist, museologist and cultural heritage manager. Since 2012, she has been Director of Cultural Heritage in Côte d</w:t>
      </w:r>
      <w:r w:rsidR="007B1741">
        <w:rPr>
          <w:rFonts w:ascii="Arial" w:hAnsi="Arial"/>
          <w:sz w:val="20"/>
          <w:lang w:val="en-US"/>
        </w:rPr>
        <w:t>’</w:t>
      </w:r>
      <w:r w:rsidRPr="004D5049">
        <w:rPr>
          <w:rFonts w:ascii="Arial" w:hAnsi="Arial"/>
          <w:sz w:val="20"/>
          <w:lang w:val="en-US"/>
        </w:rPr>
        <w:t>Ivoire. In this capacity, she coordinated the emergency in</w:t>
      </w:r>
      <w:r w:rsidR="002666D2">
        <w:rPr>
          <w:rFonts w:ascii="Arial" w:hAnsi="Arial"/>
          <w:sz w:val="20"/>
          <w:lang w:val="en-US"/>
        </w:rPr>
        <w:t>ternational assistance project “</w:t>
      </w:r>
      <w:r w:rsidR="002666D2" w:rsidRPr="002666D2">
        <w:rPr>
          <w:rFonts w:ascii="Arial" w:hAnsi="Arial" w:cs="Arial"/>
          <w:sz w:val="20"/>
          <w:lang w:val="en-US"/>
        </w:rPr>
        <w:t>Inventory of the intangible cultural heritage present in Côte d</w:t>
      </w:r>
      <w:r w:rsidR="007B1741">
        <w:rPr>
          <w:rFonts w:ascii="Arial" w:hAnsi="Arial" w:cs="Arial"/>
          <w:sz w:val="20"/>
          <w:lang w:val="en-US"/>
        </w:rPr>
        <w:t>’</w:t>
      </w:r>
      <w:r w:rsidR="002666D2" w:rsidRPr="002666D2">
        <w:rPr>
          <w:rFonts w:ascii="Arial" w:hAnsi="Arial" w:cs="Arial"/>
          <w:sz w:val="20"/>
          <w:lang w:val="en-US"/>
        </w:rPr>
        <w:t>Ivoire in view of its urgent safeguarding”</w:t>
      </w:r>
      <w:r w:rsidRPr="002666D2">
        <w:rPr>
          <w:rFonts w:ascii="Arial" w:hAnsi="Arial" w:cs="Arial"/>
          <w:sz w:val="20"/>
          <w:lang w:val="en-US"/>
        </w:rPr>
        <w:t>, implemented</w:t>
      </w:r>
      <w:r w:rsidRPr="004D5049">
        <w:rPr>
          <w:rFonts w:ascii="Arial" w:hAnsi="Arial"/>
          <w:sz w:val="20"/>
          <w:lang w:val="en-US"/>
        </w:rPr>
        <w:t xml:space="preserve"> from 2015 to 2018, following the political and military crisis that the country experienced between 2011 and 2012. As a focal point of the 2003 Convention at the national level, she assumed the duties of member of the drafting commit</w:t>
      </w:r>
      <w:r w:rsidR="002666D2">
        <w:rPr>
          <w:rFonts w:ascii="Arial" w:hAnsi="Arial"/>
          <w:sz w:val="20"/>
          <w:lang w:val="en-US"/>
        </w:rPr>
        <w:t xml:space="preserve">tee of the nomination file for </w:t>
      </w:r>
      <w:r w:rsidR="007B1741">
        <w:rPr>
          <w:rFonts w:ascii="Arial" w:hAnsi="Arial"/>
          <w:sz w:val="20"/>
          <w:lang w:val="en-US"/>
        </w:rPr>
        <w:t>‘</w:t>
      </w:r>
      <w:r w:rsidRPr="004D5049">
        <w:rPr>
          <w:rFonts w:ascii="Arial" w:hAnsi="Arial"/>
          <w:sz w:val="20"/>
          <w:lang w:val="en-US"/>
        </w:rPr>
        <w:t>Gbofé Afounkaha, the music of the transverse trumps of the Tagbana community</w:t>
      </w:r>
      <w:r w:rsidR="007B1741">
        <w:rPr>
          <w:rFonts w:ascii="Arial" w:hAnsi="Arial"/>
          <w:sz w:val="20"/>
          <w:lang w:val="en-US"/>
        </w:rPr>
        <w:t>’</w:t>
      </w:r>
      <w:r w:rsidRPr="004D5049">
        <w:rPr>
          <w:rFonts w:ascii="Arial" w:hAnsi="Arial"/>
          <w:sz w:val="20"/>
          <w:lang w:val="en-US"/>
        </w:rPr>
        <w:t xml:space="preserve"> on the List of Intangible Cultural Heritage in Need of rgent Safeguarding, and also the duties of member of the scientific comm</w:t>
      </w:r>
      <w:r w:rsidR="002666D2">
        <w:rPr>
          <w:rFonts w:ascii="Arial" w:hAnsi="Arial"/>
          <w:sz w:val="20"/>
          <w:lang w:val="en-US"/>
        </w:rPr>
        <w:t>ittee for the project entitled “</w:t>
      </w:r>
      <w:r w:rsidRPr="004D5049">
        <w:rPr>
          <w:rFonts w:ascii="Arial" w:hAnsi="Arial"/>
          <w:sz w:val="20"/>
          <w:lang w:val="en-US"/>
        </w:rPr>
        <w:t>Inventory of Inter-Ethnic Alliances and Other Traditional Mechanisms for Conflict Prevention and Resolution</w:t>
      </w:r>
      <w:r w:rsidR="002666D2">
        <w:rPr>
          <w:rFonts w:ascii="Arial" w:hAnsi="Arial"/>
          <w:sz w:val="20"/>
          <w:lang w:val="en-US"/>
        </w:rPr>
        <w:t>”</w:t>
      </w:r>
      <w:r w:rsidRPr="004D5049">
        <w:rPr>
          <w:rFonts w:ascii="Arial" w:hAnsi="Arial"/>
          <w:sz w:val="20"/>
          <w:lang w:val="en-US"/>
        </w:rPr>
        <w:t xml:space="preserve"> initiated by the UNESCO Office in Abidjan. She has also participate</w:t>
      </w:r>
      <w:r w:rsidR="002666D2">
        <w:rPr>
          <w:rFonts w:ascii="Arial" w:hAnsi="Arial"/>
          <w:sz w:val="20"/>
          <w:lang w:val="en-US"/>
        </w:rPr>
        <w:t>d in training courses by UNESCO</w:t>
      </w:r>
      <w:r w:rsidR="007B1741">
        <w:rPr>
          <w:rFonts w:ascii="Arial" w:hAnsi="Arial"/>
          <w:sz w:val="20"/>
          <w:lang w:val="en-US"/>
        </w:rPr>
        <w:t>’</w:t>
      </w:r>
      <w:r w:rsidRPr="004D5049">
        <w:rPr>
          <w:rFonts w:ascii="Arial" w:hAnsi="Arial"/>
          <w:sz w:val="20"/>
          <w:lang w:val="en-US"/>
        </w:rPr>
        <w:t>s global capacity-building programme and, since 2012, has participated in the sessions of the Intergovernmental Committee for the Safeguarding of the Intangible Cultural Heritage.</w:t>
      </w:r>
    </w:p>
    <w:p w14:paraId="052FC537" w14:textId="2F5B2699" w:rsidR="008703D0" w:rsidRPr="008703D0" w:rsidRDefault="008703D0" w:rsidP="008703D0">
      <w:pPr>
        <w:spacing w:before="120" w:after="120"/>
        <w:jc w:val="both"/>
        <w:rPr>
          <w:rFonts w:ascii="Arial" w:hAnsi="Arial" w:cs="Arial"/>
          <w:iCs/>
          <w:sz w:val="20"/>
          <w:szCs w:val="20"/>
        </w:rPr>
      </w:pPr>
      <w:r w:rsidRPr="00963861">
        <w:rPr>
          <w:rFonts w:ascii="Arial" w:hAnsi="Arial" w:cs="Arial"/>
          <w:iCs/>
          <w:sz w:val="20"/>
          <w:szCs w:val="20"/>
        </w:rPr>
        <w:t>Blanche N</w:t>
      </w:r>
      <w:r w:rsidR="007B1741">
        <w:rPr>
          <w:rFonts w:ascii="Arial" w:hAnsi="Arial" w:cs="Arial"/>
          <w:iCs/>
          <w:sz w:val="20"/>
          <w:szCs w:val="20"/>
        </w:rPr>
        <w:t>’</w:t>
      </w:r>
      <w:r w:rsidRPr="00963861">
        <w:rPr>
          <w:rFonts w:ascii="Arial" w:hAnsi="Arial" w:cs="Arial"/>
          <w:iCs/>
          <w:sz w:val="20"/>
          <w:szCs w:val="20"/>
        </w:rPr>
        <w:t>Guessan est sociologue, muséologue et gestionnaire du patrimoine culturel. Depuis 2012, elle occupe les fonctions de Directrice du patrimoine culturel en Côte d</w:t>
      </w:r>
      <w:r w:rsidR="007B1741">
        <w:rPr>
          <w:rFonts w:ascii="Arial" w:hAnsi="Arial" w:cs="Arial"/>
          <w:iCs/>
          <w:sz w:val="20"/>
          <w:szCs w:val="20"/>
        </w:rPr>
        <w:t>’</w:t>
      </w:r>
      <w:r w:rsidRPr="00963861">
        <w:rPr>
          <w:rFonts w:ascii="Arial" w:hAnsi="Arial" w:cs="Arial"/>
          <w:iCs/>
          <w:sz w:val="20"/>
          <w:szCs w:val="20"/>
        </w:rPr>
        <w:t>I</w:t>
      </w:r>
      <w:r w:rsidRPr="0030386A">
        <w:rPr>
          <w:rFonts w:ascii="Arial" w:hAnsi="Arial" w:cs="Arial"/>
          <w:iCs/>
          <w:sz w:val="20"/>
          <w:szCs w:val="20"/>
        </w:rPr>
        <w:t>voire.</w:t>
      </w:r>
      <w:r w:rsidRPr="00963861">
        <w:rPr>
          <w:rFonts w:ascii="Arial" w:hAnsi="Arial" w:cs="Arial"/>
          <w:iCs/>
          <w:sz w:val="20"/>
          <w:szCs w:val="20"/>
        </w:rPr>
        <w:t xml:space="preserve"> </w:t>
      </w:r>
      <w:r>
        <w:rPr>
          <w:rFonts w:ascii="Arial" w:hAnsi="Arial" w:cs="Arial"/>
          <w:iCs/>
          <w:sz w:val="20"/>
          <w:szCs w:val="20"/>
        </w:rPr>
        <w:t>À</w:t>
      </w:r>
      <w:r w:rsidRPr="00963861">
        <w:rPr>
          <w:rFonts w:ascii="Arial" w:hAnsi="Arial" w:cs="Arial"/>
          <w:iCs/>
          <w:sz w:val="20"/>
          <w:szCs w:val="20"/>
        </w:rPr>
        <w:t xml:space="preserve"> ce titre, elle a coordonné le projet</w:t>
      </w:r>
      <w:r>
        <w:rPr>
          <w:rFonts w:ascii="Arial" w:hAnsi="Arial" w:cs="Arial"/>
          <w:iCs/>
          <w:sz w:val="20"/>
          <w:szCs w:val="20"/>
        </w:rPr>
        <w:t xml:space="preserve"> d</w:t>
      </w:r>
      <w:r w:rsidR="007B1741">
        <w:rPr>
          <w:rFonts w:ascii="Arial" w:hAnsi="Arial" w:cs="Arial"/>
          <w:iCs/>
          <w:sz w:val="20"/>
          <w:szCs w:val="20"/>
        </w:rPr>
        <w:t>’</w:t>
      </w:r>
      <w:r>
        <w:rPr>
          <w:rFonts w:ascii="Arial" w:hAnsi="Arial" w:cs="Arial"/>
          <w:iCs/>
          <w:sz w:val="20"/>
          <w:szCs w:val="20"/>
        </w:rPr>
        <w:t>assistance internationale d</w:t>
      </w:r>
      <w:r w:rsidR="007B1741">
        <w:rPr>
          <w:rFonts w:ascii="Arial" w:hAnsi="Arial" w:cs="Arial"/>
          <w:iCs/>
          <w:sz w:val="20"/>
          <w:szCs w:val="20"/>
        </w:rPr>
        <w:t>’</w:t>
      </w:r>
      <w:r>
        <w:rPr>
          <w:rFonts w:ascii="Arial" w:hAnsi="Arial" w:cs="Arial"/>
          <w:iCs/>
          <w:sz w:val="20"/>
          <w:szCs w:val="20"/>
        </w:rPr>
        <w:t>urgence</w:t>
      </w:r>
      <w:r w:rsidRPr="00963861">
        <w:rPr>
          <w:rFonts w:ascii="Arial" w:hAnsi="Arial" w:cs="Arial"/>
          <w:iCs/>
          <w:sz w:val="20"/>
          <w:szCs w:val="20"/>
        </w:rPr>
        <w:t xml:space="preserve"> «</w:t>
      </w:r>
      <w:r>
        <w:rPr>
          <w:rFonts w:ascii="Arial" w:hAnsi="Arial" w:cs="Arial"/>
          <w:iCs/>
          <w:sz w:val="20"/>
          <w:szCs w:val="20"/>
        </w:rPr>
        <w:t> </w:t>
      </w:r>
      <w:r w:rsidRPr="00963861">
        <w:rPr>
          <w:rFonts w:ascii="Arial" w:hAnsi="Arial" w:cs="Arial"/>
          <w:iCs/>
          <w:sz w:val="20"/>
          <w:szCs w:val="20"/>
        </w:rPr>
        <w:t>Inventaire du patrimoine culturel immatériel présent en Côte d</w:t>
      </w:r>
      <w:r w:rsidR="007B1741">
        <w:rPr>
          <w:rFonts w:ascii="Arial" w:hAnsi="Arial" w:cs="Arial"/>
          <w:iCs/>
          <w:sz w:val="20"/>
          <w:szCs w:val="20"/>
        </w:rPr>
        <w:t>’</w:t>
      </w:r>
      <w:r w:rsidRPr="00963861">
        <w:rPr>
          <w:rFonts w:ascii="Arial" w:hAnsi="Arial" w:cs="Arial"/>
          <w:iCs/>
          <w:sz w:val="20"/>
          <w:szCs w:val="20"/>
        </w:rPr>
        <w:t>Ivoire en vue de sa sauvegarde urgente</w:t>
      </w:r>
      <w:r>
        <w:rPr>
          <w:rFonts w:ascii="Arial" w:hAnsi="Arial" w:cs="Arial"/>
          <w:iCs/>
          <w:sz w:val="20"/>
          <w:szCs w:val="20"/>
        </w:rPr>
        <w:t> </w:t>
      </w:r>
      <w:r w:rsidRPr="00963861">
        <w:rPr>
          <w:rFonts w:ascii="Arial" w:hAnsi="Arial" w:cs="Arial"/>
          <w:iCs/>
          <w:sz w:val="20"/>
          <w:szCs w:val="20"/>
        </w:rPr>
        <w:t xml:space="preserve">» mis en œuvre </w:t>
      </w:r>
      <w:r>
        <w:rPr>
          <w:rFonts w:ascii="Arial" w:hAnsi="Arial" w:cs="Arial"/>
          <w:iCs/>
          <w:sz w:val="20"/>
          <w:szCs w:val="20"/>
        </w:rPr>
        <w:t xml:space="preserve">de 2015 à 2018, </w:t>
      </w:r>
      <w:r w:rsidRPr="00963861">
        <w:rPr>
          <w:rFonts w:ascii="Arial" w:hAnsi="Arial" w:cs="Arial"/>
          <w:iCs/>
          <w:sz w:val="20"/>
          <w:szCs w:val="20"/>
        </w:rPr>
        <w:t xml:space="preserve">suite à la crise </w:t>
      </w:r>
      <w:r>
        <w:rPr>
          <w:rFonts w:ascii="Arial" w:hAnsi="Arial" w:cs="Arial"/>
          <w:iCs/>
          <w:sz w:val="20"/>
          <w:szCs w:val="20"/>
        </w:rPr>
        <w:t>politique et militaire traversé par le pays entre 2011 et 2012</w:t>
      </w:r>
      <w:r w:rsidRPr="00963861">
        <w:rPr>
          <w:rFonts w:ascii="Arial" w:hAnsi="Arial" w:cs="Arial"/>
          <w:iCs/>
          <w:sz w:val="20"/>
          <w:szCs w:val="20"/>
        </w:rPr>
        <w:t>. En tant que point focal de la Convention de 2003</w:t>
      </w:r>
      <w:r>
        <w:rPr>
          <w:rFonts w:ascii="Arial" w:hAnsi="Arial" w:cs="Arial"/>
          <w:iCs/>
          <w:sz w:val="20"/>
          <w:szCs w:val="20"/>
        </w:rPr>
        <w:t xml:space="preserve"> au niveau national</w:t>
      </w:r>
      <w:r w:rsidRPr="00963861">
        <w:rPr>
          <w:rFonts w:ascii="Arial" w:hAnsi="Arial" w:cs="Arial"/>
          <w:iCs/>
          <w:sz w:val="20"/>
          <w:szCs w:val="20"/>
        </w:rPr>
        <w:t xml:space="preserve">, </w:t>
      </w:r>
      <w:r>
        <w:rPr>
          <w:rFonts w:ascii="Arial" w:hAnsi="Arial" w:cs="Arial"/>
          <w:iCs/>
          <w:sz w:val="20"/>
          <w:szCs w:val="20"/>
        </w:rPr>
        <w:t>Elle</w:t>
      </w:r>
      <w:r w:rsidRPr="00963861">
        <w:rPr>
          <w:rFonts w:ascii="Arial" w:hAnsi="Arial" w:cs="Arial"/>
          <w:iCs/>
          <w:sz w:val="20"/>
          <w:szCs w:val="20"/>
        </w:rPr>
        <w:t xml:space="preserve"> a assumé les fonctions de membre du comité de rédaction du dossier </w:t>
      </w:r>
      <w:r>
        <w:rPr>
          <w:rFonts w:ascii="Arial" w:hAnsi="Arial" w:cs="Arial"/>
          <w:iCs/>
          <w:sz w:val="20"/>
          <w:szCs w:val="20"/>
        </w:rPr>
        <w:t>d</w:t>
      </w:r>
      <w:r w:rsidR="007B1741">
        <w:rPr>
          <w:rFonts w:ascii="Arial" w:hAnsi="Arial" w:cs="Arial"/>
          <w:iCs/>
          <w:sz w:val="20"/>
          <w:szCs w:val="20"/>
        </w:rPr>
        <w:t>’</w:t>
      </w:r>
      <w:r>
        <w:rPr>
          <w:rFonts w:ascii="Arial" w:hAnsi="Arial" w:cs="Arial"/>
          <w:iCs/>
          <w:sz w:val="20"/>
          <w:szCs w:val="20"/>
        </w:rPr>
        <w:t>inscription du</w:t>
      </w:r>
      <w:r w:rsidRPr="00963861">
        <w:rPr>
          <w:rFonts w:ascii="Arial" w:hAnsi="Arial" w:cs="Arial"/>
          <w:iCs/>
          <w:sz w:val="20"/>
          <w:szCs w:val="20"/>
        </w:rPr>
        <w:t xml:space="preserve"> « </w:t>
      </w:r>
      <w:r>
        <w:rPr>
          <w:rFonts w:ascii="Arial" w:hAnsi="Arial" w:cs="Arial"/>
          <w:iCs/>
          <w:sz w:val="20"/>
          <w:szCs w:val="20"/>
        </w:rPr>
        <w:t>G</w:t>
      </w:r>
      <w:r w:rsidRPr="00963861">
        <w:rPr>
          <w:rFonts w:ascii="Arial" w:hAnsi="Arial" w:cs="Arial"/>
          <w:iCs/>
          <w:sz w:val="20"/>
          <w:szCs w:val="20"/>
        </w:rPr>
        <w:t>bofé d</w:t>
      </w:r>
      <w:r w:rsidR="007B1741">
        <w:rPr>
          <w:rFonts w:ascii="Arial" w:hAnsi="Arial" w:cs="Arial"/>
          <w:iCs/>
          <w:sz w:val="20"/>
          <w:szCs w:val="20"/>
        </w:rPr>
        <w:t>’</w:t>
      </w:r>
      <w:r w:rsidRPr="00963861">
        <w:rPr>
          <w:rFonts w:ascii="Arial" w:hAnsi="Arial" w:cs="Arial"/>
          <w:iCs/>
          <w:sz w:val="20"/>
          <w:szCs w:val="20"/>
        </w:rPr>
        <w:t xml:space="preserve">Afounkaha, </w:t>
      </w:r>
      <w:r>
        <w:rPr>
          <w:rFonts w:ascii="Arial" w:hAnsi="Arial" w:cs="Arial"/>
          <w:iCs/>
          <w:sz w:val="20"/>
          <w:szCs w:val="20"/>
        </w:rPr>
        <w:t>la</w:t>
      </w:r>
      <w:r w:rsidRPr="00963861">
        <w:rPr>
          <w:rFonts w:ascii="Arial" w:hAnsi="Arial" w:cs="Arial"/>
          <w:iCs/>
          <w:sz w:val="20"/>
          <w:szCs w:val="20"/>
        </w:rPr>
        <w:t xml:space="preserve"> musique des trompes traversières de la communauté Tagbana</w:t>
      </w:r>
      <w:r>
        <w:rPr>
          <w:rFonts w:ascii="Arial" w:hAnsi="Arial" w:cs="Arial"/>
          <w:iCs/>
          <w:sz w:val="20"/>
          <w:szCs w:val="20"/>
        </w:rPr>
        <w:t> </w:t>
      </w:r>
      <w:r w:rsidRPr="00963861">
        <w:rPr>
          <w:rFonts w:ascii="Arial" w:hAnsi="Arial" w:cs="Arial"/>
          <w:iCs/>
          <w:sz w:val="20"/>
          <w:szCs w:val="20"/>
        </w:rPr>
        <w:t>»</w:t>
      </w:r>
      <w:r>
        <w:rPr>
          <w:rFonts w:ascii="Arial" w:hAnsi="Arial" w:cs="Arial"/>
          <w:iCs/>
          <w:sz w:val="20"/>
          <w:szCs w:val="20"/>
        </w:rPr>
        <w:t xml:space="preserve"> sur la Liste du patrimoine culturel immatériel nécessitant une sauvegarde urgente,</w:t>
      </w:r>
      <w:r w:rsidRPr="00597B3A">
        <w:rPr>
          <w:rFonts w:ascii="Arial" w:hAnsi="Arial" w:cs="Arial"/>
          <w:iCs/>
          <w:sz w:val="20"/>
          <w:szCs w:val="20"/>
        </w:rPr>
        <w:t> </w:t>
      </w:r>
      <w:r w:rsidRPr="00963861">
        <w:rPr>
          <w:rFonts w:ascii="Arial" w:hAnsi="Arial" w:cs="Arial"/>
          <w:iCs/>
          <w:sz w:val="20"/>
          <w:szCs w:val="20"/>
        </w:rPr>
        <w:t>et également celles de membre du comité scientifique du projet « Inventaire des alliances interethniques et autres mécanismes traditionnels de prévention et de résolution de conflits » initié par le Bureau de l</w:t>
      </w:r>
      <w:r w:rsidR="007B1741">
        <w:rPr>
          <w:rFonts w:ascii="Arial" w:hAnsi="Arial" w:cs="Arial"/>
          <w:iCs/>
          <w:sz w:val="20"/>
          <w:szCs w:val="20"/>
        </w:rPr>
        <w:t>’</w:t>
      </w:r>
      <w:r w:rsidRPr="00963861">
        <w:rPr>
          <w:rFonts w:ascii="Arial" w:hAnsi="Arial" w:cs="Arial"/>
          <w:iCs/>
          <w:sz w:val="20"/>
          <w:szCs w:val="20"/>
        </w:rPr>
        <w:t xml:space="preserve">UNESCO à Abidjan. Elle a également </w:t>
      </w:r>
      <w:r>
        <w:rPr>
          <w:rFonts w:ascii="Arial" w:hAnsi="Arial" w:cs="Arial"/>
          <w:iCs/>
          <w:sz w:val="20"/>
          <w:szCs w:val="20"/>
        </w:rPr>
        <w:t>participé à des</w:t>
      </w:r>
      <w:r w:rsidRPr="00963861">
        <w:rPr>
          <w:rFonts w:ascii="Arial" w:hAnsi="Arial" w:cs="Arial"/>
          <w:iCs/>
          <w:sz w:val="20"/>
          <w:szCs w:val="20"/>
        </w:rPr>
        <w:t xml:space="preserve"> formations du programme global de renforcement des capacités de l</w:t>
      </w:r>
      <w:r w:rsidR="007B1741">
        <w:rPr>
          <w:rFonts w:ascii="Arial" w:hAnsi="Arial" w:cs="Arial"/>
          <w:iCs/>
          <w:sz w:val="20"/>
          <w:szCs w:val="20"/>
        </w:rPr>
        <w:t>’</w:t>
      </w:r>
      <w:r w:rsidRPr="00963861">
        <w:rPr>
          <w:rFonts w:ascii="Arial" w:hAnsi="Arial" w:cs="Arial"/>
          <w:iCs/>
          <w:sz w:val="20"/>
          <w:szCs w:val="20"/>
        </w:rPr>
        <w:t xml:space="preserve">UNESCO et depuis 2012, participe aux sessions du Comité intergouvernemental de sauvegarde du </w:t>
      </w:r>
      <w:r>
        <w:rPr>
          <w:rFonts w:ascii="Arial" w:hAnsi="Arial" w:cs="Arial"/>
          <w:iCs/>
          <w:sz w:val="20"/>
          <w:szCs w:val="20"/>
        </w:rPr>
        <w:t>patrimoine culturel immatériel</w:t>
      </w:r>
      <w:r w:rsidRPr="00963861">
        <w:rPr>
          <w:rFonts w:ascii="Arial" w:hAnsi="Arial" w:cs="Arial"/>
          <w:iCs/>
          <w:sz w:val="20"/>
          <w:szCs w:val="20"/>
        </w:rPr>
        <w:t>.</w:t>
      </w:r>
    </w:p>
    <w:p w14:paraId="1B8BA62F" w14:textId="4CBAE666" w:rsidR="00FB4B2B" w:rsidRPr="00507BB1" w:rsidRDefault="00FB4B2B" w:rsidP="00252236">
      <w:pPr>
        <w:keepNext/>
        <w:spacing w:before="240" w:after="120"/>
        <w:jc w:val="both"/>
        <w:rPr>
          <w:rFonts w:ascii="Arial" w:hAnsi="Arial" w:cs="Arial"/>
          <w:b/>
          <w:smallCaps/>
          <w:sz w:val="20"/>
          <w:szCs w:val="20"/>
          <w:lang w:val="en-US"/>
        </w:rPr>
      </w:pPr>
      <w:r w:rsidRPr="00507BB1">
        <w:rPr>
          <w:rFonts w:ascii="Arial" w:hAnsi="Arial" w:cs="Arial"/>
          <w:b/>
          <w:sz w:val="20"/>
          <w:szCs w:val="20"/>
          <w:lang w:val="en-US"/>
        </w:rPr>
        <w:t xml:space="preserve">Öcal </w:t>
      </w:r>
      <w:r w:rsidRPr="00507BB1">
        <w:rPr>
          <w:rFonts w:ascii="Arial" w:hAnsi="Arial" w:cs="Arial"/>
          <w:b/>
          <w:smallCaps/>
          <w:sz w:val="20"/>
          <w:szCs w:val="20"/>
          <w:lang w:val="en-US"/>
        </w:rPr>
        <w:t>Oğuz</w:t>
      </w:r>
      <w:r w:rsidR="0079395A">
        <w:rPr>
          <w:rFonts w:ascii="Arial" w:hAnsi="Arial" w:cs="Arial"/>
          <w:b/>
          <w:smallCaps/>
          <w:sz w:val="20"/>
          <w:szCs w:val="20"/>
          <w:lang w:val="en-US"/>
        </w:rPr>
        <w:t xml:space="preserve"> </w:t>
      </w:r>
    </w:p>
    <w:p w14:paraId="01896BB6" w14:textId="25577C26" w:rsidR="00FB4B2B" w:rsidRDefault="00FB4B2B" w:rsidP="00FB4B2B">
      <w:pPr>
        <w:spacing w:before="120" w:after="120"/>
        <w:jc w:val="both"/>
        <w:rPr>
          <w:rFonts w:ascii="Arial" w:hAnsi="Arial" w:cs="Arial"/>
          <w:iCs/>
          <w:sz w:val="20"/>
          <w:szCs w:val="20"/>
          <w:lang w:val="en-US"/>
        </w:rPr>
      </w:pPr>
      <w:r w:rsidRPr="000D0B12">
        <w:rPr>
          <w:rFonts w:ascii="Arial" w:hAnsi="Arial" w:cs="Arial"/>
          <w:iCs/>
          <w:sz w:val="20"/>
          <w:szCs w:val="20"/>
          <w:lang w:val="en-US"/>
        </w:rPr>
        <w:t xml:space="preserve">Öcal </w:t>
      </w:r>
      <w:r w:rsidR="00E50924" w:rsidRPr="00E50924">
        <w:rPr>
          <w:rFonts w:ascii="Arial" w:hAnsi="Arial" w:cs="Arial"/>
          <w:sz w:val="20"/>
          <w:szCs w:val="20"/>
          <w:lang w:val="en-US"/>
        </w:rPr>
        <w:t>Oğuz</w:t>
      </w:r>
      <w:r w:rsidR="00E50924" w:rsidRPr="000D0B12">
        <w:rPr>
          <w:rFonts w:ascii="Arial" w:hAnsi="Arial" w:cs="Arial"/>
          <w:iCs/>
          <w:sz w:val="20"/>
          <w:szCs w:val="20"/>
          <w:lang w:val="en-US"/>
        </w:rPr>
        <w:t xml:space="preserve"> </w:t>
      </w:r>
      <w:r w:rsidRPr="000D0B12">
        <w:rPr>
          <w:rFonts w:ascii="Arial" w:hAnsi="Arial" w:cs="Arial"/>
          <w:iCs/>
          <w:sz w:val="20"/>
          <w:szCs w:val="20"/>
          <w:lang w:val="en-US"/>
        </w:rPr>
        <w:t xml:space="preserve">is Chairman of the Department of Turkish Folklore of the Faculty of Literature at Ankara Hacı Bayram Veli University, Director of the Turkish Folklore Research and Application Center, Chairman of the Intangible Cultural Heritage Expertise Committee of the Turkish National Commission for UNESCO and President of the Turkish National Commission for UNESCO. </w:t>
      </w:r>
      <w:r w:rsidR="00E50924">
        <w:rPr>
          <w:rFonts w:ascii="Arial" w:hAnsi="Arial" w:cs="Arial"/>
          <w:iCs/>
          <w:sz w:val="20"/>
          <w:szCs w:val="20"/>
          <w:lang w:val="en-US"/>
        </w:rPr>
        <w:t xml:space="preserve">He </w:t>
      </w:r>
      <w:r w:rsidRPr="00507BB1">
        <w:rPr>
          <w:rFonts w:ascii="Arial" w:hAnsi="Arial" w:cs="Arial"/>
          <w:iCs/>
          <w:sz w:val="20"/>
          <w:szCs w:val="20"/>
          <w:lang w:val="en-US"/>
        </w:rPr>
        <w:t xml:space="preserve">is also Chairman of the UNESCO Chair on Intangible Cultural Heritage in Formal and Informal Education and the Institute for Intangible Cultural Heritage, </w:t>
      </w:r>
      <w:r w:rsidR="00D917F1">
        <w:rPr>
          <w:rFonts w:ascii="Arial" w:hAnsi="Arial" w:cs="Arial"/>
          <w:iCs/>
          <w:sz w:val="20"/>
          <w:szCs w:val="20"/>
          <w:lang w:val="en-US"/>
        </w:rPr>
        <w:t xml:space="preserve">an </w:t>
      </w:r>
      <w:r w:rsidRPr="00507BB1">
        <w:rPr>
          <w:rFonts w:ascii="Arial" w:hAnsi="Arial" w:cs="Arial"/>
          <w:iCs/>
          <w:sz w:val="20"/>
          <w:szCs w:val="20"/>
          <w:lang w:val="en-US"/>
        </w:rPr>
        <w:t xml:space="preserve">accredited NGO to UNESCO. Working as </w:t>
      </w:r>
      <w:r w:rsidR="00D917F1">
        <w:rPr>
          <w:rFonts w:ascii="Arial" w:hAnsi="Arial" w:cs="Arial"/>
          <w:iCs/>
          <w:sz w:val="20"/>
          <w:szCs w:val="20"/>
          <w:lang w:val="en-US"/>
        </w:rPr>
        <w:t xml:space="preserve">a </w:t>
      </w:r>
      <w:r w:rsidRPr="00507BB1">
        <w:rPr>
          <w:rFonts w:ascii="Arial" w:hAnsi="Arial" w:cs="Arial"/>
          <w:iCs/>
          <w:sz w:val="20"/>
          <w:szCs w:val="20"/>
          <w:lang w:val="en-US"/>
        </w:rPr>
        <w:t xml:space="preserve">professor at Ankara Hacı Bayram Veli University, </w:t>
      </w:r>
      <w:r w:rsidR="00E35C3A">
        <w:rPr>
          <w:rFonts w:ascii="Arial" w:hAnsi="Arial" w:cs="Arial"/>
          <w:iCs/>
          <w:sz w:val="20"/>
          <w:szCs w:val="20"/>
          <w:lang w:val="en-US"/>
        </w:rPr>
        <w:t>he</w:t>
      </w:r>
      <w:r w:rsidRPr="00507BB1">
        <w:rPr>
          <w:rFonts w:ascii="Arial" w:hAnsi="Arial" w:cs="Arial"/>
          <w:iCs/>
          <w:sz w:val="20"/>
          <w:szCs w:val="20"/>
          <w:lang w:val="en-US"/>
        </w:rPr>
        <w:t xml:space="preserve"> </w:t>
      </w:r>
      <w:r w:rsidR="00F23DC4">
        <w:rPr>
          <w:rFonts w:ascii="Arial" w:hAnsi="Arial" w:cs="Arial"/>
          <w:iCs/>
          <w:sz w:val="20"/>
          <w:szCs w:val="20"/>
          <w:lang w:val="en-US"/>
        </w:rPr>
        <w:t xml:space="preserve">teaches </w:t>
      </w:r>
      <w:r w:rsidR="00D917F1">
        <w:rPr>
          <w:rFonts w:ascii="Arial" w:hAnsi="Arial" w:cs="Arial"/>
          <w:iCs/>
          <w:sz w:val="20"/>
          <w:szCs w:val="20"/>
          <w:lang w:val="en-US"/>
        </w:rPr>
        <w:t xml:space="preserve">on </w:t>
      </w:r>
      <w:r w:rsidRPr="00507BB1">
        <w:rPr>
          <w:rFonts w:ascii="Arial" w:hAnsi="Arial" w:cs="Arial"/>
          <w:iCs/>
          <w:sz w:val="20"/>
          <w:szCs w:val="20"/>
          <w:lang w:val="en-US"/>
        </w:rPr>
        <w:t xml:space="preserve">intangible cultural heritage </w:t>
      </w:r>
      <w:r w:rsidR="00F23DC4">
        <w:rPr>
          <w:rFonts w:ascii="Arial" w:hAnsi="Arial" w:cs="Arial"/>
          <w:iCs/>
          <w:sz w:val="20"/>
          <w:szCs w:val="20"/>
          <w:lang w:val="en-US"/>
        </w:rPr>
        <w:t>at</w:t>
      </w:r>
      <w:r w:rsidRPr="00507BB1">
        <w:rPr>
          <w:rFonts w:ascii="Arial" w:hAnsi="Arial" w:cs="Arial"/>
          <w:iCs/>
          <w:sz w:val="20"/>
          <w:szCs w:val="20"/>
          <w:lang w:val="en-US"/>
        </w:rPr>
        <w:t xml:space="preserve"> </w:t>
      </w:r>
      <w:r w:rsidR="00D917F1">
        <w:rPr>
          <w:rFonts w:ascii="Arial" w:hAnsi="Arial" w:cs="Arial"/>
          <w:iCs/>
          <w:sz w:val="20"/>
          <w:szCs w:val="20"/>
          <w:lang w:val="en-US"/>
        </w:rPr>
        <w:t xml:space="preserve">the </w:t>
      </w:r>
      <w:r w:rsidRPr="00507BB1">
        <w:rPr>
          <w:rFonts w:ascii="Arial" w:hAnsi="Arial" w:cs="Arial"/>
          <w:iCs/>
          <w:sz w:val="20"/>
          <w:szCs w:val="20"/>
          <w:lang w:val="en-US"/>
        </w:rPr>
        <w:t>bache</w:t>
      </w:r>
      <w:r w:rsidR="00E35C3A">
        <w:rPr>
          <w:rFonts w:ascii="Arial" w:hAnsi="Arial" w:cs="Arial"/>
          <w:iCs/>
          <w:sz w:val="20"/>
          <w:szCs w:val="20"/>
          <w:lang w:val="en-US"/>
        </w:rPr>
        <w:t>lor, master</w:t>
      </w:r>
      <w:r w:rsidR="007B1741">
        <w:rPr>
          <w:rFonts w:ascii="Arial" w:hAnsi="Arial" w:cs="Arial"/>
          <w:iCs/>
          <w:sz w:val="20"/>
          <w:szCs w:val="20"/>
          <w:lang w:val="en-US"/>
        </w:rPr>
        <w:t>’</w:t>
      </w:r>
      <w:r w:rsidR="00D917F1">
        <w:rPr>
          <w:rFonts w:ascii="Arial" w:hAnsi="Arial" w:cs="Arial"/>
          <w:iCs/>
          <w:sz w:val="20"/>
          <w:szCs w:val="20"/>
          <w:lang w:val="en-US"/>
        </w:rPr>
        <w:t>s</w:t>
      </w:r>
      <w:r w:rsidR="00E35C3A">
        <w:rPr>
          <w:rFonts w:ascii="Arial" w:hAnsi="Arial" w:cs="Arial"/>
          <w:iCs/>
          <w:sz w:val="20"/>
          <w:szCs w:val="20"/>
          <w:lang w:val="en-US"/>
        </w:rPr>
        <w:t xml:space="preserve"> and doctoral levels and </w:t>
      </w:r>
      <w:r w:rsidRPr="00507BB1">
        <w:rPr>
          <w:rFonts w:ascii="Arial" w:hAnsi="Arial" w:cs="Arial"/>
          <w:iCs/>
          <w:sz w:val="20"/>
          <w:szCs w:val="20"/>
          <w:lang w:val="en-US"/>
        </w:rPr>
        <w:t xml:space="preserve">has participated in Intergovernmental Committee Expert Meetings </w:t>
      </w:r>
      <w:r w:rsidR="00927D0A">
        <w:rPr>
          <w:rFonts w:ascii="Arial" w:hAnsi="Arial" w:cs="Arial"/>
          <w:iCs/>
          <w:sz w:val="20"/>
          <w:szCs w:val="20"/>
          <w:lang w:val="en-US"/>
        </w:rPr>
        <w:t xml:space="preserve">related to the </w:t>
      </w:r>
      <w:r w:rsidR="00F23DC4">
        <w:rPr>
          <w:rFonts w:ascii="Arial" w:hAnsi="Arial" w:cs="Arial"/>
          <w:iCs/>
          <w:sz w:val="20"/>
          <w:szCs w:val="20"/>
          <w:lang w:val="en-US"/>
        </w:rPr>
        <w:t>elaborat</w:t>
      </w:r>
      <w:r w:rsidR="00927D0A">
        <w:rPr>
          <w:rFonts w:ascii="Arial" w:hAnsi="Arial" w:cs="Arial"/>
          <w:iCs/>
          <w:sz w:val="20"/>
          <w:szCs w:val="20"/>
          <w:lang w:val="en-US"/>
        </w:rPr>
        <w:t xml:space="preserve">ion of </w:t>
      </w:r>
      <w:r w:rsidRPr="00507BB1">
        <w:rPr>
          <w:rFonts w:ascii="Arial" w:hAnsi="Arial" w:cs="Arial"/>
          <w:iCs/>
          <w:sz w:val="20"/>
          <w:szCs w:val="20"/>
          <w:lang w:val="en-US"/>
        </w:rPr>
        <w:t xml:space="preserve">the </w:t>
      </w:r>
      <w:r w:rsidR="00927D0A">
        <w:rPr>
          <w:rFonts w:ascii="Arial" w:hAnsi="Arial" w:cs="Arial"/>
          <w:iCs/>
          <w:sz w:val="20"/>
          <w:szCs w:val="20"/>
          <w:lang w:val="en-US"/>
        </w:rPr>
        <w:t xml:space="preserve">2003 </w:t>
      </w:r>
      <w:r w:rsidRPr="00507BB1">
        <w:rPr>
          <w:rFonts w:ascii="Arial" w:hAnsi="Arial" w:cs="Arial"/>
          <w:iCs/>
          <w:sz w:val="20"/>
          <w:szCs w:val="20"/>
          <w:lang w:val="en-US"/>
        </w:rPr>
        <w:t xml:space="preserve">Convention for the Safeguarding of the Intangible Cultural Heritage as </w:t>
      </w:r>
      <w:r w:rsidR="00927D0A">
        <w:rPr>
          <w:rFonts w:ascii="Arial" w:hAnsi="Arial" w:cs="Arial"/>
          <w:iCs/>
          <w:sz w:val="20"/>
          <w:szCs w:val="20"/>
          <w:lang w:val="en-US"/>
        </w:rPr>
        <w:t xml:space="preserve">the </w:t>
      </w:r>
      <w:r w:rsidRPr="00507BB1">
        <w:rPr>
          <w:rFonts w:ascii="Arial" w:hAnsi="Arial" w:cs="Arial"/>
          <w:iCs/>
          <w:sz w:val="20"/>
          <w:szCs w:val="20"/>
          <w:lang w:val="en-US"/>
        </w:rPr>
        <w:t>Turkish expert</w:t>
      </w:r>
      <w:r w:rsidR="00927D0A">
        <w:rPr>
          <w:rFonts w:ascii="Arial" w:hAnsi="Arial" w:cs="Arial"/>
          <w:iCs/>
          <w:sz w:val="20"/>
          <w:szCs w:val="20"/>
          <w:lang w:val="en-US"/>
        </w:rPr>
        <w:t xml:space="preserve"> since 2002</w:t>
      </w:r>
      <w:r w:rsidRPr="00507BB1">
        <w:rPr>
          <w:rFonts w:ascii="Arial" w:hAnsi="Arial" w:cs="Arial"/>
          <w:iCs/>
          <w:sz w:val="20"/>
          <w:szCs w:val="20"/>
          <w:lang w:val="en-US"/>
        </w:rPr>
        <w:t xml:space="preserve">. He also </w:t>
      </w:r>
      <w:r w:rsidR="00927D0A">
        <w:rPr>
          <w:rFonts w:ascii="Arial" w:hAnsi="Arial" w:cs="Arial"/>
          <w:iCs/>
          <w:sz w:val="20"/>
          <w:szCs w:val="20"/>
          <w:lang w:val="en-US"/>
        </w:rPr>
        <w:t xml:space="preserve">served </w:t>
      </w:r>
      <w:r w:rsidR="00D917F1">
        <w:rPr>
          <w:rFonts w:ascii="Arial" w:hAnsi="Arial" w:cs="Arial"/>
          <w:iCs/>
          <w:sz w:val="20"/>
          <w:szCs w:val="20"/>
          <w:lang w:val="en-US"/>
        </w:rPr>
        <w:t>on</w:t>
      </w:r>
      <w:r w:rsidR="00D917F1" w:rsidRPr="00507BB1">
        <w:rPr>
          <w:rFonts w:ascii="Arial" w:hAnsi="Arial" w:cs="Arial"/>
          <w:iCs/>
          <w:sz w:val="20"/>
          <w:szCs w:val="20"/>
          <w:lang w:val="en-US"/>
        </w:rPr>
        <w:t xml:space="preserve"> </w:t>
      </w:r>
      <w:r w:rsidRPr="00507BB1">
        <w:rPr>
          <w:rFonts w:ascii="Arial" w:hAnsi="Arial" w:cs="Arial"/>
          <w:iCs/>
          <w:sz w:val="20"/>
          <w:szCs w:val="20"/>
          <w:lang w:val="en-US"/>
        </w:rPr>
        <w:t>UNESCO</w:t>
      </w:r>
      <w:r w:rsidR="007B1741">
        <w:rPr>
          <w:rFonts w:ascii="Arial" w:hAnsi="Arial" w:cs="Arial"/>
          <w:iCs/>
          <w:sz w:val="20"/>
          <w:szCs w:val="20"/>
          <w:lang w:val="en-US"/>
        </w:rPr>
        <w:t>’</w:t>
      </w:r>
      <w:r w:rsidRPr="00507BB1">
        <w:rPr>
          <w:rFonts w:ascii="Arial" w:hAnsi="Arial" w:cs="Arial"/>
          <w:iCs/>
          <w:sz w:val="20"/>
          <w:szCs w:val="20"/>
          <w:lang w:val="en-US"/>
        </w:rPr>
        <w:t>s Subsidiary Body for Intangible Cultural Heritage Representative List between 2008 and 2010. As the president of the Turkish National Commission for UNESCO, he took part in project</w:t>
      </w:r>
      <w:r w:rsidR="00927D0A">
        <w:rPr>
          <w:rFonts w:ascii="Arial" w:hAnsi="Arial" w:cs="Arial"/>
          <w:iCs/>
          <w:sz w:val="20"/>
          <w:szCs w:val="20"/>
          <w:lang w:val="en-US"/>
        </w:rPr>
        <w:t>s</w:t>
      </w:r>
      <w:r w:rsidRPr="00507BB1">
        <w:rPr>
          <w:rFonts w:ascii="Arial" w:hAnsi="Arial" w:cs="Arial"/>
          <w:iCs/>
          <w:sz w:val="20"/>
          <w:szCs w:val="20"/>
          <w:lang w:val="en-US"/>
        </w:rPr>
        <w:t xml:space="preserve"> </w:t>
      </w:r>
      <w:r w:rsidR="00927D0A">
        <w:rPr>
          <w:rFonts w:ascii="Arial" w:hAnsi="Arial" w:cs="Arial"/>
          <w:iCs/>
          <w:sz w:val="20"/>
          <w:szCs w:val="20"/>
          <w:lang w:val="en-US"/>
        </w:rPr>
        <w:t>on</w:t>
      </w:r>
      <w:r w:rsidRPr="00507BB1">
        <w:rPr>
          <w:rFonts w:ascii="Arial" w:hAnsi="Arial" w:cs="Arial"/>
          <w:iCs/>
          <w:sz w:val="20"/>
          <w:szCs w:val="20"/>
          <w:lang w:val="en-US"/>
        </w:rPr>
        <w:t xml:space="preserve"> tangible and intangible cultural heritage with Syrian refugees in the southeast of Turkey in 2013 and 2015. </w:t>
      </w:r>
      <w:r w:rsidR="00E50924">
        <w:rPr>
          <w:rFonts w:ascii="Arial" w:hAnsi="Arial" w:cs="Arial"/>
          <w:iCs/>
          <w:sz w:val="20"/>
          <w:szCs w:val="20"/>
          <w:lang w:val="en-US"/>
        </w:rPr>
        <w:t xml:space="preserve">He </w:t>
      </w:r>
      <w:r w:rsidRPr="00507BB1">
        <w:rPr>
          <w:rFonts w:ascii="Arial" w:hAnsi="Arial" w:cs="Arial"/>
          <w:iCs/>
          <w:sz w:val="20"/>
          <w:szCs w:val="20"/>
          <w:lang w:val="en-US"/>
        </w:rPr>
        <w:t xml:space="preserve">also </w:t>
      </w:r>
      <w:r w:rsidR="00927D0A">
        <w:rPr>
          <w:rFonts w:ascii="Arial" w:hAnsi="Arial" w:cs="Arial"/>
          <w:iCs/>
          <w:sz w:val="20"/>
          <w:szCs w:val="20"/>
          <w:lang w:val="en-US"/>
        </w:rPr>
        <w:t>participated in</w:t>
      </w:r>
      <w:r w:rsidRPr="00507BB1">
        <w:rPr>
          <w:rFonts w:ascii="Arial" w:hAnsi="Arial" w:cs="Arial"/>
          <w:iCs/>
          <w:sz w:val="20"/>
          <w:szCs w:val="20"/>
          <w:lang w:val="en-US"/>
        </w:rPr>
        <w:t xml:space="preserve"> the establishment of many museums, institutions and centers in the field of intangible cultural heritage in Turkey and </w:t>
      </w:r>
      <w:r w:rsidR="00927D0A">
        <w:rPr>
          <w:rFonts w:ascii="Arial" w:hAnsi="Arial" w:cs="Arial"/>
          <w:iCs/>
          <w:sz w:val="20"/>
          <w:szCs w:val="20"/>
          <w:lang w:val="en-US"/>
        </w:rPr>
        <w:t xml:space="preserve">has been </w:t>
      </w:r>
      <w:r w:rsidRPr="00507BB1">
        <w:rPr>
          <w:rFonts w:ascii="Arial" w:hAnsi="Arial" w:cs="Arial"/>
          <w:iCs/>
          <w:sz w:val="20"/>
          <w:szCs w:val="20"/>
          <w:lang w:val="en-US"/>
        </w:rPr>
        <w:t xml:space="preserve">editor of the Journal of National Folklore, a publication series </w:t>
      </w:r>
      <w:r w:rsidR="00927D0A" w:rsidRPr="00507BB1">
        <w:rPr>
          <w:rFonts w:ascii="Arial" w:hAnsi="Arial" w:cs="Arial"/>
          <w:iCs/>
          <w:sz w:val="20"/>
          <w:szCs w:val="20"/>
          <w:lang w:val="en-US"/>
        </w:rPr>
        <w:t>o</w:t>
      </w:r>
      <w:r w:rsidR="00927D0A">
        <w:rPr>
          <w:rFonts w:ascii="Arial" w:hAnsi="Arial" w:cs="Arial"/>
          <w:iCs/>
          <w:sz w:val="20"/>
          <w:szCs w:val="20"/>
          <w:lang w:val="en-US"/>
        </w:rPr>
        <w:t>n</w:t>
      </w:r>
      <w:r w:rsidR="00927D0A" w:rsidRPr="00507BB1">
        <w:rPr>
          <w:rFonts w:ascii="Arial" w:hAnsi="Arial" w:cs="Arial"/>
          <w:iCs/>
          <w:sz w:val="20"/>
          <w:szCs w:val="20"/>
          <w:lang w:val="en-US"/>
        </w:rPr>
        <w:t xml:space="preserve"> </w:t>
      </w:r>
      <w:r w:rsidRPr="00507BB1">
        <w:rPr>
          <w:rFonts w:ascii="Arial" w:hAnsi="Arial" w:cs="Arial"/>
          <w:iCs/>
          <w:sz w:val="20"/>
          <w:szCs w:val="20"/>
          <w:lang w:val="en-US"/>
        </w:rPr>
        <w:t xml:space="preserve">intangible cultural heritage, for </w:t>
      </w:r>
      <w:r w:rsidR="00927D0A">
        <w:rPr>
          <w:rFonts w:ascii="Arial" w:hAnsi="Arial" w:cs="Arial"/>
          <w:iCs/>
          <w:sz w:val="20"/>
          <w:szCs w:val="20"/>
          <w:lang w:val="en-US"/>
        </w:rPr>
        <w:t xml:space="preserve">the past </w:t>
      </w:r>
      <w:r w:rsidR="00D917F1">
        <w:rPr>
          <w:rFonts w:ascii="Arial" w:hAnsi="Arial" w:cs="Arial"/>
          <w:iCs/>
          <w:sz w:val="20"/>
          <w:szCs w:val="20"/>
          <w:lang w:val="en-US"/>
        </w:rPr>
        <w:t>thirty</w:t>
      </w:r>
      <w:r w:rsidR="00D917F1" w:rsidRPr="00507BB1">
        <w:rPr>
          <w:rFonts w:ascii="Arial" w:hAnsi="Arial" w:cs="Arial"/>
          <w:iCs/>
          <w:sz w:val="20"/>
          <w:szCs w:val="20"/>
          <w:lang w:val="en-US"/>
        </w:rPr>
        <w:t xml:space="preserve"> </w:t>
      </w:r>
      <w:r w:rsidRPr="00507BB1">
        <w:rPr>
          <w:rFonts w:ascii="Arial" w:hAnsi="Arial" w:cs="Arial"/>
          <w:iCs/>
          <w:sz w:val="20"/>
          <w:szCs w:val="20"/>
          <w:lang w:val="en-US"/>
        </w:rPr>
        <w:t>years.</w:t>
      </w:r>
    </w:p>
    <w:p w14:paraId="6A4E90FA" w14:textId="78E0F124" w:rsidR="00C25018" w:rsidRPr="00C25018" w:rsidRDefault="00366D67" w:rsidP="00FB4B2B">
      <w:pPr>
        <w:spacing w:before="120" w:after="120"/>
        <w:jc w:val="both"/>
        <w:rPr>
          <w:rFonts w:ascii="Arial" w:hAnsi="Arial" w:cs="Arial"/>
          <w:iCs/>
          <w:sz w:val="20"/>
          <w:szCs w:val="20"/>
        </w:rPr>
      </w:pPr>
      <w:r>
        <w:rPr>
          <w:rFonts w:ascii="Arial" w:hAnsi="Arial"/>
          <w:sz w:val="20"/>
          <w:szCs w:val="20"/>
        </w:rPr>
        <w:t>Öcal Oğuz est P</w:t>
      </w:r>
      <w:r w:rsidR="00C25018" w:rsidRPr="00212248">
        <w:rPr>
          <w:rFonts w:ascii="Arial" w:hAnsi="Arial"/>
          <w:sz w:val="20"/>
          <w:szCs w:val="20"/>
        </w:rPr>
        <w:t>résident du Département du folklore turc de la Faculté de littérature à l</w:t>
      </w:r>
      <w:r w:rsidR="007B1741">
        <w:rPr>
          <w:rFonts w:ascii="Arial" w:hAnsi="Arial"/>
          <w:sz w:val="20"/>
          <w:szCs w:val="20"/>
        </w:rPr>
        <w:t>’</w:t>
      </w:r>
      <w:r w:rsidR="00C25018" w:rsidRPr="00212248">
        <w:rPr>
          <w:rFonts w:ascii="Arial" w:hAnsi="Arial"/>
          <w:sz w:val="20"/>
          <w:szCs w:val="20"/>
        </w:rPr>
        <w:t>Univers</w:t>
      </w:r>
      <w:r>
        <w:rPr>
          <w:rFonts w:ascii="Arial" w:hAnsi="Arial"/>
          <w:sz w:val="20"/>
          <w:szCs w:val="20"/>
        </w:rPr>
        <w:t>ité d</w:t>
      </w:r>
      <w:r w:rsidR="007B1741">
        <w:rPr>
          <w:rFonts w:ascii="Arial" w:hAnsi="Arial"/>
          <w:sz w:val="20"/>
          <w:szCs w:val="20"/>
        </w:rPr>
        <w:t>’</w:t>
      </w:r>
      <w:r>
        <w:rPr>
          <w:rFonts w:ascii="Arial" w:hAnsi="Arial"/>
          <w:sz w:val="20"/>
          <w:szCs w:val="20"/>
        </w:rPr>
        <w:t>Ankara Hacı Bayram Veli, D</w:t>
      </w:r>
      <w:r w:rsidR="00C25018" w:rsidRPr="00212248">
        <w:rPr>
          <w:rFonts w:ascii="Arial" w:hAnsi="Arial"/>
          <w:sz w:val="20"/>
          <w:szCs w:val="20"/>
        </w:rPr>
        <w:t>irecteur du Centre de recherche et d</w:t>
      </w:r>
      <w:r w:rsidR="007B1741">
        <w:rPr>
          <w:rFonts w:ascii="Arial" w:hAnsi="Arial"/>
          <w:sz w:val="20"/>
          <w:szCs w:val="20"/>
        </w:rPr>
        <w:t>’</w:t>
      </w:r>
      <w:r w:rsidR="00C25018" w:rsidRPr="00212248">
        <w:rPr>
          <w:rFonts w:ascii="Arial" w:hAnsi="Arial"/>
          <w:sz w:val="20"/>
          <w:szCs w:val="20"/>
        </w:rPr>
        <w:t xml:space="preserve">application du folklore turc, ainsi que le </w:t>
      </w:r>
      <w:r>
        <w:rPr>
          <w:rFonts w:ascii="Arial" w:hAnsi="Arial"/>
          <w:sz w:val="20"/>
          <w:szCs w:val="20"/>
        </w:rPr>
        <w:t>P</w:t>
      </w:r>
      <w:r w:rsidR="00C25018" w:rsidRPr="00212248">
        <w:rPr>
          <w:rFonts w:ascii="Arial" w:hAnsi="Arial"/>
          <w:sz w:val="20"/>
          <w:szCs w:val="20"/>
        </w:rPr>
        <w:t>résident du Comité d</w:t>
      </w:r>
      <w:r w:rsidR="007B1741">
        <w:rPr>
          <w:rFonts w:ascii="Arial" w:hAnsi="Arial"/>
          <w:sz w:val="20"/>
          <w:szCs w:val="20"/>
        </w:rPr>
        <w:t>’</w:t>
      </w:r>
      <w:r w:rsidR="00C25018" w:rsidRPr="00212248">
        <w:rPr>
          <w:rFonts w:ascii="Arial" w:hAnsi="Arial"/>
          <w:sz w:val="20"/>
          <w:szCs w:val="20"/>
        </w:rPr>
        <w:t>expertise du patrimoine culturel immatériel de la Commission nationale de la Turquie pour l</w:t>
      </w:r>
      <w:r w:rsidR="007B1741">
        <w:rPr>
          <w:rFonts w:ascii="Arial" w:hAnsi="Arial"/>
          <w:sz w:val="20"/>
          <w:szCs w:val="20"/>
        </w:rPr>
        <w:t>’</w:t>
      </w:r>
      <w:r w:rsidR="00C25018" w:rsidRPr="00212248">
        <w:rPr>
          <w:rFonts w:ascii="Arial" w:hAnsi="Arial"/>
          <w:sz w:val="20"/>
          <w:szCs w:val="20"/>
        </w:rPr>
        <w:t xml:space="preserve">UNESCO et </w:t>
      </w:r>
      <w:r>
        <w:rPr>
          <w:rFonts w:ascii="Arial" w:hAnsi="Arial"/>
          <w:sz w:val="20"/>
          <w:szCs w:val="20"/>
        </w:rPr>
        <w:t>P</w:t>
      </w:r>
      <w:r w:rsidR="00C25018" w:rsidRPr="00212248">
        <w:rPr>
          <w:rFonts w:ascii="Arial" w:hAnsi="Arial"/>
          <w:sz w:val="20"/>
          <w:szCs w:val="20"/>
        </w:rPr>
        <w:t>résident de la Commission nationale de la Turquie pour l</w:t>
      </w:r>
      <w:r w:rsidR="007B1741">
        <w:rPr>
          <w:rFonts w:ascii="Arial" w:hAnsi="Arial"/>
          <w:sz w:val="20"/>
          <w:szCs w:val="20"/>
        </w:rPr>
        <w:t>’</w:t>
      </w:r>
      <w:r w:rsidR="00C25018" w:rsidRPr="00212248">
        <w:rPr>
          <w:rFonts w:ascii="Arial" w:hAnsi="Arial"/>
          <w:sz w:val="20"/>
          <w:szCs w:val="20"/>
        </w:rPr>
        <w:t>UNESCO.</w:t>
      </w:r>
      <w:r w:rsidR="00C25018" w:rsidRPr="00212248">
        <w:rPr>
          <w:rFonts w:ascii="Arial" w:hAnsi="Arial"/>
          <w:iCs/>
          <w:sz w:val="20"/>
          <w:szCs w:val="20"/>
        </w:rPr>
        <w:t xml:space="preserve"> Il est également le président de la Chaire UNESCO en patrimoine culturel immatériel dans l</w:t>
      </w:r>
      <w:r w:rsidR="007B1741">
        <w:rPr>
          <w:rFonts w:ascii="Arial" w:hAnsi="Arial"/>
          <w:iCs/>
          <w:sz w:val="20"/>
          <w:szCs w:val="20"/>
        </w:rPr>
        <w:t>’</w:t>
      </w:r>
      <w:r w:rsidR="00C25018" w:rsidRPr="00212248">
        <w:rPr>
          <w:rFonts w:ascii="Arial" w:hAnsi="Arial"/>
          <w:iCs/>
          <w:sz w:val="20"/>
          <w:szCs w:val="20"/>
        </w:rPr>
        <w:t>éducation formelle et informelle et de l</w:t>
      </w:r>
      <w:r w:rsidR="007B1741">
        <w:rPr>
          <w:rFonts w:ascii="Arial" w:hAnsi="Arial"/>
          <w:iCs/>
          <w:sz w:val="20"/>
          <w:szCs w:val="20"/>
        </w:rPr>
        <w:t>’</w:t>
      </w:r>
      <w:r w:rsidR="00C25018" w:rsidRPr="00212248">
        <w:rPr>
          <w:rFonts w:ascii="Arial" w:hAnsi="Arial"/>
          <w:iCs/>
          <w:sz w:val="20"/>
          <w:szCs w:val="20"/>
        </w:rPr>
        <w:t>Institut du patrimoine culturel, une ONG accréditée auprès de l</w:t>
      </w:r>
      <w:r w:rsidR="007B1741">
        <w:rPr>
          <w:rFonts w:ascii="Arial" w:hAnsi="Arial"/>
          <w:iCs/>
          <w:sz w:val="20"/>
          <w:szCs w:val="20"/>
        </w:rPr>
        <w:t>’</w:t>
      </w:r>
      <w:r w:rsidR="00C25018" w:rsidRPr="00212248">
        <w:rPr>
          <w:rFonts w:ascii="Arial" w:hAnsi="Arial"/>
          <w:iCs/>
          <w:sz w:val="20"/>
          <w:szCs w:val="20"/>
        </w:rPr>
        <w:t>UNESCO. Il est professeur à l</w:t>
      </w:r>
      <w:r w:rsidR="007B1741">
        <w:rPr>
          <w:rFonts w:ascii="Arial" w:hAnsi="Arial"/>
          <w:iCs/>
          <w:sz w:val="20"/>
          <w:szCs w:val="20"/>
        </w:rPr>
        <w:t>’</w:t>
      </w:r>
      <w:r w:rsidR="00C25018" w:rsidRPr="00212248">
        <w:rPr>
          <w:rFonts w:ascii="Arial" w:hAnsi="Arial"/>
          <w:iCs/>
          <w:sz w:val="20"/>
          <w:szCs w:val="20"/>
        </w:rPr>
        <w:t>Université d</w:t>
      </w:r>
      <w:r w:rsidR="007B1741">
        <w:rPr>
          <w:rFonts w:ascii="Arial" w:hAnsi="Arial"/>
          <w:iCs/>
          <w:sz w:val="20"/>
          <w:szCs w:val="20"/>
        </w:rPr>
        <w:t>’</w:t>
      </w:r>
      <w:r w:rsidR="00C25018" w:rsidRPr="00212248">
        <w:rPr>
          <w:rFonts w:ascii="Arial" w:hAnsi="Arial"/>
          <w:iCs/>
          <w:sz w:val="20"/>
          <w:szCs w:val="20"/>
        </w:rPr>
        <w:t>Ankara Hacı Bayram Veli et enseigne le patrimoine culturel immatériel en licence, master et doctorat. Il a participé, en tant qu</w:t>
      </w:r>
      <w:r w:rsidR="007B1741">
        <w:rPr>
          <w:rFonts w:ascii="Arial" w:hAnsi="Arial"/>
          <w:iCs/>
          <w:sz w:val="20"/>
          <w:szCs w:val="20"/>
        </w:rPr>
        <w:t>’</w:t>
      </w:r>
      <w:r w:rsidR="00C25018" w:rsidRPr="00212248">
        <w:rPr>
          <w:rFonts w:ascii="Arial" w:hAnsi="Arial"/>
          <w:iCs/>
          <w:sz w:val="20"/>
          <w:szCs w:val="20"/>
        </w:rPr>
        <w:t>expert pour la Turquie, aux réunions du Comité intergouvernemental d</w:t>
      </w:r>
      <w:r w:rsidR="007B1741">
        <w:rPr>
          <w:rFonts w:ascii="Arial" w:hAnsi="Arial"/>
          <w:iCs/>
          <w:sz w:val="20"/>
          <w:szCs w:val="20"/>
        </w:rPr>
        <w:t>’</w:t>
      </w:r>
      <w:r w:rsidR="00C25018" w:rsidRPr="00212248">
        <w:rPr>
          <w:rFonts w:ascii="Arial" w:hAnsi="Arial"/>
          <w:iCs/>
          <w:sz w:val="20"/>
          <w:szCs w:val="20"/>
        </w:rPr>
        <w:t>experts en lien avec l</w:t>
      </w:r>
      <w:r w:rsidR="007B1741">
        <w:rPr>
          <w:rFonts w:ascii="Arial" w:hAnsi="Arial"/>
          <w:iCs/>
          <w:sz w:val="20"/>
          <w:szCs w:val="20"/>
        </w:rPr>
        <w:t>’</w:t>
      </w:r>
      <w:r w:rsidR="00C25018" w:rsidRPr="00212248">
        <w:rPr>
          <w:rFonts w:ascii="Arial" w:hAnsi="Arial"/>
          <w:iCs/>
          <w:sz w:val="20"/>
          <w:szCs w:val="20"/>
        </w:rPr>
        <w:t>élaboration de la Convention de 2003 pour la sauvegarde du patrimoine culturel immatériel et ce depuis 2002. Il a également fait partie des membres de l</w:t>
      </w:r>
      <w:r w:rsidR="007B1741">
        <w:rPr>
          <w:rFonts w:ascii="Arial" w:hAnsi="Arial"/>
          <w:iCs/>
          <w:sz w:val="20"/>
          <w:szCs w:val="20"/>
        </w:rPr>
        <w:t>’</w:t>
      </w:r>
      <w:r w:rsidR="00C25018" w:rsidRPr="00212248">
        <w:rPr>
          <w:rFonts w:ascii="Arial" w:hAnsi="Arial"/>
          <w:iCs/>
          <w:sz w:val="20"/>
          <w:szCs w:val="20"/>
        </w:rPr>
        <w:t>Organe subsidiaire chargé de l</w:t>
      </w:r>
      <w:r w:rsidR="007B1741">
        <w:rPr>
          <w:rFonts w:ascii="Arial" w:hAnsi="Arial"/>
          <w:iCs/>
          <w:sz w:val="20"/>
          <w:szCs w:val="20"/>
        </w:rPr>
        <w:t>’</w:t>
      </w:r>
      <w:r w:rsidR="00C25018" w:rsidRPr="00212248">
        <w:rPr>
          <w:rFonts w:ascii="Arial" w:hAnsi="Arial"/>
          <w:iCs/>
          <w:sz w:val="20"/>
          <w:szCs w:val="20"/>
        </w:rPr>
        <w:t>évaluation des candidatures en vue de leur inscription sur la Liste représentative entre 2008 et 2010. En sa qualité de président de la Commission nationale de la Turquie pour l</w:t>
      </w:r>
      <w:r w:rsidR="007B1741">
        <w:rPr>
          <w:rFonts w:ascii="Arial" w:hAnsi="Arial"/>
          <w:iCs/>
          <w:sz w:val="20"/>
          <w:szCs w:val="20"/>
        </w:rPr>
        <w:t>’</w:t>
      </w:r>
      <w:r w:rsidR="00C25018" w:rsidRPr="00212248">
        <w:rPr>
          <w:rFonts w:ascii="Arial" w:hAnsi="Arial"/>
          <w:iCs/>
          <w:sz w:val="20"/>
          <w:szCs w:val="20"/>
        </w:rPr>
        <w:t>UNESCO, il a pris part à des projets sur le patrimoine culturel matériel et immatériel avec les réfugiés syriens du sud-est de la Turquie, en 2013 et 2015. En outre, il a participé à la création de nombreux musées, institutions et centres liés au patrimoine culturel immatériel en Turquie. Ces 30 dernières années, il a également été l</w:t>
      </w:r>
      <w:r w:rsidR="007B1741">
        <w:rPr>
          <w:rFonts w:ascii="Arial" w:hAnsi="Arial"/>
          <w:iCs/>
          <w:sz w:val="20"/>
          <w:szCs w:val="20"/>
        </w:rPr>
        <w:t>’</w:t>
      </w:r>
      <w:r w:rsidR="00C25018" w:rsidRPr="00212248">
        <w:rPr>
          <w:rFonts w:ascii="Arial" w:hAnsi="Arial"/>
          <w:iCs/>
          <w:sz w:val="20"/>
          <w:szCs w:val="20"/>
        </w:rPr>
        <w:t>éditeur du Journal national du folklore, une série de publications sur le patrimoine culturel immatériel.</w:t>
      </w:r>
    </w:p>
    <w:p w14:paraId="7C73FB70" w14:textId="094B7624" w:rsidR="00252236" w:rsidRPr="00252236" w:rsidRDefault="00252236" w:rsidP="00252236">
      <w:pPr>
        <w:keepNext/>
        <w:spacing w:before="240" w:after="120"/>
        <w:jc w:val="both"/>
        <w:rPr>
          <w:rFonts w:ascii="Arial" w:hAnsi="Arial" w:cs="Arial"/>
          <w:b/>
          <w:sz w:val="20"/>
          <w:szCs w:val="20"/>
          <w:lang w:val="en-US"/>
        </w:rPr>
      </w:pPr>
      <w:r w:rsidRPr="00252236">
        <w:rPr>
          <w:rFonts w:ascii="Arial" w:hAnsi="Arial" w:cs="Arial"/>
          <w:b/>
          <w:sz w:val="20"/>
          <w:szCs w:val="20"/>
          <w:lang w:val="en-US"/>
        </w:rPr>
        <w:lastRenderedPageBreak/>
        <w:t xml:space="preserve">Hanna </w:t>
      </w:r>
      <w:r w:rsidRPr="00252236">
        <w:rPr>
          <w:rFonts w:ascii="Arial" w:hAnsi="Arial" w:cs="Arial"/>
          <w:b/>
          <w:smallCaps/>
          <w:sz w:val="20"/>
          <w:szCs w:val="20"/>
          <w:lang w:val="en-US"/>
        </w:rPr>
        <w:t>Schreiber</w:t>
      </w:r>
    </w:p>
    <w:p w14:paraId="7C1882B2" w14:textId="75C57E18" w:rsidR="00252236" w:rsidRDefault="00252236" w:rsidP="00252236">
      <w:pPr>
        <w:spacing w:before="120" w:after="120"/>
        <w:jc w:val="both"/>
        <w:rPr>
          <w:rFonts w:ascii="Arial" w:hAnsi="Arial" w:cs="Arial"/>
          <w:iCs/>
          <w:sz w:val="20"/>
          <w:szCs w:val="20"/>
          <w:lang w:val="en-US"/>
        </w:rPr>
      </w:pPr>
      <w:r w:rsidRPr="0076672D">
        <w:rPr>
          <w:rFonts w:ascii="Arial" w:hAnsi="Arial" w:cs="Arial"/>
          <w:iCs/>
          <w:sz w:val="20"/>
          <w:szCs w:val="20"/>
          <w:lang w:val="en-US"/>
        </w:rPr>
        <w:t>Hanna Schreiber, PhD, is Assistant Professor at the Faculty of Political Science and International Studies</w:t>
      </w:r>
      <w:r w:rsidR="003F7898">
        <w:rPr>
          <w:rFonts w:ascii="Arial" w:hAnsi="Arial" w:cs="Arial"/>
          <w:iCs/>
          <w:sz w:val="20"/>
          <w:szCs w:val="20"/>
          <w:lang w:val="en-US"/>
        </w:rPr>
        <w:t xml:space="preserve"> at the</w:t>
      </w:r>
      <w:r w:rsidRPr="0076672D">
        <w:rPr>
          <w:rFonts w:ascii="Arial" w:hAnsi="Arial" w:cs="Arial"/>
          <w:iCs/>
          <w:sz w:val="20"/>
          <w:szCs w:val="20"/>
          <w:lang w:val="en-US"/>
        </w:rPr>
        <w:t xml:space="preserve"> University of Warsaw</w:t>
      </w:r>
      <w:r w:rsidR="003F7898">
        <w:rPr>
          <w:rFonts w:ascii="Arial" w:hAnsi="Arial" w:cs="Arial"/>
          <w:iCs/>
          <w:sz w:val="20"/>
          <w:szCs w:val="20"/>
          <w:lang w:val="en-US"/>
        </w:rPr>
        <w:t xml:space="preserve"> in</w:t>
      </w:r>
      <w:r w:rsidRPr="0076672D">
        <w:rPr>
          <w:rFonts w:ascii="Arial" w:hAnsi="Arial" w:cs="Arial"/>
          <w:iCs/>
          <w:sz w:val="20"/>
          <w:szCs w:val="20"/>
          <w:lang w:val="en-US"/>
        </w:rPr>
        <w:t xml:space="preserve"> Poland. She </w:t>
      </w:r>
      <w:r w:rsidR="00D917F1">
        <w:rPr>
          <w:rFonts w:ascii="Arial" w:hAnsi="Arial" w:cs="Arial"/>
          <w:iCs/>
          <w:sz w:val="20"/>
          <w:szCs w:val="20"/>
          <w:lang w:val="en-US"/>
        </w:rPr>
        <w:t>has been</w:t>
      </w:r>
      <w:r w:rsidR="00D917F1" w:rsidRPr="0076672D">
        <w:rPr>
          <w:rFonts w:ascii="Arial" w:hAnsi="Arial" w:cs="Arial"/>
          <w:iCs/>
          <w:sz w:val="20"/>
          <w:szCs w:val="20"/>
          <w:lang w:val="en-US"/>
        </w:rPr>
        <w:t xml:space="preserve"> </w:t>
      </w:r>
      <w:r w:rsidRPr="0076672D">
        <w:rPr>
          <w:rFonts w:ascii="Arial" w:hAnsi="Arial" w:cs="Arial"/>
          <w:iCs/>
          <w:sz w:val="20"/>
          <w:szCs w:val="20"/>
          <w:lang w:val="en-US"/>
        </w:rPr>
        <w:t>a member since 2013 and Deputy President since 2016 of the Intangible Cultural Heritage Board in Poland and head of the Working Group on Legal and Strategic Aspects of Intangible Heritage Safeguarding of this board. She holds three MA diplomas cum laude</w:t>
      </w:r>
      <w:r w:rsidR="00D917F1">
        <w:rPr>
          <w:rFonts w:ascii="Arial" w:hAnsi="Arial" w:cs="Arial"/>
          <w:iCs/>
          <w:sz w:val="20"/>
          <w:szCs w:val="20"/>
          <w:lang w:val="en-US"/>
        </w:rPr>
        <w:t xml:space="preserve"> in</w:t>
      </w:r>
      <w:r w:rsidRPr="0076672D">
        <w:rPr>
          <w:rFonts w:ascii="Arial" w:hAnsi="Arial" w:cs="Arial"/>
          <w:iCs/>
          <w:sz w:val="20"/>
          <w:szCs w:val="20"/>
          <w:lang w:val="en-US"/>
        </w:rPr>
        <w:t xml:space="preserve">: </w:t>
      </w:r>
      <w:r w:rsidR="00D917F1">
        <w:rPr>
          <w:rFonts w:ascii="Arial" w:hAnsi="Arial" w:cs="Arial"/>
          <w:iCs/>
          <w:sz w:val="20"/>
          <w:szCs w:val="20"/>
          <w:lang w:val="en-US"/>
        </w:rPr>
        <w:t>L</w:t>
      </w:r>
      <w:r w:rsidRPr="0076672D">
        <w:rPr>
          <w:rFonts w:ascii="Arial" w:hAnsi="Arial" w:cs="Arial"/>
          <w:iCs/>
          <w:sz w:val="20"/>
          <w:szCs w:val="20"/>
          <w:lang w:val="en-US"/>
        </w:rPr>
        <w:t>aw (MA on ICH)</w:t>
      </w:r>
      <w:r w:rsidR="00D917F1">
        <w:rPr>
          <w:rFonts w:ascii="Arial" w:hAnsi="Arial" w:cs="Arial"/>
          <w:iCs/>
          <w:sz w:val="20"/>
          <w:szCs w:val="20"/>
          <w:lang w:val="en-US"/>
        </w:rPr>
        <w:t>;</w:t>
      </w:r>
      <w:r w:rsidRPr="0076672D">
        <w:rPr>
          <w:rFonts w:ascii="Arial" w:hAnsi="Arial" w:cs="Arial"/>
          <w:iCs/>
          <w:sz w:val="20"/>
          <w:szCs w:val="20"/>
          <w:lang w:val="en-US"/>
        </w:rPr>
        <w:t xml:space="preserve"> </w:t>
      </w:r>
      <w:r w:rsidR="00D917F1">
        <w:rPr>
          <w:rFonts w:ascii="Arial" w:hAnsi="Arial" w:cs="Arial"/>
          <w:iCs/>
          <w:sz w:val="20"/>
          <w:szCs w:val="20"/>
          <w:lang w:val="en-US"/>
        </w:rPr>
        <w:t>Po</w:t>
      </w:r>
      <w:r w:rsidRPr="0076672D">
        <w:rPr>
          <w:rFonts w:ascii="Arial" w:hAnsi="Arial" w:cs="Arial"/>
          <w:iCs/>
          <w:sz w:val="20"/>
          <w:szCs w:val="20"/>
          <w:lang w:val="en-US"/>
        </w:rPr>
        <w:t xml:space="preserve">litical </w:t>
      </w:r>
      <w:r w:rsidR="00D917F1">
        <w:rPr>
          <w:rFonts w:ascii="Arial" w:hAnsi="Arial" w:cs="Arial"/>
          <w:iCs/>
          <w:sz w:val="20"/>
          <w:szCs w:val="20"/>
          <w:lang w:val="en-US"/>
        </w:rPr>
        <w:t>S</w:t>
      </w:r>
      <w:r w:rsidR="00D917F1" w:rsidRPr="0076672D">
        <w:rPr>
          <w:rFonts w:ascii="Arial" w:hAnsi="Arial" w:cs="Arial"/>
          <w:iCs/>
          <w:sz w:val="20"/>
          <w:szCs w:val="20"/>
          <w:lang w:val="en-US"/>
        </w:rPr>
        <w:t xml:space="preserve">cience </w:t>
      </w:r>
      <w:r w:rsidRPr="0076672D">
        <w:rPr>
          <w:rFonts w:ascii="Arial" w:hAnsi="Arial" w:cs="Arial"/>
          <w:iCs/>
          <w:sz w:val="20"/>
          <w:szCs w:val="20"/>
          <w:lang w:val="en-US"/>
        </w:rPr>
        <w:t xml:space="preserve">(MA on </w:t>
      </w:r>
      <w:r w:rsidR="00D917F1">
        <w:rPr>
          <w:rFonts w:ascii="Arial" w:hAnsi="Arial" w:cs="Arial"/>
          <w:iCs/>
          <w:sz w:val="20"/>
          <w:szCs w:val="20"/>
          <w:lang w:val="en-US"/>
        </w:rPr>
        <w:t xml:space="preserve">the </w:t>
      </w:r>
      <w:r w:rsidRPr="0076672D">
        <w:rPr>
          <w:rFonts w:ascii="Arial" w:hAnsi="Arial" w:cs="Arial"/>
          <w:iCs/>
          <w:sz w:val="20"/>
          <w:szCs w:val="20"/>
          <w:lang w:val="en-US"/>
        </w:rPr>
        <w:t>Hague Convention 1954 and Polish experiences in Iraq)</w:t>
      </w:r>
      <w:r w:rsidR="00D917F1">
        <w:rPr>
          <w:rFonts w:ascii="Arial" w:hAnsi="Arial" w:cs="Arial"/>
          <w:iCs/>
          <w:sz w:val="20"/>
          <w:szCs w:val="20"/>
          <w:lang w:val="en-US"/>
        </w:rPr>
        <w:t xml:space="preserve"> and;</w:t>
      </w:r>
      <w:r w:rsidRPr="0076672D">
        <w:rPr>
          <w:rFonts w:ascii="Arial" w:hAnsi="Arial" w:cs="Arial"/>
          <w:iCs/>
          <w:sz w:val="20"/>
          <w:szCs w:val="20"/>
          <w:lang w:val="en-US"/>
        </w:rPr>
        <w:t xml:space="preserve"> </w:t>
      </w:r>
      <w:r w:rsidR="00D917F1">
        <w:rPr>
          <w:rFonts w:ascii="Arial" w:hAnsi="Arial" w:cs="Arial"/>
          <w:iCs/>
          <w:sz w:val="20"/>
          <w:szCs w:val="20"/>
          <w:lang w:val="en-US"/>
        </w:rPr>
        <w:t>H</w:t>
      </w:r>
      <w:r w:rsidRPr="0076672D">
        <w:rPr>
          <w:rFonts w:ascii="Arial" w:hAnsi="Arial" w:cs="Arial"/>
          <w:iCs/>
          <w:sz w:val="20"/>
          <w:szCs w:val="20"/>
          <w:lang w:val="en-US"/>
        </w:rPr>
        <w:t xml:space="preserve">istory (MA on the concept of “primitive art”). </w:t>
      </w:r>
      <w:r w:rsidR="00D917F1">
        <w:rPr>
          <w:rFonts w:ascii="Arial" w:hAnsi="Arial" w:cs="Arial"/>
          <w:iCs/>
          <w:sz w:val="20"/>
          <w:szCs w:val="20"/>
          <w:lang w:val="en-US"/>
        </w:rPr>
        <w:t>In September 2018, s</w:t>
      </w:r>
      <w:r w:rsidRPr="0076672D">
        <w:rPr>
          <w:rFonts w:ascii="Arial" w:hAnsi="Arial" w:cs="Arial"/>
          <w:iCs/>
          <w:sz w:val="20"/>
          <w:szCs w:val="20"/>
          <w:lang w:val="en-US"/>
        </w:rPr>
        <w:t>he was elected co-coordinator of the Intangible Cultural Heritage Researchers Network</w:t>
      </w:r>
      <w:r w:rsidR="00D917F1">
        <w:rPr>
          <w:rFonts w:ascii="Arial" w:hAnsi="Arial" w:cs="Arial"/>
          <w:iCs/>
          <w:sz w:val="20"/>
          <w:szCs w:val="20"/>
          <w:lang w:val="en-US"/>
        </w:rPr>
        <w:t>,</w:t>
      </w:r>
      <w:r w:rsidRPr="0076672D">
        <w:rPr>
          <w:rFonts w:ascii="Arial" w:hAnsi="Arial" w:cs="Arial"/>
          <w:iCs/>
          <w:sz w:val="20"/>
          <w:szCs w:val="20"/>
          <w:lang w:val="en-US"/>
        </w:rPr>
        <w:t xml:space="preserve"> comprising around 1200 international experts within the Association of Critical Heritage Studies.</w:t>
      </w:r>
      <w:r w:rsidR="006214BF">
        <w:rPr>
          <w:rFonts w:ascii="Arial" w:hAnsi="Arial" w:cs="Arial"/>
          <w:iCs/>
          <w:sz w:val="20"/>
          <w:szCs w:val="20"/>
          <w:lang w:val="en-US"/>
        </w:rPr>
        <w:t xml:space="preserve"> </w:t>
      </w:r>
      <w:r w:rsidR="00D917F1">
        <w:rPr>
          <w:rFonts w:ascii="Arial" w:hAnsi="Arial" w:cs="Arial"/>
          <w:iCs/>
          <w:sz w:val="20"/>
          <w:szCs w:val="20"/>
          <w:lang w:val="en-US"/>
        </w:rPr>
        <w:t>A m</w:t>
      </w:r>
      <w:r w:rsidR="00D917F1" w:rsidRPr="0076672D">
        <w:rPr>
          <w:rFonts w:ascii="Arial" w:hAnsi="Arial" w:cs="Arial"/>
          <w:iCs/>
          <w:sz w:val="20"/>
          <w:szCs w:val="20"/>
          <w:lang w:val="en-US"/>
        </w:rPr>
        <w:t xml:space="preserve">ember </w:t>
      </w:r>
      <w:r w:rsidRPr="0076672D">
        <w:rPr>
          <w:rFonts w:ascii="Arial" w:hAnsi="Arial" w:cs="Arial"/>
          <w:iCs/>
          <w:sz w:val="20"/>
          <w:szCs w:val="20"/>
          <w:lang w:val="en-US"/>
        </w:rPr>
        <w:t xml:space="preserve">of the </w:t>
      </w:r>
      <w:r w:rsidR="00536B4D">
        <w:rPr>
          <w:rFonts w:ascii="Arial" w:hAnsi="Arial" w:cs="Arial"/>
          <w:iCs/>
          <w:sz w:val="20"/>
          <w:szCs w:val="20"/>
          <w:lang w:val="en-US"/>
        </w:rPr>
        <w:t xml:space="preserve">working group of the </w:t>
      </w:r>
      <w:r w:rsidRPr="0076672D">
        <w:rPr>
          <w:rFonts w:ascii="Arial" w:hAnsi="Arial" w:cs="Arial"/>
          <w:iCs/>
          <w:sz w:val="20"/>
          <w:szCs w:val="20"/>
          <w:lang w:val="en-US"/>
        </w:rPr>
        <w:t xml:space="preserve">EU-funded grant HEURIGHT (2015-2018), responsible for research on </w:t>
      </w:r>
      <w:r w:rsidR="003152BF">
        <w:rPr>
          <w:rFonts w:ascii="Arial" w:hAnsi="Arial" w:cs="Arial"/>
          <w:iCs/>
          <w:sz w:val="20"/>
          <w:szCs w:val="20"/>
          <w:lang w:val="en-US"/>
        </w:rPr>
        <w:t xml:space="preserve">intangible cultural heritage </w:t>
      </w:r>
      <w:r w:rsidRPr="0076672D">
        <w:rPr>
          <w:rFonts w:ascii="Arial" w:hAnsi="Arial" w:cs="Arial"/>
          <w:iCs/>
          <w:sz w:val="20"/>
          <w:szCs w:val="20"/>
          <w:lang w:val="en-US"/>
        </w:rPr>
        <w:t xml:space="preserve">and the </w:t>
      </w:r>
      <w:r w:rsidR="003152BF">
        <w:rPr>
          <w:rFonts w:ascii="Arial" w:hAnsi="Arial" w:cs="Arial"/>
          <w:iCs/>
          <w:sz w:val="20"/>
          <w:szCs w:val="20"/>
          <w:lang w:val="en-US"/>
        </w:rPr>
        <w:t>European Union</w:t>
      </w:r>
      <w:r w:rsidR="003F7898">
        <w:rPr>
          <w:rFonts w:ascii="Arial" w:hAnsi="Arial" w:cs="Arial"/>
          <w:iCs/>
          <w:sz w:val="20"/>
          <w:szCs w:val="20"/>
          <w:lang w:val="en-US"/>
        </w:rPr>
        <w:t>,</w:t>
      </w:r>
      <w:r w:rsidRPr="0076672D">
        <w:rPr>
          <w:rFonts w:ascii="Arial" w:hAnsi="Arial" w:cs="Arial"/>
          <w:iCs/>
          <w:sz w:val="20"/>
          <w:szCs w:val="20"/>
          <w:lang w:val="en-US"/>
        </w:rPr>
        <w:t xml:space="preserve"> </w:t>
      </w:r>
      <w:r w:rsidR="003152BF">
        <w:rPr>
          <w:rFonts w:ascii="Arial" w:hAnsi="Arial" w:cs="Arial"/>
          <w:iCs/>
          <w:sz w:val="20"/>
          <w:szCs w:val="20"/>
          <w:lang w:val="en-US"/>
        </w:rPr>
        <w:t>she also</w:t>
      </w:r>
      <w:r w:rsidRPr="0076672D">
        <w:rPr>
          <w:rFonts w:ascii="Arial" w:hAnsi="Arial" w:cs="Arial"/>
          <w:iCs/>
          <w:sz w:val="20"/>
          <w:szCs w:val="20"/>
          <w:lang w:val="en-US"/>
        </w:rPr>
        <w:t xml:space="preserve"> serves as an independent expert</w:t>
      </w:r>
      <w:r w:rsidR="003F7898">
        <w:rPr>
          <w:rFonts w:ascii="Arial" w:hAnsi="Arial" w:cs="Arial"/>
          <w:iCs/>
          <w:sz w:val="20"/>
          <w:szCs w:val="20"/>
          <w:lang w:val="en-US"/>
        </w:rPr>
        <w:t xml:space="preserve">, </w:t>
      </w:r>
      <w:r w:rsidRPr="0076672D">
        <w:rPr>
          <w:rFonts w:ascii="Arial" w:hAnsi="Arial" w:cs="Arial"/>
          <w:iCs/>
          <w:sz w:val="20"/>
          <w:szCs w:val="20"/>
          <w:lang w:val="en-US"/>
        </w:rPr>
        <w:t xml:space="preserve">trainer, lecturer </w:t>
      </w:r>
      <w:r w:rsidR="00D917F1">
        <w:rPr>
          <w:rFonts w:ascii="Arial" w:hAnsi="Arial" w:cs="Arial"/>
          <w:iCs/>
          <w:sz w:val="20"/>
          <w:szCs w:val="20"/>
          <w:lang w:val="en-US"/>
        </w:rPr>
        <w:t>and</w:t>
      </w:r>
      <w:r w:rsidR="00D917F1" w:rsidRPr="0076672D">
        <w:rPr>
          <w:rFonts w:ascii="Arial" w:hAnsi="Arial" w:cs="Arial"/>
          <w:iCs/>
          <w:sz w:val="20"/>
          <w:szCs w:val="20"/>
          <w:lang w:val="en-US"/>
        </w:rPr>
        <w:t xml:space="preserve"> </w:t>
      </w:r>
      <w:r w:rsidRPr="0076672D">
        <w:rPr>
          <w:rFonts w:ascii="Arial" w:hAnsi="Arial" w:cs="Arial"/>
          <w:iCs/>
          <w:sz w:val="20"/>
          <w:szCs w:val="20"/>
          <w:lang w:val="en-US"/>
        </w:rPr>
        <w:t>peer-reviewer</w:t>
      </w:r>
      <w:r w:rsidR="003F7898">
        <w:rPr>
          <w:rFonts w:ascii="Arial" w:hAnsi="Arial" w:cs="Arial"/>
          <w:iCs/>
          <w:sz w:val="20"/>
          <w:szCs w:val="20"/>
          <w:lang w:val="en-US"/>
        </w:rPr>
        <w:t xml:space="preserve"> cooperating</w:t>
      </w:r>
      <w:r w:rsidR="00D917F1">
        <w:rPr>
          <w:rFonts w:ascii="Arial" w:hAnsi="Arial" w:cs="Arial"/>
          <w:iCs/>
          <w:sz w:val="20"/>
          <w:szCs w:val="20"/>
          <w:lang w:val="en-US"/>
        </w:rPr>
        <w:t xml:space="preserve">, </w:t>
      </w:r>
      <w:r w:rsidRPr="00C25018">
        <w:rPr>
          <w:rFonts w:ascii="Arial" w:hAnsi="Arial" w:cs="Arial"/>
          <w:i/>
          <w:iCs/>
          <w:sz w:val="20"/>
          <w:szCs w:val="20"/>
          <w:lang w:val="en-US"/>
        </w:rPr>
        <w:t>inter alia</w:t>
      </w:r>
      <w:r w:rsidR="00D917F1">
        <w:rPr>
          <w:rFonts w:ascii="Arial" w:hAnsi="Arial" w:cs="Arial"/>
          <w:iCs/>
          <w:sz w:val="20"/>
          <w:szCs w:val="20"/>
          <w:lang w:val="en-US"/>
        </w:rPr>
        <w:t>,</w:t>
      </w:r>
      <w:r w:rsidRPr="0076672D">
        <w:rPr>
          <w:rFonts w:ascii="Arial" w:hAnsi="Arial" w:cs="Arial"/>
          <w:iCs/>
          <w:sz w:val="20"/>
          <w:szCs w:val="20"/>
          <w:lang w:val="en-US"/>
        </w:rPr>
        <w:t xml:space="preserve"> with the Ministry of Culture and National Heritage of the Republic of Poland, </w:t>
      </w:r>
      <w:r w:rsidR="00D917F1">
        <w:rPr>
          <w:rFonts w:ascii="Arial" w:hAnsi="Arial" w:cs="Arial"/>
          <w:iCs/>
          <w:sz w:val="20"/>
          <w:szCs w:val="20"/>
          <w:lang w:val="en-US"/>
        </w:rPr>
        <w:t xml:space="preserve">the </w:t>
      </w:r>
      <w:r w:rsidRPr="0076672D">
        <w:rPr>
          <w:rFonts w:ascii="Arial" w:hAnsi="Arial" w:cs="Arial"/>
          <w:iCs/>
          <w:sz w:val="20"/>
          <w:szCs w:val="20"/>
          <w:lang w:val="en-US"/>
        </w:rPr>
        <w:t xml:space="preserve">Polish National Committee for UNESCO, </w:t>
      </w:r>
      <w:r w:rsidR="00D917F1">
        <w:rPr>
          <w:rFonts w:ascii="Arial" w:hAnsi="Arial" w:cs="Arial"/>
          <w:iCs/>
          <w:sz w:val="20"/>
          <w:szCs w:val="20"/>
          <w:lang w:val="en-US"/>
        </w:rPr>
        <w:t xml:space="preserve">the </w:t>
      </w:r>
      <w:r w:rsidRPr="0076672D">
        <w:rPr>
          <w:rFonts w:ascii="Arial" w:hAnsi="Arial" w:cs="Arial"/>
          <w:iCs/>
          <w:sz w:val="20"/>
          <w:szCs w:val="20"/>
          <w:lang w:val="en-US"/>
        </w:rPr>
        <w:t xml:space="preserve">National Heritage Board, </w:t>
      </w:r>
      <w:r w:rsidR="00D917F1">
        <w:rPr>
          <w:rFonts w:ascii="Arial" w:hAnsi="Arial" w:cs="Arial"/>
          <w:iCs/>
          <w:sz w:val="20"/>
          <w:szCs w:val="20"/>
          <w:lang w:val="en-US"/>
        </w:rPr>
        <w:t xml:space="preserve">the </w:t>
      </w:r>
      <w:r w:rsidRPr="0076672D">
        <w:rPr>
          <w:rFonts w:ascii="Arial" w:hAnsi="Arial" w:cs="Arial"/>
          <w:iCs/>
          <w:sz w:val="20"/>
          <w:szCs w:val="20"/>
          <w:lang w:val="en-US"/>
        </w:rPr>
        <w:t xml:space="preserve">National Defence Academy, </w:t>
      </w:r>
      <w:r w:rsidR="00D917F1">
        <w:rPr>
          <w:rFonts w:ascii="Arial" w:hAnsi="Arial" w:cs="Arial"/>
          <w:iCs/>
          <w:sz w:val="20"/>
          <w:szCs w:val="20"/>
          <w:lang w:val="en-US"/>
        </w:rPr>
        <w:t xml:space="preserve">and the </w:t>
      </w:r>
      <w:r w:rsidRPr="0076672D">
        <w:rPr>
          <w:rFonts w:ascii="Arial" w:hAnsi="Arial" w:cs="Arial"/>
          <w:iCs/>
          <w:sz w:val="20"/>
          <w:szCs w:val="20"/>
          <w:lang w:val="en-US"/>
        </w:rPr>
        <w:t>NATO Military Police Centre of Excellence</w:t>
      </w:r>
      <w:r w:rsidR="00366D67">
        <w:rPr>
          <w:rFonts w:ascii="Arial" w:hAnsi="Arial" w:cs="Arial"/>
          <w:iCs/>
          <w:sz w:val="20"/>
          <w:szCs w:val="20"/>
          <w:lang w:val="en-US"/>
        </w:rPr>
        <w:t>.</w:t>
      </w:r>
      <w:r w:rsidRPr="0076672D">
        <w:rPr>
          <w:rFonts w:ascii="Arial" w:hAnsi="Arial" w:cs="Arial"/>
          <w:iCs/>
          <w:sz w:val="20"/>
          <w:szCs w:val="20"/>
          <w:lang w:val="en-US"/>
        </w:rPr>
        <w:t xml:space="preserve"> She </w:t>
      </w:r>
      <w:r w:rsidR="00D917F1">
        <w:rPr>
          <w:rFonts w:ascii="Arial" w:hAnsi="Arial" w:cs="Arial"/>
          <w:iCs/>
          <w:sz w:val="20"/>
          <w:szCs w:val="20"/>
          <w:lang w:val="en-US"/>
        </w:rPr>
        <w:t>has been</w:t>
      </w:r>
      <w:r w:rsidR="00D917F1" w:rsidRPr="0076672D">
        <w:rPr>
          <w:rFonts w:ascii="Arial" w:hAnsi="Arial" w:cs="Arial"/>
          <w:iCs/>
          <w:sz w:val="20"/>
          <w:szCs w:val="20"/>
          <w:lang w:val="en-US"/>
        </w:rPr>
        <w:t xml:space="preserve"> </w:t>
      </w:r>
      <w:r w:rsidR="00D917F1">
        <w:rPr>
          <w:rFonts w:ascii="Arial" w:hAnsi="Arial" w:cs="Arial"/>
          <w:iCs/>
          <w:sz w:val="20"/>
          <w:szCs w:val="20"/>
          <w:lang w:val="en-US"/>
        </w:rPr>
        <w:t xml:space="preserve">a </w:t>
      </w:r>
      <w:r w:rsidRPr="0076672D">
        <w:rPr>
          <w:rFonts w:ascii="Arial" w:hAnsi="Arial" w:cs="Arial"/>
          <w:iCs/>
          <w:sz w:val="20"/>
          <w:szCs w:val="20"/>
          <w:lang w:val="en-US"/>
        </w:rPr>
        <w:t xml:space="preserve">member of Polish official delegations to statutory </w:t>
      </w:r>
      <w:r w:rsidR="003152BF">
        <w:rPr>
          <w:rFonts w:ascii="Arial" w:hAnsi="Arial" w:cs="Arial"/>
          <w:iCs/>
          <w:sz w:val="20"/>
          <w:szCs w:val="20"/>
          <w:lang w:val="en-US"/>
        </w:rPr>
        <w:t>intangible cultural heritage</w:t>
      </w:r>
      <w:r w:rsidRPr="0076672D">
        <w:rPr>
          <w:rFonts w:ascii="Arial" w:hAnsi="Arial" w:cs="Arial"/>
          <w:iCs/>
          <w:sz w:val="20"/>
          <w:szCs w:val="20"/>
          <w:lang w:val="en-US"/>
        </w:rPr>
        <w:t xml:space="preserve"> meetings in France (2016, 2018), Ethiopia (2016), Korea (2017) and Mauritius (2018).</w:t>
      </w:r>
    </w:p>
    <w:p w14:paraId="52E90438" w14:textId="47A9AA8D" w:rsidR="00C25018" w:rsidRPr="00C25018" w:rsidRDefault="00C25018" w:rsidP="00252236">
      <w:pPr>
        <w:spacing w:before="120" w:after="120"/>
        <w:jc w:val="both"/>
        <w:rPr>
          <w:rFonts w:ascii="Arial" w:hAnsi="Arial" w:cs="Arial"/>
          <w:iCs/>
          <w:sz w:val="20"/>
          <w:szCs w:val="20"/>
        </w:rPr>
      </w:pPr>
      <w:r w:rsidRPr="00212248">
        <w:rPr>
          <w:rFonts w:ascii="Arial" w:hAnsi="Arial"/>
          <w:iCs/>
          <w:sz w:val="20"/>
          <w:szCs w:val="20"/>
        </w:rPr>
        <w:t>Hanna Schreiber, PhD, est professeure adjointe à la Faculté de sciences politiques et d</w:t>
      </w:r>
      <w:r w:rsidR="007B1741">
        <w:rPr>
          <w:rFonts w:ascii="Arial" w:hAnsi="Arial"/>
          <w:iCs/>
          <w:sz w:val="20"/>
          <w:szCs w:val="20"/>
        </w:rPr>
        <w:t>’</w:t>
      </w:r>
      <w:r w:rsidRPr="00212248">
        <w:rPr>
          <w:rFonts w:ascii="Arial" w:hAnsi="Arial"/>
          <w:iCs/>
          <w:sz w:val="20"/>
          <w:szCs w:val="20"/>
        </w:rPr>
        <w:t>études internationale à l</w:t>
      </w:r>
      <w:r w:rsidR="007B1741">
        <w:rPr>
          <w:rFonts w:ascii="Arial" w:hAnsi="Arial"/>
          <w:iCs/>
          <w:sz w:val="20"/>
          <w:szCs w:val="20"/>
        </w:rPr>
        <w:t>’</w:t>
      </w:r>
      <w:r w:rsidRPr="00212248">
        <w:rPr>
          <w:rFonts w:ascii="Arial" w:hAnsi="Arial"/>
          <w:iCs/>
          <w:sz w:val="20"/>
          <w:szCs w:val="20"/>
        </w:rPr>
        <w:t xml:space="preserve">Université de </w:t>
      </w:r>
      <w:r w:rsidR="00366D67">
        <w:rPr>
          <w:rFonts w:ascii="Arial" w:hAnsi="Arial"/>
          <w:iCs/>
          <w:sz w:val="20"/>
          <w:szCs w:val="20"/>
        </w:rPr>
        <w:t>Varsovie</w:t>
      </w:r>
      <w:r w:rsidRPr="00212248">
        <w:rPr>
          <w:rFonts w:ascii="Arial" w:hAnsi="Arial"/>
          <w:iCs/>
          <w:sz w:val="20"/>
          <w:szCs w:val="20"/>
        </w:rPr>
        <w:t xml:space="preserve">, en Pologne. Elle est membre depuis 2013 du Conseil du patrimoine culturel immatériel en Pologne, dont elle est devenue la </w:t>
      </w:r>
      <w:r w:rsidR="00366D67">
        <w:rPr>
          <w:rFonts w:ascii="Arial" w:hAnsi="Arial"/>
          <w:iCs/>
          <w:sz w:val="20"/>
          <w:szCs w:val="20"/>
        </w:rPr>
        <w:t>V</w:t>
      </w:r>
      <w:r w:rsidRPr="00212248">
        <w:rPr>
          <w:rFonts w:ascii="Arial" w:hAnsi="Arial"/>
          <w:iCs/>
          <w:sz w:val="20"/>
          <w:szCs w:val="20"/>
        </w:rPr>
        <w:t>ice-présidente en 2016. Elle est également à la têt</w:t>
      </w:r>
      <w:r w:rsidR="00366D67">
        <w:rPr>
          <w:rFonts w:ascii="Arial" w:hAnsi="Arial"/>
          <w:iCs/>
          <w:sz w:val="20"/>
          <w:szCs w:val="20"/>
        </w:rPr>
        <w:t>e du groupe de travail sur les a</w:t>
      </w:r>
      <w:r w:rsidRPr="00212248">
        <w:rPr>
          <w:rFonts w:ascii="Arial" w:hAnsi="Arial"/>
          <w:iCs/>
          <w:sz w:val="20"/>
          <w:szCs w:val="20"/>
        </w:rPr>
        <w:t>spects légaux et stratégiques de la sauvegarde du patrimoine culturel immatériel de ce même conseil. Elle détient trois maîtrises, reçues avec mention cum laude : une en droit (maîtrise en PCI), une en sciences politiques (maîtrise sur la Convention de la Haye de 1954 et les expériences polonaises en Irak) et une en histoire (maîtrise sur le concept d</w:t>
      </w:r>
      <w:r w:rsidR="007B1741">
        <w:rPr>
          <w:rFonts w:ascii="Arial" w:hAnsi="Arial"/>
          <w:iCs/>
          <w:sz w:val="20"/>
          <w:szCs w:val="20"/>
        </w:rPr>
        <w:t>’</w:t>
      </w:r>
      <w:r w:rsidRPr="00212248">
        <w:rPr>
          <w:rFonts w:ascii="Arial" w:hAnsi="Arial"/>
          <w:iCs/>
          <w:sz w:val="20"/>
          <w:szCs w:val="20"/>
        </w:rPr>
        <w:t>art primitif). En septembre 2018, elle a été élue co-coordinatrice du Réseau des chercheurs en patrimoine culturel immatériel, qui réunit environ 1 200 experts internationaux au sein de l</w:t>
      </w:r>
      <w:r w:rsidR="007B1741">
        <w:rPr>
          <w:rFonts w:ascii="Arial" w:hAnsi="Arial"/>
          <w:iCs/>
          <w:sz w:val="20"/>
          <w:szCs w:val="20"/>
        </w:rPr>
        <w:t>’</w:t>
      </w:r>
      <w:r w:rsidRPr="00212248">
        <w:rPr>
          <w:rFonts w:ascii="Arial" w:hAnsi="Arial"/>
          <w:iCs/>
          <w:sz w:val="20"/>
          <w:szCs w:val="20"/>
        </w:rPr>
        <w:t>Association d</w:t>
      </w:r>
      <w:r w:rsidR="007B1741">
        <w:rPr>
          <w:rFonts w:ascii="Arial" w:hAnsi="Arial"/>
          <w:iCs/>
          <w:sz w:val="20"/>
          <w:szCs w:val="20"/>
        </w:rPr>
        <w:t>’</w:t>
      </w:r>
      <w:r w:rsidRPr="00212248">
        <w:rPr>
          <w:rFonts w:ascii="Arial" w:hAnsi="Arial"/>
          <w:iCs/>
          <w:sz w:val="20"/>
          <w:szCs w:val="20"/>
        </w:rPr>
        <w:t>études critiques du patrimoine. Membre du groupe de travail du projet HEURIGHT - financé par l</w:t>
      </w:r>
      <w:r w:rsidR="007B1741">
        <w:rPr>
          <w:rFonts w:ascii="Arial" w:hAnsi="Arial"/>
          <w:iCs/>
          <w:sz w:val="20"/>
          <w:szCs w:val="20"/>
        </w:rPr>
        <w:t>’</w:t>
      </w:r>
      <w:r w:rsidRPr="00212248">
        <w:rPr>
          <w:rFonts w:ascii="Arial" w:hAnsi="Arial"/>
          <w:iCs/>
          <w:sz w:val="20"/>
          <w:szCs w:val="20"/>
        </w:rPr>
        <w:t>Union européenne - (2015-2018), responsable de la recherche sur le patrimoine culturel immatériel et l</w:t>
      </w:r>
      <w:r w:rsidR="007B1741">
        <w:rPr>
          <w:rFonts w:ascii="Arial" w:hAnsi="Arial"/>
          <w:iCs/>
          <w:sz w:val="20"/>
          <w:szCs w:val="20"/>
        </w:rPr>
        <w:t>’</w:t>
      </w:r>
      <w:r w:rsidRPr="00212248">
        <w:rPr>
          <w:rFonts w:ascii="Arial" w:hAnsi="Arial"/>
          <w:iCs/>
          <w:sz w:val="20"/>
          <w:szCs w:val="20"/>
        </w:rPr>
        <w:t xml:space="preserve">Union européenne, elle est également experte indépendante, formatrice, conférencière et examinatrice. Elle coopère, entre autres, avec le </w:t>
      </w:r>
      <w:r w:rsidR="00366D67">
        <w:rPr>
          <w:rFonts w:ascii="Arial" w:hAnsi="Arial"/>
          <w:iCs/>
          <w:sz w:val="20"/>
          <w:szCs w:val="20"/>
        </w:rPr>
        <w:t>M</w:t>
      </w:r>
      <w:r w:rsidRPr="00212248">
        <w:rPr>
          <w:rFonts w:ascii="Arial" w:hAnsi="Arial"/>
          <w:iCs/>
          <w:sz w:val="20"/>
          <w:szCs w:val="20"/>
        </w:rPr>
        <w:t xml:space="preserve">inistère de la </w:t>
      </w:r>
      <w:r w:rsidR="00366D67">
        <w:rPr>
          <w:rFonts w:ascii="Arial" w:hAnsi="Arial"/>
          <w:iCs/>
          <w:sz w:val="20"/>
          <w:szCs w:val="20"/>
        </w:rPr>
        <w:t>c</w:t>
      </w:r>
      <w:r w:rsidRPr="00212248">
        <w:rPr>
          <w:rFonts w:ascii="Arial" w:hAnsi="Arial"/>
          <w:iCs/>
          <w:sz w:val="20"/>
          <w:szCs w:val="20"/>
        </w:rPr>
        <w:t xml:space="preserve">ulture et du </w:t>
      </w:r>
      <w:r w:rsidR="00366D67">
        <w:rPr>
          <w:rFonts w:ascii="Arial" w:hAnsi="Arial"/>
          <w:iCs/>
          <w:sz w:val="20"/>
          <w:szCs w:val="20"/>
        </w:rPr>
        <w:t>p</w:t>
      </w:r>
      <w:r w:rsidRPr="00212248">
        <w:rPr>
          <w:rFonts w:ascii="Arial" w:hAnsi="Arial"/>
          <w:iCs/>
          <w:sz w:val="20"/>
          <w:szCs w:val="20"/>
        </w:rPr>
        <w:t xml:space="preserve">atrimoine national de </w:t>
      </w:r>
      <w:r w:rsidR="00366D67">
        <w:rPr>
          <w:rFonts w:ascii="Arial" w:hAnsi="Arial"/>
          <w:iCs/>
          <w:sz w:val="20"/>
          <w:szCs w:val="20"/>
        </w:rPr>
        <w:t>c</w:t>
      </w:r>
      <w:r w:rsidRPr="00212248">
        <w:rPr>
          <w:rFonts w:ascii="Arial" w:hAnsi="Arial"/>
          <w:iCs/>
          <w:sz w:val="20"/>
          <w:szCs w:val="20"/>
        </w:rPr>
        <w:t>ologne, la Commission nationale polonaise pour l</w:t>
      </w:r>
      <w:r w:rsidR="007B1741">
        <w:rPr>
          <w:rFonts w:ascii="Arial" w:hAnsi="Arial"/>
          <w:iCs/>
          <w:sz w:val="20"/>
          <w:szCs w:val="20"/>
        </w:rPr>
        <w:t>’</w:t>
      </w:r>
      <w:r w:rsidRPr="00212248">
        <w:rPr>
          <w:rFonts w:ascii="Arial" w:hAnsi="Arial"/>
          <w:iCs/>
          <w:sz w:val="20"/>
          <w:szCs w:val="20"/>
        </w:rPr>
        <w:t>UNESCO, la Commission nationale du patrimoine, l</w:t>
      </w:r>
      <w:r w:rsidR="007B1741">
        <w:rPr>
          <w:rFonts w:ascii="Arial" w:hAnsi="Arial"/>
          <w:iCs/>
          <w:sz w:val="20"/>
          <w:szCs w:val="20"/>
        </w:rPr>
        <w:t>’</w:t>
      </w:r>
      <w:r w:rsidRPr="00212248">
        <w:rPr>
          <w:rFonts w:ascii="Arial" w:hAnsi="Arial"/>
          <w:iCs/>
          <w:sz w:val="20"/>
          <w:szCs w:val="20"/>
        </w:rPr>
        <w:t xml:space="preserve">Académie de défense nationale, </w:t>
      </w:r>
      <w:r w:rsidR="00366D67">
        <w:rPr>
          <w:rFonts w:ascii="Arial" w:hAnsi="Arial"/>
          <w:iCs/>
          <w:sz w:val="20"/>
          <w:szCs w:val="20"/>
        </w:rPr>
        <w:t xml:space="preserve">et </w:t>
      </w:r>
      <w:r w:rsidRPr="00212248">
        <w:rPr>
          <w:rFonts w:ascii="Arial" w:hAnsi="Arial"/>
          <w:iCs/>
          <w:sz w:val="20"/>
          <w:szCs w:val="20"/>
        </w:rPr>
        <w:t>le Centre d</w:t>
      </w:r>
      <w:r w:rsidR="007B1741">
        <w:rPr>
          <w:rFonts w:ascii="Arial" w:hAnsi="Arial"/>
          <w:iCs/>
          <w:sz w:val="20"/>
          <w:szCs w:val="20"/>
        </w:rPr>
        <w:t>’</w:t>
      </w:r>
      <w:r w:rsidRPr="00212248">
        <w:rPr>
          <w:rFonts w:ascii="Arial" w:hAnsi="Arial"/>
          <w:iCs/>
          <w:sz w:val="20"/>
          <w:szCs w:val="20"/>
        </w:rPr>
        <w:t>excellence de la police militaire de l</w:t>
      </w:r>
      <w:r w:rsidR="007B1741">
        <w:rPr>
          <w:rFonts w:ascii="Arial" w:hAnsi="Arial"/>
          <w:iCs/>
          <w:sz w:val="20"/>
          <w:szCs w:val="20"/>
        </w:rPr>
        <w:t>’</w:t>
      </w:r>
      <w:r w:rsidRPr="00212248">
        <w:rPr>
          <w:rFonts w:ascii="Arial" w:hAnsi="Arial"/>
          <w:iCs/>
          <w:sz w:val="20"/>
          <w:szCs w:val="20"/>
        </w:rPr>
        <w:t>OTAN. Elle était également membre de délégations polonaises officielles lors de réunions statutaires sur le patrimoine culturel immatériel en France (2016, 2018), Éthiopie (2016), Corée (2017) et à l</w:t>
      </w:r>
      <w:r w:rsidR="007B1741">
        <w:rPr>
          <w:rFonts w:ascii="Arial" w:hAnsi="Arial"/>
          <w:iCs/>
          <w:sz w:val="20"/>
          <w:szCs w:val="20"/>
        </w:rPr>
        <w:t>’</w:t>
      </w:r>
      <w:r w:rsidRPr="00212248">
        <w:rPr>
          <w:rFonts w:ascii="Arial" w:hAnsi="Arial"/>
          <w:iCs/>
          <w:sz w:val="20"/>
          <w:szCs w:val="20"/>
        </w:rPr>
        <w:t>île Maurice (2018).</w:t>
      </w:r>
    </w:p>
    <w:p w14:paraId="535AD02A" w14:textId="187F26A4" w:rsidR="00252236" w:rsidRPr="00252236" w:rsidRDefault="00252236" w:rsidP="00252236">
      <w:pPr>
        <w:keepNext/>
        <w:spacing w:before="240" w:after="120"/>
        <w:jc w:val="both"/>
        <w:rPr>
          <w:rFonts w:ascii="Arial" w:hAnsi="Arial" w:cs="Arial"/>
          <w:b/>
          <w:sz w:val="20"/>
          <w:szCs w:val="20"/>
          <w:lang w:val="en-US"/>
        </w:rPr>
      </w:pPr>
      <w:r w:rsidRPr="00252236">
        <w:rPr>
          <w:rFonts w:ascii="Arial" w:hAnsi="Arial" w:cs="Arial"/>
          <w:b/>
          <w:sz w:val="20"/>
          <w:szCs w:val="20"/>
          <w:lang w:val="en-US"/>
        </w:rPr>
        <w:t xml:space="preserve">Saša </w:t>
      </w:r>
      <w:r w:rsidRPr="00252236">
        <w:rPr>
          <w:rFonts w:ascii="Arial" w:hAnsi="Arial" w:cs="Arial"/>
          <w:b/>
          <w:smallCaps/>
          <w:sz w:val="20"/>
          <w:szCs w:val="20"/>
          <w:lang w:val="en-US"/>
        </w:rPr>
        <w:t>Srećković</w:t>
      </w:r>
    </w:p>
    <w:p w14:paraId="5DF0AB81" w14:textId="5DA708E4" w:rsidR="00252236" w:rsidRDefault="00536B4D" w:rsidP="00252236">
      <w:pPr>
        <w:spacing w:before="120" w:after="120"/>
        <w:jc w:val="both"/>
        <w:rPr>
          <w:rFonts w:ascii="Arial" w:hAnsi="Arial" w:cs="Arial"/>
          <w:iCs/>
          <w:sz w:val="20"/>
          <w:szCs w:val="20"/>
          <w:lang w:val="en-US"/>
        </w:rPr>
      </w:pPr>
      <w:r w:rsidRPr="00E35C3A">
        <w:rPr>
          <w:rFonts w:ascii="Arial" w:hAnsi="Arial" w:cs="Arial"/>
          <w:iCs/>
          <w:sz w:val="20"/>
          <w:szCs w:val="20"/>
          <w:lang w:val="en-US"/>
        </w:rPr>
        <w:t xml:space="preserve">Saša </w:t>
      </w:r>
      <w:r>
        <w:rPr>
          <w:rFonts w:ascii="Arial" w:hAnsi="Arial" w:cs="Arial"/>
          <w:iCs/>
          <w:sz w:val="20"/>
          <w:szCs w:val="20"/>
          <w:lang w:val="en-US"/>
        </w:rPr>
        <w:t>S</w:t>
      </w:r>
      <w:r w:rsidRPr="00536B4D">
        <w:rPr>
          <w:rFonts w:ascii="Arial" w:hAnsi="Arial" w:cs="Arial"/>
          <w:iCs/>
          <w:sz w:val="20"/>
          <w:szCs w:val="20"/>
          <w:lang w:val="en-US"/>
        </w:rPr>
        <w:t>rećković</w:t>
      </w:r>
      <w:r>
        <w:rPr>
          <w:rFonts w:ascii="Arial" w:hAnsi="Arial" w:cs="Arial"/>
          <w:iCs/>
          <w:sz w:val="20"/>
          <w:szCs w:val="20"/>
          <w:lang w:val="en-US"/>
        </w:rPr>
        <w:t xml:space="preserve"> is </w:t>
      </w:r>
      <w:r w:rsidR="00D917F1">
        <w:rPr>
          <w:rFonts w:ascii="Arial" w:hAnsi="Arial" w:cs="Arial"/>
          <w:iCs/>
          <w:sz w:val="20"/>
          <w:szCs w:val="20"/>
          <w:lang w:val="en-US"/>
        </w:rPr>
        <w:t xml:space="preserve">an </w:t>
      </w:r>
      <w:r>
        <w:rPr>
          <w:rFonts w:ascii="Arial" w:hAnsi="Arial" w:cs="Arial"/>
          <w:iCs/>
          <w:sz w:val="20"/>
          <w:szCs w:val="20"/>
          <w:lang w:val="en-US"/>
        </w:rPr>
        <w:t>e</w:t>
      </w:r>
      <w:r w:rsidR="00252236" w:rsidRPr="0076672D">
        <w:rPr>
          <w:rFonts w:ascii="Arial" w:hAnsi="Arial" w:cs="Arial"/>
          <w:iCs/>
          <w:sz w:val="20"/>
          <w:szCs w:val="20"/>
          <w:lang w:val="en-US"/>
        </w:rPr>
        <w:t xml:space="preserve">thnographer and curator </w:t>
      </w:r>
      <w:r>
        <w:rPr>
          <w:rFonts w:ascii="Arial" w:hAnsi="Arial" w:cs="Arial"/>
          <w:iCs/>
          <w:sz w:val="20"/>
          <w:szCs w:val="20"/>
          <w:lang w:val="en-US"/>
        </w:rPr>
        <w:t>at</w:t>
      </w:r>
      <w:r w:rsidR="0079395A">
        <w:rPr>
          <w:rFonts w:ascii="Arial" w:hAnsi="Arial" w:cs="Arial"/>
          <w:iCs/>
          <w:sz w:val="20"/>
          <w:szCs w:val="20"/>
          <w:lang w:val="en-US"/>
        </w:rPr>
        <w:t xml:space="preserve"> </w:t>
      </w:r>
      <w:r w:rsidR="00252236" w:rsidRPr="0076672D">
        <w:rPr>
          <w:rFonts w:ascii="Arial" w:hAnsi="Arial" w:cs="Arial"/>
          <w:iCs/>
          <w:sz w:val="20"/>
          <w:szCs w:val="20"/>
          <w:lang w:val="en-US"/>
        </w:rPr>
        <w:t>the Ethnographic Museum in Belgrad</w:t>
      </w:r>
      <w:r w:rsidR="0079395A">
        <w:rPr>
          <w:rFonts w:ascii="Arial" w:hAnsi="Arial" w:cs="Arial"/>
          <w:iCs/>
          <w:sz w:val="20"/>
          <w:szCs w:val="20"/>
          <w:lang w:val="en-US"/>
        </w:rPr>
        <w:t xml:space="preserve">e, Serbia. He has </w:t>
      </w:r>
      <w:r w:rsidR="00D917F1">
        <w:rPr>
          <w:rFonts w:ascii="Arial" w:hAnsi="Arial" w:cs="Arial"/>
          <w:iCs/>
          <w:sz w:val="20"/>
          <w:szCs w:val="20"/>
          <w:lang w:val="en-US"/>
        </w:rPr>
        <w:t xml:space="preserve">a </w:t>
      </w:r>
      <w:r w:rsidR="00252236" w:rsidRPr="0076672D">
        <w:rPr>
          <w:rFonts w:ascii="Arial" w:hAnsi="Arial" w:cs="Arial"/>
          <w:iCs/>
          <w:sz w:val="20"/>
          <w:szCs w:val="20"/>
          <w:lang w:val="en-US"/>
        </w:rPr>
        <w:t xml:space="preserve">special interest </w:t>
      </w:r>
      <w:r w:rsidR="00923599">
        <w:rPr>
          <w:rFonts w:ascii="Arial" w:hAnsi="Arial" w:cs="Arial"/>
          <w:iCs/>
          <w:sz w:val="20"/>
          <w:szCs w:val="20"/>
          <w:lang w:val="en-US"/>
        </w:rPr>
        <w:t xml:space="preserve">in </w:t>
      </w:r>
      <w:r w:rsidR="00252236" w:rsidRPr="0076672D">
        <w:rPr>
          <w:rFonts w:ascii="Arial" w:hAnsi="Arial" w:cs="Arial"/>
          <w:iCs/>
          <w:sz w:val="20"/>
          <w:szCs w:val="20"/>
          <w:lang w:val="en-US"/>
        </w:rPr>
        <w:t>applied/action anthropology</w:t>
      </w:r>
      <w:r w:rsidR="0079395A">
        <w:rPr>
          <w:rFonts w:ascii="Arial" w:hAnsi="Arial" w:cs="Arial"/>
          <w:iCs/>
          <w:sz w:val="20"/>
          <w:szCs w:val="20"/>
          <w:lang w:val="en-US"/>
        </w:rPr>
        <w:t xml:space="preserve"> and regularly </w:t>
      </w:r>
      <w:r>
        <w:rPr>
          <w:rFonts w:ascii="Arial" w:hAnsi="Arial" w:cs="Arial"/>
          <w:iCs/>
          <w:sz w:val="20"/>
          <w:szCs w:val="20"/>
          <w:lang w:val="en-US"/>
        </w:rPr>
        <w:t>o</w:t>
      </w:r>
      <w:r w:rsidR="00252236" w:rsidRPr="0076672D">
        <w:rPr>
          <w:rFonts w:ascii="Arial" w:hAnsi="Arial" w:cs="Arial"/>
          <w:iCs/>
          <w:sz w:val="20"/>
          <w:szCs w:val="20"/>
          <w:lang w:val="en-US"/>
        </w:rPr>
        <w:t>rganiz</w:t>
      </w:r>
      <w:r>
        <w:rPr>
          <w:rFonts w:ascii="Arial" w:hAnsi="Arial" w:cs="Arial"/>
          <w:iCs/>
          <w:sz w:val="20"/>
          <w:szCs w:val="20"/>
          <w:lang w:val="en-US"/>
        </w:rPr>
        <w:t>es</w:t>
      </w:r>
      <w:r w:rsidR="00252236" w:rsidRPr="0076672D">
        <w:rPr>
          <w:rFonts w:ascii="Arial" w:hAnsi="Arial" w:cs="Arial"/>
          <w:iCs/>
          <w:sz w:val="20"/>
          <w:szCs w:val="20"/>
          <w:lang w:val="en-US"/>
        </w:rPr>
        <w:t xml:space="preserve"> events at the </w:t>
      </w:r>
      <w:r w:rsidR="0079395A" w:rsidRPr="0076672D">
        <w:rPr>
          <w:rFonts w:ascii="Arial" w:hAnsi="Arial" w:cs="Arial"/>
          <w:iCs/>
          <w:sz w:val="20"/>
          <w:szCs w:val="20"/>
          <w:lang w:val="en-US"/>
        </w:rPr>
        <w:t xml:space="preserve">Ethnographic </w:t>
      </w:r>
      <w:r w:rsidR="00252236" w:rsidRPr="0076672D">
        <w:rPr>
          <w:rFonts w:ascii="Arial" w:hAnsi="Arial" w:cs="Arial"/>
          <w:iCs/>
          <w:sz w:val="20"/>
          <w:szCs w:val="20"/>
          <w:lang w:val="en-US"/>
        </w:rPr>
        <w:t>Museum</w:t>
      </w:r>
      <w:r w:rsidR="0079395A">
        <w:rPr>
          <w:rFonts w:ascii="Arial" w:hAnsi="Arial" w:cs="Arial"/>
          <w:iCs/>
          <w:sz w:val="20"/>
          <w:szCs w:val="20"/>
          <w:lang w:val="en-US"/>
        </w:rPr>
        <w:t>. He</w:t>
      </w:r>
      <w:r w:rsidR="00923599">
        <w:rPr>
          <w:rFonts w:ascii="Arial" w:hAnsi="Arial" w:cs="Arial"/>
          <w:iCs/>
          <w:sz w:val="20"/>
          <w:szCs w:val="20"/>
          <w:lang w:val="en-US"/>
        </w:rPr>
        <w:t xml:space="preserve"> has been working as </w:t>
      </w:r>
      <w:r w:rsidR="00D917F1">
        <w:rPr>
          <w:rFonts w:ascii="Arial" w:hAnsi="Arial" w:cs="Arial"/>
          <w:iCs/>
          <w:sz w:val="20"/>
          <w:szCs w:val="20"/>
          <w:lang w:val="en-US"/>
        </w:rPr>
        <w:t xml:space="preserve">a </w:t>
      </w:r>
      <w:r>
        <w:rPr>
          <w:rFonts w:ascii="Arial" w:hAnsi="Arial" w:cs="Arial"/>
          <w:iCs/>
          <w:sz w:val="20"/>
          <w:szCs w:val="20"/>
          <w:lang w:val="en-US"/>
        </w:rPr>
        <w:t>m</w:t>
      </w:r>
      <w:r w:rsidR="00252236" w:rsidRPr="0076672D">
        <w:rPr>
          <w:rFonts w:ascii="Arial" w:hAnsi="Arial" w:cs="Arial"/>
          <w:iCs/>
          <w:sz w:val="20"/>
          <w:szCs w:val="20"/>
          <w:lang w:val="en-US"/>
        </w:rPr>
        <w:t xml:space="preserve">anager of </w:t>
      </w:r>
      <w:r>
        <w:rPr>
          <w:rFonts w:ascii="Arial" w:hAnsi="Arial" w:cs="Arial"/>
          <w:iCs/>
          <w:sz w:val="20"/>
          <w:szCs w:val="20"/>
          <w:lang w:val="en-US"/>
        </w:rPr>
        <w:t xml:space="preserve">the </w:t>
      </w:r>
      <w:r w:rsidR="00252236" w:rsidRPr="0076672D">
        <w:rPr>
          <w:rFonts w:ascii="Arial" w:hAnsi="Arial" w:cs="Arial"/>
          <w:iCs/>
          <w:sz w:val="20"/>
          <w:szCs w:val="20"/>
          <w:lang w:val="en-US"/>
        </w:rPr>
        <w:t xml:space="preserve">International Festival of Ethnological Films for </w:t>
      </w:r>
      <w:r w:rsidR="00D917F1">
        <w:rPr>
          <w:rFonts w:ascii="Arial" w:hAnsi="Arial" w:cs="Arial"/>
          <w:iCs/>
          <w:sz w:val="20"/>
          <w:szCs w:val="20"/>
          <w:lang w:val="en-US"/>
        </w:rPr>
        <w:t>several</w:t>
      </w:r>
      <w:r w:rsidR="00252236" w:rsidRPr="0076672D">
        <w:rPr>
          <w:rFonts w:ascii="Arial" w:hAnsi="Arial" w:cs="Arial"/>
          <w:iCs/>
          <w:sz w:val="20"/>
          <w:szCs w:val="20"/>
          <w:lang w:val="en-US"/>
        </w:rPr>
        <w:t xml:space="preserve"> years and worked as </w:t>
      </w:r>
      <w:r w:rsidR="0079395A">
        <w:rPr>
          <w:rFonts w:ascii="Arial" w:hAnsi="Arial" w:cs="Arial"/>
          <w:iCs/>
          <w:sz w:val="20"/>
          <w:szCs w:val="20"/>
          <w:lang w:val="en-US"/>
        </w:rPr>
        <w:t>P</w:t>
      </w:r>
      <w:r w:rsidR="00923599">
        <w:rPr>
          <w:rFonts w:ascii="Arial" w:hAnsi="Arial" w:cs="Arial"/>
          <w:iCs/>
          <w:sz w:val="20"/>
          <w:szCs w:val="20"/>
          <w:lang w:val="en-US"/>
        </w:rPr>
        <w:t xml:space="preserve">ublic </w:t>
      </w:r>
      <w:r w:rsidR="0079395A">
        <w:rPr>
          <w:rFonts w:ascii="Arial" w:hAnsi="Arial" w:cs="Arial"/>
          <w:iCs/>
          <w:sz w:val="20"/>
          <w:szCs w:val="20"/>
          <w:lang w:val="en-US"/>
        </w:rPr>
        <w:t>R</w:t>
      </w:r>
      <w:r w:rsidR="00923599">
        <w:rPr>
          <w:rFonts w:ascii="Arial" w:hAnsi="Arial" w:cs="Arial"/>
          <w:iCs/>
          <w:sz w:val="20"/>
          <w:szCs w:val="20"/>
          <w:lang w:val="en-US"/>
        </w:rPr>
        <w:t xml:space="preserve">elations </w:t>
      </w:r>
      <w:r w:rsidR="0079395A">
        <w:rPr>
          <w:rFonts w:ascii="Arial" w:hAnsi="Arial" w:cs="Arial"/>
          <w:iCs/>
          <w:sz w:val="20"/>
          <w:szCs w:val="20"/>
          <w:lang w:val="en-US"/>
        </w:rPr>
        <w:t>O</w:t>
      </w:r>
      <w:r w:rsidR="00252236" w:rsidRPr="0076672D">
        <w:rPr>
          <w:rFonts w:ascii="Arial" w:hAnsi="Arial" w:cs="Arial"/>
          <w:iCs/>
          <w:sz w:val="20"/>
          <w:szCs w:val="20"/>
          <w:lang w:val="en-US"/>
        </w:rPr>
        <w:t xml:space="preserve">fficer </w:t>
      </w:r>
      <w:r w:rsidR="0079395A">
        <w:rPr>
          <w:rFonts w:ascii="Arial" w:hAnsi="Arial" w:cs="Arial"/>
          <w:iCs/>
          <w:sz w:val="20"/>
          <w:szCs w:val="20"/>
          <w:lang w:val="en-US"/>
        </w:rPr>
        <w:t xml:space="preserve">at the Museum </w:t>
      </w:r>
      <w:r w:rsidR="00252236" w:rsidRPr="0076672D">
        <w:rPr>
          <w:rFonts w:ascii="Arial" w:hAnsi="Arial" w:cs="Arial"/>
          <w:iCs/>
          <w:sz w:val="20"/>
          <w:szCs w:val="20"/>
          <w:lang w:val="en-US"/>
        </w:rPr>
        <w:t xml:space="preserve">for </w:t>
      </w:r>
      <w:r w:rsidR="00D917F1">
        <w:rPr>
          <w:rFonts w:ascii="Arial" w:hAnsi="Arial" w:cs="Arial"/>
          <w:iCs/>
          <w:sz w:val="20"/>
          <w:szCs w:val="20"/>
          <w:lang w:val="en-US"/>
        </w:rPr>
        <w:t>ten y</w:t>
      </w:r>
      <w:r w:rsidR="00252236" w:rsidRPr="0076672D">
        <w:rPr>
          <w:rFonts w:ascii="Arial" w:hAnsi="Arial" w:cs="Arial"/>
          <w:iCs/>
          <w:sz w:val="20"/>
          <w:szCs w:val="20"/>
          <w:lang w:val="en-US"/>
        </w:rPr>
        <w:t>ears.</w:t>
      </w:r>
      <w:r w:rsidR="00923599">
        <w:rPr>
          <w:rFonts w:ascii="Arial" w:hAnsi="Arial" w:cs="Arial"/>
          <w:iCs/>
          <w:sz w:val="20"/>
          <w:szCs w:val="20"/>
          <w:lang w:val="en-US"/>
        </w:rPr>
        <w:t xml:space="preserve"> </w:t>
      </w:r>
      <w:r w:rsidR="00E50924">
        <w:rPr>
          <w:rFonts w:ascii="Arial" w:hAnsi="Arial" w:cs="Arial"/>
          <w:iCs/>
          <w:sz w:val="20"/>
          <w:szCs w:val="20"/>
          <w:lang w:val="en-US"/>
        </w:rPr>
        <w:t>He</w:t>
      </w:r>
      <w:r w:rsidR="0079395A">
        <w:rPr>
          <w:rFonts w:ascii="Arial" w:hAnsi="Arial" w:cs="Arial"/>
          <w:iCs/>
          <w:sz w:val="20"/>
          <w:szCs w:val="20"/>
          <w:lang w:val="en-US"/>
        </w:rPr>
        <w:t xml:space="preserve"> </w:t>
      </w:r>
      <w:r w:rsidR="00923599">
        <w:rPr>
          <w:rFonts w:ascii="Arial" w:hAnsi="Arial" w:cs="Arial"/>
          <w:iCs/>
          <w:sz w:val="20"/>
          <w:szCs w:val="20"/>
          <w:lang w:val="en-US"/>
        </w:rPr>
        <w:t xml:space="preserve">is interested in </w:t>
      </w:r>
      <w:r w:rsidR="00D917F1">
        <w:rPr>
          <w:rFonts w:ascii="Arial" w:hAnsi="Arial" w:cs="Arial"/>
          <w:iCs/>
          <w:sz w:val="20"/>
          <w:szCs w:val="20"/>
          <w:lang w:val="en-US"/>
        </w:rPr>
        <w:t xml:space="preserve">the </w:t>
      </w:r>
      <w:r w:rsidR="00923599">
        <w:rPr>
          <w:rFonts w:ascii="Arial" w:hAnsi="Arial" w:cs="Arial"/>
          <w:iCs/>
          <w:sz w:val="20"/>
          <w:szCs w:val="20"/>
          <w:lang w:val="en-US"/>
        </w:rPr>
        <w:t>t</w:t>
      </w:r>
      <w:r w:rsidR="00252236" w:rsidRPr="0076672D">
        <w:rPr>
          <w:rFonts w:ascii="Arial" w:hAnsi="Arial" w:cs="Arial"/>
          <w:iCs/>
          <w:sz w:val="20"/>
          <w:szCs w:val="20"/>
          <w:lang w:val="en-US"/>
        </w:rPr>
        <w:t xml:space="preserve">heoretical and practical </w:t>
      </w:r>
      <w:r w:rsidR="00923599">
        <w:rPr>
          <w:rFonts w:ascii="Arial" w:hAnsi="Arial" w:cs="Arial"/>
          <w:iCs/>
          <w:sz w:val="20"/>
          <w:szCs w:val="20"/>
          <w:lang w:val="en-US"/>
        </w:rPr>
        <w:t xml:space="preserve">side of </w:t>
      </w:r>
      <w:r w:rsidR="00252236" w:rsidRPr="0076672D">
        <w:rPr>
          <w:rFonts w:ascii="Arial" w:hAnsi="Arial" w:cs="Arial"/>
          <w:iCs/>
          <w:sz w:val="20"/>
          <w:szCs w:val="20"/>
          <w:lang w:val="en-US"/>
        </w:rPr>
        <w:t>museum and cultural management as well as arts</w:t>
      </w:r>
      <w:r w:rsidR="0079395A">
        <w:rPr>
          <w:rFonts w:ascii="Arial" w:hAnsi="Arial" w:cs="Arial"/>
          <w:iCs/>
          <w:sz w:val="20"/>
          <w:szCs w:val="20"/>
          <w:lang w:val="en-US"/>
        </w:rPr>
        <w:t xml:space="preserve"> </w:t>
      </w:r>
      <w:r w:rsidR="00D917F1">
        <w:rPr>
          <w:rFonts w:ascii="Arial" w:hAnsi="Arial" w:cs="Arial"/>
          <w:iCs/>
          <w:sz w:val="20"/>
          <w:szCs w:val="20"/>
          <w:lang w:val="en-US"/>
        </w:rPr>
        <w:t xml:space="preserve">and </w:t>
      </w:r>
      <w:r w:rsidR="00252236" w:rsidRPr="0076672D">
        <w:rPr>
          <w:rFonts w:ascii="Arial" w:hAnsi="Arial" w:cs="Arial"/>
          <w:iCs/>
          <w:sz w:val="20"/>
          <w:szCs w:val="20"/>
          <w:lang w:val="en-US"/>
        </w:rPr>
        <w:t xml:space="preserve">cultural entrepreneurship. </w:t>
      </w:r>
      <w:r w:rsidR="00923599">
        <w:rPr>
          <w:rFonts w:ascii="Arial" w:hAnsi="Arial" w:cs="Arial"/>
          <w:iCs/>
          <w:sz w:val="20"/>
          <w:szCs w:val="20"/>
          <w:lang w:val="en-US"/>
        </w:rPr>
        <w:t>He has been i</w:t>
      </w:r>
      <w:r w:rsidR="00923599" w:rsidRPr="0076672D">
        <w:rPr>
          <w:rFonts w:ascii="Arial" w:hAnsi="Arial" w:cs="Arial"/>
          <w:iCs/>
          <w:sz w:val="20"/>
          <w:szCs w:val="20"/>
          <w:lang w:val="en-US"/>
        </w:rPr>
        <w:t xml:space="preserve">nvolved </w:t>
      </w:r>
      <w:r w:rsidR="00252236" w:rsidRPr="0076672D">
        <w:rPr>
          <w:rFonts w:ascii="Arial" w:hAnsi="Arial" w:cs="Arial"/>
          <w:iCs/>
          <w:sz w:val="20"/>
          <w:szCs w:val="20"/>
          <w:lang w:val="en-US"/>
        </w:rPr>
        <w:t>in projects and program</w:t>
      </w:r>
      <w:r w:rsidR="00D917F1">
        <w:rPr>
          <w:rFonts w:ascii="Arial" w:hAnsi="Arial" w:cs="Arial"/>
          <w:iCs/>
          <w:sz w:val="20"/>
          <w:szCs w:val="20"/>
          <w:lang w:val="en-US"/>
        </w:rPr>
        <w:t>me</w:t>
      </w:r>
      <w:r w:rsidR="00252236" w:rsidRPr="0076672D">
        <w:rPr>
          <w:rFonts w:ascii="Arial" w:hAnsi="Arial" w:cs="Arial"/>
          <w:iCs/>
          <w:sz w:val="20"/>
          <w:szCs w:val="20"/>
          <w:lang w:val="en-US"/>
        </w:rPr>
        <w:t xml:space="preserve">s of rural revitalization through cultural action, </w:t>
      </w:r>
      <w:r w:rsidR="00D917F1">
        <w:rPr>
          <w:rFonts w:ascii="Arial" w:hAnsi="Arial" w:cs="Arial"/>
          <w:iCs/>
          <w:sz w:val="20"/>
          <w:szCs w:val="20"/>
          <w:lang w:val="en-US"/>
        </w:rPr>
        <w:t xml:space="preserve">the </w:t>
      </w:r>
      <w:r w:rsidR="00252236" w:rsidRPr="0076672D">
        <w:rPr>
          <w:rFonts w:ascii="Arial" w:hAnsi="Arial" w:cs="Arial"/>
          <w:iCs/>
          <w:sz w:val="20"/>
          <w:szCs w:val="20"/>
          <w:lang w:val="en-US"/>
        </w:rPr>
        <w:t xml:space="preserve">promotion of crafts and </w:t>
      </w:r>
      <w:r w:rsidR="00D917F1">
        <w:rPr>
          <w:rFonts w:ascii="Arial" w:hAnsi="Arial" w:cs="Arial"/>
          <w:iCs/>
          <w:sz w:val="20"/>
          <w:szCs w:val="20"/>
          <w:lang w:val="en-US"/>
        </w:rPr>
        <w:t xml:space="preserve">the </w:t>
      </w:r>
      <w:r w:rsidR="00252236" w:rsidRPr="0076672D">
        <w:rPr>
          <w:rFonts w:ascii="Arial" w:hAnsi="Arial" w:cs="Arial"/>
          <w:iCs/>
          <w:sz w:val="20"/>
          <w:szCs w:val="20"/>
          <w:lang w:val="en-US"/>
        </w:rPr>
        <w:t xml:space="preserve">development of cultural tourism in Serbia. </w:t>
      </w:r>
      <w:r w:rsidR="00927D0A" w:rsidRPr="00927D0A">
        <w:rPr>
          <w:rFonts w:ascii="Arial" w:hAnsi="Arial" w:cs="Arial"/>
          <w:iCs/>
          <w:sz w:val="20"/>
          <w:szCs w:val="20"/>
          <w:lang w:val="en-US"/>
        </w:rPr>
        <w:t>Saša</w:t>
      </w:r>
      <w:r w:rsidR="00923599">
        <w:rPr>
          <w:rFonts w:ascii="Arial" w:hAnsi="Arial" w:cs="Arial"/>
          <w:iCs/>
          <w:sz w:val="20"/>
          <w:szCs w:val="20"/>
          <w:lang w:val="en-US"/>
        </w:rPr>
        <w:t xml:space="preserve"> is </w:t>
      </w:r>
      <w:r w:rsidR="00D917F1">
        <w:rPr>
          <w:rFonts w:ascii="Arial" w:hAnsi="Arial" w:cs="Arial"/>
          <w:iCs/>
          <w:sz w:val="20"/>
          <w:szCs w:val="20"/>
          <w:lang w:val="en-US"/>
        </w:rPr>
        <w:t xml:space="preserve">the </w:t>
      </w:r>
      <w:r w:rsidR="00923599">
        <w:rPr>
          <w:rFonts w:ascii="Arial" w:hAnsi="Arial" w:cs="Arial"/>
          <w:iCs/>
          <w:sz w:val="20"/>
          <w:szCs w:val="20"/>
          <w:lang w:val="en-US"/>
        </w:rPr>
        <w:t>a</w:t>
      </w:r>
      <w:r w:rsidR="00252236" w:rsidRPr="0076672D">
        <w:rPr>
          <w:rFonts w:ascii="Arial" w:hAnsi="Arial" w:cs="Arial"/>
          <w:iCs/>
          <w:sz w:val="20"/>
          <w:szCs w:val="20"/>
          <w:lang w:val="en-US"/>
        </w:rPr>
        <w:t>uthor of several ethnographic documentaries</w:t>
      </w:r>
      <w:r w:rsidR="00923599">
        <w:rPr>
          <w:rFonts w:ascii="Arial" w:hAnsi="Arial" w:cs="Arial"/>
          <w:iCs/>
          <w:sz w:val="20"/>
          <w:szCs w:val="20"/>
          <w:lang w:val="en-US"/>
        </w:rPr>
        <w:t xml:space="preserve"> and h</w:t>
      </w:r>
      <w:r w:rsidR="0079395A">
        <w:rPr>
          <w:rFonts w:ascii="Arial" w:hAnsi="Arial" w:cs="Arial"/>
          <w:iCs/>
          <w:sz w:val="20"/>
          <w:szCs w:val="20"/>
          <w:lang w:val="en-US"/>
        </w:rPr>
        <w:t xml:space="preserve">as </w:t>
      </w:r>
      <w:r w:rsidR="00252236" w:rsidRPr="0076672D">
        <w:rPr>
          <w:rFonts w:ascii="Arial" w:hAnsi="Arial" w:cs="Arial"/>
          <w:iCs/>
          <w:sz w:val="20"/>
          <w:szCs w:val="20"/>
          <w:lang w:val="en-US"/>
        </w:rPr>
        <w:t>published a series of papers on different topics</w:t>
      </w:r>
      <w:r w:rsidR="00923599">
        <w:rPr>
          <w:rFonts w:ascii="Arial" w:hAnsi="Arial" w:cs="Arial"/>
          <w:iCs/>
          <w:sz w:val="20"/>
          <w:szCs w:val="20"/>
          <w:lang w:val="en-US"/>
        </w:rPr>
        <w:t xml:space="preserve">, </w:t>
      </w:r>
      <w:r w:rsidR="0079395A">
        <w:rPr>
          <w:rFonts w:ascii="Arial" w:hAnsi="Arial" w:cs="Arial"/>
          <w:iCs/>
          <w:sz w:val="20"/>
          <w:szCs w:val="20"/>
          <w:lang w:val="en-US"/>
        </w:rPr>
        <w:t xml:space="preserve">with </w:t>
      </w:r>
      <w:r w:rsidR="00D917F1">
        <w:rPr>
          <w:rFonts w:ascii="Arial" w:hAnsi="Arial" w:cs="Arial"/>
          <w:iCs/>
          <w:sz w:val="20"/>
          <w:szCs w:val="20"/>
          <w:lang w:val="en-US"/>
        </w:rPr>
        <w:t>a f</w:t>
      </w:r>
      <w:r w:rsidR="0079395A">
        <w:rPr>
          <w:rFonts w:ascii="Arial" w:hAnsi="Arial" w:cs="Arial"/>
          <w:iCs/>
          <w:sz w:val="20"/>
          <w:szCs w:val="20"/>
          <w:lang w:val="en-US"/>
        </w:rPr>
        <w:t>ocus on</w:t>
      </w:r>
      <w:r w:rsidR="00252236" w:rsidRPr="0076672D">
        <w:rPr>
          <w:rFonts w:ascii="Arial" w:hAnsi="Arial" w:cs="Arial"/>
          <w:iCs/>
          <w:sz w:val="20"/>
          <w:szCs w:val="20"/>
          <w:lang w:val="en-US"/>
        </w:rPr>
        <w:t xml:space="preserve"> anthropology, museum management, visual anthropology and ethnographic film, crafts, cultural tourism</w:t>
      </w:r>
      <w:r w:rsidR="0079395A">
        <w:rPr>
          <w:rFonts w:ascii="Arial" w:hAnsi="Arial" w:cs="Arial"/>
          <w:iCs/>
          <w:sz w:val="20"/>
          <w:szCs w:val="20"/>
          <w:lang w:val="en-US"/>
        </w:rPr>
        <w:t xml:space="preserve"> and </w:t>
      </w:r>
      <w:r w:rsidR="00252236" w:rsidRPr="0076672D">
        <w:rPr>
          <w:rFonts w:ascii="Arial" w:hAnsi="Arial" w:cs="Arial"/>
          <w:iCs/>
          <w:sz w:val="20"/>
          <w:szCs w:val="20"/>
          <w:lang w:val="en-US"/>
        </w:rPr>
        <w:t xml:space="preserve">intangible cultural heritage. </w:t>
      </w:r>
      <w:r w:rsidR="00E50924">
        <w:rPr>
          <w:rFonts w:ascii="Arial" w:hAnsi="Arial" w:cs="Arial"/>
          <w:iCs/>
          <w:sz w:val="20"/>
          <w:szCs w:val="20"/>
          <w:lang w:val="en-US"/>
        </w:rPr>
        <w:t>He</w:t>
      </w:r>
      <w:r w:rsidR="00923599" w:rsidRPr="0076672D">
        <w:rPr>
          <w:rFonts w:ascii="Arial" w:hAnsi="Arial" w:cs="Arial"/>
          <w:iCs/>
          <w:sz w:val="20"/>
          <w:szCs w:val="20"/>
          <w:lang w:val="en-US"/>
        </w:rPr>
        <w:t xml:space="preserve"> </w:t>
      </w:r>
      <w:r w:rsidR="00923599">
        <w:rPr>
          <w:rFonts w:ascii="Arial" w:hAnsi="Arial" w:cs="Arial"/>
          <w:iCs/>
          <w:sz w:val="20"/>
          <w:szCs w:val="20"/>
          <w:lang w:val="en-US"/>
        </w:rPr>
        <w:t>was a</w:t>
      </w:r>
      <w:r w:rsidR="00252236" w:rsidRPr="0076672D">
        <w:rPr>
          <w:rFonts w:ascii="Arial" w:hAnsi="Arial" w:cs="Arial"/>
          <w:iCs/>
          <w:sz w:val="20"/>
          <w:szCs w:val="20"/>
          <w:lang w:val="en-US"/>
        </w:rPr>
        <w:t>warded several grants</w:t>
      </w:r>
      <w:r w:rsidR="0079395A">
        <w:rPr>
          <w:rFonts w:ascii="Arial" w:hAnsi="Arial" w:cs="Arial"/>
          <w:iCs/>
          <w:sz w:val="20"/>
          <w:szCs w:val="20"/>
          <w:lang w:val="en-US"/>
        </w:rPr>
        <w:t xml:space="preserve"> </w:t>
      </w:r>
      <w:r w:rsidR="00923599">
        <w:rPr>
          <w:rFonts w:ascii="Arial" w:hAnsi="Arial" w:cs="Arial"/>
          <w:iCs/>
          <w:sz w:val="20"/>
          <w:szCs w:val="20"/>
          <w:lang w:val="en-US"/>
        </w:rPr>
        <w:t xml:space="preserve">from the </w:t>
      </w:r>
      <w:r w:rsidR="00252236" w:rsidRPr="0076672D">
        <w:rPr>
          <w:rFonts w:ascii="Arial" w:hAnsi="Arial" w:cs="Arial"/>
          <w:iCs/>
          <w:sz w:val="20"/>
          <w:szCs w:val="20"/>
          <w:lang w:val="en-US"/>
        </w:rPr>
        <w:t xml:space="preserve">Goethe </w:t>
      </w:r>
      <w:r w:rsidR="00923599">
        <w:rPr>
          <w:rFonts w:ascii="Arial" w:hAnsi="Arial" w:cs="Arial"/>
          <w:iCs/>
          <w:sz w:val="20"/>
          <w:szCs w:val="20"/>
          <w:lang w:val="en-US"/>
        </w:rPr>
        <w:t>I</w:t>
      </w:r>
      <w:r w:rsidR="00923599" w:rsidRPr="0076672D">
        <w:rPr>
          <w:rFonts w:ascii="Arial" w:hAnsi="Arial" w:cs="Arial"/>
          <w:iCs/>
          <w:sz w:val="20"/>
          <w:szCs w:val="20"/>
          <w:lang w:val="en-US"/>
        </w:rPr>
        <w:t>nstitute</w:t>
      </w:r>
      <w:r w:rsidR="00923599">
        <w:rPr>
          <w:rFonts w:ascii="Arial" w:hAnsi="Arial" w:cs="Arial"/>
          <w:iCs/>
          <w:sz w:val="20"/>
          <w:szCs w:val="20"/>
          <w:lang w:val="en-US"/>
        </w:rPr>
        <w:t xml:space="preserve"> in </w:t>
      </w:r>
      <w:r w:rsidR="00252236" w:rsidRPr="0076672D">
        <w:rPr>
          <w:rFonts w:ascii="Arial" w:hAnsi="Arial" w:cs="Arial"/>
          <w:iCs/>
          <w:sz w:val="20"/>
          <w:szCs w:val="20"/>
          <w:lang w:val="en-US"/>
        </w:rPr>
        <w:t>Germany</w:t>
      </w:r>
      <w:r w:rsidR="00923599">
        <w:rPr>
          <w:rFonts w:ascii="Arial" w:hAnsi="Arial" w:cs="Arial"/>
          <w:iCs/>
          <w:sz w:val="20"/>
          <w:szCs w:val="20"/>
          <w:lang w:val="en-US"/>
        </w:rPr>
        <w:t xml:space="preserve"> and the </w:t>
      </w:r>
      <w:r w:rsidR="00252236" w:rsidRPr="0076672D">
        <w:rPr>
          <w:rFonts w:ascii="Arial" w:hAnsi="Arial" w:cs="Arial"/>
          <w:iCs/>
          <w:sz w:val="20"/>
          <w:szCs w:val="20"/>
          <w:lang w:val="en-US"/>
        </w:rPr>
        <w:t>Artslink foundation</w:t>
      </w:r>
      <w:r w:rsidR="00923599">
        <w:rPr>
          <w:rFonts w:ascii="Arial" w:hAnsi="Arial" w:cs="Arial"/>
          <w:iCs/>
          <w:sz w:val="20"/>
          <w:szCs w:val="20"/>
          <w:lang w:val="en-US"/>
        </w:rPr>
        <w:t xml:space="preserve"> in</w:t>
      </w:r>
      <w:r w:rsidR="0079395A">
        <w:rPr>
          <w:rFonts w:ascii="Arial" w:hAnsi="Arial" w:cs="Arial"/>
          <w:iCs/>
          <w:sz w:val="20"/>
          <w:szCs w:val="20"/>
          <w:lang w:val="en-US"/>
        </w:rPr>
        <w:t xml:space="preserve"> the </w:t>
      </w:r>
      <w:r w:rsidR="00252236" w:rsidRPr="0076672D">
        <w:rPr>
          <w:rFonts w:ascii="Arial" w:hAnsi="Arial" w:cs="Arial"/>
          <w:iCs/>
          <w:sz w:val="20"/>
          <w:szCs w:val="20"/>
          <w:lang w:val="en-US"/>
        </w:rPr>
        <w:t xml:space="preserve">USA. </w:t>
      </w:r>
      <w:r w:rsidR="00D917F1">
        <w:rPr>
          <w:rFonts w:ascii="Arial" w:hAnsi="Arial" w:cs="Arial"/>
          <w:iCs/>
          <w:sz w:val="20"/>
          <w:szCs w:val="20"/>
          <w:lang w:val="en-US"/>
        </w:rPr>
        <w:t>A f</w:t>
      </w:r>
      <w:r w:rsidR="00D917F1" w:rsidRPr="0076672D">
        <w:rPr>
          <w:rFonts w:ascii="Arial" w:hAnsi="Arial" w:cs="Arial"/>
          <w:iCs/>
          <w:sz w:val="20"/>
          <w:szCs w:val="20"/>
          <w:lang w:val="en-US"/>
        </w:rPr>
        <w:t xml:space="preserve">ormer </w:t>
      </w:r>
      <w:r w:rsidR="00252236" w:rsidRPr="0076672D">
        <w:rPr>
          <w:rFonts w:ascii="Arial" w:hAnsi="Arial" w:cs="Arial"/>
          <w:iCs/>
          <w:sz w:val="20"/>
          <w:szCs w:val="20"/>
          <w:lang w:val="en-US"/>
        </w:rPr>
        <w:t xml:space="preserve">president of the Serbian </w:t>
      </w:r>
      <w:r w:rsidR="00923599">
        <w:rPr>
          <w:rFonts w:ascii="Arial" w:hAnsi="Arial" w:cs="Arial"/>
          <w:iCs/>
          <w:sz w:val="20"/>
          <w:szCs w:val="20"/>
          <w:lang w:val="en-US"/>
        </w:rPr>
        <w:t>N</w:t>
      </w:r>
      <w:r w:rsidR="00923599" w:rsidRPr="0076672D">
        <w:rPr>
          <w:rFonts w:ascii="Arial" w:hAnsi="Arial" w:cs="Arial"/>
          <w:iCs/>
          <w:sz w:val="20"/>
          <w:szCs w:val="20"/>
          <w:lang w:val="en-US"/>
        </w:rPr>
        <w:t xml:space="preserve">ational </w:t>
      </w:r>
      <w:r w:rsidR="00923599">
        <w:rPr>
          <w:rFonts w:ascii="Arial" w:hAnsi="Arial" w:cs="Arial"/>
          <w:iCs/>
          <w:sz w:val="20"/>
          <w:szCs w:val="20"/>
          <w:lang w:val="en-US"/>
        </w:rPr>
        <w:t>C</w:t>
      </w:r>
      <w:r w:rsidR="00923599" w:rsidRPr="0076672D">
        <w:rPr>
          <w:rFonts w:ascii="Arial" w:hAnsi="Arial" w:cs="Arial"/>
          <w:iCs/>
          <w:sz w:val="20"/>
          <w:szCs w:val="20"/>
          <w:lang w:val="en-US"/>
        </w:rPr>
        <w:t xml:space="preserve">ommittee </w:t>
      </w:r>
      <w:r w:rsidR="00252236" w:rsidRPr="0076672D">
        <w:rPr>
          <w:rFonts w:ascii="Arial" w:hAnsi="Arial" w:cs="Arial"/>
          <w:iCs/>
          <w:sz w:val="20"/>
          <w:szCs w:val="20"/>
          <w:lang w:val="en-US"/>
        </w:rPr>
        <w:t xml:space="preserve">for </w:t>
      </w:r>
      <w:r w:rsidR="00923599">
        <w:rPr>
          <w:rFonts w:ascii="Arial" w:hAnsi="Arial" w:cs="Arial"/>
          <w:iCs/>
          <w:sz w:val="20"/>
          <w:szCs w:val="20"/>
          <w:lang w:val="en-US"/>
        </w:rPr>
        <w:t>I</w:t>
      </w:r>
      <w:r w:rsidR="00923599" w:rsidRPr="0076672D">
        <w:rPr>
          <w:rFonts w:ascii="Arial" w:hAnsi="Arial" w:cs="Arial"/>
          <w:iCs/>
          <w:sz w:val="20"/>
          <w:szCs w:val="20"/>
          <w:lang w:val="en-US"/>
        </w:rPr>
        <w:t xml:space="preserve">ntangible </w:t>
      </w:r>
      <w:r w:rsidR="00923599">
        <w:rPr>
          <w:rFonts w:ascii="Arial" w:hAnsi="Arial" w:cs="Arial"/>
          <w:iCs/>
          <w:sz w:val="20"/>
          <w:szCs w:val="20"/>
          <w:lang w:val="en-US"/>
        </w:rPr>
        <w:t>C</w:t>
      </w:r>
      <w:r w:rsidR="00923599" w:rsidRPr="0076672D">
        <w:rPr>
          <w:rFonts w:ascii="Arial" w:hAnsi="Arial" w:cs="Arial"/>
          <w:iCs/>
          <w:sz w:val="20"/>
          <w:szCs w:val="20"/>
          <w:lang w:val="en-US"/>
        </w:rPr>
        <w:t xml:space="preserve">ultural </w:t>
      </w:r>
      <w:r w:rsidR="00923599">
        <w:rPr>
          <w:rFonts w:ascii="Arial" w:hAnsi="Arial" w:cs="Arial"/>
          <w:iCs/>
          <w:sz w:val="20"/>
          <w:szCs w:val="20"/>
          <w:lang w:val="en-US"/>
        </w:rPr>
        <w:t>H</w:t>
      </w:r>
      <w:r w:rsidR="00923599" w:rsidRPr="0076672D">
        <w:rPr>
          <w:rFonts w:ascii="Arial" w:hAnsi="Arial" w:cs="Arial"/>
          <w:iCs/>
          <w:sz w:val="20"/>
          <w:szCs w:val="20"/>
          <w:lang w:val="en-US"/>
        </w:rPr>
        <w:t>eritage</w:t>
      </w:r>
      <w:r w:rsidR="00923599">
        <w:rPr>
          <w:rFonts w:ascii="Arial" w:hAnsi="Arial" w:cs="Arial"/>
          <w:iCs/>
          <w:sz w:val="20"/>
          <w:szCs w:val="20"/>
          <w:lang w:val="en-US"/>
        </w:rPr>
        <w:t xml:space="preserve">, </w:t>
      </w:r>
      <w:r w:rsidR="00E35C3A">
        <w:rPr>
          <w:rFonts w:ascii="Arial" w:hAnsi="Arial" w:cs="Arial"/>
          <w:iCs/>
          <w:sz w:val="20"/>
          <w:szCs w:val="20"/>
          <w:lang w:val="en-US"/>
        </w:rPr>
        <w:t>he</w:t>
      </w:r>
      <w:r w:rsidR="00923599">
        <w:rPr>
          <w:rFonts w:ascii="Arial" w:hAnsi="Arial" w:cs="Arial"/>
          <w:iCs/>
          <w:sz w:val="20"/>
          <w:szCs w:val="20"/>
          <w:lang w:val="en-US"/>
        </w:rPr>
        <w:t xml:space="preserve"> also </w:t>
      </w:r>
      <w:r w:rsidR="00D917F1">
        <w:rPr>
          <w:rFonts w:ascii="Arial" w:hAnsi="Arial" w:cs="Arial"/>
          <w:iCs/>
          <w:sz w:val="20"/>
          <w:szCs w:val="20"/>
          <w:lang w:val="en-US"/>
        </w:rPr>
        <w:t xml:space="preserve">serves </w:t>
      </w:r>
      <w:r w:rsidR="00923599">
        <w:rPr>
          <w:rFonts w:ascii="Arial" w:hAnsi="Arial" w:cs="Arial"/>
          <w:iCs/>
          <w:sz w:val="20"/>
          <w:szCs w:val="20"/>
          <w:lang w:val="en-US"/>
        </w:rPr>
        <w:t xml:space="preserve">as </w:t>
      </w:r>
      <w:r w:rsidR="00D917F1">
        <w:rPr>
          <w:rFonts w:ascii="Arial" w:hAnsi="Arial" w:cs="Arial"/>
          <w:iCs/>
          <w:sz w:val="20"/>
          <w:szCs w:val="20"/>
          <w:lang w:val="en-US"/>
        </w:rPr>
        <w:t xml:space="preserve">a </w:t>
      </w:r>
      <w:r w:rsidR="00923599">
        <w:rPr>
          <w:rFonts w:ascii="Arial" w:hAnsi="Arial" w:cs="Arial"/>
          <w:iCs/>
          <w:sz w:val="20"/>
          <w:szCs w:val="20"/>
          <w:lang w:val="en-US"/>
        </w:rPr>
        <w:t xml:space="preserve">facilitator </w:t>
      </w:r>
      <w:r w:rsidR="0079395A">
        <w:rPr>
          <w:rFonts w:ascii="Arial" w:hAnsi="Arial" w:cs="Arial"/>
          <w:iCs/>
          <w:sz w:val="20"/>
          <w:szCs w:val="20"/>
          <w:lang w:val="en-US"/>
        </w:rPr>
        <w:t xml:space="preserve">for </w:t>
      </w:r>
      <w:r w:rsidR="00923599">
        <w:rPr>
          <w:rFonts w:ascii="Arial" w:hAnsi="Arial" w:cs="Arial"/>
          <w:iCs/>
          <w:sz w:val="20"/>
          <w:szCs w:val="20"/>
          <w:lang w:val="en-US"/>
        </w:rPr>
        <w:t>UNESCO</w:t>
      </w:r>
      <w:r w:rsidR="007B1741">
        <w:rPr>
          <w:rFonts w:ascii="Arial" w:hAnsi="Arial" w:cs="Arial"/>
          <w:iCs/>
          <w:sz w:val="20"/>
          <w:szCs w:val="20"/>
          <w:lang w:val="en-US"/>
        </w:rPr>
        <w:t>’</w:t>
      </w:r>
      <w:r w:rsidR="00923599">
        <w:rPr>
          <w:rFonts w:ascii="Arial" w:hAnsi="Arial" w:cs="Arial"/>
          <w:iCs/>
          <w:sz w:val="20"/>
          <w:szCs w:val="20"/>
          <w:lang w:val="en-US"/>
        </w:rPr>
        <w:t xml:space="preserve">s </w:t>
      </w:r>
      <w:r w:rsidR="00252236" w:rsidRPr="0076672D">
        <w:rPr>
          <w:rFonts w:ascii="Arial" w:hAnsi="Arial" w:cs="Arial"/>
          <w:iCs/>
          <w:sz w:val="20"/>
          <w:szCs w:val="20"/>
          <w:lang w:val="en-US"/>
        </w:rPr>
        <w:t xml:space="preserve">capacity-building </w:t>
      </w:r>
      <w:r w:rsidR="00923599">
        <w:rPr>
          <w:rFonts w:ascii="Arial" w:hAnsi="Arial" w:cs="Arial"/>
          <w:iCs/>
          <w:sz w:val="20"/>
          <w:szCs w:val="20"/>
          <w:lang w:val="en-US"/>
        </w:rPr>
        <w:t>programme on</w:t>
      </w:r>
      <w:r w:rsidR="00252236" w:rsidRPr="0076672D">
        <w:rPr>
          <w:rFonts w:ascii="Arial" w:hAnsi="Arial" w:cs="Arial"/>
          <w:iCs/>
          <w:sz w:val="20"/>
          <w:szCs w:val="20"/>
          <w:lang w:val="en-US"/>
        </w:rPr>
        <w:t xml:space="preserve"> </w:t>
      </w:r>
      <w:r w:rsidR="0079395A">
        <w:rPr>
          <w:rFonts w:ascii="Arial" w:hAnsi="Arial" w:cs="Arial"/>
          <w:iCs/>
          <w:sz w:val="20"/>
          <w:szCs w:val="20"/>
          <w:lang w:val="en-US"/>
        </w:rPr>
        <w:t>the implementation of the 2003 Convention</w:t>
      </w:r>
      <w:r w:rsidR="00923599">
        <w:rPr>
          <w:rFonts w:ascii="Arial" w:hAnsi="Arial" w:cs="Arial"/>
          <w:iCs/>
          <w:sz w:val="20"/>
          <w:szCs w:val="20"/>
          <w:lang w:val="en-US"/>
        </w:rPr>
        <w:t xml:space="preserve">. He </w:t>
      </w:r>
      <w:r w:rsidR="00366D67">
        <w:rPr>
          <w:rFonts w:ascii="Arial" w:hAnsi="Arial" w:cs="Arial"/>
          <w:iCs/>
          <w:sz w:val="20"/>
          <w:szCs w:val="20"/>
          <w:lang w:val="en-US"/>
        </w:rPr>
        <w:t>was</w:t>
      </w:r>
      <w:r w:rsidR="00923599">
        <w:rPr>
          <w:rFonts w:ascii="Arial" w:hAnsi="Arial" w:cs="Arial"/>
          <w:iCs/>
          <w:sz w:val="20"/>
          <w:szCs w:val="20"/>
          <w:lang w:val="en-US"/>
        </w:rPr>
        <w:t xml:space="preserve"> </w:t>
      </w:r>
      <w:r w:rsidR="00D917F1">
        <w:rPr>
          <w:rFonts w:ascii="Arial" w:hAnsi="Arial" w:cs="Arial"/>
          <w:iCs/>
          <w:sz w:val="20"/>
          <w:szCs w:val="20"/>
          <w:lang w:val="en-US"/>
        </w:rPr>
        <w:t xml:space="preserve">a </w:t>
      </w:r>
      <w:r w:rsidR="00252236" w:rsidRPr="0076672D">
        <w:rPr>
          <w:rFonts w:ascii="Arial" w:hAnsi="Arial" w:cs="Arial"/>
          <w:iCs/>
          <w:sz w:val="20"/>
          <w:szCs w:val="20"/>
          <w:lang w:val="en-US"/>
        </w:rPr>
        <w:t xml:space="preserve">member of </w:t>
      </w:r>
      <w:r w:rsidR="0079395A">
        <w:rPr>
          <w:rFonts w:ascii="Arial" w:hAnsi="Arial" w:cs="Arial"/>
          <w:iCs/>
          <w:sz w:val="20"/>
          <w:szCs w:val="20"/>
          <w:lang w:val="en-US"/>
        </w:rPr>
        <w:t xml:space="preserve">the </w:t>
      </w:r>
      <w:r w:rsidR="00252236" w:rsidRPr="0076672D">
        <w:rPr>
          <w:rFonts w:ascii="Arial" w:hAnsi="Arial" w:cs="Arial"/>
          <w:iCs/>
          <w:sz w:val="20"/>
          <w:szCs w:val="20"/>
          <w:lang w:val="en-US"/>
        </w:rPr>
        <w:t xml:space="preserve">Evaluation </w:t>
      </w:r>
      <w:r w:rsidR="00923599">
        <w:rPr>
          <w:rFonts w:ascii="Arial" w:hAnsi="Arial" w:cs="Arial"/>
          <w:iCs/>
          <w:sz w:val="20"/>
          <w:szCs w:val="20"/>
          <w:lang w:val="en-US"/>
        </w:rPr>
        <w:t>B</w:t>
      </w:r>
      <w:r w:rsidR="00923599" w:rsidRPr="0076672D">
        <w:rPr>
          <w:rFonts w:ascii="Arial" w:hAnsi="Arial" w:cs="Arial"/>
          <w:iCs/>
          <w:sz w:val="20"/>
          <w:szCs w:val="20"/>
          <w:lang w:val="en-US"/>
        </w:rPr>
        <w:t xml:space="preserve">ody </w:t>
      </w:r>
      <w:r w:rsidR="00923599">
        <w:rPr>
          <w:rFonts w:ascii="Arial" w:hAnsi="Arial" w:cs="Arial"/>
          <w:iCs/>
          <w:sz w:val="20"/>
          <w:szCs w:val="20"/>
          <w:lang w:val="en-US"/>
        </w:rPr>
        <w:t>and has r</w:t>
      </w:r>
      <w:r w:rsidR="00252236" w:rsidRPr="0076672D">
        <w:rPr>
          <w:rFonts w:ascii="Arial" w:hAnsi="Arial" w:cs="Arial"/>
          <w:iCs/>
          <w:sz w:val="20"/>
          <w:szCs w:val="20"/>
          <w:lang w:val="en-US"/>
        </w:rPr>
        <w:t xml:space="preserve">ecently </w:t>
      </w:r>
      <w:r w:rsidR="00D917F1">
        <w:rPr>
          <w:rFonts w:ascii="Arial" w:hAnsi="Arial" w:cs="Arial"/>
          <w:iCs/>
          <w:sz w:val="20"/>
          <w:szCs w:val="20"/>
          <w:lang w:val="en-US"/>
        </w:rPr>
        <w:t>been</w:t>
      </w:r>
      <w:r w:rsidR="00D917F1" w:rsidRPr="0076672D">
        <w:rPr>
          <w:rFonts w:ascii="Arial" w:hAnsi="Arial" w:cs="Arial"/>
          <w:iCs/>
          <w:sz w:val="20"/>
          <w:szCs w:val="20"/>
          <w:lang w:val="en-US"/>
        </w:rPr>
        <w:t xml:space="preserve"> </w:t>
      </w:r>
      <w:r w:rsidR="00252236" w:rsidRPr="0076672D">
        <w:rPr>
          <w:rFonts w:ascii="Arial" w:hAnsi="Arial" w:cs="Arial"/>
          <w:iCs/>
          <w:sz w:val="20"/>
          <w:szCs w:val="20"/>
          <w:lang w:val="en-US"/>
        </w:rPr>
        <w:t xml:space="preserve">involved in activities related to sustainable development </w:t>
      </w:r>
      <w:r w:rsidR="0079395A">
        <w:rPr>
          <w:rFonts w:ascii="Arial" w:hAnsi="Arial" w:cs="Arial"/>
          <w:iCs/>
          <w:sz w:val="20"/>
          <w:szCs w:val="20"/>
          <w:lang w:val="en-US"/>
        </w:rPr>
        <w:t>and</w:t>
      </w:r>
      <w:r w:rsidR="0079395A" w:rsidRPr="0076672D">
        <w:rPr>
          <w:rFonts w:ascii="Arial" w:hAnsi="Arial" w:cs="Arial"/>
          <w:iCs/>
          <w:sz w:val="20"/>
          <w:szCs w:val="20"/>
          <w:lang w:val="en-US"/>
        </w:rPr>
        <w:t xml:space="preserve"> </w:t>
      </w:r>
      <w:r w:rsidR="00D917F1">
        <w:rPr>
          <w:rFonts w:ascii="Arial" w:hAnsi="Arial" w:cs="Arial"/>
          <w:iCs/>
          <w:sz w:val="20"/>
          <w:szCs w:val="20"/>
          <w:lang w:val="en-US"/>
        </w:rPr>
        <w:t>intangible cultural heritage</w:t>
      </w:r>
      <w:r w:rsidR="00C25018">
        <w:rPr>
          <w:rFonts w:ascii="Arial" w:hAnsi="Arial" w:cs="Arial"/>
          <w:iCs/>
          <w:sz w:val="20"/>
          <w:szCs w:val="20"/>
          <w:lang w:val="en-US"/>
        </w:rPr>
        <w:t>.</w:t>
      </w:r>
    </w:p>
    <w:p w14:paraId="13ABD527" w14:textId="3CAE4E00" w:rsidR="00C25018" w:rsidRPr="00C25018" w:rsidRDefault="00C25018" w:rsidP="00252236">
      <w:pPr>
        <w:spacing w:before="120" w:after="120"/>
        <w:jc w:val="both"/>
        <w:rPr>
          <w:rFonts w:ascii="Arial" w:hAnsi="Arial" w:cs="Arial"/>
          <w:iCs/>
          <w:sz w:val="20"/>
          <w:szCs w:val="20"/>
        </w:rPr>
      </w:pPr>
      <w:r w:rsidRPr="00212248">
        <w:rPr>
          <w:rFonts w:ascii="Arial" w:hAnsi="Arial"/>
          <w:iCs/>
          <w:sz w:val="20"/>
          <w:szCs w:val="20"/>
        </w:rPr>
        <w:t xml:space="preserve">Saša </w:t>
      </w:r>
      <w:r w:rsidRPr="004D5049">
        <w:rPr>
          <w:rFonts w:ascii="Arial" w:hAnsi="Arial"/>
          <w:iCs/>
          <w:sz w:val="20"/>
          <w:szCs w:val="20"/>
        </w:rPr>
        <w:t>Srećković</w:t>
      </w:r>
      <w:r w:rsidRPr="00212248">
        <w:rPr>
          <w:rFonts w:ascii="Arial" w:hAnsi="Arial"/>
          <w:iCs/>
          <w:sz w:val="20"/>
          <w:szCs w:val="20"/>
        </w:rPr>
        <w:t xml:space="preserve"> est ethnologue et conservateur du Musée ethnographique de Belgrade, en Serbie. Il porte un intérêt tout particulier à l</w:t>
      </w:r>
      <w:r w:rsidR="007B1741">
        <w:rPr>
          <w:rFonts w:ascii="Arial" w:hAnsi="Arial"/>
          <w:iCs/>
          <w:sz w:val="20"/>
          <w:szCs w:val="20"/>
        </w:rPr>
        <w:t>’</w:t>
      </w:r>
      <w:r w:rsidRPr="00212248">
        <w:rPr>
          <w:rFonts w:ascii="Arial" w:hAnsi="Arial"/>
          <w:iCs/>
          <w:sz w:val="20"/>
          <w:szCs w:val="20"/>
        </w:rPr>
        <w:t>anthropologie appliquée/fondamentale et organise régulièrement des événements au Musée ethnographique. Il gère le Festival international des films ethnologiques depuis de nombreux années et a travaillé comme responsable des relations publiques au Musée pendant 10 ans. Il s</w:t>
      </w:r>
      <w:r w:rsidR="007B1741">
        <w:rPr>
          <w:rFonts w:ascii="Arial" w:hAnsi="Arial"/>
          <w:iCs/>
          <w:sz w:val="20"/>
          <w:szCs w:val="20"/>
        </w:rPr>
        <w:t>’</w:t>
      </w:r>
      <w:r w:rsidRPr="00212248">
        <w:rPr>
          <w:rFonts w:ascii="Arial" w:hAnsi="Arial"/>
          <w:iCs/>
          <w:sz w:val="20"/>
          <w:szCs w:val="20"/>
        </w:rPr>
        <w:t>intéresse aux aspects théoriques et pratiques de la gestion culturelle des musées, ainsi qu</w:t>
      </w:r>
      <w:r w:rsidR="007B1741">
        <w:rPr>
          <w:rFonts w:ascii="Arial" w:hAnsi="Arial"/>
          <w:iCs/>
          <w:sz w:val="20"/>
          <w:szCs w:val="20"/>
        </w:rPr>
        <w:t>’</w:t>
      </w:r>
      <w:r w:rsidRPr="00212248">
        <w:rPr>
          <w:rFonts w:ascii="Arial" w:hAnsi="Arial"/>
          <w:iCs/>
          <w:sz w:val="20"/>
          <w:szCs w:val="20"/>
        </w:rPr>
        <w:t>à l</w:t>
      </w:r>
      <w:r w:rsidR="007B1741">
        <w:rPr>
          <w:rFonts w:ascii="Arial" w:hAnsi="Arial"/>
          <w:iCs/>
          <w:sz w:val="20"/>
          <w:szCs w:val="20"/>
        </w:rPr>
        <w:t>’</w:t>
      </w:r>
      <w:r w:rsidRPr="00212248">
        <w:rPr>
          <w:rFonts w:ascii="Arial" w:hAnsi="Arial"/>
          <w:iCs/>
          <w:sz w:val="20"/>
          <w:szCs w:val="20"/>
        </w:rPr>
        <w:t>entrepreneuriat culturel et artistique. Il est impliqué dans des projets et des programmes de revitalisation rurale à travers l</w:t>
      </w:r>
      <w:r w:rsidR="007B1741">
        <w:rPr>
          <w:rFonts w:ascii="Arial" w:hAnsi="Arial"/>
          <w:iCs/>
          <w:sz w:val="20"/>
          <w:szCs w:val="20"/>
        </w:rPr>
        <w:t>’</w:t>
      </w:r>
      <w:r w:rsidRPr="00212248">
        <w:rPr>
          <w:rFonts w:ascii="Arial" w:hAnsi="Arial"/>
          <w:iCs/>
          <w:sz w:val="20"/>
          <w:szCs w:val="20"/>
        </w:rPr>
        <w:t>action culturelle, la promotion de l</w:t>
      </w:r>
      <w:r w:rsidR="007B1741">
        <w:rPr>
          <w:rFonts w:ascii="Arial" w:hAnsi="Arial"/>
          <w:iCs/>
          <w:sz w:val="20"/>
          <w:szCs w:val="20"/>
        </w:rPr>
        <w:t>’</w:t>
      </w:r>
      <w:r w:rsidRPr="00212248">
        <w:rPr>
          <w:rFonts w:ascii="Arial" w:hAnsi="Arial"/>
          <w:iCs/>
          <w:sz w:val="20"/>
          <w:szCs w:val="20"/>
        </w:rPr>
        <w:t>artisanat et le développement du tourisme culturel en Serbie. Saša a réalisé plusieurs documentaires ethnographiques et a publié une série d</w:t>
      </w:r>
      <w:r w:rsidR="007B1741">
        <w:rPr>
          <w:rFonts w:ascii="Arial" w:hAnsi="Arial"/>
          <w:iCs/>
          <w:sz w:val="20"/>
          <w:szCs w:val="20"/>
        </w:rPr>
        <w:t>’</w:t>
      </w:r>
      <w:r w:rsidRPr="00212248">
        <w:rPr>
          <w:rFonts w:ascii="Arial" w:hAnsi="Arial"/>
          <w:iCs/>
          <w:sz w:val="20"/>
          <w:szCs w:val="20"/>
        </w:rPr>
        <w:t>article portant sur différents sujets, centrés particulièrement sur l</w:t>
      </w:r>
      <w:r w:rsidR="007B1741">
        <w:rPr>
          <w:rFonts w:ascii="Arial" w:hAnsi="Arial"/>
          <w:iCs/>
          <w:sz w:val="20"/>
          <w:szCs w:val="20"/>
        </w:rPr>
        <w:t>’</w:t>
      </w:r>
      <w:r w:rsidRPr="00212248">
        <w:rPr>
          <w:rFonts w:ascii="Arial" w:hAnsi="Arial"/>
          <w:iCs/>
          <w:sz w:val="20"/>
          <w:szCs w:val="20"/>
        </w:rPr>
        <w:t>anthropologie, la gestion des musées, l</w:t>
      </w:r>
      <w:r w:rsidR="007B1741">
        <w:rPr>
          <w:rFonts w:ascii="Arial" w:hAnsi="Arial"/>
          <w:iCs/>
          <w:sz w:val="20"/>
          <w:szCs w:val="20"/>
        </w:rPr>
        <w:t>’</w:t>
      </w:r>
      <w:r w:rsidRPr="00212248">
        <w:rPr>
          <w:rFonts w:ascii="Arial" w:hAnsi="Arial"/>
          <w:iCs/>
          <w:sz w:val="20"/>
          <w:szCs w:val="20"/>
        </w:rPr>
        <w:t>anthropologie visuelle et les films ethnographiques, l</w:t>
      </w:r>
      <w:r w:rsidR="007B1741">
        <w:rPr>
          <w:rFonts w:ascii="Arial" w:hAnsi="Arial"/>
          <w:iCs/>
          <w:sz w:val="20"/>
          <w:szCs w:val="20"/>
        </w:rPr>
        <w:t>’</w:t>
      </w:r>
      <w:r w:rsidRPr="00212248">
        <w:rPr>
          <w:rFonts w:ascii="Arial" w:hAnsi="Arial"/>
          <w:iCs/>
          <w:sz w:val="20"/>
          <w:szCs w:val="20"/>
        </w:rPr>
        <w:t>artisanat, le tourisme culturel et le patrimoine culturel immatériel. Il a reçu plusieurs subventions de l</w:t>
      </w:r>
      <w:r w:rsidR="007B1741">
        <w:rPr>
          <w:rFonts w:ascii="Arial" w:hAnsi="Arial"/>
          <w:iCs/>
          <w:sz w:val="20"/>
          <w:szCs w:val="20"/>
        </w:rPr>
        <w:t>’</w:t>
      </w:r>
      <w:r w:rsidRPr="00212248">
        <w:rPr>
          <w:rFonts w:ascii="Arial" w:hAnsi="Arial"/>
          <w:iCs/>
          <w:sz w:val="20"/>
          <w:szCs w:val="20"/>
        </w:rPr>
        <w:t xml:space="preserve">Institut Goethe en Allemagne et de la fondation Artslink aux États-Unis. Ancien président du Comité national serbe pour le patrimoine culturel immatériel, il est également un facilitateur du programme de </w:t>
      </w:r>
      <w:r w:rsidRPr="00212248">
        <w:rPr>
          <w:rFonts w:ascii="Arial" w:hAnsi="Arial"/>
          <w:iCs/>
          <w:sz w:val="20"/>
          <w:szCs w:val="20"/>
        </w:rPr>
        <w:lastRenderedPageBreak/>
        <w:t>renforcement des capacités de l</w:t>
      </w:r>
      <w:r w:rsidR="007B1741">
        <w:rPr>
          <w:rFonts w:ascii="Arial" w:hAnsi="Arial"/>
          <w:iCs/>
          <w:sz w:val="20"/>
          <w:szCs w:val="20"/>
        </w:rPr>
        <w:t>’</w:t>
      </w:r>
      <w:r w:rsidRPr="00212248">
        <w:rPr>
          <w:rFonts w:ascii="Arial" w:hAnsi="Arial"/>
          <w:iCs/>
          <w:sz w:val="20"/>
          <w:szCs w:val="20"/>
        </w:rPr>
        <w:t xml:space="preserve">UNESCO pour la mise en œuvre de la Convention de 2003. Il </w:t>
      </w:r>
      <w:r w:rsidR="00366D67">
        <w:rPr>
          <w:rFonts w:ascii="Arial" w:hAnsi="Arial"/>
          <w:iCs/>
          <w:sz w:val="20"/>
          <w:szCs w:val="20"/>
        </w:rPr>
        <w:t>a été</w:t>
      </w:r>
      <w:r w:rsidRPr="00212248">
        <w:rPr>
          <w:rFonts w:ascii="Arial" w:hAnsi="Arial"/>
          <w:iCs/>
          <w:sz w:val="20"/>
          <w:szCs w:val="20"/>
        </w:rPr>
        <w:t xml:space="preserve"> membre de l</w:t>
      </w:r>
      <w:r w:rsidR="007B1741">
        <w:rPr>
          <w:rFonts w:ascii="Arial" w:hAnsi="Arial"/>
          <w:iCs/>
          <w:sz w:val="20"/>
          <w:szCs w:val="20"/>
        </w:rPr>
        <w:t>’</w:t>
      </w:r>
      <w:r w:rsidRPr="00212248">
        <w:rPr>
          <w:rFonts w:ascii="Arial" w:hAnsi="Arial"/>
          <w:iCs/>
          <w:sz w:val="20"/>
          <w:szCs w:val="20"/>
        </w:rPr>
        <w:t>Organe d</w:t>
      </w:r>
      <w:r w:rsidR="007B1741">
        <w:rPr>
          <w:rFonts w:ascii="Arial" w:hAnsi="Arial"/>
          <w:iCs/>
          <w:sz w:val="20"/>
          <w:szCs w:val="20"/>
        </w:rPr>
        <w:t>’</w:t>
      </w:r>
      <w:r w:rsidRPr="00212248">
        <w:rPr>
          <w:rFonts w:ascii="Arial" w:hAnsi="Arial"/>
          <w:iCs/>
          <w:sz w:val="20"/>
          <w:szCs w:val="20"/>
        </w:rPr>
        <w:t>évaluation et s</w:t>
      </w:r>
      <w:r w:rsidR="007B1741">
        <w:rPr>
          <w:rFonts w:ascii="Arial" w:hAnsi="Arial"/>
          <w:iCs/>
          <w:sz w:val="20"/>
          <w:szCs w:val="20"/>
        </w:rPr>
        <w:t>’</w:t>
      </w:r>
      <w:r w:rsidRPr="00212248">
        <w:rPr>
          <w:rFonts w:ascii="Arial" w:hAnsi="Arial"/>
          <w:iCs/>
          <w:sz w:val="20"/>
          <w:szCs w:val="20"/>
        </w:rPr>
        <w:t>est récemment engagé dans des activités relatives au développement durable et au PCI.</w:t>
      </w:r>
    </w:p>
    <w:p w14:paraId="74F0624E" w14:textId="647C6D75" w:rsidR="00252236" w:rsidRPr="0080647D" w:rsidRDefault="00252236" w:rsidP="00252236">
      <w:pPr>
        <w:keepNext/>
        <w:spacing w:before="240" w:after="120"/>
        <w:jc w:val="both"/>
        <w:rPr>
          <w:rFonts w:ascii="Arial" w:hAnsi="Arial" w:cs="Arial"/>
          <w:b/>
          <w:sz w:val="20"/>
          <w:szCs w:val="20"/>
          <w:lang w:val="en-US"/>
        </w:rPr>
      </w:pPr>
      <w:r w:rsidRPr="0080647D">
        <w:rPr>
          <w:rFonts w:ascii="Arial" w:hAnsi="Arial" w:cs="Arial"/>
          <w:b/>
          <w:sz w:val="20"/>
          <w:szCs w:val="20"/>
          <w:lang w:val="en-US"/>
        </w:rPr>
        <w:t xml:space="preserve">Annie </w:t>
      </w:r>
      <w:r w:rsidR="00C25018" w:rsidRPr="0080647D">
        <w:rPr>
          <w:rFonts w:ascii="Arial" w:hAnsi="Arial" w:cs="Arial"/>
          <w:b/>
          <w:smallCaps/>
          <w:sz w:val="20"/>
          <w:szCs w:val="20"/>
          <w:lang w:val="en-US"/>
        </w:rPr>
        <w:t xml:space="preserve">Tohme </w:t>
      </w:r>
      <w:r w:rsidRPr="0080647D">
        <w:rPr>
          <w:rFonts w:ascii="Arial" w:hAnsi="Arial" w:cs="Arial"/>
          <w:b/>
          <w:smallCaps/>
          <w:sz w:val="20"/>
          <w:szCs w:val="20"/>
          <w:lang w:val="en-US"/>
        </w:rPr>
        <w:t>Tabet</w:t>
      </w:r>
    </w:p>
    <w:p w14:paraId="665908A1" w14:textId="36AA3615" w:rsidR="004D5049" w:rsidRPr="0080647D" w:rsidRDefault="004D5049">
      <w:pPr>
        <w:spacing w:before="120" w:after="120"/>
        <w:jc w:val="both"/>
        <w:rPr>
          <w:rFonts w:ascii="Arial" w:hAnsi="Arial" w:cs="Arial"/>
          <w:iCs/>
          <w:sz w:val="20"/>
          <w:szCs w:val="20"/>
        </w:rPr>
      </w:pPr>
      <w:r w:rsidRPr="004D5049">
        <w:rPr>
          <w:rFonts w:ascii="Arial" w:hAnsi="Arial"/>
          <w:sz w:val="20"/>
          <w:lang w:val="en-US"/>
        </w:rPr>
        <w:t xml:space="preserve">An anthropologist and professor within the Department of Sociology and Anthropology at the Faculty of Arts and Humanities of St. Joseph University, Beirut, Annie </w:t>
      </w:r>
      <w:r w:rsidRPr="002666D2">
        <w:rPr>
          <w:rFonts w:ascii="Arial" w:hAnsi="Arial"/>
          <w:iCs/>
          <w:sz w:val="20"/>
          <w:szCs w:val="20"/>
          <w:lang w:val="en-US"/>
        </w:rPr>
        <w:t xml:space="preserve">Tohme </w:t>
      </w:r>
      <w:r w:rsidRPr="004D5049">
        <w:rPr>
          <w:rFonts w:ascii="Arial" w:hAnsi="Arial"/>
          <w:sz w:val="20"/>
          <w:lang w:val="en-US"/>
        </w:rPr>
        <w:t xml:space="preserve">Tabet led the Department of Sociology and Anthropology from 1999 to 2008. She has a number of research projects and publications under her belt, and, as an expert facilitator for the global network of UNESCO-approved intangible cultural heritage facilitators, she has developed several activities in the </w:t>
      </w:r>
      <w:r w:rsidR="004707EB">
        <w:rPr>
          <w:rFonts w:ascii="Arial" w:hAnsi="Arial"/>
          <w:sz w:val="20"/>
          <w:lang w:val="en-US"/>
        </w:rPr>
        <w:t>intangible cultural heritage</w:t>
      </w:r>
      <w:r w:rsidRPr="004D5049">
        <w:rPr>
          <w:rFonts w:ascii="Arial" w:hAnsi="Arial"/>
          <w:sz w:val="20"/>
          <w:lang w:val="en-US"/>
        </w:rPr>
        <w:t xml:space="preserve"> field. She participated in the training of trainers workshop for facilitators from the Arab region organized by UNESCO in Abu Dhabi (2011) and led the first phase of the MedLiHer project in Lebanon before going on to coordinate the activities of the third phase in Lebanon, Jordan and Egypt (2011-2012). She jointly facilitated several training workshops on the safeguarding of intangible cultural heritage in the context of the 2003 Convention in Lebanon, Paris, Jordan, Qatar, in the Autonomous Kurdistan Region of Iraq, in Dubai, for Syria in Lebanon, and for Iraq in Jordan, in Egypt and in Kuwait (2011-2018). She participated as an independent expert in the work of the Consultative Body of the Convention for the Safeguarding of the Intangible Cultural Heritage in 2013 and 2014. She has conducted three capacity-building needs assessment missions for the Ministry of Culture in the Autonomous Kurdistan Region of Iraq (2013) and in Egypt (2015 and 2018). She has also participated in several capacity-building meetings and workshops in Abu Dhabi (UNESCO, 2011), Beijing (UNESCO, 2012), Doha (UNESCO 2013), Kuwait (UNESCO/Alecso, 2014), Paris (UNESCO, 2015), (Bangkok, 2017). </w:t>
      </w:r>
      <w:r w:rsidRPr="0080647D">
        <w:rPr>
          <w:rFonts w:ascii="Arial" w:hAnsi="Arial"/>
          <w:sz w:val="20"/>
        </w:rPr>
        <w:t>Since 2016, she has represented Lebanon on the Intergovernmental Committee.</w:t>
      </w:r>
    </w:p>
    <w:p w14:paraId="44F8407F" w14:textId="2CF78ECD" w:rsidR="00252236" w:rsidRDefault="00252236">
      <w:pPr>
        <w:spacing w:before="120" w:after="120"/>
        <w:jc w:val="both"/>
        <w:rPr>
          <w:rFonts w:ascii="Arial" w:hAnsi="Arial" w:cs="Arial"/>
          <w:iCs/>
          <w:sz w:val="20"/>
          <w:szCs w:val="20"/>
          <w:lang w:val="en-US"/>
        </w:rPr>
      </w:pPr>
      <w:r w:rsidRPr="00252236">
        <w:rPr>
          <w:rFonts w:ascii="Arial" w:hAnsi="Arial" w:cs="Arial"/>
          <w:iCs/>
          <w:sz w:val="20"/>
          <w:szCs w:val="20"/>
        </w:rPr>
        <w:t>Anthropologue et professeur au Département de sociologie et anthropologie à la Faculté des lettres et des sciences humaines de l</w:t>
      </w:r>
      <w:r w:rsidR="007B1741">
        <w:rPr>
          <w:rFonts w:ascii="Arial" w:hAnsi="Arial" w:cs="Arial"/>
          <w:iCs/>
          <w:sz w:val="20"/>
          <w:szCs w:val="20"/>
        </w:rPr>
        <w:t>’</w:t>
      </w:r>
      <w:r w:rsidRPr="00252236">
        <w:rPr>
          <w:rFonts w:ascii="Arial" w:hAnsi="Arial" w:cs="Arial"/>
          <w:iCs/>
          <w:sz w:val="20"/>
          <w:szCs w:val="20"/>
        </w:rPr>
        <w:t>Univ</w:t>
      </w:r>
      <w:r w:rsidR="00E35C3A">
        <w:rPr>
          <w:rFonts w:ascii="Arial" w:hAnsi="Arial" w:cs="Arial"/>
          <w:iCs/>
          <w:sz w:val="20"/>
          <w:szCs w:val="20"/>
        </w:rPr>
        <w:t xml:space="preserve">ersité Saint-Joseph de Beyrouth, </w:t>
      </w:r>
      <w:r w:rsidR="008703D0">
        <w:rPr>
          <w:rFonts w:ascii="Arial" w:hAnsi="Arial" w:cs="Arial"/>
          <w:iCs/>
          <w:sz w:val="20"/>
          <w:szCs w:val="20"/>
        </w:rPr>
        <w:t>Annie</w:t>
      </w:r>
      <w:r w:rsidR="00E35C3A">
        <w:rPr>
          <w:rFonts w:ascii="Arial" w:hAnsi="Arial" w:cs="Arial"/>
          <w:iCs/>
          <w:sz w:val="20"/>
          <w:szCs w:val="20"/>
        </w:rPr>
        <w:t xml:space="preserve"> </w:t>
      </w:r>
      <w:r w:rsidR="00C25018">
        <w:rPr>
          <w:rFonts w:ascii="Arial" w:hAnsi="Arial"/>
          <w:iCs/>
          <w:sz w:val="20"/>
          <w:szCs w:val="20"/>
        </w:rPr>
        <w:t xml:space="preserve">Tohme </w:t>
      </w:r>
      <w:r w:rsidR="00E35C3A">
        <w:rPr>
          <w:rFonts w:ascii="Arial" w:hAnsi="Arial" w:cs="Arial"/>
          <w:iCs/>
          <w:sz w:val="20"/>
          <w:szCs w:val="20"/>
        </w:rPr>
        <w:t>Tabet</w:t>
      </w:r>
      <w:r w:rsidRPr="00252236">
        <w:rPr>
          <w:rFonts w:ascii="Arial" w:hAnsi="Arial" w:cs="Arial"/>
          <w:iCs/>
          <w:sz w:val="20"/>
          <w:szCs w:val="20"/>
        </w:rPr>
        <w:t xml:space="preserve"> a dirigé le Département de sociologie et anthropologie de 1999 à 2008. Elle a à son actif plusieurs recherches et publications</w:t>
      </w:r>
      <w:r w:rsidR="008703D0">
        <w:rPr>
          <w:rFonts w:ascii="Arial" w:hAnsi="Arial" w:cs="Arial"/>
          <w:iCs/>
          <w:sz w:val="20"/>
          <w:szCs w:val="20"/>
        </w:rPr>
        <w:t xml:space="preserve"> et, en tant qu</w:t>
      </w:r>
      <w:r w:rsidR="007B1741">
        <w:rPr>
          <w:rFonts w:ascii="Arial" w:hAnsi="Arial" w:cs="Arial"/>
          <w:iCs/>
          <w:sz w:val="20"/>
          <w:szCs w:val="20"/>
        </w:rPr>
        <w:t>’</w:t>
      </w:r>
      <w:r w:rsidR="008703D0">
        <w:rPr>
          <w:rFonts w:ascii="Arial" w:hAnsi="Arial" w:cs="Arial"/>
          <w:iCs/>
          <w:sz w:val="20"/>
          <w:szCs w:val="20"/>
        </w:rPr>
        <w:t>e</w:t>
      </w:r>
      <w:r w:rsidRPr="00252236">
        <w:rPr>
          <w:rFonts w:ascii="Arial" w:hAnsi="Arial" w:cs="Arial"/>
          <w:iCs/>
          <w:sz w:val="20"/>
          <w:szCs w:val="20"/>
        </w:rPr>
        <w:t>xpert facilitateur du réseau global de l</w:t>
      </w:r>
      <w:r w:rsidR="007B1741">
        <w:rPr>
          <w:rFonts w:ascii="Arial" w:hAnsi="Arial" w:cs="Arial"/>
          <w:iCs/>
          <w:sz w:val="20"/>
          <w:szCs w:val="20"/>
        </w:rPr>
        <w:t>’</w:t>
      </w:r>
      <w:r w:rsidRPr="00252236">
        <w:rPr>
          <w:rFonts w:ascii="Arial" w:hAnsi="Arial" w:cs="Arial"/>
          <w:iCs/>
          <w:sz w:val="20"/>
          <w:szCs w:val="20"/>
        </w:rPr>
        <w:t>Unesco pour le patrimoine culturel immatériel</w:t>
      </w:r>
      <w:r w:rsidR="004779F9">
        <w:rPr>
          <w:rFonts w:ascii="Arial" w:hAnsi="Arial" w:cs="Arial"/>
          <w:iCs/>
          <w:sz w:val="20"/>
          <w:szCs w:val="20"/>
        </w:rPr>
        <w:t>,</w:t>
      </w:r>
      <w:r w:rsidRPr="00252236">
        <w:rPr>
          <w:rFonts w:ascii="Arial" w:hAnsi="Arial" w:cs="Arial"/>
          <w:iCs/>
          <w:sz w:val="20"/>
          <w:szCs w:val="20"/>
        </w:rPr>
        <w:t xml:space="preserve"> </w:t>
      </w:r>
      <w:r w:rsidR="004779F9">
        <w:rPr>
          <w:rFonts w:ascii="Arial" w:hAnsi="Arial" w:cs="Arial"/>
          <w:iCs/>
          <w:sz w:val="20"/>
          <w:szCs w:val="20"/>
        </w:rPr>
        <w:t>e</w:t>
      </w:r>
      <w:r w:rsidRPr="00252236">
        <w:rPr>
          <w:rFonts w:ascii="Arial" w:hAnsi="Arial" w:cs="Arial"/>
          <w:iCs/>
          <w:sz w:val="20"/>
          <w:szCs w:val="20"/>
        </w:rPr>
        <w:t>lle a développé plusieurs activités dans le domaine du patrimoine culturel immatériel. Elle a participé à l</w:t>
      </w:r>
      <w:r w:rsidR="007B1741">
        <w:rPr>
          <w:rFonts w:ascii="Arial" w:hAnsi="Arial" w:cs="Arial"/>
          <w:iCs/>
          <w:sz w:val="20"/>
          <w:szCs w:val="20"/>
        </w:rPr>
        <w:t>’</w:t>
      </w:r>
      <w:r w:rsidRPr="00252236">
        <w:rPr>
          <w:rFonts w:ascii="Arial" w:hAnsi="Arial" w:cs="Arial"/>
          <w:iCs/>
          <w:sz w:val="20"/>
          <w:szCs w:val="20"/>
        </w:rPr>
        <w:t xml:space="preserve">atelier de formation de facilitateurs de la région arabe organisé </w:t>
      </w:r>
      <w:r w:rsidR="008703D0">
        <w:rPr>
          <w:rFonts w:ascii="Arial" w:hAnsi="Arial" w:cs="Arial"/>
          <w:iCs/>
          <w:sz w:val="20"/>
          <w:szCs w:val="20"/>
        </w:rPr>
        <w:t>par l</w:t>
      </w:r>
      <w:r w:rsidR="007B1741">
        <w:rPr>
          <w:rFonts w:ascii="Arial" w:hAnsi="Arial" w:cs="Arial"/>
          <w:iCs/>
          <w:sz w:val="20"/>
          <w:szCs w:val="20"/>
        </w:rPr>
        <w:t>’</w:t>
      </w:r>
      <w:r w:rsidR="008703D0">
        <w:rPr>
          <w:rFonts w:ascii="Arial" w:hAnsi="Arial" w:cs="Arial"/>
          <w:iCs/>
          <w:sz w:val="20"/>
          <w:szCs w:val="20"/>
        </w:rPr>
        <w:t>Unesco à Abu Dhabi (2011) et a</w:t>
      </w:r>
      <w:r w:rsidRPr="00252236">
        <w:rPr>
          <w:rFonts w:ascii="Arial" w:hAnsi="Arial" w:cs="Arial"/>
          <w:iCs/>
          <w:sz w:val="20"/>
          <w:szCs w:val="20"/>
        </w:rPr>
        <w:t xml:space="preserve"> dirigé la première phase du projet MedLiHer au Liban puis a coordonné les activités de la troisième phase au Liban, en Jordanie et en Egypte (2011-2012). Elle a co-facilité plusieurs ateliers de formation </w:t>
      </w:r>
      <w:r w:rsidR="008703D0">
        <w:rPr>
          <w:rFonts w:ascii="Arial" w:hAnsi="Arial" w:cs="Arial"/>
          <w:iCs/>
          <w:sz w:val="20"/>
          <w:szCs w:val="20"/>
        </w:rPr>
        <w:t xml:space="preserve">sur la sauvegarde du patrimoine culturel immatériel dans le cadre de la Convention de 2003 </w:t>
      </w:r>
      <w:r w:rsidRPr="00252236">
        <w:rPr>
          <w:rFonts w:ascii="Arial" w:hAnsi="Arial" w:cs="Arial"/>
          <w:iCs/>
          <w:sz w:val="20"/>
          <w:szCs w:val="20"/>
        </w:rPr>
        <w:t>au Liban, à Paris, en Jordanie, au Qatar, dans la Région Autonome du Kurdistan en Irak, à Dubaï, pour la Syrie au Liban, pour l</w:t>
      </w:r>
      <w:r w:rsidR="007B1741">
        <w:rPr>
          <w:rFonts w:ascii="Arial" w:hAnsi="Arial" w:cs="Arial"/>
          <w:iCs/>
          <w:sz w:val="20"/>
          <w:szCs w:val="20"/>
        </w:rPr>
        <w:t>’</w:t>
      </w:r>
      <w:r w:rsidRPr="00252236">
        <w:rPr>
          <w:rFonts w:ascii="Arial" w:hAnsi="Arial" w:cs="Arial"/>
          <w:iCs/>
          <w:sz w:val="20"/>
          <w:szCs w:val="20"/>
        </w:rPr>
        <w:t>Irak en Jordanie, en Egypte et au Koweit (2011-2018). Elle a participé en tant qu</w:t>
      </w:r>
      <w:r w:rsidR="007B1741">
        <w:rPr>
          <w:rFonts w:ascii="Arial" w:hAnsi="Arial" w:cs="Arial"/>
          <w:iCs/>
          <w:sz w:val="20"/>
          <w:szCs w:val="20"/>
        </w:rPr>
        <w:t>’</w:t>
      </w:r>
      <w:r w:rsidRPr="00252236">
        <w:rPr>
          <w:rFonts w:ascii="Arial" w:hAnsi="Arial" w:cs="Arial"/>
          <w:iCs/>
          <w:sz w:val="20"/>
          <w:szCs w:val="20"/>
        </w:rPr>
        <w:t>expert indépendant aux travaux de l</w:t>
      </w:r>
      <w:r w:rsidR="007B1741">
        <w:rPr>
          <w:rFonts w:ascii="Arial" w:hAnsi="Arial" w:cs="Arial"/>
          <w:iCs/>
          <w:sz w:val="20"/>
          <w:szCs w:val="20"/>
        </w:rPr>
        <w:t>’</w:t>
      </w:r>
      <w:r w:rsidRPr="00252236">
        <w:rPr>
          <w:rFonts w:ascii="Arial" w:hAnsi="Arial" w:cs="Arial"/>
          <w:iCs/>
          <w:sz w:val="20"/>
          <w:szCs w:val="20"/>
        </w:rPr>
        <w:t xml:space="preserve">organe consultatif de la </w:t>
      </w:r>
      <w:r w:rsidR="004779F9">
        <w:rPr>
          <w:rFonts w:ascii="Arial" w:hAnsi="Arial" w:cs="Arial"/>
          <w:iCs/>
          <w:sz w:val="20"/>
          <w:szCs w:val="20"/>
        </w:rPr>
        <w:t>C</w:t>
      </w:r>
      <w:r w:rsidRPr="00252236">
        <w:rPr>
          <w:rFonts w:ascii="Arial" w:hAnsi="Arial" w:cs="Arial"/>
          <w:iCs/>
          <w:sz w:val="20"/>
          <w:szCs w:val="20"/>
        </w:rPr>
        <w:t>onvention pour la sauvegarde du patrimoine culturel immatériel en 2013 et 2014. Elle a effectué trois missions d</w:t>
      </w:r>
      <w:r w:rsidR="007B1741">
        <w:rPr>
          <w:rFonts w:ascii="Arial" w:hAnsi="Arial" w:cs="Arial"/>
          <w:iCs/>
          <w:sz w:val="20"/>
          <w:szCs w:val="20"/>
        </w:rPr>
        <w:t>’</w:t>
      </w:r>
      <w:r w:rsidRPr="00252236">
        <w:rPr>
          <w:rFonts w:ascii="Arial" w:hAnsi="Arial" w:cs="Arial"/>
          <w:iCs/>
          <w:sz w:val="20"/>
          <w:szCs w:val="20"/>
        </w:rPr>
        <w:t>évaluation des besoins pour le renforcement des capacités auprès du Ministère de la culture dans la Région Autonome du Kurdistan en Irak (2013) et en Egypte (2015 et 2018). Elle a participé à plusieurs réunions et ateliers pour le renforcement des capacités à Abu Dhabi (Unesco, 2011), Beijing (Unesco, 2012), Doha (Unesco 2013), Koweit (</w:t>
      </w:r>
      <w:r w:rsidR="002666D2">
        <w:rPr>
          <w:rFonts w:ascii="Arial" w:hAnsi="Arial" w:cs="Arial"/>
          <w:iCs/>
          <w:sz w:val="20"/>
          <w:szCs w:val="20"/>
        </w:rPr>
        <w:t>UNESCO</w:t>
      </w:r>
      <w:r w:rsidRPr="00252236">
        <w:rPr>
          <w:rFonts w:ascii="Arial" w:hAnsi="Arial" w:cs="Arial"/>
          <w:iCs/>
          <w:sz w:val="20"/>
          <w:szCs w:val="20"/>
        </w:rPr>
        <w:t xml:space="preserve">/Alecso, 2014), Paris (Unesco, 2015), (Bangkok, 2017). </w:t>
      </w:r>
      <w:r w:rsidRPr="00AF42BF">
        <w:rPr>
          <w:rFonts w:ascii="Arial" w:hAnsi="Arial" w:cs="Arial"/>
          <w:iCs/>
          <w:sz w:val="20"/>
          <w:szCs w:val="20"/>
          <w:lang w:val="en-US"/>
        </w:rPr>
        <w:t>Depuis 2016, elle représente le Liban au Comité Intergouvernemental.</w:t>
      </w:r>
    </w:p>
    <w:p w14:paraId="02CF3337" w14:textId="780DE40F" w:rsidR="00252236" w:rsidRPr="00AF42BF" w:rsidRDefault="00E50924" w:rsidP="00252236">
      <w:pPr>
        <w:keepNext/>
        <w:spacing w:before="240" w:after="120"/>
        <w:jc w:val="both"/>
        <w:rPr>
          <w:rFonts w:ascii="Arial" w:hAnsi="Arial" w:cs="Arial"/>
          <w:b/>
          <w:sz w:val="20"/>
          <w:szCs w:val="20"/>
          <w:lang w:val="en-US"/>
        </w:rPr>
      </w:pPr>
      <w:r w:rsidRPr="00AF42BF">
        <w:rPr>
          <w:rFonts w:ascii="Arial" w:hAnsi="Arial" w:cs="Arial"/>
          <w:b/>
          <w:sz w:val="20"/>
          <w:szCs w:val="20"/>
          <w:lang w:val="en-US"/>
        </w:rPr>
        <w:t xml:space="preserve">Hiroki </w:t>
      </w:r>
      <w:r w:rsidR="00252236" w:rsidRPr="00AF42BF">
        <w:rPr>
          <w:rFonts w:ascii="Arial" w:hAnsi="Arial" w:cs="Arial"/>
          <w:b/>
          <w:smallCaps/>
          <w:sz w:val="20"/>
          <w:szCs w:val="20"/>
          <w:lang w:val="en-US"/>
        </w:rPr>
        <w:t>Takakura</w:t>
      </w:r>
    </w:p>
    <w:p w14:paraId="61EC67BF" w14:textId="343DA4DF" w:rsidR="00252236" w:rsidRDefault="00E50924" w:rsidP="00252236">
      <w:pPr>
        <w:spacing w:before="120" w:after="120"/>
        <w:jc w:val="both"/>
        <w:rPr>
          <w:rFonts w:ascii="Arial" w:hAnsi="Arial" w:cs="Arial"/>
          <w:iCs/>
          <w:sz w:val="20"/>
          <w:szCs w:val="20"/>
          <w:lang w:val="en-US"/>
        </w:rPr>
      </w:pPr>
      <w:r w:rsidRPr="00E50924">
        <w:rPr>
          <w:rFonts w:ascii="Arial" w:hAnsi="Arial" w:cs="Arial"/>
          <w:sz w:val="20"/>
          <w:szCs w:val="20"/>
          <w:lang w:val="en-US"/>
        </w:rPr>
        <w:t>Hiroki</w:t>
      </w:r>
      <w:r w:rsidR="00EC757C">
        <w:rPr>
          <w:rFonts w:ascii="Arial" w:hAnsi="Arial" w:cs="Arial"/>
          <w:iCs/>
          <w:sz w:val="20"/>
          <w:szCs w:val="20"/>
          <w:lang w:val="en-US"/>
        </w:rPr>
        <w:t xml:space="preserve"> Takakura </w:t>
      </w:r>
      <w:r w:rsidR="00EC757C" w:rsidRPr="0076672D">
        <w:rPr>
          <w:rFonts w:ascii="Arial" w:hAnsi="Arial" w:cs="Arial"/>
          <w:iCs/>
          <w:sz w:val="20"/>
          <w:szCs w:val="20"/>
          <w:lang w:val="en-US"/>
        </w:rPr>
        <w:t xml:space="preserve">is an internationally </w:t>
      </w:r>
      <w:r w:rsidR="00D917F1">
        <w:rPr>
          <w:rFonts w:ascii="Arial" w:hAnsi="Arial" w:cs="Arial"/>
          <w:iCs/>
          <w:sz w:val="20"/>
          <w:szCs w:val="20"/>
          <w:lang w:val="en-US"/>
        </w:rPr>
        <w:t>renowned</w:t>
      </w:r>
      <w:r w:rsidR="00EC757C" w:rsidRPr="0076672D">
        <w:rPr>
          <w:rFonts w:ascii="Arial" w:hAnsi="Arial" w:cs="Arial"/>
          <w:iCs/>
          <w:sz w:val="20"/>
          <w:szCs w:val="20"/>
          <w:lang w:val="en-US"/>
        </w:rPr>
        <w:t xml:space="preserve"> scholar in the field of Siberian and Arctic Anthropology.</w:t>
      </w:r>
      <w:r w:rsidR="00EC757C">
        <w:rPr>
          <w:rFonts w:ascii="Arial" w:hAnsi="Arial" w:cs="Arial"/>
          <w:iCs/>
          <w:sz w:val="20"/>
          <w:szCs w:val="20"/>
          <w:lang w:val="en-US"/>
        </w:rPr>
        <w:t xml:space="preserve"> </w:t>
      </w:r>
      <w:r w:rsidR="00D917F1">
        <w:rPr>
          <w:rFonts w:ascii="Arial" w:hAnsi="Arial" w:cs="Arial"/>
          <w:iCs/>
          <w:sz w:val="20"/>
          <w:szCs w:val="20"/>
          <w:lang w:val="en-US"/>
        </w:rPr>
        <w:t xml:space="preserve">He is </w:t>
      </w:r>
      <w:r w:rsidR="00252236" w:rsidRPr="00D439B9">
        <w:rPr>
          <w:rFonts w:ascii="Arial" w:hAnsi="Arial" w:cs="Arial"/>
          <w:iCs/>
          <w:sz w:val="20"/>
          <w:szCs w:val="20"/>
          <w:lang w:val="en-US"/>
        </w:rPr>
        <w:t xml:space="preserve">Professor </w:t>
      </w:r>
      <w:r w:rsidR="00E35C3A">
        <w:rPr>
          <w:rFonts w:ascii="Arial" w:hAnsi="Arial" w:cs="Arial"/>
          <w:iCs/>
          <w:sz w:val="20"/>
          <w:szCs w:val="20"/>
          <w:lang w:val="en-US"/>
        </w:rPr>
        <w:t xml:space="preserve">of </w:t>
      </w:r>
      <w:r w:rsidR="00252236" w:rsidRPr="00D439B9">
        <w:rPr>
          <w:rFonts w:ascii="Arial" w:hAnsi="Arial" w:cs="Arial"/>
          <w:iCs/>
          <w:sz w:val="20"/>
          <w:szCs w:val="20"/>
          <w:lang w:val="en-US"/>
        </w:rPr>
        <w:t>Social Anthropology</w:t>
      </w:r>
      <w:r w:rsidR="00EC757C">
        <w:rPr>
          <w:rFonts w:ascii="Arial" w:hAnsi="Arial" w:cs="Arial"/>
          <w:iCs/>
          <w:sz w:val="20"/>
          <w:szCs w:val="20"/>
          <w:lang w:val="en-US"/>
        </w:rPr>
        <w:t xml:space="preserve"> and</w:t>
      </w:r>
      <w:r w:rsidR="00E35C3A">
        <w:rPr>
          <w:rFonts w:ascii="Arial" w:hAnsi="Arial" w:cs="Arial"/>
          <w:iCs/>
          <w:sz w:val="20"/>
          <w:szCs w:val="20"/>
          <w:lang w:val="en-US"/>
        </w:rPr>
        <w:t xml:space="preserve"> </w:t>
      </w:r>
      <w:r w:rsidR="00252236" w:rsidRPr="00D439B9">
        <w:rPr>
          <w:rFonts w:ascii="Arial" w:hAnsi="Arial" w:cs="Arial"/>
          <w:iCs/>
          <w:sz w:val="20"/>
          <w:szCs w:val="20"/>
          <w:lang w:val="en-US"/>
        </w:rPr>
        <w:t xml:space="preserve">Director of </w:t>
      </w:r>
      <w:r w:rsidR="00611188">
        <w:rPr>
          <w:rFonts w:ascii="Arial" w:hAnsi="Arial" w:cs="Arial"/>
          <w:iCs/>
          <w:sz w:val="20"/>
          <w:szCs w:val="20"/>
          <w:lang w:val="en-US"/>
        </w:rPr>
        <w:t xml:space="preserve">the </w:t>
      </w:r>
      <w:r w:rsidR="00252236" w:rsidRPr="00D439B9">
        <w:rPr>
          <w:rFonts w:ascii="Arial" w:hAnsi="Arial" w:cs="Arial"/>
          <w:iCs/>
          <w:sz w:val="20"/>
          <w:szCs w:val="20"/>
          <w:lang w:val="en-US"/>
        </w:rPr>
        <w:t>Center for Northeast Asian Studies, Tohoku University (Japan)</w:t>
      </w:r>
      <w:r>
        <w:rPr>
          <w:rFonts w:ascii="Arial" w:hAnsi="Arial" w:cs="Arial"/>
          <w:iCs/>
          <w:sz w:val="20"/>
          <w:szCs w:val="20"/>
          <w:lang w:val="en-US"/>
        </w:rPr>
        <w:t>. He</w:t>
      </w:r>
      <w:r w:rsidR="00EC757C">
        <w:rPr>
          <w:rFonts w:ascii="Arial" w:hAnsi="Arial" w:cs="Arial"/>
          <w:iCs/>
          <w:sz w:val="20"/>
          <w:szCs w:val="20"/>
          <w:lang w:val="en-US"/>
        </w:rPr>
        <w:t xml:space="preserve"> is </w:t>
      </w:r>
      <w:r w:rsidR="00252236" w:rsidRPr="0076672D">
        <w:rPr>
          <w:rFonts w:ascii="Arial" w:hAnsi="Arial" w:cs="Arial"/>
          <w:iCs/>
          <w:sz w:val="20"/>
          <w:szCs w:val="20"/>
          <w:lang w:val="en-US"/>
        </w:rPr>
        <w:t>also engage</w:t>
      </w:r>
      <w:r w:rsidR="00EC757C">
        <w:rPr>
          <w:rFonts w:ascii="Arial" w:hAnsi="Arial" w:cs="Arial"/>
          <w:iCs/>
          <w:sz w:val="20"/>
          <w:szCs w:val="20"/>
          <w:lang w:val="en-US"/>
        </w:rPr>
        <w:t xml:space="preserve">d </w:t>
      </w:r>
      <w:r w:rsidR="00D917F1">
        <w:rPr>
          <w:rFonts w:ascii="Arial" w:hAnsi="Arial" w:cs="Arial"/>
          <w:iCs/>
          <w:sz w:val="20"/>
          <w:szCs w:val="20"/>
          <w:lang w:val="en-US"/>
        </w:rPr>
        <w:t xml:space="preserve">in </w:t>
      </w:r>
      <w:r w:rsidR="00252236" w:rsidRPr="0076672D">
        <w:rPr>
          <w:rFonts w:ascii="Arial" w:hAnsi="Arial" w:cs="Arial"/>
          <w:iCs/>
          <w:sz w:val="20"/>
          <w:szCs w:val="20"/>
          <w:lang w:val="en-US"/>
        </w:rPr>
        <w:t>the graduate program</w:t>
      </w:r>
      <w:r w:rsidR="00D917F1">
        <w:rPr>
          <w:rFonts w:ascii="Arial" w:hAnsi="Arial" w:cs="Arial"/>
          <w:iCs/>
          <w:sz w:val="20"/>
          <w:szCs w:val="20"/>
          <w:lang w:val="en-US"/>
        </w:rPr>
        <w:t>me</w:t>
      </w:r>
      <w:r w:rsidR="00252236" w:rsidRPr="0076672D">
        <w:rPr>
          <w:rFonts w:ascii="Arial" w:hAnsi="Arial" w:cs="Arial"/>
          <w:iCs/>
          <w:sz w:val="20"/>
          <w:szCs w:val="20"/>
          <w:lang w:val="en-US"/>
        </w:rPr>
        <w:t xml:space="preserve"> in </w:t>
      </w:r>
      <w:r w:rsidR="00EC757C">
        <w:rPr>
          <w:rFonts w:ascii="Arial" w:hAnsi="Arial" w:cs="Arial"/>
          <w:iCs/>
          <w:sz w:val="20"/>
          <w:szCs w:val="20"/>
          <w:lang w:val="en-US"/>
        </w:rPr>
        <w:t xml:space="preserve">the </w:t>
      </w:r>
      <w:r w:rsidR="00252236" w:rsidRPr="0076672D">
        <w:rPr>
          <w:rFonts w:ascii="Arial" w:hAnsi="Arial" w:cs="Arial"/>
          <w:iCs/>
          <w:sz w:val="20"/>
          <w:szCs w:val="20"/>
          <w:lang w:val="en-US"/>
        </w:rPr>
        <w:t xml:space="preserve">School of Environmental Studies. </w:t>
      </w:r>
      <w:r w:rsidR="00CE7DDF">
        <w:rPr>
          <w:rFonts w:ascii="Arial" w:hAnsi="Arial" w:cs="Arial"/>
          <w:iCs/>
          <w:sz w:val="20"/>
          <w:szCs w:val="20"/>
          <w:lang w:val="en-US"/>
        </w:rPr>
        <w:t>He</w:t>
      </w:r>
      <w:r w:rsidR="00252236" w:rsidRPr="0076672D">
        <w:rPr>
          <w:rFonts w:ascii="Arial" w:hAnsi="Arial" w:cs="Arial"/>
          <w:iCs/>
          <w:sz w:val="20"/>
          <w:szCs w:val="20"/>
          <w:lang w:val="en-US"/>
        </w:rPr>
        <w:t xml:space="preserve"> completed his doctorate </w:t>
      </w:r>
      <w:r w:rsidR="00D917F1">
        <w:rPr>
          <w:rFonts w:ascii="Arial" w:hAnsi="Arial" w:cs="Arial"/>
          <w:iCs/>
          <w:sz w:val="20"/>
          <w:szCs w:val="20"/>
          <w:lang w:val="en-US"/>
        </w:rPr>
        <w:t xml:space="preserve">at </w:t>
      </w:r>
      <w:r w:rsidR="00252236" w:rsidRPr="0076672D">
        <w:rPr>
          <w:rFonts w:ascii="Arial" w:hAnsi="Arial" w:cs="Arial"/>
          <w:iCs/>
          <w:sz w:val="20"/>
          <w:szCs w:val="20"/>
          <w:lang w:val="en-US"/>
        </w:rPr>
        <w:t>Tokyo Metropolitan University</w:t>
      </w:r>
      <w:r w:rsidR="00D917F1">
        <w:rPr>
          <w:rFonts w:ascii="Arial" w:hAnsi="Arial" w:cs="Arial"/>
          <w:iCs/>
          <w:sz w:val="20"/>
          <w:szCs w:val="20"/>
          <w:lang w:val="en-US"/>
        </w:rPr>
        <w:t>,</w:t>
      </w:r>
      <w:r w:rsidR="00252236" w:rsidRPr="0076672D">
        <w:rPr>
          <w:rFonts w:ascii="Arial" w:hAnsi="Arial" w:cs="Arial"/>
          <w:iCs/>
          <w:sz w:val="20"/>
          <w:szCs w:val="20"/>
          <w:lang w:val="en-US"/>
        </w:rPr>
        <w:t xml:space="preserve"> </w:t>
      </w:r>
      <w:r w:rsidR="00D917F1">
        <w:rPr>
          <w:rFonts w:ascii="Arial" w:hAnsi="Arial" w:cs="Arial"/>
          <w:iCs/>
          <w:sz w:val="20"/>
          <w:szCs w:val="20"/>
          <w:lang w:val="en-US"/>
        </w:rPr>
        <w:t xml:space="preserve">majoring </w:t>
      </w:r>
      <w:r w:rsidR="00EC757C">
        <w:rPr>
          <w:rFonts w:ascii="Arial" w:hAnsi="Arial" w:cs="Arial"/>
          <w:iCs/>
          <w:sz w:val="20"/>
          <w:szCs w:val="20"/>
          <w:lang w:val="en-US"/>
        </w:rPr>
        <w:t xml:space="preserve">in the field of </w:t>
      </w:r>
      <w:r w:rsidR="00252236" w:rsidRPr="0076672D">
        <w:rPr>
          <w:rFonts w:ascii="Arial" w:hAnsi="Arial" w:cs="Arial"/>
          <w:iCs/>
          <w:sz w:val="20"/>
          <w:szCs w:val="20"/>
          <w:lang w:val="en-US"/>
        </w:rPr>
        <w:t xml:space="preserve">Ecological Anthropology and Northeast Asian Ethnography. He started anthropological fieldwork </w:t>
      </w:r>
      <w:r w:rsidR="00CE7DDF">
        <w:rPr>
          <w:rFonts w:ascii="Arial" w:hAnsi="Arial" w:cs="Arial"/>
          <w:iCs/>
          <w:sz w:val="20"/>
          <w:szCs w:val="20"/>
          <w:lang w:val="en-US"/>
        </w:rPr>
        <w:t xml:space="preserve">in 1993, </w:t>
      </w:r>
      <w:r w:rsidR="00252236" w:rsidRPr="0076672D">
        <w:rPr>
          <w:rFonts w:ascii="Arial" w:hAnsi="Arial" w:cs="Arial"/>
          <w:iCs/>
          <w:sz w:val="20"/>
          <w:szCs w:val="20"/>
          <w:lang w:val="en-US"/>
        </w:rPr>
        <w:t>in post-socialist Russia</w:t>
      </w:r>
      <w:r w:rsidR="00D917F1">
        <w:rPr>
          <w:rFonts w:ascii="Arial" w:hAnsi="Arial" w:cs="Arial"/>
          <w:iCs/>
          <w:sz w:val="20"/>
          <w:szCs w:val="20"/>
          <w:lang w:val="en-US"/>
        </w:rPr>
        <w:t>,</w:t>
      </w:r>
      <w:r w:rsidR="00252236" w:rsidRPr="0076672D">
        <w:rPr>
          <w:rFonts w:ascii="Arial" w:hAnsi="Arial" w:cs="Arial"/>
          <w:iCs/>
          <w:sz w:val="20"/>
          <w:szCs w:val="20"/>
          <w:lang w:val="en-US"/>
        </w:rPr>
        <w:t xml:space="preserve"> and has continued </w:t>
      </w:r>
      <w:r w:rsidR="00EC757C">
        <w:rPr>
          <w:rFonts w:ascii="Arial" w:hAnsi="Arial" w:cs="Arial"/>
          <w:iCs/>
          <w:sz w:val="20"/>
          <w:szCs w:val="20"/>
          <w:lang w:val="en-US"/>
        </w:rPr>
        <w:t xml:space="preserve">to </w:t>
      </w:r>
      <w:r w:rsidR="00D917F1">
        <w:rPr>
          <w:rFonts w:ascii="Arial" w:hAnsi="Arial" w:cs="Arial"/>
          <w:iCs/>
          <w:sz w:val="20"/>
          <w:szCs w:val="20"/>
          <w:lang w:val="en-US"/>
        </w:rPr>
        <w:t xml:space="preserve">conduct </w:t>
      </w:r>
      <w:r w:rsidR="00252236" w:rsidRPr="0076672D">
        <w:rPr>
          <w:rFonts w:ascii="Arial" w:hAnsi="Arial" w:cs="Arial"/>
          <w:iCs/>
          <w:sz w:val="20"/>
          <w:szCs w:val="20"/>
          <w:lang w:val="en-US"/>
        </w:rPr>
        <w:t>research on indigenous cultures and the human dimension of climate change</w:t>
      </w:r>
      <w:r w:rsidR="00EC757C">
        <w:rPr>
          <w:rFonts w:ascii="Arial" w:hAnsi="Arial" w:cs="Arial"/>
          <w:iCs/>
          <w:sz w:val="20"/>
          <w:szCs w:val="20"/>
          <w:lang w:val="en-US"/>
        </w:rPr>
        <w:t>,</w:t>
      </w:r>
      <w:r w:rsidR="00252236" w:rsidRPr="0076672D">
        <w:rPr>
          <w:rFonts w:ascii="Arial" w:hAnsi="Arial" w:cs="Arial"/>
          <w:iCs/>
          <w:sz w:val="20"/>
          <w:szCs w:val="20"/>
          <w:lang w:val="en-US"/>
        </w:rPr>
        <w:t xml:space="preserve"> such as the influence </w:t>
      </w:r>
      <w:r w:rsidR="00D917F1">
        <w:rPr>
          <w:rFonts w:ascii="Arial" w:hAnsi="Arial" w:cs="Arial"/>
          <w:iCs/>
          <w:sz w:val="20"/>
          <w:szCs w:val="20"/>
          <w:lang w:val="en-US"/>
        </w:rPr>
        <w:t>of</w:t>
      </w:r>
      <w:r w:rsidR="00D917F1" w:rsidRPr="0076672D">
        <w:rPr>
          <w:rFonts w:ascii="Arial" w:hAnsi="Arial" w:cs="Arial"/>
          <w:iCs/>
          <w:sz w:val="20"/>
          <w:szCs w:val="20"/>
          <w:lang w:val="en-US"/>
        </w:rPr>
        <w:t xml:space="preserve"> </w:t>
      </w:r>
      <w:r w:rsidR="00252236" w:rsidRPr="0076672D">
        <w:rPr>
          <w:rFonts w:ascii="Arial" w:hAnsi="Arial" w:cs="Arial"/>
          <w:iCs/>
          <w:sz w:val="20"/>
          <w:szCs w:val="20"/>
          <w:lang w:val="en-US"/>
        </w:rPr>
        <w:t xml:space="preserve">permafrost thawing. Since </w:t>
      </w:r>
      <w:r w:rsidR="00EC757C">
        <w:rPr>
          <w:rFonts w:ascii="Arial" w:hAnsi="Arial" w:cs="Arial"/>
          <w:iCs/>
          <w:sz w:val="20"/>
          <w:szCs w:val="20"/>
          <w:lang w:val="en-US"/>
        </w:rPr>
        <w:t xml:space="preserve">the </w:t>
      </w:r>
      <w:r w:rsidR="00252236" w:rsidRPr="0076672D">
        <w:rPr>
          <w:rFonts w:ascii="Arial" w:hAnsi="Arial" w:cs="Arial"/>
          <w:iCs/>
          <w:sz w:val="20"/>
          <w:szCs w:val="20"/>
          <w:lang w:val="en-US"/>
        </w:rPr>
        <w:t>Japan-Tohoku Disaster</w:t>
      </w:r>
      <w:r w:rsidR="00EC757C">
        <w:rPr>
          <w:rFonts w:ascii="Arial" w:hAnsi="Arial" w:cs="Arial"/>
          <w:iCs/>
          <w:sz w:val="20"/>
          <w:szCs w:val="20"/>
          <w:lang w:val="en-US"/>
        </w:rPr>
        <w:t xml:space="preserve"> in 2011</w:t>
      </w:r>
      <w:r w:rsidR="00252236" w:rsidRPr="0076672D">
        <w:rPr>
          <w:rFonts w:ascii="Arial" w:hAnsi="Arial" w:cs="Arial"/>
          <w:iCs/>
          <w:sz w:val="20"/>
          <w:szCs w:val="20"/>
          <w:lang w:val="en-US"/>
        </w:rPr>
        <w:t xml:space="preserve">, </w:t>
      </w:r>
      <w:r>
        <w:rPr>
          <w:rFonts w:ascii="Arial" w:hAnsi="Arial" w:cs="Arial"/>
          <w:iCs/>
          <w:sz w:val="20"/>
          <w:szCs w:val="20"/>
          <w:lang w:val="en-US"/>
        </w:rPr>
        <w:t xml:space="preserve">he </w:t>
      </w:r>
      <w:r w:rsidR="00D917F1">
        <w:rPr>
          <w:rFonts w:ascii="Arial" w:hAnsi="Arial" w:cs="Arial"/>
          <w:iCs/>
          <w:sz w:val="20"/>
          <w:szCs w:val="20"/>
          <w:lang w:val="en-US"/>
        </w:rPr>
        <w:t xml:space="preserve">has </w:t>
      </w:r>
      <w:r w:rsidR="00CE7DDF">
        <w:rPr>
          <w:rFonts w:ascii="Arial" w:hAnsi="Arial" w:cs="Arial"/>
          <w:iCs/>
          <w:sz w:val="20"/>
          <w:szCs w:val="20"/>
          <w:lang w:val="en-US"/>
        </w:rPr>
        <w:t xml:space="preserve">focused </w:t>
      </w:r>
      <w:r w:rsidR="00D917F1">
        <w:rPr>
          <w:rFonts w:ascii="Arial" w:hAnsi="Arial" w:cs="Arial"/>
          <w:iCs/>
          <w:sz w:val="20"/>
          <w:szCs w:val="20"/>
          <w:lang w:val="en-US"/>
        </w:rPr>
        <w:t xml:space="preserve">his </w:t>
      </w:r>
      <w:r w:rsidR="00252236" w:rsidRPr="0076672D">
        <w:rPr>
          <w:rFonts w:ascii="Arial" w:hAnsi="Arial" w:cs="Arial"/>
          <w:iCs/>
          <w:sz w:val="20"/>
          <w:szCs w:val="20"/>
          <w:lang w:val="en-US"/>
        </w:rPr>
        <w:t xml:space="preserve">anthropological </w:t>
      </w:r>
      <w:r w:rsidR="00CE7DDF">
        <w:rPr>
          <w:rFonts w:ascii="Arial" w:hAnsi="Arial" w:cs="Arial"/>
          <w:iCs/>
          <w:sz w:val="20"/>
          <w:szCs w:val="20"/>
          <w:lang w:val="en-US"/>
        </w:rPr>
        <w:t>research and study</w:t>
      </w:r>
      <w:r w:rsidR="00CE7DDF" w:rsidRPr="0076672D">
        <w:rPr>
          <w:rFonts w:ascii="Arial" w:hAnsi="Arial" w:cs="Arial"/>
          <w:iCs/>
          <w:sz w:val="20"/>
          <w:szCs w:val="20"/>
          <w:lang w:val="en-US"/>
        </w:rPr>
        <w:t xml:space="preserve"> </w:t>
      </w:r>
      <w:r w:rsidR="00252236" w:rsidRPr="0076672D">
        <w:rPr>
          <w:rFonts w:ascii="Arial" w:hAnsi="Arial" w:cs="Arial"/>
          <w:iCs/>
          <w:sz w:val="20"/>
          <w:szCs w:val="20"/>
          <w:lang w:val="en-US"/>
        </w:rPr>
        <w:t xml:space="preserve">on the role of intangible cultural heritage and local knowledge in the </w:t>
      </w:r>
      <w:r w:rsidR="00CE7DDF">
        <w:rPr>
          <w:rFonts w:ascii="Arial" w:hAnsi="Arial" w:cs="Arial"/>
          <w:iCs/>
          <w:sz w:val="20"/>
          <w:szCs w:val="20"/>
          <w:lang w:val="en-US"/>
        </w:rPr>
        <w:t xml:space="preserve">context of </w:t>
      </w:r>
      <w:r w:rsidR="00252236" w:rsidRPr="0076672D">
        <w:rPr>
          <w:rFonts w:ascii="Arial" w:hAnsi="Arial" w:cs="Arial"/>
          <w:iCs/>
          <w:sz w:val="20"/>
          <w:szCs w:val="20"/>
          <w:lang w:val="en-US"/>
        </w:rPr>
        <w:t xml:space="preserve">post-disaster societies. </w:t>
      </w:r>
      <w:r w:rsidR="00134D4C">
        <w:rPr>
          <w:rFonts w:ascii="Arial" w:hAnsi="Arial" w:cs="Arial"/>
          <w:iCs/>
          <w:sz w:val="20"/>
          <w:szCs w:val="20"/>
          <w:lang w:val="en-US"/>
        </w:rPr>
        <w:t>His m</w:t>
      </w:r>
      <w:r w:rsidR="00252236" w:rsidRPr="0076672D">
        <w:rPr>
          <w:rFonts w:ascii="Arial" w:hAnsi="Arial" w:cs="Arial"/>
          <w:iCs/>
          <w:sz w:val="20"/>
          <w:szCs w:val="20"/>
          <w:lang w:val="en-US"/>
        </w:rPr>
        <w:t>ain publication</w:t>
      </w:r>
      <w:r w:rsidR="00CE7DDF">
        <w:rPr>
          <w:rFonts w:ascii="Arial" w:hAnsi="Arial" w:cs="Arial"/>
          <w:iCs/>
          <w:sz w:val="20"/>
          <w:szCs w:val="20"/>
          <w:lang w:val="en-US"/>
        </w:rPr>
        <w:t>s</w:t>
      </w:r>
      <w:r w:rsidR="00252236" w:rsidRPr="0076672D">
        <w:rPr>
          <w:rFonts w:ascii="Arial" w:hAnsi="Arial" w:cs="Arial"/>
          <w:iCs/>
          <w:sz w:val="20"/>
          <w:szCs w:val="20"/>
          <w:lang w:val="en-US"/>
        </w:rPr>
        <w:t xml:space="preserve"> </w:t>
      </w:r>
      <w:r w:rsidR="00134D4C">
        <w:rPr>
          <w:rFonts w:ascii="Arial" w:hAnsi="Arial" w:cs="Arial"/>
          <w:iCs/>
          <w:sz w:val="20"/>
          <w:szCs w:val="20"/>
          <w:lang w:val="en-US"/>
        </w:rPr>
        <w:t xml:space="preserve">are </w:t>
      </w:r>
      <w:r w:rsidR="00252236" w:rsidRPr="0076672D">
        <w:rPr>
          <w:rFonts w:ascii="Arial" w:hAnsi="Arial" w:cs="Arial"/>
          <w:iCs/>
          <w:sz w:val="20"/>
          <w:szCs w:val="20"/>
          <w:lang w:val="en-US"/>
        </w:rPr>
        <w:t xml:space="preserve">the monograph </w:t>
      </w:r>
      <w:r w:rsidR="00252236" w:rsidRPr="00C25018">
        <w:rPr>
          <w:rFonts w:ascii="Arial" w:hAnsi="Arial" w:cs="Arial"/>
          <w:i/>
          <w:iCs/>
          <w:sz w:val="20"/>
          <w:szCs w:val="20"/>
          <w:lang w:val="en-US"/>
        </w:rPr>
        <w:t>Arctic Pastoralist Sakha: Ethnography of Evolution and Microadaptation in Siberia</w:t>
      </w:r>
      <w:r w:rsidR="00252236" w:rsidRPr="0076672D">
        <w:rPr>
          <w:rFonts w:ascii="Arial" w:hAnsi="Arial" w:cs="Arial"/>
          <w:iCs/>
          <w:sz w:val="20"/>
          <w:szCs w:val="20"/>
          <w:lang w:val="en-US"/>
        </w:rPr>
        <w:t xml:space="preserve"> (Melbourne: Trans Pacific Press, 2015) and the journal paper “Local agricultural knowledge as time manipulation: paddy field farmers after the Great East Japan Earthquake of 2011” (Asian Ethnology,</w:t>
      </w:r>
      <w:r w:rsidR="003152BF">
        <w:rPr>
          <w:rFonts w:ascii="Arial" w:hAnsi="Arial" w:cs="Arial"/>
          <w:iCs/>
          <w:sz w:val="20"/>
          <w:szCs w:val="20"/>
          <w:lang w:val="en-US"/>
        </w:rPr>
        <w:t xml:space="preserve"> </w:t>
      </w:r>
      <w:r w:rsidR="00252236" w:rsidRPr="0076672D">
        <w:rPr>
          <w:rFonts w:ascii="Arial" w:hAnsi="Arial" w:cs="Arial"/>
          <w:iCs/>
          <w:sz w:val="20"/>
          <w:szCs w:val="20"/>
          <w:lang w:val="en-US"/>
        </w:rPr>
        <w:t>77-1/2, 2018).</w:t>
      </w:r>
    </w:p>
    <w:p w14:paraId="4F2115A5" w14:textId="20ABD0D7" w:rsidR="00C25018" w:rsidRPr="00212248" w:rsidRDefault="00C25018" w:rsidP="00C25018">
      <w:pPr>
        <w:spacing w:before="120" w:after="120"/>
        <w:jc w:val="both"/>
        <w:rPr>
          <w:rFonts w:ascii="Arial" w:hAnsi="Arial" w:cs="Arial"/>
          <w:iCs/>
          <w:sz w:val="20"/>
          <w:szCs w:val="20"/>
          <w:lang w:val="en-US"/>
        </w:rPr>
      </w:pPr>
      <w:r w:rsidRPr="00212248">
        <w:rPr>
          <w:rFonts w:ascii="Arial" w:hAnsi="Arial"/>
          <w:sz w:val="20"/>
          <w:szCs w:val="20"/>
        </w:rPr>
        <w:t xml:space="preserve">Hiroki </w:t>
      </w:r>
      <w:r w:rsidRPr="00C25018">
        <w:rPr>
          <w:rFonts w:ascii="Arial" w:hAnsi="Arial"/>
          <w:sz w:val="20"/>
          <w:szCs w:val="20"/>
        </w:rPr>
        <w:t>Takakura</w:t>
      </w:r>
      <w:r w:rsidRPr="00212248">
        <w:rPr>
          <w:rFonts w:ascii="Arial" w:hAnsi="Arial"/>
          <w:sz w:val="20"/>
          <w:szCs w:val="20"/>
        </w:rPr>
        <w:t xml:space="preserve"> est un universitaire de renommée internationale dans le domaine de l</w:t>
      </w:r>
      <w:r w:rsidR="007B1741">
        <w:rPr>
          <w:rFonts w:ascii="Arial" w:hAnsi="Arial"/>
          <w:sz w:val="20"/>
          <w:szCs w:val="20"/>
        </w:rPr>
        <w:t>’</w:t>
      </w:r>
      <w:r w:rsidRPr="00212248">
        <w:rPr>
          <w:rFonts w:ascii="Arial" w:hAnsi="Arial"/>
          <w:sz w:val="20"/>
          <w:szCs w:val="20"/>
        </w:rPr>
        <w:t>anthropologie sibérienne et arctique.</w:t>
      </w:r>
      <w:r w:rsidRPr="00212248">
        <w:rPr>
          <w:rFonts w:ascii="Arial" w:hAnsi="Arial"/>
          <w:iCs/>
          <w:sz w:val="20"/>
          <w:szCs w:val="20"/>
        </w:rPr>
        <w:t xml:space="preserve"> Il est professeur d</w:t>
      </w:r>
      <w:r w:rsidR="007B1741">
        <w:rPr>
          <w:rFonts w:ascii="Arial" w:hAnsi="Arial"/>
          <w:iCs/>
          <w:sz w:val="20"/>
          <w:szCs w:val="20"/>
        </w:rPr>
        <w:t>’</w:t>
      </w:r>
      <w:r w:rsidRPr="00212248">
        <w:rPr>
          <w:rFonts w:ascii="Arial" w:hAnsi="Arial"/>
          <w:iCs/>
          <w:sz w:val="20"/>
          <w:szCs w:val="20"/>
        </w:rPr>
        <w:t xml:space="preserve">anthropologie sociale et </w:t>
      </w:r>
      <w:r w:rsidR="00366D67">
        <w:rPr>
          <w:rFonts w:ascii="Arial" w:hAnsi="Arial"/>
          <w:iCs/>
          <w:sz w:val="20"/>
          <w:szCs w:val="20"/>
        </w:rPr>
        <w:t>D</w:t>
      </w:r>
      <w:r w:rsidRPr="00212248">
        <w:rPr>
          <w:rFonts w:ascii="Arial" w:hAnsi="Arial"/>
          <w:iCs/>
          <w:sz w:val="20"/>
          <w:szCs w:val="20"/>
        </w:rPr>
        <w:t>irecteur du Centre d</w:t>
      </w:r>
      <w:r w:rsidR="007B1741">
        <w:rPr>
          <w:rFonts w:ascii="Arial" w:hAnsi="Arial"/>
          <w:iCs/>
          <w:sz w:val="20"/>
          <w:szCs w:val="20"/>
        </w:rPr>
        <w:t>’</w:t>
      </w:r>
      <w:r w:rsidRPr="00212248">
        <w:rPr>
          <w:rFonts w:ascii="Arial" w:hAnsi="Arial"/>
          <w:iCs/>
          <w:sz w:val="20"/>
          <w:szCs w:val="20"/>
        </w:rPr>
        <w:t>études d</w:t>
      </w:r>
      <w:r w:rsidR="007B1741">
        <w:rPr>
          <w:rFonts w:ascii="Arial" w:hAnsi="Arial"/>
          <w:iCs/>
          <w:sz w:val="20"/>
          <w:szCs w:val="20"/>
        </w:rPr>
        <w:t>’</w:t>
      </w:r>
      <w:r w:rsidRPr="00212248">
        <w:rPr>
          <w:rFonts w:ascii="Arial" w:hAnsi="Arial"/>
          <w:iCs/>
          <w:sz w:val="20"/>
          <w:szCs w:val="20"/>
        </w:rPr>
        <w:t>Asie du nord-est, à l</w:t>
      </w:r>
      <w:r w:rsidR="007B1741">
        <w:rPr>
          <w:rFonts w:ascii="Arial" w:hAnsi="Arial"/>
          <w:iCs/>
          <w:sz w:val="20"/>
          <w:szCs w:val="20"/>
        </w:rPr>
        <w:t>’</w:t>
      </w:r>
      <w:r w:rsidRPr="00212248">
        <w:rPr>
          <w:rFonts w:ascii="Arial" w:hAnsi="Arial"/>
          <w:iCs/>
          <w:sz w:val="20"/>
          <w:szCs w:val="20"/>
        </w:rPr>
        <w:t>Université de Tohoku (Japon). Il participe également au programme d</w:t>
      </w:r>
      <w:r w:rsidR="007B1741">
        <w:rPr>
          <w:rFonts w:ascii="Arial" w:hAnsi="Arial"/>
          <w:iCs/>
          <w:sz w:val="20"/>
          <w:szCs w:val="20"/>
        </w:rPr>
        <w:t>’</w:t>
      </w:r>
      <w:r w:rsidRPr="00212248">
        <w:rPr>
          <w:rFonts w:ascii="Arial" w:hAnsi="Arial"/>
          <w:iCs/>
          <w:sz w:val="20"/>
          <w:szCs w:val="20"/>
        </w:rPr>
        <w:t>études supérieures à l</w:t>
      </w:r>
      <w:r w:rsidR="007B1741">
        <w:rPr>
          <w:rFonts w:ascii="Arial" w:hAnsi="Arial"/>
          <w:iCs/>
          <w:sz w:val="20"/>
          <w:szCs w:val="20"/>
        </w:rPr>
        <w:t>’</w:t>
      </w:r>
      <w:r w:rsidRPr="00212248">
        <w:rPr>
          <w:rFonts w:ascii="Arial" w:hAnsi="Arial"/>
          <w:iCs/>
          <w:sz w:val="20"/>
          <w:szCs w:val="20"/>
        </w:rPr>
        <w:t>École d</w:t>
      </w:r>
      <w:r w:rsidR="007B1741">
        <w:rPr>
          <w:rFonts w:ascii="Arial" w:hAnsi="Arial"/>
          <w:iCs/>
          <w:sz w:val="20"/>
          <w:szCs w:val="20"/>
        </w:rPr>
        <w:t>’</w:t>
      </w:r>
      <w:r w:rsidRPr="00212248">
        <w:rPr>
          <w:rFonts w:ascii="Arial" w:hAnsi="Arial"/>
          <w:iCs/>
          <w:sz w:val="20"/>
          <w:szCs w:val="20"/>
        </w:rPr>
        <w:t>études environnementales. Il a obtenu son doctorat à l</w:t>
      </w:r>
      <w:r w:rsidR="007B1741">
        <w:rPr>
          <w:rFonts w:ascii="Arial" w:hAnsi="Arial"/>
          <w:iCs/>
          <w:sz w:val="20"/>
          <w:szCs w:val="20"/>
        </w:rPr>
        <w:t>’</w:t>
      </w:r>
      <w:r w:rsidRPr="00212248">
        <w:rPr>
          <w:rFonts w:ascii="Arial" w:hAnsi="Arial"/>
          <w:iCs/>
          <w:sz w:val="20"/>
          <w:szCs w:val="20"/>
        </w:rPr>
        <w:t>Université métropolitaine de Tokyo. Il est spécialisé dans le domaine de l</w:t>
      </w:r>
      <w:r w:rsidR="007B1741">
        <w:rPr>
          <w:rFonts w:ascii="Arial" w:hAnsi="Arial"/>
          <w:iCs/>
          <w:sz w:val="20"/>
          <w:szCs w:val="20"/>
        </w:rPr>
        <w:t>’</w:t>
      </w:r>
      <w:r w:rsidRPr="00212248">
        <w:rPr>
          <w:rFonts w:ascii="Arial" w:hAnsi="Arial"/>
          <w:iCs/>
          <w:sz w:val="20"/>
          <w:szCs w:val="20"/>
        </w:rPr>
        <w:t>anthropologie écologique et l</w:t>
      </w:r>
      <w:r w:rsidR="007B1741">
        <w:rPr>
          <w:rFonts w:ascii="Arial" w:hAnsi="Arial"/>
          <w:iCs/>
          <w:sz w:val="20"/>
          <w:szCs w:val="20"/>
        </w:rPr>
        <w:t>’</w:t>
      </w:r>
      <w:r w:rsidRPr="00212248">
        <w:rPr>
          <w:rFonts w:ascii="Arial" w:hAnsi="Arial"/>
          <w:iCs/>
          <w:sz w:val="20"/>
          <w:szCs w:val="20"/>
        </w:rPr>
        <w:t>ethnographie du nord-est de l</w:t>
      </w:r>
      <w:r w:rsidR="007B1741">
        <w:rPr>
          <w:rFonts w:ascii="Arial" w:hAnsi="Arial"/>
          <w:iCs/>
          <w:sz w:val="20"/>
          <w:szCs w:val="20"/>
        </w:rPr>
        <w:t>’</w:t>
      </w:r>
      <w:r w:rsidRPr="00212248">
        <w:rPr>
          <w:rFonts w:ascii="Arial" w:hAnsi="Arial"/>
          <w:iCs/>
          <w:sz w:val="20"/>
          <w:szCs w:val="20"/>
        </w:rPr>
        <w:t xml:space="preserve">Asie. Il débute ses travaux anthropologiques de terrain en 1993, dans la Russie postsocialiste, et continue ses recherches sur les cultures </w:t>
      </w:r>
      <w:r w:rsidRPr="00212248">
        <w:rPr>
          <w:rFonts w:ascii="Arial" w:hAnsi="Arial"/>
          <w:iCs/>
          <w:sz w:val="20"/>
          <w:szCs w:val="20"/>
        </w:rPr>
        <w:lastRenderedPageBreak/>
        <w:t>autochtones et la dimension humaine du changement climatique, comme l</w:t>
      </w:r>
      <w:r w:rsidR="007B1741">
        <w:rPr>
          <w:rFonts w:ascii="Arial" w:hAnsi="Arial"/>
          <w:iCs/>
          <w:sz w:val="20"/>
          <w:szCs w:val="20"/>
        </w:rPr>
        <w:t>’</w:t>
      </w:r>
      <w:r w:rsidRPr="00212248">
        <w:rPr>
          <w:rFonts w:ascii="Arial" w:hAnsi="Arial"/>
          <w:iCs/>
          <w:sz w:val="20"/>
          <w:szCs w:val="20"/>
        </w:rPr>
        <w:t>influence de la fonte du pergélisol. Depuis la catastrophe naturelle survenue à Tohoku en 2011, il s</w:t>
      </w:r>
      <w:r w:rsidR="007B1741">
        <w:rPr>
          <w:rFonts w:ascii="Arial" w:hAnsi="Arial"/>
          <w:iCs/>
          <w:sz w:val="20"/>
          <w:szCs w:val="20"/>
        </w:rPr>
        <w:t>’</w:t>
      </w:r>
      <w:r w:rsidRPr="00212248">
        <w:rPr>
          <w:rFonts w:ascii="Arial" w:hAnsi="Arial"/>
          <w:iCs/>
          <w:sz w:val="20"/>
          <w:szCs w:val="20"/>
        </w:rPr>
        <w:t>est centré sur la recherche et l</w:t>
      </w:r>
      <w:r w:rsidR="007B1741">
        <w:rPr>
          <w:rFonts w:ascii="Arial" w:hAnsi="Arial"/>
          <w:iCs/>
          <w:sz w:val="20"/>
          <w:szCs w:val="20"/>
        </w:rPr>
        <w:t>’</w:t>
      </w:r>
      <w:r w:rsidRPr="00212248">
        <w:rPr>
          <w:rFonts w:ascii="Arial" w:hAnsi="Arial"/>
          <w:iCs/>
          <w:sz w:val="20"/>
          <w:szCs w:val="20"/>
        </w:rPr>
        <w:t xml:space="preserve">étude anthropologique du rôle du patrimoine culturel immatériel et de la connaissance du terrain dans le contexte de sociétés ayant été frappées par des catastrophes naturelles. </w:t>
      </w:r>
      <w:r w:rsidRPr="00212248">
        <w:rPr>
          <w:rFonts w:ascii="Arial" w:hAnsi="Arial"/>
          <w:iCs/>
          <w:sz w:val="20"/>
          <w:szCs w:val="20"/>
          <w:lang w:val="en-US"/>
        </w:rPr>
        <w:t xml:space="preserve">Ses principales publications sont la monographie </w:t>
      </w:r>
      <w:r w:rsidRPr="00212248">
        <w:rPr>
          <w:rFonts w:ascii="Arial" w:hAnsi="Arial"/>
          <w:i/>
          <w:iCs/>
          <w:sz w:val="20"/>
          <w:szCs w:val="20"/>
          <w:lang w:val="en-US"/>
        </w:rPr>
        <w:t>Arctic Pastoralist Sakha:</w:t>
      </w:r>
      <w:r w:rsidRPr="00212248">
        <w:rPr>
          <w:rFonts w:ascii="Arial" w:hAnsi="Arial"/>
          <w:iCs/>
          <w:sz w:val="20"/>
          <w:szCs w:val="20"/>
          <w:lang w:val="en-US"/>
        </w:rPr>
        <w:t xml:space="preserve"> </w:t>
      </w:r>
      <w:r w:rsidRPr="00212248">
        <w:rPr>
          <w:rFonts w:ascii="Arial" w:hAnsi="Arial"/>
          <w:i/>
          <w:iCs/>
          <w:sz w:val="20"/>
          <w:szCs w:val="20"/>
          <w:lang w:val="en-US"/>
        </w:rPr>
        <w:t>Ethnography of Evolution and Microadaptation in Siberia</w:t>
      </w:r>
      <w:r w:rsidRPr="00212248">
        <w:rPr>
          <w:rFonts w:ascii="Arial" w:hAnsi="Arial"/>
          <w:iCs/>
          <w:sz w:val="20"/>
          <w:szCs w:val="20"/>
          <w:lang w:val="en-US"/>
        </w:rPr>
        <w:t xml:space="preserve"> (Melbourne : Trans Pacific Press, 2015) et la revue « Local agricultural knowledge as time manipulation: paddy field farmers after the Great East Japan Earthquake of 2011 » (Asian Ethnology, 77-1/2, 2018).</w:t>
      </w:r>
    </w:p>
    <w:p w14:paraId="4554EF05" w14:textId="3A28EE48" w:rsidR="00252236" w:rsidRPr="00252236" w:rsidRDefault="00252236" w:rsidP="00252236">
      <w:pPr>
        <w:keepNext/>
        <w:spacing w:before="240" w:after="120"/>
        <w:jc w:val="both"/>
        <w:rPr>
          <w:rFonts w:ascii="Arial" w:hAnsi="Arial" w:cs="Arial"/>
          <w:b/>
          <w:sz w:val="20"/>
          <w:szCs w:val="20"/>
          <w:lang w:val="en-US"/>
        </w:rPr>
      </w:pPr>
      <w:r w:rsidRPr="00252236">
        <w:rPr>
          <w:rFonts w:ascii="Arial" w:hAnsi="Arial" w:cs="Arial"/>
          <w:b/>
          <w:sz w:val="20"/>
          <w:szCs w:val="20"/>
          <w:lang w:val="en-US"/>
        </w:rPr>
        <w:t>Gamini</w:t>
      </w:r>
      <w:r w:rsidRPr="00252236">
        <w:rPr>
          <w:rFonts w:ascii="Arial" w:hAnsi="Arial" w:cs="Arial"/>
          <w:sz w:val="20"/>
          <w:szCs w:val="20"/>
          <w:lang w:val="en-US"/>
        </w:rPr>
        <w:t xml:space="preserve"> </w:t>
      </w:r>
      <w:r w:rsidRPr="00252236">
        <w:rPr>
          <w:rFonts w:ascii="Arial" w:hAnsi="Arial" w:cs="Arial"/>
          <w:b/>
          <w:smallCaps/>
          <w:sz w:val="20"/>
          <w:szCs w:val="20"/>
          <w:lang w:val="en-US"/>
        </w:rPr>
        <w:t>Wijesuriya</w:t>
      </w:r>
    </w:p>
    <w:p w14:paraId="66625B1F" w14:textId="5417626A" w:rsidR="00252236" w:rsidRDefault="00252236" w:rsidP="00252236">
      <w:pPr>
        <w:spacing w:before="120" w:after="120"/>
        <w:jc w:val="both"/>
        <w:rPr>
          <w:rFonts w:ascii="Arial" w:hAnsi="Arial" w:cs="Arial"/>
          <w:iCs/>
          <w:sz w:val="20"/>
          <w:szCs w:val="20"/>
          <w:lang w:val="en-US"/>
        </w:rPr>
      </w:pPr>
      <w:r w:rsidRPr="0076672D">
        <w:rPr>
          <w:rFonts w:ascii="Arial" w:hAnsi="Arial" w:cs="Arial"/>
          <w:iCs/>
          <w:sz w:val="20"/>
          <w:szCs w:val="20"/>
          <w:lang w:val="en-US"/>
        </w:rPr>
        <w:t xml:space="preserve">Born in Sri Lanka, Gamini Wijesuriya </w:t>
      </w:r>
      <w:r w:rsidR="003152BF">
        <w:rPr>
          <w:rFonts w:ascii="Arial" w:hAnsi="Arial" w:cs="Arial"/>
          <w:iCs/>
          <w:sz w:val="20"/>
          <w:szCs w:val="20"/>
          <w:lang w:val="en-US"/>
        </w:rPr>
        <w:t xml:space="preserve">holds a </w:t>
      </w:r>
      <w:r w:rsidR="003152BF" w:rsidRPr="0076672D">
        <w:rPr>
          <w:rFonts w:ascii="Arial" w:hAnsi="Arial" w:cs="Arial"/>
          <w:iCs/>
          <w:sz w:val="20"/>
          <w:szCs w:val="20"/>
          <w:lang w:val="en-US"/>
        </w:rPr>
        <w:t xml:space="preserve">PhD </w:t>
      </w:r>
      <w:r w:rsidR="00D917F1">
        <w:rPr>
          <w:rFonts w:ascii="Arial" w:hAnsi="Arial" w:cs="Arial"/>
          <w:iCs/>
          <w:sz w:val="20"/>
          <w:szCs w:val="20"/>
          <w:lang w:val="en-US"/>
        </w:rPr>
        <w:t>i</w:t>
      </w:r>
      <w:r w:rsidR="00D917F1" w:rsidRPr="0076672D">
        <w:rPr>
          <w:rFonts w:ascii="Arial" w:hAnsi="Arial" w:cs="Arial"/>
          <w:iCs/>
          <w:sz w:val="20"/>
          <w:szCs w:val="20"/>
          <w:lang w:val="en-US"/>
        </w:rPr>
        <w:t xml:space="preserve">n </w:t>
      </w:r>
      <w:r w:rsidR="003152BF" w:rsidRPr="0076672D">
        <w:rPr>
          <w:rFonts w:ascii="Arial" w:hAnsi="Arial" w:cs="Arial"/>
          <w:iCs/>
          <w:sz w:val="20"/>
          <w:szCs w:val="20"/>
          <w:lang w:val="en-US"/>
        </w:rPr>
        <w:t>heritage</w:t>
      </w:r>
      <w:r w:rsidR="00D917F1">
        <w:rPr>
          <w:rFonts w:ascii="Arial" w:hAnsi="Arial" w:cs="Arial"/>
          <w:iCs/>
          <w:sz w:val="20"/>
          <w:szCs w:val="20"/>
          <w:lang w:val="en-US"/>
        </w:rPr>
        <w:t>-</w:t>
      </w:r>
      <w:r w:rsidR="003152BF" w:rsidRPr="0076672D">
        <w:rPr>
          <w:rFonts w:ascii="Arial" w:hAnsi="Arial" w:cs="Arial"/>
          <w:iCs/>
          <w:sz w:val="20"/>
          <w:szCs w:val="20"/>
          <w:lang w:val="en-US"/>
        </w:rPr>
        <w:t xml:space="preserve">related subjects </w:t>
      </w:r>
      <w:r w:rsidR="003152BF">
        <w:rPr>
          <w:rFonts w:ascii="Arial" w:hAnsi="Arial" w:cs="Arial"/>
          <w:iCs/>
          <w:sz w:val="20"/>
          <w:szCs w:val="20"/>
          <w:lang w:val="en-US"/>
        </w:rPr>
        <w:t xml:space="preserve">and </w:t>
      </w:r>
      <w:r w:rsidRPr="0076672D">
        <w:rPr>
          <w:rFonts w:ascii="Arial" w:hAnsi="Arial" w:cs="Arial"/>
          <w:iCs/>
          <w:sz w:val="20"/>
          <w:szCs w:val="20"/>
          <w:lang w:val="en-US"/>
        </w:rPr>
        <w:t xml:space="preserve">is </w:t>
      </w:r>
      <w:r w:rsidR="003152BF" w:rsidRPr="0076672D">
        <w:rPr>
          <w:rFonts w:ascii="Arial" w:hAnsi="Arial" w:cs="Arial"/>
          <w:iCs/>
          <w:sz w:val="20"/>
          <w:szCs w:val="20"/>
          <w:lang w:val="en-US"/>
        </w:rPr>
        <w:t>a</w:t>
      </w:r>
      <w:r w:rsidR="003152BF">
        <w:rPr>
          <w:rFonts w:ascii="Arial" w:hAnsi="Arial" w:cs="Arial"/>
          <w:iCs/>
          <w:sz w:val="20"/>
          <w:szCs w:val="20"/>
          <w:lang w:val="en-US"/>
        </w:rPr>
        <w:t xml:space="preserve">n international </w:t>
      </w:r>
      <w:r w:rsidRPr="0076672D">
        <w:rPr>
          <w:rFonts w:ascii="Arial" w:hAnsi="Arial" w:cs="Arial"/>
          <w:iCs/>
          <w:sz w:val="20"/>
          <w:szCs w:val="20"/>
          <w:lang w:val="en-US"/>
        </w:rPr>
        <w:t xml:space="preserve">heritage professional with over </w:t>
      </w:r>
      <w:r w:rsidR="00D917F1">
        <w:rPr>
          <w:rFonts w:ascii="Arial" w:hAnsi="Arial" w:cs="Arial"/>
          <w:iCs/>
          <w:sz w:val="20"/>
          <w:szCs w:val="20"/>
          <w:lang w:val="en-US"/>
        </w:rPr>
        <w:t>forty</w:t>
      </w:r>
      <w:r w:rsidR="00D917F1" w:rsidRPr="0076672D">
        <w:rPr>
          <w:rFonts w:ascii="Arial" w:hAnsi="Arial" w:cs="Arial"/>
          <w:iCs/>
          <w:sz w:val="20"/>
          <w:szCs w:val="20"/>
          <w:lang w:val="en-US"/>
        </w:rPr>
        <w:t xml:space="preserve"> </w:t>
      </w:r>
      <w:r w:rsidRPr="0076672D">
        <w:rPr>
          <w:rFonts w:ascii="Arial" w:hAnsi="Arial" w:cs="Arial"/>
          <w:iCs/>
          <w:sz w:val="20"/>
          <w:szCs w:val="20"/>
          <w:lang w:val="en-US"/>
        </w:rPr>
        <w:t>years of experience</w:t>
      </w:r>
      <w:r w:rsidR="003152BF">
        <w:rPr>
          <w:rFonts w:ascii="Arial" w:hAnsi="Arial" w:cs="Arial"/>
          <w:iCs/>
          <w:sz w:val="20"/>
          <w:szCs w:val="20"/>
          <w:lang w:val="en-US"/>
        </w:rPr>
        <w:t xml:space="preserve"> in wo</w:t>
      </w:r>
      <w:r w:rsidR="005B1913">
        <w:rPr>
          <w:rFonts w:ascii="Arial" w:hAnsi="Arial" w:cs="Arial"/>
          <w:iCs/>
          <w:sz w:val="20"/>
          <w:szCs w:val="20"/>
          <w:lang w:val="en-US"/>
        </w:rPr>
        <w:t>rl</w:t>
      </w:r>
      <w:r w:rsidR="003152BF">
        <w:rPr>
          <w:rFonts w:ascii="Arial" w:hAnsi="Arial" w:cs="Arial"/>
          <w:iCs/>
          <w:sz w:val="20"/>
          <w:szCs w:val="20"/>
          <w:lang w:val="en-US"/>
        </w:rPr>
        <w:t>d heritage. He has also gained significant</w:t>
      </w:r>
      <w:r w:rsidRPr="0076672D">
        <w:rPr>
          <w:rFonts w:ascii="Arial" w:hAnsi="Arial" w:cs="Arial"/>
          <w:iCs/>
          <w:sz w:val="20"/>
          <w:szCs w:val="20"/>
          <w:lang w:val="en-US"/>
        </w:rPr>
        <w:t xml:space="preserve"> international </w:t>
      </w:r>
      <w:r w:rsidR="003152BF">
        <w:rPr>
          <w:rFonts w:ascii="Arial" w:hAnsi="Arial" w:cs="Arial"/>
          <w:iCs/>
          <w:sz w:val="20"/>
          <w:szCs w:val="20"/>
          <w:lang w:val="en-US"/>
        </w:rPr>
        <w:t>experience</w:t>
      </w:r>
      <w:r w:rsidRPr="0076672D">
        <w:rPr>
          <w:rFonts w:ascii="Arial" w:hAnsi="Arial" w:cs="Arial"/>
          <w:iCs/>
          <w:sz w:val="20"/>
          <w:szCs w:val="20"/>
          <w:lang w:val="en-US"/>
        </w:rPr>
        <w:t xml:space="preserve"> </w:t>
      </w:r>
      <w:r w:rsidR="003152BF">
        <w:rPr>
          <w:rFonts w:ascii="Arial" w:hAnsi="Arial" w:cs="Arial"/>
          <w:iCs/>
          <w:sz w:val="20"/>
          <w:szCs w:val="20"/>
          <w:lang w:val="en-US"/>
        </w:rPr>
        <w:t xml:space="preserve">while </w:t>
      </w:r>
      <w:r w:rsidRPr="0076672D">
        <w:rPr>
          <w:rFonts w:ascii="Arial" w:hAnsi="Arial" w:cs="Arial"/>
          <w:iCs/>
          <w:sz w:val="20"/>
          <w:szCs w:val="20"/>
          <w:lang w:val="en-US"/>
        </w:rPr>
        <w:t>work</w:t>
      </w:r>
      <w:r w:rsidR="003152BF">
        <w:rPr>
          <w:rFonts w:ascii="Arial" w:hAnsi="Arial" w:cs="Arial"/>
          <w:iCs/>
          <w:sz w:val="20"/>
          <w:szCs w:val="20"/>
          <w:lang w:val="en-US"/>
        </w:rPr>
        <w:t>ing</w:t>
      </w:r>
      <w:r w:rsidRPr="0076672D">
        <w:rPr>
          <w:rFonts w:ascii="Arial" w:hAnsi="Arial" w:cs="Arial"/>
          <w:iCs/>
          <w:sz w:val="20"/>
          <w:szCs w:val="20"/>
          <w:lang w:val="en-US"/>
        </w:rPr>
        <w:t xml:space="preserve"> on </w:t>
      </w:r>
      <w:r w:rsidR="007B1741">
        <w:rPr>
          <w:rFonts w:ascii="Arial" w:hAnsi="Arial" w:cs="Arial"/>
          <w:iCs/>
          <w:sz w:val="20"/>
          <w:szCs w:val="20"/>
          <w:lang w:val="en-US"/>
        </w:rPr>
        <w:t>‘</w:t>
      </w:r>
      <w:r w:rsidRPr="0076672D">
        <w:rPr>
          <w:rFonts w:ascii="Arial" w:hAnsi="Arial" w:cs="Arial"/>
          <w:iCs/>
          <w:sz w:val="20"/>
          <w:szCs w:val="20"/>
          <w:lang w:val="en-US"/>
        </w:rPr>
        <w:t>living</w:t>
      </w:r>
      <w:r w:rsidR="007B1741">
        <w:rPr>
          <w:rFonts w:ascii="Arial" w:hAnsi="Arial" w:cs="Arial"/>
          <w:iCs/>
          <w:sz w:val="20"/>
          <w:szCs w:val="20"/>
          <w:lang w:val="en-US"/>
        </w:rPr>
        <w:t>’</w:t>
      </w:r>
      <w:r w:rsidRPr="0076672D">
        <w:rPr>
          <w:rFonts w:ascii="Arial" w:hAnsi="Arial" w:cs="Arial"/>
          <w:iCs/>
          <w:sz w:val="20"/>
          <w:szCs w:val="20"/>
          <w:lang w:val="en-US"/>
        </w:rPr>
        <w:t xml:space="preserve"> cultural heritage</w:t>
      </w:r>
      <w:r w:rsidR="005B1913">
        <w:rPr>
          <w:rFonts w:ascii="Arial" w:hAnsi="Arial" w:cs="Arial"/>
          <w:iCs/>
          <w:sz w:val="20"/>
          <w:szCs w:val="20"/>
          <w:lang w:val="en-US"/>
        </w:rPr>
        <w:t>,</w:t>
      </w:r>
      <w:r w:rsidR="003152BF">
        <w:rPr>
          <w:rFonts w:ascii="Arial" w:hAnsi="Arial" w:cs="Arial"/>
          <w:iCs/>
          <w:sz w:val="20"/>
          <w:szCs w:val="20"/>
          <w:lang w:val="en-US"/>
        </w:rPr>
        <w:t xml:space="preserve"> </w:t>
      </w:r>
      <w:r w:rsidR="005B1913">
        <w:rPr>
          <w:rFonts w:ascii="Arial" w:hAnsi="Arial" w:cs="Arial"/>
          <w:iCs/>
          <w:sz w:val="20"/>
          <w:szCs w:val="20"/>
          <w:lang w:val="en-US"/>
        </w:rPr>
        <w:t>with an</w:t>
      </w:r>
      <w:r w:rsidR="003152BF">
        <w:rPr>
          <w:rFonts w:ascii="Arial" w:hAnsi="Arial" w:cs="Arial"/>
          <w:iCs/>
          <w:sz w:val="20"/>
          <w:szCs w:val="20"/>
          <w:lang w:val="en-US"/>
        </w:rPr>
        <w:t xml:space="preserve"> </w:t>
      </w:r>
      <w:r w:rsidRPr="0076672D">
        <w:rPr>
          <w:rFonts w:ascii="Arial" w:hAnsi="Arial" w:cs="Arial"/>
          <w:iCs/>
          <w:sz w:val="20"/>
          <w:szCs w:val="20"/>
          <w:lang w:val="en-US"/>
        </w:rPr>
        <w:t xml:space="preserve">emphasis on people-centred approaches to </w:t>
      </w:r>
      <w:r w:rsidR="005B1913">
        <w:rPr>
          <w:rFonts w:ascii="Arial" w:hAnsi="Arial" w:cs="Arial"/>
          <w:iCs/>
          <w:sz w:val="20"/>
          <w:szCs w:val="20"/>
          <w:lang w:val="en-US"/>
        </w:rPr>
        <w:t xml:space="preserve">the </w:t>
      </w:r>
      <w:r w:rsidRPr="0076672D">
        <w:rPr>
          <w:rFonts w:ascii="Arial" w:hAnsi="Arial" w:cs="Arial"/>
          <w:iCs/>
          <w:sz w:val="20"/>
          <w:szCs w:val="20"/>
          <w:lang w:val="en-US"/>
        </w:rPr>
        <w:t>conservation of nature and culture that secure benefits for society. He was Head of the Conservation for Sri Lanka (1982</w:t>
      </w:r>
      <w:r w:rsidR="005B1913">
        <w:rPr>
          <w:rFonts w:ascii="Arial" w:hAnsi="Arial" w:cs="Arial"/>
          <w:iCs/>
          <w:sz w:val="20"/>
          <w:szCs w:val="20"/>
          <w:lang w:val="en-US"/>
        </w:rPr>
        <w:t>–</w:t>
      </w:r>
      <w:r w:rsidRPr="0076672D">
        <w:rPr>
          <w:rFonts w:ascii="Arial" w:hAnsi="Arial" w:cs="Arial"/>
          <w:iCs/>
          <w:sz w:val="20"/>
          <w:szCs w:val="20"/>
          <w:lang w:val="en-US"/>
        </w:rPr>
        <w:t>2000) and the Principal Regional Scientist of the Zealand Department of Conservation (2001</w:t>
      </w:r>
      <w:r w:rsidR="005B1913">
        <w:rPr>
          <w:rFonts w:ascii="Arial" w:hAnsi="Arial" w:cs="Arial"/>
          <w:iCs/>
          <w:sz w:val="20"/>
          <w:szCs w:val="20"/>
          <w:lang w:val="en-US"/>
        </w:rPr>
        <w:t>–</w:t>
      </w:r>
      <w:r w:rsidRPr="0076672D">
        <w:rPr>
          <w:rFonts w:ascii="Arial" w:hAnsi="Arial" w:cs="Arial"/>
          <w:iCs/>
          <w:sz w:val="20"/>
          <w:szCs w:val="20"/>
          <w:lang w:val="en-US"/>
        </w:rPr>
        <w:t xml:space="preserve">2004). He was member of ICCROM </w:t>
      </w:r>
      <w:r w:rsidR="005B1913">
        <w:rPr>
          <w:rFonts w:ascii="Arial" w:hAnsi="Arial" w:cs="Arial"/>
          <w:iCs/>
          <w:sz w:val="20"/>
          <w:szCs w:val="20"/>
          <w:lang w:val="en-US"/>
        </w:rPr>
        <w:t xml:space="preserve">from </w:t>
      </w:r>
      <w:r w:rsidRPr="0076672D">
        <w:rPr>
          <w:rFonts w:ascii="Arial" w:hAnsi="Arial" w:cs="Arial"/>
          <w:iCs/>
          <w:sz w:val="20"/>
          <w:szCs w:val="20"/>
          <w:lang w:val="en-US"/>
        </w:rPr>
        <w:t>2004</w:t>
      </w:r>
      <w:r w:rsidR="005B1913">
        <w:rPr>
          <w:rFonts w:ascii="Arial" w:hAnsi="Arial" w:cs="Arial"/>
          <w:iCs/>
          <w:sz w:val="20"/>
          <w:szCs w:val="20"/>
          <w:lang w:val="en-US"/>
        </w:rPr>
        <w:t xml:space="preserve"> to </w:t>
      </w:r>
      <w:r w:rsidRPr="0076672D">
        <w:rPr>
          <w:rFonts w:ascii="Arial" w:hAnsi="Arial" w:cs="Arial"/>
          <w:iCs/>
          <w:sz w:val="20"/>
          <w:szCs w:val="20"/>
          <w:lang w:val="en-US"/>
        </w:rPr>
        <w:t>2017</w:t>
      </w:r>
      <w:r w:rsidR="005B1913">
        <w:rPr>
          <w:rFonts w:ascii="Arial" w:hAnsi="Arial" w:cs="Arial"/>
          <w:iCs/>
          <w:sz w:val="20"/>
          <w:szCs w:val="20"/>
          <w:lang w:val="en-US"/>
        </w:rPr>
        <w:t>,</w:t>
      </w:r>
      <w:r w:rsidRPr="0076672D">
        <w:rPr>
          <w:rFonts w:ascii="Arial" w:hAnsi="Arial" w:cs="Arial"/>
          <w:iCs/>
          <w:sz w:val="20"/>
          <w:szCs w:val="20"/>
          <w:lang w:val="en-US"/>
        </w:rPr>
        <w:t xml:space="preserve"> where he </w:t>
      </w:r>
      <w:r w:rsidR="004D5049">
        <w:rPr>
          <w:rFonts w:ascii="Arial" w:hAnsi="Arial" w:cs="Arial"/>
          <w:iCs/>
          <w:sz w:val="20"/>
          <w:szCs w:val="20"/>
          <w:lang w:val="en-US"/>
        </w:rPr>
        <w:t>worked notably on the development</w:t>
      </w:r>
      <w:r w:rsidRPr="0076672D">
        <w:rPr>
          <w:rFonts w:ascii="Arial" w:hAnsi="Arial" w:cs="Arial"/>
          <w:iCs/>
          <w:sz w:val="20"/>
          <w:szCs w:val="20"/>
          <w:lang w:val="en-US"/>
        </w:rPr>
        <w:t xml:space="preserve"> and implement</w:t>
      </w:r>
      <w:r w:rsidR="004D5049">
        <w:rPr>
          <w:rFonts w:ascii="Arial" w:hAnsi="Arial" w:cs="Arial"/>
          <w:iCs/>
          <w:sz w:val="20"/>
          <w:szCs w:val="20"/>
          <w:lang w:val="en-US"/>
        </w:rPr>
        <w:t>ation of</w:t>
      </w:r>
      <w:r w:rsidRPr="0076672D">
        <w:rPr>
          <w:rFonts w:ascii="Arial" w:hAnsi="Arial" w:cs="Arial"/>
          <w:iCs/>
          <w:sz w:val="20"/>
          <w:szCs w:val="20"/>
          <w:lang w:val="en-US"/>
        </w:rPr>
        <w:t xml:space="preserve"> a wide variety of new training and capacity</w:t>
      </w:r>
      <w:r w:rsidR="0071777A">
        <w:rPr>
          <w:rFonts w:ascii="Arial" w:hAnsi="Arial" w:cs="Arial"/>
          <w:iCs/>
          <w:sz w:val="20"/>
          <w:szCs w:val="20"/>
          <w:lang w:val="en-US"/>
        </w:rPr>
        <w:t>-</w:t>
      </w:r>
      <w:r w:rsidRPr="0076672D">
        <w:rPr>
          <w:rFonts w:ascii="Arial" w:hAnsi="Arial" w:cs="Arial"/>
          <w:iCs/>
          <w:sz w:val="20"/>
          <w:szCs w:val="20"/>
          <w:lang w:val="en-US"/>
        </w:rPr>
        <w:t>building activities</w:t>
      </w:r>
      <w:r w:rsidR="005B1913">
        <w:rPr>
          <w:rFonts w:ascii="Arial" w:hAnsi="Arial" w:cs="Arial"/>
          <w:iCs/>
          <w:sz w:val="20"/>
          <w:szCs w:val="20"/>
          <w:lang w:val="en-US"/>
        </w:rPr>
        <w:t>,</w:t>
      </w:r>
      <w:r w:rsidRPr="0076672D">
        <w:rPr>
          <w:rFonts w:ascii="Arial" w:hAnsi="Arial" w:cs="Arial"/>
          <w:iCs/>
          <w:sz w:val="20"/>
          <w:szCs w:val="20"/>
          <w:lang w:val="en-US"/>
        </w:rPr>
        <w:t xml:space="preserve"> including on Disaster Risk Management</w:t>
      </w:r>
      <w:r w:rsidR="005B1913">
        <w:rPr>
          <w:rFonts w:ascii="Arial" w:hAnsi="Arial" w:cs="Arial"/>
          <w:iCs/>
          <w:sz w:val="20"/>
          <w:szCs w:val="20"/>
          <w:lang w:val="en-US"/>
        </w:rPr>
        <w:t>,</w:t>
      </w:r>
      <w:r w:rsidRPr="0076672D">
        <w:rPr>
          <w:rFonts w:ascii="Arial" w:hAnsi="Arial" w:cs="Arial"/>
          <w:iCs/>
          <w:sz w:val="20"/>
          <w:szCs w:val="20"/>
          <w:lang w:val="en-US"/>
        </w:rPr>
        <w:t xml:space="preserve"> </w:t>
      </w:r>
      <w:r w:rsidR="005B1913">
        <w:rPr>
          <w:rFonts w:ascii="Arial" w:hAnsi="Arial" w:cs="Arial"/>
          <w:iCs/>
          <w:sz w:val="20"/>
          <w:szCs w:val="20"/>
          <w:lang w:val="en-US"/>
        </w:rPr>
        <w:t xml:space="preserve">which have </w:t>
      </w:r>
      <w:r w:rsidRPr="0076672D">
        <w:rPr>
          <w:rFonts w:ascii="Arial" w:hAnsi="Arial" w:cs="Arial"/>
          <w:iCs/>
          <w:sz w:val="20"/>
          <w:szCs w:val="20"/>
          <w:lang w:val="en-US"/>
        </w:rPr>
        <w:t xml:space="preserve">benefited nearly </w:t>
      </w:r>
      <w:r w:rsidR="00A056C8">
        <w:rPr>
          <w:rFonts w:ascii="Arial" w:hAnsi="Arial" w:cs="Arial"/>
          <w:iCs/>
          <w:sz w:val="20"/>
          <w:szCs w:val="20"/>
          <w:lang w:val="en-US"/>
        </w:rPr>
        <w:t>thousand</w:t>
      </w:r>
      <w:r w:rsidRPr="0076672D">
        <w:rPr>
          <w:rFonts w:ascii="Arial" w:hAnsi="Arial" w:cs="Arial"/>
          <w:iCs/>
          <w:sz w:val="20"/>
          <w:szCs w:val="20"/>
          <w:lang w:val="en-US"/>
        </w:rPr>
        <w:t xml:space="preserve"> heritage practitioners worldwide. Currently, he is a Special Advisor to WHITRAP (Shanghai), </w:t>
      </w:r>
      <w:r w:rsidR="005B1913">
        <w:rPr>
          <w:rFonts w:ascii="Arial" w:hAnsi="Arial" w:cs="Arial"/>
          <w:iCs/>
          <w:sz w:val="20"/>
          <w:szCs w:val="20"/>
          <w:lang w:val="en-US"/>
        </w:rPr>
        <w:t xml:space="preserve">a </w:t>
      </w:r>
      <w:r w:rsidR="00C44F99">
        <w:rPr>
          <w:rFonts w:ascii="Arial" w:hAnsi="Arial" w:cs="Arial"/>
          <w:iCs/>
          <w:sz w:val="20"/>
          <w:szCs w:val="20"/>
          <w:lang w:val="en-US"/>
        </w:rPr>
        <w:t xml:space="preserve">member of the UNESCO global network of facilitators for </w:t>
      </w:r>
      <w:r w:rsidRPr="0076672D">
        <w:rPr>
          <w:rFonts w:ascii="Arial" w:hAnsi="Arial" w:cs="Arial"/>
          <w:iCs/>
          <w:sz w:val="20"/>
          <w:szCs w:val="20"/>
          <w:lang w:val="en-US"/>
        </w:rPr>
        <w:t>I</w:t>
      </w:r>
      <w:r w:rsidR="00C44F99">
        <w:rPr>
          <w:rFonts w:ascii="Arial" w:hAnsi="Arial" w:cs="Arial"/>
          <w:iCs/>
          <w:sz w:val="20"/>
          <w:szCs w:val="20"/>
          <w:lang w:val="en-US"/>
        </w:rPr>
        <w:t xml:space="preserve">ntangible Cultural Heritage </w:t>
      </w:r>
      <w:r w:rsidRPr="0076672D">
        <w:rPr>
          <w:rFonts w:ascii="Arial" w:hAnsi="Arial" w:cs="Arial"/>
          <w:iCs/>
          <w:sz w:val="20"/>
          <w:szCs w:val="20"/>
          <w:lang w:val="en-US"/>
        </w:rPr>
        <w:t>and an Honorary Senior Lecturer</w:t>
      </w:r>
      <w:r w:rsidR="005B1913">
        <w:rPr>
          <w:rFonts w:ascii="Arial" w:hAnsi="Arial" w:cs="Arial"/>
          <w:iCs/>
          <w:sz w:val="20"/>
          <w:szCs w:val="20"/>
          <w:lang w:val="en-US"/>
        </w:rPr>
        <w:t xml:space="preserve"> at the</w:t>
      </w:r>
      <w:r w:rsidRPr="0076672D">
        <w:rPr>
          <w:rFonts w:ascii="Arial" w:hAnsi="Arial" w:cs="Arial"/>
          <w:iCs/>
          <w:sz w:val="20"/>
          <w:szCs w:val="20"/>
          <w:lang w:val="en-US"/>
        </w:rPr>
        <w:t xml:space="preserve"> Institute of Archaeology, University College, London. </w:t>
      </w:r>
    </w:p>
    <w:p w14:paraId="15D6E488" w14:textId="1795AD94" w:rsidR="00C25018" w:rsidRPr="00C25018" w:rsidRDefault="00C25018" w:rsidP="00252236">
      <w:pPr>
        <w:spacing w:before="120" w:after="120"/>
        <w:jc w:val="both"/>
        <w:rPr>
          <w:rFonts w:ascii="Arial" w:hAnsi="Arial" w:cs="Arial"/>
          <w:iCs/>
          <w:sz w:val="20"/>
          <w:szCs w:val="20"/>
        </w:rPr>
      </w:pPr>
      <w:r w:rsidRPr="00A056C8">
        <w:rPr>
          <w:rFonts w:ascii="Arial" w:hAnsi="Arial"/>
          <w:iCs/>
          <w:sz w:val="20"/>
          <w:szCs w:val="20"/>
        </w:rPr>
        <w:t>Né au Sri Lanka, Gamini Wijesuriya est titulaire d</w:t>
      </w:r>
      <w:r w:rsidR="007B1741">
        <w:rPr>
          <w:rFonts w:ascii="Arial" w:hAnsi="Arial"/>
          <w:iCs/>
          <w:sz w:val="20"/>
          <w:szCs w:val="20"/>
        </w:rPr>
        <w:t>’</w:t>
      </w:r>
      <w:r w:rsidRPr="00A056C8">
        <w:rPr>
          <w:rFonts w:ascii="Arial" w:hAnsi="Arial"/>
          <w:iCs/>
          <w:sz w:val="20"/>
          <w:szCs w:val="20"/>
        </w:rPr>
        <w:t>un doctorat sur des sujets liés au patrimoine et est un expert international du patrimoine avec plus que 40 ans d</w:t>
      </w:r>
      <w:r w:rsidR="007B1741">
        <w:rPr>
          <w:rFonts w:ascii="Arial" w:hAnsi="Arial"/>
          <w:iCs/>
          <w:sz w:val="20"/>
          <w:szCs w:val="20"/>
        </w:rPr>
        <w:t>’</w:t>
      </w:r>
      <w:r w:rsidRPr="00A056C8">
        <w:rPr>
          <w:rFonts w:ascii="Arial" w:hAnsi="Arial"/>
          <w:iCs/>
          <w:sz w:val="20"/>
          <w:szCs w:val="20"/>
        </w:rPr>
        <w:t>expérience dans le patrimoine mondial. Il a acquis une expérience importante en travaillant sur le patrimoine culturel « vivant »</w:t>
      </w:r>
      <w:r w:rsidR="004D5049">
        <w:rPr>
          <w:rFonts w:ascii="Arial" w:hAnsi="Arial"/>
          <w:iCs/>
          <w:sz w:val="20"/>
          <w:szCs w:val="20"/>
        </w:rPr>
        <w:t>et</w:t>
      </w:r>
      <w:r w:rsidRPr="00212248">
        <w:rPr>
          <w:rFonts w:ascii="Arial" w:hAnsi="Arial"/>
          <w:iCs/>
          <w:sz w:val="20"/>
          <w:szCs w:val="20"/>
        </w:rPr>
        <w:t xml:space="preserve"> </w:t>
      </w:r>
      <w:r w:rsidR="004D5049">
        <w:rPr>
          <w:rFonts w:ascii="Arial" w:hAnsi="Arial"/>
          <w:iCs/>
          <w:sz w:val="20"/>
          <w:szCs w:val="20"/>
        </w:rPr>
        <w:t>l</w:t>
      </w:r>
      <w:r w:rsidRPr="00212248">
        <w:rPr>
          <w:rFonts w:ascii="Arial" w:hAnsi="Arial"/>
          <w:iCs/>
          <w:sz w:val="20"/>
          <w:szCs w:val="20"/>
        </w:rPr>
        <w:t>es approches centrées sur l</w:t>
      </w:r>
      <w:r w:rsidR="007B1741">
        <w:rPr>
          <w:rFonts w:ascii="Arial" w:hAnsi="Arial"/>
          <w:iCs/>
          <w:sz w:val="20"/>
          <w:szCs w:val="20"/>
        </w:rPr>
        <w:t>’</w:t>
      </w:r>
      <w:r w:rsidRPr="00212248">
        <w:rPr>
          <w:rFonts w:ascii="Arial" w:hAnsi="Arial"/>
          <w:iCs/>
          <w:sz w:val="20"/>
          <w:szCs w:val="20"/>
        </w:rPr>
        <w:t xml:space="preserve">humain de la conservation de la nature et de la culture qui profitent à la société. Il a été </w:t>
      </w:r>
      <w:r w:rsidR="004D5049">
        <w:rPr>
          <w:rFonts w:ascii="Arial" w:hAnsi="Arial"/>
          <w:iCs/>
          <w:sz w:val="20"/>
          <w:szCs w:val="20"/>
        </w:rPr>
        <w:t>Chef</w:t>
      </w:r>
      <w:r w:rsidRPr="00212248">
        <w:rPr>
          <w:rFonts w:ascii="Arial" w:hAnsi="Arial"/>
          <w:iCs/>
          <w:sz w:val="20"/>
          <w:szCs w:val="20"/>
        </w:rPr>
        <w:t xml:space="preserve"> de la Conservation du Sri Lanka (1982-2000) et le scientifique régional principal du </w:t>
      </w:r>
      <w:r w:rsidR="004D5049">
        <w:rPr>
          <w:rFonts w:ascii="Arial" w:hAnsi="Arial"/>
          <w:iCs/>
          <w:sz w:val="20"/>
          <w:szCs w:val="20"/>
        </w:rPr>
        <w:t>M</w:t>
      </w:r>
      <w:r w:rsidRPr="00212248">
        <w:rPr>
          <w:rFonts w:ascii="Arial" w:hAnsi="Arial"/>
          <w:iCs/>
          <w:sz w:val="20"/>
          <w:szCs w:val="20"/>
        </w:rPr>
        <w:t xml:space="preserve">inistère de la Conservation de Nouvelle-Zélande (2001-2004). Il a </w:t>
      </w:r>
      <w:r w:rsidR="004D5049">
        <w:rPr>
          <w:rFonts w:ascii="Arial" w:hAnsi="Arial"/>
          <w:iCs/>
          <w:sz w:val="20"/>
          <w:szCs w:val="20"/>
        </w:rPr>
        <w:t>fait</w:t>
      </w:r>
      <w:r w:rsidRPr="00212248">
        <w:rPr>
          <w:rFonts w:ascii="Arial" w:hAnsi="Arial"/>
          <w:iCs/>
          <w:sz w:val="20"/>
          <w:szCs w:val="20"/>
        </w:rPr>
        <w:t xml:space="preserve"> partie du Centre international d</w:t>
      </w:r>
      <w:r w:rsidR="007B1741">
        <w:rPr>
          <w:rFonts w:ascii="Arial" w:hAnsi="Arial"/>
          <w:iCs/>
          <w:sz w:val="20"/>
          <w:szCs w:val="20"/>
        </w:rPr>
        <w:t>’</w:t>
      </w:r>
      <w:r w:rsidRPr="00212248">
        <w:rPr>
          <w:rFonts w:ascii="Arial" w:hAnsi="Arial"/>
          <w:iCs/>
          <w:sz w:val="20"/>
          <w:szCs w:val="20"/>
        </w:rPr>
        <w:t xml:space="preserve">études pour la conservation et la restauration des biens culturels (ICCROM) (2004-2017), où il a </w:t>
      </w:r>
      <w:r w:rsidR="004D5049">
        <w:rPr>
          <w:rFonts w:ascii="Arial" w:hAnsi="Arial"/>
          <w:iCs/>
          <w:sz w:val="20"/>
          <w:szCs w:val="20"/>
        </w:rPr>
        <w:t>travaillé notamment sur</w:t>
      </w:r>
      <w:r w:rsidRPr="00212248">
        <w:rPr>
          <w:rFonts w:ascii="Arial" w:hAnsi="Arial"/>
          <w:iCs/>
          <w:sz w:val="20"/>
          <w:szCs w:val="20"/>
        </w:rPr>
        <w:t xml:space="preserve"> développement et la mise en œuvre de diverses nouvelles formations et activités de renforcement des capacités, notamment sur la </w:t>
      </w:r>
      <w:r w:rsidR="004D5049">
        <w:rPr>
          <w:rFonts w:ascii="Arial" w:hAnsi="Arial"/>
          <w:iCs/>
          <w:sz w:val="20"/>
          <w:szCs w:val="20"/>
        </w:rPr>
        <w:t>g</w:t>
      </w:r>
      <w:r w:rsidRPr="00212248">
        <w:rPr>
          <w:rFonts w:ascii="Arial" w:hAnsi="Arial"/>
          <w:iCs/>
          <w:sz w:val="20"/>
          <w:szCs w:val="20"/>
        </w:rPr>
        <w:t xml:space="preserve">estion des risques de catastrophes, qui ont profité à plus de 1 000 praticiens du patrimoine dans le monde. Il est actuellement </w:t>
      </w:r>
      <w:r w:rsidR="00366D67">
        <w:rPr>
          <w:rFonts w:ascii="Arial" w:hAnsi="Arial"/>
          <w:iCs/>
          <w:sz w:val="20"/>
          <w:szCs w:val="20"/>
        </w:rPr>
        <w:t>C</w:t>
      </w:r>
      <w:r w:rsidRPr="00212248">
        <w:rPr>
          <w:rFonts w:ascii="Arial" w:hAnsi="Arial"/>
          <w:iCs/>
          <w:sz w:val="20"/>
          <w:szCs w:val="20"/>
        </w:rPr>
        <w:t>onseiller spécial pour l</w:t>
      </w:r>
      <w:r w:rsidR="007B1741">
        <w:rPr>
          <w:rFonts w:ascii="Arial" w:hAnsi="Arial"/>
          <w:iCs/>
          <w:sz w:val="20"/>
          <w:szCs w:val="20"/>
        </w:rPr>
        <w:t>’</w:t>
      </w:r>
      <w:r w:rsidRPr="00212248">
        <w:rPr>
          <w:rFonts w:ascii="Arial" w:hAnsi="Arial"/>
          <w:iCs/>
          <w:sz w:val="20"/>
          <w:szCs w:val="20"/>
        </w:rPr>
        <w:t xml:space="preserve">Institut du </w:t>
      </w:r>
      <w:r w:rsidR="004D5049">
        <w:rPr>
          <w:rFonts w:ascii="Arial" w:hAnsi="Arial"/>
          <w:iCs/>
          <w:sz w:val="20"/>
          <w:szCs w:val="20"/>
        </w:rPr>
        <w:t>p</w:t>
      </w:r>
      <w:r w:rsidRPr="00212248">
        <w:rPr>
          <w:rFonts w:ascii="Arial" w:hAnsi="Arial"/>
          <w:iCs/>
          <w:sz w:val="20"/>
          <w:szCs w:val="20"/>
        </w:rPr>
        <w:t>atrimoine mondial pour la formation et la recherche dans la région Asie-Pacifique (WHITRAP) (Shanghai), membre du réseau mondial des facilitateurs de l</w:t>
      </w:r>
      <w:r w:rsidR="007B1741">
        <w:rPr>
          <w:rFonts w:ascii="Arial" w:hAnsi="Arial"/>
          <w:iCs/>
          <w:sz w:val="20"/>
          <w:szCs w:val="20"/>
        </w:rPr>
        <w:t>’</w:t>
      </w:r>
      <w:r w:rsidRPr="00212248">
        <w:rPr>
          <w:rFonts w:ascii="Arial" w:hAnsi="Arial"/>
          <w:iCs/>
          <w:sz w:val="20"/>
          <w:szCs w:val="20"/>
        </w:rPr>
        <w:t>UNESCO pour le patrimoine culturel immatériel, ainsi que chargé de cours principal à l</w:t>
      </w:r>
      <w:r w:rsidR="007B1741">
        <w:rPr>
          <w:rFonts w:ascii="Arial" w:hAnsi="Arial"/>
          <w:iCs/>
          <w:sz w:val="20"/>
          <w:szCs w:val="20"/>
        </w:rPr>
        <w:t>’</w:t>
      </w:r>
      <w:r w:rsidRPr="00212248">
        <w:rPr>
          <w:rFonts w:ascii="Arial" w:hAnsi="Arial"/>
          <w:iCs/>
          <w:sz w:val="20"/>
          <w:szCs w:val="20"/>
        </w:rPr>
        <w:t>Institut d</w:t>
      </w:r>
      <w:r w:rsidR="007B1741">
        <w:rPr>
          <w:rFonts w:ascii="Arial" w:hAnsi="Arial"/>
          <w:iCs/>
          <w:sz w:val="20"/>
          <w:szCs w:val="20"/>
        </w:rPr>
        <w:t>’</w:t>
      </w:r>
      <w:r w:rsidRPr="00212248">
        <w:rPr>
          <w:rFonts w:ascii="Arial" w:hAnsi="Arial"/>
          <w:iCs/>
          <w:sz w:val="20"/>
          <w:szCs w:val="20"/>
        </w:rPr>
        <w:t xml:space="preserve">archéologie, University College, à Londres. </w:t>
      </w:r>
    </w:p>
    <w:p w14:paraId="664E98F7" w14:textId="471B7AC8" w:rsidR="00252236" w:rsidRPr="00252236" w:rsidRDefault="00252236" w:rsidP="00252236">
      <w:pPr>
        <w:keepNext/>
        <w:spacing w:before="240" w:after="120"/>
        <w:jc w:val="both"/>
        <w:rPr>
          <w:rFonts w:ascii="Arial" w:hAnsi="Arial" w:cs="Arial"/>
          <w:b/>
          <w:sz w:val="20"/>
          <w:szCs w:val="20"/>
          <w:lang w:val="en-US"/>
        </w:rPr>
      </w:pPr>
      <w:r w:rsidRPr="00252236">
        <w:rPr>
          <w:rFonts w:ascii="Arial" w:hAnsi="Arial" w:cs="Arial"/>
          <w:b/>
          <w:sz w:val="20"/>
          <w:szCs w:val="20"/>
          <w:lang w:val="en-US"/>
        </w:rPr>
        <w:t xml:space="preserve">Gang </w:t>
      </w:r>
      <w:r w:rsidRPr="00252236">
        <w:rPr>
          <w:rFonts w:ascii="Arial" w:hAnsi="Arial" w:cs="Arial"/>
          <w:b/>
          <w:smallCaps/>
          <w:sz w:val="20"/>
          <w:szCs w:val="20"/>
          <w:lang w:val="en-US"/>
        </w:rPr>
        <w:t>Zhu</w:t>
      </w:r>
    </w:p>
    <w:p w14:paraId="605F6298" w14:textId="782FD126" w:rsidR="00252236" w:rsidRDefault="00E50924" w:rsidP="004A047C">
      <w:pPr>
        <w:spacing w:before="120" w:after="120"/>
        <w:jc w:val="both"/>
        <w:rPr>
          <w:rFonts w:ascii="Arial" w:hAnsi="Arial" w:cs="Arial"/>
          <w:iCs/>
          <w:sz w:val="20"/>
          <w:szCs w:val="20"/>
          <w:lang w:val="en-US"/>
        </w:rPr>
      </w:pPr>
      <w:r w:rsidRPr="00E50924">
        <w:rPr>
          <w:rFonts w:ascii="Arial" w:hAnsi="Arial" w:cs="Arial"/>
          <w:sz w:val="20"/>
          <w:szCs w:val="20"/>
          <w:lang w:val="en-US"/>
        </w:rPr>
        <w:t>Gang</w:t>
      </w:r>
      <w:r w:rsidRPr="00252236">
        <w:rPr>
          <w:rFonts w:ascii="Arial" w:hAnsi="Arial" w:cs="Arial"/>
          <w:b/>
          <w:sz w:val="20"/>
          <w:szCs w:val="20"/>
          <w:lang w:val="en-US"/>
        </w:rPr>
        <w:t xml:space="preserve"> </w:t>
      </w:r>
      <w:r w:rsidR="00252236" w:rsidRPr="0076672D">
        <w:rPr>
          <w:rFonts w:ascii="Arial" w:hAnsi="Arial" w:cs="Arial"/>
          <w:iCs/>
          <w:sz w:val="20"/>
          <w:szCs w:val="20"/>
          <w:lang w:val="en-US"/>
        </w:rPr>
        <w:t xml:space="preserve">Zhu is currently an Associate Research Fellow </w:t>
      </w:r>
      <w:r w:rsidR="005B1913">
        <w:rPr>
          <w:rFonts w:ascii="Arial" w:hAnsi="Arial" w:cs="Arial"/>
          <w:iCs/>
          <w:sz w:val="20"/>
          <w:szCs w:val="20"/>
          <w:lang w:val="en-US"/>
        </w:rPr>
        <w:t>at</w:t>
      </w:r>
      <w:r w:rsidR="005B1913" w:rsidRPr="0076672D">
        <w:rPr>
          <w:rFonts w:ascii="Arial" w:hAnsi="Arial" w:cs="Arial"/>
          <w:iCs/>
          <w:sz w:val="20"/>
          <w:szCs w:val="20"/>
          <w:lang w:val="en-US"/>
        </w:rPr>
        <w:t xml:space="preserve"> </w:t>
      </w:r>
      <w:r w:rsidR="00252236" w:rsidRPr="0076672D">
        <w:rPr>
          <w:rFonts w:ascii="Arial" w:hAnsi="Arial" w:cs="Arial"/>
          <w:iCs/>
          <w:sz w:val="20"/>
          <w:szCs w:val="20"/>
          <w:lang w:val="en-US"/>
        </w:rPr>
        <w:t>the Institute of Ethnic Literature at the Chinese Academy of Social Sciences. He also serves as the Deputy Secretary-General and Executive Board Member of the China Folklore Society. His previous engagements range from being an A. B. Lord Fellow (2012) at the Center for Studies in Oral Tradition, University of Missouri</w:t>
      </w:r>
      <w:r w:rsidR="005B1913">
        <w:rPr>
          <w:rFonts w:ascii="Arial" w:hAnsi="Arial" w:cs="Arial"/>
          <w:iCs/>
          <w:sz w:val="20"/>
          <w:szCs w:val="20"/>
          <w:lang w:val="en-US"/>
        </w:rPr>
        <w:t>,</w:t>
      </w:r>
      <w:r w:rsidR="00252236" w:rsidRPr="0076672D">
        <w:rPr>
          <w:rFonts w:ascii="Arial" w:hAnsi="Arial" w:cs="Arial"/>
          <w:iCs/>
          <w:sz w:val="20"/>
          <w:szCs w:val="20"/>
          <w:lang w:val="en-US"/>
        </w:rPr>
        <w:t xml:space="preserve"> to being a visiting scholar at the Harvard-Yenching Institute, Harvard University (2016–2017). He obtained his Master</w:t>
      </w:r>
      <w:r w:rsidR="007B1741">
        <w:rPr>
          <w:rFonts w:ascii="Arial" w:hAnsi="Arial" w:cs="Arial"/>
          <w:iCs/>
          <w:sz w:val="20"/>
          <w:szCs w:val="20"/>
          <w:lang w:val="en-US"/>
        </w:rPr>
        <w:t>’</w:t>
      </w:r>
      <w:r w:rsidR="00252236" w:rsidRPr="0076672D">
        <w:rPr>
          <w:rFonts w:ascii="Arial" w:hAnsi="Arial" w:cs="Arial"/>
          <w:iCs/>
          <w:sz w:val="20"/>
          <w:szCs w:val="20"/>
          <w:lang w:val="en-US"/>
        </w:rPr>
        <w:t>s degree in Ethnic Literature from the Graduate School of the Chinese Academy of Social Sciences in 2007 and received his PhD. in Folklore from Minzu University of China in 2014. His academic work revolves around ethnic literature and the safeguarding of intangible cultural heritage. As a member of the UNESCO global facilitators</w:t>
      </w:r>
      <w:r w:rsidR="007B1741">
        <w:rPr>
          <w:rFonts w:ascii="Arial" w:hAnsi="Arial" w:cs="Arial"/>
          <w:iCs/>
          <w:sz w:val="20"/>
          <w:szCs w:val="20"/>
          <w:lang w:val="en-US"/>
        </w:rPr>
        <w:t>’</w:t>
      </w:r>
      <w:r w:rsidR="00252236" w:rsidRPr="0076672D">
        <w:rPr>
          <w:rFonts w:ascii="Arial" w:hAnsi="Arial" w:cs="Arial"/>
          <w:iCs/>
          <w:sz w:val="20"/>
          <w:szCs w:val="20"/>
          <w:lang w:val="en-US"/>
        </w:rPr>
        <w:t xml:space="preserve"> network, he has facilitated two training workshops in D</w:t>
      </w:r>
      <w:r w:rsidR="002E2E95">
        <w:rPr>
          <w:rFonts w:ascii="Arial" w:hAnsi="Arial" w:cs="Arial"/>
          <w:iCs/>
          <w:sz w:val="20"/>
          <w:szCs w:val="20"/>
          <w:lang w:val="en-US"/>
        </w:rPr>
        <w:t xml:space="preserve">emocratic </w:t>
      </w:r>
      <w:r w:rsidR="002E2E95" w:rsidRPr="002E2E95">
        <w:rPr>
          <w:rFonts w:ascii="Arial" w:hAnsi="Arial" w:cs="Arial"/>
          <w:iCs/>
          <w:sz w:val="20"/>
          <w:szCs w:val="20"/>
          <w:lang w:val="en-US"/>
        </w:rPr>
        <w:t>People</w:t>
      </w:r>
      <w:r w:rsidR="007B1741">
        <w:rPr>
          <w:rFonts w:ascii="Arial" w:hAnsi="Arial" w:cs="Arial"/>
          <w:iCs/>
          <w:sz w:val="20"/>
          <w:szCs w:val="20"/>
          <w:lang w:val="en-US"/>
        </w:rPr>
        <w:t>’</w:t>
      </w:r>
      <w:r w:rsidR="002E2E95" w:rsidRPr="002E2E95">
        <w:rPr>
          <w:rFonts w:ascii="Arial" w:hAnsi="Arial" w:cs="Arial"/>
          <w:iCs/>
          <w:sz w:val="20"/>
          <w:szCs w:val="20"/>
          <w:lang w:val="en-US"/>
        </w:rPr>
        <w:t xml:space="preserve">s </w:t>
      </w:r>
      <w:r w:rsidR="00252236" w:rsidRPr="0076672D">
        <w:rPr>
          <w:rFonts w:ascii="Arial" w:hAnsi="Arial" w:cs="Arial"/>
          <w:iCs/>
          <w:sz w:val="20"/>
          <w:szCs w:val="20"/>
          <w:lang w:val="en-US"/>
        </w:rPr>
        <w:t>R</w:t>
      </w:r>
      <w:r w:rsidR="002E2E95">
        <w:rPr>
          <w:rFonts w:ascii="Arial" w:hAnsi="Arial" w:cs="Arial"/>
          <w:iCs/>
          <w:sz w:val="20"/>
          <w:szCs w:val="20"/>
          <w:lang w:val="en-US"/>
        </w:rPr>
        <w:t xml:space="preserve">epublic of </w:t>
      </w:r>
      <w:r w:rsidR="00252236" w:rsidRPr="0076672D">
        <w:rPr>
          <w:rFonts w:ascii="Arial" w:hAnsi="Arial" w:cs="Arial"/>
          <w:iCs/>
          <w:sz w:val="20"/>
          <w:szCs w:val="20"/>
          <w:lang w:val="en-US"/>
        </w:rPr>
        <w:t>K</w:t>
      </w:r>
      <w:r w:rsidR="002E2E95">
        <w:rPr>
          <w:rFonts w:ascii="Arial" w:hAnsi="Arial" w:cs="Arial"/>
          <w:iCs/>
          <w:sz w:val="20"/>
          <w:szCs w:val="20"/>
          <w:lang w:val="en-US"/>
        </w:rPr>
        <w:t>orea</w:t>
      </w:r>
      <w:r w:rsidR="00252236" w:rsidRPr="0076672D">
        <w:rPr>
          <w:rFonts w:ascii="Arial" w:hAnsi="Arial" w:cs="Arial"/>
          <w:iCs/>
          <w:sz w:val="20"/>
          <w:szCs w:val="20"/>
          <w:lang w:val="en-US"/>
        </w:rPr>
        <w:t xml:space="preserve"> and Pakistan</w:t>
      </w:r>
      <w:r w:rsidR="005B1913">
        <w:rPr>
          <w:rFonts w:ascii="Arial" w:hAnsi="Arial" w:cs="Arial"/>
          <w:iCs/>
          <w:sz w:val="20"/>
          <w:szCs w:val="20"/>
          <w:lang w:val="en-US"/>
        </w:rPr>
        <w:t>,</w:t>
      </w:r>
      <w:r w:rsidR="00252236" w:rsidRPr="0076672D">
        <w:rPr>
          <w:rFonts w:ascii="Arial" w:hAnsi="Arial" w:cs="Arial"/>
          <w:iCs/>
          <w:sz w:val="20"/>
          <w:szCs w:val="20"/>
          <w:lang w:val="en-US"/>
        </w:rPr>
        <w:t xml:space="preserve"> respectively, in 2018. As a former member of the Evaluation Body, he represented the China Folklore Society (</w:t>
      </w:r>
      <w:r w:rsidR="005B1913">
        <w:rPr>
          <w:rFonts w:ascii="Arial" w:hAnsi="Arial" w:cs="Arial"/>
          <w:iCs/>
          <w:sz w:val="20"/>
          <w:szCs w:val="20"/>
          <w:lang w:val="en-US"/>
        </w:rPr>
        <w:t xml:space="preserve">a </w:t>
      </w:r>
      <w:r w:rsidR="00252236" w:rsidRPr="0076672D">
        <w:rPr>
          <w:rFonts w:ascii="Arial" w:hAnsi="Arial" w:cs="Arial"/>
          <w:iCs/>
          <w:sz w:val="20"/>
          <w:szCs w:val="20"/>
          <w:lang w:val="en-US"/>
        </w:rPr>
        <w:t>UNESCO</w:t>
      </w:r>
      <w:r w:rsidR="005B1913">
        <w:rPr>
          <w:rFonts w:ascii="Arial" w:hAnsi="Arial" w:cs="Arial"/>
          <w:iCs/>
          <w:sz w:val="20"/>
          <w:szCs w:val="20"/>
          <w:lang w:val="en-US"/>
        </w:rPr>
        <w:t>-</w:t>
      </w:r>
      <w:r w:rsidR="00252236" w:rsidRPr="0076672D">
        <w:rPr>
          <w:rFonts w:ascii="Arial" w:hAnsi="Arial" w:cs="Arial"/>
          <w:iCs/>
          <w:sz w:val="20"/>
          <w:szCs w:val="20"/>
          <w:lang w:val="en-US"/>
        </w:rPr>
        <w:t>accredited NGO) from 2015 to 2017.</w:t>
      </w:r>
    </w:p>
    <w:p w14:paraId="27D0543C" w14:textId="70A3C34D" w:rsidR="00C25018" w:rsidRPr="00C25018" w:rsidRDefault="00C25018" w:rsidP="004A047C">
      <w:pPr>
        <w:spacing w:before="120" w:after="120"/>
        <w:jc w:val="both"/>
        <w:rPr>
          <w:rFonts w:ascii="Arial" w:hAnsi="Arial" w:cs="Arial"/>
          <w:b/>
          <w:sz w:val="20"/>
          <w:szCs w:val="20"/>
        </w:rPr>
      </w:pPr>
      <w:r w:rsidRPr="00212248">
        <w:rPr>
          <w:rFonts w:ascii="Arial" w:hAnsi="Arial"/>
          <w:sz w:val="20"/>
          <w:szCs w:val="20"/>
        </w:rPr>
        <w:t xml:space="preserve">Gang </w:t>
      </w:r>
      <w:r w:rsidRPr="00366D67">
        <w:rPr>
          <w:rFonts w:ascii="Arial" w:hAnsi="Arial"/>
          <w:sz w:val="20"/>
          <w:szCs w:val="20"/>
        </w:rPr>
        <w:t>Zhu</w:t>
      </w:r>
      <w:r w:rsidRPr="00212248">
        <w:rPr>
          <w:rFonts w:ascii="Arial" w:hAnsi="Arial"/>
          <w:sz w:val="20"/>
          <w:szCs w:val="20"/>
        </w:rPr>
        <w:t xml:space="preserve"> est actuellement che</w:t>
      </w:r>
      <w:r w:rsidR="005E53B3">
        <w:rPr>
          <w:rFonts w:ascii="Arial" w:hAnsi="Arial"/>
          <w:sz w:val="20"/>
          <w:szCs w:val="20"/>
        </w:rPr>
        <w:t>rcheur associé à l</w:t>
      </w:r>
      <w:r w:rsidR="007B1741">
        <w:rPr>
          <w:rFonts w:ascii="Arial" w:hAnsi="Arial"/>
          <w:sz w:val="20"/>
          <w:szCs w:val="20"/>
        </w:rPr>
        <w:t>’</w:t>
      </w:r>
      <w:r w:rsidR="005E53B3">
        <w:rPr>
          <w:rFonts w:ascii="Arial" w:hAnsi="Arial"/>
          <w:sz w:val="20"/>
          <w:szCs w:val="20"/>
        </w:rPr>
        <w:t>Institut de l</w:t>
      </w:r>
      <w:r w:rsidRPr="00212248">
        <w:rPr>
          <w:rFonts w:ascii="Arial" w:hAnsi="Arial"/>
          <w:sz w:val="20"/>
          <w:szCs w:val="20"/>
        </w:rPr>
        <w:t>ittérature ethnique à l</w:t>
      </w:r>
      <w:r w:rsidR="007B1741">
        <w:rPr>
          <w:rFonts w:ascii="Arial" w:hAnsi="Arial"/>
          <w:sz w:val="20"/>
          <w:szCs w:val="20"/>
        </w:rPr>
        <w:t>’</w:t>
      </w:r>
      <w:r w:rsidRPr="00212248">
        <w:rPr>
          <w:rFonts w:ascii="Arial" w:hAnsi="Arial"/>
          <w:sz w:val="20"/>
          <w:szCs w:val="20"/>
        </w:rPr>
        <w:t>Académie chinoise des sciences sociales.</w:t>
      </w:r>
      <w:r w:rsidRPr="00212248">
        <w:rPr>
          <w:rFonts w:ascii="Arial" w:hAnsi="Arial"/>
          <w:iCs/>
          <w:sz w:val="20"/>
          <w:szCs w:val="20"/>
        </w:rPr>
        <w:t xml:space="preserve"> Il est également Secrétaire général adjoint et membre du Conseil exécutif de la China Folklore Society. Après avoir reçu la bourse Lord Albert Bates, décernée par le Centre d</w:t>
      </w:r>
      <w:r w:rsidR="007B1741">
        <w:rPr>
          <w:rFonts w:ascii="Arial" w:hAnsi="Arial"/>
          <w:iCs/>
          <w:sz w:val="20"/>
          <w:szCs w:val="20"/>
        </w:rPr>
        <w:t>’</w:t>
      </w:r>
      <w:r w:rsidRPr="00212248">
        <w:rPr>
          <w:rFonts w:ascii="Arial" w:hAnsi="Arial"/>
          <w:iCs/>
          <w:sz w:val="20"/>
          <w:szCs w:val="20"/>
        </w:rPr>
        <w:t>études des traditions orales à l</w:t>
      </w:r>
      <w:r w:rsidR="007B1741">
        <w:rPr>
          <w:rFonts w:ascii="Arial" w:hAnsi="Arial"/>
          <w:iCs/>
          <w:sz w:val="20"/>
          <w:szCs w:val="20"/>
        </w:rPr>
        <w:t>’</w:t>
      </w:r>
      <w:r w:rsidRPr="00212248">
        <w:rPr>
          <w:rFonts w:ascii="Arial" w:hAnsi="Arial"/>
          <w:iCs/>
          <w:sz w:val="20"/>
          <w:szCs w:val="20"/>
        </w:rPr>
        <w:t>Université du Missouri (2012), il a été professeur invité au Harvard-Yenching Institute, à l</w:t>
      </w:r>
      <w:r w:rsidR="007B1741">
        <w:rPr>
          <w:rFonts w:ascii="Arial" w:hAnsi="Arial"/>
          <w:iCs/>
          <w:sz w:val="20"/>
          <w:szCs w:val="20"/>
        </w:rPr>
        <w:t>’</w:t>
      </w:r>
      <w:r w:rsidRPr="00212248">
        <w:rPr>
          <w:rFonts w:ascii="Arial" w:hAnsi="Arial"/>
          <w:iCs/>
          <w:sz w:val="20"/>
          <w:szCs w:val="20"/>
        </w:rPr>
        <w:t>Université d</w:t>
      </w:r>
      <w:r w:rsidR="007B1741">
        <w:rPr>
          <w:rFonts w:ascii="Arial" w:hAnsi="Arial"/>
          <w:iCs/>
          <w:sz w:val="20"/>
          <w:szCs w:val="20"/>
        </w:rPr>
        <w:t>’</w:t>
      </w:r>
      <w:r w:rsidRPr="00212248">
        <w:rPr>
          <w:rFonts w:ascii="Arial" w:hAnsi="Arial"/>
          <w:iCs/>
          <w:sz w:val="20"/>
          <w:szCs w:val="20"/>
        </w:rPr>
        <w:t>Harvard (2016-2017). Il est diplômé d</w:t>
      </w:r>
      <w:r w:rsidR="007B1741">
        <w:rPr>
          <w:rFonts w:ascii="Arial" w:hAnsi="Arial"/>
          <w:iCs/>
          <w:sz w:val="20"/>
          <w:szCs w:val="20"/>
        </w:rPr>
        <w:t>’</w:t>
      </w:r>
      <w:r w:rsidRPr="00212248">
        <w:rPr>
          <w:rFonts w:ascii="Arial" w:hAnsi="Arial"/>
          <w:iCs/>
          <w:sz w:val="20"/>
          <w:szCs w:val="20"/>
        </w:rPr>
        <w:t>une maîtrise en Littérature ethnique, obtenue à l</w:t>
      </w:r>
      <w:r w:rsidR="007B1741">
        <w:rPr>
          <w:rFonts w:ascii="Arial" w:hAnsi="Arial"/>
          <w:iCs/>
          <w:sz w:val="20"/>
          <w:szCs w:val="20"/>
        </w:rPr>
        <w:t>’</w:t>
      </w:r>
      <w:r w:rsidRPr="00212248">
        <w:rPr>
          <w:rFonts w:ascii="Arial" w:hAnsi="Arial"/>
          <w:iCs/>
          <w:sz w:val="20"/>
          <w:szCs w:val="20"/>
        </w:rPr>
        <w:t>École supérieure de l</w:t>
      </w:r>
      <w:r w:rsidR="007B1741">
        <w:rPr>
          <w:rFonts w:ascii="Arial" w:hAnsi="Arial"/>
          <w:iCs/>
          <w:sz w:val="20"/>
          <w:szCs w:val="20"/>
        </w:rPr>
        <w:t>’</w:t>
      </w:r>
      <w:r w:rsidRPr="00212248">
        <w:rPr>
          <w:rFonts w:ascii="Arial" w:hAnsi="Arial"/>
          <w:iCs/>
          <w:sz w:val="20"/>
          <w:szCs w:val="20"/>
        </w:rPr>
        <w:t>Académie chinoise des sciences sociales en 2007, et a reçu son doctorat d</w:t>
      </w:r>
      <w:r w:rsidR="007B1741">
        <w:rPr>
          <w:rFonts w:ascii="Arial" w:hAnsi="Arial"/>
          <w:iCs/>
          <w:sz w:val="20"/>
          <w:szCs w:val="20"/>
        </w:rPr>
        <w:t>’</w:t>
      </w:r>
      <w:r w:rsidRPr="00212248">
        <w:rPr>
          <w:rFonts w:ascii="Arial" w:hAnsi="Arial"/>
          <w:iCs/>
          <w:sz w:val="20"/>
          <w:szCs w:val="20"/>
        </w:rPr>
        <w:t>études folkloriques à l</w:t>
      </w:r>
      <w:r w:rsidR="007B1741">
        <w:rPr>
          <w:rFonts w:ascii="Arial" w:hAnsi="Arial"/>
          <w:iCs/>
          <w:sz w:val="20"/>
          <w:szCs w:val="20"/>
        </w:rPr>
        <w:t>’</w:t>
      </w:r>
      <w:r w:rsidRPr="00212248">
        <w:rPr>
          <w:rFonts w:ascii="Arial" w:hAnsi="Arial"/>
          <w:iCs/>
          <w:sz w:val="20"/>
          <w:szCs w:val="20"/>
        </w:rPr>
        <w:t>Université chinoise de Minzu en 2014. Ses travaux universitaires se centrent sur la littérature ethnique et la sauvegarde du patrimoine culturel immatériel. En tant que membre du réseau mondial des facilitateurs de l</w:t>
      </w:r>
      <w:r w:rsidR="007B1741">
        <w:rPr>
          <w:rFonts w:ascii="Arial" w:hAnsi="Arial"/>
          <w:iCs/>
          <w:sz w:val="20"/>
          <w:szCs w:val="20"/>
        </w:rPr>
        <w:t>’</w:t>
      </w:r>
      <w:r w:rsidRPr="00212248">
        <w:rPr>
          <w:rFonts w:ascii="Arial" w:hAnsi="Arial"/>
          <w:iCs/>
          <w:sz w:val="20"/>
          <w:szCs w:val="20"/>
        </w:rPr>
        <w:t>UNESCO, il a animé deux ateliers de formation en République populaire démocratique de Corée et au Pakistan en 2018. En sa qualité d</w:t>
      </w:r>
      <w:r w:rsidR="007B1741">
        <w:rPr>
          <w:rFonts w:ascii="Arial" w:hAnsi="Arial"/>
          <w:iCs/>
          <w:sz w:val="20"/>
          <w:szCs w:val="20"/>
        </w:rPr>
        <w:t>’</w:t>
      </w:r>
      <w:r w:rsidRPr="00212248">
        <w:rPr>
          <w:rFonts w:ascii="Arial" w:hAnsi="Arial"/>
          <w:iCs/>
          <w:sz w:val="20"/>
          <w:szCs w:val="20"/>
        </w:rPr>
        <w:t>ancien membre de l</w:t>
      </w:r>
      <w:r w:rsidR="007B1741">
        <w:rPr>
          <w:rFonts w:ascii="Arial" w:hAnsi="Arial"/>
          <w:iCs/>
          <w:sz w:val="20"/>
          <w:szCs w:val="20"/>
        </w:rPr>
        <w:t>’</w:t>
      </w:r>
      <w:r w:rsidRPr="00212248">
        <w:rPr>
          <w:rFonts w:ascii="Arial" w:hAnsi="Arial"/>
          <w:iCs/>
          <w:sz w:val="20"/>
          <w:szCs w:val="20"/>
        </w:rPr>
        <w:t>Organe d</w:t>
      </w:r>
      <w:r w:rsidR="007B1741">
        <w:rPr>
          <w:rFonts w:ascii="Arial" w:hAnsi="Arial"/>
          <w:iCs/>
          <w:sz w:val="20"/>
          <w:szCs w:val="20"/>
        </w:rPr>
        <w:t>’</w:t>
      </w:r>
      <w:r w:rsidRPr="00212248">
        <w:rPr>
          <w:rFonts w:ascii="Arial" w:hAnsi="Arial"/>
          <w:iCs/>
          <w:sz w:val="20"/>
          <w:szCs w:val="20"/>
        </w:rPr>
        <w:t>évaluation, il a été le représentant de la China Folklore Society (ONG accréditée par l</w:t>
      </w:r>
      <w:r w:rsidR="007B1741">
        <w:rPr>
          <w:rFonts w:ascii="Arial" w:hAnsi="Arial"/>
          <w:iCs/>
          <w:sz w:val="20"/>
          <w:szCs w:val="20"/>
        </w:rPr>
        <w:t>’</w:t>
      </w:r>
      <w:r w:rsidRPr="00212248">
        <w:rPr>
          <w:rFonts w:ascii="Arial" w:hAnsi="Arial"/>
          <w:iCs/>
          <w:sz w:val="20"/>
          <w:szCs w:val="20"/>
        </w:rPr>
        <w:t>UNESCO) de 2015 à 2017.</w:t>
      </w:r>
    </w:p>
    <w:sectPr w:rsidR="00C25018" w:rsidRPr="00C25018" w:rsidSect="003E0D10">
      <w:headerReference w:type="even" r:id="rId43"/>
      <w:headerReference w:type="default" r:id="rId44"/>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20EB2" w14:textId="77777777" w:rsidR="005B400D" w:rsidRDefault="005B400D" w:rsidP="008724E5">
      <w:r>
        <w:separator/>
      </w:r>
    </w:p>
  </w:endnote>
  <w:endnote w:type="continuationSeparator" w:id="0">
    <w:p w14:paraId="40CDBAAF" w14:textId="77777777" w:rsidR="005B400D" w:rsidRDefault="005B400D"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Microsoft YaHei"/>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3927" w14:textId="77777777" w:rsidR="005B400D" w:rsidRDefault="005B400D" w:rsidP="008724E5">
      <w:r>
        <w:separator/>
      </w:r>
    </w:p>
  </w:footnote>
  <w:footnote w:type="continuationSeparator" w:id="0">
    <w:p w14:paraId="507ACABF" w14:textId="77777777" w:rsidR="005B400D" w:rsidRDefault="005B400D" w:rsidP="008724E5">
      <w:r>
        <w:continuationSeparator/>
      </w:r>
    </w:p>
  </w:footnote>
  <w:footnote w:id="1">
    <w:p w14:paraId="6470BE0A" w14:textId="30230203" w:rsidR="00D917F1" w:rsidRPr="00055733" w:rsidRDefault="00D917F1" w:rsidP="0003772D">
      <w:pPr>
        <w:pStyle w:val="FootnoteText"/>
        <w:ind w:left="567" w:hanging="567"/>
        <w:jc w:val="both"/>
        <w:rPr>
          <w:rFonts w:ascii="Arial" w:hAnsi="Arial" w:cs="Arial"/>
          <w:i/>
          <w:sz w:val="18"/>
          <w:szCs w:val="18"/>
          <w:lang w:val="en-GB"/>
        </w:rPr>
      </w:pPr>
      <w:r w:rsidRPr="00055733">
        <w:rPr>
          <w:rStyle w:val="FootnoteReference"/>
          <w:rFonts w:ascii="Arial" w:hAnsi="Arial" w:cs="Arial"/>
          <w:sz w:val="18"/>
          <w:szCs w:val="18"/>
          <w:vertAlign w:val="baseline"/>
          <w:lang w:val="en-GB"/>
        </w:rPr>
        <w:footnoteRef/>
      </w:r>
      <w:r w:rsidRPr="00055733">
        <w:rPr>
          <w:rFonts w:ascii="Arial" w:hAnsi="Arial" w:cs="Arial"/>
          <w:sz w:val="18"/>
          <w:szCs w:val="18"/>
          <w:lang w:val="en-GB"/>
        </w:rPr>
        <w:t>.</w:t>
      </w:r>
      <w:r w:rsidRPr="00055733">
        <w:rPr>
          <w:rFonts w:ascii="Arial" w:hAnsi="Arial" w:cs="Arial"/>
          <w:sz w:val="18"/>
          <w:szCs w:val="18"/>
          <w:lang w:val="en-GB"/>
        </w:rPr>
        <w:tab/>
        <w:t xml:space="preserve">Original text provided by the experts in English or French; editing and translation by UNESCO </w:t>
      </w:r>
      <w:r w:rsidRPr="00055733">
        <w:rPr>
          <w:rFonts w:ascii="Arial" w:hAnsi="Arial" w:cs="Arial"/>
          <w:sz w:val="18"/>
          <w:szCs w:val="18"/>
          <w:lang w:val="en-GB"/>
        </w:rPr>
        <w:br/>
        <w:t xml:space="preserve">- </w:t>
      </w:r>
      <w:r w:rsidRPr="00055733">
        <w:rPr>
          <w:rFonts w:ascii="Arial" w:hAnsi="Arial" w:cs="Arial"/>
          <w:i/>
          <w:sz w:val="18"/>
          <w:szCs w:val="18"/>
          <w:lang w:val="en-GB"/>
        </w:rPr>
        <w:t>Texte original fourni par les experts en anglais ou français ; édition et traduction par l</w:t>
      </w:r>
      <w:r w:rsidR="007B1741">
        <w:rPr>
          <w:rFonts w:ascii="Arial" w:hAnsi="Arial" w:cs="Arial"/>
          <w:i/>
          <w:sz w:val="18"/>
          <w:szCs w:val="18"/>
          <w:lang w:val="en-GB"/>
        </w:rPr>
        <w:t>’</w:t>
      </w:r>
      <w:r w:rsidRPr="00055733">
        <w:rPr>
          <w:rFonts w:ascii="Arial" w:hAnsi="Arial" w:cs="Arial"/>
          <w:i/>
          <w:sz w:val="18"/>
          <w:szCs w:val="18"/>
          <w:lang w:val="en-GB"/>
        </w:rPr>
        <w:t>UNESCO.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E8C47" w14:textId="13BD1A18" w:rsidR="00D917F1" w:rsidRPr="00EC2189" w:rsidRDefault="00D917F1" w:rsidP="00D439B9">
    <w:pPr>
      <w:pStyle w:val="Header"/>
      <w:rPr>
        <w:lang w:val="en-US"/>
      </w:rPr>
    </w:pPr>
    <w:r>
      <w:rPr>
        <w:rFonts w:ascii="Arial" w:hAnsi="Arial" w:cs="Arial"/>
        <w:lang w:val="en-US"/>
      </w:rPr>
      <w:t>LHE/19</w:t>
    </w:r>
    <w:r w:rsidRPr="005F763B">
      <w:rPr>
        <w:rFonts w:ascii="Arial" w:hAnsi="Arial" w:cs="Arial"/>
        <w:lang w:val="en-US"/>
      </w:rPr>
      <w:t>/EXP/</w:t>
    </w:r>
    <w:r>
      <w:rPr>
        <w:rFonts w:ascii="Arial" w:hAnsi="Arial" w:cs="Arial"/>
        <w:lang w:val="en-US"/>
      </w:rPr>
      <w:t>3</w:t>
    </w:r>
    <w:r w:rsidR="002F11E2">
      <w:rPr>
        <w:rFonts w:ascii="Arial" w:hAnsi="Arial" w:cs="Arial"/>
        <w:lang w:val="en-US"/>
      </w:rPr>
      <w:t xml:space="preserve"> Rev.</w:t>
    </w:r>
    <w:r>
      <w:rPr>
        <w:rFonts w:ascii="Arial" w:hAnsi="Arial" w:cs="Arial"/>
        <w:lang w:val="en-US"/>
      </w:rPr>
      <w:t xml:space="preserve"> </w:t>
    </w:r>
    <w:r w:rsidRPr="00C8439D">
      <w:rPr>
        <w:rFonts w:ascii="Arial" w:hAnsi="Arial" w:cs="Arial"/>
        <w:lang w:val="en-US"/>
      </w:rPr>
      <w:t xml:space="preserve">– page </w:t>
    </w:r>
    <w:r w:rsidRPr="00C8439D">
      <w:rPr>
        <w:rStyle w:val="PageNumber"/>
        <w:rFonts w:ascii="Arial" w:hAnsi="Arial" w:cs="Arial"/>
      </w:rPr>
      <w:fldChar w:fldCharType="begin"/>
    </w:r>
    <w:r w:rsidRPr="00C8439D">
      <w:rPr>
        <w:rStyle w:val="PageNumber"/>
        <w:rFonts w:ascii="Arial" w:hAnsi="Arial" w:cs="Arial"/>
        <w:lang w:val="en-US"/>
      </w:rPr>
      <w:instrText xml:space="preserve"> PAGE </w:instrText>
    </w:r>
    <w:r w:rsidRPr="00C8439D">
      <w:rPr>
        <w:rStyle w:val="PageNumber"/>
        <w:rFonts w:ascii="Arial" w:hAnsi="Arial" w:cs="Arial"/>
      </w:rPr>
      <w:fldChar w:fldCharType="separate"/>
    </w:r>
    <w:r w:rsidR="000F64C4">
      <w:rPr>
        <w:rStyle w:val="PageNumber"/>
        <w:rFonts w:ascii="Arial" w:hAnsi="Arial" w:cs="Arial"/>
        <w:noProof/>
        <w:lang w:val="en-US"/>
      </w:rPr>
      <w:t>6</w:t>
    </w:r>
    <w:r w:rsidRPr="00C8439D">
      <w:rPr>
        <w:rStyle w:val="PageNumbe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B98F" w14:textId="2C089EA7" w:rsidR="00D917F1" w:rsidRPr="00C8439D" w:rsidRDefault="00D917F1" w:rsidP="00055733">
    <w:pPr>
      <w:pStyle w:val="Header"/>
      <w:jc w:val="right"/>
      <w:rPr>
        <w:lang w:val="en-US"/>
      </w:rPr>
    </w:pPr>
    <w:r>
      <w:rPr>
        <w:rFonts w:ascii="Arial" w:hAnsi="Arial" w:cs="Arial"/>
        <w:lang w:val="en-US"/>
      </w:rPr>
      <w:t>LHE/19</w:t>
    </w:r>
    <w:r w:rsidRPr="005F763B">
      <w:rPr>
        <w:rFonts w:ascii="Arial" w:hAnsi="Arial" w:cs="Arial"/>
        <w:lang w:val="en-US"/>
      </w:rPr>
      <w:t>/EXP/</w:t>
    </w:r>
    <w:r>
      <w:rPr>
        <w:rFonts w:ascii="Arial" w:hAnsi="Arial" w:cs="Arial"/>
        <w:lang w:val="en-US"/>
      </w:rPr>
      <w:t>3</w:t>
    </w:r>
    <w:r w:rsidR="00EA2C3B">
      <w:rPr>
        <w:rFonts w:ascii="Arial" w:hAnsi="Arial" w:cs="Arial"/>
        <w:lang w:val="en-US"/>
      </w:rPr>
      <w:t xml:space="preserve"> Rev.</w:t>
    </w:r>
    <w:r w:rsidRPr="00C8439D">
      <w:rPr>
        <w:rFonts w:ascii="Arial" w:hAnsi="Arial" w:cs="Arial"/>
        <w:lang w:val="en-US"/>
      </w:rPr>
      <w:t xml:space="preserve"> – page </w:t>
    </w:r>
    <w:r w:rsidRPr="00C8439D">
      <w:rPr>
        <w:rStyle w:val="PageNumber"/>
        <w:rFonts w:ascii="Arial" w:hAnsi="Arial" w:cs="Arial"/>
      </w:rPr>
      <w:fldChar w:fldCharType="begin"/>
    </w:r>
    <w:r w:rsidRPr="00C8439D">
      <w:rPr>
        <w:rStyle w:val="PageNumber"/>
        <w:rFonts w:ascii="Arial" w:hAnsi="Arial" w:cs="Arial"/>
        <w:lang w:val="en-US"/>
      </w:rPr>
      <w:instrText xml:space="preserve"> PAGE </w:instrText>
    </w:r>
    <w:r w:rsidRPr="00C8439D">
      <w:rPr>
        <w:rStyle w:val="PageNumber"/>
        <w:rFonts w:ascii="Arial" w:hAnsi="Arial" w:cs="Arial"/>
      </w:rPr>
      <w:fldChar w:fldCharType="separate"/>
    </w:r>
    <w:r w:rsidR="000F64C4">
      <w:rPr>
        <w:rStyle w:val="PageNumber"/>
        <w:rFonts w:ascii="Arial" w:hAnsi="Arial" w:cs="Arial"/>
        <w:noProof/>
        <w:lang w:val="en-US"/>
      </w:rPr>
      <w:t>7</w:t>
    </w:r>
    <w:r w:rsidRPr="00C8439D">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598E" w14:textId="6AB0876D" w:rsidR="00D917F1" w:rsidRPr="008F1FC6" w:rsidRDefault="00D917F1" w:rsidP="00EC2189">
    <w:pPr>
      <w:pStyle w:val="Header"/>
      <w:spacing w:after="520"/>
      <w:jc w:val="right"/>
      <w:rPr>
        <w:rFonts w:ascii="Arial" w:hAnsi="Arial" w:cs="Arial"/>
        <w:b/>
        <w:sz w:val="44"/>
        <w:szCs w:val="44"/>
        <w:lang w:val="fr-FR"/>
      </w:rPr>
    </w:pPr>
    <w:r>
      <w:rPr>
        <w:noProof/>
        <w:lang w:val="en-US" w:eastAsia="ko-KR"/>
      </w:rPr>
      <w:drawing>
        <wp:anchor distT="0" distB="0" distL="114300" distR="114300" simplePos="0" relativeHeight="251659264" behindDoc="0" locked="0" layoutInCell="1" allowOverlap="1" wp14:anchorId="11485E68" wp14:editId="45D6E264">
          <wp:simplePos x="0" y="0"/>
          <wp:positionH relativeFrom="page">
            <wp:posOffset>168910</wp:posOffset>
          </wp:positionH>
          <wp:positionV relativeFrom="page">
            <wp:posOffset>266700</wp:posOffset>
          </wp:positionV>
          <wp:extent cx="2210400" cy="1857600"/>
          <wp:effectExtent l="0" t="0" r="0" b="0"/>
          <wp:wrapNone/>
          <wp:docPr id="1036" name="Picture 1036" descr="unesco_logo_en+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unesco_logo_en+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00" cy="1857600"/>
                  </a:xfrm>
                  <a:prstGeom prst="rect">
                    <a:avLst/>
                  </a:prstGeom>
                  <a:noFill/>
                </pic:spPr>
              </pic:pic>
            </a:graphicData>
          </a:graphic>
          <wp14:sizeRelH relativeFrom="page">
            <wp14:pctWidth>0</wp14:pctWidth>
          </wp14:sizeRelH>
          <wp14:sizeRelV relativeFrom="page">
            <wp14:pctHeight>0</wp14:pctHeight>
          </wp14:sizeRelV>
        </wp:anchor>
      </w:drawing>
    </w:r>
    <w:r w:rsidRPr="008F1FC6">
      <w:rPr>
        <w:rFonts w:ascii="Arial" w:hAnsi="Arial" w:cs="Arial"/>
        <w:b/>
        <w:sz w:val="44"/>
        <w:szCs w:val="44"/>
        <w:lang w:val="fr-FR"/>
      </w:rPr>
      <w:t>EXP</w:t>
    </w:r>
  </w:p>
  <w:p w14:paraId="4FF79AB1" w14:textId="1282A95B" w:rsidR="00D917F1" w:rsidRPr="00013CC6" w:rsidRDefault="00D917F1" w:rsidP="00D439B9">
    <w:pPr>
      <w:jc w:val="right"/>
      <w:rPr>
        <w:rFonts w:ascii="Arial" w:hAnsi="Arial" w:cs="Arial"/>
        <w:b/>
        <w:sz w:val="22"/>
        <w:szCs w:val="22"/>
      </w:rPr>
    </w:pPr>
    <w:r w:rsidRPr="00D439B9">
      <w:rPr>
        <w:rFonts w:ascii="Arial" w:hAnsi="Arial" w:cs="Arial"/>
        <w:b/>
        <w:sz w:val="22"/>
        <w:szCs w:val="22"/>
      </w:rPr>
      <w:t>LHE/19/EXP/</w:t>
    </w:r>
    <w:r>
      <w:rPr>
        <w:rFonts w:ascii="Arial" w:hAnsi="Arial" w:cs="Arial"/>
        <w:b/>
        <w:sz w:val="22"/>
        <w:szCs w:val="22"/>
      </w:rPr>
      <w:t>3</w:t>
    </w:r>
    <w:r w:rsidR="005B7E22">
      <w:rPr>
        <w:rFonts w:ascii="Arial" w:hAnsi="Arial" w:cs="Arial"/>
        <w:b/>
        <w:sz w:val="22"/>
        <w:szCs w:val="22"/>
      </w:rPr>
      <w:t xml:space="preserve"> Rev.</w:t>
    </w:r>
  </w:p>
  <w:p w14:paraId="68F646C0" w14:textId="316E593A" w:rsidR="00D917F1" w:rsidRPr="00013CC6" w:rsidRDefault="00D917F1" w:rsidP="005133FE">
    <w:pPr>
      <w:jc w:val="right"/>
      <w:rPr>
        <w:rFonts w:ascii="Arial" w:hAnsi="Arial" w:cs="Arial"/>
        <w:b/>
        <w:sz w:val="22"/>
        <w:szCs w:val="22"/>
      </w:rPr>
    </w:pPr>
    <w:r w:rsidRPr="00013CC6">
      <w:rPr>
        <w:rFonts w:ascii="Arial" w:hAnsi="Arial" w:cs="Arial"/>
        <w:b/>
        <w:sz w:val="22"/>
        <w:szCs w:val="22"/>
      </w:rPr>
      <w:t>Paris,</w:t>
    </w:r>
    <w:r>
      <w:rPr>
        <w:rFonts w:ascii="Arial" w:hAnsi="Arial" w:cs="Arial"/>
        <w:b/>
        <w:sz w:val="22"/>
        <w:szCs w:val="22"/>
      </w:rPr>
      <w:t xml:space="preserve"> </w:t>
    </w:r>
    <w:r w:rsidRPr="0080647D">
      <w:rPr>
        <w:rFonts w:ascii="Arial" w:hAnsi="Arial" w:cs="Arial"/>
        <w:b/>
        <w:sz w:val="22"/>
        <w:szCs w:val="22"/>
      </w:rPr>
      <w:t xml:space="preserve">le </w:t>
    </w:r>
    <w:r w:rsidR="00545C77">
      <w:rPr>
        <w:rFonts w:ascii="Arial" w:hAnsi="Arial" w:cs="Arial"/>
        <w:b/>
        <w:sz w:val="22"/>
        <w:szCs w:val="22"/>
      </w:rPr>
      <w:t>23</w:t>
    </w:r>
    <w:r w:rsidR="001B4448">
      <w:rPr>
        <w:rFonts w:ascii="Arial" w:hAnsi="Arial" w:cs="Arial"/>
        <w:b/>
        <w:sz w:val="22"/>
        <w:szCs w:val="22"/>
      </w:rPr>
      <w:t xml:space="preserve"> </w:t>
    </w:r>
    <w:r w:rsidR="005B7E22">
      <w:rPr>
        <w:rFonts w:ascii="Arial" w:hAnsi="Arial" w:cs="Arial"/>
        <w:b/>
        <w:sz w:val="22"/>
        <w:szCs w:val="22"/>
      </w:rPr>
      <w:t>mai/May</w:t>
    </w:r>
    <w:r w:rsidRPr="0080647D">
      <w:rPr>
        <w:rFonts w:ascii="Arial" w:hAnsi="Arial" w:cs="Arial"/>
        <w:b/>
        <w:sz w:val="22"/>
        <w:szCs w:val="22"/>
      </w:rPr>
      <w:t xml:space="preserve"> 2019</w:t>
    </w:r>
  </w:p>
  <w:p w14:paraId="4B051468" w14:textId="77777777" w:rsidR="00D917F1" w:rsidRPr="005F2DE5" w:rsidRDefault="00D917F1" w:rsidP="00EC2189">
    <w:pPr>
      <w:pStyle w:val="Header"/>
      <w:jc w:val="right"/>
      <w:rPr>
        <w:rFonts w:ascii="Arial" w:hAnsi="Arial" w:cs="Arial"/>
        <w:b/>
        <w:sz w:val="22"/>
        <w:szCs w:val="22"/>
        <w:lang w:val="fr-FR"/>
      </w:rPr>
    </w:pPr>
    <w:r w:rsidRPr="005F2DE5">
      <w:rPr>
        <w:rFonts w:ascii="Arial" w:hAnsi="Arial" w:cs="Arial"/>
        <w:b/>
        <w:sz w:val="22"/>
        <w:szCs w:val="22"/>
        <w:lang w:val="fr-FR"/>
      </w:rPr>
      <w:t>Original: English/French</w:t>
    </w:r>
  </w:p>
  <w:p w14:paraId="1CECBFC3" w14:textId="77777777" w:rsidR="00D917F1" w:rsidRPr="005F2DE5" w:rsidRDefault="00D917F1" w:rsidP="00EC2189">
    <w:pPr>
      <w:pStyle w:val="Header"/>
      <w:jc w:val="right"/>
      <w:rPr>
        <w:rFonts w:ascii="Arial" w:hAnsi="Arial" w:cs="Arial"/>
        <w:b/>
        <w:sz w:val="22"/>
        <w:szCs w:val="22"/>
        <w:lang w:val="fr-FR"/>
      </w:rPr>
    </w:pPr>
    <w:r w:rsidRPr="005F2DE5">
      <w:rPr>
        <w:rFonts w:ascii="Arial" w:hAnsi="Arial" w:cs="Arial"/>
        <w:b/>
        <w:sz w:val="22"/>
        <w:szCs w:val="22"/>
        <w:lang w:val="fr-FR"/>
      </w:rPr>
      <w:t>anglais/français</w:t>
    </w:r>
  </w:p>
  <w:p w14:paraId="48989649" w14:textId="43CAE0A3" w:rsidR="00D917F1" w:rsidRPr="005F2DE5" w:rsidRDefault="00D917F1">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CE2CB" w14:textId="6487A932" w:rsidR="00D917F1" w:rsidRPr="00E81169" w:rsidRDefault="00D917F1" w:rsidP="00055733">
    <w:pPr>
      <w:pStyle w:val="Header"/>
      <w:rPr>
        <w:lang w:val="en-US"/>
      </w:rPr>
    </w:pPr>
    <w:r>
      <w:rPr>
        <w:rFonts w:ascii="Arial" w:hAnsi="Arial" w:cs="Arial"/>
        <w:lang w:val="en-US"/>
      </w:rPr>
      <w:t>LHE</w:t>
    </w:r>
    <w:r w:rsidRPr="005F763B">
      <w:rPr>
        <w:rFonts w:ascii="Arial" w:hAnsi="Arial" w:cs="Arial"/>
        <w:lang w:val="en-US"/>
      </w:rPr>
      <w:t>/1</w:t>
    </w:r>
    <w:r>
      <w:rPr>
        <w:rFonts w:ascii="Arial" w:hAnsi="Arial" w:cs="Arial"/>
        <w:lang w:val="en-US"/>
      </w:rPr>
      <w:t>9</w:t>
    </w:r>
    <w:r w:rsidRPr="005F763B">
      <w:rPr>
        <w:rFonts w:ascii="Arial" w:hAnsi="Arial" w:cs="Arial"/>
        <w:lang w:val="en-US"/>
      </w:rPr>
      <w:t>/EXP/</w:t>
    </w:r>
    <w:r>
      <w:rPr>
        <w:rFonts w:ascii="Arial" w:hAnsi="Arial" w:cs="Arial"/>
        <w:lang w:val="en-US"/>
      </w:rPr>
      <w:t>3</w:t>
    </w:r>
    <w:r w:rsidR="00D725BD">
      <w:rPr>
        <w:rFonts w:ascii="Arial" w:hAnsi="Arial" w:cs="Arial"/>
        <w:lang w:val="en-US"/>
      </w:rPr>
      <w:t xml:space="preserve"> Rev.</w:t>
    </w:r>
    <w:r>
      <w:rPr>
        <w:rFonts w:ascii="Arial" w:hAnsi="Arial" w:cs="Arial"/>
        <w:lang w:val="en-US"/>
      </w:rPr>
      <w:t xml:space="preserve"> </w:t>
    </w:r>
    <w:r w:rsidRPr="00C8439D">
      <w:rPr>
        <w:rFonts w:ascii="Arial" w:hAnsi="Arial" w:cs="Arial"/>
        <w:lang w:val="en-US"/>
      </w:rPr>
      <w:t xml:space="preserve">– page </w:t>
    </w:r>
    <w:r w:rsidRPr="00C8439D">
      <w:rPr>
        <w:rStyle w:val="PageNumber"/>
        <w:rFonts w:ascii="Arial" w:hAnsi="Arial" w:cs="Arial"/>
      </w:rPr>
      <w:fldChar w:fldCharType="begin"/>
    </w:r>
    <w:r w:rsidRPr="00C8439D">
      <w:rPr>
        <w:rStyle w:val="PageNumber"/>
        <w:rFonts w:ascii="Arial" w:hAnsi="Arial" w:cs="Arial"/>
        <w:lang w:val="en-US"/>
      </w:rPr>
      <w:instrText xml:space="preserve"> PAGE </w:instrText>
    </w:r>
    <w:r w:rsidRPr="00C8439D">
      <w:rPr>
        <w:rStyle w:val="PageNumber"/>
        <w:rFonts w:ascii="Arial" w:hAnsi="Arial" w:cs="Arial"/>
      </w:rPr>
      <w:fldChar w:fldCharType="separate"/>
    </w:r>
    <w:r w:rsidR="000F64C4">
      <w:rPr>
        <w:rStyle w:val="PageNumber"/>
        <w:rFonts w:ascii="Arial" w:hAnsi="Arial" w:cs="Arial"/>
        <w:noProof/>
        <w:lang w:val="en-US"/>
      </w:rPr>
      <w:t>8</w:t>
    </w:r>
    <w:r w:rsidRPr="00C8439D">
      <w:rPr>
        <w:rStyle w:val="PageNumber"/>
        <w:rFonts w:ascii="Arial" w:hAnsi="Arial"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1C07" w14:textId="2659038D" w:rsidR="00D917F1" w:rsidRPr="00C8439D" w:rsidRDefault="00D917F1" w:rsidP="00055733">
    <w:pPr>
      <w:pStyle w:val="Header"/>
      <w:jc w:val="right"/>
      <w:rPr>
        <w:lang w:val="en-US"/>
      </w:rPr>
    </w:pPr>
    <w:r>
      <w:rPr>
        <w:rFonts w:ascii="Arial" w:hAnsi="Arial" w:cs="Arial"/>
        <w:lang w:val="en-US"/>
      </w:rPr>
      <w:t>LHE</w:t>
    </w:r>
    <w:r w:rsidRPr="005F763B">
      <w:rPr>
        <w:rFonts w:ascii="Arial" w:hAnsi="Arial" w:cs="Arial"/>
        <w:lang w:val="en-US"/>
      </w:rPr>
      <w:t>/1</w:t>
    </w:r>
    <w:r>
      <w:rPr>
        <w:rFonts w:ascii="Arial" w:hAnsi="Arial" w:cs="Arial"/>
        <w:lang w:val="en-US"/>
      </w:rPr>
      <w:t>9</w:t>
    </w:r>
    <w:r w:rsidRPr="005F763B">
      <w:rPr>
        <w:rFonts w:ascii="Arial" w:hAnsi="Arial" w:cs="Arial"/>
        <w:lang w:val="en-US"/>
      </w:rPr>
      <w:t>/EXP/</w:t>
    </w:r>
    <w:r>
      <w:rPr>
        <w:rFonts w:ascii="Arial" w:hAnsi="Arial" w:cs="Arial"/>
        <w:lang w:val="en-US"/>
      </w:rPr>
      <w:t>3</w:t>
    </w:r>
    <w:r w:rsidRPr="00C8439D">
      <w:rPr>
        <w:rFonts w:ascii="Arial" w:hAnsi="Arial" w:cs="Arial"/>
        <w:lang w:val="en-US"/>
      </w:rPr>
      <w:t xml:space="preserve"> </w:t>
    </w:r>
    <w:r w:rsidR="002F11E2">
      <w:rPr>
        <w:rFonts w:ascii="Arial" w:hAnsi="Arial" w:cs="Arial"/>
        <w:lang w:val="en-US"/>
      </w:rPr>
      <w:t xml:space="preserve">Rev. </w:t>
    </w:r>
    <w:r w:rsidRPr="00C8439D">
      <w:rPr>
        <w:rFonts w:ascii="Arial" w:hAnsi="Arial" w:cs="Arial"/>
        <w:lang w:val="en-US"/>
      </w:rPr>
      <w:t xml:space="preserve">– page </w:t>
    </w:r>
    <w:r w:rsidRPr="00C8439D">
      <w:rPr>
        <w:rStyle w:val="PageNumber"/>
        <w:rFonts w:ascii="Arial" w:hAnsi="Arial" w:cs="Arial"/>
      </w:rPr>
      <w:fldChar w:fldCharType="begin"/>
    </w:r>
    <w:r w:rsidRPr="00C8439D">
      <w:rPr>
        <w:rStyle w:val="PageNumber"/>
        <w:rFonts w:ascii="Arial" w:hAnsi="Arial" w:cs="Arial"/>
        <w:lang w:val="en-US"/>
      </w:rPr>
      <w:instrText xml:space="preserve"> PAGE </w:instrText>
    </w:r>
    <w:r w:rsidRPr="00C8439D">
      <w:rPr>
        <w:rStyle w:val="PageNumber"/>
        <w:rFonts w:ascii="Arial" w:hAnsi="Arial" w:cs="Arial"/>
      </w:rPr>
      <w:fldChar w:fldCharType="separate"/>
    </w:r>
    <w:r w:rsidR="000F64C4">
      <w:rPr>
        <w:rStyle w:val="PageNumber"/>
        <w:rFonts w:ascii="Arial" w:hAnsi="Arial" w:cs="Arial"/>
        <w:noProof/>
        <w:lang w:val="en-US"/>
      </w:rPr>
      <w:t>9</w:t>
    </w:r>
    <w:r w:rsidRPr="00C8439D">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5CF"/>
    <w:multiLevelType w:val="hybridMultilevel"/>
    <w:tmpl w:val="F0F48334"/>
    <w:lvl w:ilvl="0" w:tplc="040C0017">
      <w:start w:val="1"/>
      <w:numFmt w:val="lowerLetter"/>
      <w:lvlText w:val="%1)"/>
      <w:lvlJc w:val="left"/>
      <w:pPr>
        <w:ind w:left="928"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294B60BC"/>
    <w:multiLevelType w:val="hybridMultilevel"/>
    <w:tmpl w:val="8E968594"/>
    <w:lvl w:ilvl="0" w:tplc="A6D247C0">
      <w:numFmt w:val="bullet"/>
      <w:lvlText w:val="-"/>
      <w:lvlJc w:val="left"/>
      <w:pPr>
        <w:ind w:left="1065" w:hanging="705"/>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F33261"/>
    <w:multiLevelType w:val="hybridMultilevel"/>
    <w:tmpl w:val="7AB62AD8"/>
    <w:lvl w:ilvl="0" w:tplc="93B6215E">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4" w15:restartNumberingAfterBreak="0">
    <w:nsid w:val="30974A28"/>
    <w:multiLevelType w:val="hybridMultilevel"/>
    <w:tmpl w:val="51CED5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FD03F1A"/>
    <w:multiLevelType w:val="hybridMultilevel"/>
    <w:tmpl w:val="5A12C070"/>
    <w:lvl w:ilvl="0" w:tplc="11A2D2CC">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1A6E98"/>
    <w:multiLevelType w:val="hybridMultilevel"/>
    <w:tmpl w:val="0E588BD4"/>
    <w:lvl w:ilvl="0" w:tplc="9B3A8DB6">
      <w:start w:val="1"/>
      <w:numFmt w:val="lowerLetter"/>
      <w:lvlText w:val="%1)"/>
      <w:lvlJc w:val="left"/>
      <w:pPr>
        <w:ind w:left="717" w:hanging="360"/>
      </w:pPr>
      <w:rPr>
        <w:rFonts w:hint="default"/>
      </w:rPr>
    </w:lvl>
    <w:lvl w:ilvl="1" w:tplc="040C0019">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8" w15:restartNumberingAfterBreak="0">
    <w:nsid w:val="56913831"/>
    <w:multiLevelType w:val="hybridMultilevel"/>
    <w:tmpl w:val="0E588BD4"/>
    <w:lvl w:ilvl="0" w:tplc="9B3A8DB6">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9" w15:restartNumberingAfterBreak="0">
    <w:nsid w:val="569E378D"/>
    <w:multiLevelType w:val="hybridMultilevel"/>
    <w:tmpl w:val="0A246ECA"/>
    <w:lvl w:ilvl="0" w:tplc="87AC4694">
      <w:start w:val="1"/>
      <w:numFmt w:val="bullet"/>
      <w:lvlText w:val="-"/>
      <w:lvlJc w:val="left"/>
      <w:pPr>
        <w:ind w:left="717" w:hanging="360"/>
      </w:pPr>
      <w:rPr>
        <w:rFonts w:ascii="Arial" w:eastAsia="Times New Roman"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5C3705AB"/>
    <w:multiLevelType w:val="hybridMultilevel"/>
    <w:tmpl w:val="B060E4E8"/>
    <w:lvl w:ilvl="0" w:tplc="F79CD0B8">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1"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2884E89"/>
    <w:multiLevelType w:val="hybridMultilevel"/>
    <w:tmpl w:val="C6C2AC9C"/>
    <w:lvl w:ilvl="0" w:tplc="334EC26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080373"/>
    <w:multiLevelType w:val="hybridMultilevel"/>
    <w:tmpl w:val="14C055D6"/>
    <w:lvl w:ilvl="0" w:tplc="A6D247C0">
      <w:numFmt w:val="bullet"/>
      <w:lvlText w:val="-"/>
      <w:lvlJc w:val="left"/>
      <w:pPr>
        <w:ind w:left="1065" w:hanging="705"/>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15"/>
  </w:num>
  <w:num w:numId="5">
    <w:abstractNumId w:val="13"/>
  </w:num>
  <w:num w:numId="6">
    <w:abstractNumId w:val="4"/>
  </w:num>
  <w:num w:numId="7">
    <w:abstractNumId w:val="0"/>
  </w:num>
  <w:num w:numId="8">
    <w:abstractNumId w:val="3"/>
  </w:num>
  <w:num w:numId="9">
    <w:abstractNumId w:val="9"/>
  </w:num>
  <w:num w:numId="10">
    <w:abstractNumId w:val="8"/>
  </w:num>
  <w:num w:numId="11">
    <w:abstractNumId w:val="12"/>
  </w:num>
  <w:num w:numId="12">
    <w:abstractNumId w:val="10"/>
  </w:num>
  <w:num w:numId="13">
    <w:abstractNumId w:val="7"/>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defaultTabStop w:val="708"/>
  <w:hyphenationZone w:val="425"/>
  <w:evenAndOddHeaders/>
  <w:drawingGridHorizontalSpacing w:val="120"/>
  <w:displayHorizont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1803"/>
    <w:rsid w:val="00001AF1"/>
    <w:rsid w:val="00002F61"/>
    <w:rsid w:val="00005315"/>
    <w:rsid w:val="000078CF"/>
    <w:rsid w:val="0001293D"/>
    <w:rsid w:val="00013CC6"/>
    <w:rsid w:val="000206EA"/>
    <w:rsid w:val="00020865"/>
    <w:rsid w:val="00021770"/>
    <w:rsid w:val="00025815"/>
    <w:rsid w:val="00025E95"/>
    <w:rsid w:val="00026F8D"/>
    <w:rsid w:val="00030237"/>
    <w:rsid w:val="000302B8"/>
    <w:rsid w:val="00033DC8"/>
    <w:rsid w:val="0003772D"/>
    <w:rsid w:val="00040EDA"/>
    <w:rsid w:val="00044396"/>
    <w:rsid w:val="000449F1"/>
    <w:rsid w:val="000505AD"/>
    <w:rsid w:val="0005098F"/>
    <w:rsid w:val="00055733"/>
    <w:rsid w:val="000565B7"/>
    <w:rsid w:val="00061532"/>
    <w:rsid w:val="00062534"/>
    <w:rsid w:val="00062C2D"/>
    <w:rsid w:val="00062DCE"/>
    <w:rsid w:val="00064481"/>
    <w:rsid w:val="0006765A"/>
    <w:rsid w:val="00073FAD"/>
    <w:rsid w:val="000818CC"/>
    <w:rsid w:val="00084E75"/>
    <w:rsid w:val="00085A34"/>
    <w:rsid w:val="00085F33"/>
    <w:rsid w:val="00086CCC"/>
    <w:rsid w:val="00087C9F"/>
    <w:rsid w:val="00092495"/>
    <w:rsid w:val="000940A4"/>
    <w:rsid w:val="0009443F"/>
    <w:rsid w:val="00095B1E"/>
    <w:rsid w:val="00096CAE"/>
    <w:rsid w:val="000A1FDE"/>
    <w:rsid w:val="000A2BF6"/>
    <w:rsid w:val="000A33A3"/>
    <w:rsid w:val="000A3CF0"/>
    <w:rsid w:val="000A4A68"/>
    <w:rsid w:val="000A5C53"/>
    <w:rsid w:val="000A6B5E"/>
    <w:rsid w:val="000A6E2A"/>
    <w:rsid w:val="000B1844"/>
    <w:rsid w:val="000B1CCF"/>
    <w:rsid w:val="000B2E24"/>
    <w:rsid w:val="000B3306"/>
    <w:rsid w:val="000B4C93"/>
    <w:rsid w:val="000B57BA"/>
    <w:rsid w:val="000B68D5"/>
    <w:rsid w:val="000C42FE"/>
    <w:rsid w:val="000C5ABC"/>
    <w:rsid w:val="000C7AA3"/>
    <w:rsid w:val="000D0B12"/>
    <w:rsid w:val="000D150A"/>
    <w:rsid w:val="000D4F94"/>
    <w:rsid w:val="000E3C77"/>
    <w:rsid w:val="000E4290"/>
    <w:rsid w:val="000E48FD"/>
    <w:rsid w:val="000E4EE9"/>
    <w:rsid w:val="000E5905"/>
    <w:rsid w:val="000E64E3"/>
    <w:rsid w:val="000F0ACF"/>
    <w:rsid w:val="000F64C4"/>
    <w:rsid w:val="000F6665"/>
    <w:rsid w:val="000F7B6A"/>
    <w:rsid w:val="00101E35"/>
    <w:rsid w:val="00102D77"/>
    <w:rsid w:val="001050A1"/>
    <w:rsid w:val="00106170"/>
    <w:rsid w:val="001141C9"/>
    <w:rsid w:val="00122808"/>
    <w:rsid w:val="0012639D"/>
    <w:rsid w:val="00132428"/>
    <w:rsid w:val="0013289A"/>
    <w:rsid w:val="00134D4C"/>
    <w:rsid w:val="0014085E"/>
    <w:rsid w:val="00146FD8"/>
    <w:rsid w:val="0015284A"/>
    <w:rsid w:val="00153F9E"/>
    <w:rsid w:val="00163252"/>
    <w:rsid w:val="00164AB0"/>
    <w:rsid w:val="00170E86"/>
    <w:rsid w:val="00171C9C"/>
    <w:rsid w:val="001737A4"/>
    <w:rsid w:val="001737AB"/>
    <w:rsid w:val="00174F5C"/>
    <w:rsid w:val="0017635A"/>
    <w:rsid w:val="00176560"/>
    <w:rsid w:val="0017666E"/>
    <w:rsid w:val="00177457"/>
    <w:rsid w:val="00181CB1"/>
    <w:rsid w:val="00181EBE"/>
    <w:rsid w:val="00185A93"/>
    <w:rsid w:val="00187B6E"/>
    <w:rsid w:val="001901B0"/>
    <w:rsid w:val="0019537E"/>
    <w:rsid w:val="00197D3C"/>
    <w:rsid w:val="001A10EC"/>
    <w:rsid w:val="001A26D5"/>
    <w:rsid w:val="001A59DC"/>
    <w:rsid w:val="001A64FB"/>
    <w:rsid w:val="001A6AD5"/>
    <w:rsid w:val="001B2CB8"/>
    <w:rsid w:val="001B4088"/>
    <w:rsid w:val="001B428B"/>
    <w:rsid w:val="001B4448"/>
    <w:rsid w:val="001C1DBD"/>
    <w:rsid w:val="001C3B17"/>
    <w:rsid w:val="001C5F5D"/>
    <w:rsid w:val="001D097D"/>
    <w:rsid w:val="001D0DAD"/>
    <w:rsid w:val="001D4B60"/>
    <w:rsid w:val="001D5A58"/>
    <w:rsid w:val="001E1884"/>
    <w:rsid w:val="001E1C9F"/>
    <w:rsid w:val="001E50E6"/>
    <w:rsid w:val="001E56BE"/>
    <w:rsid w:val="001F07A1"/>
    <w:rsid w:val="001F35CF"/>
    <w:rsid w:val="00201094"/>
    <w:rsid w:val="00203E10"/>
    <w:rsid w:val="002042B3"/>
    <w:rsid w:val="00204706"/>
    <w:rsid w:val="00204A87"/>
    <w:rsid w:val="00211EF2"/>
    <w:rsid w:val="00212C55"/>
    <w:rsid w:val="002147B8"/>
    <w:rsid w:val="0021566F"/>
    <w:rsid w:val="00216E83"/>
    <w:rsid w:val="00230F4B"/>
    <w:rsid w:val="0023524D"/>
    <w:rsid w:val="00235462"/>
    <w:rsid w:val="002414C4"/>
    <w:rsid w:val="0024150C"/>
    <w:rsid w:val="00243B69"/>
    <w:rsid w:val="0024425F"/>
    <w:rsid w:val="0024640C"/>
    <w:rsid w:val="00246EEB"/>
    <w:rsid w:val="0025038F"/>
    <w:rsid w:val="00252236"/>
    <w:rsid w:val="00252B39"/>
    <w:rsid w:val="00252C55"/>
    <w:rsid w:val="00253238"/>
    <w:rsid w:val="00253ABF"/>
    <w:rsid w:val="00254721"/>
    <w:rsid w:val="00256B32"/>
    <w:rsid w:val="00257F47"/>
    <w:rsid w:val="002626B5"/>
    <w:rsid w:val="00264F61"/>
    <w:rsid w:val="002666D2"/>
    <w:rsid w:val="00266D9D"/>
    <w:rsid w:val="00267C9D"/>
    <w:rsid w:val="00270451"/>
    <w:rsid w:val="002706EC"/>
    <w:rsid w:val="0027256D"/>
    <w:rsid w:val="00272786"/>
    <w:rsid w:val="002750B3"/>
    <w:rsid w:val="00275AEB"/>
    <w:rsid w:val="00277B47"/>
    <w:rsid w:val="00281697"/>
    <w:rsid w:val="00292FE6"/>
    <w:rsid w:val="0029351E"/>
    <w:rsid w:val="002A3E9D"/>
    <w:rsid w:val="002A4B65"/>
    <w:rsid w:val="002B121F"/>
    <w:rsid w:val="002B17D9"/>
    <w:rsid w:val="002B42C7"/>
    <w:rsid w:val="002B4681"/>
    <w:rsid w:val="002B4B0A"/>
    <w:rsid w:val="002B734B"/>
    <w:rsid w:val="002C0032"/>
    <w:rsid w:val="002C581F"/>
    <w:rsid w:val="002C7684"/>
    <w:rsid w:val="002D463B"/>
    <w:rsid w:val="002E12C9"/>
    <w:rsid w:val="002E12EE"/>
    <w:rsid w:val="002E1BF5"/>
    <w:rsid w:val="002E2D73"/>
    <w:rsid w:val="002E2E95"/>
    <w:rsid w:val="002E4D2B"/>
    <w:rsid w:val="002E6ACA"/>
    <w:rsid w:val="002E7E58"/>
    <w:rsid w:val="002F0325"/>
    <w:rsid w:val="002F06E4"/>
    <w:rsid w:val="002F1147"/>
    <w:rsid w:val="002F11E2"/>
    <w:rsid w:val="002F38AB"/>
    <w:rsid w:val="002F42C6"/>
    <w:rsid w:val="002F5F2C"/>
    <w:rsid w:val="002F644C"/>
    <w:rsid w:val="002F6868"/>
    <w:rsid w:val="002F7DF3"/>
    <w:rsid w:val="003018AC"/>
    <w:rsid w:val="00302A3F"/>
    <w:rsid w:val="0030547C"/>
    <w:rsid w:val="00306E7F"/>
    <w:rsid w:val="003078A1"/>
    <w:rsid w:val="00311496"/>
    <w:rsid w:val="003124C9"/>
    <w:rsid w:val="00313553"/>
    <w:rsid w:val="003152BF"/>
    <w:rsid w:val="003203C5"/>
    <w:rsid w:val="0032152B"/>
    <w:rsid w:val="0032426A"/>
    <w:rsid w:val="00325502"/>
    <w:rsid w:val="003321CA"/>
    <w:rsid w:val="00332A8D"/>
    <w:rsid w:val="00335B24"/>
    <w:rsid w:val="00336F7B"/>
    <w:rsid w:val="003403D7"/>
    <w:rsid w:val="00340778"/>
    <w:rsid w:val="00341243"/>
    <w:rsid w:val="00342A8A"/>
    <w:rsid w:val="003474E2"/>
    <w:rsid w:val="00347F64"/>
    <w:rsid w:val="0035020E"/>
    <w:rsid w:val="00353B0B"/>
    <w:rsid w:val="00354D58"/>
    <w:rsid w:val="003621E2"/>
    <w:rsid w:val="003635B6"/>
    <w:rsid w:val="00366D67"/>
    <w:rsid w:val="00367CC2"/>
    <w:rsid w:val="00370E9F"/>
    <w:rsid w:val="00372BF3"/>
    <w:rsid w:val="00372CD6"/>
    <w:rsid w:val="003744FF"/>
    <w:rsid w:val="00374FCD"/>
    <w:rsid w:val="00375D65"/>
    <w:rsid w:val="003762D1"/>
    <w:rsid w:val="00377B1C"/>
    <w:rsid w:val="00381893"/>
    <w:rsid w:val="0038610B"/>
    <w:rsid w:val="003879B9"/>
    <w:rsid w:val="0039365D"/>
    <w:rsid w:val="00396136"/>
    <w:rsid w:val="003A48B0"/>
    <w:rsid w:val="003A559B"/>
    <w:rsid w:val="003A5BE7"/>
    <w:rsid w:val="003A5CDA"/>
    <w:rsid w:val="003B655E"/>
    <w:rsid w:val="003C2169"/>
    <w:rsid w:val="003C2860"/>
    <w:rsid w:val="003C2A5B"/>
    <w:rsid w:val="003C59F2"/>
    <w:rsid w:val="003D38F8"/>
    <w:rsid w:val="003E0D10"/>
    <w:rsid w:val="003E5014"/>
    <w:rsid w:val="003E5B5D"/>
    <w:rsid w:val="003F08E5"/>
    <w:rsid w:val="003F0FF7"/>
    <w:rsid w:val="003F1F2D"/>
    <w:rsid w:val="003F5982"/>
    <w:rsid w:val="003F6088"/>
    <w:rsid w:val="003F6D0A"/>
    <w:rsid w:val="003F7898"/>
    <w:rsid w:val="00400BBE"/>
    <w:rsid w:val="00401860"/>
    <w:rsid w:val="00401B3A"/>
    <w:rsid w:val="00405A03"/>
    <w:rsid w:val="00407D86"/>
    <w:rsid w:val="0041196F"/>
    <w:rsid w:val="00411C63"/>
    <w:rsid w:val="00413A91"/>
    <w:rsid w:val="004212A4"/>
    <w:rsid w:val="004221AF"/>
    <w:rsid w:val="00422803"/>
    <w:rsid w:val="00423E02"/>
    <w:rsid w:val="0042422E"/>
    <w:rsid w:val="00424A63"/>
    <w:rsid w:val="00425C4A"/>
    <w:rsid w:val="0043004E"/>
    <w:rsid w:val="00431BFD"/>
    <w:rsid w:val="0043234F"/>
    <w:rsid w:val="004334BD"/>
    <w:rsid w:val="00433E00"/>
    <w:rsid w:val="0044080A"/>
    <w:rsid w:val="00442BDE"/>
    <w:rsid w:val="00447772"/>
    <w:rsid w:val="00450000"/>
    <w:rsid w:val="00450BB7"/>
    <w:rsid w:val="00453EB8"/>
    <w:rsid w:val="00453F41"/>
    <w:rsid w:val="0045532C"/>
    <w:rsid w:val="0046259E"/>
    <w:rsid w:val="00463A89"/>
    <w:rsid w:val="00464DC3"/>
    <w:rsid w:val="00466FBB"/>
    <w:rsid w:val="004675E6"/>
    <w:rsid w:val="00470464"/>
    <w:rsid w:val="004707EB"/>
    <w:rsid w:val="004711AF"/>
    <w:rsid w:val="00472BB4"/>
    <w:rsid w:val="00474933"/>
    <w:rsid w:val="004779F9"/>
    <w:rsid w:val="00480511"/>
    <w:rsid w:val="004827C8"/>
    <w:rsid w:val="00484E79"/>
    <w:rsid w:val="004905E9"/>
    <w:rsid w:val="004906D1"/>
    <w:rsid w:val="004922EC"/>
    <w:rsid w:val="00492D4B"/>
    <w:rsid w:val="00494602"/>
    <w:rsid w:val="00494C72"/>
    <w:rsid w:val="004A047C"/>
    <w:rsid w:val="004A083E"/>
    <w:rsid w:val="004A3B71"/>
    <w:rsid w:val="004A553A"/>
    <w:rsid w:val="004B126B"/>
    <w:rsid w:val="004B2F32"/>
    <w:rsid w:val="004B3609"/>
    <w:rsid w:val="004B7921"/>
    <w:rsid w:val="004C2E49"/>
    <w:rsid w:val="004C3873"/>
    <w:rsid w:val="004C489F"/>
    <w:rsid w:val="004C5662"/>
    <w:rsid w:val="004C5901"/>
    <w:rsid w:val="004C6082"/>
    <w:rsid w:val="004C65DA"/>
    <w:rsid w:val="004D2FB0"/>
    <w:rsid w:val="004D5049"/>
    <w:rsid w:val="004D5632"/>
    <w:rsid w:val="004E0FC8"/>
    <w:rsid w:val="004E1C0A"/>
    <w:rsid w:val="004E2511"/>
    <w:rsid w:val="004E434B"/>
    <w:rsid w:val="004F39DA"/>
    <w:rsid w:val="004F7305"/>
    <w:rsid w:val="00500755"/>
    <w:rsid w:val="005014BE"/>
    <w:rsid w:val="00501764"/>
    <w:rsid w:val="00506567"/>
    <w:rsid w:val="00507BB1"/>
    <w:rsid w:val="005103B0"/>
    <w:rsid w:val="0051085B"/>
    <w:rsid w:val="005133FE"/>
    <w:rsid w:val="005136FD"/>
    <w:rsid w:val="00516722"/>
    <w:rsid w:val="0051741E"/>
    <w:rsid w:val="0051757D"/>
    <w:rsid w:val="00517D4D"/>
    <w:rsid w:val="005201E3"/>
    <w:rsid w:val="00525C91"/>
    <w:rsid w:val="005272AD"/>
    <w:rsid w:val="00527643"/>
    <w:rsid w:val="005301BB"/>
    <w:rsid w:val="005301F9"/>
    <w:rsid w:val="00532FB1"/>
    <w:rsid w:val="005363EB"/>
    <w:rsid w:val="00536B4D"/>
    <w:rsid w:val="00536DF0"/>
    <w:rsid w:val="0054083B"/>
    <w:rsid w:val="0054231A"/>
    <w:rsid w:val="00545C77"/>
    <w:rsid w:val="00546D62"/>
    <w:rsid w:val="00556D13"/>
    <w:rsid w:val="00560162"/>
    <w:rsid w:val="005634C0"/>
    <w:rsid w:val="005636D5"/>
    <w:rsid w:val="00563A0E"/>
    <w:rsid w:val="00564451"/>
    <w:rsid w:val="00567C52"/>
    <w:rsid w:val="00573AC5"/>
    <w:rsid w:val="00585BB1"/>
    <w:rsid w:val="00590AE7"/>
    <w:rsid w:val="005923C5"/>
    <w:rsid w:val="005932DF"/>
    <w:rsid w:val="005936EB"/>
    <w:rsid w:val="00596CC0"/>
    <w:rsid w:val="005A0337"/>
    <w:rsid w:val="005A22A0"/>
    <w:rsid w:val="005A274E"/>
    <w:rsid w:val="005A3257"/>
    <w:rsid w:val="005A381E"/>
    <w:rsid w:val="005A4F5B"/>
    <w:rsid w:val="005A4FFE"/>
    <w:rsid w:val="005B1913"/>
    <w:rsid w:val="005B400D"/>
    <w:rsid w:val="005B5236"/>
    <w:rsid w:val="005B55CE"/>
    <w:rsid w:val="005B6159"/>
    <w:rsid w:val="005B7E22"/>
    <w:rsid w:val="005C1138"/>
    <w:rsid w:val="005D3B16"/>
    <w:rsid w:val="005D3EEC"/>
    <w:rsid w:val="005D49FD"/>
    <w:rsid w:val="005E16B8"/>
    <w:rsid w:val="005E3A77"/>
    <w:rsid w:val="005E3ACF"/>
    <w:rsid w:val="005E53B3"/>
    <w:rsid w:val="005E5D13"/>
    <w:rsid w:val="005E7EA9"/>
    <w:rsid w:val="005F2DE5"/>
    <w:rsid w:val="005F44E6"/>
    <w:rsid w:val="005F5A49"/>
    <w:rsid w:val="005F763B"/>
    <w:rsid w:val="005F7751"/>
    <w:rsid w:val="00605EC5"/>
    <w:rsid w:val="00610B27"/>
    <w:rsid w:val="00611188"/>
    <w:rsid w:val="006214BF"/>
    <w:rsid w:val="0062225F"/>
    <w:rsid w:val="0062509E"/>
    <w:rsid w:val="006264A3"/>
    <w:rsid w:val="00631CCC"/>
    <w:rsid w:val="00640B51"/>
    <w:rsid w:val="00645FE8"/>
    <w:rsid w:val="00647588"/>
    <w:rsid w:val="0065621D"/>
    <w:rsid w:val="00660DDE"/>
    <w:rsid w:val="0066131F"/>
    <w:rsid w:val="00661AB5"/>
    <w:rsid w:val="00661B45"/>
    <w:rsid w:val="006634B2"/>
    <w:rsid w:val="00663F67"/>
    <w:rsid w:val="0066518D"/>
    <w:rsid w:val="00665FD0"/>
    <w:rsid w:val="00671387"/>
    <w:rsid w:val="00676E67"/>
    <w:rsid w:val="0068295D"/>
    <w:rsid w:val="00682DD5"/>
    <w:rsid w:val="00682F83"/>
    <w:rsid w:val="006848C6"/>
    <w:rsid w:val="006A0539"/>
    <w:rsid w:val="006A0B72"/>
    <w:rsid w:val="006A57C1"/>
    <w:rsid w:val="006A69D8"/>
    <w:rsid w:val="006A6BBE"/>
    <w:rsid w:val="006B218E"/>
    <w:rsid w:val="006B3B7B"/>
    <w:rsid w:val="006B54D4"/>
    <w:rsid w:val="006B5EBA"/>
    <w:rsid w:val="006B63B1"/>
    <w:rsid w:val="006C02C1"/>
    <w:rsid w:val="006C3A43"/>
    <w:rsid w:val="006C3FFC"/>
    <w:rsid w:val="006C492D"/>
    <w:rsid w:val="006C518C"/>
    <w:rsid w:val="006C51FB"/>
    <w:rsid w:val="006C5FA3"/>
    <w:rsid w:val="006C7E92"/>
    <w:rsid w:val="006D27EB"/>
    <w:rsid w:val="006D33ED"/>
    <w:rsid w:val="006D5047"/>
    <w:rsid w:val="006D52C6"/>
    <w:rsid w:val="006E3783"/>
    <w:rsid w:val="006E454A"/>
    <w:rsid w:val="006E529B"/>
    <w:rsid w:val="006F0F2F"/>
    <w:rsid w:val="006F245A"/>
    <w:rsid w:val="006F336D"/>
    <w:rsid w:val="006F417A"/>
    <w:rsid w:val="006F51D1"/>
    <w:rsid w:val="006F6BF7"/>
    <w:rsid w:val="006F6C59"/>
    <w:rsid w:val="006F7A60"/>
    <w:rsid w:val="007034EB"/>
    <w:rsid w:val="007040BB"/>
    <w:rsid w:val="0070653D"/>
    <w:rsid w:val="00706EAC"/>
    <w:rsid w:val="007102DD"/>
    <w:rsid w:val="0071225E"/>
    <w:rsid w:val="007139A3"/>
    <w:rsid w:val="0071543B"/>
    <w:rsid w:val="0071543C"/>
    <w:rsid w:val="00715C4D"/>
    <w:rsid w:val="0071777A"/>
    <w:rsid w:val="00717B71"/>
    <w:rsid w:val="0072074C"/>
    <w:rsid w:val="00722275"/>
    <w:rsid w:val="007315DE"/>
    <w:rsid w:val="00732958"/>
    <w:rsid w:val="007353F2"/>
    <w:rsid w:val="00740006"/>
    <w:rsid w:val="007445AA"/>
    <w:rsid w:val="0075288F"/>
    <w:rsid w:val="00752C02"/>
    <w:rsid w:val="00753801"/>
    <w:rsid w:val="00760DD3"/>
    <w:rsid w:val="007621E9"/>
    <w:rsid w:val="007628B2"/>
    <w:rsid w:val="0076491F"/>
    <w:rsid w:val="00764F11"/>
    <w:rsid w:val="0076672D"/>
    <w:rsid w:val="00772608"/>
    <w:rsid w:val="0077451F"/>
    <w:rsid w:val="007747DF"/>
    <w:rsid w:val="0077577E"/>
    <w:rsid w:val="00776549"/>
    <w:rsid w:val="007770DF"/>
    <w:rsid w:val="00781050"/>
    <w:rsid w:val="0078481F"/>
    <w:rsid w:val="00784D1A"/>
    <w:rsid w:val="0079395A"/>
    <w:rsid w:val="007A1590"/>
    <w:rsid w:val="007A2E90"/>
    <w:rsid w:val="007A444F"/>
    <w:rsid w:val="007A4B9F"/>
    <w:rsid w:val="007A53A1"/>
    <w:rsid w:val="007A5CE8"/>
    <w:rsid w:val="007A652B"/>
    <w:rsid w:val="007B1741"/>
    <w:rsid w:val="007B3456"/>
    <w:rsid w:val="007B5321"/>
    <w:rsid w:val="007B6F40"/>
    <w:rsid w:val="007B74BE"/>
    <w:rsid w:val="007B7AC1"/>
    <w:rsid w:val="007B7FBC"/>
    <w:rsid w:val="007C4333"/>
    <w:rsid w:val="007D1C7D"/>
    <w:rsid w:val="007D7A50"/>
    <w:rsid w:val="007D7AFB"/>
    <w:rsid w:val="007E10CC"/>
    <w:rsid w:val="007F5029"/>
    <w:rsid w:val="007F554D"/>
    <w:rsid w:val="007F5C9D"/>
    <w:rsid w:val="007F7327"/>
    <w:rsid w:val="00801E39"/>
    <w:rsid w:val="008024FC"/>
    <w:rsid w:val="0080647D"/>
    <w:rsid w:val="00815F6D"/>
    <w:rsid w:val="008164DF"/>
    <w:rsid w:val="0082222D"/>
    <w:rsid w:val="0082512D"/>
    <w:rsid w:val="008264BE"/>
    <w:rsid w:val="008307F2"/>
    <w:rsid w:val="00834D6B"/>
    <w:rsid w:val="008359D3"/>
    <w:rsid w:val="0083692F"/>
    <w:rsid w:val="00837B42"/>
    <w:rsid w:val="008406B2"/>
    <w:rsid w:val="00841073"/>
    <w:rsid w:val="00843E8C"/>
    <w:rsid w:val="008469AA"/>
    <w:rsid w:val="00846B81"/>
    <w:rsid w:val="00846FA3"/>
    <w:rsid w:val="008561DB"/>
    <w:rsid w:val="00856747"/>
    <w:rsid w:val="00857542"/>
    <w:rsid w:val="00867994"/>
    <w:rsid w:val="008703D0"/>
    <w:rsid w:val="008724E5"/>
    <w:rsid w:val="008740EF"/>
    <w:rsid w:val="008756A0"/>
    <w:rsid w:val="00877577"/>
    <w:rsid w:val="00884413"/>
    <w:rsid w:val="00885627"/>
    <w:rsid w:val="00886FBD"/>
    <w:rsid w:val="008915B2"/>
    <w:rsid w:val="008955FE"/>
    <w:rsid w:val="00895A06"/>
    <w:rsid w:val="00897E42"/>
    <w:rsid w:val="008A09DC"/>
    <w:rsid w:val="008A6819"/>
    <w:rsid w:val="008A6909"/>
    <w:rsid w:val="008B314A"/>
    <w:rsid w:val="008B4889"/>
    <w:rsid w:val="008B5E4F"/>
    <w:rsid w:val="008B7367"/>
    <w:rsid w:val="008B7AEE"/>
    <w:rsid w:val="008C22BC"/>
    <w:rsid w:val="008C4BBB"/>
    <w:rsid w:val="008C65F0"/>
    <w:rsid w:val="008C6A98"/>
    <w:rsid w:val="008C7B19"/>
    <w:rsid w:val="008D0709"/>
    <w:rsid w:val="008D1D5A"/>
    <w:rsid w:val="008D27E3"/>
    <w:rsid w:val="008D2C4D"/>
    <w:rsid w:val="008D5E59"/>
    <w:rsid w:val="008D6CFE"/>
    <w:rsid w:val="008E0621"/>
    <w:rsid w:val="008F04B9"/>
    <w:rsid w:val="008F1FC6"/>
    <w:rsid w:val="008F4687"/>
    <w:rsid w:val="008F54E9"/>
    <w:rsid w:val="0090437A"/>
    <w:rsid w:val="00905E9C"/>
    <w:rsid w:val="00912334"/>
    <w:rsid w:val="009135F8"/>
    <w:rsid w:val="00913706"/>
    <w:rsid w:val="00913959"/>
    <w:rsid w:val="00913E8A"/>
    <w:rsid w:val="009143FE"/>
    <w:rsid w:val="00915AB0"/>
    <w:rsid w:val="00917C84"/>
    <w:rsid w:val="00923599"/>
    <w:rsid w:val="00925E9C"/>
    <w:rsid w:val="00926BEC"/>
    <w:rsid w:val="0092758B"/>
    <w:rsid w:val="00927D0A"/>
    <w:rsid w:val="0093272C"/>
    <w:rsid w:val="0093586A"/>
    <w:rsid w:val="00940629"/>
    <w:rsid w:val="00941535"/>
    <w:rsid w:val="00941851"/>
    <w:rsid w:val="009437F6"/>
    <w:rsid w:val="00946F30"/>
    <w:rsid w:val="009501DC"/>
    <w:rsid w:val="009501E4"/>
    <w:rsid w:val="009504D2"/>
    <w:rsid w:val="009507C5"/>
    <w:rsid w:val="0095089C"/>
    <w:rsid w:val="00951846"/>
    <w:rsid w:val="00953020"/>
    <w:rsid w:val="00953712"/>
    <w:rsid w:val="009610B4"/>
    <w:rsid w:val="00964813"/>
    <w:rsid w:val="009669B3"/>
    <w:rsid w:val="00966DD3"/>
    <w:rsid w:val="00967408"/>
    <w:rsid w:val="00967677"/>
    <w:rsid w:val="00970635"/>
    <w:rsid w:val="009712A2"/>
    <w:rsid w:val="009713B5"/>
    <w:rsid w:val="00973A13"/>
    <w:rsid w:val="00975BA4"/>
    <w:rsid w:val="00976442"/>
    <w:rsid w:val="00987C12"/>
    <w:rsid w:val="00990E25"/>
    <w:rsid w:val="00996880"/>
    <w:rsid w:val="0099709E"/>
    <w:rsid w:val="009A0487"/>
    <w:rsid w:val="009A0B0C"/>
    <w:rsid w:val="009B2B9D"/>
    <w:rsid w:val="009B4CB6"/>
    <w:rsid w:val="009C6D8E"/>
    <w:rsid w:val="009D020F"/>
    <w:rsid w:val="009D4940"/>
    <w:rsid w:val="009E012B"/>
    <w:rsid w:val="009E0BB6"/>
    <w:rsid w:val="009E6754"/>
    <w:rsid w:val="009E6AD6"/>
    <w:rsid w:val="009F1005"/>
    <w:rsid w:val="009F3317"/>
    <w:rsid w:val="009F4C5C"/>
    <w:rsid w:val="009F6A21"/>
    <w:rsid w:val="00A0098F"/>
    <w:rsid w:val="00A00A1C"/>
    <w:rsid w:val="00A00B60"/>
    <w:rsid w:val="00A01083"/>
    <w:rsid w:val="00A015AE"/>
    <w:rsid w:val="00A056C8"/>
    <w:rsid w:val="00A06B34"/>
    <w:rsid w:val="00A1284E"/>
    <w:rsid w:val="00A20E0F"/>
    <w:rsid w:val="00A223F7"/>
    <w:rsid w:val="00A2252A"/>
    <w:rsid w:val="00A22653"/>
    <w:rsid w:val="00A235D1"/>
    <w:rsid w:val="00A23735"/>
    <w:rsid w:val="00A23ABD"/>
    <w:rsid w:val="00A25011"/>
    <w:rsid w:val="00A25B0D"/>
    <w:rsid w:val="00A27E04"/>
    <w:rsid w:val="00A37887"/>
    <w:rsid w:val="00A40A70"/>
    <w:rsid w:val="00A4568C"/>
    <w:rsid w:val="00A46149"/>
    <w:rsid w:val="00A46BC2"/>
    <w:rsid w:val="00A47985"/>
    <w:rsid w:val="00A5090E"/>
    <w:rsid w:val="00A5298F"/>
    <w:rsid w:val="00A53691"/>
    <w:rsid w:val="00A55051"/>
    <w:rsid w:val="00A678E7"/>
    <w:rsid w:val="00A73E3F"/>
    <w:rsid w:val="00A749A4"/>
    <w:rsid w:val="00A7632D"/>
    <w:rsid w:val="00A8466F"/>
    <w:rsid w:val="00A931E8"/>
    <w:rsid w:val="00A96260"/>
    <w:rsid w:val="00A96E89"/>
    <w:rsid w:val="00AA0C3D"/>
    <w:rsid w:val="00AA27A3"/>
    <w:rsid w:val="00AA3C22"/>
    <w:rsid w:val="00AA57B3"/>
    <w:rsid w:val="00AB42CD"/>
    <w:rsid w:val="00AB4A1D"/>
    <w:rsid w:val="00AB63FC"/>
    <w:rsid w:val="00AC29B8"/>
    <w:rsid w:val="00AC2BBE"/>
    <w:rsid w:val="00AC324F"/>
    <w:rsid w:val="00AC41BB"/>
    <w:rsid w:val="00AC4983"/>
    <w:rsid w:val="00AC7883"/>
    <w:rsid w:val="00AC7D3A"/>
    <w:rsid w:val="00AD09FA"/>
    <w:rsid w:val="00AD2647"/>
    <w:rsid w:val="00AD3092"/>
    <w:rsid w:val="00AD476A"/>
    <w:rsid w:val="00AD544F"/>
    <w:rsid w:val="00AD6BB3"/>
    <w:rsid w:val="00AD7DA7"/>
    <w:rsid w:val="00AE186A"/>
    <w:rsid w:val="00AE2A8C"/>
    <w:rsid w:val="00AE30A9"/>
    <w:rsid w:val="00AE3C24"/>
    <w:rsid w:val="00AE47C2"/>
    <w:rsid w:val="00AF1A3C"/>
    <w:rsid w:val="00AF1C95"/>
    <w:rsid w:val="00AF2EB8"/>
    <w:rsid w:val="00AF2FBF"/>
    <w:rsid w:val="00AF42BF"/>
    <w:rsid w:val="00AF4494"/>
    <w:rsid w:val="00AF6D14"/>
    <w:rsid w:val="00B0306E"/>
    <w:rsid w:val="00B03BD3"/>
    <w:rsid w:val="00B03C49"/>
    <w:rsid w:val="00B0665C"/>
    <w:rsid w:val="00B10372"/>
    <w:rsid w:val="00B126DC"/>
    <w:rsid w:val="00B21998"/>
    <w:rsid w:val="00B21AA8"/>
    <w:rsid w:val="00B267EC"/>
    <w:rsid w:val="00B3227C"/>
    <w:rsid w:val="00B32591"/>
    <w:rsid w:val="00B32FF0"/>
    <w:rsid w:val="00B3333F"/>
    <w:rsid w:val="00B35437"/>
    <w:rsid w:val="00B37640"/>
    <w:rsid w:val="00B41A5C"/>
    <w:rsid w:val="00B423BE"/>
    <w:rsid w:val="00B42A3E"/>
    <w:rsid w:val="00B43057"/>
    <w:rsid w:val="00B462C1"/>
    <w:rsid w:val="00B46A92"/>
    <w:rsid w:val="00B5272F"/>
    <w:rsid w:val="00B53F82"/>
    <w:rsid w:val="00B545D9"/>
    <w:rsid w:val="00B54BC5"/>
    <w:rsid w:val="00B54FB8"/>
    <w:rsid w:val="00B55269"/>
    <w:rsid w:val="00B56225"/>
    <w:rsid w:val="00B575E7"/>
    <w:rsid w:val="00B70005"/>
    <w:rsid w:val="00B70317"/>
    <w:rsid w:val="00B70714"/>
    <w:rsid w:val="00B70D71"/>
    <w:rsid w:val="00B70E7D"/>
    <w:rsid w:val="00B774B1"/>
    <w:rsid w:val="00B80C6E"/>
    <w:rsid w:val="00B82418"/>
    <w:rsid w:val="00B83CEF"/>
    <w:rsid w:val="00B90A9B"/>
    <w:rsid w:val="00B90C9E"/>
    <w:rsid w:val="00B9225D"/>
    <w:rsid w:val="00B92D1D"/>
    <w:rsid w:val="00B943AE"/>
    <w:rsid w:val="00B9475E"/>
    <w:rsid w:val="00B94CA0"/>
    <w:rsid w:val="00BA0826"/>
    <w:rsid w:val="00BA1F84"/>
    <w:rsid w:val="00BA2F79"/>
    <w:rsid w:val="00BA6BF1"/>
    <w:rsid w:val="00BB0210"/>
    <w:rsid w:val="00BB11EC"/>
    <w:rsid w:val="00BB1458"/>
    <w:rsid w:val="00BB700F"/>
    <w:rsid w:val="00BC4BEE"/>
    <w:rsid w:val="00BC53E2"/>
    <w:rsid w:val="00BD14BF"/>
    <w:rsid w:val="00BD1C8D"/>
    <w:rsid w:val="00BE01AA"/>
    <w:rsid w:val="00BE2F09"/>
    <w:rsid w:val="00BE684F"/>
    <w:rsid w:val="00BF1E75"/>
    <w:rsid w:val="00BF2D79"/>
    <w:rsid w:val="00BF55EF"/>
    <w:rsid w:val="00C02B89"/>
    <w:rsid w:val="00C035B5"/>
    <w:rsid w:val="00C05265"/>
    <w:rsid w:val="00C06B63"/>
    <w:rsid w:val="00C10A8F"/>
    <w:rsid w:val="00C1192A"/>
    <w:rsid w:val="00C12116"/>
    <w:rsid w:val="00C1237B"/>
    <w:rsid w:val="00C12E8D"/>
    <w:rsid w:val="00C206D6"/>
    <w:rsid w:val="00C20C76"/>
    <w:rsid w:val="00C21E7B"/>
    <w:rsid w:val="00C2268F"/>
    <w:rsid w:val="00C24668"/>
    <w:rsid w:val="00C247A7"/>
    <w:rsid w:val="00C25018"/>
    <w:rsid w:val="00C266D8"/>
    <w:rsid w:val="00C32B79"/>
    <w:rsid w:val="00C352C5"/>
    <w:rsid w:val="00C40265"/>
    <w:rsid w:val="00C413A0"/>
    <w:rsid w:val="00C44F99"/>
    <w:rsid w:val="00C51481"/>
    <w:rsid w:val="00C524C2"/>
    <w:rsid w:val="00C5381A"/>
    <w:rsid w:val="00C53A7F"/>
    <w:rsid w:val="00C54270"/>
    <w:rsid w:val="00C56D92"/>
    <w:rsid w:val="00C60451"/>
    <w:rsid w:val="00C61259"/>
    <w:rsid w:val="00C6139D"/>
    <w:rsid w:val="00C627AE"/>
    <w:rsid w:val="00C70DB1"/>
    <w:rsid w:val="00C70DBF"/>
    <w:rsid w:val="00C730BE"/>
    <w:rsid w:val="00C75682"/>
    <w:rsid w:val="00C771CF"/>
    <w:rsid w:val="00C82578"/>
    <w:rsid w:val="00C8364A"/>
    <w:rsid w:val="00C854CB"/>
    <w:rsid w:val="00C8678F"/>
    <w:rsid w:val="00C870DB"/>
    <w:rsid w:val="00C904E4"/>
    <w:rsid w:val="00C92947"/>
    <w:rsid w:val="00CA3B57"/>
    <w:rsid w:val="00CB1816"/>
    <w:rsid w:val="00CB37F8"/>
    <w:rsid w:val="00CB64AB"/>
    <w:rsid w:val="00CC1AD6"/>
    <w:rsid w:val="00CC57F2"/>
    <w:rsid w:val="00CC7C8D"/>
    <w:rsid w:val="00CD4A5D"/>
    <w:rsid w:val="00CD5CF5"/>
    <w:rsid w:val="00CD6617"/>
    <w:rsid w:val="00CE0B6D"/>
    <w:rsid w:val="00CE1405"/>
    <w:rsid w:val="00CE4561"/>
    <w:rsid w:val="00CE518D"/>
    <w:rsid w:val="00CE7DDF"/>
    <w:rsid w:val="00CF23D5"/>
    <w:rsid w:val="00CF32BB"/>
    <w:rsid w:val="00CF3566"/>
    <w:rsid w:val="00CF39BD"/>
    <w:rsid w:val="00CF4704"/>
    <w:rsid w:val="00D001AF"/>
    <w:rsid w:val="00D01FCA"/>
    <w:rsid w:val="00D022F7"/>
    <w:rsid w:val="00D02B8C"/>
    <w:rsid w:val="00D05755"/>
    <w:rsid w:val="00D11CA1"/>
    <w:rsid w:val="00D13B37"/>
    <w:rsid w:val="00D13B61"/>
    <w:rsid w:val="00D1528F"/>
    <w:rsid w:val="00D21725"/>
    <w:rsid w:val="00D22563"/>
    <w:rsid w:val="00D232A5"/>
    <w:rsid w:val="00D24CE5"/>
    <w:rsid w:val="00D25088"/>
    <w:rsid w:val="00D33108"/>
    <w:rsid w:val="00D331F4"/>
    <w:rsid w:val="00D3422D"/>
    <w:rsid w:val="00D417D7"/>
    <w:rsid w:val="00D4279D"/>
    <w:rsid w:val="00D439B9"/>
    <w:rsid w:val="00D43C03"/>
    <w:rsid w:val="00D4417D"/>
    <w:rsid w:val="00D44DF0"/>
    <w:rsid w:val="00D4506A"/>
    <w:rsid w:val="00D452F0"/>
    <w:rsid w:val="00D544EB"/>
    <w:rsid w:val="00D57513"/>
    <w:rsid w:val="00D611CB"/>
    <w:rsid w:val="00D61298"/>
    <w:rsid w:val="00D62348"/>
    <w:rsid w:val="00D6516D"/>
    <w:rsid w:val="00D65A5C"/>
    <w:rsid w:val="00D66A18"/>
    <w:rsid w:val="00D71164"/>
    <w:rsid w:val="00D71B4E"/>
    <w:rsid w:val="00D725BD"/>
    <w:rsid w:val="00D732E6"/>
    <w:rsid w:val="00D73FF2"/>
    <w:rsid w:val="00D746FB"/>
    <w:rsid w:val="00D76310"/>
    <w:rsid w:val="00D834F5"/>
    <w:rsid w:val="00D84F46"/>
    <w:rsid w:val="00D90F6F"/>
    <w:rsid w:val="00D917F1"/>
    <w:rsid w:val="00D91F0B"/>
    <w:rsid w:val="00D9323A"/>
    <w:rsid w:val="00D94291"/>
    <w:rsid w:val="00DA0DCE"/>
    <w:rsid w:val="00DA6459"/>
    <w:rsid w:val="00DB2543"/>
    <w:rsid w:val="00DB30C1"/>
    <w:rsid w:val="00DB6BFC"/>
    <w:rsid w:val="00DC08AF"/>
    <w:rsid w:val="00DC0CF2"/>
    <w:rsid w:val="00DC1F36"/>
    <w:rsid w:val="00DC4DA8"/>
    <w:rsid w:val="00DC54E9"/>
    <w:rsid w:val="00DC6C4A"/>
    <w:rsid w:val="00DC7BA1"/>
    <w:rsid w:val="00DD1268"/>
    <w:rsid w:val="00DD1EFB"/>
    <w:rsid w:val="00DD2292"/>
    <w:rsid w:val="00DD25A8"/>
    <w:rsid w:val="00DD3581"/>
    <w:rsid w:val="00DD36FD"/>
    <w:rsid w:val="00DD4D3A"/>
    <w:rsid w:val="00DD6532"/>
    <w:rsid w:val="00DE2744"/>
    <w:rsid w:val="00DE7D28"/>
    <w:rsid w:val="00DF12CA"/>
    <w:rsid w:val="00DF1C36"/>
    <w:rsid w:val="00DF1CBE"/>
    <w:rsid w:val="00E01580"/>
    <w:rsid w:val="00E01939"/>
    <w:rsid w:val="00E01F6C"/>
    <w:rsid w:val="00E028D6"/>
    <w:rsid w:val="00E04BAC"/>
    <w:rsid w:val="00E103E0"/>
    <w:rsid w:val="00E110CB"/>
    <w:rsid w:val="00E1122B"/>
    <w:rsid w:val="00E1211B"/>
    <w:rsid w:val="00E1393F"/>
    <w:rsid w:val="00E1601B"/>
    <w:rsid w:val="00E17BA8"/>
    <w:rsid w:val="00E20261"/>
    <w:rsid w:val="00E2184A"/>
    <w:rsid w:val="00E2668F"/>
    <w:rsid w:val="00E346D1"/>
    <w:rsid w:val="00E35C3A"/>
    <w:rsid w:val="00E40CFA"/>
    <w:rsid w:val="00E43A1E"/>
    <w:rsid w:val="00E479CB"/>
    <w:rsid w:val="00E50924"/>
    <w:rsid w:val="00E52F44"/>
    <w:rsid w:val="00E61CFC"/>
    <w:rsid w:val="00E66EBA"/>
    <w:rsid w:val="00E70106"/>
    <w:rsid w:val="00E71D2B"/>
    <w:rsid w:val="00E74075"/>
    <w:rsid w:val="00E74242"/>
    <w:rsid w:val="00E766D3"/>
    <w:rsid w:val="00E76E0C"/>
    <w:rsid w:val="00E77669"/>
    <w:rsid w:val="00E77FDA"/>
    <w:rsid w:val="00E81169"/>
    <w:rsid w:val="00E8528A"/>
    <w:rsid w:val="00E91385"/>
    <w:rsid w:val="00E93570"/>
    <w:rsid w:val="00E93B89"/>
    <w:rsid w:val="00E979AB"/>
    <w:rsid w:val="00EA2C3B"/>
    <w:rsid w:val="00EA43AD"/>
    <w:rsid w:val="00EA511B"/>
    <w:rsid w:val="00EA6EE1"/>
    <w:rsid w:val="00EB05CF"/>
    <w:rsid w:val="00EC2189"/>
    <w:rsid w:val="00EC3D24"/>
    <w:rsid w:val="00EC4244"/>
    <w:rsid w:val="00EC4872"/>
    <w:rsid w:val="00EC757C"/>
    <w:rsid w:val="00ED124E"/>
    <w:rsid w:val="00ED2DB8"/>
    <w:rsid w:val="00ED3EAB"/>
    <w:rsid w:val="00EE136A"/>
    <w:rsid w:val="00EE1F18"/>
    <w:rsid w:val="00EE297E"/>
    <w:rsid w:val="00EE2D42"/>
    <w:rsid w:val="00EE4F8F"/>
    <w:rsid w:val="00EE657A"/>
    <w:rsid w:val="00EE6759"/>
    <w:rsid w:val="00EE6B77"/>
    <w:rsid w:val="00EF082F"/>
    <w:rsid w:val="00EF10E6"/>
    <w:rsid w:val="00EF19E1"/>
    <w:rsid w:val="00EF1AA8"/>
    <w:rsid w:val="00EF1C90"/>
    <w:rsid w:val="00EF2C88"/>
    <w:rsid w:val="00EF36D1"/>
    <w:rsid w:val="00EF4252"/>
    <w:rsid w:val="00EF47B0"/>
    <w:rsid w:val="00EF563B"/>
    <w:rsid w:val="00EF5820"/>
    <w:rsid w:val="00EF6402"/>
    <w:rsid w:val="00F00336"/>
    <w:rsid w:val="00F064BD"/>
    <w:rsid w:val="00F13216"/>
    <w:rsid w:val="00F135B4"/>
    <w:rsid w:val="00F23DC4"/>
    <w:rsid w:val="00F23F18"/>
    <w:rsid w:val="00F33CD4"/>
    <w:rsid w:val="00F37D64"/>
    <w:rsid w:val="00F47F7D"/>
    <w:rsid w:val="00F52C24"/>
    <w:rsid w:val="00F53F37"/>
    <w:rsid w:val="00F54372"/>
    <w:rsid w:val="00F55A40"/>
    <w:rsid w:val="00F5707C"/>
    <w:rsid w:val="00F573F8"/>
    <w:rsid w:val="00F62045"/>
    <w:rsid w:val="00F657D2"/>
    <w:rsid w:val="00F66657"/>
    <w:rsid w:val="00F66B00"/>
    <w:rsid w:val="00F7083A"/>
    <w:rsid w:val="00F722C3"/>
    <w:rsid w:val="00F727ED"/>
    <w:rsid w:val="00F74DA8"/>
    <w:rsid w:val="00F755D7"/>
    <w:rsid w:val="00F7564F"/>
    <w:rsid w:val="00F759FF"/>
    <w:rsid w:val="00F80595"/>
    <w:rsid w:val="00F811EB"/>
    <w:rsid w:val="00F8796B"/>
    <w:rsid w:val="00F91135"/>
    <w:rsid w:val="00F956D3"/>
    <w:rsid w:val="00FA25C9"/>
    <w:rsid w:val="00FA58ED"/>
    <w:rsid w:val="00FA5E4A"/>
    <w:rsid w:val="00FA6349"/>
    <w:rsid w:val="00FB24D6"/>
    <w:rsid w:val="00FB4B2B"/>
    <w:rsid w:val="00FB7A86"/>
    <w:rsid w:val="00FC0190"/>
    <w:rsid w:val="00FC01E8"/>
    <w:rsid w:val="00FC4B83"/>
    <w:rsid w:val="00FC6ABC"/>
    <w:rsid w:val="00FC7365"/>
    <w:rsid w:val="00FD2160"/>
    <w:rsid w:val="00FE21C4"/>
    <w:rsid w:val="00FE22ED"/>
    <w:rsid w:val="00FE67AE"/>
    <w:rsid w:val="00FE7B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81A932F"/>
  <w15:docId w15:val="{C700D870-B608-4067-8B15-1178D236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AD6BB3"/>
    <w:pPr>
      <w:keepNext/>
      <w:keepLines/>
      <w:spacing w:before="480"/>
      <w:outlineLvl w:val="0"/>
    </w:pPr>
    <w:rPr>
      <w:rFonts w:ascii="Cambria" w:eastAsia="SimSun" w:hAnsi="Cambria"/>
      <w:b/>
      <w:bCs/>
      <w:color w:val="365F91"/>
      <w:sz w:val="28"/>
      <w:szCs w:val="28"/>
      <w:lang w:val="x-none" w:eastAsia="x-none"/>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rPr>
      <w:rFonts w:ascii="Calibri" w:eastAsia="SimSun" w:hAnsi="Calibri"/>
      <w:sz w:val="20"/>
      <w:szCs w:val="20"/>
      <w:lang w:val="en-GB" w:eastAsia="x-none"/>
    </w:r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lang w:val="en-GB" w:eastAsia="x-none"/>
    </w:r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eastAsia="SimSun" w:hAnsi="Tahoma"/>
      <w:sz w:val="16"/>
      <w:szCs w:val="16"/>
      <w:lang w:val="en-GB" w:eastAsia="x-none"/>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styleId="CommentReference">
    <w:name w:val="annotation reference"/>
    <w:uiPriority w:val="99"/>
    <w:semiHidden/>
    <w:unhideWhenUsed/>
    <w:rsid w:val="008F04B9"/>
    <w:rPr>
      <w:sz w:val="16"/>
      <w:szCs w:val="16"/>
    </w:rPr>
  </w:style>
  <w:style w:type="paragraph" w:styleId="CommentText">
    <w:name w:val="annotation text"/>
    <w:basedOn w:val="Normal"/>
    <w:link w:val="CommentTextChar"/>
    <w:uiPriority w:val="99"/>
    <w:semiHidden/>
    <w:unhideWhenUsed/>
    <w:rsid w:val="008F04B9"/>
    <w:rPr>
      <w:sz w:val="20"/>
      <w:szCs w:val="20"/>
      <w:lang w:val="x-none"/>
    </w:rPr>
  </w:style>
  <w:style w:type="character" w:customStyle="1" w:styleId="CommentTextChar">
    <w:name w:val="Comment Text Char"/>
    <w:link w:val="CommentText"/>
    <w:uiPriority w:val="99"/>
    <w:semiHidden/>
    <w:rsid w:val="008F04B9"/>
    <w:rPr>
      <w:rFonts w:ascii="Times New Roman" w:eastAsia="Times New Roman" w:hAnsi="Times New Roman"/>
      <w:lang w:eastAsia="fr-FR"/>
    </w:rPr>
  </w:style>
  <w:style w:type="paragraph" w:styleId="CommentSubject">
    <w:name w:val="annotation subject"/>
    <w:basedOn w:val="CommentText"/>
    <w:next w:val="CommentText"/>
    <w:link w:val="CommentSubjectChar"/>
    <w:uiPriority w:val="99"/>
    <w:semiHidden/>
    <w:unhideWhenUsed/>
    <w:rsid w:val="008F04B9"/>
    <w:rPr>
      <w:b/>
      <w:bCs/>
    </w:rPr>
  </w:style>
  <w:style w:type="character" w:customStyle="1" w:styleId="CommentSubjectChar">
    <w:name w:val="Comment Subject Char"/>
    <w:link w:val="CommentSubject"/>
    <w:uiPriority w:val="99"/>
    <w:semiHidden/>
    <w:rsid w:val="008F04B9"/>
    <w:rPr>
      <w:rFonts w:ascii="Times New Roman" w:eastAsia="Times New Roman" w:hAnsi="Times New Roman"/>
      <w:b/>
      <w:bCs/>
      <w:lang w:eastAsia="fr-FR"/>
    </w:rPr>
  </w:style>
  <w:style w:type="paragraph" w:styleId="BodyTextIndent">
    <w:name w:val="Body Text Indent"/>
    <w:basedOn w:val="Normal"/>
    <w:link w:val="BodyTextIndentChar"/>
    <w:rsid w:val="006F336D"/>
    <w:pPr>
      <w:autoSpaceDE w:val="0"/>
      <w:autoSpaceDN w:val="0"/>
      <w:ind w:left="709" w:hanging="709"/>
      <w:jc w:val="both"/>
    </w:pPr>
    <w:rPr>
      <w:rFonts w:ascii="Arial" w:hAnsi="Arial"/>
      <w:lang w:val="en-AU"/>
    </w:rPr>
  </w:style>
  <w:style w:type="character" w:customStyle="1" w:styleId="BodyTextIndentChar">
    <w:name w:val="Body Text Indent Char"/>
    <w:link w:val="BodyTextIndent"/>
    <w:rsid w:val="006F336D"/>
    <w:rPr>
      <w:rFonts w:ascii="Arial" w:eastAsia="Times New Roman" w:hAnsi="Arial"/>
      <w:sz w:val="24"/>
      <w:szCs w:val="24"/>
      <w:lang w:val="en-AU" w:eastAsia="fr-FR"/>
    </w:rPr>
  </w:style>
  <w:style w:type="character" w:customStyle="1" w:styleId="atenuated">
    <w:name w:val="atenuated"/>
    <w:basedOn w:val="DefaultParagraphFont"/>
    <w:rsid w:val="000A6E2A"/>
  </w:style>
  <w:style w:type="character" w:styleId="Hyperlink">
    <w:name w:val="Hyperlink"/>
    <w:uiPriority w:val="99"/>
    <w:rsid w:val="00A46149"/>
    <w:rPr>
      <w:color w:val="0000FF"/>
      <w:u w:val="single"/>
    </w:rPr>
  </w:style>
  <w:style w:type="paragraph" w:customStyle="1" w:styleId="Marge">
    <w:name w:val="Marge"/>
    <w:basedOn w:val="Normal"/>
    <w:rsid w:val="00663F67"/>
    <w:pPr>
      <w:tabs>
        <w:tab w:val="left" w:pos="567"/>
      </w:tabs>
      <w:snapToGrid w:val="0"/>
      <w:spacing w:before="20" w:after="240"/>
      <w:jc w:val="both"/>
    </w:pPr>
    <w:rPr>
      <w:snapToGrid w:val="0"/>
      <w:lang w:eastAsia="en-US"/>
    </w:rPr>
  </w:style>
  <w:style w:type="character" w:styleId="Strong">
    <w:name w:val="Strong"/>
    <w:uiPriority w:val="22"/>
    <w:qFormat/>
    <w:rsid w:val="00663F67"/>
    <w:rPr>
      <w:b/>
      <w:bCs/>
    </w:rPr>
  </w:style>
  <w:style w:type="paragraph" w:styleId="PlainText">
    <w:name w:val="Plain Text"/>
    <w:basedOn w:val="Normal"/>
    <w:link w:val="PlainTextChar"/>
    <w:uiPriority w:val="99"/>
    <w:unhideWhenUsed/>
    <w:rsid w:val="008756A0"/>
    <w:rPr>
      <w:rFonts w:ascii="Consolas" w:eastAsia="MS Mincho" w:hAnsi="Consolas"/>
      <w:sz w:val="21"/>
      <w:szCs w:val="21"/>
      <w:lang w:val="x-none" w:eastAsia="ja-JP"/>
    </w:rPr>
  </w:style>
  <w:style w:type="character" w:customStyle="1" w:styleId="PlainTextChar">
    <w:name w:val="Plain Text Char"/>
    <w:link w:val="PlainText"/>
    <w:uiPriority w:val="99"/>
    <w:rsid w:val="008756A0"/>
    <w:rPr>
      <w:rFonts w:ascii="Consolas" w:eastAsia="MS Mincho" w:hAnsi="Consolas"/>
      <w:sz w:val="21"/>
      <w:szCs w:val="21"/>
      <w:lang w:eastAsia="ja-JP"/>
    </w:rPr>
  </w:style>
  <w:style w:type="paragraph" w:styleId="NormalWeb">
    <w:name w:val="Normal (Web)"/>
    <w:basedOn w:val="Normal"/>
    <w:uiPriority w:val="99"/>
    <w:rsid w:val="0077577E"/>
    <w:pPr>
      <w:spacing w:before="100" w:beforeAutospacing="1" w:after="100" w:afterAutospacing="1"/>
    </w:pPr>
    <w:rPr>
      <w:lang w:val="en-US" w:eastAsia="en-US"/>
    </w:rPr>
  </w:style>
  <w:style w:type="character" w:customStyle="1" w:styleId="Heading1Char">
    <w:name w:val="Heading 1 Char"/>
    <w:link w:val="Heading1"/>
    <w:uiPriority w:val="9"/>
    <w:rsid w:val="00AD6BB3"/>
    <w:rPr>
      <w:rFonts w:ascii="Cambria" w:eastAsia="SimSun" w:hAnsi="Cambria" w:cs="Times New Roman"/>
      <w:b/>
      <w:bCs/>
      <w:color w:val="365F91"/>
      <w:sz w:val="28"/>
      <w:szCs w:val="28"/>
    </w:rPr>
  </w:style>
  <w:style w:type="character" w:customStyle="1" w:styleId="listnormtitle">
    <w:name w:val="listnormtitle"/>
    <w:basedOn w:val="DefaultParagraphFont"/>
    <w:rsid w:val="00877577"/>
  </w:style>
  <w:style w:type="paragraph" w:styleId="E-mailSignature">
    <w:name w:val="E-mail Signature"/>
    <w:basedOn w:val="Normal"/>
    <w:link w:val="E-mailSignatureChar"/>
    <w:uiPriority w:val="99"/>
    <w:semiHidden/>
    <w:unhideWhenUsed/>
    <w:rsid w:val="00AB4A1D"/>
    <w:rPr>
      <w:rFonts w:eastAsia="Calibri"/>
      <w:lang w:val="x-none" w:eastAsia="x-none"/>
    </w:rPr>
  </w:style>
  <w:style w:type="character" w:customStyle="1" w:styleId="E-mailSignatureChar">
    <w:name w:val="E-mail Signature Char"/>
    <w:link w:val="E-mailSignature"/>
    <w:uiPriority w:val="99"/>
    <w:semiHidden/>
    <w:rsid w:val="00AB4A1D"/>
    <w:rPr>
      <w:rFonts w:ascii="Times New Roman" w:eastAsia="Calibri" w:hAnsi="Times New Roman"/>
      <w:sz w:val="24"/>
      <w:szCs w:val="24"/>
    </w:rPr>
  </w:style>
  <w:style w:type="character" w:styleId="Emphasis">
    <w:name w:val="Emphasis"/>
    <w:basedOn w:val="DefaultParagraphFont"/>
    <w:uiPriority w:val="20"/>
    <w:qFormat/>
    <w:rsid w:val="0003772D"/>
    <w:rPr>
      <w:i/>
      <w:iCs/>
    </w:rPr>
  </w:style>
  <w:style w:type="paragraph" w:styleId="FootnoteText">
    <w:name w:val="footnote text"/>
    <w:basedOn w:val="Normal"/>
    <w:link w:val="FootnoteTextChar"/>
    <w:uiPriority w:val="99"/>
    <w:semiHidden/>
    <w:unhideWhenUsed/>
    <w:rsid w:val="0003772D"/>
    <w:rPr>
      <w:sz w:val="20"/>
      <w:szCs w:val="20"/>
    </w:rPr>
  </w:style>
  <w:style w:type="character" w:customStyle="1" w:styleId="FootnoteTextChar">
    <w:name w:val="Footnote Text Char"/>
    <w:basedOn w:val="DefaultParagraphFont"/>
    <w:link w:val="FootnoteText"/>
    <w:uiPriority w:val="99"/>
    <w:semiHidden/>
    <w:rsid w:val="0003772D"/>
    <w:rPr>
      <w:rFonts w:ascii="Times New Roman" w:eastAsia="Times New Roman" w:hAnsi="Times New Roman"/>
      <w:lang w:eastAsia="fr-FR"/>
    </w:rPr>
  </w:style>
  <w:style w:type="character" w:styleId="FootnoteReference">
    <w:name w:val="footnote reference"/>
    <w:basedOn w:val="DefaultParagraphFont"/>
    <w:uiPriority w:val="99"/>
    <w:semiHidden/>
    <w:unhideWhenUsed/>
    <w:rsid w:val="0003772D"/>
    <w:rPr>
      <w:vertAlign w:val="superscript"/>
    </w:rPr>
  </w:style>
  <w:style w:type="paragraph" w:styleId="BodyText">
    <w:name w:val="Body Text"/>
    <w:basedOn w:val="Normal"/>
    <w:link w:val="BodyTextChar"/>
    <w:uiPriority w:val="99"/>
    <w:semiHidden/>
    <w:unhideWhenUsed/>
    <w:rsid w:val="00005315"/>
    <w:pPr>
      <w:spacing w:after="120"/>
    </w:pPr>
  </w:style>
  <w:style w:type="character" w:customStyle="1" w:styleId="BodyTextChar">
    <w:name w:val="Body Text Char"/>
    <w:basedOn w:val="DefaultParagraphFont"/>
    <w:link w:val="BodyText"/>
    <w:uiPriority w:val="99"/>
    <w:semiHidden/>
    <w:rsid w:val="00005315"/>
    <w:rPr>
      <w:rFonts w:ascii="Times New Roman" w:eastAsia="Times New Roman" w:hAnsi="Times New Roman"/>
      <w:sz w:val="24"/>
      <w:szCs w:val="24"/>
      <w:lang w:eastAsia="fr-FR"/>
    </w:rPr>
  </w:style>
  <w:style w:type="paragraph" w:styleId="Revision">
    <w:name w:val="Revision"/>
    <w:hidden/>
    <w:uiPriority w:val="99"/>
    <w:semiHidden/>
    <w:rsid w:val="00F23F18"/>
    <w:rPr>
      <w:rFonts w:ascii="Times New Roman" w:eastAsia="Times New Roman" w:hAnsi="Times New Roman"/>
      <w:sz w:val="24"/>
      <w:szCs w:val="24"/>
      <w:lang w:eastAsia="fr-FR"/>
    </w:rPr>
  </w:style>
  <w:style w:type="character" w:styleId="FollowedHyperlink">
    <w:name w:val="FollowedHyperlink"/>
    <w:basedOn w:val="DefaultParagraphFont"/>
    <w:uiPriority w:val="99"/>
    <w:semiHidden/>
    <w:unhideWhenUsed/>
    <w:rsid w:val="00B82418"/>
    <w:rPr>
      <w:color w:val="954F72" w:themeColor="followedHyperlink"/>
      <w:u w:val="single"/>
    </w:rPr>
  </w:style>
  <w:style w:type="character" w:customStyle="1" w:styleId="textexposedshow">
    <w:name w:val="text_exposed_show"/>
    <w:basedOn w:val="DefaultParagraphFont"/>
    <w:rsid w:val="00500755"/>
  </w:style>
  <w:style w:type="paragraph" w:customStyle="1" w:styleId="Default">
    <w:name w:val="Default"/>
    <w:rsid w:val="00913E8A"/>
    <w:pPr>
      <w:autoSpaceDE w:val="0"/>
      <w:autoSpaceDN w:val="0"/>
      <w:adjustRightInd w:val="0"/>
    </w:pPr>
    <w:rPr>
      <w:rFonts w:ascii="Times New Roman" w:hAnsi="Times New Roman"/>
      <w:color w:val="000000"/>
      <w:sz w:val="24"/>
      <w:szCs w:val="24"/>
    </w:rPr>
  </w:style>
  <w:style w:type="character" w:customStyle="1" w:styleId="listnorm">
    <w:name w:val="listnorm"/>
    <w:basedOn w:val="DefaultParagraphFont"/>
    <w:rsid w:val="00AF4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9887">
      <w:bodyDiv w:val="1"/>
      <w:marLeft w:val="0"/>
      <w:marRight w:val="0"/>
      <w:marTop w:val="0"/>
      <w:marBottom w:val="0"/>
      <w:divBdr>
        <w:top w:val="none" w:sz="0" w:space="0" w:color="auto"/>
        <w:left w:val="none" w:sz="0" w:space="0" w:color="auto"/>
        <w:bottom w:val="none" w:sz="0" w:space="0" w:color="auto"/>
        <w:right w:val="none" w:sz="0" w:space="0" w:color="auto"/>
      </w:divBdr>
    </w:div>
    <w:div w:id="171720171">
      <w:bodyDiv w:val="1"/>
      <w:marLeft w:val="0"/>
      <w:marRight w:val="0"/>
      <w:marTop w:val="0"/>
      <w:marBottom w:val="0"/>
      <w:divBdr>
        <w:top w:val="none" w:sz="0" w:space="0" w:color="auto"/>
        <w:left w:val="none" w:sz="0" w:space="0" w:color="auto"/>
        <w:bottom w:val="none" w:sz="0" w:space="0" w:color="auto"/>
        <w:right w:val="none" w:sz="0" w:space="0" w:color="auto"/>
      </w:divBdr>
    </w:div>
    <w:div w:id="181553990">
      <w:bodyDiv w:val="1"/>
      <w:marLeft w:val="0"/>
      <w:marRight w:val="0"/>
      <w:marTop w:val="0"/>
      <w:marBottom w:val="0"/>
      <w:divBdr>
        <w:top w:val="none" w:sz="0" w:space="0" w:color="auto"/>
        <w:left w:val="none" w:sz="0" w:space="0" w:color="auto"/>
        <w:bottom w:val="none" w:sz="0" w:space="0" w:color="auto"/>
        <w:right w:val="none" w:sz="0" w:space="0" w:color="auto"/>
      </w:divBdr>
    </w:div>
    <w:div w:id="182208397">
      <w:bodyDiv w:val="1"/>
      <w:marLeft w:val="0"/>
      <w:marRight w:val="0"/>
      <w:marTop w:val="0"/>
      <w:marBottom w:val="0"/>
      <w:divBdr>
        <w:top w:val="none" w:sz="0" w:space="0" w:color="auto"/>
        <w:left w:val="none" w:sz="0" w:space="0" w:color="auto"/>
        <w:bottom w:val="none" w:sz="0" w:space="0" w:color="auto"/>
        <w:right w:val="none" w:sz="0" w:space="0" w:color="auto"/>
      </w:divBdr>
    </w:div>
    <w:div w:id="264964742">
      <w:bodyDiv w:val="1"/>
      <w:marLeft w:val="0"/>
      <w:marRight w:val="0"/>
      <w:marTop w:val="0"/>
      <w:marBottom w:val="0"/>
      <w:divBdr>
        <w:top w:val="none" w:sz="0" w:space="0" w:color="auto"/>
        <w:left w:val="none" w:sz="0" w:space="0" w:color="auto"/>
        <w:bottom w:val="none" w:sz="0" w:space="0" w:color="auto"/>
        <w:right w:val="none" w:sz="0" w:space="0" w:color="auto"/>
      </w:divBdr>
    </w:div>
    <w:div w:id="271475398">
      <w:bodyDiv w:val="1"/>
      <w:marLeft w:val="0"/>
      <w:marRight w:val="0"/>
      <w:marTop w:val="0"/>
      <w:marBottom w:val="0"/>
      <w:divBdr>
        <w:top w:val="none" w:sz="0" w:space="0" w:color="auto"/>
        <w:left w:val="none" w:sz="0" w:space="0" w:color="auto"/>
        <w:bottom w:val="none" w:sz="0" w:space="0" w:color="auto"/>
        <w:right w:val="none" w:sz="0" w:space="0" w:color="auto"/>
      </w:divBdr>
    </w:div>
    <w:div w:id="310335645">
      <w:bodyDiv w:val="1"/>
      <w:marLeft w:val="0"/>
      <w:marRight w:val="0"/>
      <w:marTop w:val="0"/>
      <w:marBottom w:val="0"/>
      <w:divBdr>
        <w:top w:val="none" w:sz="0" w:space="0" w:color="auto"/>
        <w:left w:val="none" w:sz="0" w:space="0" w:color="auto"/>
        <w:bottom w:val="none" w:sz="0" w:space="0" w:color="auto"/>
        <w:right w:val="none" w:sz="0" w:space="0" w:color="auto"/>
      </w:divBdr>
    </w:div>
    <w:div w:id="399134749">
      <w:bodyDiv w:val="1"/>
      <w:marLeft w:val="0"/>
      <w:marRight w:val="0"/>
      <w:marTop w:val="0"/>
      <w:marBottom w:val="0"/>
      <w:divBdr>
        <w:top w:val="none" w:sz="0" w:space="0" w:color="auto"/>
        <w:left w:val="none" w:sz="0" w:space="0" w:color="auto"/>
        <w:bottom w:val="none" w:sz="0" w:space="0" w:color="auto"/>
        <w:right w:val="none" w:sz="0" w:space="0" w:color="auto"/>
      </w:divBdr>
    </w:div>
    <w:div w:id="401104441">
      <w:bodyDiv w:val="1"/>
      <w:marLeft w:val="0"/>
      <w:marRight w:val="0"/>
      <w:marTop w:val="0"/>
      <w:marBottom w:val="0"/>
      <w:divBdr>
        <w:top w:val="none" w:sz="0" w:space="0" w:color="auto"/>
        <w:left w:val="none" w:sz="0" w:space="0" w:color="auto"/>
        <w:bottom w:val="none" w:sz="0" w:space="0" w:color="auto"/>
        <w:right w:val="none" w:sz="0" w:space="0" w:color="auto"/>
      </w:divBdr>
    </w:div>
    <w:div w:id="488135563">
      <w:bodyDiv w:val="1"/>
      <w:marLeft w:val="0"/>
      <w:marRight w:val="0"/>
      <w:marTop w:val="0"/>
      <w:marBottom w:val="0"/>
      <w:divBdr>
        <w:top w:val="none" w:sz="0" w:space="0" w:color="auto"/>
        <w:left w:val="none" w:sz="0" w:space="0" w:color="auto"/>
        <w:bottom w:val="none" w:sz="0" w:space="0" w:color="auto"/>
        <w:right w:val="none" w:sz="0" w:space="0" w:color="auto"/>
      </w:divBdr>
    </w:div>
    <w:div w:id="489712690">
      <w:bodyDiv w:val="1"/>
      <w:marLeft w:val="0"/>
      <w:marRight w:val="0"/>
      <w:marTop w:val="0"/>
      <w:marBottom w:val="0"/>
      <w:divBdr>
        <w:top w:val="none" w:sz="0" w:space="0" w:color="auto"/>
        <w:left w:val="none" w:sz="0" w:space="0" w:color="auto"/>
        <w:bottom w:val="none" w:sz="0" w:space="0" w:color="auto"/>
        <w:right w:val="none" w:sz="0" w:space="0" w:color="auto"/>
      </w:divBdr>
    </w:div>
    <w:div w:id="530537112">
      <w:bodyDiv w:val="1"/>
      <w:marLeft w:val="0"/>
      <w:marRight w:val="0"/>
      <w:marTop w:val="0"/>
      <w:marBottom w:val="0"/>
      <w:divBdr>
        <w:top w:val="none" w:sz="0" w:space="0" w:color="auto"/>
        <w:left w:val="none" w:sz="0" w:space="0" w:color="auto"/>
        <w:bottom w:val="none" w:sz="0" w:space="0" w:color="auto"/>
        <w:right w:val="none" w:sz="0" w:space="0" w:color="auto"/>
      </w:divBdr>
      <w:divsChild>
        <w:div w:id="1924679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414470">
      <w:bodyDiv w:val="1"/>
      <w:marLeft w:val="0"/>
      <w:marRight w:val="0"/>
      <w:marTop w:val="0"/>
      <w:marBottom w:val="0"/>
      <w:divBdr>
        <w:top w:val="none" w:sz="0" w:space="0" w:color="auto"/>
        <w:left w:val="none" w:sz="0" w:space="0" w:color="auto"/>
        <w:bottom w:val="none" w:sz="0" w:space="0" w:color="auto"/>
        <w:right w:val="none" w:sz="0" w:space="0" w:color="auto"/>
      </w:divBdr>
      <w:divsChild>
        <w:div w:id="163980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652799">
      <w:bodyDiv w:val="1"/>
      <w:marLeft w:val="0"/>
      <w:marRight w:val="0"/>
      <w:marTop w:val="0"/>
      <w:marBottom w:val="0"/>
      <w:divBdr>
        <w:top w:val="none" w:sz="0" w:space="0" w:color="auto"/>
        <w:left w:val="none" w:sz="0" w:space="0" w:color="auto"/>
        <w:bottom w:val="none" w:sz="0" w:space="0" w:color="auto"/>
        <w:right w:val="none" w:sz="0" w:space="0" w:color="auto"/>
      </w:divBdr>
    </w:div>
    <w:div w:id="667750410">
      <w:bodyDiv w:val="1"/>
      <w:marLeft w:val="0"/>
      <w:marRight w:val="0"/>
      <w:marTop w:val="0"/>
      <w:marBottom w:val="0"/>
      <w:divBdr>
        <w:top w:val="none" w:sz="0" w:space="0" w:color="auto"/>
        <w:left w:val="none" w:sz="0" w:space="0" w:color="auto"/>
        <w:bottom w:val="none" w:sz="0" w:space="0" w:color="auto"/>
        <w:right w:val="none" w:sz="0" w:space="0" w:color="auto"/>
      </w:divBdr>
    </w:div>
    <w:div w:id="744492028">
      <w:bodyDiv w:val="1"/>
      <w:marLeft w:val="0"/>
      <w:marRight w:val="0"/>
      <w:marTop w:val="0"/>
      <w:marBottom w:val="0"/>
      <w:divBdr>
        <w:top w:val="none" w:sz="0" w:space="0" w:color="auto"/>
        <w:left w:val="none" w:sz="0" w:space="0" w:color="auto"/>
        <w:bottom w:val="none" w:sz="0" w:space="0" w:color="auto"/>
        <w:right w:val="none" w:sz="0" w:space="0" w:color="auto"/>
      </w:divBdr>
    </w:div>
    <w:div w:id="761679561">
      <w:bodyDiv w:val="1"/>
      <w:marLeft w:val="0"/>
      <w:marRight w:val="0"/>
      <w:marTop w:val="0"/>
      <w:marBottom w:val="0"/>
      <w:divBdr>
        <w:top w:val="none" w:sz="0" w:space="0" w:color="auto"/>
        <w:left w:val="none" w:sz="0" w:space="0" w:color="auto"/>
        <w:bottom w:val="none" w:sz="0" w:space="0" w:color="auto"/>
        <w:right w:val="none" w:sz="0" w:space="0" w:color="auto"/>
      </w:divBdr>
    </w:div>
    <w:div w:id="780102444">
      <w:bodyDiv w:val="1"/>
      <w:marLeft w:val="0"/>
      <w:marRight w:val="0"/>
      <w:marTop w:val="0"/>
      <w:marBottom w:val="0"/>
      <w:divBdr>
        <w:top w:val="none" w:sz="0" w:space="0" w:color="auto"/>
        <w:left w:val="none" w:sz="0" w:space="0" w:color="auto"/>
        <w:bottom w:val="none" w:sz="0" w:space="0" w:color="auto"/>
        <w:right w:val="none" w:sz="0" w:space="0" w:color="auto"/>
      </w:divBdr>
    </w:div>
    <w:div w:id="832990063">
      <w:bodyDiv w:val="1"/>
      <w:marLeft w:val="0"/>
      <w:marRight w:val="0"/>
      <w:marTop w:val="0"/>
      <w:marBottom w:val="0"/>
      <w:divBdr>
        <w:top w:val="none" w:sz="0" w:space="0" w:color="auto"/>
        <w:left w:val="none" w:sz="0" w:space="0" w:color="auto"/>
        <w:bottom w:val="none" w:sz="0" w:space="0" w:color="auto"/>
        <w:right w:val="none" w:sz="0" w:space="0" w:color="auto"/>
      </w:divBdr>
    </w:div>
    <w:div w:id="906384210">
      <w:bodyDiv w:val="1"/>
      <w:marLeft w:val="0"/>
      <w:marRight w:val="0"/>
      <w:marTop w:val="0"/>
      <w:marBottom w:val="0"/>
      <w:divBdr>
        <w:top w:val="none" w:sz="0" w:space="0" w:color="auto"/>
        <w:left w:val="none" w:sz="0" w:space="0" w:color="auto"/>
        <w:bottom w:val="none" w:sz="0" w:space="0" w:color="auto"/>
        <w:right w:val="none" w:sz="0" w:space="0" w:color="auto"/>
      </w:divBdr>
    </w:div>
    <w:div w:id="919219776">
      <w:bodyDiv w:val="1"/>
      <w:marLeft w:val="0"/>
      <w:marRight w:val="0"/>
      <w:marTop w:val="0"/>
      <w:marBottom w:val="0"/>
      <w:divBdr>
        <w:top w:val="none" w:sz="0" w:space="0" w:color="auto"/>
        <w:left w:val="none" w:sz="0" w:space="0" w:color="auto"/>
        <w:bottom w:val="none" w:sz="0" w:space="0" w:color="auto"/>
        <w:right w:val="none" w:sz="0" w:space="0" w:color="auto"/>
      </w:divBdr>
    </w:div>
    <w:div w:id="925071330">
      <w:bodyDiv w:val="1"/>
      <w:marLeft w:val="0"/>
      <w:marRight w:val="0"/>
      <w:marTop w:val="0"/>
      <w:marBottom w:val="0"/>
      <w:divBdr>
        <w:top w:val="none" w:sz="0" w:space="0" w:color="auto"/>
        <w:left w:val="none" w:sz="0" w:space="0" w:color="auto"/>
        <w:bottom w:val="none" w:sz="0" w:space="0" w:color="auto"/>
        <w:right w:val="none" w:sz="0" w:space="0" w:color="auto"/>
      </w:divBdr>
    </w:div>
    <w:div w:id="995840219">
      <w:bodyDiv w:val="1"/>
      <w:marLeft w:val="0"/>
      <w:marRight w:val="0"/>
      <w:marTop w:val="0"/>
      <w:marBottom w:val="0"/>
      <w:divBdr>
        <w:top w:val="none" w:sz="0" w:space="0" w:color="auto"/>
        <w:left w:val="none" w:sz="0" w:space="0" w:color="auto"/>
        <w:bottom w:val="none" w:sz="0" w:space="0" w:color="auto"/>
        <w:right w:val="none" w:sz="0" w:space="0" w:color="auto"/>
      </w:divBdr>
    </w:div>
    <w:div w:id="1003318809">
      <w:bodyDiv w:val="1"/>
      <w:marLeft w:val="0"/>
      <w:marRight w:val="0"/>
      <w:marTop w:val="0"/>
      <w:marBottom w:val="0"/>
      <w:divBdr>
        <w:top w:val="none" w:sz="0" w:space="0" w:color="auto"/>
        <w:left w:val="none" w:sz="0" w:space="0" w:color="auto"/>
        <w:bottom w:val="none" w:sz="0" w:space="0" w:color="auto"/>
        <w:right w:val="none" w:sz="0" w:space="0" w:color="auto"/>
      </w:divBdr>
    </w:div>
    <w:div w:id="1080175858">
      <w:bodyDiv w:val="1"/>
      <w:marLeft w:val="0"/>
      <w:marRight w:val="0"/>
      <w:marTop w:val="0"/>
      <w:marBottom w:val="0"/>
      <w:divBdr>
        <w:top w:val="none" w:sz="0" w:space="0" w:color="auto"/>
        <w:left w:val="none" w:sz="0" w:space="0" w:color="auto"/>
        <w:bottom w:val="none" w:sz="0" w:space="0" w:color="auto"/>
        <w:right w:val="none" w:sz="0" w:space="0" w:color="auto"/>
      </w:divBdr>
      <w:divsChild>
        <w:div w:id="1069499809">
          <w:marLeft w:val="0"/>
          <w:marRight w:val="0"/>
          <w:marTop w:val="900"/>
          <w:marBottom w:val="975"/>
          <w:divBdr>
            <w:top w:val="none" w:sz="0" w:space="0" w:color="auto"/>
            <w:left w:val="none" w:sz="0" w:space="0" w:color="auto"/>
            <w:bottom w:val="none" w:sz="0" w:space="0" w:color="auto"/>
            <w:right w:val="none" w:sz="0" w:space="0" w:color="auto"/>
          </w:divBdr>
          <w:divsChild>
            <w:div w:id="534197930">
              <w:marLeft w:val="300"/>
              <w:marRight w:val="300"/>
              <w:marTop w:val="0"/>
              <w:marBottom w:val="0"/>
              <w:divBdr>
                <w:top w:val="none" w:sz="0" w:space="0" w:color="auto"/>
                <w:left w:val="none" w:sz="0" w:space="0" w:color="auto"/>
                <w:bottom w:val="none" w:sz="0" w:space="0" w:color="auto"/>
                <w:right w:val="none" w:sz="0" w:space="0" w:color="auto"/>
              </w:divBdr>
              <w:divsChild>
                <w:div w:id="1349021011">
                  <w:marLeft w:val="0"/>
                  <w:marRight w:val="0"/>
                  <w:marTop w:val="0"/>
                  <w:marBottom w:val="0"/>
                  <w:divBdr>
                    <w:top w:val="none" w:sz="0" w:space="0" w:color="auto"/>
                    <w:left w:val="none" w:sz="0" w:space="0" w:color="auto"/>
                    <w:bottom w:val="none" w:sz="0" w:space="0" w:color="auto"/>
                    <w:right w:val="none" w:sz="0" w:space="0" w:color="auto"/>
                  </w:divBdr>
                  <w:divsChild>
                    <w:div w:id="1347945841">
                      <w:marLeft w:val="0"/>
                      <w:marRight w:val="0"/>
                      <w:marTop w:val="450"/>
                      <w:marBottom w:val="900"/>
                      <w:divBdr>
                        <w:top w:val="none" w:sz="0" w:space="0" w:color="auto"/>
                        <w:left w:val="none" w:sz="0" w:space="0" w:color="auto"/>
                        <w:bottom w:val="none" w:sz="0" w:space="0" w:color="auto"/>
                        <w:right w:val="none" w:sz="0" w:space="0" w:color="auto"/>
                      </w:divBdr>
                      <w:divsChild>
                        <w:div w:id="1262372858">
                          <w:marLeft w:val="0"/>
                          <w:marRight w:val="0"/>
                          <w:marTop w:val="0"/>
                          <w:marBottom w:val="0"/>
                          <w:divBdr>
                            <w:top w:val="none" w:sz="0" w:space="0" w:color="auto"/>
                            <w:left w:val="none" w:sz="0" w:space="0" w:color="auto"/>
                            <w:bottom w:val="none" w:sz="0" w:space="0" w:color="auto"/>
                            <w:right w:val="none" w:sz="0" w:space="0" w:color="auto"/>
                          </w:divBdr>
                          <w:divsChild>
                            <w:div w:id="1817916328">
                              <w:marLeft w:val="0"/>
                              <w:marRight w:val="0"/>
                              <w:marTop w:val="0"/>
                              <w:marBottom w:val="0"/>
                              <w:divBdr>
                                <w:top w:val="none" w:sz="0" w:space="0" w:color="auto"/>
                                <w:left w:val="none" w:sz="0" w:space="0" w:color="auto"/>
                                <w:bottom w:val="none" w:sz="0" w:space="0" w:color="auto"/>
                                <w:right w:val="none" w:sz="0" w:space="0" w:color="auto"/>
                              </w:divBdr>
                              <w:divsChild>
                                <w:div w:id="18967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089161">
      <w:bodyDiv w:val="1"/>
      <w:marLeft w:val="0"/>
      <w:marRight w:val="0"/>
      <w:marTop w:val="0"/>
      <w:marBottom w:val="0"/>
      <w:divBdr>
        <w:top w:val="none" w:sz="0" w:space="0" w:color="auto"/>
        <w:left w:val="none" w:sz="0" w:space="0" w:color="auto"/>
        <w:bottom w:val="none" w:sz="0" w:space="0" w:color="auto"/>
        <w:right w:val="none" w:sz="0" w:space="0" w:color="auto"/>
      </w:divBdr>
    </w:div>
    <w:div w:id="1200047627">
      <w:bodyDiv w:val="1"/>
      <w:marLeft w:val="0"/>
      <w:marRight w:val="0"/>
      <w:marTop w:val="0"/>
      <w:marBottom w:val="0"/>
      <w:divBdr>
        <w:top w:val="none" w:sz="0" w:space="0" w:color="auto"/>
        <w:left w:val="none" w:sz="0" w:space="0" w:color="auto"/>
        <w:bottom w:val="none" w:sz="0" w:space="0" w:color="auto"/>
        <w:right w:val="none" w:sz="0" w:space="0" w:color="auto"/>
      </w:divBdr>
    </w:div>
    <w:div w:id="1211723595">
      <w:bodyDiv w:val="1"/>
      <w:marLeft w:val="0"/>
      <w:marRight w:val="0"/>
      <w:marTop w:val="0"/>
      <w:marBottom w:val="0"/>
      <w:divBdr>
        <w:top w:val="none" w:sz="0" w:space="0" w:color="auto"/>
        <w:left w:val="none" w:sz="0" w:space="0" w:color="auto"/>
        <w:bottom w:val="none" w:sz="0" w:space="0" w:color="auto"/>
        <w:right w:val="none" w:sz="0" w:space="0" w:color="auto"/>
      </w:divBdr>
    </w:div>
    <w:div w:id="1234776461">
      <w:bodyDiv w:val="1"/>
      <w:marLeft w:val="0"/>
      <w:marRight w:val="0"/>
      <w:marTop w:val="0"/>
      <w:marBottom w:val="0"/>
      <w:divBdr>
        <w:top w:val="none" w:sz="0" w:space="0" w:color="auto"/>
        <w:left w:val="none" w:sz="0" w:space="0" w:color="auto"/>
        <w:bottom w:val="none" w:sz="0" w:space="0" w:color="auto"/>
        <w:right w:val="none" w:sz="0" w:space="0" w:color="auto"/>
      </w:divBdr>
    </w:div>
    <w:div w:id="1322390349">
      <w:bodyDiv w:val="1"/>
      <w:marLeft w:val="0"/>
      <w:marRight w:val="0"/>
      <w:marTop w:val="0"/>
      <w:marBottom w:val="0"/>
      <w:divBdr>
        <w:top w:val="none" w:sz="0" w:space="0" w:color="auto"/>
        <w:left w:val="none" w:sz="0" w:space="0" w:color="auto"/>
        <w:bottom w:val="none" w:sz="0" w:space="0" w:color="auto"/>
        <w:right w:val="none" w:sz="0" w:space="0" w:color="auto"/>
      </w:divBdr>
    </w:div>
    <w:div w:id="1353607760">
      <w:bodyDiv w:val="1"/>
      <w:marLeft w:val="0"/>
      <w:marRight w:val="0"/>
      <w:marTop w:val="0"/>
      <w:marBottom w:val="0"/>
      <w:divBdr>
        <w:top w:val="none" w:sz="0" w:space="0" w:color="auto"/>
        <w:left w:val="none" w:sz="0" w:space="0" w:color="auto"/>
        <w:bottom w:val="none" w:sz="0" w:space="0" w:color="auto"/>
        <w:right w:val="none" w:sz="0" w:space="0" w:color="auto"/>
      </w:divBdr>
    </w:div>
    <w:div w:id="1419519595">
      <w:bodyDiv w:val="1"/>
      <w:marLeft w:val="0"/>
      <w:marRight w:val="0"/>
      <w:marTop w:val="0"/>
      <w:marBottom w:val="0"/>
      <w:divBdr>
        <w:top w:val="none" w:sz="0" w:space="0" w:color="auto"/>
        <w:left w:val="none" w:sz="0" w:space="0" w:color="auto"/>
        <w:bottom w:val="none" w:sz="0" w:space="0" w:color="auto"/>
        <w:right w:val="none" w:sz="0" w:space="0" w:color="auto"/>
      </w:divBdr>
    </w:div>
    <w:div w:id="1474835183">
      <w:bodyDiv w:val="1"/>
      <w:marLeft w:val="0"/>
      <w:marRight w:val="0"/>
      <w:marTop w:val="0"/>
      <w:marBottom w:val="0"/>
      <w:divBdr>
        <w:top w:val="none" w:sz="0" w:space="0" w:color="auto"/>
        <w:left w:val="none" w:sz="0" w:space="0" w:color="auto"/>
        <w:bottom w:val="none" w:sz="0" w:space="0" w:color="auto"/>
        <w:right w:val="none" w:sz="0" w:space="0" w:color="auto"/>
      </w:divBdr>
    </w:div>
    <w:div w:id="1480993990">
      <w:bodyDiv w:val="1"/>
      <w:marLeft w:val="0"/>
      <w:marRight w:val="0"/>
      <w:marTop w:val="0"/>
      <w:marBottom w:val="0"/>
      <w:divBdr>
        <w:top w:val="none" w:sz="0" w:space="0" w:color="auto"/>
        <w:left w:val="none" w:sz="0" w:space="0" w:color="auto"/>
        <w:bottom w:val="none" w:sz="0" w:space="0" w:color="auto"/>
        <w:right w:val="none" w:sz="0" w:space="0" w:color="auto"/>
      </w:divBdr>
    </w:div>
    <w:div w:id="1528447421">
      <w:bodyDiv w:val="1"/>
      <w:marLeft w:val="0"/>
      <w:marRight w:val="0"/>
      <w:marTop w:val="0"/>
      <w:marBottom w:val="0"/>
      <w:divBdr>
        <w:top w:val="none" w:sz="0" w:space="0" w:color="auto"/>
        <w:left w:val="none" w:sz="0" w:space="0" w:color="auto"/>
        <w:bottom w:val="none" w:sz="0" w:space="0" w:color="auto"/>
        <w:right w:val="none" w:sz="0" w:space="0" w:color="auto"/>
      </w:divBdr>
    </w:div>
    <w:div w:id="1601832508">
      <w:bodyDiv w:val="1"/>
      <w:marLeft w:val="0"/>
      <w:marRight w:val="0"/>
      <w:marTop w:val="0"/>
      <w:marBottom w:val="0"/>
      <w:divBdr>
        <w:top w:val="none" w:sz="0" w:space="0" w:color="auto"/>
        <w:left w:val="none" w:sz="0" w:space="0" w:color="auto"/>
        <w:bottom w:val="none" w:sz="0" w:space="0" w:color="auto"/>
        <w:right w:val="none" w:sz="0" w:space="0" w:color="auto"/>
      </w:divBdr>
    </w:div>
    <w:div w:id="1607498169">
      <w:bodyDiv w:val="1"/>
      <w:marLeft w:val="0"/>
      <w:marRight w:val="0"/>
      <w:marTop w:val="0"/>
      <w:marBottom w:val="0"/>
      <w:divBdr>
        <w:top w:val="none" w:sz="0" w:space="0" w:color="auto"/>
        <w:left w:val="none" w:sz="0" w:space="0" w:color="auto"/>
        <w:bottom w:val="none" w:sz="0" w:space="0" w:color="auto"/>
        <w:right w:val="none" w:sz="0" w:space="0" w:color="auto"/>
      </w:divBdr>
    </w:div>
    <w:div w:id="1647390176">
      <w:bodyDiv w:val="1"/>
      <w:marLeft w:val="0"/>
      <w:marRight w:val="0"/>
      <w:marTop w:val="0"/>
      <w:marBottom w:val="0"/>
      <w:divBdr>
        <w:top w:val="none" w:sz="0" w:space="0" w:color="auto"/>
        <w:left w:val="none" w:sz="0" w:space="0" w:color="auto"/>
        <w:bottom w:val="none" w:sz="0" w:space="0" w:color="auto"/>
        <w:right w:val="none" w:sz="0" w:space="0" w:color="auto"/>
      </w:divBdr>
    </w:div>
    <w:div w:id="1703745723">
      <w:bodyDiv w:val="1"/>
      <w:marLeft w:val="0"/>
      <w:marRight w:val="0"/>
      <w:marTop w:val="0"/>
      <w:marBottom w:val="0"/>
      <w:divBdr>
        <w:top w:val="none" w:sz="0" w:space="0" w:color="auto"/>
        <w:left w:val="none" w:sz="0" w:space="0" w:color="auto"/>
        <w:bottom w:val="none" w:sz="0" w:space="0" w:color="auto"/>
        <w:right w:val="none" w:sz="0" w:space="0" w:color="auto"/>
      </w:divBdr>
      <w:divsChild>
        <w:div w:id="1504664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075998">
      <w:bodyDiv w:val="1"/>
      <w:marLeft w:val="0"/>
      <w:marRight w:val="0"/>
      <w:marTop w:val="0"/>
      <w:marBottom w:val="0"/>
      <w:divBdr>
        <w:top w:val="none" w:sz="0" w:space="0" w:color="auto"/>
        <w:left w:val="none" w:sz="0" w:space="0" w:color="auto"/>
        <w:bottom w:val="none" w:sz="0" w:space="0" w:color="auto"/>
        <w:right w:val="none" w:sz="0" w:space="0" w:color="auto"/>
      </w:divBdr>
    </w:div>
    <w:div w:id="176668559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6193194">
      <w:bodyDiv w:val="1"/>
      <w:marLeft w:val="0"/>
      <w:marRight w:val="0"/>
      <w:marTop w:val="0"/>
      <w:marBottom w:val="0"/>
      <w:divBdr>
        <w:top w:val="none" w:sz="0" w:space="0" w:color="auto"/>
        <w:left w:val="none" w:sz="0" w:space="0" w:color="auto"/>
        <w:bottom w:val="none" w:sz="0" w:space="0" w:color="auto"/>
        <w:right w:val="none" w:sz="0" w:space="0" w:color="auto"/>
      </w:divBdr>
    </w:div>
    <w:div w:id="1888831241">
      <w:bodyDiv w:val="1"/>
      <w:marLeft w:val="0"/>
      <w:marRight w:val="0"/>
      <w:marTop w:val="0"/>
      <w:marBottom w:val="0"/>
      <w:divBdr>
        <w:top w:val="none" w:sz="0" w:space="0" w:color="auto"/>
        <w:left w:val="none" w:sz="0" w:space="0" w:color="auto"/>
        <w:bottom w:val="none" w:sz="0" w:space="0" w:color="auto"/>
        <w:right w:val="none" w:sz="0" w:space="0" w:color="auto"/>
      </w:divBdr>
      <w:divsChild>
        <w:div w:id="120948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656983">
      <w:bodyDiv w:val="1"/>
      <w:marLeft w:val="0"/>
      <w:marRight w:val="0"/>
      <w:marTop w:val="0"/>
      <w:marBottom w:val="0"/>
      <w:divBdr>
        <w:top w:val="none" w:sz="0" w:space="0" w:color="auto"/>
        <w:left w:val="none" w:sz="0" w:space="0" w:color="auto"/>
        <w:bottom w:val="none" w:sz="0" w:space="0" w:color="auto"/>
        <w:right w:val="none" w:sz="0" w:space="0" w:color="auto"/>
      </w:divBdr>
    </w:div>
    <w:div w:id="1908760666">
      <w:bodyDiv w:val="1"/>
      <w:marLeft w:val="0"/>
      <w:marRight w:val="0"/>
      <w:marTop w:val="0"/>
      <w:marBottom w:val="0"/>
      <w:divBdr>
        <w:top w:val="none" w:sz="0" w:space="0" w:color="auto"/>
        <w:left w:val="none" w:sz="0" w:space="0" w:color="auto"/>
        <w:bottom w:val="none" w:sz="0" w:space="0" w:color="auto"/>
        <w:right w:val="none" w:sz="0" w:space="0" w:color="auto"/>
      </w:divBdr>
    </w:div>
    <w:div w:id="1966153827">
      <w:bodyDiv w:val="1"/>
      <w:marLeft w:val="0"/>
      <w:marRight w:val="0"/>
      <w:marTop w:val="0"/>
      <w:marBottom w:val="0"/>
      <w:divBdr>
        <w:top w:val="none" w:sz="0" w:space="0" w:color="auto"/>
        <w:left w:val="none" w:sz="0" w:space="0" w:color="auto"/>
        <w:bottom w:val="none" w:sz="0" w:space="0" w:color="auto"/>
        <w:right w:val="none" w:sz="0" w:space="0" w:color="auto"/>
      </w:divBdr>
    </w:div>
    <w:div w:id="1981425348">
      <w:bodyDiv w:val="1"/>
      <w:marLeft w:val="0"/>
      <w:marRight w:val="0"/>
      <w:marTop w:val="0"/>
      <w:marBottom w:val="0"/>
      <w:divBdr>
        <w:top w:val="none" w:sz="0" w:space="0" w:color="auto"/>
        <w:left w:val="none" w:sz="0" w:space="0" w:color="auto"/>
        <w:bottom w:val="none" w:sz="0" w:space="0" w:color="auto"/>
        <w:right w:val="none" w:sz="0" w:space="0" w:color="auto"/>
      </w:divBdr>
    </w:div>
    <w:div w:id="2060737416">
      <w:bodyDiv w:val="1"/>
      <w:marLeft w:val="0"/>
      <w:marRight w:val="0"/>
      <w:marTop w:val="0"/>
      <w:marBottom w:val="0"/>
      <w:divBdr>
        <w:top w:val="none" w:sz="0" w:space="0" w:color="auto"/>
        <w:left w:val="none" w:sz="0" w:space="0" w:color="auto"/>
        <w:bottom w:val="none" w:sz="0" w:space="0" w:color="auto"/>
        <w:right w:val="none" w:sz="0" w:space="0" w:color="auto"/>
      </w:divBdr>
    </w:div>
    <w:div w:id="2067996363">
      <w:bodyDiv w:val="1"/>
      <w:marLeft w:val="0"/>
      <w:marRight w:val="0"/>
      <w:marTop w:val="0"/>
      <w:marBottom w:val="0"/>
      <w:divBdr>
        <w:top w:val="none" w:sz="0" w:space="0" w:color="auto"/>
        <w:left w:val="none" w:sz="0" w:space="0" w:color="auto"/>
        <w:bottom w:val="none" w:sz="0" w:space="0" w:color="auto"/>
        <w:right w:val="none" w:sz="0" w:space="0" w:color="auto"/>
      </w:divBdr>
    </w:div>
    <w:div w:id="2095392796">
      <w:bodyDiv w:val="1"/>
      <w:marLeft w:val="0"/>
      <w:marRight w:val="0"/>
      <w:marTop w:val="0"/>
      <w:marBottom w:val="0"/>
      <w:divBdr>
        <w:top w:val="none" w:sz="0" w:space="0" w:color="auto"/>
        <w:left w:val="none" w:sz="0" w:space="0" w:color="auto"/>
        <w:bottom w:val="none" w:sz="0" w:space="0" w:color="auto"/>
        <w:right w:val="none" w:sz="0" w:space="0" w:color="auto"/>
      </w:divBdr>
    </w:div>
    <w:div w:id="2107726860">
      <w:bodyDiv w:val="1"/>
      <w:marLeft w:val="0"/>
      <w:marRight w:val="0"/>
      <w:marTop w:val="0"/>
      <w:marBottom w:val="0"/>
      <w:divBdr>
        <w:top w:val="none" w:sz="0" w:space="0" w:color="auto"/>
        <w:left w:val="none" w:sz="0" w:space="0" w:color="auto"/>
        <w:bottom w:val="none" w:sz="0" w:space="0" w:color="auto"/>
        <w:right w:val="none" w:sz="0" w:space="0" w:color="auto"/>
      </w:divBdr>
    </w:div>
    <w:div w:id="2125609168">
      <w:bodyDiv w:val="1"/>
      <w:marLeft w:val="0"/>
      <w:marRight w:val="0"/>
      <w:marTop w:val="0"/>
      <w:marBottom w:val="0"/>
      <w:divBdr>
        <w:top w:val="none" w:sz="0" w:space="0" w:color="auto"/>
        <w:left w:val="none" w:sz="0" w:space="0" w:color="auto"/>
        <w:bottom w:val="none" w:sz="0" w:space="0" w:color="auto"/>
        <w:right w:val="none" w:sz="0" w:space="0" w:color="auto"/>
      </w:divBdr>
      <w:divsChild>
        <w:div w:id="652830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2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cissed@yahoo.fr" TargetMode="External"/><Relationship Id="rId18" Type="http://schemas.openxmlformats.org/officeDocument/2006/relationships/hyperlink" Target="mailto:gracealimanou@yahoo.fr" TargetMode="External"/><Relationship Id="rId26" Type="http://schemas.openxmlformats.org/officeDocument/2006/relationships/hyperlink" Target="mailto:chayana.bojkova@gmail.com" TargetMode="External"/><Relationship Id="rId39" Type="http://schemas.openxmlformats.org/officeDocument/2006/relationships/hyperlink" Target="mailto:pariscontact@embsouthsudan.org" TargetMode="External"/><Relationship Id="rId21" Type="http://schemas.openxmlformats.org/officeDocument/2006/relationships/hyperlink" Target="mailto:hiroki.takakura.a8@tohoku.ac.jp" TargetMode="External"/><Relationship Id="rId34" Type="http://schemas.openxmlformats.org/officeDocument/2006/relationships/hyperlink" Target="mailto:dl.cote-d-ivoire@unesco-delegations.org"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atricio.lopez@cultura.gob.cl" TargetMode="External"/><Relationship Id="rId29" Type="http://schemas.openxmlformats.org/officeDocument/2006/relationships/hyperlink" Target="mailto:rsojoud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antoine.camp@hslu.ch" TargetMode="External"/><Relationship Id="rId24" Type="http://schemas.openxmlformats.org/officeDocument/2006/relationships/hyperlink" Target="mailto:chatelard.geraldine@gmail.com" TargetMode="External"/><Relationship Id="rId32" Type="http://schemas.openxmlformats.org/officeDocument/2006/relationships/hyperlink" Target="mailto:evrimolcer@gmail.com" TargetMode="External"/><Relationship Id="rId37" Type="http://schemas.openxmlformats.org/officeDocument/2006/relationships/hyperlink" Target="mailto:dl.mexique@unesco-delegations.org"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ribi.amel@gmail.com" TargetMode="External"/><Relationship Id="rId23" Type="http://schemas.openxmlformats.org/officeDocument/2006/relationships/hyperlink" Target="mailto:chris.Ballard@anu.edu.au" TargetMode="External"/><Relationship Id="rId28" Type="http://schemas.openxmlformats.org/officeDocument/2006/relationships/hyperlink" Target="mailto:d-dunescoc2c@unesco-c2jp.jp" TargetMode="External"/><Relationship Id="rId36" Type="http://schemas.openxmlformats.org/officeDocument/2006/relationships/hyperlink" Target="mailto:dl.kenya@unesco-delegations.org" TargetMode="External"/><Relationship Id="rId10" Type="http://schemas.openxmlformats.org/officeDocument/2006/relationships/hyperlink" Target="mailto:richenel.ansano@gmail.com" TargetMode="External"/><Relationship Id="rId19" Type="http://schemas.openxmlformats.org/officeDocument/2006/relationships/hyperlink" Target="mailto:sasasrec@gmail.com" TargetMode="External"/><Relationship Id="rId31" Type="http://schemas.openxmlformats.org/officeDocument/2006/relationships/hyperlink" Target="mailto:c.gradis@tradi.info"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ristina.amescua@correo.crim.unam.mx" TargetMode="External"/><Relationship Id="rId14" Type="http://schemas.openxmlformats.org/officeDocument/2006/relationships/hyperlink" Target="mailto:maalefoundation@gmail.com" TargetMode="External"/><Relationship Id="rId22" Type="http://schemas.openxmlformats.org/officeDocument/2006/relationships/hyperlink" Target="mailto:gwijesuriya@hotmail.com" TargetMode="External"/><Relationship Id="rId27" Type="http://schemas.openxmlformats.org/officeDocument/2006/relationships/hyperlink" Target="mailto:w.iwamoto@unesco-c2jp.jp" TargetMode="External"/><Relationship Id="rId30" Type="http://schemas.openxmlformats.org/officeDocument/2006/relationships/hyperlink" Target="mailto:Laurier.Turgeon@hst.ulaval.ca" TargetMode="External"/><Relationship Id="rId35" Type="http://schemas.openxmlformats.org/officeDocument/2006/relationships/hyperlink" Target="mailto:yukinobu.maeda@mofa.go.jp" TargetMode="External"/><Relationship Id="rId43" Type="http://schemas.openxmlformats.org/officeDocument/2006/relationships/header" Target="header4.xml"/><Relationship Id="rId8" Type="http://schemas.openxmlformats.org/officeDocument/2006/relationships/hyperlink" Target="mailto:g.abungu@me.com" TargetMode="External"/><Relationship Id="rId3" Type="http://schemas.openxmlformats.org/officeDocument/2006/relationships/styles" Target="styles.xml"/><Relationship Id="rId12" Type="http://schemas.openxmlformats.org/officeDocument/2006/relationships/hyperlink" Target="mailto:jcanuday@ateneo.edu" TargetMode="External"/><Relationship Id="rId17" Type="http://schemas.openxmlformats.org/officeDocument/2006/relationships/hyperlink" Target="mailto:juanmayrm@yahoo.com" TargetMode="External"/><Relationship Id="rId25" Type="http://schemas.openxmlformats.org/officeDocument/2006/relationships/hyperlink" Target="mailto:todorova.nbu@gmail.com" TargetMode="External"/><Relationship Id="rId33" Type="http://schemas.openxmlformats.org/officeDocument/2006/relationships/hyperlink" Target="mailto:dl.colombia@unesco-delegations.org" TargetMode="External"/><Relationship Id="rId38" Type="http://schemas.openxmlformats.org/officeDocument/2006/relationships/hyperlink" Target="mailto:dl.palestine@unesco-delegations.org" TargetMode="External"/><Relationship Id="rId46" Type="http://schemas.openxmlformats.org/officeDocument/2006/relationships/theme" Target="theme/theme1.xml"/><Relationship Id="rId20" Type="http://schemas.openxmlformats.org/officeDocument/2006/relationships/hyperlink" Target="mailto:annie.tabet@usj.edu.lb" TargetMode="External"/><Relationship Id="rId41"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DB2024C-B96F-4DE8-A910-A863376E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10975</Words>
  <Characters>62560</Characters>
  <Application>Microsoft Office Word</Application>
  <DocSecurity>0</DocSecurity>
  <Lines>521</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for the Safeguarding of the Intangible Cultural Heritage - Expert meeting on developing an overall results framework for the 2003 Convention for the Safeguarding of the Intangible Cultural Heritage</vt:lpstr>
      <vt:lpstr>Convention for the Safeguarding of the Intangible Cultural Heritage - Expert meeting on developing an overall results framework for the 2003 Convention for the Safeguarding of the Intangible Cultural Heritage</vt:lpstr>
    </vt:vector>
  </TitlesOfParts>
  <Company>UNESCO</Company>
  <LinksUpToDate>false</LinksUpToDate>
  <CharactersWithSpaces>73389</CharactersWithSpaces>
  <SharedDoc>false</SharedDoc>
  <HLinks>
    <vt:vector size="186" baseType="variant">
      <vt:variant>
        <vt:i4>5898288</vt:i4>
      </vt:variant>
      <vt:variant>
        <vt:i4>90</vt:i4>
      </vt:variant>
      <vt:variant>
        <vt:i4>0</vt:i4>
      </vt:variant>
      <vt:variant>
        <vt:i4>5</vt:i4>
      </vt:variant>
      <vt:variant>
        <vt:lpwstr>mailto:c.varnet@unesco.org</vt:lpwstr>
      </vt:variant>
      <vt:variant>
        <vt:lpwstr/>
      </vt:variant>
      <vt:variant>
        <vt:i4>5373991</vt:i4>
      </vt:variant>
      <vt:variant>
        <vt:i4>87</vt:i4>
      </vt:variant>
      <vt:variant>
        <vt:i4>0</vt:i4>
      </vt:variant>
      <vt:variant>
        <vt:i4>5</vt:i4>
      </vt:variant>
      <vt:variant>
        <vt:lpwstr>mailto:h.sicard@unesco.org</vt:lpwstr>
      </vt:variant>
      <vt:variant>
        <vt:lpwstr/>
      </vt:variant>
      <vt:variant>
        <vt:i4>2949195</vt:i4>
      </vt:variant>
      <vt:variant>
        <vt:i4>84</vt:i4>
      </vt:variant>
      <vt:variant>
        <vt:i4>0</vt:i4>
      </vt:variant>
      <vt:variant>
        <vt:i4>5</vt:i4>
      </vt:variant>
      <vt:variant>
        <vt:lpwstr>mailto:f.ohinata@unesco.org</vt:lpwstr>
      </vt:variant>
      <vt:variant>
        <vt:lpwstr/>
      </vt:variant>
      <vt:variant>
        <vt:i4>6094885</vt:i4>
      </vt:variant>
      <vt:variant>
        <vt:i4>81</vt:i4>
      </vt:variant>
      <vt:variant>
        <vt:i4>0</vt:i4>
      </vt:variant>
      <vt:variant>
        <vt:i4>5</vt:i4>
      </vt:variant>
      <vt:variant>
        <vt:lpwstr>mailto:c.munier@unesco.org</vt:lpwstr>
      </vt:variant>
      <vt:variant>
        <vt:lpwstr/>
      </vt:variant>
      <vt:variant>
        <vt:i4>2162775</vt:i4>
      </vt:variant>
      <vt:variant>
        <vt:i4>78</vt:i4>
      </vt:variant>
      <vt:variant>
        <vt:i4>0</vt:i4>
      </vt:variant>
      <vt:variant>
        <vt:i4>5</vt:i4>
      </vt:variant>
      <vt:variant>
        <vt:lpwstr>mailto:s.moustafa@unesco.org</vt:lpwstr>
      </vt:variant>
      <vt:variant>
        <vt:lpwstr/>
      </vt:variant>
      <vt:variant>
        <vt:i4>3211337</vt:i4>
      </vt:variant>
      <vt:variant>
        <vt:i4>75</vt:i4>
      </vt:variant>
      <vt:variant>
        <vt:i4>0</vt:i4>
      </vt:variant>
      <vt:variant>
        <vt:i4>5</vt:i4>
      </vt:variant>
      <vt:variant>
        <vt:lpwstr>mailto:k.leng@unesco.org</vt:lpwstr>
      </vt:variant>
      <vt:variant>
        <vt:lpwstr/>
      </vt:variant>
      <vt:variant>
        <vt:i4>2883673</vt:i4>
      </vt:variant>
      <vt:variant>
        <vt:i4>72</vt:i4>
      </vt:variant>
      <vt:variant>
        <vt:i4>0</vt:i4>
      </vt:variant>
      <vt:variant>
        <vt:i4>5</vt:i4>
      </vt:variant>
      <vt:variant>
        <vt:lpwstr>mailto:e.Constantinou@unesco.org</vt:lpwstr>
      </vt:variant>
      <vt:variant>
        <vt:lpwstr/>
      </vt:variant>
      <vt:variant>
        <vt:i4>2293836</vt:i4>
      </vt:variant>
      <vt:variant>
        <vt:i4>69</vt:i4>
      </vt:variant>
      <vt:variant>
        <vt:i4>0</vt:i4>
      </vt:variant>
      <vt:variant>
        <vt:i4>5</vt:i4>
      </vt:variant>
      <vt:variant>
        <vt:lpwstr>mailto:f.proschan@unesco.org</vt:lpwstr>
      </vt:variant>
      <vt:variant>
        <vt:lpwstr/>
      </vt:variant>
      <vt:variant>
        <vt:i4>3473477</vt:i4>
      </vt:variant>
      <vt:variant>
        <vt:i4>66</vt:i4>
      </vt:variant>
      <vt:variant>
        <vt:i4>0</vt:i4>
      </vt:variant>
      <vt:variant>
        <vt:i4>5</vt:i4>
      </vt:variant>
      <vt:variant>
        <vt:lpwstr>mailto:c.duvelle@unesco.org</vt:lpwstr>
      </vt:variant>
      <vt:variant>
        <vt:lpwstr/>
      </vt:variant>
      <vt:variant>
        <vt:i4>3866628</vt:i4>
      </vt:variant>
      <vt:variant>
        <vt:i4>63</vt:i4>
      </vt:variant>
      <vt:variant>
        <vt:i4>0</vt:i4>
      </vt:variant>
      <vt:variant>
        <vt:i4>5</vt:i4>
      </vt:variant>
      <vt:variant>
        <vt:lpwstr>mailto:info@syriatrust.sy</vt:lpwstr>
      </vt:variant>
      <vt:variant>
        <vt:lpwstr/>
      </vt:variant>
      <vt:variant>
        <vt:i4>6750302</vt:i4>
      </vt:variant>
      <vt:variant>
        <vt:i4>60</vt:i4>
      </vt:variant>
      <vt:variant>
        <vt:i4>0</vt:i4>
      </vt:variant>
      <vt:variant>
        <vt:i4>5</vt:i4>
      </vt:variant>
      <vt:variant>
        <vt:lpwstr>mailto:talalsmoualla@gmail.com</vt:lpwstr>
      </vt:variant>
      <vt:variant>
        <vt:lpwstr/>
      </vt:variant>
      <vt:variant>
        <vt:i4>3473488</vt:i4>
      </vt:variant>
      <vt:variant>
        <vt:i4>57</vt:i4>
      </vt:variant>
      <vt:variant>
        <vt:i4>0</vt:i4>
      </vt:variant>
      <vt:variant>
        <vt:i4>5</vt:i4>
      </vt:variant>
      <vt:variant>
        <vt:lpwstr>mailto:t.moualla@syriatrust.sy</vt:lpwstr>
      </vt:variant>
      <vt:variant>
        <vt:lpwstr/>
      </vt:variant>
      <vt:variant>
        <vt:i4>3407957</vt:i4>
      </vt:variant>
      <vt:variant>
        <vt:i4>54</vt:i4>
      </vt:variant>
      <vt:variant>
        <vt:i4>0</vt:i4>
      </vt:variant>
      <vt:variant>
        <vt:i4>5</vt:i4>
      </vt:variant>
      <vt:variant>
        <vt:lpwstr>mailto:f.kallas@syriatrust.sy</vt:lpwstr>
      </vt:variant>
      <vt:variant>
        <vt:lpwstr/>
      </vt:variant>
      <vt:variant>
        <vt:i4>3539028</vt:i4>
      </vt:variant>
      <vt:variant>
        <vt:i4>51</vt:i4>
      </vt:variant>
      <vt:variant>
        <vt:i4>0</vt:i4>
      </vt:variant>
      <vt:variant>
        <vt:i4>5</vt:i4>
      </vt:variant>
      <vt:variant>
        <vt:lpwstr>mailto:emily@crossculturalfoundation.or.ug</vt:lpwstr>
      </vt:variant>
      <vt:variant>
        <vt:lpwstr/>
      </vt:variant>
      <vt:variant>
        <vt:i4>7864346</vt:i4>
      </vt:variant>
      <vt:variant>
        <vt:i4>48</vt:i4>
      </vt:variant>
      <vt:variant>
        <vt:i4>0</vt:i4>
      </vt:variant>
      <vt:variant>
        <vt:i4>5</vt:i4>
      </vt:variant>
      <vt:variant>
        <vt:lpwstr>mailto:ccfu@crossculturalfoundation.or.ug</vt:lpwstr>
      </vt:variant>
      <vt:variant>
        <vt:lpwstr/>
      </vt:variant>
      <vt:variant>
        <vt:i4>131179</vt:i4>
      </vt:variant>
      <vt:variant>
        <vt:i4>45</vt:i4>
      </vt:variant>
      <vt:variant>
        <vt:i4>0</vt:i4>
      </vt:variant>
      <vt:variant>
        <vt:i4>5</vt:i4>
      </vt:variant>
      <vt:variant>
        <vt:lpwstr>mailto:albert.vanderzeijden@quicknet.nl</vt:lpwstr>
      </vt:variant>
      <vt:variant>
        <vt:lpwstr/>
      </vt:variant>
      <vt:variant>
        <vt:i4>3866643</vt:i4>
      </vt:variant>
      <vt:variant>
        <vt:i4>42</vt:i4>
      </vt:variant>
      <vt:variant>
        <vt:i4>0</vt:i4>
      </vt:variant>
      <vt:variant>
        <vt:i4>5</vt:i4>
      </vt:variant>
      <vt:variant>
        <vt:lpwstr>mailto:immaterieelerfgoed@live.nl</vt:lpwstr>
      </vt:variant>
      <vt:variant>
        <vt:lpwstr/>
      </vt:variant>
      <vt:variant>
        <vt:i4>6488140</vt:i4>
      </vt:variant>
      <vt:variant>
        <vt:i4>39</vt:i4>
      </vt:variant>
      <vt:variant>
        <vt:i4>0</vt:i4>
      </vt:variant>
      <vt:variant>
        <vt:i4>5</vt:i4>
      </vt:variant>
      <vt:variant>
        <vt:lpwstr>mailto:naila@ief.hr</vt:lpwstr>
      </vt:variant>
      <vt:variant>
        <vt:lpwstr/>
      </vt:variant>
      <vt:variant>
        <vt:i4>1507384</vt:i4>
      </vt:variant>
      <vt:variant>
        <vt:i4>36</vt:i4>
      </vt:variant>
      <vt:variant>
        <vt:i4>0</vt:i4>
      </vt:variant>
      <vt:variant>
        <vt:i4>5</vt:i4>
      </vt:variant>
      <vt:variant>
        <vt:lpwstr>mailto:hiennguyenb@gmail.com</vt:lpwstr>
      </vt:variant>
      <vt:variant>
        <vt:lpwstr/>
      </vt:variant>
      <vt:variant>
        <vt:i4>5898366</vt:i4>
      </vt:variant>
      <vt:variant>
        <vt:i4>33</vt:i4>
      </vt:variant>
      <vt:variant>
        <vt:i4>0</vt:i4>
      </vt:variant>
      <vt:variant>
        <vt:i4>5</vt:i4>
      </vt:variant>
      <vt:variant>
        <vt:lpwstr>mailto:chogjin@qq.com</vt:lpwstr>
      </vt:variant>
      <vt:variant>
        <vt:lpwstr/>
      </vt:variant>
      <vt:variant>
        <vt:i4>5832751</vt:i4>
      </vt:variant>
      <vt:variant>
        <vt:i4>30</vt:i4>
      </vt:variant>
      <vt:variant>
        <vt:i4>0</vt:i4>
      </vt:variant>
      <vt:variant>
        <vt:i4>5</vt:i4>
      </vt:variant>
      <vt:variant>
        <vt:lpwstr>mailto:chao@cass.org.cn</vt:lpwstr>
      </vt:variant>
      <vt:variant>
        <vt:lpwstr/>
      </vt:variant>
      <vt:variant>
        <vt:i4>4456488</vt:i4>
      </vt:variant>
      <vt:variant>
        <vt:i4>27</vt:i4>
      </vt:variant>
      <vt:variant>
        <vt:i4>0</vt:i4>
      </vt:variant>
      <vt:variant>
        <vt:i4>5</vt:i4>
      </vt:variant>
      <vt:variant>
        <vt:lpwstr>mailto:andrea@museucasadopontal.com.br</vt:lpwstr>
      </vt:variant>
      <vt:variant>
        <vt:lpwstr/>
      </vt:variant>
      <vt:variant>
        <vt:i4>1048701</vt:i4>
      </vt:variant>
      <vt:variant>
        <vt:i4>24</vt:i4>
      </vt:variant>
      <vt:variant>
        <vt:i4>0</vt:i4>
      </vt:variant>
      <vt:variant>
        <vt:i4>5</vt:i4>
      </vt:variant>
      <vt:variant>
        <vt:lpwstr>mailto:institucional@museucasadopontal.com.br</vt:lpwstr>
      </vt:variant>
      <vt:variant>
        <vt:lpwstr/>
      </vt:variant>
      <vt:variant>
        <vt:i4>1245247</vt:i4>
      </vt:variant>
      <vt:variant>
        <vt:i4>21</vt:i4>
      </vt:variant>
      <vt:variant>
        <vt:i4>0</vt:i4>
      </vt:variant>
      <vt:variant>
        <vt:i4>5</vt:i4>
      </vt:variant>
      <vt:variant>
        <vt:lpwstr>mailto:vicrag@gmail.com</vt:lpwstr>
      </vt:variant>
      <vt:variant>
        <vt:lpwstr/>
      </vt:variant>
      <vt:variant>
        <vt:i4>7405650</vt:i4>
      </vt:variant>
      <vt:variant>
        <vt:i4>18</vt:i4>
      </vt:variant>
      <vt:variant>
        <vt:i4>0</vt:i4>
      </vt:variant>
      <vt:variant>
        <vt:i4>5</vt:i4>
      </vt:variant>
      <vt:variant>
        <vt:lpwstr>mailto:sasasrec@gmail.com</vt:lpwstr>
      </vt:variant>
      <vt:variant>
        <vt:lpwstr/>
      </vt:variant>
      <vt:variant>
        <vt:i4>5832742</vt:i4>
      </vt:variant>
      <vt:variant>
        <vt:i4>15</vt:i4>
      </vt:variant>
      <vt:variant>
        <vt:i4>0</vt:i4>
      </vt:variant>
      <vt:variant>
        <vt:i4>5</vt:i4>
      </vt:variant>
      <vt:variant>
        <vt:lpwstr>mailto:amoreira@fcsh.unl.pt</vt:lpwstr>
      </vt:variant>
      <vt:variant>
        <vt:lpwstr/>
      </vt:variant>
      <vt:variant>
        <vt:i4>7471184</vt:i4>
      </vt:variant>
      <vt:variant>
        <vt:i4>12</vt:i4>
      </vt:variant>
      <vt:variant>
        <vt:i4>0</vt:i4>
      </vt:variant>
      <vt:variant>
        <vt:i4>5</vt:i4>
      </vt:variant>
      <vt:variant>
        <vt:lpwstr>mailto:ouskounti@gmail.com</vt:lpwstr>
      </vt:variant>
      <vt:variant>
        <vt:lpwstr/>
      </vt:variant>
      <vt:variant>
        <vt:i4>917557</vt:i4>
      </vt:variant>
      <vt:variant>
        <vt:i4>9</vt:i4>
      </vt:variant>
      <vt:variant>
        <vt:i4>0</vt:i4>
      </vt:variant>
      <vt:variant>
        <vt:i4>5</vt:i4>
      </vt:variant>
      <vt:variant>
        <vt:lpwstr>mailto:ouskounti@yahoo.fr</vt:lpwstr>
      </vt:variant>
      <vt:variant>
        <vt:lpwstr/>
      </vt:variant>
      <vt:variant>
        <vt:i4>12189702</vt:i4>
      </vt:variant>
      <vt:variant>
        <vt:i4>6</vt:i4>
      </vt:variant>
      <vt:variant>
        <vt:i4>0</vt:i4>
      </vt:variant>
      <vt:variant>
        <vt:i4>5</vt:i4>
      </vt:variant>
      <vt:variant>
        <vt:lpwstr>mailto:iwasaki@jin.hokkai·s-u.ac.ip</vt:lpwstr>
      </vt:variant>
      <vt:variant>
        <vt:lpwstr/>
      </vt:variant>
      <vt:variant>
        <vt:i4>3735634</vt:i4>
      </vt:variant>
      <vt:variant>
        <vt:i4>3</vt:i4>
      </vt:variant>
      <vt:variant>
        <vt:i4>0</vt:i4>
      </vt:variant>
      <vt:variant>
        <vt:i4>5</vt:i4>
      </vt:variant>
      <vt:variant>
        <vt:lpwstr>mailto:traoresidi3@yahoo.fr</vt:lpwstr>
      </vt:variant>
      <vt:variant>
        <vt:lpwstr/>
      </vt:variant>
      <vt:variant>
        <vt:i4>1507387</vt:i4>
      </vt:variant>
      <vt:variant>
        <vt:i4>0</vt:i4>
      </vt:variant>
      <vt:variant>
        <vt:i4>0</vt:i4>
      </vt:variant>
      <vt:variant>
        <vt:i4>5</vt:i4>
      </vt:variant>
      <vt:variant>
        <vt:lpwstr>mailto:traoresidi@gmail.com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for the Safeguarding of the Intangible Cultural Heritage - Expert meeting on developing an overall results framework for the 2003 Convention for the Safeguarding of the Intangible Cultural Heritage</dc:title>
  <dc:subject>EDITING - ITH/16/EXP/3</dc:subject>
  <dc:creator>Shin, Eunkyung</dc:creator>
  <cp:keywords>2104.16E</cp:keywords>
  <cp:lastModifiedBy>Shin, Eunkyung</cp:lastModifiedBy>
  <cp:revision>3</cp:revision>
  <cp:lastPrinted>2015-02-18T17:18:00Z</cp:lastPrinted>
  <dcterms:created xsi:type="dcterms:W3CDTF">2019-05-23T15:11:00Z</dcterms:created>
  <dcterms:modified xsi:type="dcterms:W3CDTF">2019-05-23T15:16:00Z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98083</vt:i4>
  </property>
  <property fmtid="{D5CDD505-2E9C-101B-9397-08002B2CF9AE}" pid="3" name="Language">
    <vt:lpwstr>E</vt:lpwstr>
  </property>
</Properties>
</file>