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8E578" w14:textId="677A31EE" w:rsidR="003C7BB6" w:rsidRPr="00614CB8" w:rsidRDefault="00D513ED" w:rsidP="0025444A">
      <w:pPr>
        <w:pStyle w:val="Caschap"/>
      </w:pPr>
      <w:bookmarkStart w:id="0" w:name="_Toc241229810"/>
      <w:bookmarkStart w:id="1" w:name="_Toc241230014"/>
      <w:bookmarkStart w:id="2" w:name="_Toc242165708"/>
      <w:r>
        <w:rPr>
          <w:lang w:val="ru-RU"/>
        </w:rPr>
        <w:t>ПРИМЕР</w:t>
      </w:r>
      <w:r w:rsidR="00D626D1" w:rsidRPr="000E6438">
        <w:t xml:space="preserve"> 1</w:t>
      </w:r>
      <w:r w:rsidR="00896B30">
        <w:t>6</w:t>
      </w:r>
      <w:bookmarkEnd w:id="0"/>
      <w:bookmarkEnd w:id="1"/>
      <w:bookmarkEnd w:id="2"/>
    </w:p>
    <w:p w14:paraId="032884C5" w14:textId="4E9AC5E6" w:rsidR="00D626D1" w:rsidRPr="00596090" w:rsidRDefault="00D513ED">
      <w:pPr>
        <w:pStyle w:val="Cas"/>
        <w:rPr>
          <w:lang w:val="ru-RU"/>
        </w:rPr>
      </w:pPr>
      <w:bookmarkStart w:id="3" w:name="_Toc241229811"/>
      <w:bookmarkStart w:id="4" w:name="_Toc241230015"/>
      <w:bookmarkStart w:id="5" w:name="_Toc242165709"/>
      <w:r>
        <w:rPr>
          <w:lang w:val="ru-RU"/>
        </w:rPr>
        <w:t>Традиционные</w:t>
      </w:r>
      <w:r w:rsidRPr="00596090">
        <w:rPr>
          <w:lang w:val="ru-RU"/>
        </w:rPr>
        <w:t xml:space="preserve"> </w:t>
      </w:r>
      <w:r>
        <w:rPr>
          <w:lang w:val="ru-RU"/>
        </w:rPr>
        <w:t>ремёсла</w:t>
      </w:r>
      <w:r w:rsidRPr="00596090">
        <w:rPr>
          <w:lang w:val="ru-RU"/>
        </w:rPr>
        <w:t xml:space="preserve"> </w:t>
      </w:r>
      <w:r>
        <w:rPr>
          <w:lang w:val="ru-RU"/>
        </w:rPr>
        <w:t>и</w:t>
      </w:r>
      <w:r w:rsidRPr="00596090">
        <w:rPr>
          <w:lang w:val="ru-RU"/>
        </w:rPr>
        <w:t xml:space="preserve"> </w:t>
      </w:r>
      <w:r>
        <w:rPr>
          <w:lang w:val="ru-RU"/>
        </w:rPr>
        <w:t>получение</w:t>
      </w:r>
      <w:r w:rsidRPr="00596090">
        <w:rPr>
          <w:lang w:val="ru-RU"/>
        </w:rPr>
        <w:t xml:space="preserve"> </w:t>
      </w:r>
      <w:r>
        <w:rPr>
          <w:lang w:val="ru-RU"/>
        </w:rPr>
        <w:t>дохода</w:t>
      </w:r>
      <w:r w:rsidRPr="00596090">
        <w:rPr>
          <w:lang w:val="ru-RU"/>
        </w:rPr>
        <w:t xml:space="preserve"> </w:t>
      </w:r>
      <w:r>
        <w:rPr>
          <w:lang w:val="ru-RU"/>
        </w:rPr>
        <w:t>в</w:t>
      </w:r>
      <w:r w:rsidRPr="00596090">
        <w:rPr>
          <w:lang w:val="ru-RU"/>
        </w:rPr>
        <w:t xml:space="preserve"> </w:t>
      </w:r>
      <w:r w:rsidR="00596090">
        <w:rPr>
          <w:lang w:val="ru-RU"/>
        </w:rPr>
        <w:t>провинции</w:t>
      </w:r>
      <w:r w:rsidR="00596090" w:rsidRPr="00596090">
        <w:rPr>
          <w:lang w:val="ru-RU"/>
        </w:rPr>
        <w:t xml:space="preserve"> </w:t>
      </w:r>
      <w:proofErr w:type="spellStart"/>
      <w:r>
        <w:rPr>
          <w:lang w:val="ru-RU"/>
        </w:rPr>
        <w:t>Пенанг</w:t>
      </w:r>
      <w:proofErr w:type="spellEnd"/>
      <w:r w:rsidR="00596090">
        <w:rPr>
          <w:lang w:val="ru-RU"/>
        </w:rPr>
        <w:t xml:space="preserve"> (Малайзия)</w:t>
      </w:r>
      <w:r w:rsidR="00D626D1" w:rsidRPr="003C7BB6">
        <w:rPr>
          <w:vertAlign w:val="superscript"/>
        </w:rPr>
        <w:footnoteReference w:id="1"/>
      </w:r>
      <w:bookmarkEnd w:id="3"/>
      <w:bookmarkEnd w:id="4"/>
      <w:bookmarkEnd w:id="5"/>
    </w:p>
    <w:p w14:paraId="447A3AFB" w14:textId="46702F9F" w:rsidR="00D626D1" w:rsidRPr="009F58CA" w:rsidRDefault="009F58CA" w:rsidP="002D5639">
      <w:pPr>
        <w:pStyle w:val="Texte1"/>
        <w:rPr>
          <w:lang w:val="ru-RU"/>
        </w:rPr>
      </w:pPr>
      <w:r>
        <w:rPr>
          <w:lang w:val="ru-RU"/>
        </w:rPr>
        <w:t>Данный пример показывает, как повышение осведомлённости о традиционных ремёслах внутри сообщества может дать толчок деятельности по совершенствованию передачи сопутствующих навыков и повысить социальный статус носителей и предоставить им новые возможности по получению дохода.</w:t>
      </w:r>
    </w:p>
    <w:p w14:paraId="2035789E" w14:textId="7D71B8EF" w:rsidR="00D626D1" w:rsidRPr="009F58CA" w:rsidRDefault="009F58CA" w:rsidP="00C70B5B">
      <w:pPr>
        <w:pStyle w:val="Heading4"/>
        <w:rPr>
          <w:lang w:val="ru-RU"/>
        </w:rPr>
      </w:pPr>
      <w:r>
        <w:rPr>
          <w:lang w:val="ru-RU"/>
        </w:rPr>
        <w:t>опрос и образовательная программа в сфере наследия</w:t>
      </w:r>
    </w:p>
    <w:p w14:paraId="3E61102D" w14:textId="6A4774D2" w:rsidR="00D626D1" w:rsidRPr="00E76FE0" w:rsidRDefault="00E76FE0" w:rsidP="002D5639">
      <w:pPr>
        <w:pStyle w:val="Texte1"/>
        <w:rPr>
          <w:lang w:val="ru-RU"/>
        </w:rPr>
      </w:pPr>
      <w:r>
        <w:rPr>
          <w:lang w:val="ru-RU"/>
        </w:rPr>
        <w:t>Богатое</w:t>
      </w:r>
      <w:r w:rsidRPr="00E76FE0">
        <w:rPr>
          <w:lang w:val="ru-RU"/>
        </w:rPr>
        <w:t xml:space="preserve"> </w:t>
      </w:r>
      <w:r>
        <w:rPr>
          <w:lang w:val="ru-RU"/>
        </w:rPr>
        <w:t>архитектурное</w:t>
      </w:r>
      <w:r w:rsidRPr="00E76FE0">
        <w:rPr>
          <w:lang w:val="ru-RU"/>
        </w:rPr>
        <w:t xml:space="preserve"> </w:t>
      </w:r>
      <w:r>
        <w:rPr>
          <w:lang w:val="ru-RU"/>
        </w:rPr>
        <w:t>наследие</w:t>
      </w:r>
      <w:r w:rsidRPr="00E76FE0">
        <w:rPr>
          <w:lang w:val="ru-RU"/>
        </w:rPr>
        <w:t xml:space="preserve"> </w:t>
      </w:r>
      <w:r>
        <w:rPr>
          <w:lang w:val="ru-RU"/>
        </w:rPr>
        <w:t xml:space="preserve">острова </w:t>
      </w:r>
      <w:proofErr w:type="spellStart"/>
      <w:r w:rsidR="00BD30FB">
        <w:rPr>
          <w:lang w:val="ru-RU"/>
        </w:rPr>
        <w:t>П</w:t>
      </w:r>
      <w:r>
        <w:rPr>
          <w:lang w:val="ru-RU"/>
        </w:rPr>
        <w:t>енанг</w:t>
      </w:r>
      <w:proofErr w:type="spellEnd"/>
      <w:r>
        <w:rPr>
          <w:lang w:val="ru-RU"/>
        </w:rPr>
        <w:t>, его пляжи, холмы и кухня уже давно известны среди туристов, но на популяризацию и охрану традиционных ремёсел здесь обычно не обращали внимание. В</w:t>
      </w:r>
      <w:r w:rsidRPr="00E76FE0">
        <w:rPr>
          <w:lang w:val="ru-RU"/>
        </w:rPr>
        <w:t xml:space="preserve"> 2000</w:t>
      </w:r>
      <w:r w:rsidRPr="00E76FE0">
        <w:rPr>
          <w:lang w:val="en-US"/>
        </w:rPr>
        <w:t> </w:t>
      </w:r>
      <w:r>
        <w:rPr>
          <w:lang w:val="ru-RU"/>
        </w:rPr>
        <w:t>г</w:t>
      </w:r>
      <w:r w:rsidRPr="00E76FE0">
        <w:rPr>
          <w:lang w:val="ru-RU"/>
        </w:rPr>
        <w:t xml:space="preserve">. </w:t>
      </w:r>
      <w:r w:rsidRPr="00E76FE0">
        <w:rPr>
          <w:i/>
          <w:lang w:val="ru-RU"/>
        </w:rPr>
        <w:t xml:space="preserve">Целевой фонд наследия </w:t>
      </w:r>
      <w:proofErr w:type="spellStart"/>
      <w:r w:rsidRPr="00E76FE0">
        <w:rPr>
          <w:i/>
          <w:lang w:val="ru-RU"/>
        </w:rPr>
        <w:t>Пенанга</w:t>
      </w:r>
      <w:proofErr w:type="spellEnd"/>
      <w:r w:rsidRPr="00E76FE0">
        <w:rPr>
          <w:lang w:val="ru-RU"/>
        </w:rPr>
        <w:t xml:space="preserve"> </w:t>
      </w:r>
      <w:r>
        <w:rPr>
          <w:lang w:val="ru-RU"/>
        </w:rPr>
        <w:t>провёл</w:t>
      </w:r>
      <w:r w:rsidRPr="00E76FE0">
        <w:rPr>
          <w:lang w:val="ru-RU"/>
        </w:rPr>
        <w:t xml:space="preserve"> </w:t>
      </w:r>
      <w:r>
        <w:rPr>
          <w:lang w:val="ru-RU"/>
        </w:rPr>
        <w:t>опрос</w:t>
      </w:r>
      <w:r w:rsidRPr="00E76FE0">
        <w:rPr>
          <w:lang w:val="ru-RU"/>
        </w:rPr>
        <w:t xml:space="preserve"> </w:t>
      </w:r>
      <w:r>
        <w:rPr>
          <w:lang w:val="ru-RU"/>
        </w:rPr>
        <w:t>среди традиционных ремесленников и торговцев, чтобы удостоверится в том, что на их деятельность негативно не повлияла отмена постановлений о контроле над арендой. Параллельно</w:t>
      </w:r>
      <w:r w:rsidRPr="00936EE7">
        <w:rPr>
          <w:lang w:val="ru-RU"/>
        </w:rPr>
        <w:t xml:space="preserve"> </w:t>
      </w:r>
      <w:r>
        <w:rPr>
          <w:lang w:val="ru-RU"/>
        </w:rPr>
        <w:t>с</w:t>
      </w:r>
      <w:r w:rsidRPr="00936EE7">
        <w:rPr>
          <w:lang w:val="ru-RU"/>
        </w:rPr>
        <w:t xml:space="preserve"> </w:t>
      </w:r>
      <w:r>
        <w:rPr>
          <w:lang w:val="ru-RU"/>
        </w:rPr>
        <w:t>опросом</w:t>
      </w:r>
      <w:r w:rsidRPr="00936EE7">
        <w:rPr>
          <w:lang w:val="ru-RU"/>
        </w:rPr>
        <w:t xml:space="preserve"> </w:t>
      </w:r>
      <w:r>
        <w:rPr>
          <w:lang w:val="ru-RU"/>
        </w:rPr>
        <w:t>была</w:t>
      </w:r>
      <w:r w:rsidRPr="00936EE7">
        <w:rPr>
          <w:lang w:val="ru-RU"/>
        </w:rPr>
        <w:t xml:space="preserve"> </w:t>
      </w:r>
      <w:r>
        <w:rPr>
          <w:lang w:val="ru-RU"/>
        </w:rPr>
        <w:t>запущена</w:t>
      </w:r>
      <w:r w:rsidRPr="00936EE7">
        <w:rPr>
          <w:lang w:val="ru-RU"/>
        </w:rPr>
        <w:t xml:space="preserve"> </w:t>
      </w:r>
      <w:r>
        <w:rPr>
          <w:lang w:val="ru-RU"/>
        </w:rPr>
        <w:t>образовательная</w:t>
      </w:r>
      <w:r w:rsidRPr="00936EE7">
        <w:rPr>
          <w:lang w:val="ru-RU"/>
        </w:rPr>
        <w:t xml:space="preserve"> </w:t>
      </w:r>
      <w:r>
        <w:rPr>
          <w:lang w:val="ru-RU"/>
        </w:rPr>
        <w:t>программа</w:t>
      </w:r>
      <w:r w:rsidRPr="00936EE7">
        <w:rPr>
          <w:lang w:val="ru-RU"/>
        </w:rPr>
        <w:t xml:space="preserve"> </w:t>
      </w:r>
      <w:r>
        <w:rPr>
          <w:lang w:val="ru-RU"/>
        </w:rPr>
        <w:t>о</w:t>
      </w:r>
      <w:r w:rsidRPr="00936EE7">
        <w:rPr>
          <w:lang w:val="ru-RU"/>
        </w:rPr>
        <w:t xml:space="preserve"> </w:t>
      </w:r>
      <w:r>
        <w:rPr>
          <w:lang w:val="ru-RU"/>
        </w:rPr>
        <w:t>наследии</w:t>
      </w:r>
      <w:r w:rsidRPr="00936EE7">
        <w:rPr>
          <w:lang w:val="ru-RU"/>
        </w:rPr>
        <w:t xml:space="preserve"> </w:t>
      </w:r>
      <w:r>
        <w:rPr>
          <w:lang w:val="ru-RU"/>
        </w:rPr>
        <w:t>с</w:t>
      </w:r>
      <w:r w:rsidRPr="00936EE7">
        <w:rPr>
          <w:lang w:val="ru-RU"/>
        </w:rPr>
        <w:t xml:space="preserve"> </w:t>
      </w:r>
      <w:r>
        <w:rPr>
          <w:lang w:val="ru-RU"/>
        </w:rPr>
        <w:t>целью</w:t>
      </w:r>
      <w:r w:rsidRPr="00936EE7">
        <w:rPr>
          <w:lang w:val="ru-RU"/>
        </w:rPr>
        <w:t xml:space="preserve"> </w:t>
      </w:r>
      <w:r>
        <w:rPr>
          <w:lang w:val="ru-RU"/>
        </w:rPr>
        <w:t>ознакомления</w:t>
      </w:r>
      <w:r w:rsidRPr="00936EE7">
        <w:rPr>
          <w:lang w:val="ru-RU"/>
        </w:rPr>
        <w:t xml:space="preserve"> </w:t>
      </w:r>
      <w:r>
        <w:rPr>
          <w:lang w:val="ru-RU"/>
        </w:rPr>
        <w:t>с</w:t>
      </w:r>
      <w:r w:rsidRPr="00936EE7">
        <w:rPr>
          <w:lang w:val="ru-RU"/>
        </w:rPr>
        <w:t xml:space="preserve"> </w:t>
      </w:r>
      <w:r>
        <w:rPr>
          <w:lang w:val="ru-RU"/>
        </w:rPr>
        <w:t>этими</w:t>
      </w:r>
      <w:r w:rsidRPr="00936EE7">
        <w:rPr>
          <w:lang w:val="ru-RU"/>
        </w:rPr>
        <w:t xml:space="preserve"> </w:t>
      </w:r>
      <w:r>
        <w:rPr>
          <w:lang w:val="ru-RU"/>
        </w:rPr>
        <w:t>традиционными</w:t>
      </w:r>
      <w:r w:rsidRPr="00936EE7">
        <w:rPr>
          <w:lang w:val="ru-RU"/>
        </w:rPr>
        <w:t xml:space="preserve"> </w:t>
      </w:r>
      <w:r>
        <w:rPr>
          <w:lang w:val="ru-RU"/>
        </w:rPr>
        <w:t>ремёслами</w:t>
      </w:r>
      <w:r w:rsidRPr="00936EE7">
        <w:rPr>
          <w:lang w:val="ru-RU"/>
        </w:rPr>
        <w:t xml:space="preserve"> </w:t>
      </w:r>
      <w:r>
        <w:rPr>
          <w:lang w:val="ru-RU"/>
        </w:rPr>
        <w:t>школьников</w:t>
      </w:r>
      <w:r w:rsidRPr="00936EE7">
        <w:rPr>
          <w:lang w:val="ru-RU"/>
        </w:rPr>
        <w:t xml:space="preserve">. </w:t>
      </w:r>
      <w:r>
        <w:rPr>
          <w:lang w:val="ru-RU"/>
        </w:rPr>
        <w:t>Некоторые дети сами присоединялись к традиционным ремесленникам через неформальное обучение и документирование их работы</w:t>
      </w:r>
      <w:r w:rsidR="00D626D1" w:rsidRPr="00E76FE0">
        <w:rPr>
          <w:lang w:val="ru-RU"/>
        </w:rPr>
        <w:t>:</w:t>
      </w:r>
    </w:p>
    <w:p w14:paraId="2CB672D4" w14:textId="4D5BB390" w:rsidR="00D626D1" w:rsidRPr="00E76FE0" w:rsidRDefault="00E76FE0" w:rsidP="002D5639">
      <w:pPr>
        <w:pStyle w:val="citation"/>
        <w:rPr>
          <w:vertAlign w:val="superscript"/>
          <w:lang w:val="ru-RU"/>
        </w:rPr>
      </w:pPr>
      <w:r>
        <w:rPr>
          <w:lang w:val="ru-RU"/>
        </w:rPr>
        <w:t>Для</w:t>
      </w:r>
      <w:r w:rsidRPr="00E76FE0">
        <w:rPr>
          <w:lang w:val="ru-RU"/>
        </w:rPr>
        <w:t xml:space="preserve"> </w:t>
      </w:r>
      <w:r>
        <w:rPr>
          <w:lang w:val="ru-RU"/>
        </w:rPr>
        <w:t>детей</w:t>
      </w:r>
      <w:r w:rsidRPr="00E76FE0">
        <w:rPr>
          <w:lang w:val="ru-RU"/>
        </w:rPr>
        <w:t xml:space="preserve"> </w:t>
      </w:r>
      <w:r>
        <w:rPr>
          <w:lang w:val="ru-RU"/>
        </w:rPr>
        <w:t>это</w:t>
      </w:r>
      <w:r w:rsidRPr="00E76FE0">
        <w:rPr>
          <w:lang w:val="ru-RU"/>
        </w:rPr>
        <w:t xml:space="preserve"> </w:t>
      </w:r>
      <w:r>
        <w:rPr>
          <w:lang w:val="ru-RU"/>
        </w:rPr>
        <w:t>стало</w:t>
      </w:r>
      <w:r w:rsidRPr="00E76FE0">
        <w:rPr>
          <w:lang w:val="ru-RU"/>
        </w:rPr>
        <w:t xml:space="preserve"> </w:t>
      </w:r>
      <w:r>
        <w:rPr>
          <w:lang w:val="ru-RU"/>
        </w:rPr>
        <w:t>обогащающим</w:t>
      </w:r>
      <w:r w:rsidRPr="00E76FE0">
        <w:rPr>
          <w:lang w:val="ru-RU"/>
        </w:rPr>
        <w:t xml:space="preserve"> </w:t>
      </w:r>
      <w:r>
        <w:rPr>
          <w:lang w:val="ru-RU"/>
        </w:rPr>
        <w:t>опытом</w:t>
      </w:r>
      <w:r w:rsidRPr="00E76FE0">
        <w:rPr>
          <w:lang w:val="ru-RU"/>
        </w:rPr>
        <w:t xml:space="preserve">; </w:t>
      </w:r>
      <w:r>
        <w:rPr>
          <w:lang w:val="ru-RU"/>
        </w:rPr>
        <w:t>ремесленникам</w:t>
      </w:r>
      <w:r w:rsidRPr="00E76FE0">
        <w:rPr>
          <w:lang w:val="ru-RU"/>
        </w:rPr>
        <w:t xml:space="preserve">, </w:t>
      </w:r>
      <w:r>
        <w:rPr>
          <w:lang w:val="ru-RU"/>
        </w:rPr>
        <w:t>часто</w:t>
      </w:r>
      <w:r w:rsidRPr="00E76FE0">
        <w:rPr>
          <w:lang w:val="ru-RU"/>
        </w:rPr>
        <w:t xml:space="preserve"> </w:t>
      </w:r>
      <w:r>
        <w:rPr>
          <w:lang w:val="ru-RU"/>
        </w:rPr>
        <w:t>пожилым</w:t>
      </w:r>
      <w:r w:rsidRPr="00E76FE0">
        <w:rPr>
          <w:lang w:val="ru-RU"/>
        </w:rPr>
        <w:t xml:space="preserve"> </w:t>
      </w:r>
      <w:r>
        <w:rPr>
          <w:lang w:val="ru-RU"/>
        </w:rPr>
        <w:t>людям</w:t>
      </w:r>
      <w:r w:rsidRPr="00E76FE0">
        <w:rPr>
          <w:lang w:val="ru-RU"/>
        </w:rPr>
        <w:t xml:space="preserve">, </w:t>
      </w:r>
      <w:r>
        <w:rPr>
          <w:lang w:val="ru-RU"/>
        </w:rPr>
        <w:t>вначале</w:t>
      </w:r>
      <w:r w:rsidRPr="00E76FE0">
        <w:rPr>
          <w:lang w:val="ru-RU"/>
        </w:rPr>
        <w:t xml:space="preserve"> </w:t>
      </w:r>
      <w:r>
        <w:rPr>
          <w:lang w:val="ru-RU"/>
        </w:rPr>
        <w:t>было</w:t>
      </w:r>
      <w:r w:rsidRPr="00E76FE0">
        <w:rPr>
          <w:lang w:val="ru-RU"/>
        </w:rPr>
        <w:t xml:space="preserve"> </w:t>
      </w:r>
      <w:r>
        <w:rPr>
          <w:lang w:val="ru-RU"/>
        </w:rPr>
        <w:t>трудновато</w:t>
      </w:r>
      <w:r w:rsidRPr="00E76FE0">
        <w:rPr>
          <w:lang w:val="ru-RU"/>
        </w:rPr>
        <w:t xml:space="preserve">, </w:t>
      </w:r>
      <w:r>
        <w:rPr>
          <w:lang w:val="ru-RU"/>
        </w:rPr>
        <w:t>даже</w:t>
      </w:r>
      <w:r w:rsidRPr="00E76FE0">
        <w:rPr>
          <w:lang w:val="ru-RU"/>
        </w:rPr>
        <w:t xml:space="preserve"> </w:t>
      </w:r>
      <w:r>
        <w:rPr>
          <w:lang w:val="ru-RU"/>
        </w:rPr>
        <w:t>немного</w:t>
      </w:r>
      <w:r w:rsidRPr="00E76FE0">
        <w:rPr>
          <w:lang w:val="ru-RU"/>
        </w:rPr>
        <w:t xml:space="preserve"> </w:t>
      </w:r>
      <w:r>
        <w:rPr>
          <w:lang w:val="ru-RU"/>
        </w:rPr>
        <w:t>раздражающе</w:t>
      </w:r>
      <w:r w:rsidRPr="00E76FE0">
        <w:rPr>
          <w:lang w:val="ru-RU"/>
        </w:rPr>
        <w:t xml:space="preserve"> (</w:t>
      </w:r>
      <w:r>
        <w:rPr>
          <w:lang w:val="ru-RU"/>
        </w:rPr>
        <w:t>все</w:t>
      </w:r>
      <w:r w:rsidRPr="00E76FE0">
        <w:rPr>
          <w:lang w:val="ru-RU"/>
        </w:rPr>
        <w:t xml:space="preserve"> </w:t>
      </w:r>
      <w:r>
        <w:rPr>
          <w:lang w:val="ru-RU"/>
        </w:rPr>
        <w:t>эти</w:t>
      </w:r>
      <w:r w:rsidRPr="00E76FE0">
        <w:rPr>
          <w:lang w:val="ru-RU"/>
        </w:rPr>
        <w:t xml:space="preserve"> </w:t>
      </w:r>
      <w:r>
        <w:rPr>
          <w:lang w:val="ru-RU"/>
        </w:rPr>
        <w:t>шумные</w:t>
      </w:r>
      <w:r w:rsidRPr="00E76FE0">
        <w:rPr>
          <w:lang w:val="ru-RU"/>
        </w:rPr>
        <w:t xml:space="preserve"> </w:t>
      </w:r>
      <w:r>
        <w:rPr>
          <w:lang w:val="ru-RU"/>
        </w:rPr>
        <w:t>дети</w:t>
      </w:r>
      <w:r w:rsidRPr="00E76FE0">
        <w:rPr>
          <w:lang w:val="ru-RU"/>
        </w:rPr>
        <w:t xml:space="preserve">…), </w:t>
      </w:r>
      <w:r>
        <w:rPr>
          <w:lang w:val="ru-RU"/>
        </w:rPr>
        <w:t>затем</w:t>
      </w:r>
      <w:r w:rsidRPr="00E76FE0">
        <w:rPr>
          <w:lang w:val="ru-RU"/>
        </w:rPr>
        <w:t xml:space="preserve"> </w:t>
      </w:r>
      <w:r>
        <w:rPr>
          <w:lang w:val="ru-RU"/>
        </w:rPr>
        <w:t>в</w:t>
      </w:r>
      <w:r w:rsidRPr="00E76FE0">
        <w:rPr>
          <w:lang w:val="ru-RU"/>
        </w:rPr>
        <w:t xml:space="preserve"> </w:t>
      </w:r>
      <w:r>
        <w:rPr>
          <w:lang w:val="ru-RU"/>
        </w:rPr>
        <w:t>чём</w:t>
      </w:r>
      <w:r w:rsidRPr="00E76FE0">
        <w:rPr>
          <w:lang w:val="ru-RU"/>
        </w:rPr>
        <w:t>-</w:t>
      </w:r>
      <w:r>
        <w:rPr>
          <w:lang w:val="ru-RU"/>
        </w:rPr>
        <w:t>то</w:t>
      </w:r>
      <w:r w:rsidRPr="00E76FE0">
        <w:rPr>
          <w:lang w:val="ru-RU"/>
        </w:rPr>
        <w:t xml:space="preserve"> </w:t>
      </w:r>
      <w:r>
        <w:rPr>
          <w:lang w:val="ru-RU"/>
        </w:rPr>
        <w:t>забавно</w:t>
      </w:r>
      <w:r w:rsidRPr="00E76FE0">
        <w:rPr>
          <w:lang w:val="ru-RU"/>
        </w:rPr>
        <w:t xml:space="preserve"> (</w:t>
      </w:r>
      <w:r>
        <w:rPr>
          <w:lang w:val="ru-RU"/>
        </w:rPr>
        <w:t>они</w:t>
      </w:r>
      <w:r w:rsidRPr="00E76FE0">
        <w:rPr>
          <w:lang w:val="ru-RU"/>
        </w:rPr>
        <w:t xml:space="preserve"> </w:t>
      </w:r>
      <w:r>
        <w:rPr>
          <w:lang w:val="ru-RU"/>
        </w:rPr>
        <w:t>такие</w:t>
      </w:r>
      <w:r w:rsidRPr="00E76FE0">
        <w:rPr>
          <w:lang w:val="ru-RU"/>
        </w:rPr>
        <w:t xml:space="preserve"> </w:t>
      </w:r>
      <w:r>
        <w:rPr>
          <w:lang w:val="ru-RU"/>
        </w:rPr>
        <w:t>глупенькие</w:t>
      </w:r>
      <w:r w:rsidRPr="00E76FE0">
        <w:rPr>
          <w:lang w:val="ru-RU"/>
        </w:rPr>
        <w:t xml:space="preserve">…), </w:t>
      </w:r>
      <w:r>
        <w:rPr>
          <w:lang w:val="ru-RU"/>
        </w:rPr>
        <w:t>а</w:t>
      </w:r>
      <w:r w:rsidRPr="00E76FE0">
        <w:rPr>
          <w:lang w:val="ru-RU"/>
        </w:rPr>
        <w:t xml:space="preserve"> </w:t>
      </w:r>
      <w:r>
        <w:rPr>
          <w:lang w:val="ru-RU"/>
        </w:rPr>
        <w:t>в</w:t>
      </w:r>
      <w:r w:rsidRPr="00E76FE0">
        <w:rPr>
          <w:lang w:val="ru-RU"/>
        </w:rPr>
        <w:t xml:space="preserve"> </w:t>
      </w:r>
      <w:r>
        <w:rPr>
          <w:lang w:val="ru-RU"/>
        </w:rPr>
        <w:t>конце</w:t>
      </w:r>
      <w:r w:rsidRPr="00E76FE0">
        <w:rPr>
          <w:lang w:val="ru-RU"/>
        </w:rPr>
        <w:t xml:space="preserve"> </w:t>
      </w:r>
      <w:r>
        <w:rPr>
          <w:lang w:val="ru-RU"/>
        </w:rPr>
        <w:t>приятно</w:t>
      </w:r>
      <w:r w:rsidRPr="00E76FE0">
        <w:rPr>
          <w:lang w:val="ru-RU"/>
        </w:rPr>
        <w:t xml:space="preserve"> </w:t>
      </w:r>
      <w:r>
        <w:rPr>
          <w:lang w:val="ru-RU"/>
        </w:rPr>
        <w:t>и</w:t>
      </w:r>
      <w:r w:rsidRPr="00E76FE0">
        <w:rPr>
          <w:lang w:val="ru-RU"/>
        </w:rPr>
        <w:t xml:space="preserve"> </w:t>
      </w:r>
      <w:proofErr w:type="spellStart"/>
      <w:r>
        <w:rPr>
          <w:lang w:val="ru-RU"/>
        </w:rPr>
        <w:t>радосно</w:t>
      </w:r>
      <w:proofErr w:type="spellEnd"/>
      <w:r w:rsidRPr="00E76FE0">
        <w:rPr>
          <w:lang w:val="ru-RU"/>
        </w:rPr>
        <w:t xml:space="preserve"> (…</w:t>
      </w:r>
      <w:r>
        <w:rPr>
          <w:lang w:val="ru-RU"/>
        </w:rPr>
        <w:t xml:space="preserve"> наконец то они поняли, насколько важна моя работа)</w:t>
      </w:r>
      <w:r w:rsidR="00D626D1" w:rsidRPr="00E76FE0">
        <w:rPr>
          <w:lang w:val="ru-RU"/>
        </w:rPr>
        <w:t>.</w:t>
      </w:r>
      <w:r w:rsidR="00C34D22">
        <w:rPr>
          <w:rStyle w:val="FootnoteReference"/>
        </w:rPr>
        <w:footnoteReference w:id="2"/>
      </w:r>
    </w:p>
    <w:p w14:paraId="6E5FF8BE" w14:textId="6A230FB3" w:rsidR="00C34D22" w:rsidRPr="00A3234F" w:rsidRDefault="00A3234F" w:rsidP="00A853D3">
      <w:pPr>
        <w:pStyle w:val="Heading4"/>
        <w:rPr>
          <w:lang w:val="ru-RU"/>
        </w:rPr>
      </w:pPr>
      <w:r>
        <w:rPr>
          <w:lang w:val="ru-RU"/>
        </w:rPr>
        <w:t>популяризация ремёсел и сопутствующее признание ремесленников</w:t>
      </w:r>
    </w:p>
    <w:p w14:paraId="72D68708" w14:textId="51EF69CA" w:rsidR="00C34D22" w:rsidRPr="000E6438" w:rsidRDefault="00A3234F" w:rsidP="002D5639">
      <w:pPr>
        <w:pStyle w:val="Texte1"/>
      </w:pPr>
      <w:r>
        <w:rPr>
          <w:lang w:val="ru-RU"/>
        </w:rPr>
        <w:t>Следующим этапом программы стало привлечение детей и ремесленников к популяризации традиционных ремёсел на более широком рынке и разработк</w:t>
      </w:r>
      <w:r w:rsidR="00BD30FB">
        <w:rPr>
          <w:lang w:val="ru-RU"/>
        </w:rPr>
        <w:t>а</w:t>
      </w:r>
      <w:r>
        <w:rPr>
          <w:lang w:val="ru-RU"/>
        </w:rPr>
        <w:t xml:space="preserve"> туристских маршрутов (Троп наследия) с демонстрацией их работы. Дети рисовали </w:t>
      </w:r>
      <w:proofErr w:type="spellStart"/>
      <w:r>
        <w:rPr>
          <w:lang w:val="ru-RU"/>
        </w:rPr>
        <w:t>флайеры</w:t>
      </w:r>
      <w:proofErr w:type="spellEnd"/>
      <w:r>
        <w:rPr>
          <w:lang w:val="ru-RU"/>
        </w:rPr>
        <w:t xml:space="preserve"> для распространения среди посетителей. Сначала всё это делалось на весьма ограниченные средства, но вскоре государственные учреждения по туризму профинансировали рекламную брошюру для широкомасштабного распространения. </w:t>
      </w:r>
    </w:p>
    <w:p w14:paraId="2B074168" w14:textId="5030A9D7" w:rsidR="00C34D22" w:rsidRPr="004C235F" w:rsidRDefault="00E277EE" w:rsidP="002D5639">
      <w:pPr>
        <w:pStyle w:val="Texte1"/>
        <w:rPr>
          <w:lang w:val="ru-RU"/>
        </w:rPr>
      </w:pPr>
      <w:r w:rsidRPr="00BD30FB">
        <w:rPr>
          <w:i/>
          <w:lang w:val="ru-RU"/>
        </w:rPr>
        <w:t xml:space="preserve">Целевой фонд наследия </w:t>
      </w:r>
      <w:proofErr w:type="spellStart"/>
      <w:r w:rsidR="00BD30FB" w:rsidRPr="00BD30FB">
        <w:rPr>
          <w:i/>
          <w:lang w:val="ru-RU"/>
        </w:rPr>
        <w:t>П</w:t>
      </w:r>
      <w:r w:rsidRPr="00BD30FB">
        <w:rPr>
          <w:i/>
          <w:lang w:val="ru-RU"/>
        </w:rPr>
        <w:t>енанга</w:t>
      </w:r>
      <w:proofErr w:type="spellEnd"/>
      <w:r w:rsidRPr="00E277EE">
        <w:rPr>
          <w:lang w:val="ru-RU"/>
        </w:rPr>
        <w:t xml:space="preserve"> </w:t>
      </w:r>
      <w:r>
        <w:rPr>
          <w:lang w:val="ru-RU"/>
        </w:rPr>
        <w:t>учредил</w:t>
      </w:r>
      <w:r w:rsidRPr="00E277EE">
        <w:rPr>
          <w:lang w:val="ru-RU"/>
        </w:rPr>
        <w:t xml:space="preserve"> </w:t>
      </w:r>
      <w:r w:rsidRPr="00BD30FB">
        <w:rPr>
          <w:i/>
          <w:lang w:val="ru-RU"/>
        </w:rPr>
        <w:t>Премии живым сокровищам наследия</w:t>
      </w:r>
      <w:r>
        <w:rPr>
          <w:lang w:val="ru-RU"/>
        </w:rPr>
        <w:t xml:space="preserve"> с целью признания труда ремесленников. Лауреаты</w:t>
      </w:r>
      <w:r w:rsidRPr="00E277EE">
        <w:rPr>
          <w:lang w:val="ru-RU"/>
        </w:rPr>
        <w:t xml:space="preserve"> </w:t>
      </w:r>
      <w:r>
        <w:rPr>
          <w:lang w:val="ru-RU"/>
        </w:rPr>
        <w:t>этих</w:t>
      </w:r>
      <w:r w:rsidRPr="00E277EE">
        <w:rPr>
          <w:lang w:val="ru-RU"/>
        </w:rPr>
        <w:t xml:space="preserve"> </w:t>
      </w:r>
      <w:r>
        <w:rPr>
          <w:lang w:val="ru-RU"/>
        </w:rPr>
        <w:t>премий</w:t>
      </w:r>
      <w:r w:rsidRPr="00E277EE">
        <w:rPr>
          <w:lang w:val="ru-RU"/>
        </w:rPr>
        <w:t xml:space="preserve"> </w:t>
      </w:r>
      <w:r>
        <w:rPr>
          <w:lang w:val="ru-RU"/>
        </w:rPr>
        <w:t>выбираются</w:t>
      </w:r>
      <w:r w:rsidRPr="00E277EE">
        <w:rPr>
          <w:lang w:val="ru-RU"/>
        </w:rPr>
        <w:t xml:space="preserve"> </w:t>
      </w:r>
      <w:r>
        <w:rPr>
          <w:lang w:val="ru-RU"/>
        </w:rPr>
        <w:t>путём публичного выдвижения и получают известность, признание и славу, а также финансовую поддержку до конца своих дней. Их навыки, технологии и ремесленные изделия как можно полнее документируются для потомков. Один</w:t>
      </w:r>
      <w:r w:rsidRPr="004C235F">
        <w:rPr>
          <w:lang w:val="ru-RU"/>
        </w:rPr>
        <w:t xml:space="preserve"> </w:t>
      </w:r>
      <w:r>
        <w:rPr>
          <w:lang w:val="ru-RU"/>
        </w:rPr>
        <w:t>из</w:t>
      </w:r>
      <w:r w:rsidRPr="004C235F">
        <w:rPr>
          <w:lang w:val="ru-RU"/>
        </w:rPr>
        <w:t xml:space="preserve"> </w:t>
      </w:r>
      <w:r>
        <w:rPr>
          <w:lang w:val="ru-RU"/>
        </w:rPr>
        <w:t>лауреатов</w:t>
      </w:r>
      <w:r w:rsidRPr="004C235F">
        <w:rPr>
          <w:lang w:val="ru-RU"/>
        </w:rPr>
        <w:t xml:space="preserve">, </w:t>
      </w:r>
      <w:r>
        <w:rPr>
          <w:lang w:val="ru-RU"/>
        </w:rPr>
        <w:t>резчик</w:t>
      </w:r>
      <w:r w:rsidRPr="004C235F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4C235F">
        <w:rPr>
          <w:lang w:val="ru-RU"/>
        </w:rPr>
        <w:t xml:space="preserve"> </w:t>
      </w:r>
      <w:r>
        <w:rPr>
          <w:lang w:val="ru-RU"/>
        </w:rPr>
        <w:t>вывесок</w:t>
      </w:r>
      <w:r w:rsidRPr="004C235F">
        <w:rPr>
          <w:lang w:val="ru-RU"/>
        </w:rPr>
        <w:t xml:space="preserve">, </w:t>
      </w:r>
      <w:r>
        <w:rPr>
          <w:lang w:val="ru-RU"/>
        </w:rPr>
        <w:t>через</w:t>
      </w:r>
      <w:r w:rsidRPr="004C235F">
        <w:rPr>
          <w:lang w:val="ru-RU"/>
        </w:rPr>
        <w:t xml:space="preserve"> </w:t>
      </w:r>
      <w:r>
        <w:rPr>
          <w:lang w:val="ru-RU"/>
        </w:rPr>
        <w:t>год</w:t>
      </w:r>
      <w:r w:rsidRPr="004C235F">
        <w:rPr>
          <w:lang w:val="ru-RU"/>
        </w:rPr>
        <w:t xml:space="preserve"> </w:t>
      </w:r>
      <w:r>
        <w:rPr>
          <w:lang w:val="ru-RU"/>
        </w:rPr>
        <w:t>после</w:t>
      </w:r>
      <w:r w:rsidRPr="004C235F">
        <w:rPr>
          <w:lang w:val="ru-RU"/>
        </w:rPr>
        <w:t xml:space="preserve"> </w:t>
      </w:r>
      <w:r>
        <w:rPr>
          <w:lang w:val="ru-RU"/>
        </w:rPr>
        <w:t>награждения</w:t>
      </w:r>
      <w:r w:rsidRPr="004C235F">
        <w:rPr>
          <w:lang w:val="ru-RU"/>
        </w:rPr>
        <w:t xml:space="preserve"> </w:t>
      </w:r>
      <w:r>
        <w:rPr>
          <w:lang w:val="ru-RU"/>
        </w:rPr>
        <w:t>сказал</w:t>
      </w:r>
      <w:r w:rsidRPr="004C235F">
        <w:rPr>
          <w:lang w:val="ru-RU"/>
        </w:rPr>
        <w:t xml:space="preserve"> </w:t>
      </w:r>
      <w:r>
        <w:rPr>
          <w:lang w:val="ru-RU"/>
        </w:rPr>
        <w:t>репортёрам</w:t>
      </w:r>
      <w:r w:rsidRPr="004C235F">
        <w:rPr>
          <w:lang w:val="ru-RU"/>
        </w:rPr>
        <w:t xml:space="preserve">, </w:t>
      </w:r>
      <w:r>
        <w:rPr>
          <w:lang w:val="ru-RU"/>
        </w:rPr>
        <w:t>что</w:t>
      </w:r>
      <w:r w:rsidRPr="004C235F">
        <w:rPr>
          <w:lang w:val="ru-RU"/>
        </w:rPr>
        <w:t xml:space="preserve"> </w:t>
      </w:r>
      <w:r w:rsidR="004C235F">
        <w:rPr>
          <w:lang w:val="ru-RU"/>
        </w:rPr>
        <w:t>его</w:t>
      </w:r>
      <w:r w:rsidR="004C235F" w:rsidRPr="004C235F">
        <w:rPr>
          <w:lang w:val="ru-RU"/>
        </w:rPr>
        <w:t xml:space="preserve"> </w:t>
      </w:r>
      <w:r w:rsidR="004C235F">
        <w:rPr>
          <w:lang w:val="ru-RU"/>
        </w:rPr>
        <w:t>никогда</w:t>
      </w:r>
      <w:r w:rsidR="004C235F" w:rsidRPr="004C235F">
        <w:rPr>
          <w:lang w:val="ru-RU"/>
        </w:rPr>
        <w:t xml:space="preserve"> </w:t>
      </w:r>
      <w:r w:rsidR="004C235F">
        <w:rPr>
          <w:lang w:val="ru-RU"/>
        </w:rPr>
        <w:t>так</w:t>
      </w:r>
      <w:r w:rsidR="004C235F" w:rsidRPr="004C235F">
        <w:rPr>
          <w:lang w:val="ru-RU"/>
        </w:rPr>
        <w:t xml:space="preserve"> </w:t>
      </w:r>
      <w:r w:rsidR="004C235F">
        <w:rPr>
          <w:lang w:val="ru-RU"/>
        </w:rPr>
        <w:t>не</w:t>
      </w:r>
      <w:r w:rsidR="004C235F" w:rsidRPr="004C235F">
        <w:rPr>
          <w:lang w:val="ru-RU"/>
        </w:rPr>
        <w:t xml:space="preserve"> </w:t>
      </w:r>
      <w:r w:rsidR="004C235F">
        <w:rPr>
          <w:lang w:val="ru-RU"/>
        </w:rPr>
        <w:t>продвигали и не поощряли</w:t>
      </w:r>
      <w:r w:rsidR="004C235F" w:rsidRPr="004C235F">
        <w:rPr>
          <w:lang w:val="ru-RU"/>
        </w:rPr>
        <w:t xml:space="preserve"> </w:t>
      </w:r>
      <w:r w:rsidR="004C235F">
        <w:rPr>
          <w:lang w:val="ru-RU"/>
        </w:rPr>
        <w:t>за</w:t>
      </w:r>
      <w:r w:rsidR="004C235F" w:rsidRPr="004C235F">
        <w:rPr>
          <w:lang w:val="ru-RU"/>
        </w:rPr>
        <w:t xml:space="preserve"> </w:t>
      </w:r>
      <w:r w:rsidR="004C235F">
        <w:rPr>
          <w:lang w:val="ru-RU"/>
        </w:rPr>
        <w:t xml:space="preserve">занятие своей профессией. Его семья, которая раньше не понимала его </w:t>
      </w:r>
      <w:r w:rsidR="004C235F">
        <w:rPr>
          <w:lang w:val="ru-RU"/>
        </w:rPr>
        <w:lastRenderedPageBreak/>
        <w:t>увлечения, впервые открыто гордилась им и его работой, которой он посвятил всю жизнь. В то же время сейчас ремесленнику требуется помощь в мастерской, чтобы удовлетворить спрос на новые вывески.</w:t>
      </w:r>
    </w:p>
    <w:p w14:paraId="4659F692" w14:textId="2C0326E7" w:rsidR="00373663" w:rsidRPr="004C235F" w:rsidRDefault="004C235F" w:rsidP="002D5639">
      <w:pPr>
        <w:pStyle w:val="Texte1"/>
        <w:rPr>
          <w:lang w:val="ru-RU"/>
        </w:rPr>
      </w:pPr>
      <w:r>
        <w:rPr>
          <w:lang w:val="ru-RU"/>
        </w:rPr>
        <w:t>Таким образом, эти инициативы повысили осведомлённость широкой общественности о ценности традиционных ремёсел, содействовали передаче этих навыков молодёжи, а также помогли увеличить доход ремесленникам.</w:t>
      </w:r>
    </w:p>
    <w:sectPr w:rsidR="00373663" w:rsidRPr="004C235F" w:rsidSect="0085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88B6B" w14:textId="77777777" w:rsidR="00350A04" w:rsidRDefault="00350A04" w:rsidP="000F4C6A">
      <w:r>
        <w:separator/>
      </w:r>
    </w:p>
    <w:p w14:paraId="78993773" w14:textId="77777777" w:rsidR="00350A04" w:rsidRDefault="00350A04"/>
  </w:endnote>
  <w:endnote w:type="continuationSeparator" w:id="0">
    <w:p w14:paraId="450E5870" w14:textId="77777777" w:rsidR="00350A04" w:rsidRDefault="00350A04" w:rsidP="000F4C6A">
      <w:r>
        <w:continuationSeparator/>
      </w:r>
    </w:p>
    <w:p w14:paraId="5263A1CB" w14:textId="77777777" w:rsidR="00350A04" w:rsidRDefault="00350A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CB4F" w14:textId="2B49AE96" w:rsidR="00443DE5" w:rsidRPr="00AC622C" w:rsidRDefault="00257868" w:rsidP="009D4AB5">
    <w:pPr>
      <w:pStyle w:val="Footer"/>
      <w:rPr>
        <w:lang w:val="en-US"/>
      </w:rPr>
    </w:pPr>
    <w:bookmarkStart w:id="6" w:name="_GoBack"/>
    <w:r>
      <w:rPr>
        <w:noProof/>
        <w:lang w:eastAsia="ja-JP"/>
      </w:rPr>
      <w:drawing>
        <wp:anchor distT="0" distB="0" distL="114300" distR="114300" simplePos="0" relativeHeight="251662336" behindDoc="0" locked="0" layoutInCell="1" allowOverlap="1" wp14:anchorId="5A6B0477" wp14:editId="0CC0FF17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r w:rsidR="008C020E">
      <w:rPr>
        <w:noProof/>
        <w:snapToGrid/>
        <w:lang w:eastAsia="ja-JP"/>
      </w:rPr>
      <w:drawing>
        <wp:anchor distT="0" distB="0" distL="114300" distR="114300" simplePos="0" relativeHeight="251656192" behindDoc="0" locked="0" layoutInCell="1" allowOverlap="1" wp14:anchorId="0853130C" wp14:editId="4ECAC73B">
          <wp:simplePos x="0" y="0"/>
          <wp:positionH relativeFrom="margin">
            <wp:align>left</wp:align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AC622C">
      <w:rPr>
        <w:rStyle w:val="PageNumber"/>
        <w:lang w:val="en-US"/>
      </w:rPr>
      <w:tab/>
    </w:r>
    <w:r w:rsidR="008C1E1A">
      <w:rPr>
        <w:lang w:val="en-US"/>
      </w:rPr>
      <w:tab/>
      <w:t>CS16</w:t>
    </w:r>
    <w:r w:rsidR="00443DE5" w:rsidRPr="00AC622C">
      <w:rPr>
        <w:lang w:val="en-US"/>
      </w:rPr>
      <w:t>-v1.0-EN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741C540C" w:rsidR="00443DE5" w:rsidRPr="00AC622C" w:rsidRDefault="00443DE5" w:rsidP="00CB334B">
    <w:pPr>
      <w:pStyle w:val="Footer"/>
      <w:rPr>
        <w:lang w:val="en-US"/>
      </w:rPr>
    </w:pPr>
    <w:r w:rsidRPr="00AC622C">
      <w:rPr>
        <w:lang w:val="en-US"/>
      </w:rPr>
      <w:t>CS33-v1.0-EN</w:t>
    </w:r>
    <w:r w:rsidRPr="00AC622C">
      <w:rPr>
        <w:lang w:val="en-US"/>
      </w:rPr>
      <w:tab/>
      <w:t>© UNESCO • Not to be reproduced without permission</w:t>
    </w:r>
    <w:r w:rsidRPr="00AC622C">
      <w:rPr>
        <w:lang w:val="en-US"/>
      </w:rPr>
      <w:tab/>
    </w:r>
    <w:r w:rsidRPr="00E61793">
      <w:rPr>
        <w:noProof/>
        <w:snapToGrid/>
        <w:lang w:eastAsia="ja-JP"/>
      </w:rPr>
      <w:drawing>
        <wp:anchor distT="0" distB="0" distL="114300" distR="114300" simplePos="0" relativeHeight="251902976" behindDoc="0" locked="1" layoutInCell="1" allowOverlap="0" wp14:anchorId="7A1ED6A5" wp14:editId="0C1D7AEB">
          <wp:simplePos x="0" y="0"/>
          <wp:positionH relativeFrom="margin">
            <wp:posOffset>4680585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37" name="Imag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7A58" w14:textId="695C3C79" w:rsidR="00443DE5" w:rsidRPr="00D513ED" w:rsidRDefault="00257868" w:rsidP="006C7AF1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4838FDC2" wp14:editId="1909A143">
          <wp:simplePos x="0" y="0"/>
          <wp:positionH relativeFrom="column">
            <wp:posOffset>2533650</wp:posOffset>
          </wp:positionH>
          <wp:positionV relativeFrom="paragraph">
            <wp:posOffset>16510</wp:posOffset>
          </wp:positionV>
          <wp:extent cx="542925" cy="190500"/>
          <wp:effectExtent l="0" t="0" r="9525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020E">
      <w:rPr>
        <w:noProof/>
        <w:snapToGrid/>
        <w:lang w:eastAsia="ja-JP"/>
      </w:rPr>
      <w:drawing>
        <wp:anchor distT="0" distB="0" distL="114300" distR="114300" simplePos="0" relativeHeight="251654144" behindDoc="0" locked="0" layoutInCell="1" allowOverlap="1" wp14:anchorId="3F98D66F" wp14:editId="2D346D3F">
          <wp:simplePos x="0" y="0"/>
          <wp:positionH relativeFrom="margin">
            <wp:posOffset>5002530</wp:posOffset>
          </wp:positionH>
          <wp:positionV relativeFrom="paragraph">
            <wp:posOffset>-344805</wp:posOffset>
          </wp:positionV>
          <wp:extent cx="908050" cy="5600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942">
      <w:rPr>
        <w:lang w:val="en-US"/>
      </w:rPr>
      <w:t>CS</w:t>
    </w:r>
    <w:r w:rsidR="003B0942" w:rsidRPr="00D513ED">
      <w:rPr>
        <w:lang w:val="ru-RU"/>
      </w:rPr>
      <w:t>16-</w:t>
    </w:r>
    <w:r w:rsidR="003B0942">
      <w:rPr>
        <w:lang w:val="en-US"/>
      </w:rPr>
      <w:t>v</w:t>
    </w:r>
    <w:r w:rsidR="00936EE7">
      <w:rPr>
        <w:lang w:val="ru-RU"/>
      </w:rPr>
      <w:t>1.</w:t>
    </w:r>
    <w:r w:rsidR="00936EE7">
      <w:rPr>
        <w:lang w:val="en-US"/>
      </w:rPr>
      <w:t>0</w:t>
    </w:r>
    <w:r w:rsidR="006C7AF1" w:rsidRPr="00D513ED">
      <w:rPr>
        <w:lang w:val="ru-RU"/>
      </w:rPr>
      <w:t>-</w:t>
    </w:r>
    <w:r w:rsidR="00D513ED">
      <w:rPr>
        <w:lang w:val="en-US"/>
      </w:rPr>
      <w:t>RU</w:t>
    </w:r>
    <w:r w:rsidR="006C7AF1" w:rsidRPr="00D513ED">
      <w:rPr>
        <w:lang w:val="ru-RU"/>
      </w:rPr>
      <w:tab/>
    </w:r>
    <w:r w:rsidR="006C7AF1" w:rsidRPr="00D513ED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44406" w14:textId="77777777" w:rsidR="00350A04" w:rsidRDefault="00350A04" w:rsidP="00C70B5B">
      <w:pPr>
        <w:ind w:left="0"/>
      </w:pPr>
      <w:r>
        <w:separator/>
      </w:r>
    </w:p>
  </w:footnote>
  <w:footnote w:type="continuationSeparator" w:id="0">
    <w:p w14:paraId="0268FD0D" w14:textId="77777777" w:rsidR="00350A04" w:rsidRDefault="00350A04" w:rsidP="000F4C6A">
      <w:r>
        <w:continuationSeparator/>
      </w:r>
    </w:p>
    <w:p w14:paraId="10C08337" w14:textId="77777777" w:rsidR="00350A04" w:rsidRDefault="00350A04"/>
  </w:footnote>
  <w:footnote w:id="1">
    <w:p w14:paraId="6862A889" w14:textId="6740D947" w:rsidR="00443DE5" w:rsidRPr="003B0942" w:rsidRDefault="00443DE5" w:rsidP="003B0942">
      <w:pPr>
        <w:pStyle w:val="FootnoteText"/>
        <w:rPr>
          <w:lang w:val="en-GB"/>
        </w:rPr>
      </w:pPr>
      <w:r w:rsidRPr="003B0942">
        <w:rPr>
          <w:rStyle w:val="FootnoteReference"/>
          <w:sz w:val="16"/>
          <w:szCs w:val="20"/>
          <w:vertAlign w:val="baseline"/>
        </w:rPr>
        <w:footnoteRef/>
      </w:r>
      <w:r w:rsidRPr="003B0942">
        <w:rPr>
          <w:lang w:val="en-GB"/>
        </w:rPr>
        <w:t>.</w:t>
      </w:r>
      <w:r w:rsidRPr="003B0942">
        <w:rPr>
          <w:lang w:val="en-GB"/>
        </w:rPr>
        <w:tab/>
      </w:r>
      <w:r w:rsidR="00596090">
        <w:rPr>
          <w:lang w:val="ru-RU"/>
        </w:rPr>
        <w:t>Данный</w:t>
      </w:r>
      <w:r w:rsidR="00596090" w:rsidRPr="00596090">
        <w:rPr>
          <w:lang w:val="en-US"/>
        </w:rPr>
        <w:t xml:space="preserve"> </w:t>
      </w:r>
      <w:r w:rsidR="00596090">
        <w:rPr>
          <w:lang w:val="ru-RU"/>
        </w:rPr>
        <w:t>пример</w:t>
      </w:r>
      <w:r w:rsidR="00596090" w:rsidRPr="00596090">
        <w:rPr>
          <w:lang w:val="en-US"/>
        </w:rPr>
        <w:t xml:space="preserve"> </w:t>
      </w:r>
      <w:r w:rsidR="00596090">
        <w:rPr>
          <w:lang w:val="ru-RU"/>
        </w:rPr>
        <w:t>взят</w:t>
      </w:r>
      <w:r w:rsidR="00596090" w:rsidRPr="00596090">
        <w:rPr>
          <w:lang w:val="en-US"/>
        </w:rPr>
        <w:t xml:space="preserve"> </w:t>
      </w:r>
      <w:r w:rsidR="00596090">
        <w:rPr>
          <w:lang w:val="ru-RU"/>
        </w:rPr>
        <w:t>из</w:t>
      </w:r>
      <w:r w:rsidR="00596090" w:rsidRPr="00596090">
        <w:rPr>
          <w:lang w:val="en-US"/>
        </w:rPr>
        <w:t>:</w:t>
      </w:r>
      <w:r w:rsidRPr="003B0942">
        <w:rPr>
          <w:lang w:val="en-GB"/>
        </w:rPr>
        <w:t xml:space="preserve"> Lin Lee </w:t>
      </w:r>
      <w:proofErr w:type="spellStart"/>
      <w:r w:rsidRPr="003B0942">
        <w:rPr>
          <w:lang w:val="en-GB"/>
        </w:rPr>
        <w:t>Loh</w:t>
      </w:r>
      <w:proofErr w:type="spellEnd"/>
      <w:r w:rsidRPr="003B0942">
        <w:rPr>
          <w:lang w:val="en-GB"/>
        </w:rPr>
        <w:t xml:space="preserve">-Lim, 2007, ‘Handicrafts in the Context of Sustainable Cultural Tourism’, UNESCO-EIIHCAP Regional Meeting, Safeguarding Intangible Heritage and Sustainable Cultural Tourism: Opportunities and Challenges, </w:t>
      </w:r>
      <w:proofErr w:type="spellStart"/>
      <w:r w:rsidRPr="003B0942">
        <w:rPr>
          <w:lang w:val="en-GB"/>
        </w:rPr>
        <w:t>Hué</w:t>
      </w:r>
      <w:proofErr w:type="spellEnd"/>
      <w:r w:rsidRPr="003B0942">
        <w:rPr>
          <w:lang w:val="en-GB"/>
        </w:rPr>
        <w:t>, Viet Nam, 11–13 December 2007.</w:t>
      </w:r>
    </w:p>
  </w:footnote>
  <w:footnote w:id="2">
    <w:p w14:paraId="2BE875AC" w14:textId="77777777" w:rsidR="00443DE5" w:rsidRPr="00646DFA" w:rsidRDefault="00443DE5" w:rsidP="003B0942">
      <w:pPr>
        <w:pStyle w:val="FootnoteText"/>
        <w:rPr>
          <w:lang w:val="en-GB"/>
        </w:rPr>
      </w:pPr>
      <w:r w:rsidRPr="003B0942">
        <w:rPr>
          <w:rStyle w:val="FootnoteReference"/>
          <w:sz w:val="16"/>
          <w:szCs w:val="20"/>
          <w:vertAlign w:val="baseline"/>
        </w:rPr>
        <w:footnoteRef/>
      </w:r>
      <w:r w:rsidRPr="003B0942">
        <w:rPr>
          <w:lang w:val="en-GB"/>
        </w:rPr>
        <w:t>.</w:t>
      </w:r>
      <w:r w:rsidRPr="003B0942">
        <w:rPr>
          <w:lang w:val="en-GB"/>
        </w:rPr>
        <w:tab/>
        <w:t>Lin Lee Loh-Lim, 2007, op. cit.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25C" w14:textId="1268DDB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86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ECBA6" w14:textId="3663FBA9" w:rsidR="00443DE5" w:rsidRDefault="00443DE5" w:rsidP="00E61793">
    <w:pPr>
      <w:pStyle w:val="Header"/>
      <w:ind w:right="360" w:firstLine="360"/>
    </w:pPr>
    <w:r>
      <w:tab/>
      <w:t>Case study 33</w:t>
    </w:r>
    <w:r>
      <w:tab/>
      <w:t>Case studies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32C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3CC24A" w14:textId="15C43F42" w:rsidR="00443DE5" w:rsidRDefault="00EF7124">
    <w:pPr>
      <w:pStyle w:val="Header"/>
    </w:pPr>
    <w:r>
      <w:t>Case studies</w:t>
    </w:r>
    <w:r>
      <w:tab/>
      <w:t>Case study 33</w:t>
    </w:r>
    <w:r w:rsidR="00443D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ADA2" w14:textId="10F6A8A7" w:rsidR="00443DE5" w:rsidRPr="006C7AF1" w:rsidRDefault="00D513ED" w:rsidP="006C7AF1">
    <w:pPr>
      <w:pStyle w:val="Header"/>
    </w:pPr>
    <w:r>
      <w:tab/>
    </w:r>
    <w:r>
      <w:rPr>
        <w:lang w:val="ru-RU"/>
      </w:rPr>
      <w:t>Примеры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3F03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3C85"/>
    <w:rsid w:val="001B586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32F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57868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0A04"/>
    <w:rsid w:val="00351040"/>
    <w:rsid w:val="00356606"/>
    <w:rsid w:val="00373663"/>
    <w:rsid w:val="00375BFE"/>
    <w:rsid w:val="00376601"/>
    <w:rsid w:val="00376B67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942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21DE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6845"/>
    <w:rsid w:val="004B7014"/>
    <w:rsid w:val="004C0416"/>
    <w:rsid w:val="004C235F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6090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C7AF1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701EE2"/>
    <w:rsid w:val="007022E3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76F96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C222C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20E"/>
    <w:rsid w:val="008C0857"/>
    <w:rsid w:val="008C16F2"/>
    <w:rsid w:val="008C1E1A"/>
    <w:rsid w:val="008C473C"/>
    <w:rsid w:val="008C6C10"/>
    <w:rsid w:val="008C6DB7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180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6EE7"/>
    <w:rsid w:val="009373AE"/>
    <w:rsid w:val="009413E6"/>
    <w:rsid w:val="009431BF"/>
    <w:rsid w:val="00943418"/>
    <w:rsid w:val="00953DB9"/>
    <w:rsid w:val="00954D9A"/>
    <w:rsid w:val="00955176"/>
    <w:rsid w:val="00961866"/>
    <w:rsid w:val="009672A6"/>
    <w:rsid w:val="0097251E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58CA"/>
    <w:rsid w:val="009F6803"/>
    <w:rsid w:val="00A0061D"/>
    <w:rsid w:val="00A0517A"/>
    <w:rsid w:val="00A05877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3234F"/>
    <w:rsid w:val="00A42BCC"/>
    <w:rsid w:val="00A45068"/>
    <w:rsid w:val="00A45356"/>
    <w:rsid w:val="00A4618E"/>
    <w:rsid w:val="00A46534"/>
    <w:rsid w:val="00A47CA1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220D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5F1C"/>
    <w:rsid w:val="00AA6AD3"/>
    <w:rsid w:val="00AA79CB"/>
    <w:rsid w:val="00AB0D2D"/>
    <w:rsid w:val="00AB22EA"/>
    <w:rsid w:val="00AB3F98"/>
    <w:rsid w:val="00AB54CF"/>
    <w:rsid w:val="00AB6992"/>
    <w:rsid w:val="00AB74ED"/>
    <w:rsid w:val="00AC2953"/>
    <w:rsid w:val="00AC622C"/>
    <w:rsid w:val="00AC63A5"/>
    <w:rsid w:val="00AC798B"/>
    <w:rsid w:val="00AD0A26"/>
    <w:rsid w:val="00AD1B89"/>
    <w:rsid w:val="00AD44CF"/>
    <w:rsid w:val="00AE3C66"/>
    <w:rsid w:val="00AE3CA5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222FE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7BFE"/>
    <w:rsid w:val="00B63045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30FB"/>
    <w:rsid w:val="00BD4F2F"/>
    <w:rsid w:val="00BD55FF"/>
    <w:rsid w:val="00BD6B48"/>
    <w:rsid w:val="00BD7B3D"/>
    <w:rsid w:val="00BE17CC"/>
    <w:rsid w:val="00BE1A87"/>
    <w:rsid w:val="00BE47E5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5073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13ED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277EE"/>
    <w:rsid w:val="00E327C8"/>
    <w:rsid w:val="00E33654"/>
    <w:rsid w:val="00E3474D"/>
    <w:rsid w:val="00E525AA"/>
    <w:rsid w:val="00E5533D"/>
    <w:rsid w:val="00E56BF9"/>
    <w:rsid w:val="00E61793"/>
    <w:rsid w:val="00E61C19"/>
    <w:rsid w:val="00E66191"/>
    <w:rsid w:val="00E70A86"/>
    <w:rsid w:val="00E72870"/>
    <w:rsid w:val="00E72EF8"/>
    <w:rsid w:val="00E75E48"/>
    <w:rsid w:val="00E76FE0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133D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61A93"/>
    <w:rsid w:val="00F649DE"/>
    <w:rsid w:val="00F65397"/>
    <w:rsid w:val="00F6641D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90026"/>
    <w:rsid w:val="00F904CC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5B3E6E5"/>
  <w15:docId w15:val="{ED746908-3977-4167-9969-9BD4C2F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A853D3"/>
    <w:pPr>
      <w:numPr>
        <w:numId w:val="6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816E9A-9E36-4071-B054-6A55F21A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2829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11</cp:revision>
  <cp:lastPrinted>2014-04-15T11:42:00Z</cp:lastPrinted>
  <dcterms:created xsi:type="dcterms:W3CDTF">2015-09-16T16:15:00Z</dcterms:created>
  <dcterms:modified xsi:type="dcterms:W3CDTF">2018-03-27T07:49:00Z</dcterms:modified>
</cp:coreProperties>
</file>