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F0220" w14:textId="09D8C324" w:rsidR="009D45C7" w:rsidRPr="00A36DE7" w:rsidRDefault="009D45C7" w:rsidP="009D45C7">
      <w:pPr>
        <w:pStyle w:val="Chapitre"/>
        <w:spacing w:before="240"/>
        <w:rPr>
          <w:b/>
          <w:bCs/>
          <w:caps/>
          <w:snapToGrid w:val="0"/>
        </w:rPr>
      </w:pPr>
      <w:bookmarkStart w:id="0" w:name="_GoBack"/>
      <w:bookmarkEnd w:id="0"/>
      <w:r w:rsidRPr="00A36DE7">
        <w:rPr>
          <w:b/>
          <w:bCs/>
          <w:caps/>
          <w:snapToGrid w:val="0"/>
        </w:rPr>
        <w:t>Unit 46</w:t>
      </w:r>
    </w:p>
    <w:p w14:paraId="22A2795F" w14:textId="63784343" w:rsidR="009D45C7" w:rsidRPr="00A36DE7" w:rsidRDefault="009D45C7" w:rsidP="009D45C7">
      <w:pPr>
        <w:pStyle w:val="HO1"/>
        <w:jc w:val="left"/>
        <w:rPr>
          <w:snapToGrid w:val="0"/>
          <w:lang w:val="en-GB"/>
        </w:rPr>
      </w:pPr>
      <w:r w:rsidRPr="00A36DE7">
        <w:rPr>
          <w:snapToGrid w:val="0"/>
          <w:lang w:val="en-GB"/>
        </w:rPr>
        <w:t>Blika Hand-</w:t>
      </w:r>
      <w:r w:rsidR="00A36DE7">
        <w:rPr>
          <w:snapToGrid w:val="0"/>
          <w:lang w:val="en-GB"/>
        </w:rPr>
        <w:t>o</w:t>
      </w:r>
      <w:r w:rsidRPr="00A36DE7">
        <w:rPr>
          <w:snapToGrid w:val="0"/>
          <w:lang w:val="en-GB"/>
        </w:rPr>
        <w:t>ut 8:</w:t>
      </w:r>
    </w:p>
    <w:p w14:paraId="4969C18F" w14:textId="5BE4FBED" w:rsidR="009D45C7" w:rsidRPr="00A36DE7" w:rsidRDefault="009D45C7" w:rsidP="000E1DCC">
      <w:pPr>
        <w:pStyle w:val="HO2"/>
        <w:jc w:val="left"/>
        <w:rPr>
          <w:snapToGrid w:val="0"/>
          <w:lang w:val="en-GB"/>
        </w:rPr>
      </w:pPr>
      <w:r w:rsidRPr="00A36DE7">
        <w:rPr>
          <w:snapToGrid w:val="0"/>
          <w:lang w:val="en-GB"/>
        </w:rPr>
        <w:t>Guidance tasks and questions for group sessions (non-GAME version)</w:t>
      </w:r>
    </w:p>
    <w:p w14:paraId="42619764" w14:textId="77777777" w:rsidR="009A3C0E" w:rsidRPr="009A3C0E" w:rsidRDefault="009A3C0E" w:rsidP="009A3C0E">
      <w:pPr>
        <w:spacing w:before="0" w:after="60" w:line="280" w:lineRule="exact"/>
        <w:ind w:left="851"/>
        <w:rPr>
          <w:i/>
          <w:iCs/>
          <w:snapToGrid/>
          <w:sz w:val="20"/>
          <w:lang w:val="en-GB"/>
        </w:rPr>
      </w:pPr>
      <w:r w:rsidRPr="009A3C0E">
        <w:rPr>
          <w:i/>
          <w:iCs/>
          <w:snapToGrid/>
          <w:sz w:val="20"/>
          <w:lang w:val="en-GB"/>
        </w:rPr>
        <w:t>Disclaimer: the facts in this scenario are entirely fictitious. Any resemblance with actual facts is mere coincidence.</w:t>
      </w:r>
    </w:p>
    <w:p w14:paraId="5AEA15C0" w14:textId="79544744" w:rsidR="006F3EA8" w:rsidRPr="00A36DE7" w:rsidRDefault="009D45C7" w:rsidP="00DF6424">
      <w:pPr>
        <w:pStyle w:val="Heading4"/>
        <w:tabs>
          <w:tab w:val="clear" w:pos="567"/>
        </w:tabs>
        <w:snapToGrid/>
        <w:spacing w:before="360" w:after="120"/>
        <w:jc w:val="left"/>
        <w:rPr>
          <w:rFonts w:eastAsia="SimSun" w:cs="Times New Roman"/>
          <w:snapToGrid/>
          <w:lang w:val="en-GB" w:eastAsia="en-US"/>
        </w:rPr>
      </w:pPr>
      <w:r w:rsidRPr="00A36DE7">
        <w:rPr>
          <w:rFonts w:eastAsia="SimSun" w:cs="Times New Roman"/>
          <w:snapToGrid/>
          <w:lang w:val="en-GB" w:eastAsia="en-US"/>
        </w:rPr>
        <w:t>INTRODUCTION</w:t>
      </w:r>
    </w:p>
    <w:p w14:paraId="134143A0" w14:textId="17B95F86" w:rsidR="00323E64" w:rsidRPr="00A36DE7" w:rsidRDefault="006F3EA8" w:rsidP="00B2185A">
      <w:pPr>
        <w:pStyle w:val="Texte1"/>
        <w:spacing w:before="0"/>
        <w:rPr>
          <w:snapToGrid/>
          <w:lang w:val="en-GB" w:eastAsia="en-US"/>
        </w:rPr>
      </w:pPr>
      <w:r w:rsidRPr="00A36DE7">
        <w:rPr>
          <w:snapToGrid/>
          <w:lang w:val="en-GB" w:eastAsia="en-US"/>
        </w:rPr>
        <w:t>You are experts</w:t>
      </w:r>
      <w:r w:rsidR="00FC140B" w:rsidRPr="00A36DE7">
        <w:rPr>
          <w:snapToGrid/>
          <w:lang w:val="en-GB" w:eastAsia="en-US"/>
        </w:rPr>
        <w:t xml:space="preserve"> with different backgrounds who</w:t>
      </w:r>
      <w:r w:rsidR="00466FFE" w:rsidRPr="00A36DE7">
        <w:rPr>
          <w:snapToGrid/>
          <w:lang w:val="en-GB" w:eastAsia="en-US"/>
        </w:rPr>
        <w:t>,</w:t>
      </w:r>
      <w:r w:rsidR="00FC140B" w:rsidRPr="00A36DE7">
        <w:rPr>
          <w:snapToGrid/>
          <w:lang w:val="en-GB" w:eastAsia="en-US"/>
        </w:rPr>
        <w:t xml:space="preserve"> </w:t>
      </w:r>
      <w:r w:rsidR="00466FFE" w:rsidRPr="00A36DE7">
        <w:rPr>
          <w:snapToGrid/>
          <w:lang w:val="en-GB" w:eastAsia="en-US"/>
        </w:rPr>
        <w:t xml:space="preserve">over the last 12 months, </w:t>
      </w:r>
      <w:r w:rsidR="00FC140B" w:rsidRPr="00A36DE7">
        <w:rPr>
          <w:snapToGrid/>
          <w:lang w:val="en-GB" w:eastAsia="en-US"/>
        </w:rPr>
        <w:t xml:space="preserve">have followed three UNESCO workshops aimed at reinforcing capacities for </w:t>
      </w:r>
      <w:r w:rsidR="003B1731" w:rsidRPr="00A36DE7">
        <w:rPr>
          <w:snapToGrid/>
          <w:lang w:val="en-GB" w:eastAsia="en-US"/>
        </w:rPr>
        <w:t>the implementation o</w:t>
      </w:r>
      <w:r w:rsidR="00FC140B" w:rsidRPr="00A36DE7">
        <w:rPr>
          <w:snapToGrid/>
          <w:lang w:val="en-GB" w:eastAsia="en-US"/>
        </w:rPr>
        <w:t xml:space="preserve">f UNESCO’s Convention for the </w:t>
      </w:r>
      <w:r w:rsidR="00A36DE7">
        <w:rPr>
          <w:snapToGrid/>
          <w:lang w:val="en-GB" w:eastAsia="en-US"/>
        </w:rPr>
        <w:t>S</w:t>
      </w:r>
      <w:r w:rsidR="00FC140B" w:rsidRPr="00A36DE7">
        <w:rPr>
          <w:snapToGrid/>
          <w:lang w:val="en-GB" w:eastAsia="en-US"/>
        </w:rPr>
        <w:t>afeguarding of th</w:t>
      </w:r>
      <w:r w:rsidR="00B2185A" w:rsidRPr="00A36DE7">
        <w:rPr>
          <w:snapToGrid/>
          <w:lang w:val="en-GB" w:eastAsia="en-US"/>
        </w:rPr>
        <w:t>e Intangible Cultural Heritage.</w:t>
      </w:r>
    </w:p>
    <w:p w14:paraId="59BC0D61" w14:textId="2FAD96F7" w:rsidR="00FB75D1" w:rsidRPr="00A36DE7" w:rsidRDefault="00FC140B" w:rsidP="00B2185A">
      <w:pPr>
        <w:pStyle w:val="Texte1"/>
        <w:spacing w:before="0"/>
        <w:rPr>
          <w:snapToGrid/>
          <w:lang w:val="en-GB" w:eastAsia="en-US"/>
        </w:rPr>
      </w:pPr>
      <w:r w:rsidRPr="00A36DE7">
        <w:rPr>
          <w:snapToGrid/>
          <w:lang w:val="en-GB" w:eastAsia="en-US"/>
        </w:rPr>
        <w:t>The first three day</w:t>
      </w:r>
      <w:r w:rsidR="0032268C" w:rsidRPr="00A36DE7">
        <w:rPr>
          <w:snapToGrid/>
          <w:lang w:val="en-GB" w:eastAsia="en-US"/>
        </w:rPr>
        <w:t>s</w:t>
      </w:r>
      <w:r w:rsidRPr="00A36DE7">
        <w:rPr>
          <w:snapToGrid/>
          <w:lang w:val="en-GB" w:eastAsia="en-US"/>
        </w:rPr>
        <w:t xml:space="preserve"> of </w:t>
      </w:r>
      <w:r w:rsidR="0032268C" w:rsidRPr="00A36DE7">
        <w:rPr>
          <w:snapToGrid/>
          <w:lang w:val="en-GB" w:eastAsia="en-US"/>
        </w:rPr>
        <w:t>your</w:t>
      </w:r>
      <w:r w:rsidRPr="00A36DE7">
        <w:rPr>
          <w:snapToGrid/>
          <w:lang w:val="en-GB" w:eastAsia="en-US"/>
        </w:rPr>
        <w:t xml:space="preserve"> final workshop are over. There are now two day</w:t>
      </w:r>
      <w:r w:rsidR="001A7BED" w:rsidRPr="00A36DE7">
        <w:rPr>
          <w:snapToGrid/>
          <w:lang w:val="en-GB" w:eastAsia="en-US"/>
        </w:rPr>
        <w:t>s</w:t>
      </w:r>
      <w:r w:rsidRPr="00A36DE7">
        <w:rPr>
          <w:snapToGrid/>
          <w:lang w:val="en-GB" w:eastAsia="en-US"/>
        </w:rPr>
        <w:t xml:space="preserve"> left in which you</w:t>
      </w:r>
      <w:r w:rsidR="003B1731" w:rsidRPr="00A36DE7">
        <w:rPr>
          <w:snapToGrid/>
          <w:lang w:val="en-GB" w:eastAsia="en-US"/>
        </w:rPr>
        <w:t xml:space="preserve"> will </w:t>
      </w:r>
      <w:r w:rsidR="0032268C" w:rsidRPr="00A36DE7">
        <w:rPr>
          <w:snapToGrid/>
          <w:lang w:val="en-GB" w:eastAsia="en-US"/>
        </w:rPr>
        <w:t xml:space="preserve">be </w:t>
      </w:r>
      <w:r w:rsidR="00E075BC" w:rsidRPr="00A36DE7">
        <w:rPr>
          <w:snapToGrid/>
          <w:lang w:val="en-GB" w:eastAsia="en-US"/>
        </w:rPr>
        <w:t xml:space="preserve">asked </w:t>
      </w:r>
      <w:r w:rsidR="00FB75D1" w:rsidRPr="00A36DE7">
        <w:rPr>
          <w:snapToGrid/>
          <w:lang w:val="en-GB" w:eastAsia="en-US"/>
        </w:rPr>
        <w:t xml:space="preserve">to prepare recommendations </w:t>
      </w:r>
      <w:r w:rsidR="002920F9" w:rsidRPr="00A36DE7">
        <w:rPr>
          <w:snapToGrid/>
          <w:lang w:val="en-GB" w:eastAsia="en-US"/>
        </w:rPr>
        <w:t>for</w:t>
      </w:r>
      <w:r w:rsidR="00FB75D1" w:rsidRPr="00A36DE7">
        <w:rPr>
          <w:snapToGrid/>
          <w:lang w:val="en-GB" w:eastAsia="en-US"/>
        </w:rPr>
        <w:t xml:space="preserve"> </w:t>
      </w:r>
      <w:r w:rsidR="00A36DE7">
        <w:rPr>
          <w:snapToGrid/>
          <w:lang w:val="en-GB" w:eastAsia="en-US"/>
        </w:rPr>
        <w:t xml:space="preserve">the </w:t>
      </w:r>
      <w:r w:rsidR="00FB75D1" w:rsidRPr="00A36DE7">
        <w:rPr>
          <w:snapToGrid/>
          <w:lang w:val="en-GB" w:eastAsia="en-US"/>
        </w:rPr>
        <w:t xml:space="preserve">safeguarding committee of the Ori community </w:t>
      </w:r>
      <w:r w:rsidR="00813B6E" w:rsidRPr="00A36DE7">
        <w:rPr>
          <w:snapToGrid/>
          <w:lang w:val="en-GB" w:eastAsia="en-US"/>
        </w:rPr>
        <w:t xml:space="preserve">(the Ori </w:t>
      </w:r>
      <w:proofErr w:type="spellStart"/>
      <w:r w:rsidR="00813B6E" w:rsidRPr="00A36DE7">
        <w:rPr>
          <w:snapToGrid/>
          <w:lang w:val="en-GB" w:eastAsia="en-US"/>
        </w:rPr>
        <w:t>SafeCom</w:t>
      </w:r>
      <w:proofErr w:type="spellEnd"/>
      <w:r w:rsidR="00813B6E" w:rsidRPr="00A36DE7">
        <w:rPr>
          <w:snapToGrid/>
          <w:lang w:val="en-GB" w:eastAsia="en-US"/>
        </w:rPr>
        <w:t xml:space="preserve">) </w:t>
      </w:r>
      <w:r w:rsidR="00FB75D1" w:rsidRPr="00A36DE7">
        <w:rPr>
          <w:snapToGrid/>
          <w:lang w:val="en-GB" w:eastAsia="en-US"/>
        </w:rPr>
        <w:t xml:space="preserve">in the </w:t>
      </w:r>
      <w:r w:rsidR="00466FFE" w:rsidRPr="00A36DE7">
        <w:rPr>
          <w:snapToGrid/>
          <w:lang w:val="en-GB" w:eastAsia="en-US"/>
        </w:rPr>
        <w:t>R</w:t>
      </w:r>
      <w:r w:rsidR="00FB75D1" w:rsidRPr="00A36DE7">
        <w:rPr>
          <w:snapToGrid/>
          <w:lang w:val="en-GB" w:eastAsia="en-US"/>
        </w:rPr>
        <w:t>epubli</w:t>
      </w:r>
      <w:r w:rsidR="00813B6E" w:rsidRPr="00A36DE7">
        <w:rPr>
          <w:snapToGrid/>
          <w:lang w:val="en-GB" w:eastAsia="en-US"/>
        </w:rPr>
        <w:t xml:space="preserve">c of </w:t>
      </w:r>
      <w:proofErr w:type="spellStart"/>
      <w:r w:rsidR="00813B6E" w:rsidRPr="00A36DE7">
        <w:rPr>
          <w:snapToGrid/>
          <w:lang w:val="en-GB" w:eastAsia="en-US"/>
        </w:rPr>
        <w:t>Blika.</w:t>
      </w:r>
      <w:r w:rsidR="00A36DE7">
        <w:rPr>
          <w:snapToGrid/>
          <w:lang w:val="en-GB" w:eastAsia="en-US"/>
        </w:rPr>
        <w:t>The</w:t>
      </w:r>
      <w:proofErr w:type="spellEnd"/>
      <w:r w:rsidR="00A36DE7">
        <w:rPr>
          <w:snapToGrid/>
          <w:lang w:val="en-GB" w:eastAsia="en-US"/>
        </w:rPr>
        <w:t xml:space="preserve"> Ori </w:t>
      </w:r>
      <w:proofErr w:type="spellStart"/>
      <w:r w:rsidR="00A36DE7">
        <w:rPr>
          <w:snapToGrid/>
          <w:lang w:val="en-GB" w:eastAsia="en-US"/>
        </w:rPr>
        <w:t>SafeCom</w:t>
      </w:r>
      <w:proofErr w:type="spellEnd"/>
      <w:r w:rsidR="00FB75D1" w:rsidRPr="00A36DE7">
        <w:rPr>
          <w:snapToGrid/>
          <w:lang w:val="en-GB" w:eastAsia="en-US"/>
        </w:rPr>
        <w:t xml:space="preserve"> has to deal with </w:t>
      </w:r>
      <w:r w:rsidR="005D235D" w:rsidRPr="00A36DE7">
        <w:rPr>
          <w:snapToGrid/>
          <w:lang w:val="en-GB" w:eastAsia="en-US"/>
        </w:rPr>
        <w:t>two</w:t>
      </w:r>
      <w:r w:rsidR="00FB75D1" w:rsidRPr="00A36DE7">
        <w:rPr>
          <w:snapToGrid/>
          <w:lang w:val="en-GB" w:eastAsia="en-US"/>
        </w:rPr>
        <w:t xml:space="preserve"> important </w:t>
      </w:r>
      <w:r w:rsidR="007B6312" w:rsidRPr="00A36DE7">
        <w:rPr>
          <w:snapToGrid/>
          <w:lang w:val="en-GB" w:eastAsia="en-US"/>
        </w:rPr>
        <w:t>challenges</w:t>
      </w:r>
      <w:r w:rsidR="001F2968" w:rsidRPr="00A36DE7">
        <w:rPr>
          <w:snapToGrid/>
          <w:lang w:val="en-GB" w:eastAsia="en-US"/>
        </w:rPr>
        <w:t>, for which it requests your assistance</w:t>
      </w:r>
      <w:r w:rsidR="00FB75D1" w:rsidRPr="00A36DE7">
        <w:rPr>
          <w:snapToGrid/>
          <w:lang w:val="en-GB" w:eastAsia="en-US"/>
        </w:rPr>
        <w:t>:</w:t>
      </w:r>
    </w:p>
    <w:p w14:paraId="60DF8256" w14:textId="60D52737" w:rsidR="00FB75D1" w:rsidRPr="00A36DE7" w:rsidRDefault="00FB75D1" w:rsidP="00B2185A">
      <w:pPr>
        <w:pStyle w:val="Texte1"/>
        <w:numPr>
          <w:ilvl w:val="0"/>
          <w:numId w:val="41"/>
        </w:numPr>
        <w:spacing w:before="0"/>
        <w:ind w:left="1571"/>
        <w:rPr>
          <w:snapToGrid/>
          <w:lang w:val="en-GB" w:eastAsia="en-US"/>
        </w:rPr>
      </w:pPr>
      <w:r w:rsidRPr="00A36DE7">
        <w:rPr>
          <w:snapToGrid/>
          <w:lang w:val="en-GB" w:eastAsia="en-US"/>
        </w:rPr>
        <w:t>selecting</w:t>
      </w:r>
      <w:r w:rsidR="00B6507B" w:rsidRPr="00A36DE7">
        <w:rPr>
          <w:snapToGrid/>
          <w:lang w:val="en-GB" w:eastAsia="en-US"/>
        </w:rPr>
        <w:t xml:space="preserve"> </w:t>
      </w:r>
      <w:r w:rsidR="00466FFE" w:rsidRPr="00A36DE7">
        <w:rPr>
          <w:snapToGrid/>
          <w:lang w:val="en-GB" w:eastAsia="en-US"/>
        </w:rPr>
        <w:t>between two and four</w:t>
      </w:r>
      <w:r w:rsidRPr="00A36DE7">
        <w:rPr>
          <w:snapToGrid/>
          <w:lang w:val="en-GB" w:eastAsia="en-US"/>
        </w:rPr>
        <w:t xml:space="preserve"> elements of Ori ICH that can be nominated </w:t>
      </w:r>
      <w:r w:rsidR="00014927" w:rsidRPr="00A36DE7">
        <w:rPr>
          <w:snapToGrid/>
          <w:lang w:val="en-GB" w:eastAsia="en-US"/>
        </w:rPr>
        <w:t xml:space="preserve">next year </w:t>
      </w:r>
      <w:r w:rsidRPr="00A36DE7">
        <w:rPr>
          <w:snapToGrid/>
          <w:lang w:val="en-GB" w:eastAsia="en-US"/>
        </w:rPr>
        <w:t xml:space="preserve">for inclusion in the </w:t>
      </w:r>
      <w:r w:rsidR="00A36DE7">
        <w:rPr>
          <w:snapToGrid/>
          <w:lang w:val="en-GB" w:eastAsia="en-US"/>
        </w:rPr>
        <w:t>p</w:t>
      </w:r>
      <w:r w:rsidRPr="00A36DE7">
        <w:rPr>
          <w:snapToGrid/>
          <w:lang w:val="en-GB" w:eastAsia="en-US"/>
        </w:rPr>
        <w:t xml:space="preserve">reliminary </w:t>
      </w:r>
      <w:r w:rsidR="00A36DE7">
        <w:rPr>
          <w:snapToGrid/>
          <w:lang w:val="en-GB" w:eastAsia="en-US"/>
        </w:rPr>
        <w:t>i</w:t>
      </w:r>
      <w:r w:rsidRPr="00A36DE7">
        <w:rPr>
          <w:snapToGrid/>
          <w:lang w:val="en-GB" w:eastAsia="en-US"/>
        </w:rPr>
        <w:t>nventory of ICH present in</w:t>
      </w:r>
      <w:r w:rsidR="007750CF" w:rsidRPr="00A36DE7">
        <w:rPr>
          <w:snapToGrid/>
          <w:lang w:val="en-GB" w:eastAsia="en-US"/>
        </w:rPr>
        <w:t xml:space="preserve"> </w:t>
      </w:r>
      <w:proofErr w:type="spellStart"/>
      <w:r w:rsidR="007750CF" w:rsidRPr="00A36DE7">
        <w:rPr>
          <w:snapToGrid/>
          <w:lang w:val="en-GB" w:eastAsia="en-US"/>
        </w:rPr>
        <w:t>Blika</w:t>
      </w:r>
      <w:proofErr w:type="spellEnd"/>
      <w:r w:rsidR="00BF1197" w:rsidRPr="00A36DE7">
        <w:rPr>
          <w:snapToGrid/>
          <w:lang w:val="en-GB" w:eastAsia="en-US"/>
        </w:rPr>
        <w:t xml:space="preserve"> (you will discuss this in Session 2.1), and</w:t>
      </w:r>
    </w:p>
    <w:p w14:paraId="799816D9" w14:textId="12353AA7" w:rsidR="00FB75D1" w:rsidRPr="00A36DE7" w:rsidRDefault="00FB75D1" w:rsidP="00B26DAF">
      <w:pPr>
        <w:pStyle w:val="Texte1"/>
        <w:numPr>
          <w:ilvl w:val="0"/>
          <w:numId w:val="41"/>
        </w:numPr>
        <w:spacing w:before="0"/>
        <w:ind w:left="1571"/>
        <w:rPr>
          <w:snapToGrid/>
          <w:lang w:val="en-GB" w:eastAsia="en-US"/>
        </w:rPr>
      </w:pPr>
      <w:proofErr w:type="gramStart"/>
      <w:r w:rsidRPr="00A36DE7">
        <w:rPr>
          <w:snapToGrid/>
          <w:lang w:val="en-GB" w:eastAsia="en-US"/>
        </w:rPr>
        <w:t>drawing</w:t>
      </w:r>
      <w:proofErr w:type="gramEnd"/>
      <w:r w:rsidRPr="00A36DE7">
        <w:rPr>
          <w:snapToGrid/>
          <w:lang w:val="en-GB" w:eastAsia="en-US"/>
        </w:rPr>
        <w:t xml:space="preserve"> up the outlines of safeguarding plan</w:t>
      </w:r>
      <w:r w:rsidR="002920F9" w:rsidRPr="00A36DE7">
        <w:rPr>
          <w:snapToGrid/>
          <w:lang w:val="en-GB" w:eastAsia="en-US"/>
        </w:rPr>
        <w:t>s</w:t>
      </w:r>
      <w:r w:rsidRPr="00A36DE7">
        <w:rPr>
          <w:snapToGrid/>
          <w:lang w:val="en-GB" w:eastAsia="en-US"/>
        </w:rPr>
        <w:t xml:space="preserve"> for one or more elements of the </w:t>
      </w:r>
      <w:r w:rsidR="002920F9" w:rsidRPr="00A36DE7">
        <w:rPr>
          <w:snapToGrid/>
          <w:lang w:val="en-GB" w:eastAsia="en-US"/>
        </w:rPr>
        <w:t xml:space="preserve">selected </w:t>
      </w:r>
      <w:r w:rsidRPr="00A36DE7">
        <w:rPr>
          <w:snapToGrid/>
          <w:lang w:val="en-GB" w:eastAsia="en-US"/>
        </w:rPr>
        <w:t xml:space="preserve">ICH of the Ori community in </w:t>
      </w:r>
      <w:proofErr w:type="spellStart"/>
      <w:r w:rsidRPr="00A36DE7">
        <w:rPr>
          <w:snapToGrid/>
          <w:lang w:val="en-GB" w:eastAsia="en-US"/>
        </w:rPr>
        <w:t>Blika</w:t>
      </w:r>
      <w:proofErr w:type="spellEnd"/>
      <w:r w:rsidRPr="00A36DE7">
        <w:rPr>
          <w:snapToGrid/>
          <w:lang w:val="en-GB" w:eastAsia="en-US"/>
        </w:rPr>
        <w:t xml:space="preserve"> to a maximum of </w:t>
      </w:r>
      <w:r w:rsidR="00A36DE7">
        <w:rPr>
          <w:snapToGrid/>
          <w:lang w:val="en-GB" w:eastAsia="en-US"/>
        </w:rPr>
        <w:t xml:space="preserve">USD </w:t>
      </w:r>
      <w:r w:rsidRPr="00A36DE7">
        <w:rPr>
          <w:snapToGrid/>
          <w:lang w:val="en-GB" w:eastAsia="en-US"/>
        </w:rPr>
        <w:t>200</w:t>
      </w:r>
      <w:r w:rsidR="00466FFE" w:rsidRPr="00A36DE7">
        <w:rPr>
          <w:snapToGrid/>
          <w:lang w:val="en-GB" w:eastAsia="en-US"/>
        </w:rPr>
        <w:t>,</w:t>
      </w:r>
      <w:r w:rsidRPr="00A36DE7">
        <w:rPr>
          <w:snapToGrid/>
          <w:lang w:val="en-GB" w:eastAsia="en-US"/>
        </w:rPr>
        <w:t>000</w:t>
      </w:r>
      <w:r w:rsidR="00BF1197" w:rsidRPr="00A36DE7">
        <w:rPr>
          <w:snapToGrid/>
          <w:lang w:val="en-GB" w:eastAsia="en-US"/>
        </w:rPr>
        <w:t xml:space="preserve"> (you will discuss this in </w:t>
      </w:r>
      <w:r w:rsidR="00ED7548" w:rsidRPr="00A36DE7">
        <w:rPr>
          <w:snapToGrid/>
          <w:lang w:val="en-GB" w:eastAsia="en-US"/>
        </w:rPr>
        <w:t>Sessions 2</w:t>
      </w:r>
      <w:r w:rsidR="00BF1197" w:rsidRPr="00A36DE7">
        <w:rPr>
          <w:snapToGrid/>
          <w:lang w:val="en-GB" w:eastAsia="en-US"/>
        </w:rPr>
        <w:t xml:space="preserve"> to 8)</w:t>
      </w:r>
      <w:r w:rsidR="00B2185A" w:rsidRPr="00A36DE7">
        <w:rPr>
          <w:snapToGrid/>
          <w:lang w:val="en-GB" w:eastAsia="en-US"/>
        </w:rPr>
        <w:t>.</w:t>
      </w:r>
    </w:p>
    <w:p w14:paraId="429AE1A3" w14:textId="3AF97B2A" w:rsidR="001F2968" w:rsidRPr="00A36DE7" w:rsidRDefault="002920F9" w:rsidP="00B2185A">
      <w:pPr>
        <w:pStyle w:val="Texte1"/>
        <w:spacing w:before="0"/>
        <w:rPr>
          <w:snapToGrid/>
          <w:lang w:val="en-GB" w:eastAsia="en-US"/>
        </w:rPr>
      </w:pPr>
      <w:r w:rsidRPr="00A36DE7">
        <w:rPr>
          <w:snapToGrid/>
          <w:lang w:val="en-GB" w:eastAsia="en-US"/>
        </w:rPr>
        <w:t>With its request</w:t>
      </w:r>
      <w:r w:rsidR="00E10CEE">
        <w:rPr>
          <w:snapToGrid/>
          <w:lang w:val="en-GB" w:eastAsia="en-US"/>
        </w:rPr>
        <w:t>,</w:t>
      </w:r>
      <w:r w:rsidRPr="00A36DE7">
        <w:rPr>
          <w:snapToGrid/>
          <w:lang w:val="en-GB" w:eastAsia="en-US"/>
        </w:rPr>
        <w:t xml:space="preserve"> the </w:t>
      </w:r>
      <w:r w:rsidR="001F2968" w:rsidRPr="00A36DE7">
        <w:rPr>
          <w:snapToGrid/>
          <w:lang w:val="en-GB" w:eastAsia="en-US"/>
        </w:rPr>
        <w:t xml:space="preserve">Ori </w:t>
      </w:r>
      <w:proofErr w:type="spellStart"/>
      <w:r w:rsidR="001F2968" w:rsidRPr="00A36DE7">
        <w:rPr>
          <w:snapToGrid/>
          <w:lang w:val="en-GB" w:eastAsia="en-US"/>
        </w:rPr>
        <w:t>SafeCOM</w:t>
      </w:r>
      <w:proofErr w:type="spellEnd"/>
      <w:r w:rsidR="001F2968" w:rsidRPr="00A36DE7">
        <w:rPr>
          <w:snapToGrid/>
          <w:lang w:val="en-GB" w:eastAsia="en-US"/>
        </w:rPr>
        <w:t xml:space="preserve"> sent two texts</w:t>
      </w:r>
      <w:r w:rsidR="007750CF" w:rsidRPr="00A36DE7">
        <w:rPr>
          <w:snapToGrid/>
          <w:lang w:val="en-GB" w:eastAsia="en-US"/>
        </w:rPr>
        <w:t xml:space="preserve"> f</w:t>
      </w:r>
      <w:r w:rsidR="00D537A9" w:rsidRPr="00A36DE7">
        <w:rPr>
          <w:snapToGrid/>
          <w:lang w:val="en-GB" w:eastAsia="en-US"/>
        </w:rPr>
        <w:t>o</w:t>
      </w:r>
      <w:r w:rsidR="007750CF" w:rsidRPr="00A36DE7">
        <w:rPr>
          <w:snapToGrid/>
          <w:lang w:val="en-GB" w:eastAsia="en-US"/>
        </w:rPr>
        <w:t>r your information</w:t>
      </w:r>
      <w:r w:rsidR="001F2968" w:rsidRPr="00A36DE7">
        <w:rPr>
          <w:snapToGrid/>
          <w:lang w:val="en-GB" w:eastAsia="en-US"/>
        </w:rPr>
        <w:t xml:space="preserve">: the first </w:t>
      </w:r>
      <w:r w:rsidR="00440E9B" w:rsidRPr="00A36DE7">
        <w:rPr>
          <w:snapToGrid/>
          <w:lang w:val="en-GB" w:eastAsia="en-US"/>
        </w:rPr>
        <w:t>text</w:t>
      </w:r>
      <w:r w:rsidR="001F2968" w:rsidRPr="00A36DE7">
        <w:rPr>
          <w:snapToGrid/>
          <w:lang w:val="en-GB" w:eastAsia="en-US"/>
        </w:rPr>
        <w:t xml:space="preserve"> contains a number of issues related to inventorying</w:t>
      </w:r>
      <w:r w:rsidR="00ED7548" w:rsidRPr="00A36DE7">
        <w:rPr>
          <w:snapToGrid/>
          <w:lang w:val="en-GB" w:eastAsia="en-US"/>
        </w:rPr>
        <w:t xml:space="preserve"> Ori ICH in </w:t>
      </w:r>
      <w:proofErr w:type="spellStart"/>
      <w:r w:rsidR="00ED7548" w:rsidRPr="00A36DE7">
        <w:rPr>
          <w:snapToGrid/>
          <w:lang w:val="en-GB" w:eastAsia="en-US"/>
        </w:rPr>
        <w:t>Blika</w:t>
      </w:r>
      <w:proofErr w:type="spellEnd"/>
      <w:r w:rsidR="001F2968" w:rsidRPr="00A36DE7">
        <w:rPr>
          <w:snapToGrid/>
          <w:lang w:val="en-GB" w:eastAsia="en-US"/>
        </w:rPr>
        <w:t xml:space="preserve">, the second </w:t>
      </w:r>
      <w:r w:rsidR="00440E9B" w:rsidRPr="00A36DE7">
        <w:rPr>
          <w:snapToGrid/>
          <w:lang w:val="en-GB" w:eastAsia="en-US"/>
        </w:rPr>
        <w:t xml:space="preserve">one </w:t>
      </w:r>
      <w:r w:rsidR="001F2968" w:rsidRPr="00A36DE7">
        <w:rPr>
          <w:snapToGrid/>
          <w:lang w:val="en-GB" w:eastAsia="en-US"/>
        </w:rPr>
        <w:t>inform</w:t>
      </w:r>
      <w:r w:rsidR="007750CF" w:rsidRPr="00A36DE7">
        <w:rPr>
          <w:snapToGrid/>
          <w:lang w:val="en-GB" w:eastAsia="en-US"/>
        </w:rPr>
        <w:t>s</w:t>
      </w:r>
      <w:r w:rsidR="001F2968" w:rsidRPr="00A36DE7">
        <w:rPr>
          <w:snapToGrid/>
          <w:lang w:val="en-GB" w:eastAsia="en-US"/>
        </w:rPr>
        <w:t xml:space="preserve"> about ideas among the Ori about safeguarding needs for their ICH.</w:t>
      </w:r>
      <w:r w:rsidR="00ED7548" w:rsidRPr="00A36DE7">
        <w:rPr>
          <w:snapToGrid/>
          <w:lang w:val="en-GB" w:eastAsia="en-US"/>
        </w:rPr>
        <w:t xml:space="preserve"> You will find both texts in this hand-out.</w:t>
      </w:r>
    </w:p>
    <w:p w14:paraId="2902861B" w14:textId="103C6C74" w:rsidR="00FB75D1" w:rsidRPr="00A36DE7" w:rsidRDefault="00FB75D1" w:rsidP="00A36DE7">
      <w:pPr>
        <w:pStyle w:val="Texte1"/>
        <w:spacing w:before="0"/>
        <w:rPr>
          <w:snapToGrid/>
          <w:lang w:val="en-GB" w:eastAsia="en-US"/>
        </w:rPr>
      </w:pPr>
      <w:r w:rsidRPr="00A36DE7">
        <w:rPr>
          <w:snapToGrid/>
          <w:lang w:val="en-GB" w:eastAsia="en-US"/>
        </w:rPr>
        <w:t xml:space="preserve">The recommendations that you will formulate </w:t>
      </w:r>
      <w:r w:rsidR="00CA0AFE" w:rsidRPr="00A36DE7">
        <w:rPr>
          <w:snapToGrid/>
          <w:lang w:val="en-GB" w:eastAsia="en-US"/>
        </w:rPr>
        <w:t xml:space="preserve">in answer to the request by the Ori </w:t>
      </w:r>
      <w:proofErr w:type="spellStart"/>
      <w:r w:rsidR="00CA0AFE" w:rsidRPr="00A36DE7">
        <w:rPr>
          <w:snapToGrid/>
          <w:lang w:val="en-GB" w:eastAsia="en-US"/>
        </w:rPr>
        <w:t>SafeCom</w:t>
      </w:r>
      <w:proofErr w:type="spellEnd"/>
      <w:r w:rsidR="00CA0AFE" w:rsidRPr="00A36DE7">
        <w:rPr>
          <w:snapToGrid/>
          <w:lang w:val="en-GB" w:eastAsia="en-US"/>
        </w:rPr>
        <w:t xml:space="preserve"> </w:t>
      </w:r>
      <w:r w:rsidRPr="00A36DE7">
        <w:rPr>
          <w:snapToGrid/>
          <w:lang w:val="en-GB" w:eastAsia="en-US"/>
        </w:rPr>
        <w:t xml:space="preserve">will be sent to the Ori </w:t>
      </w:r>
      <w:proofErr w:type="spellStart"/>
      <w:r w:rsidRPr="00A36DE7">
        <w:rPr>
          <w:snapToGrid/>
          <w:lang w:val="en-GB" w:eastAsia="en-US"/>
        </w:rPr>
        <w:t>SafeCom</w:t>
      </w:r>
      <w:proofErr w:type="spellEnd"/>
      <w:r w:rsidRPr="00A36DE7">
        <w:rPr>
          <w:snapToGrid/>
          <w:lang w:val="en-GB" w:eastAsia="en-US"/>
        </w:rPr>
        <w:t xml:space="preserve">, who will use them as a basis for their </w:t>
      </w:r>
      <w:r w:rsidR="00D70169" w:rsidRPr="00A36DE7">
        <w:rPr>
          <w:snapToGrid/>
          <w:lang w:val="en-GB" w:eastAsia="en-US"/>
        </w:rPr>
        <w:t xml:space="preserve">further </w:t>
      </w:r>
      <w:r w:rsidRPr="00A36DE7">
        <w:rPr>
          <w:snapToGrid/>
          <w:lang w:val="en-GB" w:eastAsia="en-US"/>
        </w:rPr>
        <w:t>discussions</w:t>
      </w:r>
      <w:r w:rsidR="00466FFE" w:rsidRPr="00A36DE7">
        <w:rPr>
          <w:snapToGrid/>
          <w:lang w:val="en-GB" w:eastAsia="en-US"/>
        </w:rPr>
        <w:t>.</w:t>
      </w:r>
    </w:p>
    <w:p w14:paraId="094183F5" w14:textId="7BF73C9C" w:rsidR="003C2AEA" w:rsidRPr="00A36DE7" w:rsidRDefault="00BF1197" w:rsidP="00DF6424">
      <w:pPr>
        <w:pStyle w:val="Heading4"/>
        <w:tabs>
          <w:tab w:val="clear" w:pos="567"/>
        </w:tabs>
        <w:snapToGrid/>
        <w:spacing w:before="360" w:after="120"/>
        <w:jc w:val="left"/>
        <w:rPr>
          <w:rFonts w:eastAsia="SimSun" w:cs="Times New Roman"/>
          <w:snapToGrid/>
          <w:lang w:val="en-GB" w:eastAsia="en-US"/>
        </w:rPr>
      </w:pPr>
      <w:r w:rsidRPr="00A36DE7">
        <w:rPr>
          <w:rFonts w:eastAsia="SimSun" w:cs="Times New Roman"/>
          <w:snapToGrid/>
          <w:lang w:val="en-GB" w:eastAsia="en-US"/>
        </w:rPr>
        <w:t xml:space="preserve">Session </w:t>
      </w:r>
      <w:r w:rsidR="00A730A8" w:rsidRPr="00A36DE7">
        <w:rPr>
          <w:rFonts w:eastAsia="SimSun" w:cs="Times New Roman"/>
          <w:snapToGrid/>
          <w:lang w:val="en-GB" w:eastAsia="en-US"/>
        </w:rPr>
        <w:t>1.2</w:t>
      </w:r>
      <w:r w:rsidR="001F2968" w:rsidRPr="00A36DE7">
        <w:rPr>
          <w:rFonts w:eastAsia="SimSun" w:cs="Times New Roman"/>
          <w:snapToGrid/>
          <w:lang w:val="en-GB" w:eastAsia="en-US"/>
        </w:rPr>
        <w:t xml:space="preserve">: </w:t>
      </w:r>
      <w:r w:rsidR="00313B6F" w:rsidRPr="00A36DE7">
        <w:rPr>
          <w:rFonts w:eastAsia="SimSun" w:cs="Times New Roman"/>
          <w:snapToGrid/>
          <w:lang w:val="en-GB" w:eastAsia="en-US"/>
        </w:rPr>
        <w:t>WHAT IS THE ICH TO BE INVENTORIED?</w:t>
      </w:r>
    </w:p>
    <w:p w14:paraId="6AB2095D" w14:textId="791958A8" w:rsidR="0033015F" w:rsidRPr="00A36DE7" w:rsidRDefault="007B6312" w:rsidP="00B26DAF">
      <w:pPr>
        <w:pStyle w:val="Texte1"/>
        <w:spacing w:before="0"/>
        <w:rPr>
          <w:snapToGrid/>
          <w:lang w:val="en-GB" w:eastAsia="en-US"/>
        </w:rPr>
      </w:pPr>
      <w:r w:rsidRPr="00A36DE7">
        <w:rPr>
          <w:snapToGrid/>
          <w:lang w:val="en-GB" w:eastAsia="en-US"/>
        </w:rPr>
        <w:t>B</w:t>
      </w:r>
      <w:r w:rsidR="00FE3A9D" w:rsidRPr="00A36DE7">
        <w:rPr>
          <w:snapToGrid/>
          <w:lang w:val="en-GB" w:eastAsia="en-US"/>
        </w:rPr>
        <w:t>efore</w:t>
      </w:r>
      <w:r w:rsidR="001F2968" w:rsidRPr="00A36DE7">
        <w:rPr>
          <w:snapToGrid/>
          <w:lang w:val="en-GB" w:eastAsia="en-US"/>
        </w:rPr>
        <w:t xml:space="preserve"> you make up your recommendation for a list of Ori ICH that could be nominated </w:t>
      </w:r>
      <w:r w:rsidRPr="00A36DE7">
        <w:rPr>
          <w:snapToGrid/>
          <w:lang w:val="en-GB" w:eastAsia="en-US"/>
        </w:rPr>
        <w:t xml:space="preserve">for inventorying </w:t>
      </w:r>
      <w:r w:rsidR="001F2968" w:rsidRPr="00A36DE7">
        <w:rPr>
          <w:snapToGrid/>
          <w:lang w:val="en-GB" w:eastAsia="en-US"/>
        </w:rPr>
        <w:t xml:space="preserve">next year, you </w:t>
      </w:r>
      <w:r w:rsidR="00ED7548" w:rsidRPr="00A36DE7">
        <w:rPr>
          <w:snapToGrid/>
          <w:lang w:val="en-GB" w:eastAsia="en-US"/>
        </w:rPr>
        <w:t>may</w:t>
      </w:r>
      <w:r w:rsidR="00A730A8" w:rsidRPr="00A36DE7">
        <w:rPr>
          <w:snapToGrid/>
          <w:lang w:val="en-GB" w:eastAsia="en-US"/>
        </w:rPr>
        <w:t xml:space="preserve"> be asked</w:t>
      </w:r>
      <w:r w:rsidRPr="00A36DE7">
        <w:rPr>
          <w:snapToGrid/>
          <w:lang w:val="en-GB" w:eastAsia="en-US"/>
        </w:rPr>
        <w:t xml:space="preserve"> </w:t>
      </w:r>
      <w:r w:rsidR="001F2968" w:rsidRPr="00A36DE7">
        <w:rPr>
          <w:snapToGrid/>
          <w:lang w:val="en-GB" w:eastAsia="en-US"/>
        </w:rPr>
        <w:t xml:space="preserve">to discuss </w:t>
      </w:r>
      <w:r w:rsidR="00A730A8" w:rsidRPr="00A36DE7">
        <w:rPr>
          <w:snapToGrid/>
          <w:lang w:val="en-GB" w:eastAsia="en-US"/>
        </w:rPr>
        <w:t xml:space="preserve">in breakout groups </w:t>
      </w:r>
      <w:r w:rsidR="001F2968" w:rsidRPr="00A36DE7">
        <w:rPr>
          <w:snapToGrid/>
          <w:lang w:val="en-GB" w:eastAsia="en-US"/>
        </w:rPr>
        <w:t>one or more of the following issues concerning Ori ICH</w:t>
      </w:r>
      <w:r w:rsidR="00A730A8" w:rsidRPr="00A36DE7">
        <w:rPr>
          <w:snapToGrid/>
          <w:lang w:val="en-GB" w:eastAsia="en-US"/>
        </w:rPr>
        <w:t>.</w:t>
      </w:r>
    </w:p>
    <w:p w14:paraId="05335125" w14:textId="00931CBA" w:rsidR="00A730A8" w:rsidRPr="00A36DE7" w:rsidRDefault="00A730A8" w:rsidP="00DF6424">
      <w:pPr>
        <w:pStyle w:val="Soustitre"/>
        <w:tabs>
          <w:tab w:val="clear" w:pos="567"/>
        </w:tabs>
        <w:snapToGrid/>
        <w:jc w:val="left"/>
        <w:rPr>
          <w:rFonts w:ascii="Arial" w:hAnsi="Arial"/>
          <w:snapToGrid/>
          <w:lang w:val="en-GB" w:eastAsia="en-US"/>
        </w:rPr>
      </w:pPr>
      <w:r w:rsidRPr="00A36DE7">
        <w:rPr>
          <w:rFonts w:ascii="Arial" w:hAnsi="Arial"/>
          <w:snapToGrid/>
          <w:lang w:val="en-GB" w:eastAsia="en-US"/>
        </w:rPr>
        <w:lastRenderedPageBreak/>
        <w:t>Six Issues</w:t>
      </w:r>
    </w:p>
    <w:p w14:paraId="35EDD7B1" w14:textId="77777777" w:rsidR="00405727" w:rsidRPr="00A36DE7" w:rsidRDefault="00405727" w:rsidP="00D537A9">
      <w:pPr>
        <w:pStyle w:val="Heading5"/>
        <w:numPr>
          <w:ilvl w:val="0"/>
          <w:numId w:val="31"/>
        </w:numPr>
        <w:ind w:left="1080"/>
        <w:rPr>
          <w:lang w:val="en-GB"/>
        </w:rPr>
      </w:pPr>
      <w:r w:rsidRPr="00A36DE7">
        <w:rPr>
          <w:lang w:val="en-GB"/>
        </w:rPr>
        <w:t>Legal Issues</w:t>
      </w:r>
    </w:p>
    <w:p w14:paraId="00786BEF" w14:textId="6FA5975F" w:rsidR="00405727" w:rsidRPr="00A36DE7" w:rsidRDefault="00405727" w:rsidP="00B26DAF">
      <w:pPr>
        <w:pStyle w:val="Texte1"/>
        <w:spacing w:before="0"/>
        <w:rPr>
          <w:snapToGrid/>
          <w:lang w:val="en-GB" w:eastAsia="en-US"/>
        </w:rPr>
      </w:pPr>
      <w:r w:rsidRPr="00A36DE7">
        <w:rPr>
          <w:snapToGrid/>
          <w:lang w:val="en-GB" w:eastAsia="en-US"/>
        </w:rPr>
        <w:t xml:space="preserve">The preliminary list or Ori ICH features 11 elements; some of them have </w:t>
      </w:r>
      <w:r w:rsidRPr="00E10CEE">
        <w:rPr>
          <w:snapToGrid/>
          <w:lang w:val="en-GB" w:eastAsia="en-US"/>
        </w:rPr>
        <w:t>legal issues</w:t>
      </w:r>
      <w:r w:rsidRPr="00A36DE7">
        <w:rPr>
          <w:snapToGrid/>
          <w:lang w:val="en-GB" w:eastAsia="en-US"/>
        </w:rPr>
        <w:t xml:space="preserve"> (</w:t>
      </w:r>
      <w:proofErr w:type="spellStart"/>
      <w:r w:rsidR="00E10CEE">
        <w:rPr>
          <w:snapToGrid/>
          <w:lang w:val="en-GB" w:eastAsia="en-US"/>
        </w:rPr>
        <w:t>h</w:t>
      </w:r>
      <w:r w:rsidRPr="00A36DE7">
        <w:rPr>
          <w:snapToGrid/>
          <w:lang w:val="en-GB" w:eastAsia="en-US"/>
        </w:rPr>
        <w:t>af</w:t>
      </w:r>
      <w:proofErr w:type="spellEnd"/>
      <w:r w:rsidRPr="00A36DE7">
        <w:rPr>
          <w:snapToGrid/>
          <w:lang w:val="en-GB" w:eastAsia="en-US"/>
        </w:rPr>
        <w:t xml:space="preserve">, </w:t>
      </w:r>
      <w:r w:rsidR="00E10CEE">
        <w:rPr>
          <w:snapToGrid/>
          <w:lang w:val="en-GB" w:eastAsia="en-US"/>
        </w:rPr>
        <w:t>f</w:t>
      </w:r>
      <w:r w:rsidRPr="00A36DE7">
        <w:rPr>
          <w:snapToGrid/>
          <w:lang w:val="en-GB" w:eastAsia="en-US"/>
        </w:rPr>
        <w:t>ortune-te</w:t>
      </w:r>
      <w:r w:rsidR="00B26DAF" w:rsidRPr="00A36DE7">
        <w:rPr>
          <w:snapToGrid/>
          <w:lang w:val="en-GB" w:eastAsia="en-US"/>
        </w:rPr>
        <w:t xml:space="preserve">lling and </w:t>
      </w:r>
      <w:r w:rsidR="00E10CEE">
        <w:rPr>
          <w:snapToGrid/>
          <w:lang w:val="en-GB" w:eastAsia="en-US"/>
        </w:rPr>
        <w:t>t</w:t>
      </w:r>
      <w:r w:rsidR="00B26DAF" w:rsidRPr="00A36DE7">
        <w:rPr>
          <w:snapToGrid/>
          <w:lang w:val="en-GB" w:eastAsia="en-US"/>
        </w:rPr>
        <w:t xml:space="preserve">raditional </w:t>
      </w:r>
      <w:r w:rsidR="00E10CEE">
        <w:rPr>
          <w:snapToGrid/>
          <w:lang w:val="en-GB" w:eastAsia="en-US"/>
        </w:rPr>
        <w:t>h</w:t>
      </w:r>
      <w:r w:rsidR="00B26DAF" w:rsidRPr="00A36DE7">
        <w:rPr>
          <w:snapToGrid/>
          <w:lang w:val="en-GB" w:eastAsia="en-US"/>
        </w:rPr>
        <w:t>ealing).</w:t>
      </w:r>
    </w:p>
    <w:p w14:paraId="26D16001" w14:textId="1250EF33" w:rsidR="00405727" w:rsidRPr="00A36DE7" w:rsidRDefault="00405727" w:rsidP="00B26DAF">
      <w:pPr>
        <w:pStyle w:val="Texte1"/>
        <w:numPr>
          <w:ilvl w:val="0"/>
          <w:numId w:val="32"/>
        </w:numPr>
        <w:spacing w:before="0"/>
        <w:ind w:left="1571"/>
        <w:rPr>
          <w:snapToGrid/>
          <w:lang w:val="en-GB" w:eastAsia="en-US"/>
        </w:rPr>
      </w:pPr>
      <w:r w:rsidRPr="00A36DE7">
        <w:rPr>
          <w:snapToGrid/>
          <w:lang w:val="en-GB" w:eastAsia="en-US"/>
        </w:rPr>
        <w:t xml:space="preserve">Is that a reason not to propose them for inclusion in the </w:t>
      </w:r>
      <w:r w:rsidR="00E10CEE">
        <w:rPr>
          <w:snapToGrid/>
          <w:lang w:val="en-GB" w:eastAsia="en-US"/>
        </w:rPr>
        <w:t>p</w:t>
      </w:r>
      <w:r w:rsidRPr="00A36DE7">
        <w:rPr>
          <w:snapToGrid/>
          <w:lang w:val="en-GB" w:eastAsia="en-US"/>
        </w:rPr>
        <w:t xml:space="preserve">reliminary </w:t>
      </w:r>
      <w:r w:rsidR="00E10CEE">
        <w:rPr>
          <w:snapToGrid/>
          <w:lang w:val="en-GB" w:eastAsia="en-US"/>
        </w:rPr>
        <w:t>i</w:t>
      </w:r>
      <w:r w:rsidRPr="00A36DE7">
        <w:rPr>
          <w:snapToGrid/>
          <w:lang w:val="en-GB" w:eastAsia="en-US"/>
        </w:rPr>
        <w:t xml:space="preserve">nventory of ICH in </w:t>
      </w:r>
      <w:proofErr w:type="spellStart"/>
      <w:r w:rsidRPr="00A36DE7">
        <w:rPr>
          <w:snapToGrid/>
          <w:lang w:val="en-GB" w:eastAsia="en-US"/>
        </w:rPr>
        <w:t>Blika</w:t>
      </w:r>
      <w:proofErr w:type="spellEnd"/>
      <w:r w:rsidRPr="00A36DE7">
        <w:rPr>
          <w:snapToGrid/>
          <w:lang w:val="en-GB" w:eastAsia="en-US"/>
        </w:rPr>
        <w:t xml:space="preserve">? </w:t>
      </w:r>
    </w:p>
    <w:p w14:paraId="495CD856" w14:textId="77777777" w:rsidR="00405727" w:rsidRPr="00A36DE7" w:rsidRDefault="00405727" w:rsidP="00B26DAF">
      <w:pPr>
        <w:pStyle w:val="Texte1"/>
        <w:numPr>
          <w:ilvl w:val="0"/>
          <w:numId w:val="32"/>
        </w:numPr>
        <w:spacing w:before="0"/>
        <w:ind w:left="1571"/>
        <w:rPr>
          <w:snapToGrid/>
          <w:lang w:val="en-GB" w:eastAsia="en-US"/>
        </w:rPr>
      </w:pPr>
      <w:r w:rsidRPr="00A36DE7">
        <w:rPr>
          <w:snapToGrid/>
          <w:lang w:val="en-GB" w:eastAsia="en-US"/>
        </w:rPr>
        <w:t xml:space="preserve">Is that a reason for not developing safeguarding activities for them, if they are in need of safeguarding? </w:t>
      </w:r>
    </w:p>
    <w:p w14:paraId="09E435A6" w14:textId="6ED29AEB" w:rsidR="00405727" w:rsidRPr="00A36DE7" w:rsidRDefault="00405727" w:rsidP="00B26DAF">
      <w:pPr>
        <w:pStyle w:val="Texte1"/>
        <w:numPr>
          <w:ilvl w:val="0"/>
          <w:numId w:val="32"/>
        </w:numPr>
        <w:spacing w:before="0"/>
        <w:ind w:left="1571"/>
        <w:rPr>
          <w:snapToGrid/>
          <w:lang w:val="en-GB" w:eastAsia="en-US"/>
        </w:rPr>
      </w:pPr>
      <w:r w:rsidRPr="00A36DE7">
        <w:rPr>
          <w:snapToGrid/>
          <w:lang w:val="en-GB" w:eastAsia="en-US"/>
        </w:rPr>
        <w:t>Should working towards a solution for these legal problems be part of a safeguarding plan</w:t>
      </w:r>
      <w:r w:rsidR="00B26DAF" w:rsidRPr="00A36DE7">
        <w:rPr>
          <w:snapToGrid/>
          <w:lang w:val="en-GB" w:eastAsia="en-US"/>
        </w:rPr>
        <w:t>?</w:t>
      </w:r>
    </w:p>
    <w:p w14:paraId="12EAC75F" w14:textId="77777777" w:rsidR="00405727" w:rsidRPr="00A36DE7" w:rsidRDefault="00405727" w:rsidP="00D537A9">
      <w:pPr>
        <w:pStyle w:val="Heading5"/>
        <w:numPr>
          <w:ilvl w:val="0"/>
          <w:numId w:val="31"/>
        </w:numPr>
        <w:ind w:left="1080"/>
        <w:rPr>
          <w:lang w:val="en-GB"/>
        </w:rPr>
      </w:pPr>
      <w:r w:rsidRPr="00A36DE7">
        <w:rPr>
          <w:lang w:val="en-GB"/>
        </w:rPr>
        <w:t>Secret aspects</w:t>
      </w:r>
    </w:p>
    <w:p w14:paraId="53EF457A" w14:textId="5D296D38" w:rsidR="00405727" w:rsidRPr="00A36DE7" w:rsidRDefault="00405727" w:rsidP="00B26DAF">
      <w:pPr>
        <w:pStyle w:val="Texte1"/>
        <w:spacing w:before="0"/>
        <w:rPr>
          <w:snapToGrid/>
          <w:lang w:val="en-GB" w:eastAsia="en-US"/>
        </w:rPr>
      </w:pPr>
      <w:r w:rsidRPr="00A36DE7">
        <w:rPr>
          <w:snapToGrid/>
          <w:lang w:val="en-GB" w:eastAsia="en-US"/>
        </w:rPr>
        <w:t xml:space="preserve">Some of the eleven elements have </w:t>
      </w:r>
      <w:r w:rsidRPr="00E10CEE">
        <w:rPr>
          <w:snapToGrid/>
          <w:lang w:val="en-GB" w:eastAsia="en-US"/>
        </w:rPr>
        <w:t>secret aspects</w:t>
      </w:r>
      <w:r w:rsidRPr="00A36DE7">
        <w:rPr>
          <w:snapToGrid/>
          <w:lang w:val="en-GB" w:eastAsia="en-US"/>
        </w:rPr>
        <w:t xml:space="preserve"> to them (</w:t>
      </w:r>
      <w:r w:rsidR="00E10CEE">
        <w:rPr>
          <w:snapToGrid/>
          <w:lang w:val="en-GB" w:eastAsia="en-US"/>
        </w:rPr>
        <w:t>f</w:t>
      </w:r>
      <w:r w:rsidRPr="00A36DE7">
        <w:rPr>
          <w:snapToGrid/>
          <w:lang w:val="en-GB" w:eastAsia="en-US"/>
        </w:rPr>
        <w:t>ortune-</w:t>
      </w:r>
      <w:r w:rsidR="00E10CEE">
        <w:rPr>
          <w:snapToGrid/>
          <w:lang w:val="en-GB" w:eastAsia="en-US"/>
        </w:rPr>
        <w:t>t</w:t>
      </w:r>
      <w:r w:rsidRPr="00A36DE7">
        <w:rPr>
          <w:snapToGrid/>
          <w:lang w:val="en-GB" w:eastAsia="en-US"/>
        </w:rPr>
        <w:t xml:space="preserve">elling and </w:t>
      </w:r>
      <w:r w:rsidR="00E10CEE">
        <w:rPr>
          <w:snapToGrid/>
          <w:lang w:val="en-GB" w:eastAsia="en-US"/>
        </w:rPr>
        <w:t>t</w:t>
      </w:r>
      <w:r w:rsidRPr="00A36DE7">
        <w:rPr>
          <w:snapToGrid/>
          <w:lang w:val="en-GB" w:eastAsia="en-US"/>
        </w:rPr>
        <w:t xml:space="preserve">raditional </w:t>
      </w:r>
      <w:r w:rsidR="00E10CEE">
        <w:rPr>
          <w:snapToGrid/>
          <w:lang w:val="en-GB" w:eastAsia="en-US"/>
        </w:rPr>
        <w:t>h</w:t>
      </w:r>
      <w:r w:rsidRPr="00A36DE7">
        <w:rPr>
          <w:snapToGrid/>
          <w:lang w:val="en-GB" w:eastAsia="en-US"/>
        </w:rPr>
        <w:t>ealing).</w:t>
      </w:r>
    </w:p>
    <w:p w14:paraId="1D493B7B" w14:textId="26AB9B80" w:rsidR="00405727" w:rsidRPr="00A36DE7" w:rsidRDefault="00405727" w:rsidP="00B26DAF">
      <w:pPr>
        <w:pStyle w:val="Texte1"/>
        <w:numPr>
          <w:ilvl w:val="0"/>
          <w:numId w:val="32"/>
        </w:numPr>
        <w:spacing w:before="0"/>
        <w:ind w:left="1571"/>
        <w:rPr>
          <w:snapToGrid/>
          <w:lang w:val="en-GB" w:eastAsia="en-US"/>
        </w:rPr>
      </w:pPr>
      <w:r w:rsidRPr="00A36DE7">
        <w:rPr>
          <w:snapToGrid/>
          <w:lang w:val="en-GB" w:eastAsia="en-US"/>
        </w:rPr>
        <w:t xml:space="preserve">Is that a reason for not proposing them for inclusion in the national </w:t>
      </w:r>
      <w:r w:rsidR="00E10CEE">
        <w:rPr>
          <w:snapToGrid/>
          <w:lang w:val="en-GB" w:eastAsia="en-US"/>
        </w:rPr>
        <w:t>p</w:t>
      </w:r>
      <w:r w:rsidRPr="00A36DE7">
        <w:rPr>
          <w:snapToGrid/>
          <w:lang w:val="en-GB" w:eastAsia="en-US"/>
        </w:rPr>
        <w:t xml:space="preserve">reliminary </w:t>
      </w:r>
      <w:r w:rsidR="00E10CEE">
        <w:rPr>
          <w:snapToGrid/>
          <w:lang w:val="en-GB" w:eastAsia="en-US"/>
        </w:rPr>
        <w:t>i</w:t>
      </w:r>
      <w:r w:rsidRPr="00A36DE7">
        <w:rPr>
          <w:snapToGrid/>
          <w:lang w:val="en-GB" w:eastAsia="en-US"/>
        </w:rPr>
        <w:t>nventory?</w:t>
      </w:r>
    </w:p>
    <w:p w14:paraId="21E7D411" w14:textId="7692B7A0" w:rsidR="00A730A8" w:rsidRPr="00A36DE7" w:rsidRDefault="00405727" w:rsidP="00B26DAF">
      <w:pPr>
        <w:pStyle w:val="Texte1"/>
        <w:numPr>
          <w:ilvl w:val="0"/>
          <w:numId w:val="32"/>
        </w:numPr>
        <w:spacing w:before="0"/>
        <w:ind w:left="1571"/>
        <w:rPr>
          <w:snapToGrid/>
          <w:lang w:val="en-GB" w:eastAsia="en-US"/>
        </w:rPr>
      </w:pPr>
      <w:r w:rsidRPr="00A36DE7">
        <w:rPr>
          <w:snapToGrid/>
          <w:lang w:val="en-GB" w:eastAsia="en-US"/>
        </w:rPr>
        <w:t>Or should they be included in the inventory, since they do belong to Ori ICH, but described in an abridged way to include only that information that can be made available to the public?</w:t>
      </w:r>
    </w:p>
    <w:p w14:paraId="2831E6EE" w14:textId="207934F3" w:rsidR="00405727" w:rsidRPr="00A36DE7" w:rsidRDefault="00A730A8" w:rsidP="00B26DAF">
      <w:pPr>
        <w:pStyle w:val="Heading5"/>
        <w:numPr>
          <w:ilvl w:val="0"/>
          <w:numId w:val="31"/>
        </w:numPr>
        <w:ind w:left="1080"/>
        <w:rPr>
          <w:lang w:val="en-GB"/>
        </w:rPr>
      </w:pPr>
      <w:r w:rsidRPr="00A36DE7">
        <w:rPr>
          <w:lang w:val="en-GB"/>
        </w:rPr>
        <w:t>ANOTHER PRACTICE WITH SECRET ASPECTS: ORI TATTOOING</w:t>
      </w:r>
    </w:p>
    <w:p w14:paraId="2E09F421" w14:textId="64F111A3" w:rsidR="00405727" w:rsidRPr="00A36DE7" w:rsidRDefault="00405727" w:rsidP="00E10CEE">
      <w:pPr>
        <w:pStyle w:val="Texte1"/>
        <w:spacing w:before="0"/>
        <w:rPr>
          <w:lang w:val="en-GB"/>
        </w:rPr>
      </w:pPr>
      <w:r w:rsidRPr="00A36DE7">
        <w:rPr>
          <w:lang w:val="en-GB"/>
        </w:rPr>
        <w:t xml:space="preserve">Most adult Ori (there are no statistics, of course) have a tattoo on their upper right arm; these tattoos are </w:t>
      </w:r>
      <w:r w:rsidR="00E10CEE">
        <w:rPr>
          <w:lang w:val="en-GB"/>
        </w:rPr>
        <w:t>fairly</w:t>
      </w:r>
      <w:r w:rsidR="00E10CEE" w:rsidRPr="00A36DE7">
        <w:rPr>
          <w:lang w:val="en-GB"/>
        </w:rPr>
        <w:t xml:space="preserve"> </w:t>
      </w:r>
      <w:r w:rsidRPr="00A36DE7">
        <w:rPr>
          <w:lang w:val="en-GB"/>
        </w:rPr>
        <w:t>small and usually have the form of an animal. An Ori who is interested in the subject already collected</w:t>
      </w:r>
      <w:r w:rsidR="00E10CEE">
        <w:rPr>
          <w:lang w:val="en-GB"/>
        </w:rPr>
        <w:t xml:space="preserve"> images of</w:t>
      </w:r>
      <w:r w:rsidRPr="00A36DE7">
        <w:rPr>
          <w:lang w:val="en-GB"/>
        </w:rPr>
        <w:t xml:space="preserve"> more than 120 different Ori tattoos. Ori usually have their tattoo done when they are between 15 and 18 years old. Each tattoo goes with a set of surnames, which means that the choice of a specific tattoo is in fact imp</w:t>
      </w:r>
      <w:r w:rsidR="00B26DAF" w:rsidRPr="00A36DE7">
        <w:rPr>
          <w:lang w:val="en-GB"/>
        </w:rPr>
        <w:t>osed by the name-giving system.</w:t>
      </w:r>
    </w:p>
    <w:p w14:paraId="4EE77093" w14:textId="5186775B" w:rsidR="00405727" w:rsidRPr="00A36DE7" w:rsidRDefault="00A36DE7" w:rsidP="00B26DAF">
      <w:pPr>
        <w:pStyle w:val="Texte1"/>
        <w:spacing w:before="0"/>
        <w:rPr>
          <w:lang w:val="en-GB"/>
        </w:rPr>
      </w:pPr>
      <w:r w:rsidRPr="00A36DE7">
        <w:rPr>
          <w:lang w:val="en-GB"/>
        </w:rPr>
        <w:t>According to tradition</w:t>
      </w:r>
      <w:r w:rsidR="00405727" w:rsidRPr="00A36DE7">
        <w:rPr>
          <w:lang w:val="en-GB"/>
        </w:rPr>
        <w:t xml:space="preserve"> one should not marry someone with the same surname (</w:t>
      </w:r>
      <w:proofErr w:type="gramStart"/>
      <w:r w:rsidR="00B14725" w:rsidRPr="00A36DE7">
        <w:rPr>
          <w:lang w:val="en-GB"/>
        </w:rPr>
        <w:t>‘</w:t>
      </w:r>
      <w:r w:rsidR="00405727" w:rsidRPr="00A36DE7">
        <w:rPr>
          <w:lang w:val="en-GB"/>
        </w:rPr>
        <w:t>If</w:t>
      </w:r>
      <w:proofErr w:type="gramEnd"/>
      <w:r w:rsidR="00405727" w:rsidRPr="00A36DE7">
        <w:rPr>
          <w:lang w:val="en-GB"/>
        </w:rPr>
        <w:t xml:space="preserve"> a horse marries a horse, there is soon remorse, then divorce</w:t>
      </w:r>
      <w:r w:rsidR="00B14725" w:rsidRPr="00A36DE7">
        <w:rPr>
          <w:lang w:val="en-GB"/>
        </w:rPr>
        <w:t>’</w:t>
      </w:r>
      <w:r w:rsidR="00405727" w:rsidRPr="00A36DE7">
        <w:rPr>
          <w:lang w:val="en-GB"/>
        </w:rPr>
        <w:t>). Tattoos are sometimes given extensions to mark important experiences in one’s life. Ori do discuss tattoos among themselves (tattoos are important to the Ori), but are very reluctant to speak about them to non-Ori.</w:t>
      </w:r>
    </w:p>
    <w:p w14:paraId="3AFE06F0" w14:textId="2E9DBE7E" w:rsidR="0051619F" w:rsidRPr="00A36DE7" w:rsidRDefault="0051619F" w:rsidP="00B26DAF">
      <w:pPr>
        <w:pStyle w:val="Texte1"/>
        <w:numPr>
          <w:ilvl w:val="0"/>
          <w:numId w:val="30"/>
        </w:numPr>
        <w:spacing w:before="0"/>
        <w:ind w:left="1571"/>
        <w:rPr>
          <w:snapToGrid/>
          <w:lang w:val="en-GB" w:eastAsia="en-US"/>
        </w:rPr>
      </w:pPr>
      <w:r w:rsidRPr="00A36DE7">
        <w:rPr>
          <w:snapToGrid/>
          <w:lang w:val="en-GB" w:eastAsia="en-US"/>
        </w:rPr>
        <w:t xml:space="preserve">Is Ori tattooing to be included in the list of Ori ICH of the Ori </w:t>
      </w:r>
      <w:proofErr w:type="spellStart"/>
      <w:r w:rsidRPr="00A36DE7">
        <w:rPr>
          <w:snapToGrid/>
          <w:lang w:val="en-GB" w:eastAsia="en-US"/>
        </w:rPr>
        <w:t>SafeCom</w:t>
      </w:r>
      <w:proofErr w:type="spellEnd"/>
      <w:r w:rsidR="00E10CEE">
        <w:rPr>
          <w:snapToGrid/>
          <w:lang w:val="en-GB" w:eastAsia="en-US"/>
        </w:rPr>
        <w:t>,</w:t>
      </w:r>
      <w:r w:rsidRPr="00A36DE7">
        <w:rPr>
          <w:snapToGrid/>
          <w:lang w:val="en-GB" w:eastAsia="en-US"/>
        </w:rPr>
        <w:t xml:space="preserve"> if yes, how?</w:t>
      </w:r>
    </w:p>
    <w:p w14:paraId="1FD6A866" w14:textId="70BADC5C" w:rsidR="00405727" w:rsidRPr="00A36DE7" w:rsidRDefault="009D45C7" w:rsidP="00A730A8">
      <w:pPr>
        <w:pStyle w:val="Heading5"/>
        <w:numPr>
          <w:ilvl w:val="0"/>
          <w:numId w:val="44"/>
        </w:numPr>
        <w:rPr>
          <w:lang w:val="en-GB"/>
        </w:rPr>
      </w:pPr>
      <w:proofErr w:type="gramStart"/>
      <w:r w:rsidRPr="00A36DE7">
        <w:rPr>
          <w:lang w:val="en-GB"/>
        </w:rPr>
        <w:t>One or two elements?</w:t>
      </w:r>
      <w:proofErr w:type="gramEnd"/>
    </w:p>
    <w:p w14:paraId="0907013D" w14:textId="74A1B8D8" w:rsidR="00405727" w:rsidRPr="00A36DE7" w:rsidRDefault="00405727" w:rsidP="00B26DAF">
      <w:pPr>
        <w:pStyle w:val="Texte1"/>
        <w:spacing w:before="0"/>
        <w:rPr>
          <w:lang w:val="en-GB"/>
        </w:rPr>
      </w:pPr>
      <w:r w:rsidRPr="00A36DE7">
        <w:rPr>
          <w:lang w:val="en-GB"/>
        </w:rPr>
        <w:t xml:space="preserve">The Ori </w:t>
      </w:r>
      <w:proofErr w:type="spellStart"/>
      <w:r w:rsidRPr="00A36DE7">
        <w:rPr>
          <w:lang w:val="en-GB"/>
        </w:rPr>
        <w:t>SafeCom</w:t>
      </w:r>
      <w:proofErr w:type="spellEnd"/>
      <w:r w:rsidRPr="00A36DE7">
        <w:rPr>
          <w:lang w:val="en-GB"/>
        </w:rPr>
        <w:t xml:space="preserve"> welcomes your advice on how the following elements should be identified (whether separately or together as a single element):</w:t>
      </w:r>
    </w:p>
    <w:p w14:paraId="6CC72CC4" w14:textId="6B21E3E3" w:rsidR="00405727" w:rsidRPr="00A36DE7" w:rsidRDefault="00405727" w:rsidP="00B26DAF">
      <w:pPr>
        <w:pStyle w:val="Texte1"/>
        <w:numPr>
          <w:ilvl w:val="0"/>
          <w:numId w:val="30"/>
        </w:numPr>
        <w:spacing w:before="0"/>
        <w:ind w:left="1571"/>
        <w:rPr>
          <w:snapToGrid/>
          <w:lang w:val="en-GB" w:eastAsia="en-US"/>
        </w:rPr>
      </w:pPr>
      <w:r w:rsidRPr="00A36DE7">
        <w:rPr>
          <w:snapToGrid/>
          <w:lang w:val="en-GB" w:eastAsia="en-US"/>
        </w:rPr>
        <w:t xml:space="preserve">Some Ori are opposed to the presentation of </w:t>
      </w:r>
      <w:r w:rsidR="00E10CEE" w:rsidRPr="00E10CEE">
        <w:rPr>
          <w:snapToGrid/>
          <w:lang w:val="en-GB" w:eastAsia="en-US"/>
        </w:rPr>
        <w:t>t</w:t>
      </w:r>
      <w:r w:rsidRPr="00E10CEE">
        <w:rPr>
          <w:snapToGrid/>
          <w:lang w:val="en-GB" w:eastAsia="en-US"/>
        </w:rPr>
        <w:t xml:space="preserve">raditional </w:t>
      </w:r>
      <w:r w:rsidR="00E10CEE" w:rsidRPr="00E10CEE">
        <w:rPr>
          <w:snapToGrid/>
          <w:lang w:val="en-GB" w:eastAsia="en-US"/>
        </w:rPr>
        <w:t>h</w:t>
      </w:r>
      <w:r w:rsidRPr="00E10CEE">
        <w:rPr>
          <w:snapToGrid/>
          <w:lang w:val="en-GB" w:eastAsia="en-US"/>
        </w:rPr>
        <w:t xml:space="preserve">ealing and </w:t>
      </w:r>
      <w:r w:rsidR="00E10CEE" w:rsidRPr="00E10CEE">
        <w:rPr>
          <w:snapToGrid/>
          <w:lang w:val="en-GB" w:eastAsia="en-US"/>
        </w:rPr>
        <w:t>f</w:t>
      </w:r>
      <w:r w:rsidRPr="00E10CEE">
        <w:rPr>
          <w:snapToGrid/>
          <w:lang w:val="en-GB" w:eastAsia="en-US"/>
        </w:rPr>
        <w:t xml:space="preserve">ortune-telling </w:t>
      </w:r>
      <w:r w:rsidRPr="00A36DE7">
        <w:rPr>
          <w:snapToGrid/>
          <w:lang w:val="en-GB" w:eastAsia="en-US"/>
        </w:rPr>
        <w:t>as one element in the current list of Ori ICH, and think they should be presented as separate elements</w:t>
      </w:r>
      <w:r w:rsidR="009D45C7" w:rsidRPr="00A36DE7">
        <w:rPr>
          <w:snapToGrid/>
          <w:lang w:val="en-GB" w:eastAsia="en-US"/>
        </w:rPr>
        <w:t>.</w:t>
      </w:r>
    </w:p>
    <w:p w14:paraId="300D5078" w14:textId="673A1FD6" w:rsidR="00405727" w:rsidRPr="00A36DE7" w:rsidRDefault="00405727" w:rsidP="00B26DAF">
      <w:pPr>
        <w:pStyle w:val="Texte1"/>
        <w:numPr>
          <w:ilvl w:val="0"/>
          <w:numId w:val="30"/>
        </w:numPr>
        <w:spacing w:before="0"/>
        <w:ind w:left="1571"/>
        <w:rPr>
          <w:snapToGrid/>
          <w:lang w:val="en-GB" w:eastAsia="en-US"/>
        </w:rPr>
      </w:pPr>
      <w:r w:rsidRPr="00A36DE7">
        <w:rPr>
          <w:snapToGrid/>
          <w:lang w:val="en-GB" w:eastAsia="en-US"/>
        </w:rPr>
        <w:lastRenderedPageBreak/>
        <w:t xml:space="preserve">Some Ori would </w:t>
      </w:r>
      <w:r w:rsidRPr="00E10CEE">
        <w:rPr>
          <w:snapToGrid/>
          <w:lang w:val="en-GB" w:eastAsia="en-US"/>
        </w:rPr>
        <w:t xml:space="preserve">like Ori New </w:t>
      </w:r>
      <w:r w:rsidR="00E10CEE">
        <w:rPr>
          <w:snapToGrid/>
          <w:lang w:val="en-GB" w:eastAsia="en-US"/>
        </w:rPr>
        <w:t>Y</w:t>
      </w:r>
      <w:r w:rsidRPr="00E10CEE">
        <w:rPr>
          <w:snapToGrid/>
          <w:lang w:val="en-GB" w:eastAsia="en-US"/>
        </w:rPr>
        <w:t xml:space="preserve">ear and Ori </w:t>
      </w:r>
      <w:r w:rsidR="00E10CEE">
        <w:rPr>
          <w:snapToGrid/>
          <w:lang w:val="en-GB" w:eastAsia="en-US"/>
        </w:rPr>
        <w:t>t</w:t>
      </w:r>
      <w:r w:rsidRPr="00E10CEE">
        <w:rPr>
          <w:snapToGrid/>
          <w:lang w:val="en-GB" w:eastAsia="en-US"/>
        </w:rPr>
        <w:t xml:space="preserve">raditional </w:t>
      </w:r>
      <w:r w:rsidR="00E10CEE">
        <w:rPr>
          <w:snapToGrid/>
          <w:lang w:val="en-GB" w:eastAsia="en-US"/>
        </w:rPr>
        <w:t>c</w:t>
      </w:r>
      <w:r w:rsidRPr="00E10CEE">
        <w:rPr>
          <w:snapToGrid/>
          <w:lang w:val="en-GB" w:eastAsia="en-US"/>
        </w:rPr>
        <w:t>ooking</w:t>
      </w:r>
      <w:r w:rsidRPr="00A36DE7">
        <w:rPr>
          <w:snapToGrid/>
          <w:lang w:val="en-GB" w:eastAsia="en-US"/>
        </w:rPr>
        <w:t xml:space="preserve"> to be presented as separate elements, but they are listed as a single element in the current list.</w:t>
      </w:r>
    </w:p>
    <w:p w14:paraId="09D4C96A" w14:textId="3BE44EA7" w:rsidR="00405727" w:rsidRPr="00A36DE7" w:rsidRDefault="00405727" w:rsidP="00B26DAF">
      <w:pPr>
        <w:pStyle w:val="Texte1"/>
        <w:numPr>
          <w:ilvl w:val="0"/>
          <w:numId w:val="30"/>
        </w:numPr>
        <w:spacing w:before="0"/>
        <w:ind w:left="1571"/>
        <w:rPr>
          <w:snapToGrid/>
          <w:lang w:val="en-GB" w:eastAsia="en-US"/>
        </w:rPr>
      </w:pPr>
      <w:r w:rsidRPr="00A36DE7">
        <w:rPr>
          <w:snapToGrid/>
          <w:lang w:val="en-GB" w:eastAsia="en-US"/>
        </w:rPr>
        <w:t xml:space="preserve">Some Ori wrote to the Ori </w:t>
      </w:r>
      <w:proofErr w:type="spellStart"/>
      <w:r w:rsidRPr="00A36DE7">
        <w:rPr>
          <w:snapToGrid/>
          <w:lang w:val="en-GB" w:eastAsia="en-US"/>
        </w:rPr>
        <w:t>SafeCom</w:t>
      </w:r>
      <w:proofErr w:type="spellEnd"/>
      <w:r w:rsidRPr="00A36DE7">
        <w:rPr>
          <w:snapToGrid/>
          <w:lang w:val="en-GB" w:eastAsia="en-US"/>
        </w:rPr>
        <w:t xml:space="preserve"> saying that for them </w:t>
      </w:r>
      <w:r w:rsidRPr="00E10CEE">
        <w:rPr>
          <w:snapToGrid/>
          <w:lang w:val="en-GB" w:eastAsia="en-US"/>
        </w:rPr>
        <w:t>Ori name</w:t>
      </w:r>
      <w:r w:rsidR="00E10CEE">
        <w:rPr>
          <w:snapToGrid/>
          <w:lang w:val="en-GB" w:eastAsia="en-US"/>
        </w:rPr>
        <w:t xml:space="preserve"> </w:t>
      </w:r>
      <w:r w:rsidRPr="00E10CEE">
        <w:rPr>
          <w:snapToGrid/>
          <w:lang w:val="en-GB" w:eastAsia="en-US"/>
        </w:rPr>
        <w:t>giving</w:t>
      </w:r>
      <w:r w:rsidRPr="00A36DE7">
        <w:rPr>
          <w:snapToGrid/>
          <w:lang w:val="en-GB" w:eastAsia="en-US"/>
        </w:rPr>
        <w:t xml:space="preserve"> in fact consists of two elements: the (</w:t>
      </w:r>
      <w:proofErr w:type="spellStart"/>
      <w:r w:rsidRPr="00A36DE7">
        <w:rPr>
          <w:snapToGrid/>
          <w:lang w:val="en-GB" w:eastAsia="en-US"/>
        </w:rPr>
        <w:t>i</w:t>
      </w:r>
      <w:proofErr w:type="spellEnd"/>
      <w:r w:rsidRPr="00A36DE7">
        <w:rPr>
          <w:snapToGrid/>
          <w:lang w:val="en-GB" w:eastAsia="en-US"/>
        </w:rPr>
        <w:t>) Ori name-giving system and (ii) name-giving celebrations, but they are listed as a single element in the current list</w:t>
      </w:r>
      <w:r w:rsidR="009D45C7" w:rsidRPr="00A36DE7">
        <w:rPr>
          <w:snapToGrid/>
          <w:lang w:val="en-GB" w:eastAsia="en-US"/>
        </w:rPr>
        <w:t>.</w:t>
      </w:r>
    </w:p>
    <w:p w14:paraId="433F955D" w14:textId="77777777" w:rsidR="00405727" w:rsidRPr="00A36DE7" w:rsidRDefault="00405727" w:rsidP="00B26DAF">
      <w:pPr>
        <w:pStyle w:val="Texte1"/>
        <w:numPr>
          <w:ilvl w:val="0"/>
          <w:numId w:val="30"/>
        </w:numPr>
        <w:spacing w:before="0"/>
        <w:ind w:left="1571"/>
        <w:rPr>
          <w:snapToGrid/>
          <w:lang w:val="en-GB" w:eastAsia="en-US"/>
        </w:rPr>
      </w:pPr>
      <w:r w:rsidRPr="00A36DE7">
        <w:rPr>
          <w:snapToGrid/>
          <w:lang w:val="en-GB" w:eastAsia="en-US"/>
        </w:rPr>
        <w:t xml:space="preserve">How should these </w:t>
      </w:r>
      <w:proofErr w:type="spellStart"/>
      <w:r w:rsidRPr="00A36DE7">
        <w:rPr>
          <w:snapToGrid/>
          <w:lang w:val="en-GB" w:eastAsia="en-US"/>
        </w:rPr>
        <w:t>decisons</w:t>
      </w:r>
      <w:proofErr w:type="spellEnd"/>
      <w:r w:rsidRPr="00A36DE7">
        <w:rPr>
          <w:snapToGrid/>
          <w:lang w:val="en-GB" w:eastAsia="en-US"/>
        </w:rPr>
        <w:t xml:space="preserve"> be made if Ori disagree among </w:t>
      </w:r>
      <w:proofErr w:type="gramStart"/>
      <w:r w:rsidRPr="00A36DE7">
        <w:rPr>
          <w:snapToGrid/>
          <w:lang w:val="en-GB" w:eastAsia="en-US"/>
        </w:rPr>
        <w:t>themselves</w:t>
      </w:r>
      <w:proofErr w:type="gramEnd"/>
      <w:r w:rsidRPr="00A36DE7">
        <w:rPr>
          <w:snapToGrid/>
          <w:lang w:val="en-GB" w:eastAsia="en-US"/>
        </w:rPr>
        <w:t>?</w:t>
      </w:r>
    </w:p>
    <w:p w14:paraId="7951F0EA" w14:textId="74FF4EEA" w:rsidR="00405727" w:rsidRPr="00A36DE7" w:rsidRDefault="00405727" w:rsidP="00A730A8">
      <w:pPr>
        <w:pStyle w:val="Heading5"/>
        <w:numPr>
          <w:ilvl w:val="0"/>
          <w:numId w:val="43"/>
        </w:numPr>
        <w:rPr>
          <w:lang w:val="en-GB"/>
        </w:rPr>
      </w:pPr>
      <w:r w:rsidRPr="00A36DE7">
        <w:rPr>
          <w:lang w:val="en-GB"/>
        </w:rPr>
        <w:t xml:space="preserve"> revitalization</w:t>
      </w:r>
    </w:p>
    <w:p w14:paraId="579442EF" w14:textId="6B0E5CE6" w:rsidR="00405727" w:rsidRPr="00A36DE7" w:rsidRDefault="00405727" w:rsidP="00E10CEE">
      <w:pPr>
        <w:pStyle w:val="Texte1"/>
        <w:spacing w:before="0"/>
        <w:rPr>
          <w:lang w:val="en-GB"/>
        </w:rPr>
      </w:pPr>
      <w:r w:rsidRPr="00A36DE7">
        <w:rPr>
          <w:lang w:val="en-GB"/>
        </w:rPr>
        <w:t xml:space="preserve">Ori </w:t>
      </w:r>
      <w:r w:rsidRPr="00E10CEE">
        <w:rPr>
          <w:lang w:val="en-GB"/>
        </w:rPr>
        <w:t>lace</w:t>
      </w:r>
      <w:r w:rsidR="00E10CEE" w:rsidRPr="00E10CEE">
        <w:rPr>
          <w:lang w:val="en-GB"/>
        </w:rPr>
        <w:t xml:space="preserve"> </w:t>
      </w:r>
      <w:r w:rsidRPr="00E10CEE">
        <w:rPr>
          <w:lang w:val="en-GB"/>
        </w:rPr>
        <w:t>making</w:t>
      </w:r>
      <w:r w:rsidRPr="00A36DE7">
        <w:rPr>
          <w:lang w:val="en-GB"/>
        </w:rPr>
        <w:t xml:space="preserve"> is a handicraft practiced by</w:t>
      </w:r>
      <w:r w:rsidR="00E10CEE">
        <w:rPr>
          <w:lang w:val="en-GB"/>
        </w:rPr>
        <w:t xml:space="preserve"> a</w:t>
      </w:r>
      <w:r w:rsidRPr="00A36DE7">
        <w:rPr>
          <w:lang w:val="en-GB"/>
        </w:rPr>
        <w:t xml:space="preserve"> few people only</w:t>
      </w:r>
      <w:r w:rsidR="00E10CEE">
        <w:rPr>
          <w:lang w:val="en-GB"/>
        </w:rPr>
        <w:t xml:space="preserve"> (</w:t>
      </w:r>
      <w:r w:rsidRPr="00A36DE7">
        <w:rPr>
          <w:lang w:val="en-GB"/>
        </w:rPr>
        <w:t>men and women</w:t>
      </w:r>
      <w:r w:rsidR="00E10CEE">
        <w:rPr>
          <w:lang w:val="en-GB"/>
        </w:rPr>
        <w:t>)</w:t>
      </w:r>
      <w:r w:rsidRPr="00A36DE7">
        <w:rPr>
          <w:lang w:val="en-GB"/>
        </w:rPr>
        <w:t xml:space="preserve">. In </w:t>
      </w:r>
      <w:proofErr w:type="spellStart"/>
      <w:r w:rsidRPr="00A36DE7">
        <w:rPr>
          <w:lang w:val="en-GB"/>
        </w:rPr>
        <w:t>Kvetana</w:t>
      </w:r>
      <w:proofErr w:type="spellEnd"/>
      <w:r w:rsidRPr="00A36DE7">
        <w:rPr>
          <w:lang w:val="en-GB"/>
        </w:rPr>
        <w:t xml:space="preserve">, the tradition is more widely practiced as there is some use for it in traditional costumes (but it is still considered endangered in </w:t>
      </w:r>
      <w:proofErr w:type="spellStart"/>
      <w:r w:rsidRPr="00A36DE7">
        <w:rPr>
          <w:lang w:val="en-GB"/>
        </w:rPr>
        <w:t>Kvetana</w:t>
      </w:r>
      <w:proofErr w:type="spellEnd"/>
      <w:r w:rsidRPr="00A36DE7">
        <w:rPr>
          <w:lang w:val="en-GB"/>
        </w:rPr>
        <w:t>). Some Ori would like this small-scale tradition to be revitalized;</w:t>
      </w:r>
      <w:r w:rsidR="00ED7548" w:rsidRPr="00A36DE7">
        <w:rPr>
          <w:lang w:val="en-GB"/>
        </w:rPr>
        <w:t xml:space="preserve"> they see </w:t>
      </w:r>
      <w:proofErr w:type="spellStart"/>
      <w:r w:rsidR="00ED7548" w:rsidRPr="00A36DE7">
        <w:rPr>
          <w:lang w:val="en-GB"/>
        </w:rPr>
        <w:t>possiblities</w:t>
      </w:r>
      <w:proofErr w:type="spellEnd"/>
      <w:r w:rsidR="00ED7548" w:rsidRPr="00A36DE7">
        <w:rPr>
          <w:lang w:val="en-GB"/>
        </w:rPr>
        <w:t xml:space="preserve"> for marketing it. </w:t>
      </w:r>
      <w:r w:rsidR="00E10CEE">
        <w:rPr>
          <w:lang w:val="en-GB"/>
        </w:rPr>
        <w:t>The</w:t>
      </w:r>
      <w:r w:rsidRPr="00A36DE7">
        <w:rPr>
          <w:lang w:val="en-GB"/>
        </w:rPr>
        <w:t xml:space="preserve"> majority of Ori do not seem to </w:t>
      </w:r>
      <w:r w:rsidR="00E10CEE">
        <w:rPr>
          <w:lang w:val="en-GB"/>
        </w:rPr>
        <w:t>care</w:t>
      </w:r>
      <w:r w:rsidR="00E10CEE" w:rsidRPr="00A36DE7">
        <w:rPr>
          <w:lang w:val="en-GB"/>
        </w:rPr>
        <w:t xml:space="preserve"> </w:t>
      </w:r>
      <w:r w:rsidRPr="00A36DE7">
        <w:rPr>
          <w:lang w:val="en-GB"/>
        </w:rPr>
        <w:t>about this element, however.</w:t>
      </w:r>
    </w:p>
    <w:p w14:paraId="2B03E180" w14:textId="210EE70E" w:rsidR="00405727" w:rsidRPr="00A36DE7" w:rsidRDefault="00405727" w:rsidP="00B26DAF">
      <w:pPr>
        <w:pStyle w:val="Texte1"/>
        <w:spacing w:before="0"/>
        <w:rPr>
          <w:lang w:val="en-GB"/>
        </w:rPr>
      </w:pPr>
      <w:r w:rsidRPr="00A36DE7">
        <w:rPr>
          <w:lang w:val="en-GB"/>
        </w:rPr>
        <w:t xml:space="preserve">The Ori </w:t>
      </w:r>
      <w:proofErr w:type="spellStart"/>
      <w:r w:rsidRPr="00A36DE7">
        <w:rPr>
          <w:lang w:val="en-GB"/>
        </w:rPr>
        <w:t>SafeCom</w:t>
      </w:r>
      <w:proofErr w:type="spellEnd"/>
      <w:r w:rsidRPr="00A36DE7">
        <w:rPr>
          <w:lang w:val="en-GB"/>
        </w:rPr>
        <w:t xml:space="preserve"> did not yet discuss lace</w:t>
      </w:r>
      <w:r w:rsidR="00E10CEE">
        <w:rPr>
          <w:lang w:val="en-GB"/>
        </w:rPr>
        <w:t xml:space="preserve"> </w:t>
      </w:r>
      <w:r w:rsidRPr="00A36DE7">
        <w:rPr>
          <w:lang w:val="en-GB"/>
        </w:rPr>
        <w:t>making, but would like to have your advice:</w:t>
      </w:r>
    </w:p>
    <w:p w14:paraId="4EEEBA40" w14:textId="7486AD40" w:rsidR="00405727" w:rsidRPr="00A36DE7" w:rsidRDefault="00405727" w:rsidP="00B26DAF">
      <w:pPr>
        <w:pStyle w:val="Texte1"/>
        <w:numPr>
          <w:ilvl w:val="0"/>
          <w:numId w:val="30"/>
        </w:numPr>
        <w:spacing w:before="0"/>
        <w:ind w:left="1571"/>
        <w:rPr>
          <w:snapToGrid/>
          <w:lang w:val="en-GB" w:eastAsia="en-US"/>
        </w:rPr>
      </w:pPr>
      <w:r w:rsidRPr="00A36DE7">
        <w:rPr>
          <w:snapToGrid/>
          <w:lang w:val="en-GB" w:eastAsia="en-US"/>
        </w:rPr>
        <w:t>Should Ori lace</w:t>
      </w:r>
      <w:r w:rsidR="00E10CEE">
        <w:rPr>
          <w:snapToGrid/>
          <w:lang w:val="en-GB" w:eastAsia="en-US"/>
        </w:rPr>
        <w:t xml:space="preserve"> </w:t>
      </w:r>
      <w:proofErr w:type="gramStart"/>
      <w:r w:rsidRPr="00A36DE7">
        <w:rPr>
          <w:snapToGrid/>
          <w:lang w:val="en-GB" w:eastAsia="en-US"/>
        </w:rPr>
        <w:t>making</w:t>
      </w:r>
      <w:proofErr w:type="gramEnd"/>
      <w:r w:rsidRPr="00A36DE7">
        <w:rPr>
          <w:snapToGrid/>
          <w:lang w:val="en-GB" w:eastAsia="en-US"/>
        </w:rPr>
        <w:t xml:space="preserve"> be included in the </w:t>
      </w:r>
      <w:proofErr w:type="spellStart"/>
      <w:r w:rsidRPr="00A36DE7">
        <w:rPr>
          <w:snapToGrid/>
          <w:lang w:val="en-GB" w:eastAsia="en-US"/>
        </w:rPr>
        <w:t>SafeCom’s</w:t>
      </w:r>
      <w:proofErr w:type="spellEnd"/>
      <w:r w:rsidRPr="00A36DE7">
        <w:rPr>
          <w:snapToGrid/>
          <w:lang w:val="en-GB" w:eastAsia="en-US"/>
        </w:rPr>
        <w:t xml:space="preserve"> list of Ori ICH in </w:t>
      </w:r>
      <w:proofErr w:type="spellStart"/>
      <w:r w:rsidRPr="00A36DE7">
        <w:rPr>
          <w:snapToGrid/>
          <w:lang w:val="en-GB" w:eastAsia="en-US"/>
        </w:rPr>
        <w:t>Blika</w:t>
      </w:r>
      <w:proofErr w:type="spellEnd"/>
      <w:r w:rsidRPr="00A36DE7">
        <w:rPr>
          <w:snapToGrid/>
          <w:lang w:val="en-GB" w:eastAsia="en-US"/>
        </w:rPr>
        <w:t>?</w:t>
      </w:r>
    </w:p>
    <w:p w14:paraId="376BFF6B" w14:textId="6DB17133" w:rsidR="00405727" w:rsidRPr="00A36DE7" w:rsidRDefault="00405727" w:rsidP="00B26DAF">
      <w:pPr>
        <w:pStyle w:val="Texte1"/>
        <w:numPr>
          <w:ilvl w:val="0"/>
          <w:numId w:val="30"/>
        </w:numPr>
        <w:spacing w:before="0"/>
        <w:ind w:left="1571"/>
        <w:rPr>
          <w:snapToGrid/>
          <w:lang w:val="en-GB" w:eastAsia="en-US"/>
        </w:rPr>
      </w:pPr>
      <w:r w:rsidRPr="00A36DE7">
        <w:rPr>
          <w:snapToGrid/>
          <w:lang w:val="en-GB" w:eastAsia="en-US"/>
        </w:rPr>
        <w:t>Would it make sense to try to revitalize the practice?</w:t>
      </w:r>
    </w:p>
    <w:p w14:paraId="4532815D" w14:textId="7E5FEDE7" w:rsidR="00405727" w:rsidRPr="00A36DE7" w:rsidRDefault="00405727" w:rsidP="00B26DAF">
      <w:pPr>
        <w:pStyle w:val="Texte1"/>
        <w:numPr>
          <w:ilvl w:val="0"/>
          <w:numId w:val="30"/>
        </w:numPr>
        <w:spacing w:before="0"/>
        <w:ind w:left="1571"/>
        <w:rPr>
          <w:snapToGrid/>
          <w:lang w:val="en-GB" w:eastAsia="en-US"/>
        </w:rPr>
      </w:pPr>
      <w:r w:rsidRPr="00A36DE7">
        <w:rPr>
          <w:snapToGrid/>
          <w:lang w:val="en-GB" w:eastAsia="en-US"/>
        </w:rPr>
        <w:t xml:space="preserve">Who should decide? How should these </w:t>
      </w:r>
      <w:proofErr w:type="spellStart"/>
      <w:r w:rsidRPr="00A36DE7">
        <w:rPr>
          <w:snapToGrid/>
          <w:lang w:val="en-GB" w:eastAsia="en-US"/>
        </w:rPr>
        <w:t>decisons</w:t>
      </w:r>
      <w:proofErr w:type="spellEnd"/>
      <w:r w:rsidRPr="00A36DE7">
        <w:rPr>
          <w:snapToGrid/>
          <w:lang w:val="en-GB" w:eastAsia="en-US"/>
        </w:rPr>
        <w:t xml:space="preserve"> be made if Ori disagree among </w:t>
      </w:r>
      <w:proofErr w:type="gramStart"/>
      <w:r w:rsidRPr="00A36DE7">
        <w:rPr>
          <w:snapToGrid/>
          <w:lang w:val="en-GB" w:eastAsia="en-US"/>
        </w:rPr>
        <w:t>themselves</w:t>
      </w:r>
      <w:proofErr w:type="gramEnd"/>
      <w:r w:rsidR="00B26DAF" w:rsidRPr="00A36DE7">
        <w:rPr>
          <w:snapToGrid/>
          <w:lang w:val="en-GB" w:eastAsia="en-US"/>
        </w:rPr>
        <w:t>?</w:t>
      </w:r>
    </w:p>
    <w:p w14:paraId="3D99B04A" w14:textId="123D64F4" w:rsidR="00405727" w:rsidRPr="00A36DE7" w:rsidRDefault="00405727" w:rsidP="00A730A8">
      <w:pPr>
        <w:pStyle w:val="Heading5"/>
        <w:numPr>
          <w:ilvl w:val="0"/>
          <w:numId w:val="43"/>
        </w:numPr>
        <w:rPr>
          <w:lang w:val="en-GB"/>
        </w:rPr>
      </w:pPr>
      <w:r w:rsidRPr="00A36DE7">
        <w:rPr>
          <w:lang w:val="en-GB"/>
        </w:rPr>
        <w:t xml:space="preserve">new and old practices </w:t>
      </w:r>
    </w:p>
    <w:p w14:paraId="4C0CE91D" w14:textId="495F79A8" w:rsidR="00405727" w:rsidRPr="00A36DE7" w:rsidRDefault="00405727" w:rsidP="00E44A3F">
      <w:pPr>
        <w:pStyle w:val="Texte1"/>
        <w:spacing w:before="0"/>
        <w:rPr>
          <w:lang w:val="en-GB"/>
        </w:rPr>
      </w:pPr>
      <w:r w:rsidRPr="00A36DE7">
        <w:rPr>
          <w:lang w:val="en-GB"/>
        </w:rPr>
        <w:t xml:space="preserve">Some young Ori, in particular in </w:t>
      </w:r>
      <w:proofErr w:type="spellStart"/>
      <w:r w:rsidRPr="00A36DE7">
        <w:rPr>
          <w:lang w:val="en-GB"/>
        </w:rPr>
        <w:t>Harkal</w:t>
      </w:r>
      <w:proofErr w:type="spellEnd"/>
      <w:r w:rsidRPr="00A36DE7">
        <w:rPr>
          <w:lang w:val="en-GB"/>
        </w:rPr>
        <w:t xml:space="preserve"> and </w:t>
      </w:r>
      <w:proofErr w:type="spellStart"/>
      <w:r w:rsidRPr="00A36DE7">
        <w:rPr>
          <w:lang w:val="en-GB"/>
        </w:rPr>
        <w:t>Carkal</w:t>
      </w:r>
      <w:proofErr w:type="spellEnd"/>
      <w:r w:rsidRPr="00A36DE7">
        <w:rPr>
          <w:lang w:val="en-GB"/>
        </w:rPr>
        <w:t xml:space="preserve">, practice what they call </w:t>
      </w:r>
      <w:r w:rsidRPr="00E10CEE">
        <w:rPr>
          <w:lang w:val="en-GB"/>
        </w:rPr>
        <w:t>Ori-Ori-Rap</w:t>
      </w:r>
      <w:r w:rsidRPr="00A36DE7">
        <w:rPr>
          <w:lang w:val="en-GB"/>
        </w:rPr>
        <w:t>; their chanted lyrics are usually delivered over a (drum)</w:t>
      </w:r>
      <w:r w:rsidR="00E10CEE">
        <w:rPr>
          <w:lang w:val="en-GB"/>
        </w:rPr>
        <w:t xml:space="preserve"> </w:t>
      </w:r>
      <w:r w:rsidRPr="00A36DE7">
        <w:rPr>
          <w:lang w:val="en-GB"/>
        </w:rPr>
        <w:t xml:space="preserve">beat. They consider it an advanced form of Ori improvised poetry. Ori-Ori-Rap has a longer tradition than the present generation of Ori rappers want to believe; it was already </w:t>
      </w:r>
      <w:r w:rsidR="00E10CEE">
        <w:rPr>
          <w:lang w:val="en-GB"/>
        </w:rPr>
        <w:t xml:space="preserve">being </w:t>
      </w:r>
      <w:r w:rsidRPr="00A36DE7">
        <w:rPr>
          <w:lang w:val="en-GB"/>
        </w:rPr>
        <w:t xml:space="preserve">performed </w:t>
      </w:r>
      <w:r w:rsidR="00E10CEE">
        <w:rPr>
          <w:lang w:val="en-GB"/>
        </w:rPr>
        <w:t>in</w:t>
      </w:r>
      <w:r w:rsidRPr="00A36DE7">
        <w:rPr>
          <w:lang w:val="en-GB"/>
        </w:rPr>
        <w:t xml:space="preserve"> the mid-nineties, though then without accompanying music. It has </w:t>
      </w:r>
      <w:proofErr w:type="gramStart"/>
      <w:r w:rsidRPr="00A36DE7">
        <w:rPr>
          <w:lang w:val="en-GB"/>
        </w:rPr>
        <w:t>a certain</w:t>
      </w:r>
      <w:proofErr w:type="gramEnd"/>
      <w:r w:rsidRPr="00A36DE7">
        <w:rPr>
          <w:lang w:val="en-GB"/>
        </w:rPr>
        <w:t xml:space="preserve"> popularity also among non-Ori </w:t>
      </w:r>
      <w:proofErr w:type="spellStart"/>
      <w:r w:rsidRPr="00A36DE7">
        <w:rPr>
          <w:lang w:val="en-GB"/>
        </w:rPr>
        <w:t>Blika</w:t>
      </w:r>
      <w:proofErr w:type="spellEnd"/>
      <w:r w:rsidRPr="00A36DE7">
        <w:rPr>
          <w:lang w:val="en-GB"/>
        </w:rPr>
        <w:t xml:space="preserve"> youngsters. Some performers of Ori improvised poetry think that Ori-Ori-Rap does not have much in common with their practice, apart from </w:t>
      </w:r>
      <w:r w:rsidR="00E44A3F" w:rsidRPr="00E44A3F">
        <w:rPr>
          <w:lang w:val="en-GB"/>
        </w:rPr>
        <w:t>frequent</w:t>
      </w:r>
      <w:r w:rsidRPr="00E44A3F">
        <w:rPr>
          <w:lang w:val="en-GB"/>
        </w:rPr>
        <w:t xml:space="preserve"> alliteration and use of certain</w:t>
      </w:r>
      <w:r w:rsidR="00B26DAF" w:rsidRPr="00E44A3F">
        <w:rPr>
          <w:lang w:val="en-GB"/>
        </w:rPr>
        <w:t xml:space="preserve"> stock expressions and phrases.</w:t>
      </w:r>
    </w:p>
    <w:p w14:paraId="2657DC65" w14:textId="77777777" w:rsidR="00405727" w:rsidRPr="00A36DE7" w:rsidRDefault="00405727" w:rsidP="00B26DAF">
      <w:pPr>
        <w:pStyle w:val="Texte1"/>
        <w:spacing w:before="0"/>
        <w:rPr>
          <w:lang w:val="en-GB"/>
        </w:rPr>
      </w:pPr>
      <w:r w:rsidRPr="00A36DE7">
        <w:rPr>
          <w:lang w:val="en-GB"/>
        </w:rPr>
        <w:t>The question is clear:</w:t>
      </w:r>
    </w:p>
    <w:p w14:paraId="13AEE6E3" w14:textId="7AA198EC" w:rsidR="00405727" w:rsidRPr="00A36DE7" w:rsidRDefault="00405727" w:rsidP="00B26DAF">
      <w:pPr>
        <w:pStyle w:val="Texte1"/>
        <w:numPr>
          <w:ilvl w:val="0"/>
          <w:numId w:val="30"/>
        </w:numPr>
        <w:spacing w:before="0"/>
        <w:ind w:left="1571"/>
        <w:rPr>
          <w:snapToGrid/>
          <w:lang w:val="en-GB" w:eastAsia="en-US"/>
        </w:rPr>
      </w:pPr>
      <w:r w:rsidRPr="00A36DE7">
        <w:rPr>
          <w:snapToGrid/>
          <w:lang w:val="en-GB" w:eastAsia="en-US"/>
        </w:rPr>
        <w:t xml:space="preserve">Can Ori-Ori-Rap be considered as ICH (perhaps as </w:t>
      </w:r>
      <w:r w:rsidR="0051619F" w:rsidRPr="00A36DE7">
        <w:rPr>
          <w:snapToGrid/>
          <w:lang w:val="en-GB" w:eastAsia="en-US"/>
        </w:rPr>
        <w:t xml:space="preserve">a variety </w:t>
      </w:r>
      <w:r w:rsidRPr="00A36DE7">
        <w:rPr>
          <w:snapToGrid/>
          <w:lang w:val="en-GB" w:eastAsia="en-US"/>
        </w:rPr>
        <w:t xml:space="preserve">of Ori improvised poetry) and should it </w:t>
      </w:r>
      <w:r w:rsidR="0059242E" w:rsidRPr="00A36DE7">
        <w:rPr>
          <w:snapToGrid/>
          <w:lang w:val="en-GB" w:eastAsia="en-US"/>
        </w:rPr>
        <w:t xml:space="preserve">be </w:t>
      </w:r>
      <w:r w:rsidRPr="00A36DE7">
        <w:rPr>
          <w:snapToGrid/>
          <w:lang w:val="en-GB" w:eastAsia="en-US"/>
        </w:rPr>
        <w:t xml:space="preserve">placed on the list </w:t>
      </w:r>
      <w:r w:rsidR="0059242E" w:rsidRPr="00A36DE7">
        <w:rPr>
          <w:snapToGrid/>
          <w:lang w:val="en-GB" w:eastAsia="en-US"/>
        </w:rPr>
        <w:t xml:space="preserve">by </w:t>
      </w:r>
      <w:r w:rsidRPr="00A36DE7">
        <w:rPr>
          <w:snapToGrid/>
          <w:lang w:val="en-GB" w:eastAsia="en-US"/>
        </w:rPr>
        <w:t xml:space="preserve">the Ori </w:t>
      </w:r>
      <w:proofErr w:type="spellStart"/>
      <w:r w:rsidRPr="00A36DE7">
        <w:rPr>
          <w:snapToGrid/>
          <w:lang w:val="en-GB" w:eastAsia="en-US"/>
        </w:rPr>
        <w:t>SafeCom</w:t>
      </w:r>
      <w:proofErr w:type="spellEnd"/>
      <w:r w:rsidRPr="00A36DE7">
        <w:rPr>
          <w:snapToGrid/>
          <w:lang w:val="en-GB" w:eastAsia="en-US"/>
        </w:rPr>
        <w:t xml:space="preserve">? </w:t>
      </w:r>
    </w:p>
    <w:p w14:paraId="2EDFDF4C" w14:textId="5322AFFE" w:rsidR="00ED7548" w:rsidRPr="00A36DE7" w:rsidRDefault="00405727" w:rsidP="00B26DAF">
      <w:pPr>
        <w:pStyle w:val="Texte1"/>
        <w:numPr>
          <w:ilvl w:val="0"/>
          <w:numId w:val="30"/>
        </w:numPr>
        <w:spacing w:before="0"/>
        <w:ind w:left="1571"/>
        <w:rPr>
          <w:snapToGrid/>
          <w:lang w:val="en-GB" w:eastAsia="en-US"/>
        </w:rPr>
      </w:pPr>
      <w:r w:rsidRPr="00A36DE7">
        <w:rPr>
          <w:snapToGrid/>
          <w:lang w:val="en-GB" w:eastAsia="en-US"/>
        </w:rPr>
        <w:t xml:space="preserve">Who should decide? How should these </w:t>
      </w:r>
      <w:proofErr w:type="spellStart"/>
      <w:r w:rsidRPr="00A36DE7">
        <w:rPr>
          <w:snapToGrid/>
          <w:lang w:val="en-GB" w:eastAsia="en-US"/>
        </w:rPr>
        <w:t>decisons</w:t>
      </w:r>
      <w:proofErr w:type="spellEnd"/>
      <w:r w:rsidRPr="00A36DE7">
        <w:rPr>
          <w:snapToGrid/>
          <w:lang w:val="en-GB" w:eastAsia="en-US"/>
        </w:rPr>
        <w:t xml:space="preserve"> be made if Ori disagree among </w:t>
      </w:r>
      <w:proofErr w:type="gramStart"/>
      <w:r w:rsidRPr="00A36DE7">
        <w:rPr>
          <w:snapToGrid/>
          <w:lang w:val="en-GB" w:eastAsia="en-US"/>
        </w:rPr>
        <w:t>themselves</w:t>
      </w:r>
      <w:proofErr w:type="gramEnd"/>
      <w:r w:rsidR="000A378F" w:rsidRPr="00A36DE7">
        <w:rPr>
          <w:snapToGrid/>
          <w:lang w:val="en-GB" w:eastAsia="en-US"/>
        </w:rPr>
        <w:t>?</w:t>
      </w:r>
    </w:p>
    <w:p w14:paraId="494B89ED" w14:textId="77777777" w:rsidR="00ED7548" w:rsidRPr="00A36DE7" w:rsidRDefault="00ED7548" w:rsidP="00DF6424">
      <w:pPr>
        <w:pStyle w:val="Soustitre"/>
        <w:tabs>
          <w:tab w:val="clear" w:pos="567"/>
        </w:tabs>
        <w:snapToGrid/>
        <w:jc w:val="left"/>
        <w:rPr>
          <w:rFonts w:ascii="Arial" w:hAnsi="Arial"/>
          <w:snapToGrid/>
          <w:lang w:val="en-GB" w:eastAsia="en-US"/>
        </w:rPr>
      </w:pPr>
      <w:r w:rsidRPr="00A36DE7">
        <w:rPr>
          <w:rFonts w:ascii="Arial" w:hAnsi="Arial"/>
          <w:snapToGrid/>
          <w:lang w:val="en-GB" w:eastAsia="en-US"/>
        </w:rPr>
        <w:t>Task</w:t>
      </w:r>
    </w:p>
    <w:p w14:paraId="18882F91" w14:textId="1B4FB708" w:rsidR="00CC06D2" w:rsidRPr="00A36DE7" w:rsidRDefault="00FE3A9D" w:rsidP="00B26DAF">
      <w:pPr>
        <w:pStyle w:val="Texte1"/>
        <w:spacing w:before="0"/>
        <w:rPr>
          <w:lang w:val="en-GB"/>
        </w:rPr>
      </w:pPr>
      <w:r w:rsidRPr="00A36DE7">
        <w:rPr>
          <w:lang w:val="en-GB"/>
        </w:rPr>
        <w:t xml:space="preserve">Now, </w:t>
      </w:r>
      <w:r w:rsidR="001F2968" w:rsidRPr="00A36DE7">
        <w:rPr>
          <w:lang w:val="en-GB"/>
        </w:rPr>
        <w:t xml:space="preserve">use the </w:t>
      </w:r>
      <w:r w:rsidR="00E44A3F" w:rsidRPr="00E44A3F">
        <w:rPr>
          <w:i/>
          <w:iCs/>
          <w:lang w:val="en-GB"/>
        </w:rPr>
        <w:t xml:space="preserve">Preliminary </w:t>
      </w:r>
      <w:r w:rsidR="001F2968" w:rsidRPr="00E44A3F">
        <w:rPr>
          <w:i/>
          <w:iCs/>
          <w:lang w:val="en-GB"/>
        </w:rPr>
        <w:t xml:space="preserve">list of Ori ICH in </w:t>
      </w:r>
      <w:proofErr w:type="spellStart"/>
      <w:r w:rsidR="001F2968" w:rsidRPr="00E44A3F">
        <w:rPr>
          <w:i/>
          <w:iCs/>
          <w:lang w:val="en-GB"/>
        </w:rPr>
        <w:t>Blika</w:t>
      </w:r>
      <w:proofErr w:type="spellEnd"/>
      <w:r w:rsidR="001F2968" w:rsidRPr="00E44A3F">
        <w:rPr>
          <w:i/>
          <w:iCs/>
          <w:lang w:val="en-GB"/>
        </w:rPr>
        <w:t xml:space="preserve"> </w:t>
      </w:r>
      <w:r w:rsidR="001F2968" w:rsidRPr="00A36DE7">
        <w:rPr>
          <w:lang w:val="en-GB"/>
        </w:rPr>
        <w:t>(</w:t>
      </w:r>
      <w:proofErr w:type="spellStart"/>
      <w:r w:rsidR="001F2968" w:rsidRPr="00A36DE7">
        <w:rPr>
          <w:lang w:val="en-GB"/>
        </w:rPr>
        <w:t>Blika</w:t>
      </w:r>
      <w:proofErr w:type="spellEnd"/>
      <w:r w:rsidR="001F2968" w:rsidRPr="00A36DE7">
        <w:rPr>
          <w:lang w:val="en-GB"/>
        </w:rPr>
        <w:t xml:space="preserve"> H</w:t>
      </w:r>
      <w:r w:rsidR="00E44A3F">
        <w:rPr>
          <w:lang w:val="en-GB"/>
        </w:rPr>
        <w:t xml:space="preserve">and-out </w:t>
      </w:r>
      <w:r w:rsidR="001F2968" w:rsidRPr="00A36DE7">
        <w:rPr>
          <w:lang w:val="en-GB"/>
        </w:rPr>
        <w:t xml:space="preserve">4) and </w:t>
      </w:r>
      <w:r w:rsidRPr="00A36DE7">
        <w:rPr>
          <w:lang w:val="en-GB"/>
        </w:rPr>
        <w:t xml:space="preserve">all relevant information you can find in </w:t>
      </w:r>
      <w:proofErr w:type="spellStart"/>
      <w:r w:rsidRPr="00A36DE7">
        <w:rPr>
          <w:lang w:val="en-GB"/>
        </w:rPr>
        <w:t>Blika</w:t>
      </w:r>
      <w:proofErr w:type="spellEnd"/>
      <w:r w:rsidRPr="00A36DE7">
        <w:rPr>
          <w:lang w:val="en-GB"/>
        </w:rPr>
        <w:t xml:space="preserve"> H</w:t>
      </w:r>
      <w:r w:rsidR="00E44A3F">
        <w:rPr>
          <w:lang w:val="en-GB"/>
        </w:rPr>
        <w:t xml:space="preserve">and-out </w:t>
      </w:r>
      <w:r w:rsidRPr="00A36DE7">
        <w:rPr>
          <w:lang w:val="en-GB"/>
        </w:rPr>
        <w:t xml:space="preserve">1, </w:t>
      </w:r>
      <w:r w:rsidR="001F2968" w:rsidRPr="00A36DE7">
        <w:rPr>
          <w:lang w:val="en-GB"/>
        </w:rPr>
        <w:t xml:space="preserve">to select between two and four elements of Ori ICH that could be nominated next year for inclusion in the </w:t>
      </w:r>
      <w:r w:rsidR="00E44A3F">
        <w:rPr>
          <w:lang w:val="en-GB"/>
        </w:rPr>
        <w:t>p</w:t>
      </w:r>
      <w:r w:rsidR="001F2968" w:rsidRPr="00A36DE7">
        <w:rPr>
          <w:lang w:val="en-GB"/>
        </w:rPr>
        <w:t xml:space="preserve">reliminary </w:t>
      </w:r>
      <w:r w:rsidR="00E44A3F">
        <w:rPr>
          <w:lang w:val="en-GB"/>
        </w:rPr>
        <w:t>i</w:t>
      </w:r>
      <w:r w:rsidR="001F2968" w:rsidRPr="00A36DE7">
        <w:rPr>
          <w:lang w:val="en-GB"/>
        </w:rPr>
        <w:t xml:space="preserve">nventory of ICH present in </w:t>
      </w:r>
      <w:proofErr w:type="spellStart"/>
      <w:r w:rsidR="001F2968" w:rsidRPr="00A36DE7">
        <w:rPr>
          <w:lang w:val="en-GB"/>
        </w:rPr>
        <w:t>Blika</w:t>
      </w:r>
      <w:proofErr w:type="spellEnd"/>
      <w:r w:rsidR="001F2968" w:rsidRPr="00A36DE7">
        <w:rPr>
          <w:lang w:val="en-GB"/>
        </w:rPr>
        <w:t xml:space="preserve"> (</w:t>
      </w:r>
      <w:r w:rsidRPr="00A36DE7">
        <w:rPr>
          <w:lang w:val="en-GB"/>
        </w:rPr>
        <w:t xml:space="preserve">while </w:t>
      </w:r>
      <w:r w:rsidR="001F2968" w:rsidRPr="00A36DE7">
        <w:rPr>
          <w:lang w:val="en-GB"/>
        </w:rPr>
        <w:t>indicating which elements should not be included in the inventory)</w:t>
      </w:r>
      <w:r w:rsidR="00BF1197" w:rsidRPr="00A36DE7">
        <w:rPr>
          <w:lang w:val="en-GB"/>
        </w:rPr>
        <w:t xml:space="preserve">. </w:t>
      </w:r>
      <w:r w:rsidR="00ED7548" w:rsidRPr="00A36DE7">
        <w:rPr>
          <w:lang w:val="en-GB"/>
        </w:rPr>
        <w:t xml:space="preserve">Reflect </w:t>
      </w:r>
      <w:r w:rsidR="00BF1197" w:rsidRPr="00A36DE7">
        <w:rPr>
          <w:lang w:val="en-GB"/>
        </w:rPr>
        <w:t xml:space="preserve">carefully </w:t>
      </w:r>
      <w:r w:rsidR="00ED7548" w:rsidRPr="00A36DE7">
        <w:rPr>
          <w:lang w:val="en-GB"/>
        </w:rPr>
        <w:t>on</w:t>
      </w:r>
      <w:r w:rsidR="00BF1197" w:rsidRPr="00A36DE7">
        <w:rPr>
          <w:lang w:val="en-GB"/>
        </w:rPr>
        <w:t xml:space="preserve"> </w:t>
      </w:r>
      <w:r w:rsidRPr="00A36DE7">
        <w:rPr>
          <w:lang w:val="en-GB"/>
        </w:rPr>
        <w:t xml:space="preserve">the criteria you </w:t>
      </w:r>
      <w:r w:rsidR="00ED7548" w:rsidRPr="00A36DE7">
        <w:rPr>
          <w:lang w:val="en-GB"/>
        </w:rPr>
        <w:t>use</w:t>
      </w:r>
      <w:r w:rsidRPr="00A36DE7">
        <w:rPr>
          <w:lang w:val="en-GB"/>
        </w:rPr>
        <w:t xml:space="preserve"> </w:t>
      </w:r>
      <w:r w:rsidR="00336B88" w:rsidRPr="00A36DE7">
        <w:rPr>
          <w:lang w:val="en-GB"/>
        </w:rPr>
        <w:t>in</w:t>
      </w:r>
      <w:r w:rsidR="00ED7548" w:rsidRPr="00A36DE7">
        <w:rPr>
          <w:lang w:val="en-GB"/>
        </w:rPr>
        <w:t xml:space="preserve"> making</w:t>
      </w:r>
      <w:r w:rsidRPr="00A36DE7">
        <w:rPr>
          <w:lang w:val="en-GB"/>
        </w:rPr>
        <w:t xml:space="preserve"> that selection</w:t>
      </w:r>
      <w:r w:rsidR="00BF1197" w:rsidRPr="00A36DE7">
        <w:rPr>
          <w:lang w:val="en-GB"/>
        </w:rPr>
        <w:t>.</w:t>
      </w:r>
    </w:p>
    <w:p w14:paraId="797E94B4" w14:textId="71BBAAEB" w:rsidR="008862E1" w:rsidRPr="00A36DE7" w:rsidRDefault="00A730A8" w:rsidP="00DF6424">
      <w:pPr>
        <w:pStyle w:val="Heading4"/>
        <w:tabs>
          <w:tab w:val="clear" w:pos="567"/>
        </w:tabs>
        <w:snapToGrid/>
        <w:spacing w:before="360" w:after="120"/>
        <w:jc w:val="left"/>
        <w:rPr>
          <w:rFonts w:eastAsia="SimSun" w:cs="Times New Roman"/>
          <w:snapToGrid/>
          <w:lang w:val="en-GB" w:eastAsia="en-US"/>
        </w:rPr>
      </w:pPr>
      <w:r w:rsidRPr="00A36DE7">
        <w:rPr>
          <w:rFonts w:eastAsia="SimSun" w:cs="Times New Roman"/>
          <w:snapToGrid/>
          <w:lang w:val="en-GB" w:eastAsia="en-US"/>
        </w:rPr>
        <w:lastRenderedPageBreak/>
        <w:t>Session Blika 2</w:t>
      </w:r>
      <w:r w:rsidR="008862E1" w:rsidRPr="00A36DE7">
        <w:rPr>
          <w:rFonts w:eastAsia="SimSun" w:cs="Times New Roman"/>
          <w:snapToGrid/>
          <w:lang w:val="en-GB" w:eastAsia="en-US"/>
        </w:rPr>
        <w:t>: What is the ICH to be safeguarded and who are the communities, groups or individuals concerned?</w:t>
      </w:r>
    </w:p>
    <w:p w14:paraId="2FE9CB61" w14:textId="26CB93F8" w:rsidR="00A730A8" w:rsidRPr="00A36DE7" w:rsidRDefault="00A730A8" w:rsidP="00B26DAF">
      <w:pPr>
        <w:pStyle w:val="Texte1"/>
        <w:spacing w:before="0"/>
        <w:rPr>
          <w:lang w:val="en-GB"/>
        </w:rPr>
      </w:pPr>
      <w:r w:rsidRPr="00A36DE7">
        <w:rPr>
          <w:lang w:val="en-GB"/>
        </w:rPr>
        <w:t xml:space="preserve">Before </w:t>
      </w:r>
      <w:r w:rsidR="00440E9B" w:rsidRPr="00A36DE7">
        <w:rPr>
          <w:lang w:val="en-GB"/>
        </w:rPr>
        <w:t>starting</w:t>
      </w:r>
      <w:r w:rsidRPr="00A36DE7">
        <w:rPr>
          <w:lang w:val="en-GB"/>
        </w:rPr>
        <w:t xml:space="preserve"> your discussions</w:t>
      </w:r>
      <w:r w:rsidR="00440E9B" w:rsidRPr="00A36DE7">
        <w:rPr>
          <w:lang w:val="en-GB"/>
        </w:rPr>
        <w:t xml:space="preserve"> that </w:t>
      </w:r>
      <w:r w:rsidR="0059242E" w:rsidRPr="00A36DE7">
        <w:rPr>
          <w:lang w:val="en-GB"/>
        </w:rPr>
        <w:t xml:space="preserve">will </w:t>
      </w:r>
      <w:r w:rsidR="00440E9B" w:rsidRPr="00A36DE7">
        <w:rPr>
          <w:lang w:val="en-GB"/>
        </w:rPr>
        <w:t>eventually lead to the outline of a safeguarding plan for Ori ICH</w:t>
      </w:r>
      <w:r w:rsidRPr="00A36DE7">
        <w:rPr>
          <w:lang w:val="en-GB"/>
        </w:rPr>
        <w:t xml:space="preserve">, please read the additional information about Ori approaches to their ICH that was prepared by the Ori </w:t>
      </w:r>
      <w:proofErr w:type="spellStart"/>
      <w:r w:rsidRPr="00A36DE7">
        <w:rPr>
          <w:lang w:val="en-GB"/>
        </w:rPr>
        <w:t>SafeCom</w:t>
      </w:r>
      <w:proofErr w:type="spellEnd"/>
      <w:r w:rsidR="00B26DAF" w:rsidRPr="00A36DE7">
        <w:rPr>
          <w:lang w:val="en-GB"/>
        </w:rPr>
        <w:t>.</w:t>
      </w:r>
    </w:p>
    <w:p w14:paraId="372C1471" w14:textId="35065B4B" w:rsidR="00A730A8" w:rsidRPr="00A36DE7" w:rsidRDefault="00A730A8" w:rsidP="00DF6424">
      <w:pPr>
        <w:pStyle w:val="Soustitre"/>
        <w:tabs>
          <w:tab w:val="clear" w:pos="567"/>
        </w:tabs>
        <w:snapToGrid/>
        <w:jc w:val="left"/>
        <w:rPr>
          <w:rFonts w:ascii="Arial" w:hAnsi="Arial"/>
          <w:snapToGrid/>
          <w:lang w:val="en-GB" w:eastAsia="en-US"/>
        </w:rPr>
      </w:pPr>
      <w:r w:rsidRPr="00A36DE7">
        <w:rPr>
          <w:rFonts w:ascii="Arial" w:hAnsi="Arial"/>
          <w:snapToGrid/>
          <w:lang w:val="en-GB" w:eastAsia="en-US"/>
        </w:rPr>
        <w:t>I</w:t>
      </w:r>
      <w:r w:rsidR="00DF6424" w:rsidRPr="00A36DE7">
        <w:rPr>
          <w:rFonts w:ascii="Arial" w:hAnsi="Arial"/>
          <w:snapToGrid/>
          <w:lang w:val="en-GB" w:eastAsia="en-US"/>
        </w:rPr>
        <w:t>deas in the Ori community in Blika about safeguarding their ICH</w:t>
      </w:r>
    </w:p>
    <w:p w14:paraId="3119027A" w14:textId="1DEC91DE" w:rsidR="00A730A8" w:rsidRPr="00A36DE7" w:rsidRDefault="00A730A8" w:rsidP="00B26DAF">
      <w:pPr>
        <w:pStyle w:val="Texte1"/>
        <w:numPr>
          <w:ilvl w:val="0"/>
          <w:numId w:val="28"/>
        </w:numPr>
        <w:spacing w:before="0"/>
        <w:ind w:left="1571"/>
        <w:rPr>
          <w:snapToGrid/>
          <w:lang w:val="en-GB"/>
        </w:rPr>
      </w:pPr>
      <w:r w:rsidRPr="00A36DE7">
        <w:rPr>
          <w:snapToGrid/>
          <w:lang w:val="en-GB"/>
        </w:rPr>
        <w:t xml:space="preserve">The Ori </w:t>
      </w:r>
      <w:proofErr w:type="spellStart"/>
      <w:r w:rsidRPr="00A36DE7">
        <w:rPr>
          <w:snapToGrid/>
          <w:lang w:val="en-GB"/>
        </w:rPr>
        <w:t>SafeCom</w:t>
      </w:r>
      <w:proofErr w:type="spellEnd"/>
      <w:r w:rsidRPr="00A36DE7">
        <w:rPr>
          <w:snapToGrid/>
          <w:lang w:val="en-GB"/>
        </w:rPr>
        <w:t xml:space="preserve"> organized a series of information evenings abo</w:t>
      </w:r>
      <w:r w:rsidR="00343443">
        <w:rPr>
          <w:snapToGrid/>
          <w:lang w:val="en-GB"/>
        </w:rPr>
        <w:t>ut the implementation of the 2003</w:t>
      </w:r>
      <w:r w:rsidRPr="00A36DE7">
        <w:rPr>
          <w:snapToGrid/>
          <w:lang w:val="en-GB"/>
        </w:rPr>
        <w:t xml:space="preserve"> Convention. Towards the end of these evenings, Ori people were asked what elements of their ICH were in particular important for their sense of identity and continuity; what ICH they thought was endangered and what elements of that endangered ICH should be safeguarded.</w:t>
      </w:r>
    </w:p>
    <w:p w14:paraId="2780CA7A" w14:textId="5C2D7815" w:rsidR="00A730A8" w:rsidRPr="00A36DE7" w:rsidRDefault="00A730A8" w:rsidP="00B26DAF">
      <w:pPr>
        <w:pStyle w:val="Texte1"/>
        <w:numPr>
          <w:ilvl w:val="0"/>
          <w:numId w:val="28"/>
        </w:numPr>
        <w:spacing w:before="0"/>
        <w:ind w:left="1571"/>
        <w:rPr>
          <w:snapToGrid/>
          <w:lang w:val="en-GB"/>
        </w:rPr>
      </w:pPr>
      <w:r w:rsidRPr="00A36DE7">
        <w:rPr>
          <w:snapToGrid/>
          <w:lang w:val="en-GB"/>
        </w:rPr>
        <w:t xml:space="preserve">Of course, very different views were expressed, but across the board, the Ori wedding, the Ori language, the Ori name-giving system and Ori tattooing were mentioned as the most important aspects of Ori ICH. All of them except tattooing were considered as being more or less endangered. One Ori said </w:t>
      </w:r>
      <w:r w:rsidR="00E44A3F">
        <w:rPr>
          <w:snapToGrid/>
          <w:lang w:val="en-GB"/>
        </w:rPr>
        <w:t>‘</w:t>
      </w:r>
      <w:r w:rsidRPr="00A36DE7">
        <w:rPr>
          <w:snapToGrid/>
          <w:lang w:val="en-GB"/>
        </w:rPr>
        <w:t xml:space="preserve">as long as the Ori language is suppressed, and Ori cannot use their real names, the Ori in </w:t>
      </w:r>
      <w:proofErr w:type="spellStart"/>
      <w:r w:rsidRPr="00A36DE7">
        <w:rPr>
          <w:snapToGrid/>
          <w:lang w:val="en-GB"/>
        </w:rPr>
        <w:t>Blika</w:t>
      </w:r>
      <w:proofErr w:type="spellEnd"/>
      <w:r w:rsidRPr="00A36DE7">
        <w:rPr>
          <w:snapToGrid/>
          <w:lang w:val="en-GB"/>
        </w:rPr>
        <w:t xml:space="preserve"> will remain second-rank citizens</w:t>
      </w:r>
      <w:r w:rsidR="0059242E" w:rsidRPr="00A36DE7">
        <w:rPr>
          <w:snapToGrid/>
          <w:lang w:val="en-GB"/>
        </w:rPr>
        <w:t>.’</w:t>
      </w:r>
    </w:p>
    <w:p w14:paraId="12E48117" w14:textId="7653BA62" w:rsidR="00A730A8" w:rsidRPr="00A36DE7" w:rsidRDefault="00A730A8" w:rsidP="00B26DAF">
      <w:pPr>
        <w:pStyle w:val="Texte1"/>
        <w:numPr>
          <w:ilvl w:val="0"/>
          <w:numId w:val="28"/>
        </w:numPr>
        <w:spacing w:before="0"/>
        <w:ind w:left="1571"/>
        <w:rPr>
          <w:snapToGrid/>
          <w:lang w:val="en-GB"/>
        </w:rPr>
      </w:pPr>
      <w:r w:rsidRPr="00A36DE7">
        <w:rPr>
          <w:snapToGrid/>
          <w:lang w:val="en-GB"/>
        </w:rPr>
        <w:t>Some Ori also asked for attention for the performing arts, in particular Ori instrumental music, singing and dancing. The diversity of the enactment of expressions in the domains of Ori dancing and singing is diminishing. There are not enough semi-professional traditional Ori artists to perform at Ori functions or to t</w:t>
      </w:r>
      <w:r w:rsidR="00B26DAF" w:rsidRPr="00A36DE7">
        <w:rPr>
          <w:snapToGrid/>
          <w:lang w:val="en-GB"/>
        </w:rPr>
        <w:t>rain younger Ori in their arts.</w:t>
      </w:r>
    </w:p>
    <w:p w14:paraId="63390FDE" w14:textId="5764B716" w:rsidR="00A730A8" w:rsidRPr="00A36DE7" w:rsidRDefault="00A730A8" w:rsidP="00B26DAF">
      <w:pPr>
        <w:pStyle w:val="Texte1"/>
        <w:numPr>
          <w:ilvl w:val="0"/>
          <w:numId w:val="28"/>
        </w:numPr>
        <w:spacing w:before="0"/>
        <w:ind w:left="1571"/>
        <w:rPr>
          <w:snapToGrid/>
          <w:lang w:val="en-GB"/>
        </w:rPr>
      </w:pPr>
      <w:r w:rsidRPr="00A36DE7">
        <w:rPr>
          <w:snapToGrid/>
          <w:lang w:val="en-GB"/>
        </w:rPr>
        <w:t xml:space="preserve">Smaller groups advocated safeguarding Ori </w:t>
      </w:r>
      <w:proofErr w:type="spellStart"/>
      <w:r w:rsidRPr="00A36DE7">
        <w:rPr>
          <w:snapToGrid/>
          <w:lang w:val="en-GB"/>
        </w:rPr>
        <w:t>foodways</w:t>
      </w:r>
      <w:proofErr w:type="spellEnd"/>
      <w:r w:rsidRPr="00A36DE7">
        <w:rPr>
          <w:snapToGrid/>
          <w:lang w:val="en-GB"/>
        </w:rPr>
        <w:t>, lace</w:t>
      </w:r>
      <w:r w:rsidR="00E44A3F">
        <w:rPr>
          <w:snapToGrid/>
          <w:lang w:val="en-GB"/>
        </w:rPr>
        <w:t xml:space="preserve"> </w:t>
      </w:r>
      <w:r w:rsidRPr="00A36DE7">
        <w:rPr>
          <w:snapToGrid/>
          <w:lang w:val="en-GB"/>
        </w:rPr>
        <w:t>making or New Year celebrations.</w:t>
      </w:r>
    </w:p>
    <w:p w14:paraId="1F22A08D" w14:textId="0B4C6FBA" w:rsidR="00A730A8" w:rsidRPr="00A36DE7" w:rsidRDefault="00A730A8" w:rsidP="00B26DAF">
      <w:pPr>
        <w:pStyle w:val="Texte1"/>
        <w:numPr>
          <w:ilvl w:val="0"/>
          <w:numId w:val="28"/>
        </w:numPr>
        <w:spacing w:before="0"/>
        <w:ind w:left="1571"/>
        <w:rPr>
          <w:snapToGrid/>
          <w:lang w:val="en-GB"/>
        </w:rPr>
      </w:pPr>
      <w:r w:rsidRPr="00A36DE7">
        <w:rPr>
          <w:snapToGrid/>
          <w:lang w:val="en-GB"/>
        </w:rPr>
        <w:t xml:space="preserve">Some Ori were not that much bothered about the viability of individual elements of Ori ICH. They claimed that the main threats and risks to Ori ICH were external. They advocated working towards a change in official policies. Some emphasized that legal provisions in </w:t>
      </w:r>
      <w:proofErr w:type="spellStart"/>
      <w:r w:rsidRPr="00A36DE7">
        <w:rPr>
          <w:snapToGrid/>
          <w:lang w:val="en-GB"/>
        </w:rPr>
        <w:t>Blika</w:t>
      </w:r>
      <w:proofErr w:type="spellEnd"/>
      <w:r w:rsidRPr="00A36DE7">
        <w:rPr>
          <w:snapToGrid/>
          <w:lang w:val="en-GB"/>
        </w:rPr>
        <w:t xml:space="preserve"> impede the Ori name-giving tradition and the use of the O</w:t>
      </w:r>
      <w:r w:rsidR="00B26DAF" w:rsidRPr="00A36DE7">
        <w:rPr>
          <w:snapToGrid/>
          <w:lang w:val="en-GB"/>
        </w:rPr>
        <w:t>ri language.</w:t>
      </w:r>
    </w:p>
    <w:p w14:paraId="0E760017" w14:textId="5A3D9FF3" w:rsidR="00A730A8" w:rsidRPr="00A36DE7" w:rsidRDefault="00A730A8" w:rsidP="00B26DAF">
      <w:pPr>
        <w:pStyle w:val="Texte1"/>
        <w:numPr>
          <w:ilvl w:val="0"/>
          <w:numId w:val="28"/>
        </w:numPr>
        <w:spacing w:before="0"/>
        <w:ind w:left="1571"/>
        <w:rPr>
          <w:snapToGrid/>
          <w:lang w:val="en-GB"/>
        </w:rPr>
      </w:pPr>
      <w:r w:rsidRPr="00A36DE7">
        <w:rPr>
          <w:snapToGrid/>
          <w:lang w:val="en-GB"/>
        </w:rPr>
        <w:t xml:space="preserve">Another problem of a general nature that affects all of Ori ICH was said to be the negative or indifferent attitude that many groups of mainstream </w:t>
      </w:r>
      <w:proofErr w:type="spellStart"/>
      <w:r w:rsidRPr="00A36DE7">
        <w:rPr>
          <w:snapToGrid/>
          <w:lang w:val="en-GB"/>
        </w:rPr>
        <w:t>Blika</w:t>
      </w:r>
      <w:proofErr w:type="spellEnd"/>
      <w:r w:rsidRPr="00A36DE7">
        <w:rPr>
          <w:snapToGrid/>
          <w:lang w:val="en-GB"/>
        </w:rPr>
        <w:t xml:space="preserve"> still have towards minorities in the country, including the Ori minority. People thought that, if changes in regulations and attitudes could be achieved, the climate for the further development of Ori ICH in </w:t>
      </w:r>
      <w:proofErr w:type="spellStart"/>
      <w:r w:rsidRPr="00A36DE7">
        <w:rPr>
          <w:snapToGrid/>
          <w:lang w:val="en-GB"/>
        </w:rPr>
        <w:t>Blika</w:t>
      </w:r>
      <w:proofErr w:type="spellEnd"/>
      <w:r w:rsidRPr="00A36DE7">
        <w:rPr>
          <w:snapToGrid/>
          <w:lang w:val="en-GB"/>
        </w:rPr>
        <w:t xml:space="preserve"> would improve. No clear ideas were expressed as to how such changes could be brought about. The Ori </w:t>
      </w:r>
      <w:proofErr w:type="spellStart"/>
      <w:r w:rsidRPr="00A36DE7">
        <w:rPr>
          <w:snapToGrid/>
          <w:lang w:val="en-GB"/>
        </w:rPr>
        <w:t>SafeCom</w:t>
      </w:r>
      <w:proofErr w:type="spellEnd"/>
      <w:r w:rsidRPr="00A36DE7">
        <w:rPr>
          <w:snapToGrid/>
          <w:lang w:val="en-GB"/>
        </w:rPr>
        <w:t xml:space="preserve"> agrees with that analysis, but has not so far received any usable suggestions as to how to tackle this double external threat to the viability Ori ICH.</w:t>
      </w:r>
    </w:p>
    <w:p w14:paraId="5FEE350A" w14:textId="092E2684" w:rsidR="00A730A8" w:rsidRPr="00A36DE7" w:rsidRDefault="00A730A8" w:rsidP="00B26DAF">
      <w:pPr>
        <w:pStyle w:val="Texte1"/>
        <w:numPr>
          <w:ilvl w:val="0"/>
          <w:numId w:val="28"/>
        </w:numPr>
        <w:spacing w:before="0"/>
        <w:ind w:left="1571"/>
        <w:rPr>
          <w:snapToGrid/>
          <w:lang w:val="en-GB"/>
        </w:rPr>
      </w:pPr>
      <w:r w:rsidRPr="00A36DE7">
        <w:rPr>
          <w:snapToGrid/>
          <w:lang w:val="en-GB"/>
        </w:rPr>
        <w:t xml:space="preserve">Many Ori, when they heard about the objectives of the UNESCO Convention, wished that implementation of the Convention in </w:t>
      </w:r>
      <w:proofErr w:type="spellStart"/>
      <w:r w:rsidRPr="00A36DE7">
        <w:rPr>
          <w:snapToGrid/>
          <w:lang w:val="en-GB"/>
        </w:rPr>
        <w:t>Blika</w:t>
      </w:r>
      <w:proofErr w:type="spellEnd"/>
      <w:r w:rsidRPr="00A36DE7">
        <w:rPr>
          <w:snapToGrid/>
          <w:lang w:val="en-GB"/>
        </w:rPr>
        <w:t xml:space="preserve"> might lead to more contacts between the different communities, and – as a result of that – to better understanding and appreciation among them.</w:t>
      </w:r>
    </w:p>
    <w:p w14:paraId="5075B3CC" w14:textId="3FC5AFCD" w:rsidR="00A730A8" w:rsidRPr="00A36DE7" w:rsidRDefault="00A730A8" w:rsidP="00B26DAF">
      <w:pPr>
        <w:pStyle w:val="Texte1"/>
        <w:numPr>
          <w:ilvl w:val="0"/>
          <w:numId w:val="28"/>
        </w:numPr>
        <w:spacing w:before="0"/>
        <w:ind w:left="1571"/>
        <w:rPr>
          <w:snapToGrid/>
          <w:lang w:val="en-GB"/>
        </w:rPr>
      </w:pPr>
      <w:r w:rsidRPr="00A36DE7">
        <w:rPr>
          <w:snapToGrid/>
          <w:lang w:val="en-GB"/>
        </w:rPr>
        <w:t xml:space="preserve">The Ori wedding (see the description in </w:t>
      </w:r>
      <w:proofErr w:type="spellStart"/>
      <w:r w:rsidRPr="00A36DE7">
        <w:rPr>
          <w:snapToGrid/>
          <w:lang w:val="en-GB"/>
        </w:rPr>
        <w:t>Blika</w:t>
      </w:r>
      <w:proofErr w:type="spellEnd"/>
      <w:r w:rsidRPr="00A36DE7">
        <w:rPr>
          <w:snapToGrid/>
          <w:lang w:val="en-GB"/>
        </w:rPr>
        <w:t xml:space="preserve"> H</w:t>
      </w:r>
      <w:r w:rsidR="00C01E32">
        <w:rPr>
          <w:snapToGrid/>
          <w:lang w:val="en-GB"/>
        </w:rPr>
        <w:t xml:space="preserve">and-out </w:t>
      </w:r>
      <w:r w:rsidRPr="00A36DE7">
        <w:rPr>
          <w:snapToGrid/>
          <w:lang w:val="en-GB"/>
        </w:rPr>
        <w:t>4) was mentioned as a backbone of Ori ICH. To really safeguard the tradition on a wide scale – so Ori people said – more special spaces (preferably tea</w:t>
      </w:r>
      <w:r w:rsidR="00C01E32">
        <w:rPr>
          <w:snapToGrid/>
          <w:lang w:val="en-GB"/>
        </w:rPr>
        <w:t xml:space="preserve"> </w:t>
      </w:r>
      <w:r w:rsidRPr="00A36DE7">
        <w:rPr>
          <w:snapToGrid/>
          <w:lang w:val="en-GB"/>
        </w:rPr>
        <w:t xml:space="preserve">houses) would be needed, and </w:t>
      </w:r>
      <w:r w:rsidRPr="00A36DE7">
        <w:rPr>
          <w:snapToGrid/>
          <w:lang w:val="en-GB"/>
        </w:rPr>
        <w:lastRenderedPageBreak/>
        <w:t>more traditional musicians and singers should be available. Revitalization of the chain dance would also benefit the vitality of the Ori wedding celebration, some people thought.</w:t>
      </w:r>
    </w:p>
    <w:p w14:paraId="4E7F79EB" w14:textId="06910BA7" w:rsidR="00A730A8" w:rsidRPr="00A36DE7" w:rsidRDefault="00A730A8" w:rsidP="00B26DAF">
      <w:pPr>
        <w:pStyle w:val="Texte1"/>
        <w:numPr>
          <w:ilvl w:val="0"/>
          <w:numId w:val="28"/>
        </w:numPr>
        <w:spacing w:before="0"/>
        <w:ind w:left="1571"/>
        <w:rPr>
          <w:snapToGrid/>
          <w:lang w:val="en-GB"/>
        </w:rPr>
      </w:pPr>
      <w:r w:rsidRPr="00A36DE7">
        <w:rPr>
          <w:snapToGrid/>
          <w:lang w:val="en-GB"/>
        </w:rPr>
        <w:t xml:space="preserve">Majority </w:t>
      </w:r>
      <w:proofErr w:type="spellStart"/>
      <w:r w:rsidRPr="00A36DE7">
        <w:rPr>
          <w:snapToGrid/>
          <w:lang w:val="en-GB"/>
        </w:rPr>
        <w:t>Blika</w:t>
      </w:r>
      <w:proofErr w:type="spellEnd"/>
      <w:r w:rsidRPr="00A36DE7">
        <w:rPr>
          <w:snapToGrid/>
          <w:lang w:val="en-GB"/>
        </w:rPr>
        <w:t xml:space="preserve"> groups have problems with the traditional Ori weddings</w:t>
      </w:r>
      <w:r w:rsidR="00C01E32">
        <w:rPr>
          <w:snapToGrid/>
          <w:lang w:val="en-GB"/>
        </w:rPr>
        <w:t>,</w:t>
      </w:r>
      <w:r w:rsidRPr="00A36DE7">
        <w:rPr>
          <w:snapToGrid/>
          <w:lang w:val="en-GB"/>
        </w:rPr>
        <w:t xml:space="preserve"> which they consider ‘primitive’ and noisy. Their complaints are focused on the congestion of the area around Ori tea</w:t>
      </w:r>
      <w:r w:rsidR="00C01E32">
        <w:rPr>
          <w:snapToGrid/>
          <w:lang w:val="en-GB"/>
        </w:rPr>
        <w:t xml:space="preserve"> </w:t>
      </w:r>
      <w:r w:rsidRPr="00A36DE7">
        <w:rPr>
          <w:snapToGrid/>
          <w:lang w:val="en-GB"/>
        </w:rPr>
        <w:t xml:space="preserve">houses during weddings, caused by enormous numbers of cars being parked nearby. (The </w:t>
      </w:r>
      <w:proofErr w:type="spellStart"/>
      <w:r w:rsidRPr="00A36DE7">
        <w:rPr>
          <w:snapToGrid/>
          <w:lang w:val="en-GB"/>
        </w:rPr>
        <w:t>SafeCom</w:t>
      </w:r>
      <w:proofErr w:type="spellEnd"/>
      <w:r w:rsidRPr="00A36DE7">
        <w:rPr>
          <w:snapToGrid/>
          <w:lang w:val="en-GB"/>
        </w:rPr>
        <w:t xml:space="preserve"> met with one person who wanted the Ori to accept that traditional wedding celebrations could also be organized for couples who do not want to get </w:t>
      </w:r>
      <w:r w:rsidR="00C01E32">
        <w:rPr>
          <w:snapToGrid/>
          <w:lang w:val="en-GB"/>
        </w:rPr>
        <w:t>[</w:t>
      </w:r>
      <w:r w:rsidRPr="00A36DE7">
        <w:rPr>
          <w:snapToGrid/>
          <w:lang w:val="en-GB"/>
        </w:rPr>
        <w:t>or could not be</w:t>
      </w:r>
      <w:r w:rsidR="00C01E32">
        <w:rPr>
          <w:snapToGrid/>
          <w:lang w:val="en-GB"/>
        </w:rPr>
        <w:t>]</w:t>
      </w:r>
      <w:r w:rsidRPr="00A36DE7">
        <w:rPr>
          <w:snapToGrid/>
          <w:lang w:val="en-GB"/>
        </w:rPr>
        <w:t xml:space="preserve"> legally married.)</w:t>
      </w:r>
    </w:p>
    <w:p w14:paraId="0B74F9ED" w14:textId="015B4986" w:rsidR="00A730A8" w:rsidRPr="00A36DE7" w:rsidRDefault="00A730A8" w:rsidP="00B26DAF">
      <w:pPr>
        <w:pStyle w:val="Texte1"/>
        <w:numPr>
          <w:ilvl w:val="0"/>
          <w:numId w:val="28"/>
        </w:numPr>
        <w:spacing w:before="0"/>
        <w:ind w:left="1571"/>
        <w:rPr>
          <w:snapToGrid/>
          <w:lang w:val="en-GB"/>
        </w:rPr>
      </w:pPr>
      <w:r w:rsidRPr="00A36DE7">
        <w:rPr>
          <w:snapToGrid/>
          <w:lang w:val="en-GB"/>
        </w:rPr>
        <w:t>Some people insisted that there was no need to safeguard the Ori wedding, or the name-giving celebrations as such. If Ori music, dancing and singing were revitalized, then the practice of all</w:t>
      </w:r>
      <w:r w:rsidR="00C01E32">
        <w:rPr>
          <w:snapToGrid/>
          <w:lang w:val="en-GB"/>
        </w:rPr>
        <w:t xml:space="preserve"> </w:t>
      </w:r>
      <w:r w:rsidRPr="00A36DE7">
        <w:rPr>
          <w:snapToGrid/>
          <w:lang w:val="en-GB"/>
        </w:rPr>
        <w:t>Ori traditions, such as the Ori wedding, the name-giving celebrations and the Ori New Year celebrations, would also be reinforced.</w:t>
      </w:r>
    </w:p>
    <w:p w14:paraId="21A4AC80" w14:textId="24032FC8" w:rsidR="00A730A8" w:rsidRPr="00A36DE7" w:rsidRDefault="00A730A8" w:rsidP="00B26DAF">
      <w:pPr>
        <w:pStyle w:val="Texte1"/>
        <w:numPr>
          <w:ilvl w:val="0"/>
          <w:numId w:val="28"/>
        </w:numPr>
        <w:spacing w:before="0"/>
        <w:ind w:left="1571"/>
        <w:rPr>
          <w:snapToGrid/>
          <w:lang w:val="en-GB"/>
        </w:rPr>
      </w:pPr>
      <w:r w:rsidRPr="00A36DE7">
        <w:rPr>
          <w:snapToGrid/>
          <w:lang w:val="en-GB"/>
        </w:rPr>
        <w:t>Some Ori wanted a safeguarding plan to help Ori language and culture to become more visible in the media. More Ori music on</w:t>
      </w:r>
      <w:r w:rsidR="00C01E32">
        <w:rPr>
          <w:snapToGrid/>
          <w:lang w:val="en-GB"/>
        </w:rPr>
        <w:t xml:space="preserve"> the</w:t>
      </w:r>
      <w:r w:rsidRPr="00A36DE7">
        <w:rPr>
          <w:snapToGrid/>
          <w:lang w:val="en-GB"/>
        </w:rPr>
        <w:t xml:space="preserve"> radio and (for the first time) programmes on TV and in the school curricula, could help to inform the general </w:t>
      </w:r>
      <w:proofErr w:type="spellStart"/>
      <w:r w:rsidRPr="00A36DE7">
        <w:rPr>
          <w:snapToGrid/>
          <w:lang w:val="en-GB"/>
        </w:rPr>
        <w:t>Blika</w:t>
      </w:r>
      <w:proofErr w:type="spellEnd"/>
      <w:r w:rsidRPr="00A36DE7">
        <w:rPr>
          <w:snapToGrid/>
          <w:lang w:val="en-GB"/>
        </w:rPr>
        <w:t xml:space="preserve"> population about the history and the culture of the Ori. Many </w:t>
      </w:r>
      <w:proofErr w:type="spellStart"/>
      <w:r w:rsidRPr="00A36DE7">
        <w:rPr>
          <w:snapToGrid/>
          <w:lang w:val="en-GB"/>
        </w:rPr>
        <w:t>Blika</w:t>
      </w:r>
      <w:proofErr w:type="spellEnd"/>
      <w:r w:rsidRPr="00A36DE7">
        <w:rPr>
          <w:snapToGrid/>
          <w:lang w:val="en-GB"/>
        </w:rPr>
        <w:t xml:space="preserve"> know nothing about the Ori (or indeed of other minorities).</w:t>
      </w:r>
    </w:p>
    <w:p w14:paraId="457A7534" w14:textId="26205DB7" w:rsidR="00A730A8" w:rsidRPr="00A36DE7" w:rsidRDefault="00A730A8" w:rsidP="00B26DAF">
      <w:pPr>
        <w:pStyle w:val="Texte1"/>
        <w:numPr>
          <w:ilvl w:val="0"/>
          <w:numId w:val="28"/>
        </w:numPr>
        <w:spacing w:before="0"/>
        <w:ind w:left="1571"/>
        <w:rPr>
          <w:snapToGrid/>
          <w:lang w:val="en-GB"/>
        </w:rPr>
      </w:pPr>
      <w:r w:rsidRPr="00A36DE7">
        <w:rPr>
          <w:snapToGrid/>
          <w:lang w:val="en-GB"/>
        </w:rPr>
        <w:t xml:space="preserve">Other Ori wanted non-formal training facilities to be created for Ori performing, whereby more experienced singers and musicians would train less experienced ones. It was twice suggested that teachers might be invited from </w:t>
      </w:r>
      <w:proofErr w:type="spellStart"/>
      <w:r w:rsidRPr="00A36DE7">
        <w:rPr>
          <w:snapToGrid/>
          <w:lang w:val="en-GB"/>
        </w:rPr>
        <w:t>Kvetana</w:t>
      </w:r>
      <w:proofErr w:type="spellEnd"/>
      <w:r w:rsidRPr="00A36DE7">
        <w:rPr>
          <w:snapToGrid/>
          <w:lang w:val="en-GB"/>
        </w:rPr>
        <w:t xml:space="preserve">. One Ori went to the </w:t>
      </w:r>
      <w:proofErr w:type="spellStart"/>
      <w:r w:rsidRPr="00A36DE7">
        <w:rPr>
          <w:snapToGrid/>
          <w:lang w:val="en-GB"/>
        </w:rPr>
        <w:t>Kvetana</w:t>
      </w:r>
      <w:proofErr w:type="spellEnd"/>
      <w:r w:rsidRPr="00A36DE7">
        <w:rPr>
          <w:snapToGrid/>
          <w:lang w:val="en-GB"/>
        </w:rPr>
        <w:t xml:space="preserve"> Embassy in </w:t>
      </w:r>
      <w:proofErr w:type="spellStart"/>
      <w:r w:rsidRPr="00A36DE7">
        <w:rPr>
          <w:snapToGrid/>
          <w:lang w:val="en-GB"/>
        </w:rPr>
        <w:t>Mainkal</w:t>
      </w:r>
      <w:proofErr w:type="spellEnd"/>
      <w:r w:rsidRPr="00A36DE7">
        <w:rPr>
          <w:snapToGrid/>
          <w:lang w:val="en-GB"/>
        </w:rPr>
        <w:t xml:space="preserve"> to ask about this. He was told by the cultural attaché that the </w:t>
      </w:r>
      <w:r w:rsidR="00C01E32">
        <w:rPr>
          <w:snapToGrid/>
          <w:lang w:val="en-GB"/>
        </w:rPr>
        <w:t>e</w:t>
      </w:r>
      <w:r w:rsidRPr="00A36DE7">
        <w:rPr>
          <w:snapToGrid/>
          <w:lang w:val="en-GB"/>
        </w:rPr>
        <w:t xml:space="preserve">mbassy might have some funds to hire a few </w:t>
      </w:r>
      <w:proofErr w:type="spellStart"/>
      <w:r w:rsidRPr="00A36DE7">
        <w:rPr>
          <w:snapToGrid/>
          <w:lang w:val="en-GB"/>
        </w:rPr>
        <w:t>Kvetana</w:t>
      </w:r>
      <w:proofErr w:type="spellEnd"/>
      <w:r w:rsidRPr="00A36DE7">
        <w:rPr>
          <w:snapToGrid/>
          <w:lang w:val="en-GB"/>
        </w:rPr>
        <w:t xml:space="preserve"> teachers for short periods of time.</w:t>
      </w:r>
    </w:p>
    <w:p w14:paraId="0F7B312C" w14:textId="77CD7FC8" w:rsidR="00440E9B" w:rsidRPr="00A36DE7" w:rsidRDefault="00C01E32" w:rsidP="00C01E32">
      <w:pPr>
        <w:pStyle w:val="Texte1"/>
        <w:spacing w:before="0"/>
        <w:rPr>
          <w:lang w:val="en-GB"/>
        </w:rPr>
      </w:pPr>
      <w:r>
        <w:rPr>
          <w:lang w:val="en-GB"/>
        </w:rPr>
        <w:t>N</w:t>
      </w:r>
      <w:r w:rsidR="00A730A8" w:rsidRPr="00A36DE7">
        <w:rPr>
          <w:lang w:val="en-GB"/>
        </w:rPr>
        <w:t>ow</w:t>
      </w:r>
      <w:r>
        <w:rPr>
          <w:lang w:val="en-GB"/>
        </w:rPr>
        <w:t xml:space="preserve"> use</w:t>
      </w:r>
      <w:r w:rsidR="008862E1" w:rsidRPr="00A36DE7">
        <w:rPr>
          <w:lang w:val="en-GB"/>
        </w:rPr>
        <w:t xml:space="preserve"> (</w:t>
      </w:r>
      <w:proofErr w:type="spellStart"/>
      <w:r w:rsidR="008862E1" w:rsidRPr="00A36DE7">
        <w:rPr>
          <w:lang w:val="en-GB"/>
        </w:rPr>
        <w:t>i</w:t>
      </w:r>
      <w:proofErr w:type="spellEnd"/>
      <w:r w:rsidR="008862E1" w:rsidRPr="00A36DE7">
        <w:rPr>
          <w:lang w:val="en-GB"/>
        </w:rPr>
        <w:t xml:space="preserve">) the </w:t>
      </w:r>
      <w:r w:rsidRPr="00C01E32">
        <w:rPr>
          <w:i/>
          <w:iCs/>
          <w:lang w:val="en-GB"/>
        </w:rPr>
        <w:t>Preliminary l</w:t>
      </w:r>
      <w:r w:rsidR="008862E1" w:rsidRPr="00C01E32">
        <w:rPr>
          <w:i/>
          <w:iCs/>
          <w:lang w:val="en-GB"/>
        </w:rPr>
        <w:t xml:space="preserve">ist of Ori ICH in </w:t>
      </w:r>
      <w:proofErr w:type="spellStart"/>
      <w:r w:rsidR="008862E1" w:rsidRPr="00C01E32">
        <w:rPr>
          <w:i/>
          <w:iCs/>
          <w:lang w:val="en-GB"/>
        </w:rPr>
        <w:t>Blika</w:t>
      </w:r>
      <w:proofErr w:type="spellEnd"/>
      <w:r w:rsidR="008862E1" w:rsidRPr="00A36DE7">
        <w:rPr>
          <w:lang w:val="en-GB"/>
        </w:rPr>
        <w:t xml:space="preserve"> (</w:t>
      </w:r>
      <w:proofErr w:type="spellStart"/>
      <w:r w:rsidR="008862E1" w:rsidRPr="00A36DE7">
        <w:rPr>
          <w:lang w:val="en-GB"/>
        </w:rPr>
        <w:t>Blika</w:t>
      </w:r>
      <w:proofErr w:type="spellEnd"/>
      <w:r w:rsidR="008862E1" w:rsidRPr="00A36DE7">
        <w:rPr>
          <w:lang w:val="en-GB"/>
        </w:rPr>
        <w:t xml:space="preserve"> H</w:t>
      </w:r>
      <w:r>
        <w:rPr>
          <w:lang w:val="en-GB"/>
        </w:rPr>
        <w:t xml:space="preserve">and-out </w:t>
      </w:r>
      <w:r w:rsidR="008862E1" w:rsidRPr="00A36DE7">
        <w:rPr>
          <w:lang w:val="en-GB"/>
        </w:rPr>
        <w:t xml:space="preserve">4), (ii) paragraphs 15 to 22 of </w:t>
      </w:r>
      <w:r w:rsidRPr="00C01E32">
        <w:rPr>
          <w:i/>
          <w:iCs/>
          <w:lang w:val="en-GB"/>
        </w:rPr>
        <w:t xml:space="preserve">Welcome to the Ori of </w:t>
      </w:r>
      <w:proofErr w:type="spellStart"/>
      <w:r w:rsidRPr="00C01E32">
        <w:rPr>
          <w:i/>
          <w:iCs/>
          <w:lang w:val="en-GB"/>
        </w:rPr>
        <w:t>Blika</w:t>
      </w:r>
      <w:proofErr w:type="spellEnd"/>
      <w:r w:rsidR="008862E1" w:rsidRPr="00A36DE7">
        <w:rPr>
          <w:lang w:val="en-GB"/>
        </w:rPr>
        <w:t xml:space="preserve"> (</w:t>
      </w:r>
      <w:proofErr w:type="spellStart"/>
      <w:r w:rsidR="008862E1" w:rsidRPr="00A36DE7">
        <w:rPr>
          <w:lang w:val="en-GB"/>
        </w:rPr>
        <w:t>Blika</w:t>
      </w:r>
      <w:proofErr w:type="spellEnd"/>
      <w:r w:rsidR="008862E1" w:rsidRPr="00A36DE7">
        <w:rPr>
          <w:lang w:val="en-GB"/>
        </w:rPr>
        <w:t xml:space="preserve"> H</w:t>
      </w:r>
      <w:r>
        <w:rPr>
          <w:lang w:val="en-GB"/>
        </w:rPr>
        <w:t xml:space="preserve">and-out </w:t>
      </w:r>
      <w:r w:rsidR="008862E1" w:rsidRPr="00A36DE7">
        <w:rPr>
          <w:lang w:val="en-GB"/>
        </w:rPr>
        <w:t>1) and (i</w:t>
      </w:r>
      <w:r w:rsidR="00A730A8" w:rsidRPr="00A36DE7">
        <w:rPr>
          <w:lang w:val="en-GB"/>
        </w:rPr>
        <w:t>ii) the information given above</w:t>
      </w:r>
      <w:r w:rsidR="008862E1" w:rsidRPr="00A36DE7">
        <w:rPr>
          <w:lang w:val="en-GB"/>
        </w:rPr>
        <w:t>, to identify Ori ICH that may require safeguarding activities.</w:t>
      </w:r>
    </w:p>
    <w:p w14:paraId="5A8063D7" w14:textId="5EE164D8" w:rsidR="008862E1" w:rsidRPr="00A36DE7" w:rsidRDefault="00440E9B" w:rsidP="00B26DAF">
      <w:pPr>
        <w:pStyle w:val="Texte1"/>
        <w:spacing w:before="0"/>
        <w:rPr>
          <w:lang w:val="en-GB"/>
        </w:rPr>
      </w:pPr>
      <w:r w:rsidRPr="00A36DE7">
        <w:rPr>
          <w:lang w:val="en-GB"/>
        </w:rPr>
        <w:t>Your group may decide to use</w:t>
      </w:r>
      <w:r w:rsidR="00336B88" w:rsidRPr="00A36DE7">
        <w:rPr>
          <w:lang w:val="en-GB"/>
        </w:rPr>
        <w:t>,</w:t>
      </w:r>
      <w:r w:rsidRPr="00A36DE7">
        <w:rPr>
          <w:lang w:val="en-GB"/>
        </w:rPr>
        <w:t xml:space="preserve"> </w:t>
      </w:r>
      <w:r w:rsidR="00336B88" w:rsidRPr="00A36DE7">
        <w:rPr>
          <w:lang w:val="en-GB"/>
        </w:rPr>
        <w:t xml:space="preserve">for this and the following sessions, </w:t>
      </w:r>
      <w:proofErr w:type="spellStart"/>
      <w:r w:rsidRPr="00A36DE7">
        <w:rPr>
          <w:lang w:val="en-GB"/>
        </w:rPr>
        <w:t>Blika</w:t>
      </w:r>
      <w:proofErr w:type="spellEnd"/>
      <w:r w:rsidRPr="00A36DE7">
        <w:rPr>
          <w:lang w:val="en-GB"/>
        </w:rPr>
        <w:t xml:space="preserve"> H</w:t>
      </w:r>
      <w:r w:rsidR="00C01E32">
        <w:rPr>
          <w:lang w:val="en-GB"/>
        </w:rPr>
        <w:t xml:space="preserve">and-out </w:t>
      </w:r>
      <w:r w:rsidRPr="00A36DE7">
        <w:rPr>
          <w:lang w:val="en-GB"/>
        </w:rPr>
        <w:t xml:space="preserve">6 or another format for reporting back to plenary, but </w:t>
      </w:r>
      <w:r w:rsidR="00336B88" w:rsidRPr="00A36DE7">
        <w:rPr>
          <w:lang w:val="en-GB"/>
        </w:rPr>
        <w:t xml:space="preserve">you </w:t>
      </w:r>
      <w:r w:rsidRPr="00A36DE7">
        <w:rPr>
          <w:lang w:val="en-GB"/>
        </w:rPr>
        <w:t xml:space="preserve">may nevertheless use the sheets in </w:t>
      </w:r>
      <w:proofErr w:type="spellStart"/>
      <w:r w:rsidRPr="00A36DE7">
        <w:rPr>
          <w:lang w:val="en-GB"/>
        </w:rPr>
        <w:t>Blika</w:t>
      </w:r>
      <w:proofErr w:type="spellEnd"/>
      <w:r w:rsidRPr="00A36DE7">
        <w:rPr>
          <w:lang w:val="en-GB"/>
        </w:rPr>
        <w:t xml:space="preserve"> H</w:t>
      </w:r>
      <w:r w:rsidR="00C01E32">
        <w:rPr>
          <w:lang w:val="en-GB"/>
        </w:rPr>
        <w:t xml:space="preserve">and-out </w:t>
      </w:r>
      <w:r w:rsidRPr="00A36DE7">
        <w:rPr>
          <w:lang w:val="en-GB"/>
        </w:rPr>
        <w:t xml:space="preserve">6 for your own notes, if you wish. Please keep your notes short as you are merely identifying the outlines of a safeguarding plan, not a fully-fledged plan. </w:t>
      </w:r>
      <w:r w:rsidR="00ED7548" w:rsidRPr="00A36DE7">
        <w:rPr>
          <w:lang w:val="en-GB"/>
        </w:rPr>
        <w:t>The following questions may be useful:</w:t>
      </w:r>
    </w:p>
    <w:p w14:paraId="7624FB83" w14:textId="1F9FDC91" w:rsidR="00CA0AFE" w:rsidRPr="00A36DE7" w:rsidRDefault="00DF6424" w:rsidP="00DF6424">
      <w:pPr>
        <w:pStyle w:val="Soustitre"/>
        <w:tabs>
          <w:tab w:val="clear" w:pos="567"/>
        </w:tabs>
        <w:snapToGrid/>
        <w:jc w:val="left"/>
        <w:rPr>
          <w:rFonts w:ascii="Arial" w:hAnsi="Arial"/>
          <w:snapToGrid/>
          <w:lang w:val="en-GB" w:eastAsia="en-US"/>
        </w:rPr>
      </w:pPr>
      <w:r w:rsidRPr="00A36DE7">
        <w:rPr>
          <w:rFonts w:ascii="Arial" w:hAnsi="Arial"/>
          <w:snapToGrid/>
          <w:lang w:val="en-GB" w:eastAsia="en-US"/>
        </w:rPr>
        <w:t>Q</w:t>
      </w:r>
      <w:r w:rsidR="00CA0AFE" w:rsidRPr="00A36DE7">
        <w:rPr>
          <w:rFonts w:ascii="Arial" w:hAnsi="Arial"/>
          <w:snapToGrid/>
          <w:lang w:val="en-GB" w:eastAsia="en-US"/>
        </w:rPr>
        <w:t>uestions to consider (identifying ICH)</w:t>
      </w:r>
    </w:p>
    <w:p w14:paraId="4F1F3253" w14:textId="3287A589" w:rsidR="0059242E" w:rsidRPr="00A36DE7" w:rsidRDefault="0059242E" w:rsidP="0059242E">
      <w:pPr>
        <w:pStyle w:val="Texte1"/>
        <w:spacing w:before="0"/>
        <w:rPr>
          <w:lang w:val="en-GB"/>
        </w:rPr>
      </w:pPr>
      <w:r w:rsidRPr="00A36DE7">
        <w:rPr>
          <w:lang w:val="en-GB"/>
        </w:rPr>
        <w:t xml:space="preserve">Please insert your notes concerning the </w:t>
      </w:r>
      <w:r w:rsidRPr="00C01E32">
        <w:rPr>
          <w:lang w:val="en-GB"/>
        </w:rPr>
        <w:t>ICH element</w:t>
      </w:r>
      <w:r w:rsidR="00C01E32">
        <w:rPr>
          <w:lang w:val="en-GB"/>
        </w:rPr>
        <w:t>(</w:t>
      </w:r>
      <w:r w:rsidRPr="00C01E32">
        <w:rPr>
          <w:lang w:val="en-GB"/>
        </w:rPr>
        <w:t>s</w:t>
      </w:r>
      <w:r w:rsidR="00C01E32">
        <w:rPr>
          <w:lang w:val="en-GB"/>
        </w:rPr>
        <w:t>)</w:t>
      </w:r>
      <w:r w:rsidRPr="00A36DE7">
        <w:rPr>
          <w:lang w:val="en-GB"/>
        </w:rPr>
        <w:t xml:space="preserve"> in the first box in </w:t>
      </w:r>
      <w:proofErr w:type="spellStart"/>
      <w:r w:rsidRPr="00A36DE7">
        <w:rPr>
          <w:lang w:val="en-GB"/>
        </w:rPr>
        <w:t>Blika</w:t>
      </w:r>
      <w:proofErr w:type="spellEnd"/>
      <w:r w:rsidRPr="00A36DE7">
        <w:rPr>
          <w:lang w:val="en-GB"/>
        </w:rPr>
        <w:t xml:space="preserve"> H</w:t>
      </w:r>
      <w:r w:rsidR="00C01E32">
        <w:rPr>
          <w:lang w:val="en-GB"/>
        </w:rPr>
        <w:t xml:space="preserve">and-out </w:t>
      </w:r>
      <w:r w:rsidRPr="00A36DE7">
        <w:rPr>
          <w:lang w:val="en-GB"/>
        </w:rPr>
        <w:t>6, session 2.</w:t>
      </w:r>
    </w:p>
    <w:p w14:paraId="03D1BE97" w14:textId="5487262D" w:rsidR="00CA0AFE" w:rsidRPr="00A36DE7" w:rsidRDefault="00CA0AFE" w:rsidP="00B26DAF">
      <w:pPr>
        <w:pStyle w:val="Texte1"/>
        <w:numPr>
          <w:ilvl w:val="0"/>
          <w:numId w:val="30"/>
        </w:numPr>
        <w:spacing w:before="0"/>
        <w:ind w:left="1571"/>
        <w:rPr>
          <w:snapToGrid/>
          <w:lang w:val="en-GB" w:eastAsia="en-US"/>
        </w:rPr>
      </w:pPr>
      <w:r w:rsidRPr="00A36DE7">
        <w:rPr>
          <w:snapToGrid/>
          <w:lang w:val="en-GB" w:eastAsia="en-US"/>
        </w:rPr>
        <w:t>What are the element(s) of Ori ICH</w:t>
      </w:r>
      <w:r w:rsidR="00DF6424" w:rsidRPr="00A36DE7">
        <w:rPr>
          <w:snapToGrid/>
          <w:lang w:val="en-GB" w:eastAsia="en-US"/>
        </w:rPr>
        <w:t xml:space="preserve"> that require safeguarding </w:t>
      </w:r>
      <w:r w:rsidRPr="00A36DE7">
        <w:rPr>
          <w:snapToGrid/>
          <w:lang w:val="en-GB" w:eastAsia="en-US"/>
        </w:rPr>
        <w:t>(describe them using few key words indicating name, domain, place, and periodicity)?</w:t>
      </w:r>
    </w:p>
    <w:p w14:paraId="20894CD9" w14:textId="77777777" w:rsidR="00CA0AFE" w:rsidRPr="00A36DE7" w:rsidRDefault="00CA0AFE" w:rsidP="00B26DAF">
      <w:pPr>
        <w:pStyle w:val="Texte1"/>
        <w:numPr>
          <w:ilvl w:val="0"/>
          <w:numId w:val="30"/>
        </w:numPr>
        <w:spacing w:before="0"/>
        <w:ind w:left="1571"/>
        <w:rPr>
          <w:snapToGrid/>
          <w:lang w:val="en-GB" w:eastAsia="en-US"/>
        </w:rPr>
      </w:pPr>
      <w:r w:rsidRPr="00A36DE7">
        <w:rPr>
          <w:snapToGrid/>
          <w:lang w:val="en-GB" w:eastAsia="en-US"/>
        </w:rPr>
        <w:t>What are the current modes of transmission?</w:t>
      </w:r>
    </w:p>
    <w:p w14:paraId="4E55D7D4" w14:textId="77777777" w:rsidR="00CA0AFE" w:rsidRPr="00A36DE7" w:rsidRDefault="00CA0AFE" w:rsidP="00B26DAF">
      <w:pPr>
        <w:pStyle w:val="Texte1"/>
        <w:numPr>
          <w:ilvl w:val="0"/>
          <w:numId w:val="30"/>
        </w:numPr>
        <w:spacing w:before="0"/>
        <w:ind w:left="1571"/>
        <w:rPr>
          <w:snapToGrid/>
          <w:lang w:val="en-GB" w:eastAsia="en-US"/>
        </w:rPr>
      </w:pPr>
      <w:r w:rsidRPr="00A36DE7">
        <w:rPr>
          <w:snapToGrid/>
          <w:lang w:val="en-GB" w:eastAsia="en-US"/>
        </w:rPr>
        <w:t>Does the ICH you are considering have any aspects that need special consideration (such as gender or legal issues, restricted access, or inter-community problems)?</w:t>
      </w:r>
    </w:p>
    <w:p w14:paraId="4E45C64B" w14:textId="14F46C82" w:rsidR="00CA0AFE" w:rsidRPr="00A36DE7" w:rsidRDefault="00DF6424" w:rsidP="00DF6424">
      <w:pPr>
        <w:pStyle w:val="Soustitre"/>
        <w:tabs>
          <w:tab w:val="clear" w:pos="567"/>
        </w:tabs>
        <w:snapToGrid/>
        <w:jc w:val="left"/>
        <w:rPr>
          <w:rFonts w:ascii="Arial" w:hAnsi="Arial"/>
          <w:snapToGrid/>
          <w:lang w:val="en-GB" w:eastAsia="en-US"/>
        </w:rPr>
      </w:pPr>
      <w:r w:rsidRPr="00A36DE7">
        <w:rPr>
          <w:rFonts w:ascii="Arial" w:hAnsi="Arial"/>
          <w:snapToGrid/>
          <w:lang w:val="en-GB" w:eastAsia="en-US"/>
        </w:rPr>
        <w:lastRenderedPageBreak/>
        <w:t>Q</w:t>
      </w:r>
      <w:r w:rsidR="00CA0AFE" w:rsidRPr="00A36DE7">
        <w:rPr>
          <w:rFonts w:ascii="Arial" w:hAnsi="Arial"/>
          <w:snapToGrid/>
          <w:lang w:val="en-GB" w:eastAsia="en-US"/>
        </w:rPr>
        <w:t>uestions to consider (identifying Communities)</w:t>
      </w:r>
    </w:p>
    <w:p w14:paraId="65D502C3" w14:textId="18E650E3" w:rsidR="00CA0AFE" w:rsidRPr="00A36DE7" w:rsidRDefault="00CA0AFE" w:rsidP="00B26DAF">
      <w:pPr>
        <w:pStyle w:val="Texte1"/>
        <w:spacing w:before="0"/>
        <w:rPr>
          <w:lang w:val="en-GB"/>
        </w:rPr>
      </w:pPr>
      <w:r w:rsidRPr="00A36DE7">
        <w:rPr>
          <w:lang w:val="en-GB"/>
        </w:rPr>
        <w:t>Please insert your notes concerning the</w:t>
      </w:r>
      <w:r w:rsidRPr="00C01E32">
        <w:rPr>
          <w:lang w:val="en-GB"/>
        </w:rPr>
        <w:t xml:space="preserve"> communities</w:t>
      </w:r>
      <w:r w:rsidRPr="00A36DE7">
        <w:rPr>
          <w:lang w:val="en-GB"/>
        </w:rPr>
        <w:t xml:space="preserve">, groups and individuals concerned in the second box in </w:t>
      </w:r>
      <w:proofErr w:type="spellStart"/>
      <w:r w:rsidRPr="00A36DE7">
        <w:rPr>
          <w:lang w:val="en-GB"/>
        </w:rPr>
        <w:t>Blika</w:t>
      </w:r>
      <w:proofErr w:type="spellEnd"/>
      <w:r w:rsidRPr="00A36DE7">
        <w:rPr>
          <w:lang w:val="en-GB"/>
        </w:rPr>
        <w:t xml:space="preserve"> H</w:t>
      </w:r>
      <w:r w:rsidR="00C01E32">
        <w:rPr>
          <w:lang w:val="en-GB"/>
        </w:rPr>
        <w:t xml:space="preserve">and-out </w:t>
      </w:r>
      <w:r w:rsidRPr="00A36DE7">
        <w:rPr>
          <w:lang w:val="en-GB"/>
        </w:rPr>
        <w:t>6, session 2.</w:t>
      </w:r>
    </w:p>
    <w:p w14:paraId="6DB9F689" w14:textId="53F10C10" w:rsidR="00CA0AFE" w:rsidRPr="00A36DE7" w:rsidRDefault="00CA0AFE" w:rsidP="00B26DAF">
      <w:pPr>
        <w:pStyle w:val="Texte1"/>
        <w:numPr>
          <w:ilvl w:val="0"/>
          <w:numId w:val="30"/>
        </w:numPr>
        <w:spacing w:before="0"/>
        <w:ind w:left="1571"/>
        <w:rPr>
          <w:snapToGrid/>
          <w:lang w:val="en-GB" w:eastAsia="en-US"/>
        </w:rPr>
      </w:pPr>
      <w:r w:rsidRPr="00A36DE7">
        <w:rPr>
          <w:snapToGrid/>
          <w:lang w:val="en-GB" w:eastAsia="en-US"/>
        </w:rPr>
        <w:t>Which communities, groups and/or individuals consider the element(s) under discussion as p</w:t>
      </w:r>
      <w:r w:rsidR="00B26DAF" w:rsidRPr="00A36DE7">
        <w:rPr>
          <w:snapToGrid/>
          <w:lang w:val="en-GB" w:eastAsia="en-US"/>
        </w:rPr>
        <w:t>art of their cultural heritage?</w:t>
      </w:r>
    </w:p>
    <w:p w14:paraId="1233CEBF" w14:textId="77777777" w:rsidR="00CA0AFE" w:rsidRPr="00A36DE7" w:rsidRDefault="00CA0AFE" w:rsidP="00B26DAF">
      <w:pPr>
        <w:pStyle w:val="Texte1"/>
        <w:numPr>
          <w:ilvl w:val="0"/>
          <w:numId w:val="30"/>
        </w:numPr>
        <w:spacing w:before="0"/>
        <w:ind w:left="1571"/>
        <w:rPr>
          <w:snapToGrid/>
          <w:lang w:val="en-GB" w:eastAsia="en-US"/>
        </w:rPr>
      </w:pPr>
      <w:r w:rsidRPr="00A36DE7">
        <w:rPr>
          <w:snapToGrid/>
          <w:lang w:val="en-GB" w:eastAsia="en-US"/>
        </w:rPr>
        <w:t>Who has specific roles in the practice and transmission of the element(s) under discussion?</w:t>
      </w:r>
    </w:p>
    <w:p w14:paraId="688F3B4B" w14:textId="77777777" w:rsidR="00CA0AFE" w:rsidRPr="00A36DE7" w:rsidRDefault="00CA0AFE" w:rsidP="00B26DAF">
      <w:pPr>
        <w:pStyle w:val="Texte1"/>
        <w:numPr>
          <w:ilvl w:val="0"/>
          <w:numId w:val="30"/>
        </w:numPr>
        <w:spacing w:before="0"/>
        <w:ind w:left="1571"/>
        <w:rPr>
          <w:snapToGrid/>
          <w:lang w:val="en-GB" w:eastAsia="en-US"/>
        </w:rPr>
      </w:pPr>
      <w:r w:rsidRPr="00A36DE7">
        <w:rPr>
          <w:snapToGrid/>
          <w:lang w:val="en-GB" w:eastAsia="en-US"/>
        </w:rPr>
        <w:t>Who identifies with the element(s) under discussion?</w:t>
      </w:r>
    </w:p>
    <w:p w14:paraId="6CA0D6C2" w14:textId="50A482BD" w:rsidR="00AE5315" w:rsidRPr="00A36DE7" w:rsidRDefault="00AE5315" w:rsidP="00DF6424">
      <w:pPr>
        <w:pStyle w:val="Heading4"/>
        <w:tabs>
          <w:tab w:val="clear" w:pos="567"/>
        </w:tabs>
        <w:snapToGrid/>
        <w:spacing w:before="360" w:after="120"/>
        <w:jc w:val="left"/>
        <w:rPr>
          <w:rFonts w:eastAsia="SimSun" w:cs="Times New Roman"/>
          <w:snapToGrid/>
          <w:lang w:val="en-GB" w:eastAsia="en-US"/>
        </w:rPr>
      </w:pPr>
      <w:r w:rsidRPr="00A36DE7">
        <w:rPr>
          <w:rFonts w:eastAsia="SimSun" w:cs="Times New Roman"/>
          <w:snapToGrid/>
          <w:lang w:val="en-GB" w:eastAsia="en-US"/>
        </w:rPr>
        <w:t>Session Blika 3</w:t>
      </w:r>
      <w:r w:rsidR="008554D6" w:rsidRPr="00A36DE7">
        <w:rPr>
          <w:rFonts w:eastAsia="SimSun" w:cs="Times New Roman"/>
          <w:snapToGrid/>
          <w:lang w:val="en-GB" w:eastAsia="en-US"/>
        </w:rPr>
        <w:t>:</w:t>
      </w:r>
      <w:r w:rsidRPr="00A36DE7">
        <w:rPr>
          <w:rFonts w:eastAsia="SimSun" w:cs="Times New Roman"/>
          <w:snapToGrid/>
          <w:lang w:val="en-GB" w:eastAsia="en-US"/>
        </w:rPr>
        <w:t xml:space="preserve"> Why do the communities, groups or individuals concerned want to safeguard the selected ICH?</w:t>
      </w:r>
    </w:p>
    <w:p w14:paraId="715BB045" w14:textId="56B9DF51" w:rsidR="00AE5315" w:rsidRPr="00A36DE7" w:rsidRDefault="00AE5315" w:rsidP="00B26DAF">
      <w:pPr>
        <w:pStyle w:val="Texte1"/>
        <w:spacing w:before="0"/>
        <w:rPr>
          <w:lang w:val="en-GB"/>
        </w:rPr>
      </w:pPr>
      <w:r w:rsidRPr="00A36DE7">
        <w:rPr>
          <w:lang w:val="en-GB"/>
        </w:rPr>
        <w:t xml:space="preserve">You may insert your notes in the box in </w:t>
      </w:r>
      <w:proofErr w:type="spellStart"/>
      <w:r w:rsidRPr="00A36DE7">
        <w:rPr>
          <w:lang w:val="en-GB"/>
        </w:rPr>
        <w:t>Blika</w:t>
      </w:r>
      <w:proofErr w:type="spellEnd"/>
      <w:r w:rsidRPr="00A36DE7">
        <w:rPr>
          <w:lang w:val="en-GB"/>
        </w:rPr>
        <w:t xml:space="preserve"> </w:t>
      </w:r>
      <w:r w:rsidR="008D4C6F" w:rsidRPr="00A36DE7">
        <w:rPr>
          <w:lang w:val="en-GB"/>
        </w:rPr>
        <w:t>H</w:t>
      </w:r>
      <w:r w:rsidR="00C01E32">
        <w:rPr>
          <w:lang w:val="en-GB"/>
        </w:rPr>
        <w:t xml:space="preserve">and-out </w:t>
      </w:r>
      <w:r w:rsidR="008D4C6F" w:rsidRPr="00A36DE7">
        <w:rPr>
          <w:lang w:val="en-GB"/>
        </w:rPr>
        <w:t>6</w:t>
      </w:r>
      <w:r w:rsidRPr="00A36DE7">
        <w:rPr>
          <w:lang w:val="en-GB"/>
        </w:rPr>
        <w:t>, session 3. Use separate boxes for each element identified, indicating in the second co</w:t>
      </w:r>
      <w:r w:rsidR="00B26DAF" w:rsidRPr="00A36DE7">
        <w:rPr>
          <w:lang w:val="en-GB"/>
        </w:rPr>
        <w:t>lumn what makes them important.</w:t>
      </w:r>
    </w:p>
    <w:p w14:paraId="65863CED" w14:textId="77777777" w:rsidR="00AE5315" w:rsidRPr="00A36DE7" w:rsidRDefault="00AE5315" w:rsidP="00DF6424">
      <w:pPr>
        <w:pStyle w:val="Soustitre"/>
        <w:tabs>
          <w:tab w:val="clear" w:pos="567"/>
        </w:tabs>
        <w:snapToGrid/>
        <w:jc w:val="left"/>
        <w:rPr>
          <w:rFonts w:ascii="Arial" w:hAnsi="Arial"/>
          <w:snapToGrid/>
          <w:lang w:val="en-GB" w:eastAsia="en-US"/>
        </w:rPr>
      </w:pPr>
      <w:r w:rsidRPr="00A36DE7">
        <w:rPr>
          <w:rFonts w:ascii="Arial" w:hAnsi="Arial"/>
          <w:snapToGrid/>
          <w:lang w:val="en-GB" w:eastAsia="en-US"/>
        </w:rPr>
        <w:t>Questions to consider</w:t>
      </w:r>
    </w:p>
    <w:p w14:paraId="69DC45A8" w14:textId="77777777" w:rsidR="00AE5315" w:rsidRPr="00A36DE7" w:rsidRDefault="00AE5315" w:rsidP="00B26DAF">
      <w:pPr>
        <w:pStyle w:val="Texte1"/>
        <w:numPr>
          <w:ilvl w:val="0"/>
          <w:numId w:val="30"/>
        </w:numPr>
        <w:spacing w:before="0"/>
        <w:ind w:left="1571"/>
        <w:rPr>
          <w:snapToGrid/>
          <w:lang w:val="en-GB" w:eastAsia="en-US"/>
        </w:rPr>
      </w:pPr>
      <w:r w:rsidRPr="00A36DE7">
        <w:rPr>
          <w:snapToGrid/>
          <w:lang w:val="en-GB" w:eastAsia="en-US"/>
        </w:rPr>
        <w:t>In respect to the Ori ICH that you have identified, what makes it important and for whom?</w:t>
      </w:r>
    </w:p>
    <w:p w14:paraId="42693E02" w14:textId="77777777" w:rsidR="00AE5315" w:rsidRPr="00A36DE7" w:rsidRDefault="00AE5315" w:rsidP="00B26DAF">
      <w:pPr>
        <w:pStyle w:val="Texte1"/>
        <w:numPr>
          <w:ilvl w:val="0"/>
          <w:numId w:val="30"/>
        </w:numPr>
        <w:spacing w:before="0"/>
        <w:ind w:left="1571"/>
        <w:rPr>
          <w:snapToGrid/>
          <w:lang w:val="en-GB" w:eastAsia="en-US"/>
        </w:rPr>
      </w:pPr>
      <w:r w:rsidRPr="00A36DE7">
        <w:rPr>
          <w:snapToGrid/>
          <w:lang w:val="en-GB" w:eastAsia="en-US"/>
        </w:rPr>
        <w:t>Are there different opinions within the community about the value or function of the ICH you have identified, or about the need for safeguarding it? If any, discuss and find solutions.</w:t>
      </w:r>
    </w:p>
    <w:p w14:paraId="6C696229" w14:textId="77777777" w:rsidR="00AE5315" w:rsidRPr="00A36DE7" w:rsidRDefault="00AE5315" w:rsidP="00DF6424">
      <w:pPr>
        <w:pStyle w:val="Heading4"/>
        <w:tabs>
          <w:tab w:val="clear" w:pos="567"/>
        </w:tabs>
        <w:snapToGrid/>
        <w:spacing w:before="360" w:after="120"/>
        <w:jc w:val="left"/>
        <w:rPr>
          <w:rFonts w:eastAsia="SimSun" w:cs="Times New Roman"/>
          <w:snapToGrid/>
          <w:lang w:val="en-GB" w:eastAsia="en-US"/>
        </w:rPr>
      </w:pPr>
      <w:r w:rsidRPr="00A36DE7">
        <w:rPr>
          <w:rFonts w:eastAsia="SimSun" w:cs="Times New Roman"/>
          <w:snapToGrid/>
          <w:lang w:val="en-GB" w:eastAsia="en-US"/>
        </w:rPr>
        <w:t>Session Blika 4: What threats and risks may affect the viability of the selected ICH and what activities could address these problems?</w:t>
      </w:r>
    </w:p>
    <w:p w14:paraId="21E7BBA7" w14:textId="33B911E0" w:rsidR="00AE5315" w:rsidRPr="00A36DE7" w:rsidRDefault="00AE5315" w:rsidP="00B26DAF">
      <w:pPr>
        <w:pStyle w:val="Texte1"/>
        <w:spacing w:before="0"/>
        <w:rPr>
          <w:lang w:val="en-GB"/>
        </w:rPr>
      </w:pPr>
      <w:r w:rsidRPr="00A36DE7">
        <w:rPr>
          <w:lang w:val="en-GB"/>
        </w:rPr>
        <w:t xml:space="preserve">You may insert your notes in the box in </w:t>
      </w:r>
      <w:proofErr w:type="spellStart"/>
      <w:r w:rsidRPr="00A36DE7">
        <w:rPr>
          <w:lang w:val="en-GB"/>
        </w:rPr>
        <w:t>Blika</w:t>
      </w:r>
      <w:proofErr w:type="spellEnd"/>
      <w:r w:rsidRPr="00A36DE7">
        <w:rPr>
          <w:lang w:val="en-GB"/>
        </w:rPr>
        <w:t xml:space="preserve"> </w:t>
      </w:r>
      <w:r w:rsidR="008D4C6F" w:rsidRPr="00A36DE7">
        <w:rPr>
          <w:lang w:val="en-GB"/>
        </w:rPr>
        <w:t>H</w:t>
      </w:r>
      <w:r w:rsidR="00C01E32">
        <w:rPr>
          <w:lang w:val="en-GB"/>
        </w:rPr>
        <w:t xml:space="preserve">and-out </w:t>
      </w:r>
      <w:r w:rsidR="008D4C6F" w:rsidRPr="00A36DE7">
        <w:rPr>
          <w:lang w:val="en-GB"/>
        </w:rPr>
        <w:t>6</w:t>
      </w:r>
      <w:r w:rsidRPr="00A36DE7">
        <w:rPr>
          <w:lang w:val="en-GB"/>
        </w:rPr>
        <w:t>, session 4.</w:t>
      </w:r>
    </w:p>
    <w:p w14:paraId="5216B9C7" w14:textId="77777777" w:rsidR="00AE5315" w:rsidRPr="00A36DE7" w:rsidRDefault="00AE5315" w:rsidP="00DF6424">
      <w:pPr>
        <w:pStyle w:val="Soustitre"/>
        <w:tabs>
          <w:tab w:val="clear" w:pos="567"/>
        </w:tabs>
        <w:snapToGrid/>
        <w:jc w:val="left"/>
        <w:rPr>
          <w:rFonts w:ascii="Arial" w:hAnsi="Arial"/>
          <w:snapToGrid/>
          <w:lang w:val="en-GB" w:eastAsia="en-US"/>
        </w:rPr>
      </w:pPr>
      <w:r w:rsidRPr="00A36DE7">
        <w:rPr>
          <w:rFonts w:ascii="Arial" w:hAnsi="Arial"/>
          <w:snapToGrid/>
          <w:lang w:val="en-GB" w:eastAsia="en-US"/>
        </w:rPr>
        <w:t>Questions to consider</w:t>
      </w:r>
    </w:p>
    <w:p w14:paraId="4CE1E567" w14:textId="77777777" w:rsidR="00AE5315" w:rsidRPr="00A36DE7" w:rsidRDefault="00AE5315" w:rsidP="00B26DAF">
      <w:pPr>
        <w:pStyle w:val="Texte1"/>
        <w:numPr>
          <w:ilvl w:val="0"/>
          <w:numId w:val="30"/>
        </w:numPr>
        <w:spacing w:before="0"/>
        <w:ind w:left="1571"/>
        <w:rPr>
          <w:snapToGrid/>
          <w:lang w:val="en-GB" w:eastAsia="en-US"/>
        </w:rPr>
      </w:pPr>
      <w:r w:rsidRPr="00A36DE7">
        <w:rPr>
          <w:snapToGrid/>
          <w:lang w:val="en-GB" w:eastAsia="en-US"/>
        </w:rPr>
        <w:t>What problems affect the enactment and/or the transmission of the selected ICH?</w:t>
      </w:r>
    </w:p>
    <w:p w14:paraId="112A7FA8" w14:textId="77777777" w:rsidR="00AE5315" w:rsidRPr="00A36DE7" w:rsidRDefault="00AE5315" w:rsidP="00B26DAF">
      <w:pPr>
        <w:pStyle w:val="Texte1"/>
        <w:numPr>
          <w:ilvl w:val="0"/>
          <w:numId w:val="30"/>
        </w:numPr>
        <w:spacing w:before="0"/>
        <w:ind w:left="1571"/>
        <w:rPr>
          <w:snapToGrid/>
          <w:lang w:val="en-GB" w:eastAsia="en-US"/>
        </w:rPr>
      </w:pPr>
      <w:r w:rsidRPr="00A36DE7">
        <w:rPr>
          <w:snapToGrid/>
          <w:lang w:val="en-GB" w:eastAsia="en-US"/>
        </w:rPr>
        <w:t>Where are the most severe risks?</w:t>
      </w:r>
    </w:p>
    <w:p w14:paraId="266FFE57" w14:textId="77777777" w:rsidR="00AE5315" w:rsidRPr="00A36DE7" w:rsidRDefault="00AE5315" w:rsidP="00B26DAF">
      <w:pPr>
        <w:pStyle w:val="Texte1"/>
        <w:numPr>
          <w:ilvl w:val="0"/>
          <w:numId w:val="30"/>
        </w:numPr>
        <w:spacing w:before="0"/>
        <w:ind w:left="1571"/>
        <w:rPr>
          <w:snapToGrid/>
          <w:lang w:val="en-GB" w:eastAsia="en-US"/>
        </w:rPr>
      </w:pPr>
      <w:r w:rsidRPr="00A36DE7">
        <w:rPr>
          <w:snapToGrid/>
          <w:lang w:val="en-GB" w:eastAsia="en-US"/>
        </w:rPr>
        <w:t xml:space="preserve">Are there general problems or circumstances that affect some or all of the ICH of the Ori community in </w:t>
      </w:r>
      <w:proofErr w:type="spellStart"/>
      <w:r w:rsidRPr="00A36DE7">
        <w:rPr>
          <w:snapToGrid/>
          <w:lang w:val="en-GB" w:eastAsia="en-US"/>
        </w:rPr>
        <w:t>Blika</w:t>
      </w:r>
      <w:proofErr w:type="spellEnd"/>
      <w:r w:rsidRPr="00A36DE7">
        <w:rPr>
          <w:snapToGrid/>
          <w:lang w:val="en-GB" w:eastAsia="en-US"/>
        </w:rPr>
        <w:t>?</w:t>
      </w:r>
    </w:p>
    <w:p w14:paraId="317D0CD3" w14:textId="77777777" w:rsidR="00AE5315" w:rsidRPr="00A36DE7" w:rsidRDefault="00AE5315" w:rsidP="00B26DAF">
      <w:pPr>
        <w:pStyle w:val="Texte1"/>
        <w:spacing w:before="0"/>
        <w:rPr>
          <w:lang w:val="en-GB"/>
        </w:rPr>
      </w:pPr>
      <w:r w:rsidRPr="00A36DE7">
        <w:rPr>
          <w:lang w:val="en-GB"/>
        </w:rPr>
        <w:t>Having discussed the questions above, you may wish to reconsider the choice of ICH elements made in session 2.</w:t>
      </w:r>
    </w:p>
    <w:p w14:paraId="2561BD7E" w14:textId="7BF845D5" w:rsidR="00AE5315" w:rsidRPr="00A36DE7" w:rsidRDefault="00AE5315" w:rsidP="00B26DAF">
      <w:pPr>
        <w:pStyle w:val="Texte1"/>
        <w:spacing w:before="0"/>
        <w:rPr>
          <w:lang w:val="en-GB"/>
        </w:rPr>
      </w:pPr>
      <w:r w:rsidRPr="00A36DE7">
        <w:rPr>
          <w:lang w:val="en-GB"/>
        </w:rPr>
        <w:t>Now that you have a clear picture of the ICH for which you want to develop safeguarding activities, and you know about the threats and risk</w:t>
      </w:r>
      <w:r w:rsidR="00440E9B" w:rsidRPr="00A36DE7">
        <w:rPr>
          <w:lang w:val="en-GB"/>
        </w:rPr>
        <w:t>s</w:t>
      </w:r>
      <w:r w:rsidRPr="00A36DE7">
        <w:rPr>
          <w:lang w:val="en-GB"/>
        </w:rPr>
        <w:t xml:space="preserve"> that impact its viability,</w:t>
      </w:r>
    </w:p>
    <w:p w14:paraId="31AF3F26" w14:textId="77777777" w:rsidR="00AE5315" w:rsidRPr="00A36DE7" w:rsidRDefault="00AE5315" w:rsidP="00B26DAF">
      <w:pPr>
        <w:pStyle w:val="Texte1"/>
        <w:spacing w:before="0"/>
        <w:rPr>
          <w:lang w:val="en-GB"/>
        </w:rPr>
      </w:pPr>
      <w:r w:rsidRPr="00A36DE7">
        <w:rPr>
          <w:lang w:val="en-GB"/>
        </w:rPr>
        <w:t>Brainstorm about possible safeguarding activities. You do not yet need to prioritize these.</w:t>
      </w:r>
    </w:p>
    <w:p w14:paraId="2B166D5F" w14:textId="7D6CF6B2" w:rsidR="00AE5315" w:rsidRPr="00A36DE7" w:rsidRDefault="00AE5315" w:rsidP="00DF6424">
      <w:pPr>
        <w:pStyle w:val="Heading4"/>
        <w:tabs>
          <w:tab w:val="clear" w:pos="567"/>
        </w:tabs>
        <w:snapToGrid/>
        <w:spacing w:before="360" w:after="120"/>
        <w:jc w:val="left"/>
        <w:rPr>
          <w:rFonts w:eastAsia="SimSun" w:cs="Times New Roman"/>
          <w:snapToGrid/>
          <w:lang w:val="en-GB" w:eastAsia="en-US"/>
        </w:rPr>
      </w:pPr>
      <w:r w:rsidRPr="00A36DE7">
        <w:rPr>
          <w:rFonts w:eastAsia="SimSun" w:cs="Times New Roman"/>
          <w:snapToGrid/>
          <w:lang w:val="en-GB" w:eastAsia="en-US"/>
        </w:rPr>
        <w:t>Session Blika 5</w:t>
      </w:r>
      <w:r w:rsidR="008554D6" w:rsidRPr="00A36DE7">
        <w:rPr>
          <w:rFonts w:eastAsia="SimSun" w:cs="Times New Roman"/>
          <w:snapToGrid/>
          <w:lang w:val="en-GB" w:eastAsia="en-US"/>
        </w:rPr>
        <w:t>:</w:t>
      </w:r>
      <w:r w:rsidRPr="00A36DE7">
        <w:rPr>
          <w:rFonts w:eastAsia="SimSun" w:cs="Times New Roman"/>
          <w:snapToGrid/>
          <w:lang w:val="en-GB" w:eastAsia="en-US"/>
        </w:rPr>
        <w:t xml:space="preserve"> What are the main objectives and expected r</w:t>
      </w:r>
      <w:r w:rsidR="009D45C7" w:rsidRPr="00A36DE7">
        <w:rPr>
          <w:rFonts w:eastAsia="SimSun" w:cs="Times New Roman"/>
          <w:snapToGrid/>
          <w:lang w:val="en-GB" w:eastAsia="en-US"/>
        </w:rPr>
        <w:t>esults of safeguarding the ICH?</w:t>
      </w:r>
    </w:p>
    <w:p w14:paraId="166EA3D1" w14:textId="699E95ED" w:rsidR="00AE5315" w:rsidRPr="00A36DE7" w:rsidRDefault="00C01E32" w:rsidP="00B26DAF">
      <w:pPr>
        <w:pStyle w:val="Texte1"/>
        <w:spacing w:before="0"/>
        <w:rPr>
          <w:lang w:val="en-GB"/>
        </w:rPr>
      </w:pPr>
      <w:r>
        <w:rPr>
          <w:lang w:val="en-GB"/>
        </w:rPr>
        <w:t>In the previous sessions, y</w:t>
      </w:r>
      <w:r w:rsidR="00AE5315" w:rsidRPr="00A36DE7">
        <w:rPr>
          <w:lang w:val="en-GB"/>
        </w:rPr>
        <w:t xml:space="preserve">ou have probably already come up with some results that you expect from the safeguarding activities you have been considering so far. Now it is time to reach agreement as to the objectives of a safeguarding plan for Ori ICH in </w:t>
      </w:r>
      <w:proofErr w:type="spellStart"/>
      <w:r w:rsidR="00AE5315" w:rsidRPr="00A36DE7">
        <w:rPr>
          <w:lang w:val="en-GB"/>
        </w:rPr>
        <w:t>Blika</w:t>
      </w:r>
      <w:proofErr w:type="spellEnd"/>
      <w:r w:rsidR="00AE5315" w:rsidRPr="00A36DE7">
        <w:rPr>
          <w:lang w:val="en-GB"/>
        </w:rPr>
        <w:t xml:space="preserve">, and about the concrete, quantifiable results that you expect from successful implementation of the planned activities. You may insert your notes in the box in </w:t>
      </w:r>
      <w:proofErr w:type="spellStart"/>
      <w:r w:rsidR="00AE5315" w:rsidRPr="00A36DE7">
        <w:rPr>
          <w:lang w:val="en-GB"/>
        </w:rPr>
        <w:t>Blika</w:t>
      </w:r>
      <w:proofErr w:type="spellEnd"/>
      <w:r w:rsidR="00AE5315" w:rsidRPr="00A36DE7">
        <w:rPr>
          <w:lang w:val="en-GB"/>
        </w:rPr>
        <w:t xml:space="preserve"> H</w:t>
      </w:r>
      <w:r>
        <w:rPr>
          <w:lang w:val="en-GB"/>
        </w:rPr>
        <w:t xml:space="preserve">and-out </w:t>
      </w:r>
      <w:r w:rsidR="00AE5315" w:rsidRPr="00A36DE7">
        <w:rPr>
          <w:lang w:val="en-GB"/>
        </w:rPr>
        <w:t>6, session 5.</w:t>
      </w:r>
    </w:p>
    <w:p w14:paraId="2D8F3549" w14:textId="587BB32F" w:rsidR="00AE5315" w:rsidRPr="00A36DE7" w:rsidRDefault="00AE5315" w:rsidP="00F62AE2">
      <w:pPr>
        <w:pStyle w:val="Texte1"/>
        <w:spacing w:before="0"/>
        <w:rPr>
          <w:lang w:val="en-GB"/>
        </w:rPr>
      </w:pPr>
      <w:r w:rsidRPr="00A36DE7">
        <w:rPr>
          <w:lang w:val="en-GB"/>
        </w:rPr>
        <w:lastRenderedPageBreak/>
        <w:t>A few main objectives</w:t>
      </w:r>
      <w:r w:rsidR="00F62AE2">
        <w:rPr>
          <w:lang w:val="en-GB"/>
        </w:rPr>
        <w:t>, not more than 5,</w:t>
      </w:r>
      <w:r w:rsidRPr="00A36DE7">
        <w:rPr>
          <w:lang w:val="en-GB"/>
        </w:rPr>
        <w:t xml:space="preserve"> may be enough for a realistic safeguarding plan. Objectives address problems (not too specific ones); they are ambitious, qualitative and time bound.</w:t>
      </w:r>
    </w:p>
    <w:p w14:paraId="69FBF960" w14:textId="1C95EBEA" w:rsidR="00AE5315" w:rsidRPr="00A36DE7" w:rsidRDefault="00AE5315" w:rsidP="00B26DAF">
      <w:pPr>
        <w:pStyle w:val="Texte1"/>
        <w:spacing w:before="0"/>
        <w:rPr>
          <w:lang w:val="en-GB"/>
        </w:rPr>
      </w:pPr>
      <w:r w:rsidRPr="00A36DE7">
        <w:rPr>
          <w:lang w:val="en-GB"/>
        </w:rPr>
        <w:t>For each objective define two to four expected results. A result, in this context, is a concrete, specific and measurable change produced by the implementation of one or more safeguarding activities. A result does not describe what is to be done, but states how a future situation is expected to be different from the current situation. Expected results allo</w:t>
      </w:r>
      <w:r w:rsidR="00440E9B" w:rsidRPr="00A36DE7">
        <w:rPr>
          <w:lang w:val="en-GB"/>
        </w:rPr>
        <w:t xml:space="preserve">w you to measure whether – at </w:t>
      </w:r>
      <w:r w:rsidRPr="00A36DE7">
        <w:rPr>
          <w:lang w:val="en-GB"/>
        </w:rPr>
        <w:t>certain point</w:t>
      </w:r>
      <w:r w:rsidR="00440E9B" w:rsidRPr="00A36DE7">
        <w:rPr>
          <w:lang w:val="en-GB"/>
        </w:rPr>
        <w:t>s</w:t>
      </w:r>
      <w:r w:rsidRPr="00A36DE7">
        <w:rPr>
          <w:lang w:val="en-GB"/>
        </w:rPr>
        <w:t xml:space="preserve"> of time –</w:t>
      </w:r>
      <w:r w:rsidR="00440E9B" w:rsidRPr="00A36DE7">
        <w:rPr>
          <w:lang w:val="en-GB"/>
        </w:rPr>
        <w:t xml:space="preserve"> </w:t>
      </w:r>
      <w:r w:rsidR="009D45C7" w:rsidRPr="00A36DE7">
        <w:rPr>
          <w:lang w:val="en-GB"/>
        </w:rPr>
        <w:t>objectives are accomplished.</w:t>
      </w:r>
    </w:p>
    <w:p w14:paraId="029AB923" w14:textId="77777777" w:rsidR="00AE5315" w:rsidRPr="00A36DE7" w:rsidRDefault="00AE5315" w:rsidP="00DF6424">
      <w:pPr>
        <w:pStyle w:val="Soustitre"/>
        <w:tabs>
          <w:tab w:val="clear" w:pos="567"/>
        </w:tabs>
        <w:snapToGrid/>
        <w:jc w:val="left"/>
        <w:rPr>
          <w:rFonts w:ascii="Arial" w:hAnsi="Arial"/>
          <w:snapToGrid/>
          <w:lang w:val="en-GB" w:eastAsia="en-US"/>
        </w:rPr>
      </w:pPr>
      <w:r w:rsidRPr="00A36DE7">
        <w:rPr>
          <w:rFonts w:ascii="Arial" w:hAnsi="Arial"/>
          <w:snapToGrid/>
          <w:lang w:val="en-GB" w:eastAsia="en-US"/>
        </w:rPr>
        <w:t>Questions to consider</w:t>
      </w:r>
    </w:p>
    <w:p w14:paraId="04BD1E5A" w14:textId="6A63B34B" w:rsidR="00AE5315" w:rsidRPr="00A36DE7" w:rsidRDefault="00AE5315" w:rsidP="00B26DAF">
      <w:pPr>
        <w:pStyle w:val="Texte1"/>
        <w:numPr>
          <w:ilvl w:val="0"/>
          <w:numId w:val="30"/>
        </w:numPr>
        <w:spacing w:before="0"/>
        <w:ind w:left="1571"/>
        <w:rPr>
          <w:snapToGrid/>
          <w:lang w:val="en-GB" w:eastAsia="en-US"/>
        </w:rPr>
      </w:pPr>
      <w:r w:rsidRPr="00A36DE7">
        <w:rPr>
          <w:snapToGrid/>
          <w:lang w:val="en-GB" w:eastAsia="en-US"/>
        </w:rPr>
        <w:t xml:space="preserve">What concrete changes would you like to see over the next years as results of the safeguarding of the selected ICH element(s) of Ori ICH in </w:t>
      </w:r>
      <w:proofErr w:type="spellStart"/>
      <w:r w:rsidRPr="00A36DE7">
        <w:rPr>
          <w:snapToGrid/>
          <w:lang w:val="en-GB" w:eastAsia="en-US"/>
        </w:rPr>
        <w:t>Blika</w:t>
      </w:r>
      <w:proofErr w:type="spellEnd"/>
      <w:r w:rsidRPr="00A36DE7">
        <w:rPr>
          <w:snapToGrid/>
          <w:lang w:val="en-GB" w:eastAsia="en-US"/>
        </w:rPr>
        <w:t>?</w:t>
      </w:r>
    </w:p>
    <w:p w14:paraId="664223BC" w14:textId="537EC65B" w:rsidR="00AE5315" w:rsidRPr="00A36DE7" w:rsidRDefault="00AE5315" w:rsidP="00B26DAF">
      <w:pPr>
        <w:pStyle w:val="Texte1"/>
        <w:numPr>
          <w:ilvl w:val="0"/>
          <w:numId w:val="30"/>
        </w:numPr>
        <w:spacing w:before="0"/>
        <w:ind w:left="1571"/>
        <w:rPr>
          <w:snapToGrid/>
          <w:lang w:val="en-GB" w:eastAsia="en-US"/>
        </w:rPr>
      </w:pPr>
      <w:r w:rsidRPr="00A36DE7">
        <w:rPr>
          <w:snapToGrid/>
          <w:lang w:val="en-GB" w:eastAsia="en-US"/>
        </w:rPr>
        <w:t>How are they related to the problems, threats or risks that you have identified so far?</w:t>
      </w:r>
    </w:p>
    <w:p w14:paraId="1261C73F" w14:textId="3E8841AE" w:rsidR="00AE5315" w:rsidRPr="00A36DE7" w:rsidRDefault="00AE5315" w:rsidP="00F62AE2">
      <w:pPr>
        <w:pStyle w:val="Heading4"/>
        <w:tabs>
          <w:tab w:val="clear" w:pos="567"/>
        </w:tabs>
        <w:snapToGrid/>
        <w:spacing w:before="360" w:after="120"/>
        <w:jc w:val="left"/>
        <w:rPr>
          <w:rFonts w:eastAsia="SimSun" w:cs="Times New Roman"/>
          <w:snapToGrid/>
          <w:lang w:val="en-GB" w:eastAsia="en-US"/>
        </w:rPr>
      </w:pPr>
      <w:r w:rsidRPr="00A36DE7">
        <w:rPr>
          <w:rFonts w:eastAsia="SimSun" w:cs="Times New Roman"/>
          <w:snapToGrid/>
          <w:lang w:val="en-GB" w:eastAsia="en-US"/>
        </w:rPr>
        <w:t xml:space="preserve">Session Blika 6: Final selection of safeguarding activities and </w:t>
      </w:r>
      <w:r w:rsidR="00F62AE2">
        <w:rPr>
          <w:rFonts w:eastAsia="SimSun" w:cs="Times New Roman"/>
          <w:snapToGrid/>
          <w:lang w:val="en-GB" w:eastAsia="en-US"/>
        </w:rPr>
        <w:t>shaping</w:t>
      </w:r>
      <w:r w:rsidR="00F62AE2" w:rsidRPr="00A36DE7">
        <w:rPr>
          <w:rFonts w:eastAsia="SimSun" w:cs="Times New Roman"/>
          <w:snapToGrid/>
          <w:lang w:val="en-GB" w:eastAsia="en-US"/>
        </w:rPr>
        <w:t xml:space="preserve"> </w:t>
      </w:r>
      <w:r w:rsidRPr="00A36DE7">
        <w:rPr>
          <w:rFonts w:eastAsia="SimSun" w:cs="Times New Roman"/>
          <w:snapToGrid/>
          <w:lang w:val="en-GB" w:eastAsia="en-US"/>
        </w:rPr>
        <w:t>them into a coherent and feasible plan</w:t>
      </w:r>
    </w:p>
    <w:p w14:paraId="4C256BEA" w14:textId="0C4C899B" w:rsidR="00AE5315" w:rsidRPr="00A36DE7" w:rsidRDefault="00AE5315" w:rsidP="00DF6424">
      <w:pPr>
        <w:pStyle w:val="Texte1"/>
        <w:spacing w:before="0"/>
        <w:rPr>
          <w:lang w:val="en-GB"/>
        </w:rPr>
      </w:pPr>
      <w:r w:rsidRPr="00A36DE7">
        <w:rPr>
          <w:lang w:val="en-GB"/>
        </w:rPr>
        <w:t xml:space="preserve">In order to identify your final set of safeguarding activities, you may find the following questions helpful. You may insert your notes in the left column of </w:t>
      </w:r>
      <w:r w:rsidR="00440E9B" w:rsidRPr="00A36DE7">
        <w:rPr>
          <w:lang w:val="en-GB"/>
        </w:rPr>
        <w:t xml:space="preserve">the </w:t>
      </w:r>
      <w:r w:rsidRPr="00A36DE7">
        <w:rPr>
          <w:lang w:val="en-GB"/>
        </w:rPr>
        <w:t xml:space="preserve">box in </w:t>
      </w:r>
      <w:proofErr w:type="spellStart"/>
      <w:r w:rsidRPr="00A36DE7">
        <w:rPr>
          <w:lang w:val="en-GB"/>
        </w:rPr>
        <w:t>Blika</w:t>
      </w:r>
      <w:proofErr w:type="spellEnd"/>
      <w:r w:rsidRPr="00A36DE7">
        <w:rPr>
          <w:lang w:val="en-GB"/>
        </w:rPr>
        <w:t xml:space="preserve"> H</w:t>
      </w:r>
      <w:r w:rsidR="00F62AE2">
        <w:rPr>
          <w:lang w:val="en-GB"/>
        </w:rPr>
        <w:t xml:space="preserve">and-out </w:t>
      </w:r>
      <w:r w:rsidRPr="00A36DE7">
        <w:rPr>
          <w:lang w:val="en-GB"/>
        </w:rPr>
        <w:t>6, session</w:t>
      </w:r>
      <w:r w:rsidR="0008051B" w:rsidRPr="00A36DE7">
        <w:rPr>
          <w:lang w:val="en-GB"/>
        </w:rPr>
        <w:t>s</w:t>
      </w:r>
      <w:r w:rsidRPr="00A36DE7">
        <w:rPr>
          <w:lang w:val="en-GB"/>
        </w:rPr>
        <w:t xml:space="preserve"> 6</w:t>
      </w:r>
      <w:r w:rsidR="0008051B" w:rsidRPr="00A36DE7">
        <w:rPr>
          <w:lang w:val="en-GB"/>
        </w:rPr>
        <w:t>-</w:t>
      </w:r>
      <w:r w:rsidRPr="00A36DE7">
        <w:rPr>
          <w:lang w:val="en-GB"/>
        </w:rPr>
        <w:t>8. Take your time to build consensus.</w:t>
      </w:r>
    </w:p>
    <w:p w14:paraId="52A9DA68" w14:textId="77777777" w:rsidR="00AE5315" w:rsidRPr="00A36DE7" w:rsidRDefault="00AE5315" w:rsidP="00DF6424">
      <w:pPr>
        <w:pStyle w:val="Soustitre"/>
        <w:tabs>
          <w:tab w:val="clear" w:pos="567"/>
        </w:tabs>
        <w:snapToGrid/>
        <w:jc w:val="left"/>
        <w:rPr>
          <w:rFonts w:ascii="Arial" w:hAnsi="Arial"/>
          <w:snapToGrid/>
          <w:lang w:val="en-GB" w:eastAsia="en-US"/>
        </w:rPr>
      </w:pPr>
      <w:r w:rsidRPr="00A36DE7">
        <w:rPr>
          <w:rFonts w:ascii="Arial" w:hAnsi="Arial"/>
          <w:snapToGrid/>
          <w:lang w:val="en-GB" w:eastAsia="en-US"/>
        </w:rPr>
        <w:t>Questions to consider</w:t>
      </w:r>
    </w:p>
    <w:p w14:paraId="592C9EEC" w14:textId="77777777" w:rsidR="00AE5315"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t>Looking at each of your expected results, what activities are to be undertaken in order to attain them? NB: often one activity may contribute to achieving more than one of the formulated objectives.</w:t>
      </w:r>
    </w:p>
    <w:p w14:paraId="1FD9A717" w14:textId="77777777" w:rsidR="00AE5315"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t>In what order should the activities be implemented?</w:t>
      </w:r>
    </w:p>
    <w:p w14:paraId="7BEBF1A5" w14:textId="77777777" w:rsidR="00AE5315"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t>What would be the timeframe to carry out the various activities?</w:t>
      </w:r>
    </w:p>
    <w:p w14:paraId="25A25468" w14:textId="77777777" w:rsidR="00AE5315"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t>What challenges can be expected?</w:t>
      </w:r>
    </w:p>
    <w:p w14:paraId="5F8CF139" w14:textId="03AAB38F" w:rsidR="00AE5315" w:rsidRPr="00A36DE7" w:rsidRDefault="00AE5315" w:rsidP="00DF6424">
      <w:pPr>
        <w:pStyle w:val="Heading4"/>
        <w:tabs>
          <w:tab w:val="clear" w:pos="567"/>
        </w:tabs>
        <w:snapToGrid/>
        <w:spacing w:before="360" w:after="120"/>
        <w:jc w:val="left"/>
        <w:rPr>
          <w:rFonts w:eastAsia="SimSun" w:cs="Times New Roman"/>
          <w:snapToGrid/>
          <w:lang w:val="en-GB" w:eastAsia="en-US"/>
        </w:rPr>
      </w:pPr>
      <w:r w:rsidRPr="00A36DE7">
        <w:rPr>
          <w:rFonts w:eastAsia="SimSun" w:cs="Times New Roman"/>
          <w:snapToGrid/>
          <w:lang w:val="en-GB" w:eastAsia="en-US"/>
        </w:rPr>
        <w:t>Session Blika 7: What resources are required to implement the activities, and who wi</w:t>
      </w:r>
      <w:r w:rsidR="009D45C7" w:rsidRPr="00A36DE7">
        <w:rPr>
          <w:rFonts w:eastAsia="SimSun" w:cs="Times New Roman"/>
          <w:snapToGrid/>
          <w:lang w:val="en-GB" w:eastAsia="en-US"/>
        </w:rPr>
        <w:t>ll be responsible for doing so?</w:t>
      </w:r>
    </w:p>
    <w:p w14:paraId="3D0EF093" w14:textId="6F47A72B" w:rsidR="00AE5315" w:rsidRPr="00A36DE7" w:rsidRDefault="00AE5315" w:rsidP="00DF6424">
      <w:pPr>
        <w:pStyle w:val="Texte1"/>
        <w:spacing w:before="0"/>
        <w:rPr>
          <w:lang w:val="en-GB"/>
        </w:rPr>
      </w:pPr>
      <w:r w:rsidRPr="00A36DE7">
        <w:rPr>
          <w:lang w:val="en-GB"/>
        </w:rPr>
        <w:t xml:space="preserve">Since you are only preparing outlines for a plan, no detailed budget presentations are required. Nevertheless, you are requested to pay some attention to the financial, human, institutional and other resources that may be required for the implementation of the safeguarding plan you are about to propose. You know that the </w:t>
      </w:r>
      <w:proofErr w:type="spellStart"/>
      <w:r w:rsidRPr="00A36DE7">
        <w:rPr>
          <w:lang w:val="en-GB"/>
        </w:rPr>
        <w:t>Blika</w:t>
      </w:r>
      <w:proofErr w:type="spellEnd"/>
      <w:r w:rsidRPr="00A36DE7">
        <w:rPr>
          <w:lang w:val="en-GB"/>
        </w:rPr>
        <w:t xml:space="preserve"> ICH Council may finance a sound plan to a maximum amount of </w:t>
      </w:r>
      <w:r w:rsidR="00C01E32">
        <w:rPr>
          <w:lang w:val="en-GB"/>
        </w:rPr>
        <w:t xml:space="preserve">USD </w:t>
      </w:r>
      <w:r w:rsidRPr="00A36DE7">
        <w:rPr>
          <w:lang w:val="en-GB"/>
        </w:rPr>
        <w:t>200</w:t>
      </w:r>
      <w:r w:rsidR="0008051B" w:rsidRPr="00A36DE7">
        <w:rPr>
          <w:lang w:val="en-GB"/>
        </w:rPr>
        <w:t>,</w:t>
      </w:r>
      <w:r w:rsidRPr="00A36DE7">
        <w:rPr>
          <w:lang w:val="en-GB"/>
        </w:rPr>
        <w:t>000.</w:t>
      </w:r>
    </w:p>
    <w:p w14:paraId="012FFB37" w14:textId="46B72115" w:rsidR="00AE5315" w:rsidRPr="00A36DE7" w:rsidRDefault="00AE5315" w:rsidP="00DF6424">
      <w:pPr>
        <w:pStyle w:val="Texte1"/>
        <w:spacing w:before="0"/>
        <w:rPr>
          <w:lang w:val="en-GB"/>
        </w:rPr>
      </w:pPr>
      <w:r w:rsidRPr="00A36DE7">
        <w:rPr>
          <w:lang w:val="en-GB"/>
        </w:rPr>
        <w:t>In this session you will also indicate who (communities, practitioners, NGOs, external experts, institutions, authorities, etc.) will be responsible for doing what, and when.</w:t>
      </w:r>
    </w:p>
    <w:p w14:paraId="28C52F38" w14:textId="2AE50EBD" w:rsidR="00AE5315" w:rsidRPr="00A36DE7" w:rsidRDefault="00AE5315" w:rsidP="00DF6424">
      <w:pPr>
        <w:pStyle w:val="Texte1"/>
        <w:spacing w:before="0"/>
        <w:rPr>
          <w:lang w:val="en-GB"/>
        </w:rPr>
      </w:pPr>
      <w:r w:rsidRPr="00A36DE7">
        <w:rPr>
          <w:lang w:val="en-GB"/>
        </w:rPr>
        <w:t xml:space="preserve">You may insert your notes in the second (on responsibilities) and third (on resources) column of the box in </w:t>
      </w:r>
      <w:proofErr w:type="spellStart"/>
      <w:r w:rsidRPr="00A36DE7">
        <w:rPr>
          <w:lang w:val="en-GB"/>
        </w:rPr>
        <w:t>Blika</w:t>
      </w:r>
      <w:proofErr w:type="spellEnd"/>
      <w:r w:rsidRPr="00A36DE7">
        <w:rPr>
          <w:lang w:val="en-GB"/>
        </w:rPr>
        <w:t xml:space="preserve"> H</w:t>
      </w:r>
      <w:r w:rsidR="00C01E32">
        <w:rPr>
          <w:lang w:val="en-GB"/>
        </w:rPr>
        <w:t xml:space="preserve">and-out </w:t>
      </w:r>
      <w:r w:rsidRPr="00A36DE7">
        <w:rPr>
          <w:lang w:val="en-GB"/>
        </w:rPr>
        <w:t>6, sessions 6-8.</w:t>
      </w:r>
    </w:p>
    <w:p w14:paraId="2FB140B3" w14:textId="77777777" w:rsidR="00AE5315" w:rsidRPr="00A36DE7" w:rsidRDefault="00AE5315" w:rsidP="00DF6424">
      <w:pPr>
        <w:pStyle w:val="Soustitre"/>
        <w:tabs>
          <w:tab w:val="clear" w:pos="567"/>
        </w:tabs>
        <w:snapToGrid/>
        <w:jc w:val="left"/>
        <w:rPr>
          <w:rFonts w:ascii="Arial" w:hAnsi="Arial"/>
          <w:snapToGrid/>
          <w:lang w:val="en-GB" w:eastAsia="en-US"/>
        </w:rPr>
      </w:pPr>
      <w:r w:rsidRPr="00A36DE7">
        <w:rPr>
          <w:rFonts w:ascii="Arial" w:hAnsi="Arial"/>
          <w:snapToGrid/>
          <w:lang w:val="en-GB" w:eastAsia="en-US"/>
        </w:rPr>
        <w:lastRenderedPageBreak/>
        <w:t>Questions to consider</w:t>
      </w:r>
    </w:p>
    <w:p w14:paraId="3E0BF1B3" w14:textId="2E7A9B0C" w:rsidR="00AE5315"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t>What is required in terms of venue, instruments, objects, transport, etc. to carry out the activity? What are the estimated costs i</w:t>
      </w:r>
      <w:r w:rsidR="009D45C7" w:rsidRPr="00A36DE7">
        <w:rPr>
          <w:snapToGrid/>
          <w:lang w:val="en-GB" w:eastAsia="en-US"/>
        </w:rPr>
        <w:t>nvolved?</w:t>
      </w:r>
    </w:p>
    <w:p w14:paraId="6B4439FA" w14:textId="77777777" w:rsidR="00AE5315"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t>Whose time is required to make the activity happen? How will they be remunerated?</w:t>
      </w:r>
    </w:p>
    <w:p w14:paraId="33711B2A" w14:textId="77777777" w:rsidR="00AE5315"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t>Do the activities require institutional support of any kind? Can that be granted free or does it have a cost?</w:t>
      </w:r>
    </w:p>
    <w:p w14:paraId="152BF11A" w14:textId="77777777" w:rsidR="00AE5315"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t>What resources may be donated or given in kind?</w:t>
      </w:r>
    </w:p>
    <w:p w14:paraId="51CD39ED" w14:textId="7AE35D17" w:rsidR="00AE5315" w:rsidRPr="00A36DE7" w:rsidRDefault="00AE5315" w:rsidP="00DF6424">
      <w:pPr>
        <w:pStyle w:val="Texte1"/>
        <w:spacing w:before="0"/>
        <w:rPr>
          <w:lang w:val="en-GB"/>
        </w:rPr>
      </w:pPr>
      <w:r w:rsidRPr="00A36DE7">
        <w:rPr>
          <w:lang w:val="en-GB"/>
        </w:rPr>
        <w:t>Estimate the total costs for each activity and calculate the grand</w:t>
      </w:r>
      <w:r w:rsidR="00DF6424" w:rsidRPr="00A36DE7">
        <w:rPr>
          <w:lang w:val="en-GB"/>
        </w:rPr>
        <w:t xml:space="preserve"> total for the plan as a whole.</w:t>
      </w:r>
    </w:p>
    <w:p w14:paraId="49341DE0" w14:textId="77777777" w:rsidR="00AE5315" w:rsidRPr="00A36DE7" w:rsidRDefault="00AE5315" w:rsidP="00DF6424">
      <w:pPr>
        <w:pStyle w:val="Texte1"/>
        <w:spacing w:before="0"/>
        <w:rPr>
          <w:lang w:val="en-GB"/>
        </w:rPr>
      </w:pPr>
      <w:r w:rsidRPr="00A36DE7">
        <w:rPr>
          <w:lang w:val="en-GB"/>
        </w:rPr>
        <w:t>Revise the activity list or the resources allocated (if necessary) should they exceed the budget for the project, or brainstorm fundraising activities.</w:t>
      </w:r>
    </w:p>
    <w:p w14:paraId="43132E1B" w14:textId="77777777" w:rsidR="000F34B0" w:rsidRPr="00A36DE7" w:rsidRDefault="000F34B0" w:rsidP="00DF6424">
      <w:pPr>
        <w:pStyle w:val="Heading4"/>
        <w:tabs>
          <w:tab w:val="clear" w:pos="567"/>
        </w:tabs>
        <w:snapToGrid/>
        <w:spacing w:before="360" w:after="120"/>
        <w:jc w:val="left"/>
        <w:rPr>
          <w:rFonts w:eastAsia="SimSun" w:cs="Times New Roman"/>
          <w:snapToGrid/>
          <w:lang w:val="en-GB" w:eastAsia="en-US"/>
        </w:rPr>
      </w:pPr>
      <w:r w:rsidRPr="00A36DE7">
        <w:rPr>
          <w:rFonts w:eastAsia="SimSun" w:cs="Times New Roman"/>
          <w:snapToGrid/>
          <w:lang w:val="en-GB" w:eastAsia="en-US"/>
        </w:rPr>
        <w:t>Session Blika 8: How can the plan’s results be monitored and evaluated? Summarizing the plan and the involvement of the community, groups and/or individuals concerned</w:t>
      </w:r>
    </w:p>
    <w:p w14:paraId="51DCAB9B" w14:textId="7FB09864" w:rsidR="000F34B0" w:rsidRPr="00A36DE7" w:rsidRDefault="000F34B0" w:rsidP="00DF6424">
      <w:pPr>
        <w:pStyle w:val="Texte1"/>
        <w:spacing w:before="0"/>
        <w:rPr>
          <w:lang w:val="en-GB"/>
        </w:rPr>
      </w:pPr>
      <w:r w:rsidRPr="00A36DE7">
        <w:rPr>
          <w:lang w:val="en-GB"/>
        </w:rPr>
        <w:t>It is important that the implementation of a safeguarding plan be monitored at crucial moments to determine whether things are on the right track. A way of measuring the plan’s progress is to define targets or benchmarks that should be attained for each of the expected results at predetermined moments. Then you will be able to adjust the plan or take corrective measures to get it back on track, if required</w:t>
      </w:r>
      <w:r w:rsidR="009D45C7" w:rsidRPr="00A36DE7">
        <w:rPr>
          <w:lang w:val="en-GB"/>
        </w:rPr>
        <w:t>.</w:t>
      </w:r>
    </w:p>
    <w:p w14:paraId="3052D7F8" w14:textId="307334B7" w:rsidR="00AE5315" w:rsidRPr="00A36DE7" w:rsidRDefault="00AE5315" w:rsidP="00DF6424">
      <w:pPr>
        <w:pStyle w:val="Texte1"/>
        <w:spacing w:before="0"/>
        <w:rPr>
          <w:lang w:val="en-GB"/>
        </w:rPr>
      </w:pPr>
      <w:r w:rsidRPr="00A36DE7">
        <w:rPr>
          <w:lang w:val="en-GB"/>
        </w:rPr>
        <w:t>You may insert your notes in the fourth column (</w:t>
      </w:r>
      <w:r w:rsidR="00440E9B" w:rsidRPr="00A36DE7">
        <w:rPr>
          <w:lang w:val="en-GB"/>
        </w:rPr>
        <w:t xml:space="preserve">on </w:t>
      </w:r>
      <w:r w:rsidRPr="00A36DE7">
        <w:rPr>
          <w:lang w:val="en-GB"/>
        </w:rPr>
        <w:t xml:space="preserve">evaluation) of the box in </w:t>
      </w:r>
      <w:proofErr w:type="spellStart"/>
      <w:r w:rsidRPr="00A36DE7">
        <w:rPr>
          <w:lang w:val="en-GB"/>
        </w:rPr>
        <w:t>Blika</w:t>
      </w:r>
      <w:proofErr w:type="spellEnd"/>
      <w:r w:rsidRPr="00A36DE7">
        <w:rPr>
          <w:lang w:val="en-GB"/>
        </w:rPr>
        <w:t xml:space="preserve"> H</w:t>
      </w:r>
      <w:r w:rsidR="00C01E32">
        <w:rPr>
          <w:lang w:val="en-GB"/>
        </w:rPr>
        <w:t xml:space="preserve">and-out </w:t>
      </w:r>
      <w:r w:rsidRPr="00A36DE7">
        <w:rPr>
          <w:lang w:val="en-GB"/>
        </w:rPr>
        <w:t>6, sessions 6-8.</w:t>
      </w:r>
    </w:p>
    <w:p w14:paraId="75340874" w14:textId="77777777" w:rsidR="00AE5315" w:rsidRPr="00A36DE7" w:rsidRDefault="00AE5315" w:rsidP="00DF6424">
      <w:pPr>
        <w:pStyle w:val="Soustitre"/>
        <w:tabs>
          <w:tab w:val="clear" w:pos="567"/>
        </w:tabs>
        <w:snapToGrid/>
        <w:jc w:val="left"/>
        <w:rPr>
          <w:rFonts w:ascii="Arial" w:hAnsi="Arial"/>
          <w:snapToGrid/>
          <w:lang w:val="en-GB" w:eastAsia="en-US"/>
        </w:rPr>
      </w:pPr>
      <w:r w:rsidRPr="00A36DE7">
        <w:rPr>
          <w:rFonts w:ascii="Arial" w:hAnsi="Arial"/>
          <w:snapToGrid/>
          <w:lang w:val="en-GB" w:eastAsia="en-US"/>
        </w:rPr>
        <w:t>Questions to consider</w:t>
      </w:r>
    </w:p>
    <w:p w14:paraId="68352F4B" w14:textId="77777777" w:rsidR="00AE5315"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t>What could be the benchmarks or targets for each safeguarding activity?</w:t>
      </w:r>
    </w:p>
    <w:p w14:paraId="5B64327A" w14:textId="77777777" w:rsidR="00AE5315"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t>For each benchmark, when should its attainment be assessed?</w:t>
      </w:r>
    </w:p>
    <w:p w14:paraId="1DC429E7" w14:textId="4507E2CB" w:rsidR="00AE5315" w:rsidRPr="00A36DE7" w:rsidRDefault="00F53C8F" w:rsidP="00DF6424">
      <w:pPr>
        <w:pStyle w:val="Texte1"/>
        <w:spacing w:before="0"/>
        <w:rPr>
          <w:lang w:val="en-GB"/>
        </w:rPr>
      </w:pPr>
      <w:r>
        <w:rPr>
          <w:lang w:val="en-GB"/>
        </w:rPr>
        <w:t>Now, p</w:t>
      </w:r>
      <w:r w:rsidR="00AE5315" w:rsidRPr="00A36DE7">
        <w:rPr>
          <w:lang w:val="en-GB"/>
        </w:rPr>
        <w:t xml:space="preserve">lease assist your scribe in filling in the </w:t>
      </w:r>
      <w:r w:rsidR="0008051B" w:rsidRPr="00A36DE7">
        <w:rPr>
          <w:lang w:val="en-GB"/>
        </w:rPr>
        <w:t>penultimate</w:t>
      </w:r>
      <w:r w:rsidR="00AE5315" w:rsidRPr="00A36DE7">
        <w:rPr>
          <w:lang w:val="en-GB"/>
        </w:rPr>
        <w:t xml:space="preserve"> box of H</w:t>
      </w:r>
      <w:r w:rsidR="00C01E32">
        <w:rPr>
          <w:lang w:val="en-GB"/>
        </w:rPr>
        <w:t xml:space="preserve">and-out </w:t>
      </w:r>
      <w:r w:rsidR="00AE5315" w:rsidRPr="00A36DE7">
        <w:rPr>
          <w:lang w:val="en-GB"/>
        </w:rPr>
        <w:t>6 which asks for a global presentation of the proposed safeguarding plan, under indication of main objectives and related safeg</w:t>
      </w:r>
      <w:r w:rsidR="00DF6424" w:rsidRPr="00A36DE7">
        <w:rPr>
          <w:lang w:val="en-GB"/>
        </w:rPr>
        <w:t>uarding activities.</w:t>
      </w:r>
    </w:p>
    <w:p w14:paraId="098854BE" w14:textId="77777777" w:rsidR="00AE5315" w:rsidRPr="00A36DE7" w:rsidRDefault="00AE5315" w:rsidP="0020542F">
      <w:pPr>
        <w:pStyle w:val="Heading4"/>
        <w:tabs>
          <w:tab w:val="clear" w:pos="567"/>
        </w:tabs>
        <w:snapToGrid/>
        <w:spacing w:before="360" w:after="120"/>
        <w:jc w:val="left"/>
        <w:rPr>
          <w:rFonts w:eastAsia="SimSun" w:cs="Times New Roman"/>
          <w:snapToGrid/>
          <w:lang w:val="en-GB" w:eastAsia="en-US"/>
        </w:rPr>
      </w:pPr>
      <w:r w:rsidRPr="00A36DE7">
        <w:rPr>
          <w:rFonts w:eastAsia="SimSun" w:cs="Times New Roman"/>
          <w:snapToGrid/>
          <w:lang w:val="en-GB" w:eastAsia="en-US"/>
        </w:rPr>
        <w:t>Involvement and consent of communities</w:t>
      </w:r>
    </w:p>
    <w:p w14:paraId="4E27BDFC" w14:textId="22B26A54" w:rsidR="00AE5315" w:rsidRPr="00A36DE7" w:rsidRDefault="00F53C8F" w:rsidP="00DF6424">
      <w:pPr>
        <w:pStyle w:val="Texte1"/>
        <w:spacing w:before="0"/>
        <w:rPr>
          <w:lang w:val="en-GB"/>
        </w:rPr>
      </w:pPr>
      <w:r>
        <w:rPr>
          <w:lang w:val="en-GB"/>
        </w:rPr>
        <w:t>Now, p</w:t>
      </w:r>
      <w:r w:rsidR="00AE5315" w:rsidRPr="00A36DE7">
        <w:rPr>
          <w:lang w:val="en-GB"/>
        </w:rPr>
        <w:t>lease assist your scribe in filling in the final box of H</w:t>
      </w:r>
      <w:r>
        <w:rPr>
          <w:lang w:val="en-GB"/>
        </w:rPr>
        <w:t xml:space="preserve">and-out </w:t>
      </w:r>
      <w:r w:rsidR="00AE5315" w:rsidRPr="00A36DE7">
        <w:rPr>
          <w:lang w:val="en-GB"/>
        </w:rPr>
        <w:t>6 concerning the involvement of communities, groups and individuals in the development and the implementation of the safeguarding plan. The following questions may be useful.</w:t>
      </w:r>
    </w:p>
    <w:p w14:paraId="65B058E4" w14:textId="77777777" w:rsidR="00AE5315" w:rsidRPr="00A36DE7" w:rsidRDefault="00AE5315" w:rsidP="0020542F">
      <w:pPr>
        <w:pStyle w:val="Soustitre"/>
        <w:tabs>
          <w:tab w:val="clear" w:pos="567"/>
        </w:tabs>
        <w:snapToGrid/>
        <w:jc w:val="left"/>
        <w:rPr>
          <w:rFonts w:ascii="Arial" w:hAnsi="Arial"/>
          <w:snapToGrid/>
          <w:lang w:val="en-GB" w:eastAsia="en-US"/>
        </w:rPr>
      </w:pPr>
      <w:r w:rsidRPr="00A36DE7">
        <w:rPr>
          <w:rFonts w:ascii="Arial" w:hAnsi="Arial"/>
          <w:snapToGrid/>
          <w:lang w:val="en-GB" w:eastAsia="en-US"/>
        </w:rPr>
        <w:t>Questions to consider</w:t>
      </w:r>
    </w:p>
    <w:p w14:paraId="394F15B2" w14:textId="3B66D5B3" w:rsidR="00AE5315" w:rsidRPr="00A36DE7" w:rsidRDefault="00AE5315" w:rsidP="00C01E32">
      <w:pPr>
        <w:pStyle w:val="Texte1"/>
        <w:numPr>
          <w:ilvl w:val="0"/>
          <w:numId w:val="30"/>
        </w:numPr>
        <w:spacing w:before="0"/>
        <w:ind w:left="1571"/>
        <w:rPr>
          <w:snapToGrid/>
          <w:lang w:val="en-GB" w:eastAsia="en-US"/>
        </w:rPr>
      </w:pPr>
      <w:r w:rsidRPr="00A36DE7">
        <w:rPr>
          <w:snapToGrid/>
          <w:lang w:val="en-GB" w:eastAsia="en-US"/>
        </w:rPr>
        <w:t>Have the communit</w:t>
      </w:r>
      <w:r w:rsidR="00F53C8F">
        <w:rPr>
          <w:snapToGrid/>
          <w:lang w:val="en-GB" w:eastAsia="en-US"/>
        </w:rPr>
        <w:t>ies</w:t>
      </w:r>
      <w:r w:rsidRPr="00A36DE7">
        <w:rPr>
          <w:snapToGrid/>
          <w:lang w:val="en-GB" w:eastAsia="en-US"/>
        </w:rPr>
        <w:t xml:space="preserve">, groups and/or individuals concerned </w:t>
      </w:r>
      <w:r w:rsidR="00C01E32" w:rsidRPr="00A36DE7">
        <w:rPr>
          <w:lang w:val="en-GB"/>
        </w:rPr>
        <w:t>–</w:t>
      </w:r>
      <w:r w:rsidRPr="00A36DE7">
        <w:rPr>
          <w:snapToGrid/>
          <w:lang w:val="en-GB" w:eastAsia="en-US"/>
        </w:rPr>
        <w:t xml:space="preserve"> and the ICH to be safeguarded </w:t>
      </w:r>
      <w:r w:rsidR="00C01E32" w:rsidRPr="00A36DE7">
        <w:rPr>
          <w:lang w:val="en-GB"/>
        </w:rPr>
        <w:t>–</w:t>
      </w:r>
      <w:r w:rsidRPr="00A36DE7">
        <w:rPr>
          <w:snapToGrid/>
          <w:lang w:val="en-GB" w:eastAsia="en-US"/>
        </w:rPr>
        <w:t xml:space="preserve"> been identified with their free, prior and informed consent, and not just that of their representatives?</w:t>
      </w:r>
    </w:p>
    <w:p w14:paraId="5FD6559E" w14:textId="77777777" w:rsidR="00AE5315"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t>Will they be duly involved in the execution of the plan?</w:t>
      </w:r>
    </w:p>
    <w:p w14:paraId="3C9F66AA" w14:textId="77777777" w:rsidR="00AE5315"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t>Will the rights and interests of the communities concerned be protected in the course of the proposed activities?</w:t>
      </w:r>
    </w:p>
    <w:p w14:paraId="4A32608C" w14:textId="77777777" w:rsidR="00AE5315"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lastRenderedPageBreak/>
        <w:t>Were customary practices (if any) governing access to the ICH concerned respected during the preparation of the plan?</w:t>
      </w:r>
    </w:p>
    <w:p w14:paraId="09AEBE11" w14:textId="77777777" w:rsidR="00AE5315"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t>Will no violations of human rights be continued or introduced by the proposed safeguarding activities?</w:t>
      </w:r>
    </w:p>
    <w:p w14:paraId="364B02A1" w14:textId="22810D61" w:rsidR="00FA6943" w:rsidRPr="00A36DE7" w:rsidRDefault="00AE5315" w:rsidP="00DF6424">
      <w:pPr>
        <w:pStyle w:val="Texte1"/>
        <w:numPr>
          <w:ilvl w:val="0"/>
          <w:numId w:val="30"/>
        </w:numPr>
        <w:spacing w:before="0"/>
        <w:ind w:left="1571"/>
        <w:rPr>
          <w:snapToGrid/>
          <w:lang w:val="en-GB" w:eastAsia="en-US"/>
        </w:rPr>
      </w:pPr>
      <w:r w:rsidRPr="00A36DE7">
        <w:rPr>
          <w:snapToGrid/>
          <w:lang w:val="en-GB" w:eastAsia="en-US"/>
        </w:rPr>
        <w:t>Does the safeguarding plan contribute to the principle of mutual respect between communities, groups and individuals?</w:t>
      </w:r>
    </w:p>
    <w:sectPr w:rsidR="00FA6943" w:rsidRPr="00A36DE7" w:rsidSect="009D45C7">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70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DCF75" w14:textId="77777777" w:rsidR="00856375" w:rsidRDefault="00856375" w:rsidP="00023FB3">
      <w:pPr>
        <w:spacing w:after="0"/>
      </w:pPr>
      <w:r>
        <w:separator/>
      </w:r>
    </w:p>
  </w:endnote>
  <w:endnote w:type="continuationSeparator" w:id="0">
    <w:p w14:paraId="5927D5DA" w14:textId="77777777" w:rsidR="00856375" w:rsidRDefault="00856375"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0FF0D" w14:textId="213D5F41" w:rsidR="009D45C7" w:rsidRPr="009D45C7" w:rsidRDefault="00DF48C9" w:rsidP="009D45C7">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it-IT" w:eastAsia="en-US"/>
      </w:rPr>
    </w:pPr>
    <w:r>
      <w:rPr>
        <w:noProof/>
        <w:snapToGrid/>
        <w:lang w:val="fr-FR" w:eastAsia="fr-FR"/>
      </w:rPr>
      <w:drawing>
        <wp:anchor distT="0" distB="0" distL="114300" distR="114300" simplePos="0" relativeHeight="251688960" behindDoc="0" locked="0" layoutInCell="1" allowOverlap="1" wp14:anchorId="4A7BFF1A" wp14:editId="491205DB">
          <wp:simplePos x="0" y="0"/>
          <wp:positionH relativeFrom="column">
            <wp:posOffset>2228215</wp:posOffset>
          </wp:positionH>
          <wp:positionV relativeFrom="paragraph">
            <wp:posOffset>6985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D45C7" w:rsidRPr="000E5C56">
      <w:rPr>
        <w:rFonts w:eastAsia="Calibri" w:cs="Times New Roman"/>
        <w:noProof/>
        <w:snapToGrid/>
        <w:sz w:val="16"/>
        <w:szCs w:val="22"/>
        <w:lang w:val="fr-FR" w:eastAsia="fr-FR"/>
      </w:rPr>
      <w:drawing>
        <wp:anchor distT="0" distB="0" distL="114300" distR="114300" simplePos="0" relativeHeight="251677696" behindDoc="0" locked="1" layoutInCell="1" allowOverlap="0" wp14:anchorId="47D13D3D" wp14:editId="45D54177">
          <wp:simplePos x="0" y="0"/>
          <wp:positionH relativeFrom="margin">
            <wp:posOffset>-120015</wp:posOffset>
          </wp:positionH>
          <wp:positionV relativeFrom="margin">
            <wp:posOffset>8805545</wp:posOffset>
          </wp:positionV>
          <wp:extent cx="942975" cy="538480"/>
          <wp:effectExtent l="0" t="0" r="9525" b="0"/>
          <wp:wrapNone/>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D45C7" w:rsidRPr="000E5C56">
      <w:rPr>
        <w:rFonts w:eastAsia="Calibri" w:cs="Times New Roman"/>
        <w:snapToGrid/>
        <w:sz w:val="16"/>
        <w:szCs w:val="22"/>
        <w:lang w:val="it-IT" w:eastAsia="en-US"/>
      </w:rPr>
      <w:tab/>
    </w:r>
    <w:r w:rsidR="009D45C7">
      <w:rPr>
        <w:rFonts w:eastAsia="Calibri" w:cs="Times New Roman"/>
        <w:snapToGrid/>
        <w:sz w:val="16"/>
        <w:szCs w:val="22"/>
        <w:lang w:val="it-IT" w:eastAsia="en-US"/>
      </w:rPr>
      <w:tab/>
      <w:t>U046-v1.</w:t>
    </w:r>
    <w:proofErr w:type="gramStart"/>
    <w:r w:rsidR="009D45C7">
      <w:rPr>
        <w:rFonts w:eastAsia="Calibri" w:cs="Times New Roman"/>
        <w:snapToGrid/>
        <w:sz w:val="16"/>
        <w:szCs w:val="22"/>
        <w:lang w:val="it-IT" w:eastAsia="en-US"/>
      </w:rPr>
      <w:t>0-Blika-HO8</w:t>
    </w:r>
    <w:r w:rsidR="009D45C7" w:rsidRPr="000E5C56">
      <w:rPr>
        <w:rFonts w:eastAsia="Calibri" w:cs="Times New Roman"/>
        <w:snapToGrid/>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8508" w14:textId="791DE532" w:rsidR="003C2AEA" w:rsidRPr="009D45C7" w:rsidRDefault="00DF48C9" w:rsidP="009D45C7">
    <w:pPr>
      <w:pStyle w:val="Footer"/>
      <w:tabs>
        <w:tab w:val="clear" w:pos="567"/>
        <w:tab w:val="clear" w:pos="4513"/>
        <w:tab w:val="clear" w:pos="9026"/>
      </w:tabs>
    </w:pPr>
    <w:r>
      <w:rPr>
        <w:noProof/>
        <w:snapToGrid/>
        <w:lang w:val="fr-FR" w:eastAsia="fr-FR"/>
      </w:rPr>
      <w:drawing>
        <wp:anchor distT="0" distB="0" distL="114300" distR="114300" simplePos="0" relativeHeight="251691008" behindDoc="0" locked="0" layoutInCell="1" allowOverlap="1" wp14:anchorId="0AEE97FE" wp14:editId="6196C336">
          <wp:simplePos x="0" y="0"/>
          <wp:positionH relativeFrom="column">
            <wp:posOffset>2533015</wp:posOffset>
          </wp:positionH>
          <wp:positionV relativeFrom="paragraph">
            <wp:posOffset>57150</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D45C7" w:rsidRPr="00C21B8B">
      <w:rPr>
        <w:rFonts w:eastAsia="Calibri" w:cs="Times New Roman"/>
        <w:snapToGrid/>
        <w:sz w:val="16"/>
        <w:szCs w:val="22"/>
        <w:lang w:val="it-IT" w:eastAsia="en-US"/>
      </w:rPr>
      <w:t>U046-v1.</w:t>
    </w:r>
    <w:proofErr w:type="gramStart"/>
    <w:r w:rsidR="009D45C7" w:rsidRPr="00C21B8B">
      <w:rPr>
        <w:rFonts w:eastAsia="Calibri" w:cs="Times New Roman"/>
        <w:snapToGrid/>
        <w:sz w:val="16"/>
        <w:szCs w:val="22"/>
        <w:lang w:val="it-IT" w:eastAsia="en-US"/>
      </w:rPr>
      <w:t>0-Blika-HO</w:t>
    </w:r>
    <w:r w:rsidR="009D45C7">
      <w:rPr>
        <w:rFonts w:eastAsia="Calibri" w:cs="Times New Roman"/>
        <w:snapToGrid/>
        <w:sz w:val="16"/>
        <w:szCs w:val="22"/>
        <w:lang w:val="it-IT" w:eastAsia="en-US"/>
      </w:rPr>
      <w:t>8</w:t>
    </w:r>
    <w:r w:rsidR="009D45C7" w:rsidRPr="00C21B8B">
      <w:rPr>
        <w:rFonts w:eastAsia="Calibri" w:cs="Times New Roman"/>
        <w:snapToGrid/>
        <w:sz w:val="16"/>
        <w:szCs w:val="22"/>
        <w:lang w:val="it-IT" w:eastAsia="en-US"/>
      </w:rPr>
      <w:t>-EN</w:t>
    </w:r>
    <w:proofErr w:type="gramEnd"/>
    <w:r w:rsidR="009D45C7" w:rsidRPr="00C21B8B">
      <w:rPr>
        <w:rFonts w:eastAsia="Calibri" w:cs="Times New Roman"/>
        <w:snapToGrid/>
        <w:sz w:val="16"/>
        <w:szCs w:val="22"/>
        <w:lang w:val="it-IT" w:eastAsia="en-US"/>
      </w:rPr>
      <w:tab/>
    </w:r>
    <w:r w:rsidR="009257AC">
      <w:rPr>
        <w:rFonts w:eastAsia="Calibri" w:cs="Times New Roman"/>
        <w:snapToGrid/>
        <w:sz w:val="16"/>
        <w:szCs w:val="22"/>
        <w:lang w:val="it-IT" w:eastAsia="en-US"/>
      </w:rPr>
      <w:tab/>
    </w:r>
    <w:r w:rsidR="009257AC">
      <w:rPr>
        <w:rFonts w:eastAsia="Calibri" w:cs="Times New Roman"/>
        <w:snapToGrid/>
        <w:sz w:val="16"/>
        <w:szCs w:val="22"/>
        <w:lang w:val="it-IT" w:eastAsia="en-US"/>
      </w:rPr>
      <w:tab/>
    </w:r>
    <w:r w:rsidR="009D45C7" w:rsidRPr="00C21B8B">
      <w:rPr>
        <w:rFonts w:eastAsia="Calibri" w:cs="Times New Roman"/>
        <w:noProof/>
        <w:snapToGrid/>
        <w:sz w:val="16"/>
        <w:szCs w:val="22"/>
        <w:lang w:val="fr-FR" w:eastAsia="fr-FR"/>
      </w:rPr>
      <w:drawing>
        <wp:anchor distT="0" distB="0" distL="114300" distR="114300" simplePos="0" relativeHeight="251679744" behindDoc="0" locked="1" layoutInCell="1" allowOverlap="0" wp14:anchorId="03744251" wp14:editId="764458F3">
          <wp:simplePos x="0" y="0"/>
          <wp:positionH relativeFrom="margin">
            <wp:posOffset>4914900</wp:posOffset>
          </wp:positionH>
          <wp:positionV relativeFrom="margin">
            <wp:posOffset>8804910</wp:posOffset>
          </wp:positionV>
          <wp:extent cx="942975" cy="538480"/>
          <wp:effectExtent l="0" t="0" r="9525" b="0"/>
          <wp:wrapSquare wrapText="bothSides"/>
          <wp:docPr id="3"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01A5B" w14:textId="2A680A36" w:rsidR="009D45C7" w:rsidRPr="009D45C7" w:rsidRDefault="00DF48C9" w:rsidP="009D45C7">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Pr>
        <w:noProof/>
        <w:snapToGrid/>
        <w:lang w:val="fr-FR" w:eastAsia="fr-FR"/>
      </w:rPr>
      <w:drawing>
        <wp:anchor distT="0" distB="0" distL="114300" distR="114300" simplePos="0" relativeHeight="251686912" behindDoc="0" locked="0" layoutInCell="1" allowOverlap="1" wp14:anchorId="39BCD4EA" wp14:editId="745C8465">
          <wp:simplePos x="0" y="0"/>
          <wp:positionH relativeFrom="column">
            <wp:posOffset>2533015</wp:posOffset>
          </wp:positionH>
          <wp:positionV relativeFrom="paragraph">
            <wp:posOffset>-21590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D45C7">
      <w:rPr>
        <w:rFonts w:eastAsia="Calibri" w:cs="Times New Roman"/>
        <w:snapToGrid/>
        <w:sz w:val="16"/>
        <w:szCs w:val="22"/>
        <w:lang w:val="it-IT" w:eastAsia="en-US"/>
      </w:rPr>
      <w:t>U046-v1.</w:t>
    </w:r>
    <w:proofErr w:type="gramStart"/>
    <w:r w:rsidR="009D45C7">
      <w:rPr>
        <w:rFonts w:eastAsia="Calibri" w:cs="Times New Roman"/>
        <w:snapToGrid/>
        <w:sz w:val="16"/>
        <w:szCs w:val="22"/>
        <w:lang w:val="it-IT" w:eastAsia="en-US"/>
      </w:rPr>
      <w:t>0</w:t>
    </w:r>
    <w:r w:rsidR="009D45C7" w:rsidRPr="000E5C56">
      <w:rPr>
        <w:rFonts w:eastAsia="Calibri" w:cs="Times New Roman"/>
        <w:snapToGrid/>
        <w:sz w:val="16"/>
        <w:szCs w:val="22"/>
        <w:lang w:val="it-IT" w:eastAsia="en-US"/>
      </w:rPr>
      <w:t>-</w:t>
    </w:r>
    <w:r w:rsidR="009D45C7">
      <w:rPr>
        <w:rFonts w:eastAsia="Calibri" w:cs="Times New Roman"/>
        <w:snapToGrid/>
        <w:sz w:val="16"/>
        <w:szCs w:val="22"/>
        <w:lang w:val="it-IT" w:eastAsia="en-US"/>
      </w:rPr>
      <w:t>Blika-</w:t>
    </w:r>
    <w:r w:rsidR="009D45C7" w:rsidRPr="000E5C56">
      <w:rPr>
        <w:rFonts w:eastAsia="Calibri" w:cs="Times New Roman"/>
        <w:snapToGrid/>
        <w:sz w:val="16"/>
        <w:szCs w:val="22"/>
        <w:lang w:val="it-IT" w:eastAsia="en-US"/>
      </w:rPr>
      <w:t>HO</w:t>
    </w:r>
    <w:r w:rsidR="009D45C7">
      <w:rPr>
        <w:rFonts w:eastAsia="Calibri" w:cs="Times New Roman"/>
        <w:snapToGrid/>
        <w:sz w:val="16"/>
        <w:szCs w:val="22"/>
        <w:lang w:val="it-IT" w:eastAsia="en-US"/>
      </w:rPr>
      <w:t>8</w:t>
    </w:r>
    <w:r w:rsidR="009D45C7" w:rsidRPr="000E5C56">
      <w:rPr>
        <w:rFonts w:eastAsia="Calibri" w:cs="Times New Roman"/>
        <w:snapToGrid/>
        <w:sz w:val="16"/>
        <w:szCs w:val="22"/>
        <w:lang w:val="it-IT" w:eastAsia="en-US"/>
      </w:rPr>
      <w:t>-EN</w:t>
    </w:r>
    <w:proofErr w:type="gramEnd"/>
    <w:r w:rsidR="009D45C7" w:rsidRPr="000E5C56">
      <w:rPr>
        <w:rFonts w:eastAsia="Calibri" w:cs="Times New Roman"/>
        <w:snapToGrid/>
        <w:sz w:val="16"/>
        <w:szCs w:val="22"/>
        <w:lang w:val="it-IT" w:eastAsia="en-US"/>
      </w:rPr>
      <w:tab/>
    </w:r>
    <w:r w:rsidR="009D45C7" w:rsidRPr="000E5C56">
      <w:rPr>
        <w:rFonts w:eastAsia="Calibri" w:cs="Times New Roman"/>
        <w:snapToGrid/>
        <w:sz w:val="16"/>
        <w:szCs w:val="22"/>
        <w:lang w:val="it-IT" w:eastAsia="en-US"/>
      </w:rPr>
      <w:tab/>
    </w:r>
    <w:r w:rsidR="009D45C7" w:rsidRPr="000E5C56">
      <w:rPr>
        <w:rFonts w:eastAsia="Calibri" w:cs="Times New Roman"/>
        <w:noProof/>
        <w:snapToGrid/>
        <w:sz w:val="16"/>
        <w:szCs w:val="22"/>
        <w:lang w:val="fr-FR" w:eastAsia="fr-FR"/>
      </w:rPr>
      <w:drawing>
        <wp:anchor distT="0" distB="0" distL="114300" distR="114300" simplePos="0" relativeHeight="251672576" behindDoc="0" locked="1" layoutInCell="1" allowOverlap="0" wp14:anchorId="50E15928" wp14:editId="084BB38E">
          <wp:simplePos x="0" y="0"/>
          <wp:positionH relativeFrom="margin">
            <wp:posOffset>4798060</wp:posOffset>
          </wp:positionH>
          <wp:positionV relativeFrom="margin">
            <wp:posOffset>8801735</wp:posOffset>
          </wp:positionV>
          <wp:extent cx="942975" cy="538480"/>
          <wp:effectExtent l="0" t="0" r="9525" b="0"/>
          <wp:wrapNone/>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20AEE" w14:textId="77777777" w:rsidR="00856375" w:rsidRDefault="00856375" w:rsidP="00023FB3">
      <w:pPr>
        <w:spacing w:after="0"/>
      </w:pPr>
      <w:r>
        <w:separator/>
      </w:r>
    </w:p>
  </w:footnote>
  <w:footnote w:type="continuationSeparator" w:id="0">
    <w:p w14:paraId="32548D32" w14:textId="77777777" w:rsidR="00856375" w:rsidRDefault="00856375" w:rsidP="00023F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0B60" w14:textId="429C6B17" w:rsidR="003C2AEA" w:rsidRPr="009D45C7" w:rsidRDefault="009D45C7" w:rsidP="00A36DE7">
    <w:pPr>
      <w:tabs>
        <w:tab w:val="clear" w:pos="567"/>
        <w:tab w:val="center" w:pos="4513"/>
        <w:tab w:val="right" w:pos="8820"/>
      </w:tabs>
      <w:spacing w:before="0" w:after="0"/>
      <w:ind w:right="360"/>
      <w:rPr>
        <w:sz w:val="16"/>
        <w:szCs w:val="16"/>
      </w:rPr>
    </w:pPr>
    <w:r w:rsidRPr="00DE1230">
      <w:rPr>
        <w:sz w:val="16"/>
        <w:szCs w:val="16"/>
      </w:rPr>
      <w:fldChar w:fldCharType="begin"/>
    </w:r>
    <w:r w:rsidRPr="00DE1230">
      <w:rPr>
        <w:sz w:val="16"/>
        <w:szCs w:val="16"/>
      </w:rPr>
      <w:instrText xml:space="preserve"> PAGE </w:instrText>
    </w:r>
    <w:r w:rsidRPr="00DE1230">
      <w:rPr>
        <w:sz w:val="16"/>
        <w:szCs w:val="16"/>
      </w:rPr>
      <w:fldChar w:fldCharType="separate"/>
    </w:r>
    <w:r w:rsidR="00DF48C9">
      <w:rPr>
        <w:noProof/>
        <w:sz w:val="16"/>
        <w:szCs w:val="16"/>
      </w:rPr>
      <w:t>4</w:t>
    </w:r>
    <w:r w:rsidRPr="00DE1230">
      <w:rPr>
        <w:sz w:val="16"/>
        <w:szCs w:val="16"/>
      </w:rPr>
      <w:fldChar w:fldCharType="end"/>
    </w:r>
    <w:r w:rsidR="00FA4961">
      <w:rPr>
        <w:sz w:val="16"/>
        <w:szCs w:val="16"/>
      </w:rPr>
      <w:tab/>
      <w:t>Unit 46: Scenarios and games for elaborating safeguarding plans</w:t>
    </w:r>
    <w:r w:rsidRPr="00DE1230">
      <w:rPr>
        <w:sz w:val="16"/>
        <w:szCs w:val="16"/>
      </w:rPr>
      <w:tab/>
    </w:r>
    <w:proofErr w:type="spellStart"/>
    <w:r w:rsidR="00FA4961">
      <w:rPr>
        <w:sz w:val="16"/>
        <w:szCs w:val="16"/>
      </w:rPr>
      <w:t>Blika</w:t>
    </w:r>
    <w:proofErr w:type="spellEnd"/>
    <w:r w:rsidR="00FA4961">
      <w:rPr>
        <w:sz w:val="16"/>
        <w:szCs w:val="16"/>
      </w:rPr>
      <w:t xml:space="preserve"> </w:t>
    </w:r>
    <w:r w:rsidRPr="00DE1230">
      <w:rPr>
        <w:sz w:val="16"/>
        <w:szCs w:val="16"/>
      </w:rPr>
      <w:t>Hand-out</w:t>
    </w:r>
    <w:r w:rsidRPr="00DE1230" w:rsidDel="00136025">
      <w:rPr>
        <w:sz w:val="16"/>
        <w:szCs w:val="16"/>
      </w:rPr>
      <w:t xml:space="preserve"> </w:t>
    </w:r>
    <w:r>
      <w:rPr>
        <w:sz w:val="16"/>
        <w:szCs w:val="16"/>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8389" w14:textId="1EEAB726" w:rsidR="003C2AEA" w:rsidRDefault="00FA4961" w:rsidP="00A36DE7">
    <w:pPr>
      <w:pStyle w:val="Header"/>
      <w:tabs>
        <w:tab w:val="clear" w:pos="9026"/>
        <w:tab w:val="right" w:pos="8820"/>
      </w:tabs>
    </w:pPr>
    <w:proofErr w:type="spellStart"/>
    <w:r>
      <w:rPr>
        <w:sz w:val="16"/>
        <w:szCs w:val="16"/>
      </w:rPr>
      <w:t>Blika</w:t>
    </w:r>
    <w:proofErr w:type="spellEnd"/>
    <w:r>
      <w:rPr>
        <w:sz w:val="16"/>
        <w:szCs w:val="16"/>
      </w:rPr>
      <w:t xml:space="preserve"> </w:t>
    </w:r>
    <w:r w:rsidR="009D45C7">
      <w:rPr>
        <w:sz w:val="16"/>
        <w:szCs w:val="16"/>
      </w:rPr>
      <w:t>Hand-out 8</w:t>
    </w:r>
    <w:r>
      <w:rPr>
        <w:sz w:val="16"/>
        <w:szCs w:val="16"/>
      </w:rPr>
      <w:tab/>
      <w:t>Unit 46: Scenarios and games for elaborating safeguarding plans</w:t>
    </w:r>
    <w:r w:rsidR="009D45C7" w:rsidRPr="003F4439">
      <w:rPr>
        <w:sz w:val="16"/>
        <w:szCs w:val="16"/>
      </w:rPr>
      <w:tab/>
    </w:r>
    <w:r w:rsidR="009D45C7" w:rsidRPr="003F4439">
      <w:rPr>
        <w:sz w:val="16"/>
        <w:szCs w:val="16"/>
      </w:rPr>
      <w:fldChar w:fldCharType="begin"/>
    </w:r>
    <w:r w:rsidR="009D45C7" w:rsidRPr="003F4439">
      <w:rPr>
        <w:sz w:val="16"/>
        <w:szCs w:val="16"/>
      </w:rPr>
      <w:instrText xml:space="preserve"> PAGE </w:instrText>
    </w:r>
    <w:r w:rsidR="009D45C7" w:rsidRPr="003F4439">
      <w:rPr>
        <w:sz w:val="16"/>
        <w:szCs w:val="16"/>
      </w:rPr>
      <w:fldChar w:fldCharType="separate"/>
    </w:r>
    <w:r w:rsidR="00DF48C9">
      <w:rPr>
        <w:noProof/>
        <w:sz w:val="16"/>
        <w:szCs w:val="16"/>
      </w:rPr>
      <w:t>3</w:t>
    </w:r>
    <w:r w:rsidR="009D45C7" w:rsidRPr="003F4439">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EC69" w14:textId="0B28E49F" w:rsidR="003C2AEA" w:rsidRDefault="00FA4961" w:rsidP="009D45C7">
    <w:pPr>
      <w:pStyle w:val="Header"/>
      <w:jc w:val="center"/>
    </w:pPr>
    <w:proofErr w:type="spellStart"/>
    <w:r>
      <w:rPr>
        <w:sz w:val="16"/>
        <w:szCs w:val="16"/>
      </w:rPr>
      <w:t>Blika</w:t>
    </w:r>
    <w:proofErr w:type="spellEnd"/>
    <w:r>
      <w:rPr>
        <w:sz w:val="16"/>
        <w:szCs w:val="16"/>
      </w:rPr>
      <w:t xml:space="preserve"> </w:t>
    </w:r>
    <w:r w:rsidR="009D45C7" w:rsidRPr="00F0285B">
      <w:rPr>
        <w:sz w:val="16"/>
        <w:szCs w:val="16"/>
      </w:rPr>
      <w:t xml:space="preserve">Hand-out </w:t>
    </w:r>
    <w:r w:rsidR="009D45C7">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058597A"/>
    <w:multiLevelType w:val="hybridMultilevel"/>
    <w:tmpl w:val="F66E8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8328EF"/>
    <w:multiLevelType w:val="hybridMultilevel"/>
    <w:tmpl w:val="D65C037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2FE0BF0"/>
    <w:multiLevelType w:val="hybridMultilevel"/>
    <w:tmpl w:val="F7E0D26C"/>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40C7FF3"/>
    <w:multiLevelType w:val="hybridMultilevel"/>
    <w:tmpl w:val="8CC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1F3252"/>
    <w:multiLevelType w:val="hybridMultilevel"/>
    <w:tmpl w:val="3EF8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F071AC"/>
    <w:multiLevelType w:val="hybridMultilevel"/>
    <w:tmpl w:val="C6CA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755B31"/>
    <w:multiLevelType w:val="hybridMultilevel"/>
    <w:tmpl w:val="4A24B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86F32F3"/>
    <w:multiLevelType w:val="hybridMultilevel"/>
    <w:tmpl w:val="9556AD70"/>
    <w:lvl w:ilvl="0" w:tplc="07BC3354">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94E1E36"/>
    <w:multiLevelType w:val="hybridMultilevel"/>
    <w:tmpl w:val="F76A2086"/>
    <w:lvl w:ilvl="0" w:tplc="911EA69A">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0">
    <w:nsid w:val="0A050895"/>
    <w:multiLevelType w:val="hybridMultilevel"/>
    <w:tmpl w:val="E246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E91A73"/>
    <w:multiLevelType w:val="hybridMultilevel"/>
    <w:tmpl w:val="0944E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CA72582"/>
    <w:multiLevelType w:val="hybridMultilevel"/>
    <w:tmpl w:val="28C46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1C31646"/>
    <w:multiLevelType w:val="hybridMultilevel"/>
    <w:tmpl w:val="7AF0E322"/>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3A02037"/>
    <w:multiLevelType w:val="hybridMultilevel"/>
    <w:tmpl w:val="9A2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E83147"/>
    <w:multiLevelType w:val="hybridMultilevel"/>
    <w:tmpl w:val="E22A2566"/>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14F81BC3"/>
    <w:multiLevelType w:val="hybridMultilevel"/>
    <w:tmpl w:val="93B0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CC3207"/>
    <w:multiLevelType w:val="hybridMultilevel"/>
    <w:tmpl w:val="EE58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B15A4C"/>
    <w:multiLevelType w:val="multilevel"/>
    <w:tmpl w:val="B78E582C"/>
    <w:lvl w:ilvl="0">
      <w:start w:val="1"/>
      <w:numFmt w:val="bullet"/>
      <w:lvlText w:val=""/>
      <w:lvlJc w:val="left"/>
      <w:pPr>
        <w:ind w:left="720" w:hanging="360"/>
      </w:pPr>
      <w:rPr>
        <w:rFonts w:ascii="Symbol" w:hAnsi="Symbol"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9">
    <w:nsid w:val="30E63230"/>
    <w:multiLevelType w:val="hybridMultilevel"/>
    <w:tmpl w:val="8AC2B19E"/>
    <w:lvl w:ilvl="0" w:tplc="AC00168E">
      <w:start w:val="6"/>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24375B6"/>
    <w:multiLevelType w:val="hybridMultilevel"/>
    <w:tmpl w:val="33B4D426"/>
    <w:lvl w:ilvl="0" w:tplc="C9289DDA">
      <w:start w:val="1"/>
      <w:numFmt w:val="lowerRoman"/>
      <w:lvlText w:val="(%1)"/>
      <w:lvlJc w:val="left"/>
      <w:pPr>
        <w:ind w:left="720" w:hanging="360"/>
      </w:pPr>
      <w:rPr>
        <w:rFonts w:ascii="Arial" w:eastAsia="SimSu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EB09B9"/>
    <w:multiLevelType w:val="hybridMultilevel"/>
    <w:tmpl w:val="B5AC31FE"/>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4BF3CFC"/>
    <w:multiLevelType w:val="hybridMultilevel"/>
    <w:tmpl w:val="5516A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4">
    <w:nsid w:val="40232EA7"/>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3B0829"/>
    <w:multiLevelType w:val="hybridMultilevel"/>
    <w:tmpl w:val="F7E0D26C"/>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BD31A3"/>
    <w:multiLevelType w:val="hybridMultilevel"/>
    <w:tmpl w:val="055028A8"/>
    <w:lvl w:ilvl="0" w:tplc="27D09DBE">
      <w:start w:val="7"/>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CE70E11"/>
    <w:multiLevelType w:val="hybridMultilevel"/>
    <w:tmpl w:val="B804102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FB64BC9"/>
    <w:multiLevelType w:val="hybridMultilevel"/>
    <w:tmpl w:val="4450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EE167B"/>
    <w:multiLevelType w:val="hybridMultilevel"/>
    <w:tmpl w:val="AE3E1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01E6721"/>
    <w:multiLevelType w:val="hybridMultilevel"/>
    <w:tmpl w:val="72245D46"/>
    <w:lvl w:ilvl="0" w:tplc="04130001">
      <w:start w:val="1"/>
      <w:numFmt w:val="bullet"/>
      <w:pStyle w:val="Paragraph"/>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nsid w:val="518A6D30"/>
    <w:multiLevelType w:val="hybridMultilevel"/>
    <w:tmpl w:val="37F8A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D4180B"/>
    <w:multiLevelType w:val="hybridMultilevel"/>
    <w:tmpl w:val="2A12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503B4E"/>
    <w:multiLevelType w:val="hybridMultilevel"/>
    <w:tmpl w:val="21B0E44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3A44F2B"/>
    <w:multiLevelType w:val="hybridMultilevel"/>
    <w:tmpl w:val="F7E0D26C"/>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674502D"/>
    <w:multiLevelType w:val="hybridMultilevel"/>
    <w:tmpl w:val="74DA3F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81E6FA5"/>
    <w:multiLevelType w:val="hybridMultilevel"/>
    <w:tmpl w:val="F76A2086"/>
    <w:lvl w:ilvl="0" w:tplc="911EA6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nsid w:val="7A8633AB"/>
    <w:multiLevelType w:val="hybridMultilevel"/>
    <w:tmpl w:val="A6C8C6BA"/>
    <w:lvl w:ilvl="0" w:tplc="08090017">
      <w:start w:val="1"/>
      <w:numFmt w:val="lowerLetter"/>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D7E2BBA"/>
    <w:multiLevelType w:val="hybridMultilevel"/>
    <w:tmpl w:val="7B04D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4"/>
  </w:num>
  <w:num w:numId="4">
    <w:abstractNumId w:val="9"/>
  </w:num>
  <w:num w:numId="5">
    <w:abstractNumId w:val="37"/>
  </w:num>
  <w:num w:numId="6">
    <w:abstractNumId w:val="33"/>
  </w:num>
  <w:num w:numId="7">
    <w:abstractNumId w:val="23"/>
  </w:num>
  <w:num w:numId="8">
    <w:abstractNumId w:val="19"/>
  </w:num>
  <w:num w:numId="9">
    <w:abstractNumId w:val="15"/>
  </w:num>
  <w:num w:numId="10">
    <w:abstractNumId w:val="26"/>
  </w:num>
  <w:num w:numId="11">
    <w:abstractNumId w:val="13"/>
  </w:num>
  <w:num w:numId="12">
    <w:abstractNumId w:val="7"/>
  </w:num>
  <w:num w:numId="13">
    <w:abstractNumId w:val="1"/>
  </w:num>
  <w:num w:numId="14">
    <w:abstractNumId w:val="39"/>
  </w:num>
  <w:num w:numId="15">
    <w:abstractNumId w:val="11"/>
  </w:num>
  <w:num w:numId="16">
    <w:abstractNumId w:val="22"/>
  </w:num>
  <w:num w:numId="17">
    <w:abstractNumId w:val="28"/>
  </w:num>
  <w:num w:numId="18">
    <w:abstractNumId w:val="29"/>
  </w:num>
  <w:num w:numId="19">
    <w:abstractNumId w:val="0"/>
  </w:num>
  <w:num w:numId="20">
    <w:abstractNumId w:val="18"/>
  </w:num>
  <w:num w:numId="21">
    <w:abstractNumId w:val="4"/>
  </w:num>
  <w:num w:numId="22">
    <w:abstractNumId w:val="21"/>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33"/>
  </w:num>
  <w:num w:numId="25">
    <w:abstractNumId w:val="23"/>
  </w:num>
  <w:num w:numId="26">
    <w:abstractNumId w:val="38"/>
  </w:num>
  <w:num w:numId="27">
    <w:abstractNumId w:val="35"/>
  </w:num>
  <w:num w:numId="28">
    <w:abstractNumId w:val="31"/>
  </w:num>
  <w:num w:numId="29">
    <w:abstractNumId w:val="32"/>
  </w:num>
  <w:num w:numId="30">
    <w:abstractNumId w:val="14"/>
  </w:num>
  <w:num w:numId="31">
    <w:abstractNumId w:val="36"/>
  </w:num>
  <w:num w:numId="32">
    <w:abstractNumId w:val="5"/>
  </w:num>
  <w:num w:numId="33">
    <w:abstractNumId w:val="17"/>
  </w:num>
  <w:num w:numId="34">
    <w:abstractNumId w:val="20"/>
  </w:num>
  <w:num w:numId="35">
    <w:abstractNumId w:val="25"/>
  </w:num>
  <w:num w:numId="36">
    <w:abstractNumId w:val="6"/>
  </w:num>
  <w:num w:numId="37">
    <w:abstractNumId w:val="3"/>
  </w:num>
  <w:num w:numId="38">
    <w:abstractNumId w:val="16"/>
  </w:num>
  <w:num w:numId="39">
    <w:abstractNumId w:val="12"/>
  </w:num>
  <w:num w:numId="40">
    <w:abstractNumId w:val="8"/>
  </w:num>
  <w:num w:numId="41">
    <w:abstractNumId w:val="10"/>
  </w:num>
  <w:num w:numId="42">
    <w:abstractNumId w:val="27"/>
  </w:num>
  <w:num w:numId="43">
    <w:abstractNumId w:val="2"/>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165C"/>
    <w:rsid w:val="0000192C"/>
    <w:rsid w:val="00006909"/>
    <w:rsid w:val="00006ED7"/>
    <w:rsid w:val="00007518"/>
    <w:rsid w:val="000100E4"/>
    <w:rsid w:val="00011786"/>
    <w:rsid w:val="000146E5"/>
    <w:rsid w:val="00014927"/>
    <w:rsid w:val="00014C60"/>
    <w:rsid w:val="0001674C"/>
    <w:rsid w:val="000218C6"/>
    <w:rsid w:val="00022B25"/>
    <w:rsid w:val="00023463"/>
    <w:rsid w:val="00023FB3"/>
    <w:rsid w:val="000249A8"/>
    <w:rsid w:val="000266D4"/>
    <w:rsid w:val="000275BC"/>
    <w:rsid w:val="00031303"/>
    <w:rsid w:val="000313CA"/>
    <w:rsid w:val="00031F3B"/>
    <w:rsid w:val="000330E1"/>
    <w:rsid w:val="00033C39"/>
    <w:rsid w:val="00036E0F"/>
    <w:rsid w:val="00037116"/>
    <w:rsid w:val="00037BD9"/>
    <w:rsid w:val="000406C8"/>
    <w:rsid w:val="0004101B"/>
    <w:rsid w:val="000445C9"/>
    <w:rsid w:val="00044BEA"/>
    <w:rsid w:val="00046110"/>
    <w:rsid w:val="0004614B"/>
    <w:rsid w:val="00047B0B"/>
    <w:rsid w:val="00047E7A"/>
    <w:rsid w:val="00050F02"/>
    <w:rsid w:val="000516B3"/>
    <w:rsid w:val="000525C9"/>
    <w:rsid w:val="000567FD"/>
    <w:rsid w:val="00056F47"/>
    <w:rsid w:val="00060680"/>
    <w:rsid w:val="00060F48"/>
    <w:rsid w:val="00062E8A"/>
    <w:rsid w:val="00063450"/>
    <w:rsid w:val="000647BA"/>
    <w:rsid w:val="00066237"/>
    <w:rsid w:val="00070554"/>
    <w:rsid w:val="00071183"/>
    <w:rsid w:val="00072956"/>
    <w:rsid w:val="00073CDF"/>
    <w:rsid w:val="00077221"/>
    <w:rsid w:val="0007746D"/>
    <w:rsid w:val="0008051B"/>
    <w:rsid w:val="00081966"/>
    <w:rsid w:val="00083E81"/>
    <w:rsid w:val="000844C6"/>
    <w:rsid w:val="000848F3"/>
    <w:rsid w:val="000859ED"/>
    <w:rsid w:val="00086447"/>
    <w:rsid w:val="000867B0"/>
    <w:rsid w:val="00086A68"/>
    <w:rsid w:val="00087054"/>
    <w:rsid w:val="00091F1E"/>
    <w:rsid w:val="00092F0B"/>
    <w:rsid w:val="00093523"/>
    <w:rsid w:val="00093583"/>
    <w:rsid w:val="00093CFA"/>
    <w:rsid w:val="000940A6"/>
    <w:rsid w:val="000A0B5C"/>
    <w:rsid w:val="000A1229"/>
    <w:rsid w:val="000A1CE0"/>
    <w:rsid w:val="000A1D17"/>
    <w:rsid w:val="000A208D"/>
    <w:rsid w:val="000A236B"/>
    <w:rsid w:val="000A378F"/>
    <w:rsid w:val="000A53FE"/>
    <w:rsid w:val="000A6302"/>
    <w:rsid w:val="000A66BE"/>
    <w:rsid w:val="000A7336"/>
    <w:rsid w:val="000B057F"/>
    <w:rsid w:val="000B2DCF"/>
    <w:rsid w:val="000B416E"/>
    <w:rsid w:val="000B4A5C"/>
    <w:rsid w:val="000B5CBF"/>
    <w:rsid w:val="000B6803"/>
    <w:rsid w:val="000B6FE4"/>
    <w:rsid w:val="000B7949"/>
    <w:rsid w:val="000B7FA6"/>
    <w:rsid w:val="000C3896"/>
    <w:rsid w:val="000C53D4"/>
    <w:rsid w:val="000C6546"/>
    <w:rsid w:val="000D0871"/>
    <w:rsid w:val="000D12F1"/>
    <w:rsid w:val="000D2DEC"/>
    <w:rsid w:val="000D2F6F"/>
    <w:rsid w:val="000D3F17"/>
    <w:rsid w:val="000D5A64"/>
    <w:rsid w:val="000D610A"/>
    <w:rsid w:val="000E13EA"/>
    <w:rsid w:val="000E1DCC"/>
    <w:rsid w:val="000E2F6A"/>
    <w:rsid w:val="000E440F"/>
    <w:rsid w:val="000E447A"/>
    <w:rsid w:val="000E4686"/>
    <w:rsid w:val="000E4755"/>
    <w:rsid w:val="000E6606"/>
    <w:rsid w:val="000F0B22"/>
    <w:rsid w:val="000F1FF8"/>
    <w:rsid w:val="000F2CB9"/>
    <w:rsid w:val="000F2D54"/>
    <w:rsid w:val="000F34B0"/>
    <w:rsid w:val="000F6049"/>
    <w:rsid w:val="000F64F4"/>
    <w:rsid w:val="000F7B78"/>
    <w:rsid w:val="00100524"/>
    <w:rsid w:val="001011E6"/>
    <w:rsid w:val="0010191C"/>
    <w:rsid w:val="00102441"/>
    <w:rsid w:val="001025B7"/>
    <w:rsid w:val="001028FC"/>
    <w:rsid w:val="00104513"/>
    <w:rsid w:val="00104A2D"/>
    <w:rsid w:val="001066A9"/>
    <w:rsid w:val="00106E60"/>
    <w:rsid w:val="00106FE9"/>
    <w:rsid w:val="0010729F"/>
    <w:rsid w:val="00110AE6"/>
    <w:rsid w:val="00110D20"/>
    <w:rsid w:val="0011310D"/>
    <w:rsid w:val="00114F52"/>
    <w:rsid w:val="001161D9"/>
    <w:rsid w:val="00116914"/>
    <w:rsid w:val="00117BC7"/>
    <w:rsid w:val="00122BEE"/>
    <w:rsid w:val="00124B1C"/>
    <w:rsid w:val="00124D24"/>
    <w:rsid w:val="001267EC"/>
    <w:rsid w:val="00130342"/>
    <w:rsid w:val="00132290"/>
    <w:rsid w:val="00132DFF"/>
    <w:rsid w:val="00134EC7"/>
    <w:rsid w:val="00143495"/>
    <w:rsid w:val="001441D5"/>
    <w:rsid w:val="0014458F"/>
    <w:rsid w:val="001462EA"/>
    <w:rsid w:val="00146B92"/>
    <w:rsid w:val="00147BC9"/>
    <w:rsid w:val="00147F7C"/>
    <w:rsid w:val="0015034F"/>
    <w:rsid w:val="00150BC1"/>
    <w:rsid w:val="0015201B"/>
    <w:rsid w:val="00152106"/>
    <w:rsid w:val="00154CAF"/>
    <w:rsid w:val="00156ACE"/>
    <w:rsid w:val="00156FF3"/>
    <w:rsid w:val="001606EF"/>
    <w:rsid w:val="00163852"/>
    <w:rsid w:val="00163870"/>
    <w:rsid w:val="00163D5F"/>
    <w:rsid w:val="00170291"/>
    <w:rsid w:val="00170B00"/>
    <w:rsid w:val="00171120"/>
    <w:rsid w:val="001728D7"/>
    <w:rsid w:val="00173EC2"/>
    <w:rsid w:val="00174B01"/>
    <w:rsid w:val="00175ECF"/>
    <w:rsid w:val="00175EEC"/>
    <w:rsid w:val="001824D1"/>
    <w:rsid w:val="001830DF"/>
    <w:rsid w:val="001847B8"/>
    <w:rsid w:val="00184ECD"/>
    <w:rsid w:val="0018531A"/>
    <w:rsid w:val="00195EB9"/>
    <w:rsid w:val="00196222"/>
    <w:rsid w:val="001968B9"/>
    <w:rsid w:val="00196F5C"/>
    <w:rsid w:val="00197AA8"/>
    <w:rsid w:val="001A0674"/>
    <w:rsid w:val="001A0837"/>
    <w:rsid w:val="001A0DDD"/>
    <w:rsid w:val="001A114E"/>
    <w:rsid w:val="001A1725"/>
    <w:rsid w:val="001A2395"/>
    <w:rsid w:val="001A4A42"/>
    <w:rsid w:val="001A4B24"/>
    <w:rsid w:val="001A582A"/>
    <w:rsid w:val="001A5C78"/>
    <w:rsid w:val="001A6B6B"/>
    <w:rsid w:val="001A7BED"/>
    <w:rsid w:val="001A7F3C"/>
    <w:rsid w:val="001B00C8"/>
    <w:rsid w:val="001B0B8A"/>
    <w:rsid w:val="001B13FD"/>
    <w:rsid w:val="001B17AB"/>
    <w:rsid w:val="001B241B"/>
    <w:rsid w:val="001B4051"/>
    <w:rsid w:val="001B53DF"/>
    <w:rsid w:val="001B77CC"/>
    <w:rsid w:val="001C0D0C"/>
    <w:rsid w:val="001C2199"/>
    <w:rsid w:val="001C4E81"/>
    <w:rsid w:val="001C60B0"/>
    <w:rsid w:val="001C7705"/>
    <w:rsid w:val="001D015A"/>
    <w:rsid w:val="001D06F5"/>
    <w:rsid w:val="001D2089"/>
    <w:rsid w:val="001D3D10"/>
    <w:rsid w:val="001D4184"/>
    <w:rsid w:val="001D48F5"/>
    <w:rsid w:val="001D5697"/>
    <w:rsid w:val="001D64F4"/>
    <w:rsid w:val="001D66BB"/>
    <w:rsid w:val="001E110C"/>
    <w:rsid w:val="001E1381"/>
    <w:rsid w:val="001E568A"/>
    <w:rsid w:val="001E584D"/>
    <w:rsid w:val="001E6E96"/>
    <w:rsid w:val="001E72A3"/>
    <w:rsid w:val="001F2968"/>
    <w:rsid w:val="001F3823"/>
    <w:rsid w:val="001F38E0"/>
    <w:rsid w:val="001F48A8"/>
    <w:rsid w:val="001F4E9C"/>
    <w:rsid w:val="001F79EA"/>
    <w:rsid w:val="0020022F"/>
    <w:rsid w:val="002007E1"/>
    <w:rsid w:val="00201801"/>
    <w:rsid w:val="00204B3C"/>
    <w:rsid w:val="0020532A"/>
    <w:rsid w:val="0020542F"/>
    <w:rsid w:val="00210F93"/>
    <w:rsid w:val="0021112A"/>
    <w:rsid w:val="002117FB"/>
    <w:rsid w:val="00211850"/>
    <w:rsid w:val="00211FFA"/>
    <w:rsid w:val="00212889"/>
    <w:rsid w:val="00212B4E"/>
    <w:rsid w:val="00215667"/>
    <w:rsid w:val="00216335"/>
    <w:rsid w:val="002171D6"/>
    <w:rsid w:val="002172B0"/>
    <w:rsid w:val="0022145C"/>
    <w:rsid w:val="00222649"/>
    <w:rsid w:val="00225AE7"/>
    <w:rsid w:val="002266C9"/>
    <w:rsid w:val="00231753"/>
    <w:rsid w:val="00231DE3"/>
    <w:rsid w:val="00231EDD"/>
    <w:rsid w:val="00232B84"/>
    <w:rsid w:val="002336B7"/>
    <w:rsid w:val="00234CFC"/>
    <w:rsid w:val="00234EEE"/>
    <w:rsid w:val="002372AB"/>
    <w:rsid w:val="002378F1"/>
    <w:rsid w:val="002402BB"/>
    <w:rsid w:val="00240AED"/>
    <w:rsid w:val="0024147C"/>
    <w:rsid w:val="00242C7A"/>
    <w:rsid w:val="00246ED1"/>
    <w:rsid w:val="00251C6D"/>
    <w:rsid w:val="00251D34"/>
    <w:rsid w:val="0025256B"/>
    <w:rsid w:val="00255287"/>
    <w:rsid w:val="00255D9A"/>
    <w:rsid w:val="00257449"/>
    <w:rsid w:val="00260BD6"/>
    <w:rsid w:val="00260E44"/>
    <w:rsid w:val="00261DAD"/>
    <w:rsid w:val="00261E6B"/>
    <w:rsid w:val="00261ED7"/>
    <w:rsid w:val="002631A9"/>
    <w:rsid w:val="00263636"/>
    <w:rsid w:val="0026480A"/>
    <w:rsid w:val="00264CE2"/>
    <w:rsid w:val="00264F3F"/>
    <w:rsid w:val="002650E4"/>
    <w:rsid w:val="00271DC6"/>
    <w:rsid w:val="002720AC"/>
    <w:rsid w:val="0027237D"/>
    <w:rsid w:val="002723B2"/>
    <w:rsid w:val="00272D00"/>
    <w:rsid w:val="00274F97"/>
    <w:rsid w:val="00275C23"/>
    <w:rsid w:val="002772F0"/>
    <w:rsid w:val="002808BC"/>
    <w:rsid w:val="002817E6"/>
    <w:rsid w:val="00281C46"/>
    <w:rsid w:val="0028373D"/>
    <w:rsid w:val="00285A2E"/>
    <w:rsid w:val="00286493"/>
    <w:rsid w:val="00291C16"/>
    <w:rsid w:val="002920F9"/>
    <w:rsid w:val="0029261F"/>
    <w:rsid w:val="002928F9"/>
    <w:rsid w:val="00294027"/>
    <w:rsid w:val="0029636D"/>
    <w:rsid w:val="002A28E0"/>
    <w:rsid w:val="002A3C63"/>
    <w:rsid w:val="002A472A"/>
    <w:rsid w:val="002A70CF"/>
    <w:rsid w:val="002A7839"/>
    <w:rsid w:val="002B31C4"/>
    <w:rsid w:val="002B4461"/>
    <w:rsid w:val="002B668A"/>
    <w:rsid w:val="002C1E3C"/>
    <w:rsid w:val="002C547F"/>
    <w:rsid w:val="002C73E8"/>
    <w:rsid w:val="002D01D3"/>
    <w:rsid w:val="002D611A"/>
    <w:rsid w:val="002D6227"/>
    <w:rsid w:val="002D7723"/>
    <w:rsid w:val="002E0F78"/>
    <w:rsid w:val="002E11D5"/>
    <w:rsid w:val="002E3D52"/>
    <w:rsid w:val="002E3E7D"/>
    <w:rsid w:val="002E6592"/>
    <w:rsid w:val="002E7C23"/>
    <w:rsid w:val="002F1278"/>
    <w:rsid w:val="002F2521"/>
    <w:rsid w:val="002F2611"/>
    <w:rsid w:val="002F26EF"/>
    <w:rsid w:val="002F3ADA"/>
    <w:rsid w:val="002F42ED"/>
    <w:rsid w:val="002F518C"/>
    <w:rsid w:val="002F5E8B"/>
    <w:rsid w:val="003020A5"/>
    <w:rsid w:val="003038E2"/>
    <w:rsid w:val="00304DB5"/>
    <w:rsid w:val="00305A8D"/>
    <w:rsid w:val="0030725A"/>
    <w:rsid w:val="00310937"/>
    <w:rsid w:val="0031250D"/>
    <w:rsid w:val="00313124"/>
    <w:rsid w:val="003135C1"/>
    <w:rsid w:val="0031392C"/>
    <w:rsid w:val="00313B6F"/>
    <w:rsid w:val="0031586C"/>
    <w:rsid w:val="00316FA4"/>
    <w:rsid w:val="0032151C"/>
    <w:rsid w:val="003219C9"/>
    <w:rsid w:val="0032268C"/>
    <w:rsid w:val="00323E64"/>
    <w:rsid w:val="00326A66"/>
    <w:rsid w:val="003277AC"/>
    <w:rsid w:val="0033015F"/>
    <w:rsid w:val="00330DCA"/>
    <w:rsid w:val="00335496"/>
    <w:rsid w:val="003355EF"/>
    <w:rsid w:val="00336B88"/>
    <w:rsid w:val="003402EC"/>
    <w:rsid w:val="0034118A"/>
    <w:rsid w:val="00341C10"/>
    <w:rsid w:val="003432D3"/>
    <w:rsid w:val="00343443"/>
    <w:rsid w:val="00343C7F"/>
    <w:rsid w:val="00343EE4"/>
    <w:rsid w:val="00345639"/>
    <w:rsid w:val="00347410"/>
    <w:rsid w:val="00350E63"/>
    <w:rsid w:val="003517B8"/>
    <w:rsid w:val="0035198C"/>
    <w:rsid w:val="003522E3"/>
    <w:rsid w:val="00352B72"/>
    <w:rsid w:val="00354F92"/>
    <w:rsid w:val="003550F3"/>
    <w:rsid w:val="00355C94"/>
    <w:rsid w:val="00357179"/>
    <w:rsid w:val="00360673"/>
    <w:rsid w:val="00363029"/>
    <w:rsid w:val="003637BA"/>
    <w:rsid w:val="0036439F"/>
    <w:rsid w:val="00365011"/>
    <w:rsid w:val="00367DC1"/>
    <w:rsid w:val="003708AE"/>
    <w:rsid w:val="003735CD"/>
    <w:rsid w:val="00374C54"/>
    <w:rsid w:val="0037539E"/>
    <w:rsid w:val="00376036"/>
    <w:rsid w:val="00376134"/>
    <w:rsid w:val="003775A7"/>
    <w:rsid w:val="0038084F"/>
    <w:rsid w:val="00381013"/>
    <w:rsid w:val="00382913"/>
    <w:rsid w:val="00383265"/>
    <w:rsid w:val="003872BD"/>
    <w:rsid w:val="00387B34"/>
    <w:rsid w:val="0039039D"/>
    <w:rsid w:val="003952DD"/>
    <w:rsid w:val="003A274D"/>
    <w:rsid w:val="003A46F2"/>
    <w:rsid w:val="003A5E6B"/>
    <w:rsid w:val="003A68DF"/>
    <w:rsid w:val="003B14D4"/>
    <w:rsid w:val="003B1731"/>
    <w:rsid w:val="003B1F64"/>
    <w:rsid w:val="003B4F89"/>
    <w:rsid w:val="003B54F3"/>
    <w:rsid w:val="003B62B6"/>
    <w:rsid w:val="003B6827"/>
    <w:rsid w:val="003C1A0F"/>
    <w:rsid w:val="003C2AEA"/>
    <w:rsid w:val="003C2B14"/>
    <w:rsid w:val="003C423D"/>
    <w:rsid w:val="003C5E52"/>
    <w:rsid w:val="003D3D82"/>
    <w:rsid w:val="003D44D8"/>
    <w:rsid w:val="003D513C"/>
    <w:rsid w:val="003D5A2F"/>
    <w:rsid w:val="003D7843"/>
    <w:rsid w:val="003E1C2F"/>
    <w:rsid w:val="003E25E0"/>
    <w:rsid w:val="003E5F49"/>
    <w:rsid w:val="003E7946"/>
    <w:rsid w:val="003F32AC"/>
    <w:rsid w:val="003F4C27"/>
    <w:rsid w:val="003F59B9"/>
    <w:rsid w:val="003F5EAA"/>
    <w:rsid w:val="003F6CBD"/>
    <w:rsid w:val="003F7B56"/>
    <w:rsid w:val="003F7F49"/>
    <w:rsid w:val="00401B35"/>
    <w:rsid w:val="004037B7"/>
    <w:rsid w:val="00404106"/>
    <w:rsid w:val="00405727"/>
    <w:rsid w:val="00410376"/>
    <w:rsid w:val="004104A4"/>
    <w:rsid w:val="004108F5"/>
    <w:rsid w:val="00410AB8"/>
    <w:rsid w:val="00412026"/>
    <w:rsid w:val="004120C5"/>
    <w:rsid w:val="0041233C"/>
    <w:rsid w:val="00413AF0"/>
    <w:rsid w:val="00414570"/>
    <w:rsid w:val="004168A4"/>
    <w:rsid w:val="004179D0"/>
    <w:rsid w:val="00421267"/>
    <w:rsid w:val="0042300C"/>
    <w:rsid w:val="0042427F"/>
    <w:rsid w:val="00424A49"/>
    <w:rsid w:val="00424DF4"/>
    <w:rsid w:val="00432511"/>
    <w:rsid w:val="00433DA7"/>
    <w:rsid w:val="00434657"/>
    <w:rsid w:val="00440875"/>
    <w:rsid w:val="00440E9B"/>
    <w:rsid w:val="00442B85"/>
    <w:rsid w:val="004451DB"/>
    <w:rsid w:val="004469AA"/>
    <w:rsid w:val="004522D8"/>
    <w:rsid w:val="0045669C"/>
    <w:rsid w:val="00461542"/>
    <w:rsid w:val="00464180"/>
    <w:rsid w:val="00464C57"/>
    <w:rsid w:val="004668EB"/>
    <w:rsid w:val="00466B2D"/>
    <w:rsid w:val="00466FFE"/>
    <w:rsid w:val="00467E61"/>
    <w:rsid w:val="00470544"/>
    <w:rsid w:val="00470867"/>
    <w:rsid w:val="00471C48"/>
    <w:rsid w:val="00471C51"/>
    <w:rsid w:val="00472808"/>
    <w:rsid w:val="0047405C"/>
    <w:rsid w:val="00474CF9"/>
    <w:rsid w:val="00474E19"/>
    <w:rsid w:val="00475510"/>
    <w:rsid w:val="004756A1"/>
    <w:rsid w:val="00477CB4"/>
    <w:rsid w:val="00480157"/>
    <w:rsid w:val="0048196B"/>
    <w:rsid w:val="00485339"/>
    <w:rsid w:val="0049038E"/>
    <w:rsid w:val="00491A9C"/>
    <w:rsid w:val="00493344"/>
    <w:rsid w:val="00495B68"/>
    <w:rsid w:val="004A0E18"/>
    <w:rsid w:val="004A4C81"/>
    <w:rsid w:val="004A4E3B"/>
    <w:rsid w:val="004A66AB"/>
    <w:rsid w:val="004A6F96"/>
    <w:rsid w:val="004A7DE9"/>
    <w:rsid w:val="004B0FCE"/>
    <w:rsid w:val="004B310E"/>
    <w:rsid w:val="004B5D48"/>
    <w:rsid w:val="004B5DBC"/>
    <w:rsid w:val="004B71B9"/>
    <w:rsid w:val="004C1643"/>
    <w:rsid w:val="004C6824"/>
    <w:rsid w:val="004C6A0E"/>
    <w:rsid w:val="004C7AC7"/>
    <w:rsid w:val="004D006A"/>
    <w:rsid w:val="004D17F4"/>
    <w:rsid w:val="004D1CE0"/>
    <w:rsid w:val="004D67C1"/>
    <w:rsid w:val="004D6EE8"/>
    <w:rsid w:val="004D6F4F"/>
    <w:rsid w:val="004D7007"/>
    <w:rsid w:val="004E0F5F"/>
    <w:rsid w:val="004E172D"/>
    <w:rsid w:val="004E1C92"/>
    <w:rsid w:val="004E5ADF"/>
    <w:rsid w:val="004E5B34"/>
    <w:rsid w:val="004E6030"/>
    <w:rsid w:val="004E60FC"/>
    <w:rsid w:val="004F1E66"/>
    <w:rsid w:val="004F3284"/>
    <w:rsid w:val="004F4A3F"/>
    <w:rsid w:val="004F5FF3"/>
    <w:rsid w:val="004F65B7"/>
    <w:rsid w:val="004F68F7"/>
    <w:rsid w:val="00502077"/>
    <w:rsid w:val="005039C8"/>
    <w:rsid w:val="00504EC7"/>
    <w:rsid w:val="0050566D"/>
    <w:rsid w:val="00506C73"/>
    <w:rsid w:val="00507956"/>
    <w:rsid w:val="005103CD"/>
    <w:rsid w:val="00513546"/>
    <w:rsid w:val="00514E84"/>
    <w:rsid w:val="0051619F"/>
    <w:rsid w:val="00520F57"/>
    <w:rsid w:val="005238B7"/>
    <w:rsid w:val="00523CEB"/>
    <w:rsid w:val="00525483"/>
    <w:rsid w:val="0052552C"/>
    <w:rsid w:val="005255A8"/>
    <w:rsid w:val="00525978"/>
    <w:rsid w:val="00526741"/>
    <w:rsid w:val="005273D9"/>
    <w:rsid w:val="00531D8C"/>
    <w:rsid w:val="00532DE5"/>
    <w:rsid w:val="005349B3"/>
    <w:rsid w:val="00534A3C"/>
    <w:rsid w:val="005376FC"/>
    <w:rsid w:val="00537749"/>
    <w:rsid w:val="00541761"/>
    <w:rsid w:val="00541B54"/>
    <w:rsid w:val="0054322D"/>
    <w:rsid w:val="005437B8"/>
    <w:rsid w:val="005446C6"/>
    <w:rsid w:val="00545E5E"/>
    <w:rsid w:val="00545F69"/>
    <w:rsid w:val="005460A5"/>
    <w:rsid w:val="00546C49"/>
    <w:rsid w:val="00547CBC"/>
    <w:rsid w:val="00553EC9"/>
    <w:rsid w:val="00554129"/>
    <w:rsid w:val="00556D83"/>
    <w:rsid w:val="005604FC"/>
    <w:rsid w:val="00560812"/>
    <w:rsid w:val="00560C45"/>
    <w:rsid w:val="00560CD6"/>
    <w:rsid w:val="00561418"/>
    <w:rsid w:val="00561B0F"/>
    <w:rsid w:val="00561CB3"/>
    <w:rsid w:val="00563441"/>
    <w:rsid w:val="00563686"/>
    <w:rsid w:val="00563DFB"/>
    <w:rsid w:val="00564693"/>
    <w:rsid w:val="00567064"/>
    <w:rsid w:val="00571ACC"/>
    <w:rsid w:val="005736E1"/>
    <w:rsid w:val="0057377B"/>
    <w:rsid w:val="0057381F"/>
    <w:rsid w:val="005746B7"/>
    <w:rsid w:val="00574811"/>
    <w:rsid w:val="005756DD"/>
    <w:rsid w:val="00575ED2"/>
    <w:rsid w:val="00577BCA"/>
    <w:rsid w:val="005808B4"/>
    <w:rsid w:val="00582EE2"/>
    <w:rsid w:val="00585EC3"/>
    <w:rsid w:val="005878EB"/>
    <w:rsid w:val="00587E3C"/>
    <w:rsid w:val="00590AF4"/>
    <w:rsid w:val="0059242E"/>
    <w:rsid w:val="00592BD5"/>
    <w:rsid w:val="00593797"/>
    <w:rsid w:val="00595F46"/>
    <w:rsid w:val="005969F4"/>
    <w:rsid w:val="00597458"/>
    <w:rsid w:val="00597BB7"/>
    <w:rsid w:val="00597C6A"/>
    <w:rsid w:val="005A04AB"/>
    <w:rsid w:val="005A16E8"/>
    <w:rsid w:val="005A591D"/>
    <w:rsid w:val="005A7D0D"/>
    <w:rsid w:val="005B22EA"/>
    <w:rsid w:val="005B434C"/>
    <w:rsid w:val="005B6A56"/>
    <w:rsid w:val="005B723C"/>
    <w:rsid w:val="005B7ABB"/>
    <w:rsid w:val="005C0172"/>
    <w:rsid w:val="005C0781"/>
    <w:rsid w:val="005C12F8"/>
    <w:rsid w:val="005C3D75"/>
    <w:rsid w:val="005C5460"/>
    <w:rsid w:val="005C659F"/>
    <w:rsid w:val="005D235D"/>
    <w:rsid w:val="005D4038"/>
    <w:rsid w:val="005D718C"/>
    <w:rsid w:val="005E100A"/>
    <w:rsid w:val="005E1938"/>
    <w:rsid w:val="005E3780"/>
    <w:rsid w:val="005E3D5E"/>
    <w:rsid w:val="005E4F79"/>
    <w:rsid w:val="005E5577"/>
    <w:rsid w:val="005E6C2D"/>
    <w:rsid w:val="005F0E20"/>
    <w:rsid w:val="005F1E7B"/>
    <w:rsid w:val="005F30BE"/>
    <w:rsid w:val="005F3575"/>
    <w:rsid w:val="005F4284"/>
    <w:rsid w:val="005F488E"/>
    <w:rsid w:val="0060148E"/>
    <w:rsid w:val="00602226"/>
    <w:rsid w:val="00603436"/>
    <w:rsid w:val="0060380E"/>
    <w:rsid w:val="00603EA9"/>
    <w:rsid w:val="006052C4"/>
    <w:rsid w:val="006071A6"/>
    <w:rsid w:val="00611433"/>
    <w:rsid w:val="00613B1E"/>
    <w:rsid w:val="00613C5E"/>
    <w:rsid w:val="00614A44"/>
    <w:rsid w:val="00615B13"/>
    <w:rsid w:val="00615C2D"/>
    <w:rsid w:val="00616BD7"/>
    <w:rsid w:val="00617C61"/>
    <w:rsid w:val="00617D89"/>
    <w:rsid w:val="00620BF1"/>
    <w:rsid w:val="00620D31"/>
    <w:rsid w:val="006249EB"/>
    <w:rsid w:val="00624FD5"/>
    <w:rsid w:val="0062521A"/>
    <w:rsid w:val="00627820"/>
    <w:rsid w:val="00631016"/>
    <w:rsid w:val="00631020"/>
    <w:rsid w:val="00633875"/>
    <w:rsid w:val="00633BA8"/>
    <w:rsid w:val="00636FED"/>
    <w:rsid w:val="0064079F"/>
    <w:rsid w:val="00642508"/>
    <w:rsid w:val="00642628"/>
    <w:rsid w:val="00647E25"/>
    <w:rsid w:val="00650B72"/>
    <w:rsid w:val="00651511"/>
    <w:rsid w:val="00661A78"/>
    <w:rsid w:val="00662B5F"/>
    <w:rsid w:val="006706C1"/>
    <w:rsid w:val="00671783"/>
    <w:rsid w:val="00671E4B"/>
    <w:rsid w:val="00671EFD"/>
    <w:rsid w:val="00672A78"/>
    <w:rsid w:val="00674BC6"/>
    <w:rsid w:val="00676AB3"/>
    <w:rsid w:val="00681519"/>
    <w:rsid w:val="0068314C"/>
    <w:rsid w:val="00683970"/>
    <w:rsid w:val="00687845"/>
    <w:rsid w:val="00695963"/>
    <w:rsid w:val="006A002C"/>
    <w:rsid w:val="006A18F5"/>
    <w:rsid w:val="006A1F31"/>
    <w:rsid w:val="006A2031"/>
    <w:rsid w:val="006A250F"/>
    <w:rsid w:val="006A2581"/>
    <w:rsid w:val="006A343F"/>
    <w:rsid w:val="006A4C74"/>
    <w:rsid w:val="006A62CE"/>
    <w:rsid w:val="006A6EEE"/>
    <w:rsid w:val="006A7458"/>
    <w:rsid w:val="006B0091"/>
    <w:rsid w:val="006B1DC4"/>
    <w:rsid w:val="006B3612"/>
    <w:rsid w:val="006C05AF"/>
    <w:rsid w:val="006C0C0E"/>
    <w:rsid w:val="006C1614"/>
    <w:rsid w:val="006C1D80"/>
    <w:rsid w:val="006C4322"/>
    <w:rsid w:val="006C46EF"/>
    <w:rsid w:val="006C58A2"/>
    <w:rsid w:val="006D0251"/>
    <w:rsid w:val="006D0EB6"/>
    <w:rsid w:val="006D0FED"/>
    <w:rsid w:val="006D1949"/>
    <w:rsid w:val="006D1B9C"/>
    <w:rsid w:val="006D3DE4"/>
    <w:rsid w:val="006D7877"/>
    <w:rsid w:val="006E113F"/>
    <w:rsid w:val="006E2183"/>
    <w:rsid w:val="006E2E4C"/>
    <w:rsid w:val="006E4CED"/>
    <w:rsid w:val="006E551A"/>
    <w:rsid w:val="006E57A9"/>
    <w:rsid w:val="006E6E78"/>
    <w:rsid w:val="006E721E"/>
    <w:rsid w:val="006E7CA1"/>
    <w:rsid w:val="006F017C"/>
    <w:rsid w:val="006F1936"/>
    <w:rsid w:val="006F267F"/>
    <w:rsid w:val="006F3EA8"/>
    <w:rsid w:val="006F4544"/>
    <w:rsid w:val="006F4B0C"/>
    <w:rsid w:val="006F5359"/>
    <w:rsid w:val="006F6C79"/>
    <w:rsid w:val="007004D3"/>
    <w:rsid w:val="00701CAE"/>
    <w:rsid w:val="00702179"/>
    <w:rsid w:val="00702D9E"/>
    <w:rsid w:val="00705AD6"/>
    <w:rsid w:val="0070747F"/>
    <w:rsid w:val="00716053"/>
    <w:rsid w:val="00716328"/>
    <w:rsid w:val="0071661A"/>
    <w:rsid w:val="00721BBD"/>
    <w:rsid w:val="007224B6"/>
    <w:rsid w:val="00722FFB"/>
    <w:rsid w:val="00724D5C"/>
    <w:rsid w:val="00724F52"/>
    <w:rsid w:val="00725D14"/>
    <w:rsid w:val="0072642F"/>
    <w:rsid w:val="00726CBF"/>
    <w:rsid w:val="0073102A"/>
    <w:rsid w:val="007312D5"/>
    <w:rsid w:val="00731FA4"/>
    <w:rsid w:val="0073248E"/>
    <w:rsid w:val="0073378E"/>
    <w:rsid w:val="00744820"/>
    <w:rsid w:val="0075058F"/>
    <w:rsid w:val="007525FD"/>
    <w:rsid w:val="00753082"/>
    <w:rsid w:val="00753C61"/>
    <w:rsid w:val="007552A5"/>
    <w:rsid w:val="00756682"/>
    <w:rsid w:val="00767371"/>
    <w:rsid w:val="0077093F"/>
    <w:rsid w:val="00771B0D"/>
    <w:rsid w:val="00772334"/>
    <w:rsid w:val="007728C6"/>
    <w:rsid w:val="007731CF"/>
    <w:rsid w:val="007750CF"/>
    <w:rsid w:val="00776A74"/>
    <w:rsid w:val="0077756A"/>
    <w:rsid w:val="0077771A"/>
    <w:rsid w:val="00781B62"/>
    <w:rsid w:val="007823A1"/>
    <w:rsid w:val="00783602"/>
    <w:rsid w:val="00783748"/>
    <w:rsid w:val="00783AE6"/>
    <w:rsid w:val="00783DC5"/>
    <w:rsid w:val="007877C1"/>
    <w:rsid w:val="007924C6"/>
    <w:rsid w:val="00793704"/>
    <w:rsid w:val="00794BF5"/>
    <w:rsid w:val="007A202C"/>
    <w:rsid w:val="007A4591"/>
    <w:rsid w:val="007A5DE1"/>
    <w:rsid w:val="007A6F6B"/>
    <w:rsid w:val="007A70A3"/>
    <w:rsid w:val="007B212C"/>
    <w:rsid w:val="007B3F3A"/>
    <w:rsid w:val="007B5A40"/>
    <w:rsid w:val="007B6312"/>
    <w:rsid w:val="007B7072"/>
    <w:rsid w:val="007B796E"/>
    <w:rsid w:val="007C1C8B"/>
    <w:rsid w:val="007C2CD5"/>
    <w:rsid w:val="007C4937"/>
    <w:rsid w:val="007C4AF5"/>
    <w:rsid w:val="007C59CB"/>
    <w:rsid w:val="007C6B7E"/>
    <w:rsid w:val="007D0DDB"/>
    <w:rsid w:val="007D15E0"/>
    <w:rsid w:val="007D24F1"/>
    <w:rsid w:val="007D306E"/>
    <w:rsid w:val="007D62B3"/>
    <w:rsid w:val="007D6330"/>
    <w:rsid w:val="007E1180"/>
    <w:rsid w:val="007E77E0"/>
    <w:rsid w:val="007E781A"/>
    <w:rsid w:val="007F0405"/>
    <w:rsid w:val="007F05C9"/>
    <w:rsid w:val="007F51FD"/>
    <w:rsid w:val="007F6562"/>
    <w:rsid w:val="007F746D"/>
    <w:rsid w:val="00803926"/>
    <w:rsid w:val="00805898"/>
    <w:rsid w:val="00806D7D"/>
    <w:rsid w:val="0080795D"/>
    <w:rsid w:val="00811A4F"/>
    <w:rsid w:val="00813B6E"/>
    <w:rsid w:val="00815DB6"/>
    <w:rsid w:val="0081608B"/>
    <w:rsid w:val="008160DB"/>
    <w:rsid w:val="00816B2D"/>
    <w:rsid w:val="00817418"/>
    <w:rsid w:val="008204FD"/>
    <w:rsid w:val="00822140"/>
    <w:rsid w:val="00823164"/>
    <w:rsid w:val="008243BA"/>
    <w:rsid w:val="00824EFF"/>
    <w:rsid w:val="008250F7"/>
    <w:rsid w:val="00825B6E"/>
    <w:rsid w:val="0082697A"/>
    <w:rsid w:val="00827F87"/>
    <w:rsid w:val="00830039"/>
    <w:rsid w:val="0083292D"/>
    <w:rsid w:val="008347AC"/>
    <w:rsid w:val="0084255A"/>
    <w:rsid w:val="0084591F"/>
    <w:rsid w:val="00845FC3"/>
    <w:rsid w:val="00851296"/>
    <w:rsid w:val="008512E3"/>
    <w:rsid w:val="00853270"/>
    <w:rsid w:val="00853893"/>
    <w:rsid w:val="008554D6"/>
    <w:rsid w:val="00856375"/>
    <w:rsid w:val="0085727A"/>
    <w:rsid w:val="00863B68"/>
    <w:rsid w:val="00863C90"/>
    <w:rsid w:val="00863F0E"/>
    <w:rsid w:val="008645F8"/>
    <w:rsid w:val="00865029"/>
    <w:rsid w:val="00865F57"/>
    <w:rsid w:val="0087027B"/>
    <w:rsid w:val="00870355"/>
    <w:rsid w:val="00870913"/>
    <w:rsid w:val="00870B9E"/>
    <w:rsid w:val="0087238B"/>
    <w:rsid w:val="0087305D"/>
    <w:rsid w:val="00873531"/>
    <w:rsid w:val="008759D3"/>
    <w:rsid w:val="00880F4B"/>
    <w:rsid w:val="008831EA"/>
    <w:rsid w:val="008857EC"/>
    <w:rsid w:val="008862E1"/>
    <w:rsid w:val="00886657"/>
    <w:rsid w:val="008920F5"/>
    <w:rsid w:val="00893535"/>
    <w:rsid w:val="00894B84"/>
    <w:rsid w:val="0089544B"/>
    <w:rsid w:val="008A5341"/>
    <w:rsid w:val="008A5817"/>
    <w:rsid w:val="008A64FC"/>
    <w:rsid w:val="008A767C"/>
    <w:rsid w:val="008A7BD7"/>
    <w:rsid w:val="008B04E4"/>
    <w:rsid w:val="008B0DB2"/>
    <w:rsid w:val="008B1C75"/>
    <w:rsid w:val="008B2380"/>
    <w:rsid w:val="008B27B4"/>
    <w:rsid w:val="008B36B7"/>
    <w:rsid w:val="008B4916"/>
    <w:rsid w:val="008B4AEA"/>
    <w:rsid w:val="008B535A"/>
    <w:rsid w:val="008B6303"/>
    <w:rsid w:val="008B723A"/>
    <w:rsid w:val="008C15CD"/>
    <w:rsid w:val="008C1BEF"/>
    <w:rsid w:val="008C1FBB"/>
    <w:rsid w:val="008C51A8"/>
    <w:rsid w:val="008D06C4"/>
    <w:rsid w:val="008D3955"/>
    <w:rsid w:val="008D4C6F"/>
    <w:rsid w:val="008D74B7"/>
    <w:rsid w:val="008E0DCD"/>
    <w:rsid w:val="008E1F9B"/>
    <w:rsid w:val="008E4D70"/>
    <w:rsid w:val="008E5D2E"/>
    <w:rsid w:val="008E6BF4"/>
    <w:rsid w:val="008E6F2E"/>
    <w:rsid w:val="008F362B"/>
    <w:rsid w:val="008F58B9"/>
    <w:rsid w:val="008F6D93"/>
    <w:rsid w:val="008F7A55"/>
    <w:rsid w:val="0090043F"/>
    <w:rsid w:val="009028AC"/>
    <w:rsid w:val="00902FA3"/>
    <w:rsid w:val="009030D3"/>
    <w:rsid w:val="00903281"/>
    <w:rsid w:val="009033A1"/>
    <w:rsid w:val="009045A6"/>
    <w:rsid w:val="009048B0"/>
    <w:rsid w:val="009065DB"/>
    <w:rsid w:val="00906750"/>
    <w:rsid w:val="009124A4"/>
    <w:rsid w:val="00916E2F"/>
    <w:rsid w:val="00921D3C"/>
    <w:rsid w:val="00922FBC"/>
    <w:rsid w:val="009249D6"/>
    <w:rsid w:val="009257AC"/>
    <w:rsid w:val="00925EC0"/>
    <w:rsid w:val="00927337"/>
    <w:rsid w:val="00927E9B"/>
    <w:rsid w:val="00933273"/>
    <w:rsid w:val="00934B91"/>
    <w:rsid w:val="00934D39"/>
    <w:rsid w:val="00934DD2"/>
    <w:rsid w:val="009352E1"/>
    <w:rsid w:val="00935DDF"/>
    <w:rsid w:val="00940913"/>
    <w:rsid w:val="00943786"/>
    <w:rsid w:val="00943ED0"/>
    <w:rsid w:val="00944D13"/>
    <w:rsid w:val="009462CB"/>
    <w:rsid w:val="00950024"/>
    <w:rsid w:val="00950505"/>
    <w:rsid w:val="009518C1"/>
    <w:rsid w:val="00951937"/>
    <w:rsid w:val="009552D6"/>
    <w:rsid w:val="00955D5D"/>
    <w:rsid w:val="00964329"/>
    <w:rsid w:val="0096774F"/>
    <w:rsid w:val="00970750"/>
    <w:rsid w:val="00971452"/>
    <w:rsid w:val="0097409A"/>
    <w:rsid w:val="009742D1"/>
    <w:rsid w:val="00982339"/>
    <w:rsid w:val="00983272"/>
    <w:rsid w:val="00984127"/>
    <w:rsid w:val="00987562"/>
    <w:rsid w:val="00990118"/>
    <w:rsid w:val="009A1715"/>
    <w:rsid w:val="009A2859"/>
    <w:rsid w:val="009A39D4"/>
    <w:rsid w:val="009A3C0E"/>
    <w:rsid w:val="009A4403"/>
    <w:rsid w:val="009A532F"/>
    <w:rsid w:val="009A5FE1"/>
    <w:rsid w:val="009A74FF"/>
    <w:rsid w:val="009B137E"/>
    <w:rsid w:val="009B1DBF"/>
    <w:rsid w:val="009B2D8F"/>
    <w:rsid w:val="009B3A45"/>
    <w:rsid w:val="009B4903"/>
    <w:rsid w:val="009B6815"/>
    <w:rsid w:val="009B6AD1"/>
    <w:rsid w:val="009C246B"/>
    <w:rsid w:val="009C2602"/>
    <w:rsid w:val="009D23C3"/>
    <w:rsid w:val="009D33FB"/>
    <w:rsid w:val="009D45C7"/>
    <w:rsid w:val="009D5BDD"/>
    <w:rsid w:val="009D5DA8"/>
    <w:rsid w:val="009D618E"/>
    <w:rsid w:val="009D6AA3"/>
    <w:rsid w:val="009D7B0C"/>
    <w:rsid w:val="009E2A30"/>
    <w:rsid w:val="009E34F9"/>
    <w:rsid w:val="009E3D13"/>
    <w:rsid w:val="009E4177"/>
    <w:rsid w:val="009F4328"/>
    <w:rsid w:val="009F5AC9"/>
    <w:rsid w:val="009F5B4E"/>
    <w:rsid w:val="00A00D16"/>
    <w:rsid w:val="00A01F21"/>
    <w:rsid w:val="00A0299E"/>
    <w:rsid w:val="00A041DC"/>
    <w:rsid w:val="00A049A6"/>
    <w:rsid w:val="00A05ACF"/>
    <w:rsid w:val="00A075C9"/>
    <w:rsid w:val="00A07A90"/>
    <w:rsid w:val="00A10924"/>
    <w:rsid w:val="00A11057"/>
    <w:rsid w:val="00A12AF9"/>
    <w:rsid w:val="00A14DF8"/>
    <w:rsid w:val="00A153E6"/>
    <w:rsid w:val="00A15EC6"/>
    <w:rsid w:val="00A16AA2"/>
    <w:rsid w:val="00A2035F"/>
    <w:rsid w:val="00A20A21"/>
    <w:rsid w:val="00A22B1D"/>
    <w:rsid w:val="00A256BF"/>
    <w:rsid w:val="00A26D5A"/>
    <w:rsid w:val="00A27478"/>
    <w:rsid w:val="00A27525"/>
    <w:rsid w:val="00A276AA"/>
    <w:rsid w:val="00A27952"/>
    <w:rsid w:val="00A27A1C"/>
    <w:rsid w:val="00A300E9"/>
    <w:rsid w:val="00A30453"/>
    <w:rsid w:val="00A328F1"/>
    <w:rsid w:val="00A32E8A"/>
    <w:rsid w:val="00A33552"/>
    <w:rsid w:val="00A35266"/>
    <w:rsid w:val="00A353CD"/>
    <w:rsid w:val="00A362EE"/>
    <w:rsid w:val="00A36DE7"/>
    <w:rsid w:val="00A417E9"/>
    <w:rsid w:val="00A41E3C"/>
    <w:rsid w:val="00A420A2"/>
    <w:rsid w:val="00A42351"/>
    <w:rsid w:val="00A42E88"/>
    <w:rsid w:val="00A43391"/>
    <w:rsid w:val="00A45AF8"/>
    <w:rsid w:val="00A45DFD"/>
    <w:rsid w:val="00A45F92"/>
    <w:rsid w:val="00A45FF2"/>
    <w:rsid w:val="00A50CAF"/>
    <w:rsid w:val="00A520DC"/>
    <w:rsid w:val="00A549EF"/>
    <w:rsid w:val="00A5680E"/>
    <w:rsid w:val="00A57E39"/>
    <w:rsid w:val="00A61D74"/>
    <w:rsid w:val="00A62791"/>
    <w:rsid w:val="00A65701"/>
    <w:rsid w:val="00A659AD"/>
    <w:rsid w:val="00A677FE"/>
    <w:rsid w:val="00A67FFC"/>
    <w:rsid w:val="00A7097E"/>
    <w:rsid w:val="00A70DE3"/>
    <w:rsid w:val="00A71153"/>
    <w:rsid w:val="00A72FA7"/>
    <w:rsid w:val="00A730A8"/>
    <w:rsid w:val="00A74EFC"/>
    <w:rsid w:val="00A7637F"/>
    <w:rsid w:val="00A774B1"/>
    <w:rsid w:val="00A81652"/>
    <w:rsid w:val="00A8291F"/>
    <w:rsid w:val="00A82DCA"/>
    <w:rsid w:val="00A83B1C"/>
    <w:rsid w:val="00A83DFD"/>
    <w:rsid w:val="00A84441"/>
    <w:rsid w:val="00A86017"/>
    <w:rsid w:val="00A87EDC"/>
    <w:rsid w:val="00A90018"/>
    <w:rsid w:val="00A93DFF"/>
    <w:rsid w:val="00A9546F"/>
    <w:rsid w:val="00A95D11"/>
    <w:rsid w:val="00AA0ED8"/>
    <w:rsid w:val="00AA12FE"/>
    <w:rsid w:val="00AA1EB3"/>
    <w:rsid w:val="00AA3481"/>
    <w:rsid w:val="00AA4CDC"/>
    <w:rsid w:val="00AA62DB"/>
    <w:rsid w:val="00AB0D14"/>
    <w:rsid w:val="00AB0F08"/>
    <w:rsid w:val="00AB179E"/>
    <w:rsid w:val="00AB1848"/>
    <w:rsid w:val="00AB26F8"/>
    <w:rsid w:val="00AB4585"/>
    <w:rsid w:val="00AB52F8"/>
    <w:rsid w:val="00AB5579"/>
    <w:rsid w:val="00AB6D32"/>
    <w:rsid w:val="00AC22EC"/>
    <w:rsid w:val="00AC3944"/>
    <w:rsid w:val="00AC671D"/>
    <w:rsid w:val="00AC7901"/>
    <w:rsid w:val="00AD09E8"/>
    <w:rsid w:val="00AD4836"/>
    <w:rsid w:val="00AE16F0"/>
    <w:rsid w:val="00AE302E"/>
    <w:rsid w:val="00AE3924"/>
    <w:rsid w:val="00AE3A11"/>
    <w:rsid w:val="00AE3BA1"/>
    <w:rsid w:val="00AE4A7D"/>
    <w:rsid w:val="00AE5315"/>
    <w:rsid w:val="00AE548F"/>
    <w:rsid w:val="00AE72D3"/>
    <w:rsid w:val="00AF0403"/>
    <w:rsid w:val="00AF0E5F"/>
    <w:rsid w:val="00AF2DE5"/>
    <w:rsid w:val="00AF3A4B"/>
    <w:rsid w:val="00AF60EA"/>
    <w:rsid w:val="00AF6F6C"/>
    <w:rsid w:val="00B028C4"/>
    <w:rsid w:val="00B04E96"/>
    <w:rsid w:val="00B069E5"/>
    <w:rsid w:val="00B06D63"/>
    <w:rsid w:val="00B07EBB"/>
    <w:rsid w:val="00B10652"/>
    <w:rsid w:val="00B1096C"/>
    <w:rsid w:val="00B11F97"/>
    <w:rsid w:val="00B13741"/>
    <w:rsid w:val="00B14725"/>
    <w:rsid w:val="00B15A94"/>
    <w:rsid w:val="00B20D6B"/>
    <w:rsid w:val="00B2185A"/>
    <w:rsid w:val="00B21F9A"/>
    <w:rsid w:val="00B2370B"/>
    <w:rsid w:val="00B26DAF"/>
    <w:rsid w:val="00B317A4"/>
    <w:rsid w:val="00B339CB"/>
    <w:rsid w:val="00B361B5"/>
    <w:rsid w:val="00B37671"/>
    <w:rsid w:val="00B409CA"/>
    <w:rsid w:val="00B40E51"/>
    <w:rsid w:val="00B50506"/>
    <w:rsid w:val="00B51134"/>
    <w:rsid w:val="00B51293"/>
    <w:rsid w:val="00B53429"/>
    <w:rsid w:val="00B640A2"/>
    <w:rsid w:val="00B6507B"/>
    <w:rsid w:val="00B655A4"/>
    <w:rsid w:val="00B66276"/>
    <w:rsid w:val="00B666C8"/>
    <w:rsid w:val="00B66946"/>
    <w:rsid w:val="00B70021"/>
    <w:rsid w:val="00B71533"/>
    <w:rsid w:val="00B726A4"/>
    <w:rsid w:val="00B72D08"/>
    <w:rsid w:val="00B7316E"/>
    <w:rsid w:val="00B75DC5"/>
    <w:rsid w:val="00B775E5"/>
    <w:rsid w:val="00B81014"/>
    <w:rsid w:val="00B8114E"/>
    <w:rsid w:val="00B81B62"/>
    <w:rsid w:val="00B844F0"/>
    <w:rsid w:val="00B856FF"/>
    <w:rsid w:val="00B86098"/>
    <w:rsid w:val="00B8746B"/>
    <w:rsid w:val="00B90785"/>
    <w:rsid w:val="00B9195A"/>
    <w:rsid w:val="00B95CD7"/>
    <w:rsid w:val="00BA0783"/>
    <w:rsid w:val="00BA2123"/>
    <w:rsid w:val="00BA382B"/>
    <w:rsid w:val="00BA63C9"/>
    <w:rsid w:val="00BA7738"/>
    <w:rsid w:val="00BB0633"/>
    <w:rsid w:val="00BB16BB"/>
    <w:rsid w:val="00BB31A2"/>
    <w:rsid w:val="00BB4679"/>
    <w:rsid w:val="00BB4C56"/>
    <w:rsid w:val="00BB4E80"/>
    <w:rsid w:val="00BB4F43"/>
    <w:rsid w:val="00BB6FB1"/>
    <w:rsid w:val="00BB7796"/>
    <w:rsid w:val="00BC1CDB"/>
    <w:rsid w:val="00BC4DB1"/>
    <w:rsid w:val="00BD148B"/>
    <w:rsid w:val="00BD1A0F"/>
    <w:rsid w:val="00BD21BC"/>
    <w:rsid w:val="00BD56DA"/>
    <w:rsid w:val="00BE0C41"/>
    <w:rsid w:val="00BE2FA7"/>
    <w:rsid w:val="00BE46FB"/>
    <w:rsid w:val="00BE5D99"/>
    <w:rsid w:val="00BE65AF"/>
    <w:rsid w:val="00BE7E2E"/>
    <w:rsid w:val="00BF0198"/>
    <w:rsid w:val="00BF0199"/>
    <w:rsid w:val="00BF1197"/>
    <w:rsid w:val="00BF1928"/>
    <w:rsid w:val="00BF1A30"/>
    <w:rsid w:val="00BF1AFD"/>
    <w:rsid w:val="00BF52A7"/>
    <w:rsid w:val="00BF64D7"/>
    <w:rsid w:val="00BF68C1"/>
    <w:rsid w:val="00BF703B"/>
    <w:rsid w:val="00C006D6"/>
    <w:rsid w:val="00C00D28"/>
    <w:rsid w:val="00C01762"/>
    <w:rsid w:val="00C01E32"/>
    <w:rsid w:val="00C01FA2"/>
    <w:rsid w:val="00C02447"/>
    <w:rsid w:val="00C066A0"/>
    <w:rsid w:val="00C06D40"/>
    <w:rsid w:val="00C076CA"/>
    <w:rsid w:val="00C07F26"/>
    <w:rsid w:val="00C10850"/>
    <w:rsid w:val="00C120C9"/>
    <w:rsid w:val="00C12588"/>
    <w:rsid w:val="00C14A82"/>
    <w:rsid w:val="00C1561C"/>
    <w:rsid w:val="00C16070"/>
    <w:rsid w:val="00C17071"/>
    <w:rsid w:val="00C1762A"/>
    <w:rsid w:val="00C177AC"/>
    <w:rsid w:val="00C17DD7"/>
    <w:rsid w:val="00C20F8C"/>
    <w:rsid w:val="00C22B6C"/>
    <w:rsid w:val="00C22CF6"/>
    <w:rsid w:val="00C23144"/>
    <w:rsid w:val="00C236FE"/>
    <w:rsid w:val="00C24F15"/>
    <w:rsid w:val="00C277A6"/>
    <w:rsid w:val="00C27A02"/>
    <w:rsid w:val="00C27DA0"/>
    <w:rsid w:val="00C34767"/>
    <w:rsid w:val="00C34E89"/>
    <w:rsid w:val="00C359A7"/>
    <w:rsid w:val="00C44A43"/>
    <w:rsid w:val="00C45F52"/>
    <w:rsid w:val="00C475A9"/>
    <w:rsid w:val="00C47C95"/>
    <w:rsid w:val="00C51140"/>
    <w:rsid w:val="00C527C3"/>
    <w:rsid w:val="00C52D2B"/>
    <w:rsid w:val="00C53368"/>
    <w:rsid w:val="00C540BA"/>
    <w:rsid w:val="00C54201"/>
    <w:rsid w:val="00C54B52"/>
    <w:rsid w:val="00C553AE"/>
    <w:rsid w:val="00C56FC5"/>
    <w:rsid w:val="00C60117"/>
    <w:rsid w:val="00C613FD"/>
    <w:rsid w:val="00C62291"/>
    <w:rsid w:val="00C62886"/>
    <w:rsid w:val="00C62BBE"/>
    <w:rsid w:val="00C65181"/>
    <w:rsid w:val="00C661EE"/>
    <w:rsid w:val="00C6633A"/>
    <w:rsid w:val="00C66414"/>
    <w:rsid w:val="00C66C45"/>
    <w:rsid w:val="00C67584"/>
    <w:rsid w:val="00C712D3"/>
    <w:rsid w:val="00C739B3"/>
    <w:rsid w:val="00C762F6"/>
    <w:rsid w:val="00C76CC7"/>
    <w:rsid w:val="00C77233"/>
    <w:rsid w:val="00C773F2"/>
    <w:rsid w:val="00C7796A"/>
    <w:rsid w:val="00C80713"/>
    <w:rsid w:val="00C81C75"/>
    <w:rsid w:val="00C821F8"/>
    <w:rsid w:val="00C85BF1"/>
    <w:rsid w:val="00C85FCA"/>
    <w:rsid w:val="00C87267"/>
    <w:rsid w:val="00C87F71"/>
    <w:rsid w:val="00C9365E"/>
    <w:rsid w:val="00C93D12"/>
    <w:rsid w:val="00C95025"/>
    <w:rsid w:val="00C95425"/>
    <w:rsid w:val="00C961D5"/>
    <w:rsid w:val="00CA0AFE"/>
    <w:rsid w:val="00CA0CBD"/>
    <w:rsid w:val="00CA4085"/>
    <w:rsid w:val="00CA58A9"/>
    <w:rsid w:val="00CA68FD"/>
    <w:rsid w:val="00CA6B04"/>
    <w:rsid w:val="00CA72AC"/>
    <w:rsid w:val="00CB30D7"/>
    <w:rsid w:val="00CB3CB5"/>
    <w:rsid w:val="00CB5CA6"/>
    <w:rsid w:val="00CB5CDF"/>
    <w:rsid w:val="00CB7AEA"/>
    <w:rsid w:val="00CC06D2"/>
    <w:rsid w:val="00CC1B78"/>
    <w:rsid w:val="00CC1D2A"/>
    <w:rsid w:val="00CC2658"/>
    <w:rsid w:val="00CC2E44"/>
    <w:rsid w:val="00CC3DDB"/>
    <w:rsid w:val="00CD4438"/>
    <w:rsid w:val="00CD5F5D"/>
    <w:rsid w:val="00CE1267"/>
    <w:rsid w:val="00CE2129"/>
    <w:rsid w:val="00CE3027"/>
    <w:rsid w:val="00CE4BF8"/>
    <w:rsid w:val="00CE66B6"/>
    <w:rsid w:val="00CE6C03"/>
    <w:rsid w:val="00CF0A95"/>
    <w:rsid w:val="00CF3291"/>
    <w:rsid w:val="00CF38CA"/>
    <w:rsid w:val="00CF3AC6"/>
    <w:rsid w:val="00CF7C20"/>
    <w:rsid w:val="00D012DC"/>
    <w:rsid w:val="00D04948"/>
    <w:rsid w:val="00D100F4"/>
    <w:rsid w:val="00D1106B"/>
    <w:rsid w:val="00D115DB"/>
    <w:rsid w:val="00D1211F"/>
    <w:rsid w:val="00D12959"/>
    <w:rsid w:val="00D12C62"/>
    <w:rsid w:val="00D13003"/>
    <w:rsid w:val="00D13347"/>
    <w:rsid w:val="00D139B4"/>
    <w:rsid w:val="00D1441F"/>
    <w:rsid w:val="00D20069"/>
    <w:rsid w:val="00D20497"/>
    <w:rsid w:val="00D206EA"/>
    <w:rsid w:val="00D213A4"/>
    <w:rsid w:val="00D21656"/>
    <w:rsid w:val="00D21A9C"/>
    <w:rsid w:val="00D21EEC"/>
    <w:rsid w:val="00D2356F"/>
    <w:rsid w:val="00D27922"/>
    <w:rsid w:val="00D30FF6"/>
    <w:rsid w:val="00D31423"/>
    <w:rsid w:val="00D324BB"/>
    <w:rsid w:val="00D334C5"/>
    <w:rsid w:val="00D35E4F"/>
    <w:rsid w:val="00D43A9F"/>
    <w:rsid w:val="00D44327"/>
    <w:rsid w:val="00D45010"/>
    <w:rsid w:val="00D5099E"/>
    <w:rsid w:val="00D50D2B"/>
    <w:rsid w:val="00D50D7E"/>
    <w:rsid w:val="00D51857"/>
    <w:rsid w:val="00D51F7D"/>
    <w:rsid w:val="00D537A9"/>
    <w:rsid w:val="00D5445E"/>
    <w:rsid w:val="00D5503E"/>
    <w:rsid w:val="00D564FB"/>
    <w:rsid w:val="00D60B40"/>
    <w:rsid w:val="00D65AB4"/>
    <w:rsid w:val="00D67AA3"/>
    <w:rsid w:val="00D70169"/>
    <w:rsid w:val="00D70233"/>
    <w:rsid w:val="00D708DB"/>
    <w:rsid w:val="00D71103"/>
    <w:rsid w:val="00D713A9"/>
    <w:rsid w:val="00D7240E"/>
    <w:rsid w:val="00D737C0"/>
    <w:rsid w:val="00D75AD6"/>
    <w:rsid w:val="00D75FB4"/>
    <w:rsid w:val="00D76974"/>
    <w:rsid w:val="00D82C8A"/>
    <w:rsid w:val="00D83C06"/>
    <w:rsid w:val="00D842A7"/>
    <w:rsid w:val="00D84310"/>
    <w:rsid w:val="00D868D0"/>
    <w:rsid w:val="00D86EF1"/>
    <w:rsid w:val="00D86F47"/>
    <w:rsid w:val="00D908DD"/>
    <w:rsid w:val="00D91A13"/>
    <w:rsid w:val="00D9251A"/>
    <w:rsid w:val="00D95AE1"/>
    <w:rsid w:val="00D97345"/>
    <w:rsid w:val="00D97374"/>
    <w:rsid w:val="00D979DC"/>
    <w:rsid w:val="00D97B38"/>
    <w:rsid w:val="00DA4CF3"/>
    <w:rsid w:val="00DA51A6"/>
    <w:rsid w:val="00DA6E65"/>
    <w:rsid w:val="00DB365D"/>
    <w:rsid w:val="00DB50E2"/>
    <w:rsid w:val="00DB5C30"/>
    <w:rsid w:val="00DB65B3"/>
    <w:rsid w:val="00DB6768"/>
    <w:rsid w:val="00DB6F06"/>
    <w:rsid w:val="00DB70A3"/>
    <w:rsid w:val="00DB7DC3"/>
    <w:rsid w:val="00DC2E80"/>
    <w:rsid w:val="00DC3A28"/>
    <w:rsid w:val="00DC6008"/>
    <w:rsid w:val="00DC6549"/>
    <w:rsid w:val="00DC7474"/>
    <w:rsid w:val="00DD16F2"/>
    <w:rsid w:val="00DD2064"/>
    <w:rsid w:val="00DD2C74"/>
    <w:rsid w:val="00DD3E3C"/>
    <w:rsid w:val="00DD5335"/>
    <w:rsid w:val="00DD5B01"/>
    <w:rsid w:val="00DD793A"/>
    <w:rsid w:val="00DE071B"/>
    <w:rsid w:val="00DE5B0D"/>
    <w:rsid w:val="00DE77CD"/>
    <w:rsid w:val="00DF000D"/>
    <w:rsid w:val="00DF1735"/>
    <w:rsid w:val="00DF2A07"/>
    <w:rsid w:val="00DF48C9"/>
    <w:rsid w:val="00DF6424"/>
    <w:rsid w:val="00DF7138"/>
    <w:rsid w:val="00DF77D8"/>
    <w:rsid w:val="00E021F5"/>
    <w:rsid w:val="00E02C26"/>
    <w:rsid w:val="00E04401"/>
    <w:rsid w:val="00E05133"/>
    <w:rsid w:val="00E05CE1"/>
    <w:rsid w:val="00E06498"/>
    <w:rsid w:val="00E0755B"/>
    <w:rsid w:val="00E075BC"/>
    <w:rsid w:val="00E10CEE"/>
    <w:rsid w:val="00E10F46"/>
    <w:rsid w:val="00E13555"/>
    <w:rsid w:val="00E13D63"/>
    <w:rsid w:val="00E15805"/>
    <w:rsid w:val="00E1589E"/>
    <w:rsid w:val="00E20A28"/>
    <w:rsid w:val="00E20E53"/>
    <w:rsid w:val="00E20F5C"/>
    <w:rsid w:val="00E215DC"/>
    <w:rsid w:val="00E24D9F"/>
    <w:rsid w:val="00E2767F"/>
    <w:rsid w:val="00E276ED"/>
    <w:rsid w:val="00E27844"/>
    <w:rsid w:val="00E27F00"/>
    <w:rsid w:val="00E30F07"/>
    <w:rsid w:val="00E30FB4"/>
    <w:rsid w:val="00E31802"/>
    <w:rsid w:val="00E31D69"/>
    <w:rsid w:val="00E32C5A"/>
    <w:rsid w:val="00E332C6"/>
    <w:rsid w:val="00E344A7"/>
    <w:rsid w:val="00E350DE"/>
    <w:rsid w:val="00E36357"/>
    <w:rsid w:val="00E4348B"/>
    <w:rsid w:val="00E4390B"/>
    <w:rsid w:val="00E439E9"/>
    <w:rsid w:val="00E44A3F"/>
    <w:rsid w:val="00E4666A"/>
    <w:rsid w:val="00E53F4D"/>
    <w:rsid w:val="00E540DF"/>
    <w:rsid w:val="00E61ABB"/>
    <w:rsid w:val="00E63A85"/>
    <w:rsid w:val="00E6661C"/>
    <w:rsid w:val="00E72780"/>
    <w:rsid w:val="00E7338B"/>
    <w:rsid w:val="00E73E4A"/>
    <w:rsid w:val="00E74911"/>
    <w:rsid w:val="00E74E3C"/>
    <w:rsid w:val="00E74FC8"/>
    <w:rsid w:val="00E750D2"/>
    <w:rsid w:val="00E76658"/>
    <w:rsid w:val="00E81BAA"/>
    <w:rsid w:val="00E829A5"/>
    <w:rsid w:val="00E83D57"/>
    <w:rsid w:val="00E86F23"/>
    <w:rsid w:val="00E87FB7"/>
    <w:rsid w:val="00E909A2"/>
    <w:rsid w:val="00E9165A"/>
    <w:rsid w:val="00E91785"/>
    <w:rsid w:val="00E922C9"/>
    <w:rsid w:val="00E93398"/>
    <w:rsid w:val="00E942AA"/>
    <w:rsid w:val="00E978A2"/>
    <w:rsid w:val="00EA3282"/>
    <w:rsid w:val="00EA418D"/>
    <w:rsid w:val="00EA54CC"/>
    <w:rsid w:val="00EA6431"/>
    <w:rsid w:val="00EA79E5"/>
    <w:rsid w:val="00EB0305"/>
    <w:rsid w:val="00EB1AED"/>
    <w:rsid w:val="00EB4ED1"/>
    <w:rsid w:val="00EB5E59"/>
    <w:rsid w:val="00EB6D23"/>
    <w:rsid w:val="00EB6F05"/>
    <w:rsid w:val="00EC24DA"/>
    <w:rsid w:val="00EC4DE1"/>
    <w:rsid w:val="00EC54D7"/>
    <w:rsid w:val="00EC567A"/>
    <w:rsid w:val="00ED2E5A"/>
    <w:rsid w:val="00ED3378"/>
    <w:rsid w:val="00ED5C3E"/>
    <w:rsid w:val="00ED7548"/>
    <w:rsid w:val="00EE1DB2"/>
    <w:rsid w:val="00EE32CF"/>
    <w:rsid w:val="00EE5C8E"/>
    <w:rsid w:val="00EE6F9B"/>
    <w:rsid w:val="00EE759D"/>
    <w:rsid w:val="00EE7808"/>
    <w:rsid w:val="00EF160A"/>
    <w:rsid w:val="00EF5AAA"/>
    <w:rsid w:val="00EF648F"/>
    <w:rsid w:val="00F0473B"/>
    <w:rsid w:val="00F071D7"/>
    <w:rsid w:val="00F07545"/>
    <w:rsid w:val="00F120D5"/>
    <w:rsid w:val="00F156FC"/>
    <w:rsid w:val="00F21B65"/>
    <w:rsid w:val="00F257D1"/>
    <w:rsid w:val="00F322E8"/>
    <w:rsid w:val="00F32DF8"/>
    <w:rsid w:val="00F33430"/>
    <w:rsid w:val="00F3409C"/>
    <w:rsid w:val="00F34CDA"/>
    <w:rsid w:val="00F352D4"/>
    <w:rsid w:val="00F3579D"/>
    <w:rsid w:val="00F37127"/>
    <w:rsid w:val="00F40AFB"/>
    <w:rsid w:val="00F41AF4"/>
    <w:rsid w:val="00F41DAE"/>
    <w:rsid w:val="00F42ACE"/>
    <w:rsid w:val="00F44A77"/>
    <w:rsid w:val="00F50374"/>
    <w:rsid w:val="00F51215"/>
    <w:rsid w:val="00F52316"/>
    <w:rsid w:val="00F53C8F"/>
    <w:rsid w:val="00F6034A"/>
    <w:rsid w:val="00F62AE2"/>
    <w:rsid w:val="00F63C0C"/>
    <w:rsid w:val="00F666F6"/>
    <w:rsid w:val="00F720A2"/>
    <w:rsid w:val="00F769AB"/>
    <w:rsid w:val="00F7763D"/>
    <w:rsid w:val="00F80337"/>
    <w:rsid w:val="00F842EB"/>
    <w:rsid w:val="00F85678"/>
    <w:rsid w:val="00F85B72"/>
    <w:rsid w:val="00F915CC"/>
    <w:rsid w:val="00F93AFC"/>
    <w:rsid w:val="00F93F92"/>
    <w:rsid w:val="00F969F9"/>
    <w:rsid w:val="00F9763D"/>
    <w:rsid w:val="00FA121D"/>
    <w:rsid w:val="00FA473E"/>
    <w:rsid w:val="00FA4961"/>
    <w:rsid w:val="00FA5157"/>
    <w:rsid w:val="00FA6943"/>
    <w:rsid w:val="00FA6DF6"/>
    <w:rsid w:val="00FB00BF"/>
    <w:rsid w:val="00FB07ED"/>
    <w:rsid w:val="00FB0A55"/>
    <w:rsid w:val="00FB2030"/>
    <w:rsid w:val="00FB21F4"/>
    <w:rsid w:val="00FB618E"/>
    <w:rsid w:val="00FB75D1"/>
    <w:rsid w:val="00FB77CD"/>
    <w:rsid w:val="00FC07EA"/>
    <w:rsid w:val="00FC0C5B"/>
    <w:rsid w:val="00FC0F0A"/>
    <w:rsid w:val="00FC140B"/>
    <w:rsid w:val="00FC2992"/>
    <w:rsid w:val="00FD2170"/>
    <w:rsid w:val="00FD36EE"/>
    <w:rsid w:val="00FD37FD"/>
    <w:rsid w:val="00FE1231"/>
    <w:rsid w:val="00FE1C21"/>
    <w:rsid w:val="00FE2872"/>
    <w:rsid w:val="00FE3A9D"/>
    <w:rsid w:val="00FE7209"/>
    <w:rsid w:val="00FE7596"/>
    <w:rsid w:val="00FE7725"/>
    <w:rsid w:val="00FF09CB"/>
    <w:rsid w:val="00FF09E6"/>
    <w:rsid w:val="00FF1130"/>
    <w:rsid w:val="00FF3440"/>
    <w:rsid w:val="00FF42A5"/>
    <w:rsid w:val="00FF4A14"/>
    <w:rsid w:val="00FF6E7F"/>
    <w:rsid w:val="00FF7064"/>
    <w:rsid w:val="00FF7989"/>
    <w:rsid w:val="00FF7D0B"/>
    <w:rsid w:val="00FF7EF2"/>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4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FE"/>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466FFE"/>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466FFE"/>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466FFE"/>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466FFE"/>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FFE"/>
    <w:pPr>
      <w:tabs>
        <w:tab w:val="clear" w:pos="567"/>
        <w:tab w:val="left" w:pos="360"/>
      </w:tabs>
      <w:ind w:left="720" w:hanging="360"/>
    </w:pPr>
  </w:style>
  <w:style w:type="paragraph" w:styleId="FootnoteText">
    <w:name w:val="footnote text"/>
    <w:basedOn w:val="Normal"/>
    <w:link w:val="FootnoteTextChar"/>
    <w:uiPriority w:val="99"/>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uiPriority w:val="99"/>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iPriority w:val="99"/>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466FFE"/>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25"/>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466FFE"/>
    <w:rPr>
      <w:b/>
      <w:bCs/>
    </w:rPr>
  </w:style>
  <w:style w:type="paragraph" w:styleId="NoSpacing">
    <w:name w:val="No Spacing"/>
    <w:aliases w:val="Title Ed"/>
    <w:basedOn w:val="FootnoteText"/>
    <w:link w:val="NoSpacingChar"/>
    <w:uiPriority w:val="1"/>
    <w:qFormat/>
    <w:rsid w:val="00466FFE"/>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character" w:customStyle="1" w:styleId="Heading2Char">
    <w:name w:val="Heading 2 Char"/>
    <w:basedOn w:val="DefaultParagraphFont"/>
    <w:link w:val="Heading2"/>
    <w:uiPriority w:val="9"/>
    <w:rsid w:val="00466FFE"/>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466FFE"/>
    <w:rPr>
      <w:rFonts w:ascii="Arial" w:eastAsia="SimSun" w:hAnsi="Arial" w:cstheme="majorBidi"/>
      <w:b/>
      <w:bCs/>
      <w:caps/>
      <w:sz w:val="24"/>
      <w:szCs w:val="24"/>
      <w:lang w:val="it-IT"/>
    </w:rPr>
  </w:style>
  <w:style w:type="character" w:customStyle="1" w:styleId="Heading5Char">
    <w:name w:val="Heading 5 Char"/>
    <w:basedOn w:val="DefaultParagraphFont"/>
    <w:link w:val="Heading5"/>
    <w:uiPriority w:val="9"/>
    <w:rsid w:val="00466FFE"/>
    <w:rPr>
      <w:rFonts w:ascii="Arial" w:eastAsia="SimSun" w:hAnsi="Arial" w:cs="Times New Roman"/>
      <w:b/>
      <w:bCs/>
      <w:caps/>
      <w:sz w:val="20"/>
      <w:szCs w:val="24"/>
      <w:lang w:val="it-IT"/>
    </w:rPr>
  </w:style>
  <w:style w:type="character" w:customStyle="1" w:styleId="apple-converted-space">
    <w:name w:val="apple-converted-space"/>
    <w:basedOn w:val="DefaultParagraphFont"/>
    <w:rsid w:val="00C62BBE"/>
  </w:style>
  <w:style w:type="paragraph" w:customStyle="1" w:styleId="1">
    <w:name w:val="1."/>
    <w:basedOn w:val="Normal"/>
    <w:link w:val="1Char"/>
    <w:qFormat/>
    <w:rsid w:val="00466FFE"/>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466FFE"/>
    <w:rPr>
      <w:rFonts w:ascii="Arial" w:eastAsia="SimSun" w:hAnsi="Arial" w:cs="Arial"/>
      <w:w w:val="96"/>
      <w:lang w:val="en-US" w:eastAsia="fr-FR"/>
    </w:rPr>
  </w:style>
  <w:style w:type="paragraph" w:customStyle="1" w:styleId="U1">
    <w:name w:val="U.1"/>
    <w:basedOn w:val="Normal"/>
    <w:qFormat/>
    <w:rsid w:val="00466FFE"/>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466FFE"/>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466FFE"/>
    <w:rPr>
      <w:rFonts w:ascii="Arial" w:eastAsia="SimSun" w:hAnsi="Arial" w:cs="Arial"/>
      <w:lang w:val="en-US" w:eastAsia="fr-FR"/>
    </w:rPr>
  </w:style>
  <w:style w:type="paragraph" w:customStyle="1" w:styleId="Slideheading">
    <w:name w:val="Slide heading"/>
    <w:basedOn w:val="Heading2"/>
    <w:link w:val="SlideheadingChar"/>
    <w:qFormat/>
    <w:rsid w:val="00466FFE"/>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466FFE"/>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466FFE"/>
    <w:pPr>
      <w:numPr>
        <w:ilvl w:val="1"/>
      </w:numPr>
      <w:tabs>
        <w:tab w:val="left" w:pos="567"/>
      </w:tabs>
      <w:spacing w:before="0"/>
    </w:pPr>
    <w:rPr>
      <w:snapToGrid/>
      <w:szCs w:val="24"/>
      <w:lang w:val="fr-FR"/>
    </w:rPr>
  </w:style>
  <w:style w:type="paragraph" w:customStyle="1" w:styleId="citationunit">
    <w:name w:val="citation unit"/>
    <w:basedOn w:val="Texte1"/>
    <w:qFormat/>
    <w:rsid w:val="00466FFE"/>
    <w:pPr>
      <w:spacing w:before="0"/>
      <w:ind w:left="1134" w:right="284"/>
    </w:pPr>
    <w:rPr>
      <w:snapToGrid/>
    </w:rPr>
  </w:style>
  <w:style w:type="paragraph" w:styleId="Title">
    <w:name w:val="Title"/>
    <w:basedOn w:val="Normal"/>
    <w:next w:val="Normal"/>
    <w:link w:val="TitleChar"/>
    <w:uiPriority w:val="10"/>
    <w:qFormat/>
    <w:rsid w:val="00466FFE"/>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466FFE"/>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466FFE"/>
    <w:rPr>
      <w:i/>
      <w:iCs/>
    </w:rPr>
  </w:style>
  <w:style w:type="character" w:customStyle="1" w:styleId="NoSpacingChar">
    <w:name w:val="No Spacing Char"/>
    <w:aliases w:val="Title Ed Char"/>
    <w:basedOn w:val="DefaultParagraphFont"/>
    <w:link w:val="NoSpacing"/>
    <w:uiPriority w:val="1"/>
    <w:locked/>
    <w:rsid w:val="00466FFE"/>
    <w:rPr>
      <w:rFonts w:ascii="Calibri" w:hAnsi="Calibri" w:cs="Arial"/>
      <w:sz w:val="20"/>
      <w:szCs w:val="20"/>
    </w:rPr>
  </w:style>
  <w:style w:type="paragraph" w:styleId="Quote">
    <w:name w:val="Quote"/>
    <w:basedOn w:val="Normal"/>
    <w:next w:val="Normal"/>
    <w:link w:val="QuoteChar"/>
    <w:uiPriority w:val="29"/>
    <w:qFormat/>
    <w:rsid w:val="00466FFE"/>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466FFE"/>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466FFE"/>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466FFE"/>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466FFE"/>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FE"/>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466FFE"/>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466FFE"/>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466FFE"/>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466FFE"/>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FFE"/>
    <w:pPr>
      <w:tabs>
        <w:tab w:val="clear" w:pos="567"/>
        <w:tab w:val="left" w:pos="360"/>
      </w:tabs>
      <w:ind w:left="720" w:hanging="360"/>
    </w:pPr>
  </w:style>
  <w:style w:type="paragraph" w:styleId="FootnoteText">
    <w:name w:val="footnote text"/>
    <w:basedOn w:val="Normal"/>
    <w:link w:val="FootnoteTextChar"/>
    <w:uiPriority w:val="99"/>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uiPriority w:val="99"/>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iPriority w:val="99"/>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466FFE"/>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25"/>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466FFE"/>
    <w:rPr>
      <w:b/>
      <w:bCs/>
    </w:rPr>
  </w:style>
  <w:style w:type="paragraph" w:styleId="NoSpacing">
    <w:name w:val="No Spacing"/>
    <w:aliases w:val="Title Ed"/>
    <w:basedOn w:val="FootnoteText"/>
    <w:link w:val="NoSpacingChar"/>
    <w:uiPriority w:val="1"/>
    <w:qFormat/>
    <w:rsid w:val="00466FFE"/>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character" w:customStyle="1" w:styleId="Heading2Char">
    <w:name w:val="Heading 2 Char"/>
    <w:basedOn w:val="DefaultParagraphFont"/>
    <w:link w:val="Heading2"/>
    <w:uiPriority w:val="9"/>
    <w:rsid w:val="00466FFE"/>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466FFE"/>
    <w:rPr>
      <w:rFonts w:ascii="Arial" w:eastAsia="SimSun" w:hAnsi="Arial" w:cstheme="majorBidi"/>
      <w:b/>
      <w:bCs/>
      <w:caps/>
      <w:sz w:val="24"/>
      <w:szCs w:val="24"/>
      <w:lang w:val="it-IT"/>
    </w:rPr>
  </w:style>
  <w:style w:type="character" w:customStyle="1" w:styleId="Heading5Char">
    <w:name w:val="Heading 5 Char"/>
    <w:basedOn w:val="DefaultParagraphFont"/>
    <w:link w:val="Heading5"/>
    <w:uiPriority w:val="9"/>
    <w:rsid w:val="00466FFE"/>
    <w:rPr>
      <w:rFonts w:ascii="Arial" w:eastAsia="SimSun" w:hAnsi="Arial" w:cs="Times New Roman"/>
      <w:b/>
      <w:bCs/>
      <w:caps/>
      <w:sz w:val="20"/>
      <w:szCs w:val="24"/>
      <w:lang w:val="it-IT"/>
    </w:rPr>
  </w:style>
  <w:style w:type="character" w:customStyle="1" w:styleId="apple-converted-space">
    <w:name w:val="apple-converted-space"/>
    <w:basedOn w:val="DefaultParagraphFont"/>
    <w:rsid w:val="00C62BBE"/>
  </w:style>
  <w:style w:type="paragraph" w:customStyle="1" w:styleId="1">
    <w:name w:val="1."/>
    <w:basedOn w:val="Normal"/>
    <w:link w:val="1Char"/>
    <w:qFormat/>
    <w:rsid w:val="00466FFE"/>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466FFE"/>
    <w:rPr>
      <w:rFonts w:ascii="Arial" w:eastAsia="SimSun" w:hAnsi="Arial" w:cs="Arial"/>
      <w:w w:val="96"/>
      <w:lang w:val="en-US" w:eastAsia="fr-FR"/>
    </w:rPr>
  </w:style>
  <w:style w:type="paragraph" w:customStyle="1" w:styleId="U1">
    <w:name w:val="U.1"/>
    <w:basedOn w:val="Normal"/>
    <w:qFormat/>
    <w:rsid w:val="00466FFE"/>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466FFE"/>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466FFE"/>
    <w:rPr>
      <w:rFonts w:ascii="Arial" w:eastAsia="SimSun" w:hAnsi="Arial" w:cs="Arial"/>
      <w:lang w:val="en-US" w:eastAsia="fr-FR"/>
    </w:rPr>
  </w:style>
  <w:style w:type="paragraph" w:customStyle="1" w:styleId="Slideheading">
    <w:name w:val="Slide heading"/>
    <w:basedOn w:val="Heading2"/>
    <w:link w:val="SlideheadingChar"/>
    <w:qFormat/>
    <w:rsid w:val="00466FFE"/>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466FFE"/>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466FFE"/>
    <w:pPr>
      <w:numPr>
        <w:ilvl w:val="1"/>
      </w:numPr>
      <w:tabs>
        <w:tab w:val="left" w:pos="567"/>
      </w:tabs>
      <w:spacing w:before="0"/>
    </w:pPr>
    <w:rPr>
      <w:snapToGrid/>
      <w:szCs w:val="24"/>
      <w:lang w:val="fr-FR"/>
    </w:rPr>
  </w:style>
  <w:style w:type="paragraph" w:customStyle="1" w:styleId="citationunit">
    <w:name w:val="citation unit"/>
    <w:basedOn w:val="Texte1"/>
    <w:qFormat/>
    <w:rsid w:val="00466FFE"/>
    <w:pPr>
      <w:spacing w:before="0"/>
      <w:ind w:left="1134" w:right="284"/>
    </w:pPr>
    <w:rPr>
      <w:snapToGrid/>
    </w:rPr>
  </w:style>
  <w:style w:type="paragraph" w:styleId="Title">
    <w:name w:val="Title"/>
    <w:basedOn w:val="Normal"/>
    <w:next w:val="Normal"/>
    <w:link w:val="TitleChar"/>
    <w:uiPriority w:val="10"/>
    <w:qFormat/>
    <w:rsid w:val="00466FFE"/>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466FFE"/>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466FFE"/>
    <w:rPr>
      <w:i/>
      <w:iCs/>
    </w:rPr>
  </w:style>
  <w:style w:type="character" w:customStyle="1" w:styleId="NoSpacingChar">
    <w:name w:val="No Spacing Char"/>
    <w:aliases w:val="Title Ed Char"/>
    <w:basedOn w:val="DefaultParagraphFont"/>
    <w:link w:val="NoSpacing"/>
    <w:uiPriority w:val="1"/>
    <w:locked/>
    <w:rsid w:val="00466FFE"/>
    <w:rPr>
      <w:rFonts w:ascii="Calibri" w:hAnsi="Calibri" w:cs="Arial"/>
      <w:sz w:val="20"/>
      <w:szCs w:val="20"/>
    </w:rPr>
  </w:style>
  <w:style w:type="paragraph" w:styleId="Quote">
    <w:name w:val="Quote"/>
    <w:basedOn w:val="Normal"/>
    <w:next w:val="Normal"/>
    <w:link w:val="QuoteChar"/>
    <w:uiPriority w:val="29"/>
    <w:qFormat/>
    <w:rsid w:val="00466FFE"/>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466FFE"/>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466FFE"/>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466FFE"/>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466FFE"/>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5328">
      <w:bodyDiv w:val="1"/>
      <w:marLeft w:val="0"/>
      <w:marRight w:val="0"/>
      <w:marTop w:val="0"/>
      <w:marBottom w:val="0"/>
      <w:divBdr>
        <w:top w:val="none" w:sz="0" w:space="0" w:color="auto"/>
        <w:left w:val="none" w:sz="0" w:space="0" w:color="auto"/>
        <w:bottom w:val="none" w:sz="0" w:space="0" w:color="auto"/>
        <w:right w:val="none" w:sz="0" w:space="0" w:color="auto"/>
      </w:divBdr>
    </w:div>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707022603">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53818478">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 w:id="19761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5DC547-01E7-4362-96BA-DB88FEF1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3113</Words>
  <Characters>17126</Characters>
  <Application>Microsoft Office Word</Application>
  <DocSecurity>0</DocSecurity>
  <Lines>142</Lines>
  <Paragraphs>40</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UNESCO</cp:lastModifiedBy>
  <cp:revision>14</cp:revision>
  <cp:lastPrinted>2015-11-08T10:44:00Z</cp:lastPrinted>
  <dcterms:created xsi:type="dcterms:W3CDTF">2015-12-17T11:08:00Z</dcterms:created>
  <dcterms:modified xsi:type="dcterms:W3CDTF">2018-02-21T16:25:00Z</dcterms:modified>
</cp:coreProperties>
</file>