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C138B" w14:textId="6AEA76C1" w:rsidR="0029738C" w:rsidRPr="00980AEA" w:rsidRDefault="00181867" w:rsidP="00980AEA">
      <w:pPr>
        <w:pStyle w:val="Chapitre"/>
      </w:pPr>
      <w:r w:rsidRPr="00980AEA">
        <w:t xml:space="preserve">Unit </w:t>
      </w:r>
      <w:r w:rsidR="0029738C" w:rsidRPr="00980AEA">
        <w:rPr>
          <w:lang w:val="fr-FR" w:eastAsia="ja-JP"/>
        </w:rPr>
        <w:drawing>
          <wp:anchor distT="0" distB="0" distL="114300" distR="114300" simplePos="0" relativeHeight="251660288" behindDoc="1" locked="1" layoutInCell="1" allowOverlap="0" wp14:anchorId="226B7A6B" wp14:editId="10442534">
            <wp:simplePos x="0" y="0"/>
            <wp:positionH relativeFrom="margin">
              <wp:posOffset>432435</wp:posOffset>
            </wp:positionH>
            <wp:positionV relativeFrom="margin">
              <wp:posOffset>1980565</wp:posOffset>
            </wp:positionV>
            <wp:extent cx="4870411" cy="4498145"/>
            <wp:effectExtent l="0" t="0" r="6985" b="0"/>
            <wp:wrapNone/>
            <wp:docPr id="321" name="Imag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7">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sidR="006D29F9" w:rsidRPr="00980AEA">
        <w:t>26</w:t>
      </w:r>
    </w:p>
    <w:p w14:paraId="66568CA4" w14:textId="4056C48F" w:rsidR="0029738C" w:rsidRDefault="000118AB" w:rsidP="0029738C">
      <w:pPr>
        <w:pStyle w:val="UPlan"/>
      </w:pPr>
      <w:r>
        <w:t>Photography in inventorying</w:t>
      </w:r>
    </w:p>
    <w:p w14:paraId="35896705" w14:textId="2256AB3D" w:rsidR="00800C79" w:rsidRPr="005F0158" w:rsidRDefault="00800C79" w:rsidP="00800C79">
      <w:pPr>
        <w:pStyle w:val="BodyText"/>
        <w:spacing w:before="480"/>
        <w:jc w:val="left"/>
        <w:rPr>
          <w:rFonts w:cs="Arial"/>
          <w:szCs w:val="22"/>
        </w:rPr>
      </w:pPr>
      <w:r w:rsidRPr="005F0158">
        <w:rPr>
          <w:rFonts w:cs="Arial"/>
          <w:szCs w:val="22"/>
        </w:rPr>
        <w:t xml:space="preserve">Published in </w:t>
      </w:r>
      <w:r w:rsidR="00B360A7">
        <w:rPr>
          <w:rFonts w:cs="Arial"/>
          <w:szCs w:val="22"/>
        </w:rPr>
        <w:t>2016</w:t>
      </w:r>
      <w:r w:rsidRPr="005F0158">
        <w:rPr>
          <w:rFonts w:cs="Arial"/>
          <w:szCs w:val="22"/>
        </w:rPr>
        <w:t xml:space="preserve"> by the United Nations Educational, Scientific and Cultural Organization, 7, place de Fontenoy, 75352 Paris 07 SP, France</w:t>
      </w:r>
    </w:p>
    <w:p w14:paraId="7341F37E" w14:textId="77777777" w:rsidR="00800C79" w:rsidRPr="005F0158" w:rsidRDefault="00800C79" w:rsidP="00800C79">
      <w:pPr>
        <w:pStyle w:val="BodyText"/>
        <w:jc w:val="left"/>
        <w:rPr>
          <w:rFonts w:cs="Arial"/>
          <w:szCs w:val="22"/>
        </w:rPr>
      </w:pPr>
    </w:p>
    <w:p w14:paraId="44273052" w14:textId="3A127CD1" w:rsidR="00800C79" w:rsidRPr="005F0158" w:rsidRDefault="00800C79" w:rsidP="00800C79">
      <w:pPr>
        <w:pStyle w:val="BodyText"/>
        <w:jc w:val="left"/>
        <w:rPr>
          <w:rFonts w:cs="Arial"/>
          <w:szCs w:val="22"/>
        </w:rPr>
      </w:pPr>
      <w:r w:rsidRPr="005F0158">
        <w:rPr>
          <w:rFonts w:cs="Arial"/>
          <w:szCs w:val="22"/>
        </w:rPr>
        <w:t xml:space="preserve">© UNESCO </w:t>
      </w:r>
      <w:r w:rsidR="00B360A7">
        <w:rPr>
          <w:rFonts w:cs="Arial"/>
          <w:szCs w:val="22"/>
        </w:rPr>
        <w:t>2016</w:t>
      </w:r>
    </w:p>
    <w:p w14:paraId="2E7583E5" w14:textId="77777777" w:rsidR="00800C79" w:rsidRPr="005F0158" w:rsidRDefault="00800C79" w:rsidP="00800C79">
      <w:pPr>
        <w:pStyle w:val="BodyText"/>
        <w:jc w:val="left"/>
        <w:rPr>
          <w:rFonts w:cs="Arial"/>
          <w:szCs w:val="22"/>
        </w:rPr>
      </w:pPr>
    </w:p>
    <w:p w14:paraId="6D51B451" w14:textId="77777777" w:rsidR="00800C79" w:rsidRPr="005F0158" w:rsidRDefault="00800C79" w:rsidP="00800C79">
      <w:pPr>
        <w:autoSpaceDE w:val="0"/>
        <w:autoSpaceDN w:val="0"/>
        <w:adjustRightInd w:val="0"/>
        <w:rPr>
          <w:szCs w:val="22"/>
          <w:lang w:val="en-GB"/>
        </w:rPr>
      </w:pPr>
    </w:p>
    <w:p w14:paraId="727F763E" w14:textId="77777777" w:rsidR="00800C79" w:rsidRPr="005F0158" w:rsidRDefault="00800C79" w:rsidP="00800C79">
      <w:pPr>
        <w:autoSpaceDE w:val="0"/>
        <w:autoSpaceDN w:val="0"/>
        <w:adjustRightInd w:val="0"/>
        <w:rPr>
          <w:szCs w:val="22"/>
          <w:lang w:val="en-GB"/>
        </w:rPr>
      </w:pPr>
      <w:r w:rsidRPr="005F0158">
        <w:rPr>
          <w:noProof/>
          <w:szCs w:val="22"/>
          <w:lang w:val="fr-FR" w:eastAsia="ja-JP"/>
        </w:rPr>
        <w:drawing>
          <wp:inline distT="0" distB="0" distL="0" distR="0" wp14:anchorId="5E4DB368" wp14:editId="65E87BDD">
            <wp:extent cx="756000" cy="266400"/>
            <wp:effectExtent l="0" t="0" r="6350" b="0"/>
            <wp:docPr id="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8">
                      <a:extLst>
                        <a:ext uri="{28A0092B-C50C-407E-A947-70E740481C1C}">
                          <a14:useLocalDpi xmlns:a14="http://schemas.microsoft.com/office/drawing/2010/main" val="0"/>
                        </a:ext>
                      </a:extLst>
                    </a:blip>
                    <a:stretch>
                      <a:fillRect/>
                    </a:stretch>
                  </pic:blipFill>
                  <pic:spPr>
                    <a:xfrm>
                      <a:off x="0" y="0"/>
                      <a:ext cx="756000" cy="266400"/>
                    </a:xfrm>
                    <a:prstGeom prst="rect">
                      <a:avLst/>
                    </a:prstGeom>
                  </pic:spPr>
                </pic:pic>
              </a:graphicData>
            </a:graphic>
          </wp:inline>
        </w:drawing>
      </w:r>
    </w:p>
    <w:p w14:paraId="1EE81B3E" w14:textId="77777777" w:rsidR="00800C79" w:rsidRPr="005F0158" w:rsidRDefault="00800C79" w:rsidP="00800C79">
      <w:pPr>
        <w:spacing w:before="240"/>
        <w:rPr>
          <w:szCs w:val="22"/>
        </w:rPr>
      </w:pPr>
      <w:r w:rsidRPr="005F0158">
        <w:rPr>
          <w:szCs w:val="22"/>
        </w:rPr>
        <w:t>This publication is available in Open Access under the Attribution-NonCommercial-ShareAlike 3.0 IGO (CC-BY-NC-SA 3.0 IGO) license (</w:t>
      </w:r>
      <w:hyperlink r:id="rId9" w:history="1">
        <w:r w:rsidRPr="005F0158">
          <w:rPr>
            <w:rStyle w:val="Hyperlink"/>
            <w:rFonts w:eastAsia="Cambria"/>
            <w:szCs w:val="22"/>
            <w:u w:color="0000FF"/>
            <w:lang w:eastAsia="fr-FR"/>
          </w:rPr>
          <w:t>http://creativecommons.org/licenses/by-nc-sa/3.0/igo/</w:t>
        </w:r>
      </w:hyperlink>
      <w:r w:rsidRPr="005F0158">
        <w:rPr>
          <w:szCs w:val="22"/>
        </w:rPr>
        <w:t>). By using the content of this publication, the users accept to be bound by the terms of use of the UNESCO Open Access Repository (</w:t>
      </w:r>
      <w:hyperlink r:id="rId10" w:history="1">
        <w:r w:rsidRPr="005F0158">
          <w:rPr>
            <w:rStyle w:val="Hyperlink"/>
            <w:rFonts w:eastAsia="Cambria"/>
            <w:szCs w:val="22"/>
            <w:lang w:eastAsia="fr-FR"/>
          </w:rPr>
          <w:t>www.unesco.org/open-access/terms-use-ccbyncsa-en</w:t>
        </w:r>
      </w:hyperlink>
      <w:r w:rsidRPr="005F0158">
        <w:rPr>
          <w:szCs w:val="22"/>
        </w:rPr>
        <w:t>).</w:t>
      </w:r>
    </w:p>
    <w:p w14:paraId="4969D098" w14:textId="77777777" w:rsidR="00800C79" w:rsidRPr="005F0158" w:rsidRDefault="00800C79" w:rsidP="00800C79">
      <w:pPr>
        <w:pStyle w:val="BodyText"/>
        <w:jc w:val="left"/>
        <w:rPr>
          <w:rFonts w:cs="Arial"/>
          <w:bCs/>
          <w:iCs/>
          <w:szCs w:val="22"/>
        </w:rPr>
      </w:pPr>
    </w:p>
    <w:p w14:paraId="7B744476" w14:textId="77777777" w:rsidR="00800C79" w:rsidRPr="005F0158" w:rsidRDefault="00800C79" w:rsidP="00800C79">
      <w:pPr>
        <w:pStyle w:val="BodyText"/>
        <w:jc w:val="left"/>
        <w:rPr>
          <w:rFonts w:cs="Arial"/>
          <w:bCs/>
          <w:iCs/>
          <w:szCs w:val="22"/>
        </w:rPr>
      </w:pPr>
      <w:r w:rsidRPr="005F0158">
        <w:rPr>
          <w:rFonts w:cs="Arial"/>
          <w:bCs/>
          <w:iCs/>
          <w:szCs w:val="22"/>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36735CA0" w14:textId="77777777" w:rsidR="00800C79" w:rsidRPr="005F0158" w:rsidRDefault="00800C79" w:rsidP="00800C79">
      <w:pPr>
        <w:pStyle w:val="BodyText"/>
        <w:jc w:val="left"/>
        <w:rPr>
          <w:rFonts w:cs="Arial"/>
          <w:bCs/>
          <w:iCs/>
          <w:szCs w:val="22"/>
        </w:rPr>
      </w:pPr>
    </w:p>
    <w:p w14:paraId="02B54669" w14:textId="77777777" w:rsidR="00800C79" w:rsidRPr="005F0158" w:rsidRDefault="00800C79" w:rsidP="00800C79">
      <w:pPr>
        <w:pStyle w:val="BodyText"/>
        <w:jc w:val="left"/>
        <w:rPr>
          <w:rFonts w:cs="Arial"/>
          <w:bCs/>
          <w:iCs/>
          <w:szCs w:val="22"/>
        </w:rPr>
      </w:pPr>
      <w:r w:rsidRPr="005F0158">
        <w:rPr>
          <w:rFonts w:cs="Arial"/>
          <w:bCs/>
          <w:iCs/>
          <w:szCs w:val="22"/>
        </w:rPr>
        <w:t>The ideas and opinions expressed in this publication are those of the authors; they are not necessarily those of UNESCO and do not commit the Organi</w:t>
      </w:r>
      <w:bookmarkStart w:id="0" w:name="_GoBack"/>
      <w:bookmarkEnd w:id="0"/>
      <w:r w:rsidRPr="005F0158">
        <w:rPr>
          <w:rFonts w:cs="Arial"/>
          <w:bCs/>
          <w:iCs/>
          <w:szCs w:val="22"/>
        </w:rPr>
        <w:t>zation.</w:t>
      </w:r>
    </w:p>
    <w:p w14:paraId="7F5AED47" w14:textId="77777777" w:rsidR="00800C79" w:rsidRPr="00B548FC" w:rsidRDefault="00800C79" w:rsidP="00800C79">
      <w:pPr>
        <w:pStyle w:val="BodyText"/>
        <w:jc w:val="left"/>
        <w:rPr>
          <w:rFonts w:asciiTheme="majorHAnsi" w:hAnsiTheme="majorHAnsi"/>
          <w:bCs/>
          <w:iCs/>
        </w:rPr>
      </w:pPr>
    </w:p>
    <w:p w14:paraId="23646615" w14:textId="7A44A27E" w:rsidR="00AB6724" w:rsidRPr="00AB6724" w:rsidRDefault="00AB6724" w:rsidP="00AB6724">
      <w:pPr>
        <w:tabs>
          <w:tab w:val="clear" w:pos="567"/>
        </w:tabs>
        <w:snapToGrid/>
        <w:spacing w:before="0" w:after="160" w:line="259" w:lineRule="auto"/>
        <w:jc w:val="left"/>
        <w:rPr>
          <w:rFonts w:eastAsia="Times New Roman"/>
          <w:b/>
          <w:bCs/>
          <w:caps/>
          <w:noProof/>
          <w:color w:val="3366FF"/>
          <w:kern w:val="28"/>
          <w:sz w:val="48"/>
          <w:szCs w:val="48"/>
        </w:rPr>
      </w:pPr>
      <w:r>
        <w:rPr>
          <w:b/>
          <w:caps/>
        </w:rPr>
        <w:br w:type="page"/>
      </w:r>
    </w:p>
    <w:p w14:paraId="215E64EB" w14:textId="3FDAA740" w:rsidR="00181867" w:rsidRPr="007F643D" w:rsidRDefault="000118AB" w:rsidP="0029738C">
      <w:pPr>
        <w:pStyle w:val="Titcoul"/>
      </w:pPr>
      <w:r>
        <w:lastRenderedPageBreak/>
        <w:t>Lesson plan</w:t>
      </w:r>
    </w:p>
    <w:p w14:paraId="3D525015" w14:textId="54DEA670" w:rsidR="0029738C" w:rsidRPr="0029738C" w:rsidRDefault="000118AB" w:rsidP="0029738C">
      <w:pPr>
        <w:pStyle w:val="UTit4"/>
      </w:pPr>
      <w:r>
        <w:t>Duration:</w:t>
      </w:r>
    </w:p>
    <w:p w14:paraId="19D6FEC3" w14:textId="77777777" w:rsidR="0029738C" w:rsidRPr="00CE7F04" w:rsidRDefault="0029738C" w:rsidP="0029738C">
      <w:pPr>
        <w:pStyle w:val="UTxt"/>
        <w:rPr>
          <w:i w:val="0"/>
          <w:lang w:val="en-US"/>
        </w:rPr>
      </w:pPr>
      <w:r w:rsidRPr="00CE7F04">
        <w:rPr>
          <w:i w:val="0"/>
          <w:lang w:val="en-US"/>
        </w:rPr>
        <w:t>3 hours</w:t>
      </w:r>
    </w:p>
    <w:p w14:paraId="669E8DB1" w14:textId="7CA3EB0E" w:rsidR="00C54801" w:rsidRPr="0029738C" w:rsidRDefault="00C54801" w:rsidP="00C54801">
      <w:pPr>
        <w:pStyle w:val="UTit4"/>
      </w:pPr>
      <w:r w:rsidRPr="0029738C">
        <w:t>Objectives:</w:t>
      </w:r>
    </w:p>
    <w:p w14:paraId="3429C5EF" w14:textId="3E3B4B42" w:rsidR="00080B54" w:rsidRPr="00CE7F04" w:rsidRDefault="00080B54" w:rsidP="001979C3">
      <w:pPr>
        <w:pStyle w:val="UTxt"/>
        <w:rPr>
          <w:i w:val="0"/>
          <w:lang w:val="en-US"/>
        </w:rPr>
      </w:pPr>
      <w:r w:rsidRPr="00CE7F04">
        <w:rPr>
          <w:i w:val="0"/>
          <w:lang w:val="en-US"/>
        </w:rPr>
        <w:t xml:space="preserve">Participants will be able to discuss the photo-voice concept as a tool of community expression, applying the principles of photographic composition. They will also be able to select the </w:t>
      </w:r>
      <w:r w:rsidR="001979C3">
        <w:rPr>
          <w:i w:val="0"/>
          <w:lang w:val="en-US"/>
        </w:rPr>
        <w:t>best</w:t>
      </w:r>
      <w:r w:rsidRPr="00CE7F04">
        <w:rPr>
          <w:i w:val="0"/>
          <w:lang w:val="en-US"/>
        </w:rPr>
        <w:t xml:space="preserve"> types of shots and distance, choose an appropriate angle and make adjustments for different light conditions.</w:t>
      </w:r>
    </w:p>
    <w:p w14:paraId="67F83D1A" w14:textId="3CF2617D" w:rsidR="0029738C" w:rsidRPr="0029738C" w:rsidRDefault="00980AEA" w:rsidP="0029738C">
      <w:pPr>
        <w:pStyle w:val="UTit4"/>
      </w:pPr>
      <w:r>
        <w:t>Description:</w:t>
      </w:r>
    </w:p>
    <w:p w14:paraId="0A356F90" w14:textId="77777777" w:rsidR="008358BB" w:rsidRDefault="0029738C" w:rsidP="00471E3E">
      <w:pPr>
        <w:pStyle w:val="UTxt"/>
        <w:rPr>
          <w:i w:val="0"/>
          <w:lang w:val="en-US"/>
        </w:rPr>
      </w:pPr>
      <w:r w:rsidRPr="00CE7F04">
        <w:rPr>
          <w:i w:val="0"/>
          <w:lang w:val="en-US"/>
        </w:rPr>
        <w:t xml:space="preserve">This unit explores the ways in which photographs can be employed in </w:t>
      </w:r>
      <w:r w:rsidR="00471E3E">
        <w:rPr>
          <w:i w:val="0"/>
          <w:lang w:val="en-US"/>
        </w:rPr>
        <w:t>community-based inventorying</w:t>
      </w:r>
      <w:r w:rsidR="00471E3E" w:rsidRPr="00CE7F04">
        <w:rPr>
          <w:i w:val="0"/>
          <w:lang w:val="en-US"/>
        </w:rPr>
        <w:t xml:space="preserve"> </w:t>
      </w:r>
      <w:r w:rsidRPr="00CE7F04">
        <w:rPr>
          <w:i w:val="0"/>
          <w:lang w:val="en-US"/>
        </w:rPr>
        <w:t xml:space="preserve">processes. It introduces participants to </w:t>
      </w:r>
      <w:r w:rsidR="001979C3">
        <w:rPr>
          <w:i w:val="0"/>
          <w:lang w:val="en-US"/>
        </w:rPr>
        <w:t>the photo-voice model</w:t>
      </w:r>
      <w:r w:rsidRPr="00CE7F04">
        <w:rPr>
          <w:i w:val="0"/>
          <w:lang w:val="en-US"/>
        </w:rPr>
        <w:t xml:space="preserve"> as</w:t>
      </w:r>
      <w:r w:rsidR="00BB5FB7">
        <w:rPr>
          <w:i w:val="0"/>
          <w:lang w:val="en-US"/>
        </w:rPr>
        <w:t xml:space="preserve"> a tool</w:t>
      </w:r>
      <w:r w:rsidRPr="00CE7F04">
        <w:rPr>
          <w:i w:val="0"/>
          <w:lang w:val="en-US"/>
        </w:rPr>
        <w:t xml:space="preserve"> for community expression</w:t>
      </w:r>
      <w:r w:rsidR="00BB5FB7">
        <w:rPr>
          <w:i w:val="0"/>
          <w:lang w:val="en-US"/>
        </w:rPr>
        <w:t>.</w:t>
      </w:r>
      <w:r w:rsidRPr="00CE7F04">
        <w:rPr>
          <w:i w:val="0"/>
          <w:lang w:val="en-US"/>
        </w:rPr>
        <w:t xml:space="preserve"> It reviews basic techniques, including a discussion of the ideas that pictures can convey when certain variables are altered, such as composition or lighting.</w:t>
      </w:r>
    </w:p>
    <w:p w14:paraId="11D68622" w14:textId="3F059B77" w:rsidR="00471E3E" w:rsidRDefault="00D4597E" w:rsidP="00471E3E">
      <w:pPr>
        <w:pStyle w:val="UTxt"/>
        <w:rPr>
          <w:lang w:val="en-US"/>
        </w:rPr>
      </w:pPr>
      <w:r>
        <w:rPr>
          <w:lang w:val="en-US"/>
        </w:rPr>
        <w:t>P</w:t>
      </w:r>
      <w:r w:rsidR="00471E3E" w:rsidRPr="009E64F0">
        <w:rPr>
          <w:lang w:val="en-US"/>
        </w:rPr>
        <w:t>roposed sequence:</w:t>
      </w:r>
    </w:p>
    <w:p w14:paraId="64E8037D" w14:textId="64D0BAAB" w:rsidR="00AF6D74" w:rsidRDefault="00AA1E8C" w:rsidP="00AF6D74">
      <w:pPr>
        <w:pStyle w:val="Upuce"/>
        <w:ind w:left="470" w:hanging="357"/>
        <w:rPr>
          <w:i w:val="0"/>
          <w:lang w:val="en-US"/>
        </w:rPr>
      </w:pPr>
      <w:r>
        <w:rPr>
          <w:i w:val="0"/>
          <w:lang w:val="en-US"/>
        </w:rPr>
        <w:t>Photo-voice</w:t>
      </w:r>
    </w:p>
    <w:p w14:paraId="3E79E19B" w14:textId="3E8B0483" w:rsidR="00AA1E8C" w:rsidRDefault="00AA1E8C" w:rsidP="00AF6D74">
      <w:pPr>
        <w:pStyle w:val="Upuce"/>
        <w:ind w:left="470" w:hanging="357"/>
        <w:rPr>
          <w:i w:val="0"/>
          <w:lang w:val="en-US"/>
        </w:rPr>
      </w:pPr>
      <w:r>
        <w:rPr>
          <w:i w:val="0"/>
          <w:lang w:val="en-US"/>
        </w:rPr>
        <w:t>Creating photographs</w:t>
      </w:r>
    </w:p>
    <w:p w14:paraId="3707BA83" w14:textId="02431542" w:rsidR="00AA1E8C" w:rsidRDefault="00AA1E8C" w:rsidP="00AF6D74">
      <w:pPr>
        <w:pStyle w:val="Upuce"/>
        <w:ind w:left="470" w:hanging="357"/>
        <w:rPr>
          <w:i w:val="0"/>
          <w:lang w:val="en-US"/>
        </w:rPr>
      </w:pPr>
      <w:r>
        <w:rPr>
          <w:i w:val="0"/>
          <w:lang w:val="en-US"/>
        </w:rPr>
        <w:t>Content of photographs</w:t>
      </w:r>
    </w:p>
    <w:p w14:paraId="7638F605" w14:textId="42432A56" w:rsidR="00AA1E8C" w:rsidRDefault="00AA1E8C" w:rsidP="00AF6D74">
      <w:pPr>
        <w:pStyle w:val="Upuce"/>
        <w:ind w:left="470" w:hanging="357"/>
        <w:rPr>
          <w:i w:val="0"/>
          <w:lang w:val="en-US"/>
        </w:rPr>
      </w:pPr>
      <w:r>
        <w:rPr>
          <w:i w:val="0"/>
          <w:lang w:val="en-US"/>
        </w:rPr>
        <w:t>Types of shots</w:t>
      </w:r>
    </w:p>
    <w:p w14:paraId="629326C4" w14:textId="25BBFCC3" w:rsidR="00AA1E8C" w:rsidRDefault="00AA1E8C" w:rsidP="00AF6D74">
      <w:pPr>
        <w:pStyle w:val="Upuce"/>
        <w:ind w:left="470" w:hanging="357"/>
        <w:rPr>
          <w:i w:val="0"/>
          <w:lang w:val="en-US"/>
        </w:rPr>
      </w:pPr>
      <w:r>
        <w:rPr>
          <w:i w:val="0"/>
          <w:lang w:val="en-US"/>
        </w:rPr>
        <w:t>Working with light</w:t>
      </w:r>
    </w:p>
    <w:p w14:paraId="3A9780A7" w14:textId="5B136763" w:rsidR="00AF6D74" w:rsidRPr="002F7687" w:rsidRDefault="00AF6D74" w:rsidP="00BB5FB7">
      <w:pPr>
        <w:pStyle w:val="Upuce"/>
        <w:ind w:left="470" w:hanging="357"/>
        <w:rPr>
          <w:i w:val="0"/>
          <w:lang w:val="en-US"/>
        </w:rPr>
      </w:pPr>
      <w:r w:rsidRPr="002F7687">
        <w:rPr>
          <w:i w:val="0"/>
          <w:lang w:val="en-US"/>
        </w:rPr>
        <w:t>Exercise 1: Composition</w:t>
      </w:r>
    </w:p>
    <w:p w14:paraId="612F4B60" w14:textId="390C44A9" w:rsidR="00AF6D74" w:rsidRPr="002F7687" w:rsidRDefault="00AF6D74" w:rsidP="00BB5FB7">
      <w:pPr>
        <w:pStyle w:val="Upuce"/>
        <w:ind w:left="470" w:hanging="357"/>
        <w:rPr>
          <w:i w:val="0"/>
          <w:lang w:val="en-US"/>
        </w:rPr>
      </w:pPr>
      <w:r w:rsidRPr="002F7687">
        <w:rPr>
          <w:i w:val="0"/>
          <w:lang w:val="en-US"/>
        </w:rPr>
        <w:t xml:space="preserve">Exercise 2: The </w:t>
      </w:r>
      <w:r w:rsidR="00BB5FB7">
        <w:rPr>
          <w:i w:val="0"/>
          <w:lang w:val="en-US"/>
        </w:rPr>
        <w:t>r</w:t>
      </w:r>
      <w:r w:rsidRPr="002F7687">
        <w:rPr>
          <w:i w:val="0"/>
          <w:lang w:val="en-US"/>
        </w:rPr>
        <w:t xml:space="preserve">ule of </w:t>
      </w:r>
      <w:r w:rsidR="00BB5FB7">
        <w:rPr>
          <w:i w:val="0"/>
          <w:lang w:val="en-US"/>
        </w:rPr>
        <w:t>t</w:t>
      </w:r>
      <w:r w:rsidRPr="002F7687">
        <w:rPr>
          <w:i w:val="0"/>
          <w:lang w:val="en-US"/>
        </w:rPr>
        <w:t>hirds</w:t>
      </w:r>
    </w:p>
    <w:p w14:paraId="6E6B915E" w14:textId="36387AD3" w:rsidR="00AF6D74" w:rsidRPr="002F7687" w:rsidRDefault="00AF6D74" w:rsidP="00BB5FB7">
      <w:pPr>
        <w:pStyle w:val="Upuce"/>
        <w:ind w:left="470" w:hanging="357"/>
        <w:rPr>
          <w:i w:val="0"/>
          <w:lang w:val="en-US"/>
        </w:rPr>
      </w:pPr>
      <w:r w:rsidRPr="002F7687">
        <w:rPr>
          <w:i w:val="0"/>
          <w:lang w:val="en-US"/>
        </w:rPr>
        <w:t xml:space="preserve">Exercise 3: Experimenting with </w:t>
      </w:r>
      <w:r w:rsidR="00BB5FB7">
        <w:rPr>
          <w:i w:val="0"/>
          <w:lang w:val="en-US"/>
        </w:rPr>
        <w:t>z</w:t>
      </w:r>
      <w:r w:rsidRPr="002F7687">
        <w:rPr>
          <w:i w:val="0"/>
          <w:lang w:val="en-US"/>
        </w:rPr>
        <w:t>oom</w:t>
      </w:r>
    </w:p>
    <w:p w14:paraId="2FB4A7C7" w14:textId="36BFF2B9" w:rsidR="00AF6D74" w:rsidRPr="002F7687" w:rsidRDefault="00AF6D74" w:rsidP="00BB5FB7">
      <w:pPr>
        <w:pStyle w:val="Upuce"/>
        <w:ind w:left="470" w:hanging="357"/>
        <w:rPr>
          <w:i w:val="0"/>
          <w:lang w:val="en-US"/>
        </w:rPr>
      </w:pPr>
      <w:r w:rsidRPr="002F7687">
        <w:rPr>
          <w:i w:val="0"/>
          <w:lang w:val="en-US"/>
        </w:rPr>
        <w:t xml:space="preserve">Exercise 4: Working with </w:t>
      </w:r>
      <w:r w:rsidR="00BB5FB7">
        <w:rPr>
          <w:i w:val="0"/>
          <w:lang w:val="en-US"/>
        </w:rPr>
        <w:t>a</w:t>
      </w:r>
      <w:r w:rsidRPr="002F7687">
        <w:rPr>
          <w:i w:val="0"/>
          <w:lang w:val="en-US"/>
        </w:rPr>
        <w:t>ngles</w:t>
      </w:r>
    </w:p>
    <w:p w14:paraId="0AC40D9B" w14:textId="100519FD" w:rsidR="00AF6D74" w:rsidRPr="00CE7F04" w:rsidRDefault="00AF6D74" w:rsidP="00BB5FB7">
      <w:pPr>
        <w:pStyle w:val="Upuce"/>
        <w:numPr>
          <w:ilvl w:val="0"/>
          <w:numId w:val="28"/>
        </w:numPr>
        <w:rPr>
          <w:lang w:val="en-US"/>
        </w:rPr>
      </w:pPr>
      <w:r w:rsidRPr="00CE7F04">
        <w:rPr>
          <w:i w:val="0"/>
          <w:lang w:val="en-US"/>
        </w:rPr>
        <w:t xml:space="preserve">Exercise 5: Experimenting with </w:t>
      </w:r>
      <w:r w:rsidR="00BB5FB7">
        <w:rPr>
          <w:i w:val="0"/>
          <w:lang w:val="en-US"/>
        </w:rPr>
        <w:t>l</w:t>
      </w:r>
      <w:r w:rsidRPr="00CE7F04">
        <w:rPr>
          <w:i w:val="0"/>
          <w:lang w:val="en-US"/>
        </w:rPr>
        <w:t>ighting</w:t>
      </w:r>
    </w:p>
    <w:p w14:paraId="546605D6" w14:textId="442CF157" w:rsidR="0029738C" w:rsidRPr="00DE15A2" w:rsidRDefault="0029738C" w:rsidP="00DE15A2">
      <w:pPr>
        <w:pStyle w:val="UTit4"/>
        <w:rPr>
          <w:i/>
          <w:lang w:val="en-US"/>
        </w:rPr>
      </w:pPr>
      <w:r w:rsidRPr="0029738C">
        <w:t>Supporting documents:</w:t>
      </w:r>
    </w:p>
    <w:p w14:paraId="2FFE0751" w14:textId="4B9161D2" w:rsidR="00E7387C" w:rsidRPr="00E7387C" w:rsidRDefault="00E7387C" w:rsidP="0029738C">
      <w:pPr>
        <w:pStyle w:val="Upuce"/>
        <w:ind w:left="470" w:hanging="357"/>
        <w:rPr>
          <w:b/>
          <w:i w:val="0"/>
        </w:rPr>
      </w:pPr>
      <w:r w:rsidRPr="00E7387C">
        <w:rPr>
          <w:i w:val="0"/>
          <w:lang w:val="en-US"/>
        </w:rPr>
        <w:t>Unit</w:t>
      </w:r>
      <w:r w:rsidR="004E3D53">
        <w:rPr>
          <w:i w:val="0"/>
          <w:lang w:val="en-US"/>
        </w:rPr>
        <w:t> </w:t>
      </w:r>
      <w:r w:rsidRPr="00E7387C">
        <w:rPr>
          <w:i w:val="0"/>
          <w:lang w:val="en-US"/>
        </w:rPr>
        <w:t>26 PowerPoint presentation</w:t>
      </w:r>
    </w:p>
    <w:p w14:paraId="63AFBA74" w14:textId="266B48D9" w:rsidR="0029738C" w:rsidRPr="003C5E87" w:rsidRDefault="00471E3E" w:rsidP="0029738C">
      <w:pPr>
        <w:pStyle w:val="Upuce"/>
        <w:ind w:left="470" w:hanging="357"/>
        <w:rPr>
          <w:i w:val="0"/>
          <w:lang w:val="en-US"/>
        </w:rPr>
      </w:pPr>
      <w:r w:rsidRPr="003C5E87">
        <w:rPr>
          <w:i w:val="0"/>
          <w:lang w:val="en-US"/>
        </w:rPr>
        <w:t>Unit</w:t>
      </w:r>
      <w:r w:rsidR="004E3D53" w:rsidRPr="003C5E87">
        <w:rPr>
          <w:i w:val="0"/>
          <w:lang w:val="en-US"/>
        </w:rPr>
        <w:t> </w:t>
      </w:r>
      <w:r w:rsidRPr="003C5E87">
        <w:rPr>
          <w:i w:val="0"/>
          <w:lang w:val="en-US"/>
        </w:rPr>
        <w:t xml:space="preserve">26 Hand-out 1: </w:t>
      </w:r>
      <w:r w:rsidR="0029738C" w:rsidRPr="003C5E87">
        <w:rPr>
          <w:i w:val="0"/>
          <w:lang w:val="en-US"/>
        </w:rPr>
        <w:t>Glossary</w:t>
      </w:r>
      <w:r w:rsidRPr="003C5E87">
        <w:rPr>
          <w:i w:val="0"/>
          <w:lang w:val="en-US"/>
        </w:rPr>
        <w:t xml:space="preserve"> for Unit</w:t>
      </w:r>
      <w:r w:rsidR="006D7145" w:rsidRPr="003C5E87">
        <w:rPr>
          <w:i w:val="0"/>
          <w:lang w:val="en-US"/>
        </w:rPr>
        <w:t> </w:t>
      </w:r>
      <w:r w:rsidRPr="003C5E87">
        <w:rPr>
          <w:i w:val="0"/>
          <w:lang w:val="en-US"/>
        </w:rPr>
        <w:t>26</w:t>
      </w:r>
    </w:p>
    <w:p w14:paraId="6790F218" w14:textId="433022B1" w:rsidR="0029738C" w:rsidRPr="00CE7F04" w:rsidRDefault="00471E3E" w:rsidP="0029738C">
      <w:pPr>
        <w:pStyle w:val="Upuce"/>
        <w:ind w:left="470" w:hanging="357"/>
        <w:rPr>
          <w:i w:val="0"/>
          <w:lang w:val="en-US"/>
        </w:rPr>
      </w:pPr>
      <w:r w:rsidRPr="00CE7F04">
        <w:rPr>
          <w:i w:val="0"/>
          <w:lang w:val="en-US"/>
        </w:rPr>
        <w:t>Unit</w:t>
      </w:r>
      <w:r w:rsidR="004E3D53">
        <w:rPr>
          <w:i w:val="0"/>
          <w:lang w:val="en-US"/>
        </w:rPr>
        <w:t> </w:t>
      </w:r>
      <w:r w:rsidRPr="00CE7F04">
        <w:rPr>
          <w:i w:val="0"/>
          <w:lang w:val="en-US"/>
        </w:rPr>
        <w:t xml:space="preserve">26 Hand-out 2: </w:t>
      </w:r>
      <w:r w:rsidR="0029738C" w:rsidRPr="00CE7F04">
        <w:rPr>
          <w:i w:val="0"/>
          <w:lang w:val="en-US"/>
        </w:rPr>
        <w:t>Working with exposure and focus (optional)</w:t>
      </w:r>
    </w:p>
    <w:p w14:paraId="3EA46985" w14:textId="77777777" w:rsidR="00181867" w:rsidRPr="00CE7F04" w:rsidRDefault="00181867" w:rsidP="0029738C">
      <w:pPr>
        <w:pStyle w:val="Soustitre"/>
        <w:rPr>
          <w:rFonts w:hint="eastAsia"/>
          <w:lang w:val="en-US"/>
        </w:rPr>
      </w:pPr>
      <w:r w:rsidRPr="00CE7F04">
        <w:rPr>
          <w:rFonts w:hint="eastAsia"/>
          <w:lang w:val="en-US"/>
        </w:rPr>
        <w:t>Notes and suggestions</w:t>
      </w:r>
    </w:p>
    <w:p w14:paraId="4470F53F" w14:textId="176ED2B8" w:rsidR="00181867" w:rsidRPr="00CE7F04" w:rsidRDefault="00181867" w:rsidP="0029738C">
      <w:pPr>
        <w:pStyle w:val="Texte1"/>
        <w:rPr>
          <w:lang w:val="en-US"/>
        </w:rPr>
      </w:pPr>
      <w:r w:rsidRPr="00CE7F04">
        <w:rPr>
          <w:lang w:val="en-US"/>
        </w:rPr>
        <w:t xml:space="preserve">This unit is adapted from </w:t>
      </w:r>
      <w:r w:rsidR="00A65901">
        <w:rPr>
          <w:lang w:val="en-US"/>
        </w:rPr>
        <w:t xml:space="preserve">CTA. 2010. </w:t>
      </w:r>
      <w:r w:rsidR="00A65901" w:rsidRPr="00267CF8">
        <w:rPr>
          <w:i/>
          <w:lang w:val="en-US"/>
        </w:rPr>
        <w:t>Training Kit on Participatory Spatial Information Management and Communication</w:t>
      </w:r>
      <w:r w:rsidR="00A65901">
        <w:rPr>
          <w:lang w:val="en-US"/>
        </w:rPr>
        <w:t>. CTA, The Netherlands and IFAD, Italy (ISBN: 978-92-9081-446-7)</w:t>
      </w:r>
    </w:p>
    <w:p w14:paraId="3C7D5B3D" w14:textId="77777777" w:rsidR="00181867" w:rsidRPr="00CE7F04" w:rsidRDefault="00181867" w:rsidP="0029738C">
      <w:pPr>
        <w:pStyle w:val="Texte1"/>
        <w:rPr>
          <w:lang w:val="en-US"/>
        </w:rPr>
      </w:pPr>
      <w:r w:rsidRPr="00CE7F04">
        <w:rPr>
          <w:lang w:val="en-US"/>
        </w:rPr>
        <w:t>It includes a number of exercises that might be used relative to the time available.</w:t>
      </w:r>
    </w:p>
    <w:p w14:paraId="3021F579" w14:textId="4FE59E9E" w:rsidR="00181867" w:rsidRPr="00CE7F04" w:rsidRDefault="00181867" w:rsidP="0029738C">
      <w:pPr>
        <w:pStyle w:val="Texte1"/>
        <w:rPr>
          <w:lang w:val="en-US"/>
        </w:rPr>
      </w:pPr>
      <w:r w:rsidRPr="00CE7F04">
        <w:rPr>
          <w:lang w:val="en-US"/>
        </w:rPr>
        <w:lastRenderedPageBreak/>
        <w:t xml:space="preserve">More advanced participants may take advantage of </w:t>
      </w:r>
      <w:r w:rsidR="00040377">
        <w:rPr>
          <w:lang w:val="en-US"/>
        </w:rPr>
        <w:t>Unit</w:t>
      </w:r>
      <w:r w:rsidR="006D7145">
        <w:rPr>
          <w:lang w:val="en-US"/>
        </w:rPr>
        <w:t> </w:t>
      </w:r>
      <w:r w:rsidR="00040377">
        <w:rPr>
          <w:lang w:val="en-US"/>
        </w:rPr>
        <w:t>26 Hand-out</w:t>
      </w:r>
      <w:r w:rsidR="006D7145">
        <w:rPr>
          <w:lang w:val="en-US"/>
        </w:rPr>
        <w:t> </w:t>
      </w:r>
      <w:r w:rsidR="00040377">
        <w:rPr>
          <w:lang w:val="en-US"/>
        </w:rPr>
        <w:t xml:space="preserve">2 </w:t>
      </w:r>
      <w:r w:rsidRPr="00CE7F04">
        <w:rPr>
          <w:lang w:val="en-US"/>
        </w:rPr>
        <w:t xml:space="preserve">on </w:t>
      </w:r>
      <w:r w:rsidR="00040377">
        <w:rPr>
          <w:lang w:val="en-US"/>
        </w:rPr>
        <w:t>“Working with exposure and focus”</w:t>
      </w:r>
      <w:r w:rsidRPr="00CE7F04">
        <w:rPr>
          <w:lang w:val="en-US"/>
        </w:rPr>
        <w:t>, which can be distributed if appropriate.</w:t>
      </w:r>
    </w:p>
    <w:p w14:paraId="6C5E2320" w14:textId="04BEC112" w:rsidR="001541D6" w:rsidRDefault="00181867" w:rsidP="001541D6">
      <w:pPr>
        <w:pStyle w:val="Chapitre"/>
      </w:pPr>
      <w:r w:rsidRPr="007F643D">
        <w:br w:type="page"/>
      </w:r>
      <w:r w:rsidRPr="007F643D">
        <w:lastRenderedPageBreak/>
        <w:t xml:space="preserve">Unit </w:t>
      </w:r>
      <w:r w:rsidR="001541D6">
        <w:t>2</w:t>
      </w:r>
      <w:r w:rsidR="00F815A6">
        <w:t>6</w:t>
      </w:r>
    </w:p>
    <w:p w14:paraId="24C2D342" w14:textId="77777777" w:rsidR="000118AB" w:rsidRDefault="000118AB" w:rsidP="000118AB">
      <w:pPr>
        <w:pStyle w:val="UPlan"/>
      </w:pPr>
      <w:r>
        <w:t>Photography in inventorying</w:t>
      </w:r>
    </w:p>
    <w:p w14:paraId="23ADBE3D" w14:textId="60950FFC" w:rsidR="00503439" w:rsidRDefault="00503439" w:rsidP="00503439">
      <w:pPr>
        <w:pStyle w:val="Titcoul"/>
      </w:pPr>
      <w:r>
        <w:t>Facilitator</w:t>
      </w:r>
      <w:r>
        <w:rPr>
          <w:rFonts w:hint="eastAsia"/>
        </w:rPr>
        <w:t>’</w:t>
      </w:r>
      <w:r w:rsidR="000118AB">
        <w:t>s narrative</w:t>
      </w:r>
    </w:p>
    <w:p w14:paraId="546EB102" w14:textId="6D4BE573" w:rsidR="001541D6" w:rsidRDefault="009E42F7" w:rsidP="00503439">
      <w:pPr>
        <w:pStyle w:val="Heading6"/>
        <w:rPr>
          <w:rFonts w:hint="eastAsia"/>
        </w:rPr>
      </w:pPr>
      <w:r>
        <w:t>Slide 1.</w:t>
      </w:r>
    </w:p>
    <w:p w14:paraId="34CBE035" w14:textId="1BCC4062" w:rsidR="00181867" w:rsidRPr="00CE7F04" w:rsidRDefault="000118AB" w:rsidP="00503439">
      <w:pPr>
        <w:pStyle w:val="diapo2"/>
        <w:rPr>
          <w:lang w:val="en-US"/>
        </w:rPr>
      </w:pPr>
      <w:r>
        <w:rPr>
          <w:lang w:val="en-US"/>
        </w:rPr>
        <w:t>Photography in inventorying</w:t>
      </w:r>
    </w:p>
    <w:p w14:paraId="3D8B86E9" w14:textId="77777777" w:rsidR="00503439" w:rsidRDefault="001541D6" w:rsidP="00503439">
      <w:pPr>
        <w:pStyle w:val="Heading6"/>
        <w:rPr>
          <w:rFonts w:hint="eastAsia"/>
        </w:rPr>
      </w:pPr>
      <w:r>
        <w:t>Slide 2.</w:t>
      </w:r>
    </w:p>
    <w:p w14:paraId="1E13C1D6" w14:textId="2CC362FA" w:rsidR="00181867" w:rsidRPr="00CE7F04" w:rsidRDefault="00181867" w:rsidP="001541D6">
      <w:pPr>
        <w:pStyle w:val="diapo2"/>
        <w:rPr>
          <w:lang w:val="en-US"/>
        </w:rPr>
      </w:pPr>
      <w:r w:rsidRPr="00CE7F04">
        <w:rPr>
          <w:lang w:val="en-US"/>
        </w:rPr>
        <w:t>In this presentation…</w:t>
      </w:r>
    </w:p>
    <w:p w14:paraId="53429CBF" w14:textId="2569AD00" w:rsidR="00181867" w:rsidRPr="00CE7F04" w:rsidRDefault="00181867" w:rsidP="001541D6">
      <w:pPr>
        <w:pStyle w:val="Texte1"/>
        <w:rPr>
          <w:lang w:val="en-US"/>
        </w:rPr>
      </w:pPr>
      <w:r w:rsidRPr="00CE7F04">
        <w:rPr>
          <w:lang w:val="en-US"/>
        </w:rPr>
        <w:t>Photography can be an effective way of gathering the living and evolving nature of intangible cultural heritage, in particular by depicting processes of enactment and by recording the experiences and explanations of the people concerned. Furthermore, photographs are not mere archival or research materials, they are active tools for giving visibility to livin</w:t>
      </w:r>
      <w:r w:rsidR="009E42F7">
        <w:rPr>
          <w:lang w:val="en-US"/>
        </w:rPr>
        <w:t>g heritage and safeguarding it.</w:t>
      </w:r>
    </w:p>
    <w:p w14:paraId="3D8424A0" w14:textId="4E1BDB26" w:rsidR="00181867" w:rsidRPr="00CE7F04" w:rsidRDefault="00181867" w:rsidP="001541D6">
      <w:pPr>
        <w:pStyle w:val="Texte1"/>
        <w:rPr>
          <w:lang w:val="en-US"/>
        </w:rPr>
      </w:pPr>
      <w:r w:rsidRPr="00CE7F04">
        <w:rPr>
          <w:lang w:val="en-US"/>
        </w:rPr>
        <w:t>This unit reviews basic techniques of photography, including a discussion of the ideas that a picture can convey when certain variables are altered, such as composition or lighting. The unit includes exercises that allow trainees to practise photography techniques, as well as an introduction to the photo-voice model as a</w:t>
      </w:r>
      <w:r w:rsidR="009E42F7">
        <w:rPr>
          <w:lang w:val="en-US"/>
        </w:rPr>
        <w:t xml:space="preserve"> tool for community expression.</w:t>
      </w:r>
    </w:p>
    <w:p w14:paraId="1FFB5556" w14:textId="0C3DAFED" w:rsidR="001541D6" w:rsidRDefault="00181867" w:rsidP="001541D6">
      <w:pPr>
        <w:pStyle w:val="Heading6"/>
        <w:rPr>
          <w:rFonts w:hint="eastAsia"/>
        </w:rPr>
      </w:pPr>
      <w:r w:rsidRPr="007F643D">
        <w:t>Slide 3.</w:t>
      </w:r>
    </w:p>
    <w:p w14:paraId="117DF4C8" w14:textId="080577B9" w:rsidR="00181867" w:rsidRPr="00CE7F04" w:rsidRDefault="00181867" w:rsidP="001541D6">
      <w:pPr>
        <w:pStyle w:val="diapo2"/>
        <w:rPr>
          <w:lang w:val="en-US"/>
        </w:rPr>
      </w:pPr>
      <w:r w:rsidRPr="00CE7F04">
        <w:rPr>
          <w:lang w:val="en-US"/>
        </w:rPr>
        <w:t>Photo-voice</w:t>
      </w:r>
    </w:p>
    <w:p w14:paraId="1342C41D" w14:textId="7BB5D63D" w:rsidR="00181867" w:rsidRPr="00CE7F04" w:rsidRDefault="00181867" w:rsidP="001541D6">
      <w:pPr>
        <w:pStyle w:val="Texte1"/>
        <w:rPr>
          <w:lang w:val="en-US"/>
        </w:rPr>
      </w:pPr>
      <w:r w:rsidRPr="00CE7F04">
        <w:rPr>
          <w:lang w:val="en-US"/>
        </w:rPr>
        <w:t>The photo-voice model was first developed within a reproductive health and</w:t>
      </w:r>
      <w:r w:rsidR="00B8564A">
        <w:rPr>
          <w:lang w:val="en-US"/>
        </w:rPr>
        <w:t xml:space="preserve"> development programme in China</w:t>
      </w:r>
      <w:r w:rsidRPr="00CE7F04">
        <w:rPr>
          <w:lang w:val="en-US"/>
        </w:rPr>
        <w:t xml:space="preserve"> as a participatory approach involving the use of photography to represent community members who</w:t>
      </w:r>
      <w:r w:rsidR="009E42F7">
        <w:rPr>
          <w:lang w:val="en-US"/>
        </w:rPr>
        <w:t xml:space="preserve"> may not normally have a voice.</w:t>
      </w:r>
    </w:p>
    <w:p w14:paraId="036A4E1A" w14:textId="46D25934" w:rsidR="00181867" w:rsidRPr="00CE7F04" w:rsidRDefault="00181867" w:rsidP="001541D6">
      <w:pPr>
        <w:pStyle w:val="Texte1"/>
        <w:rPr>
          <w:lang w:val="en-US"/>
        </w:rPr>
      </w:pPr>
      <w:r w:rsidRPr="00CE7F04">
        <w:rPr>
          <w:lang w:val="en-US"/>
        </w:rPr>
        <w:t xml:space="preserve">In the case of </w:t>
      </w:r>
      <w:r w:rsidR="003D1614">
        <w:rPr>
          <w:lang w:val="en-US"/>
        </w:rPr>
        <w:t>community-based inventorying</w:t>
      </w:r>
      <w:r w:rsidRPr="00CE7F04">
        <w:rPr>
          <w:lang w:val="en-US"/>
        </w:rPr>
        <w:t>, photo-voice enables community members to become photographers, giving them the opportunity to record, reflect upon and evaluate their own ICH elements. Photo-voice entails providing community members with cameras and some basic training on their use, and then allowing them to inventory their own ICH.</w:t>
      </w:r>
    </w:p>
    <w:p w14:paraId="2042EC73" w14:textId="303C14AD" w:rsidR="00181867" w:rsidRPr="00CE7F04" w:rsidRDefault="00181867" w:rsidP="001541D6">
      <w:pPr>
        <w:pStyle w:val="Texte1"/>
        <w:rPr>
          <w:rFonts w:eastAsia="Times New Roman"/>
          <w:bCs/>
          <w:lang w:val="en-US"/>
        </w:rPr>
      </w:pPr>
      <w:r w:rsidRPr="00CE7F04">
        <w:rPr>
          <w:lang w:val="en-US"/>
        </w:rPr>
        <w:t xml:space="preserve">Photo-voice </w:t>
      </w:r>
      <w:r w:rsidRPr="00CE7F04">
        <w:rPr>
          <w:rFonts w:eastAsia="Times New Roman"/>
          <w:bCs/>
          <w:lang w:val="en-US"/>
        </w:rPr>
        <w:t>provides an interesting approach for inventorying ICH</w:t>
      </w:r>
      <w:r w:rsidR="00980AEA">
        <w:rPr>
          <w:rFonts w:eastAsia="Times New Roman"/>
          <w:bCs/>
          <w:lang w:val="en-US"/>
        </w:rPr>
        <w:t xml:space="preserve"> in at least two distinct ways.</w:t>
      </w:r>
    </w:p>
    <w:p w14:paraId="4275C9AD" w14:textId="77777777" w:rsidR="00181867" w:rsidRPr="00CE7F04" w:rsidRDefault="00181867" w:rsidP="00CD15CA">
      <w:pPr>
        <w:pStyle w:val="Pucesance"/>
        <w:rPr>
          <w:lang w:val="en-US"/>
        </w:rPr>
      </w:pPr>
      <w:r w:rsidRPr="00CE7F04">
        <w:rPr>
          <w:lang w:val="en-US"/>
        </w:rPr>
        <w:lastRenderedPageBreak/>
        <w:t>It provides community members with an outlet for creatively collecting ICH elements. This is undertaken in a manner that allows them to make connections with one another and to see the ways in which their photographs can enrich an inventory.</w:t>
      </w:r>
    </w:p>
    <w:p w14:paraId="3BC6B9C8" w14:textId="3592D849" w:rsidR="00181867" w:rsidRPr="00CE7F04" w:rsidRDefault="00181867" w:rsidP="00CD15CA">
      <w:pPr>
        <w:pStyle w:val="Pucesance"/>
        <w:rPr>
          <w:lang w:val="en-US"/>
        </w:rPr>
      </w:pPr>
      <w:r w:rsidRPr="00CE7F04">
        <w:rPr>
          <w:lang w:val="en-US"/>
        </w:rPr>
        <w:t>It builds the capacity of community members by teaching them basic photographic techniques. Skills associated with photo production, working with digital images, and processing and displaying images remain in the community, allowing members to share these abilities with one another.</w:t>
      </w:r>
    </w:p>
    <w:p w14:paraId="51D1EF84" w14:textId="5D804368" w:rsidR="00181867" w:rsidRPr="00CE7F04" w:rsidRDefault="00181867" w:rsidP="00CD15CA">
      <w:pPr>
        <w:pStyle w:val="Texte1"/>
        <w:rPr>
          <w:lang w:val="en-US"/>
        </w:rPr>
      </w:pPr>
      <w:r w:rsidRPr="00CE7F04">
        <w:rPr>
          <w:lang w:val="en-US"/>
        </w:rPr>
        <w:t xml:space="preserve">Using the notion of photo-voice also enables </w:t>
      </w:r>
      <w:r w:rsidRPr="00CE7F04">
        <w:rPr>
          <w:snapToGrid w:val="0"/>
          <w:lang w:val="en-US"/>
        </w:rPr>
        <w:t>community</w:t>
      </w:r>
      <w:r w:rsidRPr="00CE7F04">
        <w:rPr>
          <w:lang w:val="en-US"/>
        </w:rPr>
        <w:t xml:space="preserve"> members to play a leading role in inventorying, and increases the confidence of the photographers with regard to the role they can play in inventorying their ICH. However, using photographic equipment should also be seen as a responsibility and the following issues should be discussed:</w:t>
      </w:r>
    </w:p>
    <w:p w14:paraId="7DDE8E30" w14:textId="77777777" w:rsidR="00181867" w:rsidRPr="00CE7F04" w:rsidRDefault="00181867" w:rsidP="00CD15CA">
      <w:pPr>
        <w:pStyle w:val="Pucesance"/>
        <w:rPr>
          <w:lang w:val="en-US"/>
        </w:rPr>
      </w:pPr>
      <w:r w:rsidRPr="00CE7F04">
        <w:rPr>
          <w:lang w:val="en-US"/>
        </w:rPr>
        <w:t>When is it appropriate to take someone’s picture?</w:t>
      </w:r>
    </w:p>
    <w:p w14:paraId="5E01D593" w14:textId="1CA6D349" w:rsidR="00181867" w:rsidRPr="00CE7F04" w:rsidRDefault="00181867" w:rsidP="00CD15CA">
      <w:pPr>
        <w:pStyle w:val="Pucesance"/>
        <w:rPr>
          <w:lang w:val="en-US"/>
        </w:rPr>
      </w:pPr>
      <w:r w:rsidRPr="00CE7F04">
        <w:rPr>
          <w:lang w:val="en-US"/>
        </w:rPr>
        <w:t>Is it acceptable to take pictures of people without their knowledge?</w:t>
      </w:r>
    </w:p>
    <w:p w14:paraId="076B5846" w14:textId="47045D94" w:rsidR="00181867" w:rsidRPr="00CE7F04" w:rsidRDefault="00181867" w:rsidP="00CD15CA">
      <w:pPr>
        <w:pStyle w:val="Pucesance"/>
        <w:rPr>
          <w:lang w:val="en-US"/>
        </w:rPr>
      </w:pPr>
      <w:r w:rsidRPr="00CE7F04">
        <w:rPr>
          <w:lang w:val="en-US"/>
        </w:rPr>
        <w:t>What kinds of responsibilities are associated with using a camera?</w:t>
      </w:r>
    </w:p>
    <w:p w14:paraId="3C26302D" w14:textId="77777777" w:rsidR="00181867" w:rsidRPr="00CE7F04" w:rsidRDefault="00181867" w:rsidP="00CD15CA">
      <w:pPr>
        <w:pStyle w:val="Pucesance"/>
        <w:rPr>
          <w:lang w:val="en-US"/>
        </w:rPr>
      </w:pPr>
      <w:r w:rsidRPr="00CE7F04">
        <w:rPr>
          <w:lang w:val="en-US"/>
        </w:rPr>
        <w:t>What activities would you prefer not to be photographed doing?</w:t>
      </w:r>
    </w:p>
    <w:p w14:paraId="2012F169" w14:textId="0D86CA3D" w:rsidR="00181867" w:rsidRPr="00CE7F04" w:rsidRDefault="00181867" w:rsidP="00B8564A">
      <w:pPr>
        <w:pStyle w:val="Texte1"/>
        <w:rPr>
          <w:lang w:val="en-US"/>
        </w:rPr>
      </w:pPr>
      <w:r w:rsidRPr="00CE7F04">
        <w:rPr>
          <w:lang w:val="en-US"/>
        </w:rPr>
        <w:t xml:space="preserve">The answers to these questions will likely vary in response to the cultural setting in which photo-voice is being used. These kinds of issues should be discussed in a training session with community members, prior to </w:t>
      </w:r>
      <w:r w:rsidR="00B8564A">
        <w:rPr>
          <w:lang w:val="en-US"/>
        </w:rPr>
        <w:t>taking</w:t>
      </w:r>
      <w:r w:rsidRPr="00CE7F04">
        <w:rPr>
          <w:lang w:val="en-US"/>
        </w:rPr>
        <w:t xml:space="preserve"> any pictures. This training session should also include a discussion of how to use the camera and an introduction to some of the following photographic techniques. These techniques will also be useful for project facilitators interested in taking meaningful photographs.</w:t>
      </w:r>
    </w:p>
    <w:p w14:paraId="11C4126D" w14:textId="070946FA" w:rsidR="00181867" w:rsidRPr="00CE7F04" w:rsidRDefault="00181867" w:rsidP="00CD15CA">
      <w:pPr>
        <w:pStyle w:val="Soustitre"/>
        <w:rPr>
          <w:rFonts w:hint="eastAsia"/>
          <w:lang w:val="en-US"/>
        </w:rPr>
      </w:pPr>
      <w:r w:rsidRPr="00CE7F04">
        <w:rPr>
          <w:rFonts w:hint="eastAsia"/>
          <w:lang w:val="en-US"/>
        </w:rPr>
        <w:t>Note to facilitator:</w:t>
      </w:r>
    </w:p>
    <w:p w14:paraId="2A03ABCD" w14:textId="09F49CDF" w:rsidR="00181867" w:rsidRPr="00CE7F04" w:rsidRDefault="00181867" w:rsidP="00CD15CA">
      <w:pPr>
        <w:pStyle w:val="Texte1"/>
        <w:rPr>
          <w:lang w:val="en-US"/>
        </w:rPr>
      </w:pPr>
      <w:r w:rsidRPr="00CE7F04">
        <w:rPr>
          <w:lang w:val="en-US"/>
        </w:rPr>
        <w:t>The facilitator may wish to remind participants of their ethical duties and responsibilities, as well as the importance of free, prior, and informed consent discussed in the previous module.</w:t>
      </w:r>
    </w:p>
    <w:p w14:paraId="69E2A6E5" w14:textId="0EB4E979" w:rsidR="00181867" w:rsidRPr="00CE7F04" w:rsidRDefault="00181867" w:rsidP="00CD15CA">
      <w:pPr>
        <w:pStyle w:val="Texte1"/>
        <w:rPr>
          <w:lang w:val="en-US"/>
        </w:rPr>
      </w:pPr>
      <w:r w:rsidRPr="00CE7F04">
        <w:rPr>
          <w:lang w:val="en-US"/>
        </w:rPr>
        <w:t xml:space="preserve">If participants are interested in learning more about photo-voice and the ways it might apply to </w:t>
      </w:r>
      <w:r w:rsidR="003D1614">
        <w:rPr>
          <w:lang w:val="en-US"/>
        </w:rPr>
        <w:t>inventorying</w:t>
      </w:r>
      <w:r w:rsidRPr="00CE7F04">
        <w:rPr>
          <w:lang w:val="en-US"/>
        </w:rPr>
        <w:t>, they might be referred to the following documents:</w:t>
      </w:r>
    </w:p>
    <w:p w14:paraId="37298DB6" w14:textId="0832C565" w:rsidR="00181867" w:rsidRPr="00CE7F04" w:rsidRDefault="00181867" w:rsidP="00CD15CA">
      <w:pPr>
        <w:pStyle w:val="Enutiret"/>
        <w:rPr>
          <w:lang w:val="en-US"/>
        </w:rPr>
      </w:pPr>
      <w:r w:rsidRPr="00CE7F04">
        <w:rPr>
          <w:lang w:val="en-US"/>
        </w:rPr>
        <w:t xml:space="preserve">Wang, C.C., Cash, J.L. and Powers, L.S. 2000. ‘Who Knows the Streets as Well as the Homeless? Promoting Personal and Community Action Through Photovoice’. </w:t>
      </w:r>
      <w:r w:rsidRPr="00CE7F04">
        <w:rPr>
          <w:i/>
          <w:lang w:val="en-US"/>
        </w:rPr>
        <w:t>Health Promotion Practice 1.1.</w:t>
      </w:r>
    </w:p>
    <w:p w14:paraId="502E55E2" w14:textId="17FAC80B" w:rsidR="00181867" w:rsidRPr="007F643D" w:rsidRDefault="00181867" w:rsidP="00CD15CA">
      <w:pPr>
        <w:pStyle w:val="Enutiret"/>
      </w:pPr>
      <w:r w:rsidRPr="00CE7F04">
        <w:rPr>
          <w:lang w:val="en-US"/>
        </w:rPr>
        <w:t>Photovoice Hamilton, Manual and Resource Kit. 2007.</w:t>
      </w:r>
      <w:r w:rsidR="00503439" w:rsidRPr="00CE7F04">
        <w:rPr>
          <w:lang w:val="en-US"/>
        </w:rPr>
        <w:tab/>
      </w:r>
      <w:r w:rsidR="00503439" w:rsidRPr="00CE7F04">
        <w:rPr>
          <w:lang w:val="en-US"/>
        </w:rPr>
        <w:br/>
      </w:r>
      <w:hyperlink r:id="rId11" w:history="1">
        <w:r w:rsidRPr="007F643D">
          <w:rPr>
            <w:rStyle w:val="Hyperlink"/>
            <w:color w:val="auto"/>
            <w:szCs w:val="22"/>
            <w:lang w:val="en-GB"/>
          </w:rPr>
          <w:t>http://photovoice.ca/manual.pdf</w:t>
        </w:r>
      </w:hyperlink>
    </w:p>
    <w:p w14:paraId="1CA1A5FB" w14:textId="325F494A" w:rsidR="00181867" w:rsidRPr="00CE7F04" w:rsidRDefault="00181867" w:rsidP="00FE14FD">
      <w:pPr>
        <w:pStyle w:val="Enutiret"/>
        <w:rPr>
          <w:lang w:val="en-US" w:eastAsia="fr-FR"/>
        </w:rPr>
      </w:pPr>
      <w:r w:rsidRPr="00CE7F04">
        <w:rPr>
          <w:lang w:val="en-US" w:eastAsia="fr-FR"/>
        </w:rPr>
        <w:t xml:space="preserve">Palibroda, B. with Krieg, B., Murdock, L. and Havelock, J. 2009. </w:t>
      </w:r>
      <w:r w:rsidRPr="00CE7F04">
        <w:rPr>
          <w:i/>
          <w:lang w:val="en-US" w:eastAsia="fr-FR"/>
        </w:rPr>
        <w:t>A Practical Guide to Photovoice: Sharing Pictures, Telling Stories and changing communities</w:t>
      </w:r>
      <w:r w:rsidRPr="00CE7F04">
        <w:rPr>
          <w:lang w:val="en-US" w:eastAsia="fr-FR"/>
        </w:rPr>
        <w:t>. The Prairie Women’s Health Centre of Excellence</w:t>
      </w:r>
    </w:p>
    <w:p w14:paraId="7F386C64" w14:textId="1ECB77E1" w:rsidR="00CD15CA" w:rsidRDefault="00181867" w:rsidP="00CD15CA">
      <w:pPr>
        <w:pStyle w:val="Heading6"/>
        <w:rPr>
          <w:rFonts w:hint="eastAsia"/>
        </w:rPr>
      </w:pPr>
      <w:r w:rsidRPr="007F643D">
        <w:t>Slide 4.</w:t>
      </w:r>
    </w:p>
    <w:p w14:paraId="006950B9" w14:textId="32A32F64" w:rsidR="00181867" w:rsidRPr="00CE7F04" w:rsidRDefault="00181867" w:rsidP="00CD15CA">
      <w:pPr>
        <w:pStyle w:val="diapo2"/>
        <w:rPr>
          <w:lang w:val="en-US"/>
        </w:rPr>
      </w:pPr>
      <w:r w:rsidRPr="00CE7F04">
        <w:rPr>
          <w:lang w:val="en-US"/>
        </w:rPr>
        <w:t>Creating photographs: composition</w:t>
      </w:r>
    </w:p>
    <w:p w14:paraId="3D530397" w14:textId="7EC2B173" w:rsidR="00181867" w:rsidRPr="00CE7F04" w:rsidRDefault="00181867" w:rsidP="00CD15CA">
      <w:pPr>
        <w:pStyle w:val="Texte1"/>
        <w:rPr>
          <w:lang w:val="en-US"/>
        </w:rPr>
      </w:pPr>
      <w:r w:rsidRPr="00CE7F04">
        <w:rPr>
          <w:bCs/>
          <w:lang w:val="en-US"/>
        </w:rPr>
        <w:t xml:space="preserve">Composition refers to the way in which the subject of the video or photograph is set up in the frame. </w:t>
      </w:r>
      <w:r w:rsidRPr="00CE7F04">
        <w:rPr>
          <w:lang w:val="en-US"/>
        </w:rPr>
        <w:t xml:space="preserve">This involves working with light, camera angle and the camera lens. Understanding the rules of composition is key to taking good photographs and film. The </w:t>
      </w:r>
      <w:r w:rsidRPr="00CE7F04">
        <w:rPr>
          <w:iCs/>
          <w:lang w:val="en-US"/>
        </w:rPr>
        <w:lastRenderedPageBreak/>
        <w:t>way</w:t>
      </w:r>
      <w:r w:rsidRPr="00CE7F04">
        <w:rPr>
          <w:i/>
          <w:iCs/>
          <w:lang w:val="en-US"/>
        </w:rPr>
        <w:t xml:space="preserve"> </w:t>
      </w:r>
      <w:r w:rsidRPr="00CE7F04">
        <w:rPr>
          <w:lang w:val="en-US"/>
        </w:rPr>
        <w:t>in which subject is portrayed in a picture communicates meaning just as much as the content of the photo.</w:t>
      </w:r>
    </w:p>
    <w:p w14:paraId="34BD930B" w14:textId="5C06C9D2" w:rsidR="00181867" w:rsidRPr="00CE7F04" w:rsidRDefault="00181867" w:rsidP="00CD15CA">
      <w:pPr>
        <w:pStyle w:val="Texte1"/>
        <w:rPr>
          <w:lang w:val="en-US"/>
        </w:rPr>
      </w:pPr>
      <w:r w:rsidRPr="00CE7F04">
        <w:rPr>
          <w:bCs/>
          <w:lang w:val="en-US"/>
        </w:rPr>
        <w:t>For example</w:t>
      </w:r>
      <w:r w:rsidRPr="00CE7F04">
        <w:rPr>
          <w:lang w:val="en-US"/>
        </w:rPr>
        <w:t>, if a subject is photographed or filmed in low li</w:t>
      </w:r>
      <w:r w:rsidR="004E3D53">
        <w:rPr>
          <w:lang w:val="en-US"/>
        </w:rPr>
        <w:t>ght, from a low angle and close-</w:t>
      </w:r>
      <w:r w:rsidRPr="00CE7F04">
        <w:rPr>
          <w:lang w:val="en-US"/>
        </w:rPr>
        <w:t>up, they will convey an eerie, powerful, aggressive or mysterious quality. If she or he is shot in sunlight, straight on (i.e. at a height equal with the camera) and from a medium-close distance, they will convey a more inviting and comfortable quality to viewers.</w:t>
      </w:r>
    </w:p>
    <w:p w14:paraId="67BEE902" w14:textId="0E1E8A42" w:rsidR="00181867" w:rsidRPr="00CE7F04" w:rsidRDefault="00181867" w:rsidP="00CD15CA">
      <w:pPr>
        <w:pStyle w:val="Texte1"/>
        <w:rPr>
          <w:lang w:val="en-US"/>
        </w:rPr>
      </w:pPr>
      <w:r w:rsidRPr="00CE7F04">
        <w:rPr>
          <w:lang w:val="en-US"/>
        </w:rPr>
        <w:t xml:space="preserve">Understanding the basic rules of good composition means </w:t>
      </w:r>
      <w:r w:rsidRPr="00CE7F04">
        <w:rPr>
          <w:bCs/>
          <w:lang w:val="en-US"/>
        </w:rPr>
        <w:t xml:space="preserve">placing subjects in certain ways within the frame with the intention and purpose to convey a certain meaning or quality. </w:t>
      </w:r>
      <w:r w:rsidRPr="00CE7F04">
        <w:rPr>
          <w:lang w:val="en-US"/>
        </w:rPr>
        <w:t>In what follows, the basic rules of good composition are discussed, as well as how to compose subjects within a frame to communicate accurately to viewers the meaning and feeling in the work.</w:t>
      </w:r>
    </w:p>
    <w:p w14:paraId="21FDCDAA" w14:textId="77777777" w:rsidR="00181867" w:rsidRPr="00CE7F04" w:rsidRDefault="00181867" w:rsidP="00CD15CA">
      <w:pPr>
        <w:pStyle w:val="Soustitre"/>
        <w:rPr>
          <w:rFonts w:hint="eastAsia"/>
          <w:lang w:val="en-US"/>
        </w:rPr>
      </w:pPr>
      <w:r w:rsidRPr="00CE7F04">
        <w:rPr>
          <w:rFonts w:hint="eastAsia"/>
          <w:lang w:val="en-US"/>
        </w:rPr>
        <w:t>Note to facilitator:</w:t>
      </w:r>
    </w:p>
    <w:p w14:paraId="20C7C7BB" w14:textId="44AAB4A8" w:rsidR="00181867" w:rsidRPr="00CE7F04" w:rsidRDefault="00181867" w:rsidP="00CD15CA">
      <w:pPr>
        <w:pStyle w:val="Texte1"/>
        <w:rPr>
          <w:lang w:val="en-US"/>
        </w:rPr>
      </w:pPr>
      <w:r w:rsidRPr="00CE7F04">
        <w:rPr>
          <w:lang w:val="en-US"/>
        </w:rPr>
        <w:t>The difference between a ‘good’ picture and a ‘bad’ one is subjective. Facilitators can emphasize that there is no one right way to take a picture, and participants should experiment with varying approaches to achieve the results they desire.</w:t>
      </w:r>
    </w:p>
    <w:p w14:paraId="2B87C769" w14:textId="63E17116" w:rsidR="00CD15CA" w:rsidRDefault="00181867" w:rsidP="00CD15CA">
      <w:pPr>
        <w:pStyle w:val="Heading6"/>
        <w:rPr>
          <w:rFonts w:hint="eastAsia"/>
        </w:rPr>
      </w:pPr>
      <w:r w:rsidRPr="007F643D">
        <w:t>Slide 5.</w:t>
      </w:r>
    </w:p>
    <w:p w14:paraId="2B4603A9" w14:textId="12F9DAEB" w:rsidR="00181867" w:rsidRPr="00CE7F04" w:rsidRDefault="00181867" w:rsidP="00CD15CA">
      <w:pPr>
        <w:pStyle w:val="diapo2"/>
        <w:rPr>
          <w:lang w:val="en-US"/>
        </w:rPr>
      </w:pPr>
      <w:r w:rsidRPr="00CE7F04">
        <w:rPr>
          <w:lang w:val="en-US"/>
        </w:rPr>
        <w:t>Creating photographs: the rule of thirds (1)</w:t>
      </w:r>
    </w:p>
    <w:p w14:paraId="09A6656A" w14:textId="5ABC53F3" w:rsidR="00181867" w:rsidRPr="00CE7F04" w:rsidRDefault="00181867" w:rsidP="00CD15CA">
      <w:pPr>
        <w:pStyle w:val="Texte1"/>
        <w:rPr>
          <w:lang w:val="en-US"/>
        </w:rPr>
      </w:pPr>
      <w:r w:rsidRPr="00CE7F04">
        <w:rPr>
          <w:lang w:val="en-US"/>
        </w:rPr>
        <w:t xml:space="preserve">One of the most well-known and important principles of photographic composition is </w:t>
      </w:r>
      <w:r w:rsidRPr="00CE7F04">
        <w:rPr>
          <w:bCs/>
          <w:lang w:val="en-US"/>
        </w:rPr>
        <w:t>the ‘rule of thirds’</w:t>
      </w:r>
      <w:r w:rsidRPr="00CE7F04">
        <w:rPr>
          <w:lang w:val="en-US"/>
        </w:rPr>
        <w:t>. This rule helps to create well-balanced and interesting shots.</w:t>
      </w:r>
    </w:p>
    <w:p w14:paraId="4F8D379F" w14:textId="05ED6DE5" w:rsidR="00181867" w:rsidRPr="00CE7F04" w:rsidRDefault="00181867" w:rsidP="00CD15CA">
      <w:pPr>
        <w:pStyle w:val="Texte1"/>
        <w:rPr>
          <w:lang w:val="en-US"/>
        </w:rPr>
      </w:pPr>
      <w:r w:rsidRPr="00CE7F04">
        <w:rPr>
          <w:lang w:val="en-US"/>
        </w:rPr>
        <w:t xml:space="preserve">The basic principle behind the </w:t>
      </w:r>
      <w:r w:rsidRPr="00CE7F04">
        <w:rPr>
          <w:bCs/>
          <w:lang w:val="en-US"/>
        </w:rPr>
        <w:t>rule of thirds</w:t>
      </w:r>
      <w:r w:rsidRPr="00CE7F04" w:rsidDel="00854387">
        <w:rPr>
          <w:lang w:val="en-US"/>
        </w:rPr>
        <w:t xml:space="preserve"> </w:t>
      </w:r>
      <w:r w:rsidRPr="00CE7F04">
        <w:rPr>
          <w:lang w:val="en-US"/>
        </w:rPr>
        <w:t>is to imagine dividing an image into thirds, both horizontally and vertically, so that the image is made up of nine squares. The photographer then transposes this grid on the image when looking through the viewfinder or at the LCD display used to frame the shot. The grid helps to identify points of interest in the image and to place them in a part of the frame that will attract the eye. The four lines (two vertical and two horizontal) in the grid help to position the elements of the photograph.</w:t>
      </w:r>
    </w:p>
    <w:p w14:paraId="4C763B8B" w14:textId="5E5A6193" w:rsidR="00CD15CA" w:rsidRDefault="00980AEA" w:rsidP="00CD15CA">
      <w:pPr>
        <w:pStyle w:val="Heading6"/>
        <w:rPr>
          <w:rFonts w:hint="eastAsia"/>
        </w:rPr>
      </w:pPr>
      <w:r>
        <w:t>Slide 6.</w:t>
      </w:r>
    </w:p>
    <w:p w14:paraId="779BBDBA" w14:textId="6ED722E1" w:rsidR="00181867" w:rsidRPr="00CE7F04" w:rsidRDefault="00181867" w:rsidP="00CD15CA">
      <w:pPr>
        <w:pStyle w:val="diapo2"/>
        <w:rPr>
          <w:lang w:val="en-US"/>
        </w:rPr>
      </w:pPr>
      <w:r w:rsidRPr="00CE7F04">
        <w:rPr>
          <w:lang w:val="en-US"/>
        </w:rPr>
        <w:t>Creating photographs: the rule of thirds (2)</w:t>
      </w:r>
    </w:p>
    <w:p w14:paraId="70FC44F4" w14:textId="77777777" w:rsidR="00181867" w:rsidRPr="00CE7F04" w:rsidRDefault="00181867" w:rsidP="00CD15CA">
      <w:pPr>
        <w:pStyle w:val="Texte1"/>
        <w:rPr>
          <w:lang w:val="en-US"/>
        </w:rPr>
      </w:pPr>
      <w:r w:rsidRPr="00CE7F04">
        <w:rPr>
          <w:lang w:val="en-US"/>
        </w:rPr>
        <w:t>If the points of interest of the image are placed in the intersections or along the lines of this imaginary grid, the photo becomes more balanced and the viewer is able to interact with it more naturally. Studies have shown that when people view an image, their eyes tend to focus on these intersection points rather than on the centre of the shot.</w:t>
      </w:r>
    </w:p>
    <w:p w14:paraId="18EE2FCA" w14:textId="51E77354" w:rsidR="00181867" w:rsidRPr="009E42F7" w:rsidRDefault="00181867" w:rsidP="00B8564A">
      <w:pPr>
        <w:pStyle w:val="Texte1"/>
        <w:rPr>
          <w:lang w:val="en-US"/>
        </w:rPr>
      </w:pPr>
      <w:r w:rsidRPr="009E42F7">
        <w:rPr>
          <w:lang w:val="en-US"/>
        </w:rPr>
        <w:t>It is not necessarily true that if these rules are broken the picture will be uninteresting. However, in order to understand how to break the rules and still take good shots, it is</w:t>
      </w:r>
      <w:r w:rsidR="00B8564A" w:rsidRPr="009E42F7">
        <w:rPr>
          <w:lang w:val="en-US"/>
        </w:rPr>
        <w:t xml:space="preserve"> important to learn them first.</w:t>
      </w:r>
    </w:p>
    <w:p w14:paraId="1EE7AF4F" w14:textId="551F1B23" w:rsidR="00CD15CA" w:rsidRDefault="00980AEA" w:rsidP="00CD15CA">
      <w:pPr>
        <w:pStyle w:val="Heading6"/>
        <w:rPr>
          <w:rFonts w:hint="eastAsia"/>
        </w:rPr>
      </w:pPr>
      <w:r>
        <w:t>Slide 7.</w:t>
      </w:r>
    </w:p>
    <w:p w14:paraId="04AC28A3" w14:textId="393D2D49" w:rsidR="00181867" w:rsidRPr="00CE7F04" w:rsidRDefault="00181867" w:rsidP="00CD15CA">
      <w:pPr>
        <w:pStyle w:val="diapo2"/>
        <w:rPr>
          <w:lang w:val="en-US"/>
        </w:rPr>
      </w:pPr>
      <w:r w:rsidRPr="00CE7F04">
        <w:rPr>
          <w:lang w:val="en-US"/>
        </w:rPr>
        <w:t>Creating photographs: the rule of thirds (3)</w:t>
      </w:r>
    </w:p>
    <w:p w14:paraId="146E1EA0" w14:textId="77777777" w:rsidR="00181867" w:rsidRPr="00CE7F04" w:rsidRDefault="00181867" w:rsidP="00CD15CA">
      <w:pPr>
        <w:pStyle w:val="Texte1"/>
        <w:rPr>
          <w:lang w:val="en-US"/>
        </w:rPr>
      </w:pPr>
      <w:r w:rsidRPr="00CE7F04">
        <w:rPr>
          <w:lang w:val="en-US"/>
        </w:rPr>
        <w:t xml:space="preserve">A good technique for landscape shots is to </w:t>
      </w:r>
      <w:r w:rsidRPr="00CE7F04">
        <w:rPr>
          <w:bCs/>
          <w:lang w:val="en-US"/>
        </w:rPr>
        <w:t>position horizons along one of the horizontal lines</w:t>
      </w:r>
      <w:r w:rsidRPr="00CE7F04">
        <w:rPr>
          <w:lang w:val="en-US"/>
        </w:rPr>
        <w:t>, rather than in the centre of the square.</w:t>
      </w:r>
    </w:p>
    <w:p w14:paraId="5F99A4C2" w14:textId="009D8ACA" w:rsidR="00181867" w:rsidRPr="00CE7F04" w:rsidRDefault="00181867" w:rsidP="00CD15CA">
      <w:pPr>
        <w:pStyle w:val="Texte1"/>
        <w:rPr>
          <w:lang w:val="en-US"/>
        </w:rPr>
      </w:pPr>
      <w:r w:rsidRPr="00CE7F04">
        <w:rPr>
          <w:lang w:val="en-US"/>
        </w:rPr>
        <w:lastRenderedPageBreak/>
        <w:t xml:space="preserve">A good technique for taking photographs with people is to </w:t>
      </w:r>
      <w:r w:rsidRPr="00CE7F04">
        <w:rPr>
          <w:bCs/>
          <w:lang w:val="en-US"/>
        </w:rPr>
        <w:t xml:space="preserve">place their eyes on an intersection point </w:t>
      </w:r>
      <w:r w:rsidRPr="00CE7F04">
        <w:rPr>
          <w:lang w:val="en-US"/>
        </w:rPr>
        <w:t>and their bodies along one of the two vertical lines.</w:t>
      </w:r>
    </w:p>
    <w:p w14:paraId="24528F01" w14:textId="36E21B62" w:rsidR="00181867" w:rsidRPr="00CE7F04" w:rsidRDefault="00181867" w:rsidP="00CD15CA">
      <w:pPr>
        <w:pStyle w:val="Texte1"/>
        <w:rPr>
          <w:lang w:val="en-US"/>
        </w:rPr>
      </w:pPr>
      <w:r w:rsidRPr="00CE7F04">
        <w:rPr>
          <w:lang w:val="en-US"/>
        </w:rPr>
        <w:t>Two questions photographers should always ask themselves are:</w:t>
      </w:r>
    </w:p>
    <w:p w14:paraId="0E44DBC1" w14:textId="77777777" w:rsidR="00181867" w:rsidRPr="00CE7F04" w:rsidRDefault="00181867" w:rsidP="00CD15CA">
      <w:pPr>
        <w:pStyle w:val="Pucesance"/>
        <w:rPr>
          <w:lang w:val="en-US"/>
        </w:rPr>
      </w:pPr>
      <w:r w:rsidRPr="00CE7F04">
        <w:rPr>
          <w:lang w:val="en-US"/>
        </w:rPr>
        <w:t>What are the points of interest in this shot?</w:t>
      </w:r>
    </w:p>
    <w:p w14:paraId="02AF2C0C" w14:textId="1B415AB1" w:rsidR="00181867" w:rsidRPr="00CE7F04" w:rsidRDefault="00181867" w:rsidP="00CD15CA">
      <w:pPr>
        <w:pStyle w:val="Pucesance"/>
        <w:rPr>
          <w:lang w:val="en-US"/>
        </w:rPr>
      </w:pPr>
      <w:r w:rsidRPr="00CE7F04">
        <w:rPr>
          <w:lang w:val="en-US"/>
        </w:rPr>
        <w:t>Where should they be intentionally placed?</w:t>
      </w:r>
    </w:p>
    <w:p w14:paraId="20585113" w14:textId="72A1CE32" w:rsidR="00CD15CA" w:rsidRDefault="00B8564A" w:rsidP="00CD15CA">
      <w:pPr>
        <w:pStyle w:val="Heading6"/>
        <w:rPr>
          <w:rFonts w:hint="eastAsia"/>
        </w:rPr>
      </w:pPr>
      <w:r>
        <w:t>Slide 8.</w:t>
      </w:r>
    </w:p>
    <w:p w14:paraId="15396CED" w14:textId="772B1BC4" w:rsidR="00181867" w:rsidRPr="00CE7F04" w:rsidRDefault="00181867" w:rsidP="00CD15CA">
      <w:pPr>
        <w:pStyle w:val="diapo2"/>
        <w:rPr>
          <w:lang w:val="en-US"/>
        </w:rPr>
      </w:pPr>
      <w:r w:rsidRPr="00CE7F04">
        <w:rPr>
          <w:lang w:val="en-US"/>
        </w:rPr>
        <w:t>Content</w:t>
      </w:r>
    </w:p>
    <w:p w14:paraId="4A518CA8" w14:textId="3541004F" w:rsidR="00181867" w:rsidRPr="007F643D" w:rsidRDefault="00181867" w:rsidP="00CD15CA">
      <w:pPr>
        <w:pStyle w:val="Texte1"/>
      </w:pPr>
      <w:r w:rsidRPr="00CE7F04">
        <w:rPr>
          <w:lang w:val="en-US"/>
        </w:rPr>
        <w:t xml:space="preserve">Determining good composition is subjective: a photographer may feel that a particular composition suits a subject. However, there are some aspects of composition that are subject to convention. </w:t>
      </w:r>
      <w:r w:rsidRPr="007F643D">
        <w:t>These include ensuring that the subjects are:</w:t>
      </w:r>
    </w:p>
    <w:p w14:paraId="358DF6BA" w14:textId="77777777" w:rsidR="00181867" w:rsidRPr="007F643D" w:rsidRDefault="00181867" w:rsidP="00CD15CA">
      <w:pPr>
        <w:pStyle w:val="Enutiret"/>
      </w:pPr>
      <w:r w:rsidRPr="007F643D">
        <w:t>facing the camera</w:t>
      </w:r>
      <w:r>
        <w:t>,</w:t>
      </w:r>
    </w:p>
    <w:p w14:paraId="223F146A" w14:textId="19B59F88" w:rsidR="00181867" w:rsidRPr="00CE7F04" w:rsidRDefault="00181867" w:rsidP="00CD15CA">
      <w:pPr>
        <w:pStyle w:val="Enutiret"/>
        <w:rPr>
          <w:lang w:val="en-US"/>
        </w:rPr>
      </w:pPr>
      <w:r w:rsidRPr="00CE7F04">
        <w:rPr>
          <w:lang w:val="en-US"/>
        </w:rPr>
        <w:t>filling the picture (i.e. objects are not too far away), and</w:t>
      </w:r>
    </w:p>
    <w:p w14:paraId="68FEEDFD" w14:textId="77777777" w:rsidR="00181867" w:rsidRPr="007F643D" w:rsidRDefault="00181867" w:rsidP="00CD15CA">
      <w:pPr>
        <w:pStyle w:val="Enutiret"/>
      </w:pPr>
      <w:r w:rsidRPr="007F643D">
        <w:t>framed within the picture.</w:t>
      </w:r>
    </w:p>
    <w:p w14:paraId="16FCE7B1" w14:textId="4B57A106" w:rsidR="00181867" w:rsidRPr="00CE7F04" w:rsidRDefault="00181867" w:rsidP="00DE15A2">
      <w:pPr>
        <w:pStyle w:val="Texte1"/>
        <w:rPr>
          <w:b/>
          <w:bCs/>
          <w:lang w:val="en-US"/>
        </w:rPr>
      </w:pPr>
      <w:r w:rsidRPr="00CE7F04">
        <w:rPr>
          <w:lang w:val="en-US"/>
        </w:rPr>
        <w:t>The location of subjects within the frame places a different emphasis on individuals. It is the composition of the sh</w:t>
      </w:r>
      <w:r w:rsidR="00DE15A2">
        <w:rPr>
          <w:lang w:val="en-US"/>
        </w:rPr>
        <w:t>ot that can convey a feeling about the events that are taking place.</w:t>
      </w:r>
    </w:p>
    <w:p w14:paraId="3DA18F70" w14:textId="225EE2F9" w:rsidR="00CD15CA" w:rsidRDefault="00B8564A" w:rsidP="00CD15CA">
      <w:pPr>
        <w:pStyle w:val="Heading6"/>
        <w:rPr>
          <w:rFonts w:hint="eastAsia"/>
        </w:rPr>
      </w:pPr>
      <w:r>
        <w:t>Slide 9.</w:t>
      </w:r>
    </w:p>
    <w:p w14:paraId="7F513089" w14:textId="67B5ED29" w:rsidR="00181867" w:rsidRPr="00CE7F04" w:rsidRDefault="00181867" w:rsidP="00CD15CA">
      <w:pPr>
        <w:pStyle w:val="diapo2"/>
        <w:rPr>
          <w:lang w:val="en-US"/>
        </w:rPr>
      </w:pPr>
      <w:r w:rsidRPr="00CE7F04">
        <w:rPr>
          <w:lang w:val="en-US"/>
        </w:rPr>
        <w:t>Content: headroom</w:t>
      </w:r>
    </w:p>
    <w:p w14:paraId="29594908" w14:textId="4958260B" w:rsidR="00181867" w:rsidRPr="00CE7F04" w:rsidRDefault="00181867" w:rsidP="00CD15CA">
      <w:pPr>
        <w:pStyle w:val="Texte1"/>
        <w:rPr>
          <w:lang w:val="en-US"/>
        </w:rPr>
      </w:pPr>
      <w:r w:rsidRPr="00CE7F04">
        <w:rPr>
          <w:lang w:val="en-US"/>
        </w:rPr>
        <w:t>Headroom refers to the space between the top of someone’s head and the top of the frame. If there is too much headroom, the shot looks awkward (see the images). In a shot of a person’s upper body and head, it is usually better if the person’s head is nearer the top rather than the bottom of the frame (i.e. so that the viewer can see a part of the shoulders). If the head is at the bottom of the frame, it looks as if it does not have a body attached.</w:t>
      </w:r>
    </w:p>
    <w:p w14:paraId="61537B31" w14:textId="55B86044" w:rsidR="00181867" w:rsidRPr="00CE7F04" w:rsidRDefault="00181867" w:rsidP="00CD15CA">
      <w:pPr>
        <w:pStyle w:val="Texte1"/>
        <w:rPr>
          <w:lang w:val="en-US"/>
        </w:rPr>
      </w:pPr>
      <w:r w:rsidRPr="00CE7F04">
        <w:rPr>
          <w:lang w:val="en-US"/>
        </w:rPr>
        <w:t>There are occasions when the photographer might place the head at the bottom of the frame, for example, if he or she wanted to capture something important behind the subject.</w:t>
      </w:r>
    </w:p>
    <w:p w14:paraId="32DC5611" w14:textId="11663D25" w:rsidR="00CD15CA" w:rsidRDefault="00B8564A" w:rsidP="00CD15CA">
      <w:pPr>
        <w:pStyle w:val="Heading6"/>
        <w:rPr>
          <w:rFonts w:hint="eastAsia"/>
        </w:rPr>
      </w:pPr>
      <w:r>
        <w:t>Slide 10.</w:t>
      </w:r>
    </w:p>
    <w:p w14:paraId="5AA9E4FC" w14:textId="49DE9122" w:rsidR="00181867" w:rsidRPr="00CE7F04" w:rsidRDefault="00181867" w:rsidP="00CD15CA">
      <w:pPr>
        <w:pStyle w:val="diapo2"/>
        <w:rPr>
          <w:lang w:val="en-US"/>
        </w:rPr>
      </w:pPr>
      <w:r w:rsidRPr="00CE7F04">
        <w:rPr>
          <w:lang w:val="en-US"/>
        </w:rPr>
        <w:t>Content: nose room</w:t>
      </w:r>
    </w:p>
    <w:p w14:paraId="3A5EFF4C" w14:textId="1D51FC9A" w:rsidR="00181867" w:rsidRPr="00CE7F04" w:rsidRDefault="00181867" w:rsidP="00CD15CA">
      <w:pPr>
        <w:pStyle w:val="Texte1"/>
        <w:rPr>
          <w:lang w:val="en-US"/>
        </w:rPr>
      </w:pPr>
      <w:r w:rsidRPr="00CE7F04">
        <w:rPr>
          <w:lang w:val="en-US"/>
        </w:rPr>
        <w:t>Nose room refers to the distance between the nose of the subject and the edge of the frame. This principle is usually only relevant when taking a close-up, profile shot of a subject. Typically the space in the direction that the nose is pointing should be greater than the space behind the head.</w:t>
      </w:r>
    </w:p>
    <w:p w14:paraId="6974EA90" w14:textId="6D5468FF" w:rsidR="00181867" w:rsidRPr="00CE7F04" w:rsidRDefault="00181867" w:rsidP="00CD15CA">
      <w:pPr>
        <w:pStyle w:val="Texte1"/>
        <w:rPr>
          <w:lang w:val="en-US"/>
        </w:rPr>
      </w:pPr>
      <w:r w:rsidRPr="00CE7F04">
        <w:rPr>
          <w:lang w:val="en-US"/>
        </w:rPr>
        <w:t>In other words, if the subject is facing to the right they should be positioned in the left part of the frame. If they are facing to the left, they should be positioned on the right side of the frame.</w:t>
      </w:r>
    </w:p>
    <w:p w14:paraId="45577BFD" w14:textId="5A4D02A9" w:rsidR="00181867" w:rsidRPr="00CE7F04" w:rsidRDefault="00181867" w:rsidP="00CD15CA">
      <w:pPr>
        <w:pStyle w:val="Texte1"/>
        <w:rPr>
          <w:lang w:val="en-US"/>
        </w:rPr>
      </w:pPr>
      <w:r w:rsidRPr="00CE7F04">
        <w:rPr>
          <w:lang w:val="en-US"/>
        </w:rPr>
        <w:t xml:space="preserve">If the subject has sufficient nose room in a picture, it conveys the impression that the subject’s gaze is filling the frame and that the subject is aware of what is in front of them. </w:t>
      </w:r>
      <w:r w:rsidRPr="00CE7F04">
        <w:rPr>
          <w:lang w:val="en-US"/>
        </w:rPr>
        <w:lastRenderedPageBreak/>
        <w:t>When the principles of nose room are not applied, details in the background of the photograph or video may distract the audience.</w:t>
      </w:r>
    </w:p>
    <w:p w14:paraId="483C8568" w14:textId="19173FF3" w:rsidR="00181867" w:rsidRPr="00CE7F04" w:rsidRDefault="00181867" w:rsidP="00043C89">
      <w:pPr>
        <w:pStyle w:val="Texte1"/>
        <w:rPr>
          <w:lang w:val="en-US"/>
        </w:rPr>
      </w:pPr>
      <w:r w:rsidRPr="00CE7F04">
        <w:rPr>
          <w:lang w:val="en-US"/>
        </w:rPr>
        <w:t>In the shot of the girl, the picture looks as if it were taken spontaneously. The viewer cannot quite tell if she is halfway through a head turn or gazing intently at something. If there were more nose room in the picture, the picture would convey a clearer idea.</w:t>
      </w:r>
    </w:p>
    <w:p w14:paraId="7A729FB6" w14:textId="4DB24FC6" w:rsidR="00CD15CA" w:rsidRDefault="00B8564A" w:rsidP="00CD15CA">
      <w:pPr>
        <w:pStyle w:val="Heading6"/>
        <w:rPr>
          <w:rFonts w:hint="eastAsia"/>
        </w:rPr>
      </w:pPr>
      <w:r>
        <w:t>Slide 11.</w:t>
      </w:r>
    </w:p>
    <w:p w14:paraId="54D6C138" w14:textId="1A660B92" w:rsidR="00181867" w:rsidRPr="00CE7F04" w:rsidRDefault="00181867" w:rsidP="00CD15CA">
      <w:pPr>
        <w:pStyle w:val="diapo2"/>
        <w:rPr>
          <w:lang w:val="en-US"/>
        </w:rPr>
      </w:pPr>
      <w:r w:rsidRPr="00CE7F04">
        <w:rPr>
          <w:lang w:val="en-US"/>
        </w:rPr>
        <w:t>Types of shots: range</w:t>
      </w:r>
    </w:p>
    <w:p w14:paraId="427B7BD7" w14:textId="576BE955" w:rsidR="00181867" w:rsidRPr="00CE7F04" w:rsidRDefault="00181867" w:rsidP="00CD15CA">
      <w:pPr>
        <w:pStyle w:val="Texte1"/>
        <w:rPr>
          <w:b/>
          <w:bCs/>
          <w:lang w:val="en-US"/>
        </w:rPr>
      </w:pPr>
      <w:r w:rsidRPr="00CE7F04">
        <w:rPr>
          <w:lang w:val="en-US"/>
        </w:rPr>
        <w:t>Understanding the type of shot involves recognizing the distance used to photograph the subject and the effect this distance has on the viewer’s interpretation of the photograph. The following section discusses a number of different ranges.</w:t>
      </w:r>
    </w:p>
    <w:p w14:paraId="57D69CA8" w14:textId="623A31E1" w:rsidR="00CD15CA" w:rsidRDefault="00B8564A" w:rsidP="00CD15CA">
      <w:pPr>
        <w:pStyle w:val="Heading6"/>
        <w:rPr>
          <w:rFonts w:hint="eastAsia"/>
        </w:rPr>
      </w:pPr>
      <w:r>
        <w:t>Slide 12.</w:t>
      </w:r>
    </w:p>
    <w:p w14:paraId="164AB855" w14:textId="5F44B0D8" w:rsidR="00181867" w:rsidRPr="00CE7F04" w:rsidRDefault="00181867" w:rsidP="00CD15CA">
      <w:pPr>
        <w:pStyle w:val="diapo2"/>
        <w:rPr>
          <w:lang w:val="en-US"/>
        </w:rPr>
      </w:pPr>
      <w:r w:rsidRPr="00CE7F04">
        <w:rPr>
          <w:lang w:val="en-US"/>
        </w:rPr>
        <w:t>Types of shots: extreme close-up</w:t>
      </w:r>
    </w:p>
    <w:p w14:paraId="2BE52375" w14:textId="61E336D9" w:rsidR="00181867" w:rsidRPr="00CE7F04" w:rsidRDefault="00181867" w:rsidP="00CD15CA">
      <w:pPr>
        <w:pStyle w:val="Texte1"/>
        <w:rPr>
          <w:lang w:val="en-US"/>
        </w:rPr>
      </w:pPr>
      <w:r w:rsidRPr="00CE7F04">
        <w:rPr>
          <w:b/>
          <w:lang w:val="en-US"/>
        </w:rPr>
        <w:t>Extreme close-up</w:t>
      </w:r>
      <w:r w:rsidRPr="00CE7F04">
        <w:rPr>
          <w:lang w:val="en-US"/>
        </w:rPr>
        <w:t xml:space="preserve">: This refers </w:t>
      </w:r>
      <w:r w:rsidR="006D7145">
        <w:rPr>
          <w:lang w:val="en-US"/>
        </w:rPr>
        <w:t>to an object photographed close-</w:t>
      </w:r>
      <w:r w:rsidRPr="00CE7F04">
        <w:rPr>
          <w:lang w:val="en-US"/>
        </w:rPr>
        <w:t>up, such as a single flower or someone’s eyes or nose; it is not used too often. Care is needed when using this shot as it can make the object seem unnatural to the point where it might become unrecognizable. However, it can also allow viewers to become intimate with a subject, almost to a point not possible in everyday life.</w:t>
      </w:r>
    </w:p>
    <w:p w14:paraId="108E0903" w14:textId="77777777" w:rsidR="00181867" w:rsidRPr="00CE7F04" w:rsidRDefault="00181867" w:rsidP="00CD15CA">
      <w:pPr>
        <w:pStyle w:val="Texte1"/>
        <w:rPr>
          <w:lang w:val="en-US"/>
        </w:rPr>
      </w:pPr>
      <w:r w:rsidRPr="00CE7F04">
        <w:rPr>
          <w:lang w:val="en-US"/>
        </w:rPr>
        <w:t>It is best not to use the zoom to get this effect, as the camera will not pick up the high quality of detail or depth of image obtained by placing the camera right up against the subject.</w:t>
      </w:r>
    </w:p>
    <w:p w14:paraId="69414A2C" w14:textId="0CE95D7B" w:rsidR="00CD15CA" w:rsidRDefault="00181867" w:rsidP="00CD15CA">
      <w:pPr>
        <w:pStyle w:val="Heading6"/>
        <w:rPr>
          <w:rFonts w:hint="eastAsia"/>
        </w:rPr>
      </w:pPr>
      <w:r w:rsidRPr="007F643D">
        <w:t xml:space="preserve">Slide </w:t>
      </w:r>
      <w:r w:rsidRPr="00CE7F04">
        <w:rPr>
          <w:rFonts w:hint="eastAsia"/>
          <w:b w:val="0"/>
        </w:rPr>
        <w:t>13</w:t>
      </w:r>
      <w:r w:rsidR="00B8564A">
        <w:t>.</w:t>
      </w:r>
    </w:p>
    <w:p w14:paraId="33FC72D6" w14:textId="637A6A25" w:rsidR="00181867" w:rsidRPr="00CE7F04" w:rsidRDefault="00980AEA" w:rsidP="00CD15CA">
      <w:pPr>
        <w:pStyle w:val="diapo2"/>
        <w:rPr>
          <w:lang w:val="en-US"/>
        </w:rPr>
      </w:pPr>
      <w:r>
        <w:rPr>
          <w:lang w:val="en-US"/>
        </w:rPr>
        <w:t>Types of shots: close-up</w:t>
      </w:r>
    </w:p>
    <w:p w14:paraId="614C2E1D" w14:textId="64BBFBEB" w:rsidR="00181867" w:rsidRPr="00CE7F04" w:rsidRDefault="00181867" w:rsidP="00CD15CA">
      <w:pPr>
        <w:pStyle w:val="Texte1"/>
        <w:rPr>
          <w:lang w:val="en-US"/>
        </w:rPr>
      </w:pPr>
      <w:r w:rsidRPr="00CE7F04">
        <w:rPr>
          <w:b/>
          <w:lang w:val="en-US"/>
        </w:rPr>
        <w:t xml:space="preserve">Close-up: </w:t>
      </w:r>
      <w:r w:rsidRPr="00CE7F04">
        <w:rPr>
          <w:lang w:val="en-US"/>
        </w:rPr>
        <w:t>This shot is often used to obtain a close-up of a full face, and can help to make characters recognizable to the audience. One problem with shooting close-up and extreme close-up shots is that the subjects can easily move out of the frame. It is not advisable to keep moving the camera to keep the subject in the centre of the frame.</w:t>
      </w:r>
    </w:p>
    <w:p w14:paraId="67037C7B" w14:textId="63266304" w:rsidR="00CD15CA" w:rsidRDefault="00B8564A" w:rsidP="00CD15CA">
      <w:pPr>
        <w:pStyle w:val="Heading6"/>
        <w:rPr>
          <w:rFonts w:hint="eastAsia"/>
        </w:rPr>
      </w:pPr>
      <w:r>
        <w:t>Slide 14.</w:t>
      </w:r>
    </w:p>
    <w:p w14:paraId="42920140" w14:textId="14C4E00D" w:rsidR="00181867" w:rsidRPr="00CE7F04" w:rsidRDefault="00181867" w:rsidP="00CD15CA">
      <w:pPr>
        <w:pStyle w:val="diapo2"/>
        <w:rPr>
          <w:lang w:val="en-US"/>
        </w:rPr>
      </w:pPr>
      <w:r w:rsidRPr="00CE7F04">
        <w:rPr>
          <w:lang w:val="en-US"/>
        </w:rPr>
        <w:t>Types of</w:t>
      </w:r>
      <w:r w:rsidR="00980AEA">
        <w:rPr>
          <w:lang w:val="en-US"/>
        </w:rPr>
        <w:t xml:space="preserve"> shots: medium close-up</w:t>
      </w:r>
    </w:p>
    <w:p w14:paraId="15E433F4" w14:textId="77777777" w:rsidR="00181867" w:rsidRPr="00CE7F04" w:rsidRDefault="00181867" w:rsidP="00CD15CA">
      <w:pPr>
        <w:pStyle w:val="Texte1"/>
        <w:rPr>
          <w:lang w:val="en-US"/>
        </w:rPr>
      </w:pPr>
      <w:r w:rsidRPr="00CE7F04">
        <w:rPr>
          <w:b/>
          <w:lang w:val="en-US"/>
        </w:rPr>
        <w:t xml:space="preserve">Medium close-up: </w:t>
      </w:r>
      <w:r w:rsidRPr="00CE7F04">
        <w:rPr>
          <w:lang w:val="en-US"/>
        </w:rPr>
        <w:t>The medium close-up is a very common shot – often a head and shoulders shot. Unlike the close-up, it leaves some headroom above the subject and typically cuts the subject off in the middle of the chest. This shot can be used if the photographer wants a picture or video of an individual among people sitting on the ground or a chair.</w:t>
      </w:r>
    </w:p>
    <w:p w14:paraId="131A42FC" w14:textId="77777777" w:rsidR="00CD15CA" w:rsidRDefault="00181867" w:rsidP="00CD15CA">
      <w:pPr>
        <w:pStyle w:val="Heading6"/>
        <w:rPr>
          <w:rFonts w:hint="eastAsia"/>
        </w:rPr>
      </w:pPr>
      <w:r w:rsidRPr="007F643D">
        <w:lastRenderedPageBreak/>
        <w:t>Slide 15.</w:t>
      </w:r>
    </w:p>
    <w:p w14:paraId="6EA9C8DE" w14:textId="71886BDA" w:rsidR="00181867" w:rsidRPr="00772BDB" w:rsidRDefault="00181867" w:rsidP="00CD15CA">
      <w:pPr>
        <w:pStyle w:val="diapo2"/>
        <w:rPr>
          <w:lang w:val="en-US"/>
        </w:rPr>
      </w:pPr>
      <w:r w:rsidRPr="00772BDB">
        <w:rPr>
          <w:lang w:val="en-US"/>
        </w:rPr>
        <w:t>Types of shots: medium shot</w:t>
      </w:r>
    </w:p>
    <w:p w14:paraId="493BC4B5" w14:textId="77777777" w:rsidR="00181867" w:rsidRPr="00772BDB" w:rsidRDefault="00181867" w:rsidP="00CD15CA">
      <w:pPr>
        <w:pStyle w:val="Texte1"/>
        <w:rPr>
          <w:lang w:val="en-US"/>
        </w:rPr>
      </w:pPr>
      <w:r w:rsidRPr="00772BDB">
        <w:rPr>
          <w:b/>
          <w:lang w:val="en-US"/>
        </w:rPr>
        <w:t>Medium shot</w:t>
      </w:r>
      <w:r w:rsidRPr="00772BDB">
        <w:rPr>
          <w:lang w:val="en-US"/>
        </w:rPr>
        <w:t>: The medium shot shows most of the body, generally cutting off between the waist and knee. It is a good shot for individuals as the body fills the frame and it is difficult to see the background.</w:t>
      </w:r>
    </w:p>
    <w:p w14:paraId="199E6DC7" w14:textId="7C39060D" w:rsidR="00CD15CA" w:rsidRDefault="00B8564A" w:rsidP="00CD15CA">
      <w:pPr>
        <w:pStyle w:val="Heading6"/>
        <w:rPr>
          <w:rFonts w:hint="eastAsia"/>
        </w:rPr>
      </w:pPr>
      <w:r>
        <w:t>Slide 16.</w:t>
      </w:r>
    </w:p>
    <w:p w14:paraId="14F63D1C" w14:textId="6DE62E34" w:rsidR="00181867" w:rsidRPr="00772BDB" w:rsidRDefault="00181867" w:rsidP="00CD15CA">
      <w:pPr>
        <w:pStyle w:val="diapo2"/>
        <w:rPr>
          <w:lang w:val="en-US"/>
        </w:rPr>
      </w:pPr>
      <w:r w:rsidRPr="00772BDB">
        <w:rPr>
          <w:lang w:val="en-US"/>
        </w:rPr>
        <w:t>Types of shots: long shot</w:t>
      </w:r>
    </w:p>
    <w:p w14:paraId="3591A8E2" w14:textId="77777777" w:rsidR="00181867" w:rsidRPr="00772BDB" w:rsidRDefault="00181867" w:rsidP="00CD15CA">
      <w:pPr>
        <w:pStyle w:val="Texte1"/>
        <w:rPr>
          <w:lang w:val="en-US"/>
        </w:rPr>
      </w:pPr>
      <w:r w:rsidRPr="00772BDB">
        <w:rPr>
          <w:b/>
          <w:lang w:val="en-US"/>
        </w:rPr>
        <w:t>Long shot</w:t>
      </w:r>
      <w:r w:rsidRPr="00772BDB">
        <w:rPr>
          <w:lang w:val="en-US"/>
        </w:rPr>
        <w:t>: The long shot is commonly used when there is more than one subject, for example, during a meeting when more than one person is the focus of attention.</w:t>
      </w:r>
    </w:p>
    <w:p w14:paraId="32876299" w14:textId="438A382C" w:rsidR="00CD15CA" w:rsidRDefault="00B8564A" w:rsidP="00CD15CA">
      <w:pPr>
        <w:pStyle w:val="Heading6"/>
        <w:rPr>
          <w:rFonts w:hint="eastAsia"/>
        </w:rPr>
      </w:pPr>
      <w:r>
        <w:t>Slide 17.</w:t>
      </w:r>
    </w:p>
    <w:p w14:paraId="3008B5FA" w14:textId="0EDE5C08" w:rsidR="00181867" w:rsidRPr="00772BDB" w:rsidRDefault="00181867" w:rsidP="00CD15CA">
      <w:pPr>
        <w:pStyle w:val="diapo2"/>
        <w:rPr>
          <w:lang w:val="en-US"/>
        </w:rPr>
      </w:pPr>
      <w:r w:rsidRPr="00772BDB">
        <w:rPr>
          <w:lang w:val="en-US"/>
        </w:rPr>
        <w:t>Types of shots: extreme long shot</w:t>
      </w:r>
    </w:p>
    <w:p w14:paraId="21A22AA4" w14:textId="77777777" w:rsidR="00181867" w:rsidRPr="00772BDB" w:rsidRDefault="00181867" w:rsidP="00CD15CA">
      <w:pPr>
        <w:pStyle w:val="Texte1"/>
        <w:rPr>
          <w:lang w:val="en-US"/>
        </w:rPr>
      </w:pPr>
      <w:r w:rsidRPr="00772BDB">
        <w:rPr>
          <w:b/>
          <w:lang w:val="en-US"/>
        </w:rPr>
        <w:t>Extreme long shot</w:t>
      </w:r>
      <w:r w:rsidRPr="00772BDB">
        <w:rPr>
          <w:lang w:val="en-US"/>
        </w:rPr>
        <w:t>: The extreme long shot is used mainly for panoramas. Distinguishing features, such as facial details, are minimal. It is usually used to convey a sense of an environment or the subject’s relation to their environment.</w:t>
      </w:r>
    </w:p>
    <w:p w14:paraId="037D4739" w14:textId="2F78CE79" w:rsidR="00CD15CA" w:rsidRDefault="00B8564A" w:rsidP="00CD15CA">
      <w:pPr>
        <w:pStyle w:val="Heading6"/>
        <w:rPr>
          <w:rFonts w:hint="eastAsia"/>
        </w:rPr>
      </w:pPr>
      <w:r>
        <w:t>Slide 18.</w:t>
      </w:r>
    </w:p>
    <w:p w14:paraId="654A9856" w14:textId="7821FE8A" w:rsidR="00181867" w:rsidRPr="00772BDB" w:rsidRDefault="00181867" w:rsidP="00CD15CA">
      <w:pPr>
        <w:pStyle w:val="diapo2"/>
        <w:rPr>
          <w:lang w:val="en-US"/>
        </w:rPr>
      </w:pPr>
      <w:r w:rsidRPr="00772BDB">
        <w:rPr>
          <w:lang w:val="en-US"/>
        </w:rPr>
        <w:t>Types of shots: angle</w:t>
      </w:r>
    </w:p>
    <w:p w14:paraId="4C17E090" w14:textId="427BC945" w:rsidR="00181867" w:rsidRPr="00772BDB" w:rsidRDefault="00181867" w:rsidP="00CD15CA">
      <w:pPr>
        <w:pStyle w:val="Texte1"/>
        <w:rPr>
          <w:lang w:val="en-US"/>
        </w:rPr>
      </w:pPr>
      <w:r w:rsidRPr="00772BDB">
        <w:rPr>
          <w:lang w:val="en-US"/>
        </w:rPr>
        <w:t>When taking a photograph or video footage, different camera angles convey different feel</w:t>
      </w:r>
      <w:r w:rsidR="00980AEA">
        <w:rPr>
          <w:lang w:val="en-US"/>
        </w:rPr>
        <w:t>ings or meanings to the viewer.</w:t>
      </w:r>
    </w:p>
    <w:p w14:paraId="4B0EC250" w14:textId="77777777" w:rsidR="00181867" w:rsidRPr="00772BDB" w:rsidRDefault="00181867" w:rsidP="00CD15CA">
      <w:pPr>
        <w:pStyle w:val="Pucesance"/>
        <w:rPr>
          <w:lang w:val="en-US"/>
        </w:rPr>
      </w:pPr>
      <w:r w:rsidRPr="00772BDB">
        <w:rPr>
          <w:b/>
          <w:lang w:val="en-US"/>
        </w:rPr>
        <w:t>High-angle shots</w:t>
      </w:r>
      <w:r w:rsidRPr="00772BDB">
        <w:rPr>
          <w:lang w:val="en-US"/>
        </w:rPr>
        <w:t>: In high shots the camera is positioned above, looking down on the subject. This type of shot can insinuate that the subject is in some way inferior and small, or may convey the feeling that the viewer is removed from the subject.</w:t>
      </w:r>
    </w:p>
    <w:p w14:paraId="10415447" w14:textId="77777777" w:rsidR="00181867" w:rsidRPr="00772BDB" w:rsidRDefault="00181867" w:rsidP="00CD15CA">
      <w:pPr>
        <w:pStyle w:val="Pucesance"/>
        <w:rPr>
          <w:lang w:val="en-US"/>
        </w:rPr>
      </w:pPr>
      <w:r w:rsidRPr="00772BDB">
        <w:rPr>
          <w:b/>
          <w:lang w:val="en-US"/>
        </w:rPr>
        <w:t>Low-angle shots:</w:t>
      </w:r>
      <w:r w:rsidRPr="00772BDB">
        <w:rPr>
          <w:lang w:val="en-US"/>
        </w:rPr>
        <w:t xml:space="preserve"> Low shots are when the camera is positioned below, looking up at the subject. It is sometimes used to confer respect on a subject or to accentuate their magnitude and grandeur.</w:t>
      </w:r>
    </w:p>
    <w:p w14:paraId="354AD9C5" w14:textId="77777777" w:rsidR="00181867" w:rsidRPr="007F643D" w:rsidRDefault="00181867" w:rsidP="00CD15CA">
      <w:pPr>
        <w:pStyle w:val="Pucesance"/>
        <w:rPr>
          <w:b/>
        </w:rPr>
      </w:pPr>
      <w:r w:rsidRPr="00772BDB">
        <w:rPr>
          <w:b/>
          <w:lang w:val="en-US"/>
        </w:rPr>
        <w:t xml:space="preserve">Eye-level shots: </w:t>
      </w:r>
      <w:r w:rsidRPr="00772BDB">
        <w:rPr>
          <w:lang w:val="en-US"/>
        </w:rPr>
        <w:t>In eye-level shots the camera is positioned level with the subject</w:t>
      </w:r>
      <w:r w:rsidRPr="00772BDB">
        <w:rPr>
          <w:b/>
          <w:lang w:val="en-US"/>
        </w:rPr>
        <w:t xml:space="preserve">. </w:t>
      </w:r>
      <w:r w:rsidRPr="007F643D">
        <w:t>Eye-level shots are used to imply equanimity.</w:t>
      </w:r>
    </w:p>
    <w:p w14:paraId="376CA4BA" w14:textId="32909F78" w:rsidR="00CD15CA" w:rsidRDefault="00B8564A" w:rsidP="00CD15CA">
      <w:pPr>
        <w:pStyle w:val="Heading6"/>
        <w:rPr>
          <w:rFonts w:hint="eastAsia"/>
        </w:rPr>
      </w:pPr>
      <w:r>
        <w:t>Slide 19.</w:t>
      </w:r>
    </w:p>
    <w:p w14:paraId="13913A54" w14:textId="5DF840AC" w:rsidR="00181867" w:rsidRPr="00B8564A" w:rsidRDefault="00181867" w:rsidP="00CD15CA">
      <w:pPr>
        <w:pStyle w:val="diapo2"/>
        <w:rPr>
          <w:lang w:val="en-US"/>
        </w:rPr>
      </w:pPr>
      <w:r w:rsidRPr="00B8564A">
        <w:rPr>
          <w:lang w:val="en-US"/>
        </w:rPr>
        <w:t>Working with lighting: low lighting</w:t>
      </w:r>
    </w:p>
    <w:p w14:paraId="0FDA27E5" w14:textId="1ABC6574" w:rsidR="00181867" w:rsidRPr="00772BDB" w:rsidRDefault="00181867" w:rsidP="00CD15CA">
      <w:pPr>
        <w:pStyle w:val="Texte1"/>
        <w:rPr>
          <w:lang w:val="en-US"/>
        </w:rPr>
      </w:pPr>
      <w:r w:rsidRPr="00772BDB">
        <w:rPr>
          <w:lang w:val="en-US"/>
        </w:rPr>
        <w:t>It might sometimes seem to the naked eye that there is sufficient light because the eye has become accustomed to a low level of light (e.g. when it slowly gets dark at night); however, in reality there is not enough light for the camera or video camera to operate effectively.</w:t>
      </w:r>
    </w:p>
    <w:p w14:paraId="3F3941A6" w14:textId="488CC904" w:rsidR="00181867" w:rsidRPr="00772BDB" w:rsidRDefault="00181867" w:rsidP="00CD15CA">
      <w:pPr>
        <w:pStyle w:val="Texte1"/>
        <w:rPr>
          <w:bCs/>
          <w:lang w:val="en-US"/>
        </w:rPr>
      </w:pPr>
      <w:r w:rsidRPr="00772BDB">
        <w:rPr>
          <w:lang w:val="en-US"/>
        </w:rPr>
        <w:t xml:space="preserve">Photographers need to be careful when there is very little light, such as at night or in a dark house or room. </w:t>
      </w:r>
      <w:r w:rsidRPr="00772BDB">
        <w:rPr>
          <w:bCs/>
          <w:lang w:val="en-US"/>
        </w:rPr>
        <w:t xml:space="preserve">During these times, the camera will use its flash. However, using a </w:t>
      </w:r>
      <w:r w:rsidRPr="00772BDB">
        <w:rPr>
          <w:bCs/>
          <w:lang w:val="en-US"/>
        </w:rPr>
        <w:lastRenderedPageBreak/>
        <w:t xml:space="preserve">flash can create glare. </w:t>
      </w:r>
      <w:r w:rsidRPr="00772BDB">
        <w:rPr>
          <w:lang w:val="en-US"/>
        </w:rPr>
        <w:t xml:space="preserve">To take a picture in low light, put the camera on a tripod, keep it absolutely still, </w:t>
      </w:r>
      <w:r w:rsidRPr="00772BDB">
        <w:rPr>
          <w:bCs/>
          <w:lang w:val="en-US"/>
        </w:rPr>
        <w:t>decrease the shutter speed and aperture and increase the ISO settings.</w:t>
      </w:r>
    </w:p>
    <w:p w14:paraId="17D5DCCE" w14:textId="5C0868EE" w:rsidR="00CD15CA" w:rsidRDefault="00181867" w:rsidP="00CD15CA">
      <w:pPr>
        <w:pStyle w:val="Heading6"/>
        <w:rPr>
          <w:rFonts w:hint="eastAsia"/>
        </w:rPr>
      </w:pPr>
      <w:r w:rsidRPr="007F643D">
        <w:t>Slide 20.</w:t>
      </w:r>
    </w:p>
    <w:p w14:paraId="129865C2" w14:textId="028487E8" w:rsidR="00181867" w:rsidRPr="00772BDB" w:rsidRDefault="00181867" w:rsidP="00CD15CA">
      <w:pPr>
        <w:pStyle w:val="diapo2"/>
        <w:rPr>
          <w:lang w:val="en-US"/>
        </w:rPr>
      </w:pPr>
      <w:r w:rsidRPr="00772BDB">
        <w:rPr>
          <w:lang w:val="en-US"/>
        </w:rPr>
        <w:t>Working with lighting: bright light</w:t>
      </w:r>
    </w:p>
    <w:p w14:paraId="2504F29B" w14:textId="49AE616E" w:rsidR="00181867" w:rsidRPr="00772BDB" w:rsidRDefault="00181867" w:rsidP="00CD15CA">
      <w:pPr>
        <w:pStyle w:val="Texte1"/>
        <w:rPr>
          <w:lang w:val="en-US"/>
        </w:rPr>
      </w:pPr>
      <w:r w:rsidRPr="00772BDB">
        <w:rPr>
          <w:lang w:val="en-US"/>
        </w:rPr>
        <w:t>Facilitators may wish to explain to participants that the quality of light will vary substantially depending on the time of day and the weather (when taking photos outdoors).</w:t>
      </w:r>
    </w:p>
    <w:p w14:paraId="432FC58A" w14:textId="41DC932D" w:rsidR="00CD15CA" w:rsidRPr="00772BDB" w:rsidRDefault="00181867" w:rsidP="00CD15CA">
      <w:pPr>
        <w:pStyle w:val="Texte1"/>
        <w:rPr>
          <w:lang w:val="en-US"/>
        </w:rPr>
      </w:pPr>
      <w:r w:rsidRPr="00772BDB">
        <w:rPr>
          <w:lang w:val="en-US"/>
        </w:rPr>
        <w:t>If the light is bright (e.g. if the photograph is taken outside in the sun in the middle of the day), everything in the photo might appear washed out. Photographers also need to be careful of shadows on bright days outside, especially during the middle part of the day when the sun is directly overhead in the sky. In a brightly lit situation, increase the shutter speed and aperture and decrease the ISO settings. These tips help photographers to adjust for light. However, photographers should be encouraged to play around with different combinations of settings to learn how they affect the final image.</w:t>
      </w:r>
    </w:p>
    <w:p w14:paraId="1ABA1587" w14:textId="0CC1D7E6" w:rsidR="00CD15CA" w:rsidRDefault="00CD15CA" w:rsidP="00CD15CA">
      <w:pPr>
        <w:pStyle w:val="Texte1"/>
        <w:rPr>
          <w:lang w:val="en-US"/>
        </w:rPr>
      </w:pPr>
    </w:p>
    <w:p w14:paraId="03843999" w14:textId="118C7D77" w:rsidR="00904BA6" w:rsidRDefault="00904BA6" w:rsidP="00904BA6">
      <w:pPr>
        <w:pStyle w:val="Texte1"/>
        <w:ind w:left="0"/>
        <w:rPr>
          <w:lang w:val="en-US"/>
        </w:rPr>
      </w:pPr>
    </w:p>
    <w:p w14:paraId="55B605C9" w14:textId="09615AF7" w:rsidR="00904BA6" w:rsidRPr="00904BA6" w:rsidRDefault="00904BA6" w:rsidP="00904BA6">
      <w:pPr>
        <w:pStyle w:val="Texte1"/>
        <w:ind w:left="0"/>
        <w:rPr>
          <w:sz w:val="16"/>
          <w:szCs w:val="16"/>
          <w:lang w:val="en-US"/>
        </w:rPr>
        <w:sectPr w:rsidR="00904BA6" w:rsidRPr="00904BA6" w:rsidSect="005A3D29">
          <w:headerReference w:type="even" r:id="rId12"/>
          <w:headerReference w:type="default" r:id="rId13"/>
          <w:footerReference w:type="even" r:id="rId14"/>
          <w:footerReference w:type="default" r:id="rId15"/>
          <w:headerReference w:type="first" r:id="rId16"/>
          <w:footerReference w:type="first" r:id="rId17"/>
          <w:type w:val="oddPage"/>
          <w:pgSz w:w="11906" w:h="16838"/>
          <w:pgMar w:top="1701" w:right="1531" w:bottom="1701" w:left="1531" w:header="720" w:footer="720" w:gutter="0"/>
          <w:pgNumType w:start="1"/>
          <w:cols w:space="720"/>
          <w:titlePg/>
          <w:docGrid w:linePitch="360"/>
        </w:sectPr>
      </w:pPr>
      <w:r w:rsidRPr="00904BA6">
        <w:rPr>
          <w:bCs/>
          <w:i/>
          <w:sz w:val="16"/>
          <w:szCs w:val="16"/>
          <w:lang w:val="en-US"/>
        </w:rPr>
        <w:t>Source</w:t>
      </w:r>
      <w:r w:rsidRPr="00904BA6">
        <w:rPr>
          <w:b/>
          <w:bCs/>
          <w:i/>
          <w:sz w:val="16"/>
          <w:szCs w:val="16"/>
          <w:lang w:val="en-US"/>
        </w:rPr>
        <w:t>:</w:t>
      </w:r>
      <w:r w:rsidRPr="00904BA6">
        <w:rPr>
          <w:b/>
          <w:bCs/>
          <w:sz w:val="16"/>
          <w:szCs w:val="16"/>
          <w:lang w:val="en-US"/>
        </w:rPr>
        <w:t xml:space="preserve"> </w:t>
      </w:r>
      <w:r w:rsidRPr="00904BA6">
        <w:rPr>
          <w:bCs/>
          <w:sz w:val="16"/>
          <w:szCs w:val="16"/>
          <w:lang w:val="en-US"/>
        </w:rPr>
        <w:t xml:space="preserve">Corbett J. and White K. 2010. </w:t>
      </w:r>
      <w:r w:rsidR="00442A11">
        <w:rPr>
          <w:bCs/>
          <w:i/>
          <w:sz w:val="16"/>
          <w:szCs w:val="16"/>
          <w:lang w:val="en-US"/>
        </w:rPr>
        <w:t>Handout for Trainee</w:t>
      </w:r>
      <w:r w:rsidRPr="00904BA6">
        <w:rPr>
          <w:bCs/>
          <w:sz w:val="16"/>
          <w:szCs w:val="16"/>
          <w:lang w:val="en-US"/>
        </w:rPr>
        <w:t>. Unit M14U05, Module M14</w:t>
      </w:r>
      <w:r w:rsidR="00442A11" w:rsidRPr="00904BA6">
        <w:rPr>
          <w:bCs/>
          <w:sz w:val="16"/>
          <w:szCs w:val="16"/>
          <w:lang w:val="en-US"/>
        </w:rPr>
        <w:t>: Documentation</w:t>
      </w:r>
      <w:r w:rsidRPr="00904BA6">
        <w:rPr>
          <w:bCs/>
          <w:sz w:val="16"/>
          <w:szCs w:val="16"/>
          <w:lang w:val="en-US"/>
        </w:rPr>
        <w:t>; in “Training Kit on Participatory Spatial Information Management and Communication”, CTA, The Netherlands and IFAD, Italy</w:t>
      </w:r>
    </w:p>
    <w:p w14:paraId="1AB181FA" w14:textId="50413840" w:rsidR="00CD15CA" w:rsidRDefault="00181867" w:rsidP="00503439">
      <w:pPr>
        <w:pStyle w:val="Chapitre"/>
      </w:pPr>
      <w:r w:rsidRPr="007F643D">
        <w:lastRenderedPageBreak/>
        <w:t xml:space="preserve">Unit </w:t>
      </w:r>
      <w:r w:rsidR="00CD15CA">
        <w:t>2</w:t>
      </w:r>
      <w:r w:rsidR="00DB5659">
        <w:t>6</w:t>
      </w:r>
    </w:p>
    <w:p w14:paraId="4688F8FA" w14:textId="023DE409" w:rsidR="00181867" w:rsidRPr="007F643D" w:rsidRDefault="00503439" w:rsidP="00CD15CA">
      <w:pPr>
        <w:pStyle w:val="Titcoul"/>
      </w:pPr>
      <w:r>
        <w:t xml:space="preserve">Exercise </w:t>
      </w:r>
      <w:r w:rsidR="00181867" w:rsidRPr="007F643D">
        <w:t xml:space="preserve">1: </w:t>
      </w:r>
      <w:r w:rsidR="00DB5659" w:rsidRPr="009E64F0">
        <w:rPr>
          <w:b w:val="0"/>
          <w:lang w:val="en-US"/>
        </w:rPr>
        <w:t>Composition</w:t>
      </w:r>
    </w:p>
    <w:p w14:paraId="319B39B4" w14:textId="4606F37F" w:rsidR="00CD15CA" w:rsidRDefault="00181867" w:rsidP="00CD15CA">
      <w:pPr>
        <w:pStyle w:val="Heading4"/>
      </w:pPr>
      <w:r w:rsidRPr="007F643D">
        <w:t>Objective:</w:t>
      </w:r>
    </w:p>
    <w:p w14:paraId="0FC47673" w14:textId="13B83A4A" w:rsidR="00181867" w:rsidRPr="00772BDB" w:rsidRDefault="00181867" w:rsidP="00CD15CA">
      <w:pPr>
        <w:pStyle w:val="Texte1"/>
        <w:rPr>
          <w:lang w:val="en-US"/>
        </w:rPr>
      </w:pPr>
      <w:r w:rsidRPr="00772BDB">
        <w:rPr>
          <w:lang w:val="en-US"/>
        </w:rPr>
        <w:t>To practice composing photographs using several different conventions.</w:t>
      </w:r>
    </w:p>
    <w:p w14:paraId="74F0CFCF" w14:textId="1DA0D29F" w:rsidR="00CD15CA" w:rsidRDefault="00181867" w:rsidP="00CD15CA">
      <w:pPr>
        <w:pStyle w:val="Heading4"/>
      </w:pPr>
      <w:r w:rsidRPr="007F643D">
        <w:t>Time:</w:t>
      </w:r>
    </w:p>
    <w:p w14:paraId="7F00D544" w14:textId="5561351B" w:rsidR="00181867" w:rsidRPr="00772BDB" w:rsidRDefault="00181867" w:rsidP="00CD15CA">
      <w:pPr>
        <w:pStyle w:val="Texte1"/>
        <w:rPr>
          <w:lang w:val="en-US"/>
        </w:rPr>
      </w:pPr>
      <w:r w:rsidRPr="00772BDB">
        <w:rPr>
          <w:lang w:val="en-US"/>
        </w:rPr>
        <w:t>45 minutes</w:t>
      </w:r>
    </w:p>
    <w:p w14:paraId="23316E95" w14:textId="77777777" w:rsidR="00CD15CA" w:rsidRDefault="00181867" w:rsidP="00CD15CA">
      <w:pPr>
        <w:pStyle w:val="Heading4"/>
      </w:pPr>
      <w:r w:rsidRPr="007F643D">
        <w:t>Materials:</w:t>
      </w:r>
    </w:p>
    <w:p w14:paraId="5E029A72" w14:textId="3DBCD7E8" w:rsidR="00181867" w:rsidRPr="00772BDB" w:rsidRDefault="00181867" w:rsidP="00CD15CA">
      <w:pPr>
        <w:pStyle w:val="Texte1"/>
        <w:rPr>
          <w:lang w:val="en-US"/>
        </w:rPr>
      </w:pPr>
      <w:r w:rsidRPr="00772BDB">
        <w:rPr>
          <w:b/>
          <w:lang w:val="en-US"/>
        </w:rPr>
        <w:t xml:space="preserve"> </w:t>
      </w:r>
      <w:r w:rsidRPr="00772BDB">
        <w:rPr>
          <w:lang w:val="en-US"/>
        </w:rPr>
        <w:t>A digital camera.</w:t>
      </w:r>
    </w:p>
    <w:p w14:paraId="24EBF449" w14:textId="77777777" w:rsidR="00181867" w:rsidRPr="007F643D" w:rsidRDefault="00181867" w:rsidP="00CD15CA">
      <w:pPr>
        <w:pStyle w:val="Heading4"/>
      </w:pPr>
      <w:r w:rsidRPr="007F643D">
        <w:t>Procedure:</w:t>
      </w:r>
    </w:p>
    <w:p w14:paraId="0B076B71" w14:textId="10B3B753" w:rsidR="00181867" w:rsidRPr="00772BDB" w:rsidRDefault="00181867" w:rsidP="00CD15CA">
      <w:pPr>
        <w:pStyle w:val="Pucesance"/>
        <w:rPr>
          <w:lang w:val="en-US"/>
        </w:rPr>
      </w:pPr>
      <w:r w:rsidRPr="00772BDB">
        <w:rPr>
          <w:lang w:val="en-US"/>
        </w:rPr>
        <w:t>Pair up the participants and invite them to practise taking photos of each other, ensuring that their partners are:</w:t>
      </w:r>
    </w:p>
    <w:p w14:paraId="36B17623" w14:textId="77777777" w:rsidR="00181867" w:rsidRPr="007F643D" w:rsidRDefault="00181867" w:rsidP="005E64FB">
      <w:pPr>
        <w:pStyle w:val="Enutiret"/>
      </w:pPr>
      <w:r w:rsidRPr="007F643D">
        <w:t>facing the camera</w:t>
      </w:r>
      <w:r>
        <w:t>,</w:t>
      </w:r>
    </w:p>
    <w:p w14:paraId="510DFD5F" w14:textId="77777777" w:rsidR="00181867" w:rsidRPr="007F643D" w:rsidRDefault="00181867" w:rsidP="005E64FB">
      <w:pPr>
        <w:pStyle w:val="Enutiret"/>
      </w:pPr>
      <w:r w:rsidRPr="007F643D">
        <w:t>filling the picture</w:t>
      </w:r>
      <w:r>
        <w:t>, and</w:t>
      </w:r>
    </w:p>
    <w:p w14:paraId="20BE0B7E" w14:textId="77777777" w:rsidR="00181867" w:rsidRPr="007F643D" w:rsidRDefault="00181867" w:rsidP="005E64FB">
      <w:pPr>
        <w:pStyle w:val="Enutiret"/>
        <w:rPr>
          <w:b/>
        </w:rPr>
      </w:pPr>
      <w:r w:rsidRPr="007F643D">
        <w:t>framed within the picture.</w:t>
      </w:r>
    </w:p>
    <w:p w14:paraId="35CB9C6B" w14:textId="598CAF09" w:rsidR="00181867" w:rsidRPr="00772BDB" w:rsidRDefault="00181867" w:rsidP="00CD15CA">
      <w:pPr>
        <w:pStyle w:val="Pucesance"/>
        <w:rPr>
          <w:b/>
          <w:lang w:val="en-US"/>
        </w:rPr>
      </w:pPr>
      <w:r w:rsidRPr="00772BDB">
        <w:rPr>
          <w:lang w:val="en-US"/>
        </w:rPr>
        <w:t>Instruct participants to practise taking photos with different amounts of headroom. Notice the difference between shots with more and less headroom.</w:t>
      </w:r>
    </w:p>
    <w:p w14:paraId="5F3C7ED3" w14:textId="0523DBD7" w:rsidR="00181867" w:rsidRPr="00772BDB" w:rsidRDefault="00181867" w:rsidP="00CD15CA">
      <w:pPr>
        <w:pStyle w:val="Pucesance"/>
        <w:rPr>
          <w:b/>
          <w:lang w:val="en-US"/>
        </w:rPr>
      </w:pPr>
      <w:r w:rsidRPr="00772BDB">
        <w:rPr>
          <w:lang w:val="en-US"/>
        </w:rPr>
        <w:t>Invite participants to practise taking photos with different amounts of nose room. Notice the difference between shots with more and less nose room.</w:t>
      </w:r>
    </w:p>
    <w:p w14:paraId="2EDA4935" w14:textId="4BB58C57" w:rsidR="00181867" w:rsidRPr="00772BDB" w:rsidRDefault="00181867" w:rsidP="00CD15CA">
      <w:pPr>
        <w:pStyle w:val="Pucesance"/>
        <w:rPr>
          <w:lang w:val="en-US"/>
        </w:rPr>
      </w:pPr>
      <w:r w:rsidRPr="00772BDB">
        <w:rPr>
          <w:lang w:val="en-US"/>
        </w:rPr>
        <w:t>After they have taken several photos, instruct them to rejoin the group and evaluate what they like best about the pictures taken by themselves and the other participants.</w:t>
      </w:r>
    </w:p>
    <w:p w14:paraId="073746F5" w14:textId="77777777" w:rsidR="00181867" w:rsidRPr="00772BDB" w:rsidRDefault="00181867" w:rsidP="00CD15CA">
      <w:pPr>
        <w:pStyle w:val="Pucesance"/>
        <w:rPr>
          <w:b/>
          <w:lang w:val="en-US"/>
        </w:rPr>
      </w:pPr>
      <w:r w:rsidRPr="00772BDB">
        <w:rPr>
          <w:lang w:val="en-US"/>
        </w:rPr>
        <w:t>Invite participants to practise experimenting with composition for a second time, bearing in mind the aspects that they liked best about the photos they evaluated and employing those strategies.</w:t>
      </w:r>
    </w:p>
    <w:p w14:paraId="6EA9CA2A" w14:textId="0ED5B927" w:rsidR="00181867" w:rsidRPr="007F643D" w:rsidRDefault="00181867" w:rsidP="005E64FB">
      <w:pPr>
        <w:pStyle w:val="Heading4"/>
      </w:pPr>
      <w:r w:rsidRPr="007F643D">
        <w:t>Tips and options:</w:t>
      </w:r>
    </w:p>
    <w:p w14:paraId="02BDB110" w14:textId="10BDF61E" w:rsidR="00181867" w:rsidRPr="00772BDB" w:rsidRDefault="00181867" w:rsidP="00B8564A">
      <w:pPr>
        <w:pStyle w:val="Texte1"/>
        <w:rPr>
          <w:b/>
          <w:lang w:val="en-US"/>
        </w:rPr>
      </w:pPr>
      <w:r w:rsidRPr="00772BDB">
        <w:rPr>
          <w:lang w:val="en-US"/>
        </w:rPr>
        <w:t xml:space="preserve">Remember, good composition is subjective (i.e. an appreciation of what constitutes ‘good’ composition varies among individuals). The most important thing is that </w:t>
      </w:r>
      <w:r w:rsidR="00B8564A">
        <w:rPr>
          <w:lang w:val="en-US"/>
        </w:rPr>
        <w:t>participants</w:t>
      </w:r>
      <w:r w:rsidRPr="00772BDB">
        <w:rPr>
          <w:lang w:val="en-US"/>
        </w:rPr>
        <w:t xml:space="preserve"> are happy with the appearance of their pictures.</w:t>
      </w:r>
    </w:p>
    <w:p w14:paraId="6F43B1CE" w14:textId="44217943" w:rsidR="005E64FB" w:rsidRPr="00772BDB" w:rsidRDefault="00181867" w:rsidP="005E64FB">
      <w:pPr>
        <w:pStyle w:val="Source"/>
        <w:rPr>
          <w:bCs/>
          <w:lang w:val="en-US"/>
        </w:rPr>
      </w:pPr>
      <w:r w:rsidRPr="00772BDB">
        <w:rPr>
          <w:bCs/>
          <w:i/>
          <w:lang w:val="en-US"/>
        </w:rPr>
        <w:t>Source</w:t>
      </w:r>
      <w:r w:rsidRPr="00772BDB">
        <w:rPr>
          <w:b/>
          <w:bCs/>
          <w:i/>
          <w:lang w:val="en-US"/>
        </w:rPr>
        <w:t>:</w:t>
      </w:r>
      <w:r w:rsidRPr="00772BDB">
        <w:rPr>
          <w:b/>
          <w:bCs/>
          <w:lang w:val="en-US"/>
        </w:rPr>
        <w:t xml:space="preserve"> </w:t>
      </w:r>
      <w:r w:rsidR="00CD3086">
        <w:rPr>
          <w:bCs/>
          <w:lang w:val="en-US"/>
        </w:rPr>
        <w:t xml:space="preserve">Corbett J. and White K. 2010. </w:t>
      </w:r>
      <w:r w:rsidR="00CD3086" w:rsidRPr="00CD3086">
        <w:rPr>
          <w:bCs/>
          <w:i/>
          <w:lang w:val="en-US"/>
        </w:rPr>
        <w:t>Exercise No. 1: Composition</w:t>
      </w:r>
      <w:r w:rsidR="00CD3086">
        <w:rPr>
          <w:bCs/>
          <w:lang w:val="en-US"/>
        </w:rPr>
        <w:t>.</w:t>
      </w:r>
      <w:r w:rsidR="002C54C7">
        <w:rPr>
          <w:bCs/>
          <w:lang w:val="en-US"/>
        </w:rPr>
        <w:t xml:space="preserve"> </w:t>
      </w:r>
      <w:r w:rsidR="00CD3086">
        <w:rPr>
          <w:bCs/>
          <w:lang w:val="en-US"/>
        </w:rPr>
        <w:t xml:space="preserve">Unit </w:t>
      </w:r>
      <w:r w:rsidR="002C54C7">
        <w:rPr>
          <w:bCs/>
          <w:lang w:val="en-US"/>
        </w:rPr>
        <w:t>M14U05</w:t>
      </w:r>
      <w:r w:rsidR="00CD3086">
        <w:rPr>
          <w:bCs/>
          <w:lang w:val="en-US"/>
        </w:rPr>
        <w:t>, Module M14</w:t>
      </w:r>
      <w:r w:rsidR="002C54C7">
        <w:rPr>
          <w:bCs/>
          <w:lang w:val="en-US"/>
        </w:rPr>
        <w:t>:</w:t>
      </w:r>
      <w:r w:rsidR="00442A11">
        <w:rPr>
          <w:bCs/>
          <w:lang w:val="en-US"/>
        </w:rPr>
        <w:t xml:space="preserve"> </w:t>
      </w:r>
      <w:r w:rsidR="00CD3086">
        <w:rPr>
          <w:bCs/>
          <w:lang w:val="en-US"/>
        </w:rPr>
        <w:t>Documentation</w:t>
      </w:r>
      <w:r w:rsidR="002C54C7">
        <w:rPr>
          <w:bCs/>
          <w:lang w:val="en-US"/>
        </w:rPr>
        <w:t>; in “Training Kit on Participatory Spatial Information Management and Communication”, CTA, The Netherlands and IFAD, Italy.</w:t>
      </w:r>
    </w:p>
    <w:p w14:paraId="130914E3" w14:textId="77777777" w:rsidR="005E64FB" w:rsidRPr="00772BDB" w:rsidRDefault="005E64FB" w:rsidP="005E64FB">
      <w:pPr>
        <w:pStyle w:val="Source"/>
        <w:rPr>
          <w:bCs/>
          <w:lang w:val="en-US"/>
        </w:rPr>
        <w:sectPr w:rsidR="005E64FB" w:rsidRPr="00772BDB" w:rsidSect="0029738C">
          <w:headerReference w:type="first" r:id="rId18"/>
          <w:type w:val="oddPage"/>
          <w:pgSz w:w="11906" w:h="16838" w:code="9"/>
          <w:pgMar w:top="1701" w:right="1531" w:bottom="1701" w:left="1531" w:header="709" w:footer="709" w:gutter="0"/>
          <w:cols w:space="708"/>
          <w:titlePg/>
          <w:docGrid w:linePitch="360"/>
        </w:sectPr>
      </w:pPr>
    </w:p>
    <w:p w14:paraId="127CD441" w14:textId="14037C0E" w:rsidR="005E64FB" w:rsidRDefault="00181867" w:rsidP="005E64FB">
      <w:pPr>
        <w:pStyle w:val="Chapitre"/>
      </w:pPr>
      <w:r w:rsidRPr="007F643D">
        <w:lastRenderedPageBreak/>
        <w:t xml:space="preserve">Unit </w:t>
      </w:r>
      <w:r w:rsidR="005E64FB">
        <w:t>2</w:t>
      </w:r>
      <w:r w:rsidR="00DB5659">
        <w:t>6</w:t>
      </w:r>
    </w:p>
    <w:p w14:paraId="203D5989" w14:textId="64BAF422" w:rsidR="00181867" w:rsidRPr="007F643D" w:rsidRDefault="00181867" w:rsidP="005E64FB">
      <w:pPr>
        <w:pStyle w:val="Titcoul"/>
      </w:pPr>
      <w:r w:rsidRPr="007F643D">
        <w:t>Exercise</w:t>
      </w:r>
      <w:r w:rsidR="00BB564C">
        <w:t xml:space="preserve"> </w:t>
      </w:r>
      <w:r w:rsidRPr="007F643D">
        <w:t xml:space="preserve">2: </w:t>
      </w:r>
      <w:r w:rsidR="00DB5659">
        <w:t xml:space="preserve">THE </w:t>
      </w:r>
      <w:r w:rsidRPr="007F643D">
        <w:t>Rule of thirds</w:t>
      </w:r>
    </w:p>
    <w:p w14:paraId="52A61E60" w14:textId="382CD4F3" w:rsidR="005E64FB" w:rsidRDefault="00181867" w:rsidP="005E64FB">
      <w:pPr>
        <w:pStyle w:val="Heading4"/>
      </w:pPr>
      <w:r w:rsidRPr="007F643D">
        <w:t>Objective:</w:t>
      </w:r>
    </w:p>
    <w:p w14:paraId="6CA0903E" w14:textId="2AF24891" w:rsidR="00181867" w:rsidRPr="00772BDB" w:rsidRDefault="00181867" w:rsidP="005E64FB">
      <w:pPr>
        <w:pStyle w:val="Texte1"/>
        <w:rPr>
          <w:lang w:val="en-US"/>
        </w:rPr>
      </w:pPr>
      <w:r w:rsidRPr="00772BDB">
        <w:rPr>
          <w:lang w:val="en-US"/>
        </w:rPr>
        <w:t>To employ the rule of thirds when taking a photograph with a digital camera.</w:t>
      </w:r>
    </w:p>
    <w:p w14:paraId="682CC7CC" w14:textId="2BD6B7CC" w:rsidR="005E64FB" w:rsidRDefault="00181867" w:rsidP="005E64FB">
      <w:pPr>
        <w:pStyle w:val="Heading4"/>
      </w:pPr>
      <w:r w:rsidRPr="007F643D">
        <w:t>Time:</w:t>
      </w:r>
    </w:p>
    <w:p w14:paraId="66CA928E" w14:textId="18F9DCCA" w:rsidR="00181867" w:rsidRPr="00772BDB" w:rsidRDefault="00181867" w:rsidP="005E64FB">
      <w:pPr>
        <w:pStyle w:val="Texte1"/>
        <w:rPr>
          <w:lang w:val="en-US"/>
        </w:rPr>
      </w:pPr>
      <w:r w:rsidRPr="00772BDB">
        <w:rPr>
          <w:lang w:val="en-US"/>
        </w:rPr>
        <w:t>45 minutes</w:t>
      </w:r>
    </w:p>
    <w:p w14:paraId="4497F8A4" w14:textId="6755CDC5" w:rsidR="005E64FB" w:rsidRDefault="00181867" w:rsidP="005E64FB">
      <w:pPr>
        <w:pStyle w:val="Heading4"/>
      </w:pPr>
      <w:r w:rsidRPr="007F643D">
        <w:t>Materials:</w:t>
      </w:r>
    </w:p>
    <w:p w14:paraId="0465517E" w14:textId="152A7B74" w:rsidR="00181867" w:rsidRPr="00772BDB" w:rsidRDefault="00181867" w:rsidP="005E64FB">
      <w:pPr>
        <w:pStyle w:val="Texte1"/>
        <w:rPr>
          <w:lang w:val="en-US"/>
        </w:rPr>
      </w:pPr>
      <w:r w:rsidRPr="00772BDB">
        <w:rPr>
          <w:lang w:val="en-US"/>
        </w:rPr>
        <w:t>One digital camera per group.</w:t>
      </w:r>
    </w:p>
    <w:p w14:paraId="55603EE9" w14:textId="77777777" w:rsidR="00181867" w:rsidRPr="007F643D" w:rsidRDefault="00181867" w:rsidP="005E64FB">
      <w:pPr>
        <w:pStyle w:val="Heading4"/>
      </w:pPr>
      <w:r w:rsidRPr="007F643D">
        <w:t>Procedure:</w:t>
      </w:r>
    </w:p>
    <w:p w14:paraId="685A63BB" w14:textId="77777777" w:rsidR="00181867" w:rsidRPr="007F643D" w:rsidRDefault="00F45F34" w:rsidP="00181867">
      <w:pPr>
        <w:spacing w:after="60"/>
        <w:ind w:left="360" w:hanging="360"/>
        <w:jc w:val="center"/>
        <w:rPr>
          <w:b/>
          <w:szCs w:val="22"/>
          <w:lang w:val="en-GB"/>
        </w:rPr>
      </w:pPr>
      <w:r>
        <w:rPr>
          <w:b/>
          <w:noProof/>
          <w:snapToGrid/>
          <w:szCs w:val="22"/>
          <w:lang w:val="fr-FR" w:eastAsia="ja-JP"/>
        </w:rPr>
        <w:drawing>
          <wp:inline distT="0" distB="0" distL="0" distR="0" wp14:anchorId="5EDA1EE0" wp14:editId="70DF6418">
            <wp:extent cx="3390900" cy="2260600"/>
            <wp:effectExtent l="76200" t="76200" r="139700" b="12700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90900" cy="2260600"/>
                    </a:xfrm>
                    <a:prstGeom prst="rect">
                      <a:avLst/>
                    </a:prstGeom>
                    <a:noFill/>
                    <a:ln w="6350" cmpd="sng">
                      <a:solidFill>
                        <a:srgbClr val="000000"/>
                      </a:solidFill>
                      <a:miter lim="800000"/>
                      <a:headEnd/>
                      <a:tailEnd/>
                    </a:ln>
                    <a:effectLst>
                      <a:outerShdw blurRad="63500" dist="38099" dir="2700000" algn="ctr" rotWithShape="0">
                        <a:srgbClr val="000000">
                          <a:alpha val="74998"/>
                        </a:srgbClr>
                      </a:outerShdw>
                    </a:effectLst>
                  </pic:spPr>
                </pic:pic>
              </a:graphicData>
            </a:graphic>
          </wp:inline>
        </w:drawing>
      </w:r>
      <w:r w:rsidR="00181867" w:rsidRPr="007F643D">
        <w:rPr>
          <w:rStyle w:val="FootnoteReference"/>
          <w:b/>
          <w:szCs w:val="22"/>
          <w:lang w:val="en-GB"/>
        </w:rPr>
        <w:footnoteReference w:id="1"/>
      </w:r>
    </w:p>
    <w:p w14:paraId="6EB0FD22" w14:textId="77777777" w:rsidR="00181867" w:rsidRPr="00772BDB" w:rsidRDefault="00181867" w:rsidP="005E64FB">
      <w:pPr>
        <w:pStyle w:val="Pucesance"/>
        <w:rPr>
          <w:lang w:val="en-US"/>
        </w:rPr>
      </w:pPr>
      <w:r w:rsidRPr="00772BDB">
        <w:rPr>
          <w:lang w:val="en-US"/>
        </w:rPr>
        <w:t>Instruct the participants to look through the viewfinder or at the display of their cameras and to imagine the image divided into nine equally sized squares, as in the figure above. Ask them to line up different shots, paying attention to which features would be situated along the lines and which would appear at the intersections of those lines.</w:t>
      </w:r>
    </w:p>
    <w:p w14:paraId="16EBF964" w14:textId="61C3F567" w:rsidR="00181867" w:rsidRPr="00772BDB" w:rsidRDefault="00181867" w:rsidP="005E64FB">
      <w:pPr>
        <w:pStyle w:val="Pucesance"/>
        <w:rPr>
          <w:lang w:val="en-US"/>
        </w:rPr>
      </w:pPr>
      <w:r w:rsidRPr="00772BDB">
        <w:rPr>
          <w:lang w:val="en-US"/>
        </w:rPr>
        <w:t>Participants should begin first with a landscape shot. Ask them to practise situating the horizon along one of the horizontal lines.</w:t>
      </w:r>
    </w:p>
    <w:p w14:paraId="75CB2480" w14:textId="35AA4D68" w:rsidR="00181867" w:rsidRPr="00772BDB" w:rsidRDefault="00181867" w:rsidP="005E64FB">
      <w:pPr>
        <w:pStyle w:val="Pucesance"/>
        <w:rPr>
          <w:lang w:val="en-US"/>
        </w:rPr>
      </w:pPr>
      <w:r w:rsidRPr="00772BDB">
        <w:rPr>
          <w:lang w:val="en-US"/>
        </w:rPr>
        <w:t xml:space="preserve">Divide participants into pairs and instruct them to practise taking pictures of one other. Participants should practise lining their partners’ eyes up with the points where two </w:t>
      </w:r>
      <w:r w:rsidRPr="00772BDB">
        <w:rPr>
          <w:lang w:val="en-US"/>
        </w:rPr>
        <w:lastRenderedPageBreak/>
        <w:t>lines intersect and their bodies with one of the vertical lines. Ask them to try taking photos of groups of people.</w:t>
      </w:r>
    </w:p>
    <w:p w14:paraId="0D444507" w14:textId="61685237" w:rsidR="00181867" w:rsidRPr="00772BDB" w:rsidRDefault="00181867" w:rsidP="005E64FB">
      <w:pPr>
        <w:pStyle w:val="Pucesance"/>
        <w:rPr>
          <w:lang w:val="en-US"/>
        </w:rPr>
      </w:pPr>
      <w:r w:rsidRPr="00772BDB">
        <w:rPr>
          <w:lang w:val="en-US"/>
        </w:rPr>
        <w:t>After they have taken several photos, instruct them to rejoin the group and evaluate what they like best about the pictures taken by themselves and the other participants.</w:t>
      </w:r>
    </w:p>
    <w:p w14:paraId="0F18E135" w14:textId="77777777" w:rsidR="00181867" w:rsidRPr="00772BDB" w:rsidRDefault="00181867" w:rsidP="005E64FB">
      <w:pPr>
        <w:pStyle w:val="Pucesance"/>
        <w:rPr>
          <w:i/>
          <w:lang w:val="en-US"/>
        </w:rPr>
      </w:pPr>
      <w:r w:rsidRPr="00772BDB">
        <w:rPr>
          <w:lang w:val="en-US"/>
        </w:rPr>
        <w:t xml:space="preserve">Invite participants to practice using the rule of thirds for a second time, keeping in mind the aspects they liked best about the photos they evaluated and employing those </w:t>
      </w:r>
      <w:r w:rsidRPr="00B8564A">
        <w:rPr>
          <w:iCs/>
          <w:lang w:val="en-US"/>
        </w:rPr>
        <w:t>strategies.</w:t>
      </w:r>
    </w:p>
    <w:p w14:paraId="4C313A03" w14:textId="4638270A" w:rsidR="005E64FB" w:rsidRPr="00772BDB" w:rsidRDefault="00181867" w:rsidP="005E64FB">
      <w:pPr>
        <w:pStyle w:val="Source"/>
        <w:rPr>
          <w:bCs/>
          <w:lang w:val="en-US"/>
        </w:rPr>
      </w:pPr>
      <w:r w:rsidRPr="00772BDB">
        <w:rPr>
          <w:bCs/>
          <w:i/>
          <w:lang w:val="en-US"/>
        </w:rPr>
        <w:t>Source</w:t>
      </w:r>
      <w:r w:rsidRPr="00772BDB">
        <w:rPr>
          <w:b/>
          <w:bCs/>
          <w:i/>
          <w:lang w:val="en-US"/>
        </w:rPr>
        <w:t xml:space="preserve">: </w:t>
      </w:r>
      <w:r w:rsidR="00CD3086">
        <w:rPr>
          <w:bCs/>
          <w:lang w:val="en-US"/>
        </w:rPr>
        <w:t xml:space="preserve">Corbett J. and White K., 2010. </w:t>
      </w:r>
      <w:r w:rsidR="00D2580C" w:rsidRPr="00CD3086">
        <w:rPr>
          <w:bCs/>
          <w:i/>
          <w:lang w:val="en-US"/>
        </w:rPr>
        <w:t>Exer</w:t>
      </w:r>
      <w:r w:rsidR="00CD3086" w:rsidRPr="00CD3086">
        <w:rPr>
          <w:bCs/>
          <w:i/>
          <w:lang w:val="en-US"/>
        </w:rPr>
        <w:t>cise No. 4: The Rule of Thirds.</w:t>
      </w:r>
      <w:r w:rsidR="00D2580C">
        <w:rPr>
          <w:bCs/>
          <w:lang w:val="en-US"/>
        </w:rPr>
        <w:t xml:space="preserve"> </w:t>
      </w:r>
      <w:r w:rsidR="00CD3086">
        <w:rPr>
          <w:bCs/>
          <w:lang w:val="en-US"/>
        </w:rPr>
        <w:t xml:space="preserve">Unit </w:t>
      </w:r>
      <w:r w:rsidR="00D2580C">
        <w:rPr>
          <w:bCs/>
          <w:lang w:val="en-US"/>
        </w:rPr>
        <w:t>M14U05</w:t>
      </w:r>
      <w:r w:rsidR="00CD3086">
        <w:rPr>
          <w:bCs/>
          <w:lang w:val="en-US"/>
        </w:rPr>
        <w:t>, Module M14</w:t>
      </w:r>
      <w:r w:rsidR="00D2580C">
        <w:rPr>
          <w:bCs/>
          <w:lang w:val="en-US"/>
        </w:rPr>
        <w:t xml:space="preserve">: </w:t>
      </w:r>
      <w:r w:rsidR="00CD3086">
        <w:rPr>
          <w:bCs/>
          <w:lang w:val="en-US"/>
        </w:rPr>
        <w:t>Documentation</w:t>
      </w:r>
      <w:r w:rsidR="00D2580C">
        <w:rPr>
          <w:bCs/>
          <w:lang w:val="en-US"/>
        </w:rPr>
        <w:t>; in “Training Kit on Participatory Spatial Information Management and Communication”. CTA, The Netherlands and IFAD, Italy.</w:t>
      </w:r>
    </w:p>
    <w:p w14:paraId="178B5724" w14:textId="77777777" w:rsidR="005E64FB" w:rsidRPr="00772BDB" w:rsidRDefault="005E64FB" w:rsidP="005E64FB">
      <w:pPr>
        <w:pStyle w:val="Source"/>
        <w:rPr>
          <w:bCs/>
          <w:lang w:val="en-US"/>
        </w:rPr>
        <w:sectPr w:rsidR="005E64FB" w:rsidRPr="00772BDB" w:rsidSect="0029738C">
          <w:headerReference w:type="even" r:id="rId20"/>
          <w:type w:val="oddPage"/>
          <w:pgSz w:w="11906" w:h="16838" w:code="9"/>
          <w:pgMar w:top="1701" w:right="1531" w:bottom="1701" w:left="1531" w:header="709" w:footer="709" w:gutter="0"/>
          <w:cols w:space="708"/>
          <w:titlePg/>
          <w:docGrid w:linePitch="360"/>
        </w:sectPr>
      </w:pPr>
    </w:p>
    <w:p w14:paraId="625CFBD0" w14:textId="78A83AB2" w:rsidR="005E64FB" w:rsidRDefault="00181867" w:rsidP="005E64FB">
      <w:pPr>
        <w:pStyle w:val="Chapitre"/>
      </w:pPr>
      <w:r w:rsidRPr="007F643D">
        <w:lastRenderedPageBreak/>
        <w:t xml:space="preserve">Unit </w:t>
      </w:r>
      <w:r w:rsidR="005E64FB">
        <w:t>2</w:t>
      </w:r>
      <w:r w:rsidR="00DB5659">
        <w:t>6</w:t>
      </w:r>
    </w:p>
    <w:p w14:paraId="5077E47F" w14:textId="0815EAD9" w:rsidR="00181867" w:rsidRPr="007F643D" w:rsidRDefault="00181867" w:rsidP="005E64FB">
      <w:pPr>
        <w:pStyle w:val="Titcoul"/>
      </w:pPr>
      <w:r w:rsidRPr="007F643D">
        <w:t>Exercise 3: Experimenting with zoom</w:t>
      </w:r>
    </w:p>
    <w:p w14:paraId="7E73C880" w14:textId="7A26F419" w:rsidR="005E64FB" w:rsidRDefault="00181867" w:rsidP="005E64FB">
      <w:pPr>
        <w:pStyle w:val="Heading4"/>
      </w:pPr>
      <w:r w:rsidRPr="007F643D">
        <w:t>Objective:</w:t>
      </w:r>
    </w:p>
    <w:p w14:paraId="2285AE7C" w14:textId="436F6768" w:rsidR="00181867" w:rsidRPr="00772BDB" w:rsidRDefault="00181867" w:rsidP="005E64FB">
      <w:pPr>
        <w:pStyle w:val="Texte1"/>
        <w:rPr>
          <w:b/>
          <w:lang w:val="en-US"/>
        </w:rPr>
      </w:pPr>
      <w:r w:rsidRPr="00772BDB">
        <w:rPr>
          <w:lang w:val="en-US"/>
        </w:rPr>
        <w:t>To become familiar with the zoom capabilities on a digital camera and to determine when to zoom in or out.</w:t>
      </w:r>
    </w:p>
    <w:p w14:paraId="36765D92" w14:textId="23DED23B" w:rsidR="005E64FB" w:rsidRDefault="00181867" w:rsidP="005E64FB">
      <w:pPr>
        <w:pStyle w:val="Heading4"/>
      </w:pPr>
      <w:r w:rsidRPr="007F643D">
        <w:t>Time:</w:t>
      </w:r>
    </w:p>
    <w:p w14:paraId="7D83966C" w14:textId="75F08958" w:rsidR="00181867" w:rsidRPr="00772BDB" w:rsidRDefault="00181867" w:rsidP="005E64FB">
      <w:pPr>
        <w:pStyle w:val="Texte1"/>
        <w:rPr>
          <w:lang w:val="en-US"/>
        </w:rPr>
      </w:pPr>
      <w:r w:rsidRPr="00772BDB">
        <w:rPr>
          <w:lang w:val="en-US"/>
        </w:rPr>
        <w:t>45 minutes</w:t>
      </w:r>
    </w:p>
    <w:p w14:paraId="3CFC67A1" w14:textId="3633E5EB" w:rsidR="005E64FB" w:rsidRDefault="00181867" w:rsidP="005E64FB">
      <w:pPr>
        <w:pStyle w:val="Heading4"/>
      </w:pPr>
      <w:r w:rsidRPr="007F643D">
        <w:t>Materials:</w:t>
      </w:r>
    </w:p>
    <w:p w14:paraId="6433C548" w14:textId="000842F7" w:rsidR="00181867" w:rsidRPr="00772BDB" w:rsidRDefault="00181867" w:rsidP="005E64FB">
      <w:pPr>
        <w:pStyle w:val="Texte1"/>
        <w:rPr>
          <w:b/>
          <w:lang w:val="en-US"/>
        </w:rPr>
      </w:pPr>
      <w:r w:rsidRPr="00772BDB">
        <w:rPr>
          <w:lang w:val="en-US"/>
        </w:rPr>
        <w:t>One digital camera per participant.</w:t>
      </w:r>
    </w:p>
    <w:p w14:paraId="312434C6" w14:textId="77777777" w:rsidR="00181867" w:rsidRPr="007F643D" w:rsidRDefault="00181867" w:rsidP="005E64FB">
      <w:pPr>
        <w:pStyle w:val="Heading4"/>
      </w:pPr>
      <w:r w:rsidRPr="007F643D">
        <w:t>Procedure:</w:t>
      </w:r>
    </w:p>
    <w:p w14:paraId="55094CB2" w14:textId="77777777" w:rsidR="00181867" w:rsidRPr="00772BDB" w:rsidRDefault="00181867" w:rsidP="005E64FB">
      <w:pPr>
        <w:pStyle w:val="Pucesance"/>
        <w:rPr>
          <w:b/>
          <w:lang w:val="en-US"/>
        </w:rPr>
      </w:pPr>
      <w:r w:rsidRPr="00772BDB">
        <w:rPr>
          <w:lang w:val="en-US"/>
        </w:rPr>
        <w:t>Divide the participants into pairs. Instruct them to locate the zoom feature on their cameras. This will likely be either a wheel or two buttons with the ‘ +’ and ‘ –’ or ‘ W’ and ‘T’ signs.</w:t>
      </w:r>
    </w:p>
    <w:p w14:paraId="60D02E6A" w14:textId="3757FF97" w:rsidR="00181867" w:rsidRPr="00772BDB" w:rsidRDefault="00181867" w:rsidP="005E64FB">
      <w:pPr>
        <w:pStyle w:val="Pucesance"/>
        <w:rPr>
          <w:b/>
          <w:lang w:val="en-US"/>
        </w:rPr>
      </w:pPr>
      <w:r w:rsidRPr="00772BDB">
        <w:rPr>
          <w:lang w:val="en-US"/>
        </w:rPr>
        <w:t>Invite participants to practise looking through the viewfinders, or the digital dis</w:t>
      </w:r>
      <w:r w:rsidR="00B8564A">
        <w:rPr>
          <w:lang w:val="en-US"/>
        </w:rPr>
        <w:t>plays on the back of the their</w:t>
      </w:r>
      <w:r w:rsidRPr="00772BDB">
        <w:rPr>
          <w:lang w:val="en-US"/>
        </w:rPr>
        <w:t xml:space="preserve"> cameras, and zooming in and out of various features.</w:t>
      </w:r>
    </w:p>
    <w:p w14:paraId="2D918BF9" w14:textId="77777777" w:rsidR="00181867" w:rsidRPr="00772BDB" w:rsidRDefault="00181867" w:rsidP="005E64FB">
      <w:pPr>
        <w:pStyle w:val="Pucesance"/>
        <w:rPr>
          <w:lang w:val="en-US"/>
        </w:rPr>
      </w:pPr>
      <w:r w:rsidRPr="00772BDB">
        <w:rPr>
          <w:lang w:val="en-US"/>
        </w:rPr>
        <w:t>Invite participants to compare zooming in on a feature and physically walking closer to it (when possible).</w:t>
      </w:r>
    </w:p>
    <w:p w14:paraId="43B3A5C6" w14:textId="57FDA1FF" w:rsidR="00181867" w:rsidRPr="00772BDB" w:rsidRDefault="00181867" w:rsidP="005E64FB">
      <w:pPr>
        <w:pStyle w:val="Pucesance"/>
        <w:rPr>
          <w:b/>
          <w:lang w:val="en-US"/>
        </w:rPr>
      </w:pPr>
      <w:r w:rsidRPr="00772BDB">
        <w:rPr>
          <w:lang w:val="en-US"/>
        </w:rPr>
        <w:t>Remind the participants about the tips concerning composition. Using the zoom properly can help fill the frame in a way that is visually pleasing or conveys a particular message.</w:t>
      </w:r>
    </w:p>
    <w:p w14:paraId="5DEB805C" w14:textId="383C8A2E" w:rsidR="00181867" w:rsidRPr="00772BDB" w:rsidRDefault="00181867" w:rsidP="005E64FB">
      <w:pPr>
        <w:pStyle w:val="Pucesance"/>
        <w:rPr>
          <w:b/>
          <w:lang w:val="en-US"/>
        </w:rPr>
      </w:pPr>
      <w:r w:rsidRPr="00772BDB">
        <w:rPr>
          <w:lang w:val="en-US"/>
        </w:rPr>
        <w:t>Invite participants to work with a partner and practise taking a portrait shot using a camera’s zoom. Participants should notice that they are able to blur the background of a shot and place more emphasis on the portrait’s subject by stepping back and zooming in on the subject’s face.</w:t>
      </w:r>
    </w:p>
    <w:p w14:paraId="2EA824B0" w14:textId="77777777" w:rsidR="00181867" w:rsidRPr="00772BDB" w:rsidRDefault="00181867" w:rsidP="005E64FB">
      <w:pPr>
        <w:pStyle w:val="Pucesance"/>
        <w:rPr>
          <w:b/>
          <w:lang w:val="en-US"/>
        </w:rPr>
      </w:pPr>
      <w:r w:rsidRPr="00772BDB">
        <w:rPr>
          <w:lang w:val="en-US"/>
        </w:rPr>
        <w:t>Tell participants to use their cameras’ zoom and also to move closer or farther away from the subjects of the photos to take at least one photo from each of the following distances:</w:t>
      </w:r>
    </w:p>
    <w:p w14:paraId="0394308F" w14:textId="77777777" w:rsidR="00181867" w:rsidRPr="007F643D" w:rsidRDefault="00181867" w:rsidP="005E64FB">
      <w:pPr>
        <w:pStyle w:val="Enutiret"/>
      </w:pPr>
      <w:r w:rsidRPr="007F643D">
        <w:t>extreme close-up,</w:t>
      </w:r>
    </w:p>
    <w:p w14:paraId="67178F66" w14:textId="77777777" w:rsidR="00181867" w:rsidRPr="007F643D" w:rsidRDefault="00181867" w:rsidP="005E64FB">
      <w:pPr>
        <w:pStyle w:val="Enutiret"/>
      </w:pPr>
      <w:r w:rsidRPr="007F643D">
        <w:t>close-up,</w:t>
      </w:r>
    </w:p>
    <w:p w14:paraId="0DE537C4" w14:textId="77777777" w:rsidR="00181867" w:rsidRPr="007F643D" w:rsidRDefault="00181867" w:rsidP="005E64FB">
      <w:pPr>
        <w:pStyle w:val="Enutiret"/>
      </w:pPr>
      <w:r w:rsidRPr="007F643D">
        <w:t>medium close-up,</w:t>
      </w:r>
    </w:p>
    <w:p w14:paraId="2D990969" w14:textId="77777777" w:rsidR="00181867" w:rsidRPr="007F643D" w:rsidRDefault="00181867" w:rsidP="005E64FB">
      <w:pPr>
        <w:pStyle w:val="Enutiret"/>
      </w:pPr>
      <w:r w:rsidRPr="007F643D">
        <w:t>medium shot,</w:t>
      </w:r>
    </w:p>
    <w:p w14:paraId="630AC541" w14:textId="77777777" w:rsidR="00181867" w:rsidRPr="007F643D" w:rsidRDefault="00181867" w:rsidP="005E64FB">
      <w:pPr>
        <w:pStyle w:val="Enutiret"/>
      </w:pPr>
      <w:r w:rsidRPr="007F643D">
        <w:lastRenderedPageBreak/>
        <w:t>long shot, and</w:t>
      </w:r>
    </w:p>
    <w:p w14:paraId="2F3E2CB9" w14:textId="77777777" w:rsidR="00181867" w:rsidRPr="007F643D" w:rsidRDefault="00181867" w:rsidP="005E64FB">
      <w:pPr>
        <w:pStyle w:val="Enutiret"/>
      </w:pPr>
      <w:r w:rsidRPr="007F643D">
        <w:t>extreme long shot.</w:t>
      </w:r>
    </w:p>
    <w:p w14:paraId="7F469470" w14:textId="058DE653" w:rsidR="00181867" w:rsidRPr="00772BDB" w:rsidRDefault="00181867" w:rsidP="005E64FB">
      <w:pPr>
        <w:pStyle w:val="Pucesance"/>
        <w:rPr>
          <w:b/>
          <w:lang w:val="en-US"/>
        </w:rPr>
      </w:pPr>
      <w:r w:rsidRPr="00772BDB">
        <w:rPr>
          <w:lang w:val="en-US"/>
        </w:rPr>
        <w:t>For extreme close-ups, participants may wish to use their cameras’ mac</w:t>
      </w:r>
      <w:r w:rsidR="00B8564A">
        <w:rPr>
          <w:lang w:val="en-US"/>
        </w:rPr>
        <w:t>ro settings. Invite the participants</w:t>
      </w:r>
      <w:r w:rsidRPr="00772BDB">
        <w:rPr>
          <w:lang w:val="en-US"/>
        </w:rPr>
        <w:t xml:space="preserve"> to locate this function on their cameras and practise taking extreme close-up shots.</w:t>
      </w:r>
    </w:p>
    <w:p w14:paraId="51B987B8" w14:textId="77777777" w:rsidR="00181867" w:rsidRPr="00772BDB" w:rsidRDefault="00181867" w:rsidP="005E64FB">
      <w:pPr>
        <w:pStyle w:val="Pucesance"/>
        <w:rPr>
          <w:lang w:val="en-US"/>
        </w:rPr>
      </w:pPr>
      <w:r w:rsidRPr="00772BDB">
        <w:rPr>
          <w:lang w:val="en-US"/>
        </w:rPr>
        <w:t>After they have taken several photos, invite the participants to rejoin the group and evaluate what they like best about the pictures taken by themselves and the other participants.</w:t>
      </w:r>
    </w:p>
    <w:p w14:paraId="55988193" w14:textId="2FC9A8F0" w:rsidR="00181867" w:rsidRPr="00772BDB" w:rsidRDefault="00B8564A" w:rsidP="005E64FB">
      <w:pPr>
        <w:pStyle w:val="Pucesance"/>
        <w:rPr>
          <w:lang w:val="en-US"/>
        </w:rPr>
      </w:pPr>
      <w:r>
        <w:rPr>
          <w:lang w:val="en-US"/>
        </w:rPr>
        <w:t>Invite participants</w:t>
      </w:r>
      <w:r w:rsidR="00181867" w:rsidRPr="00772BDB">
        <w:rPr>
          <w:lang w:val="en-US"/>
        </w:rPr>
        <w:t xml:space="preserve"> to practise using the zoom function for a second time, bearing in mind the aspects they liked best about the photos they evaluated as a group.</w:t>
      </w:r>
    </w:p>
    <w:p w14:paraId="2915ABC0" w14:textId="55DCD533" w:rsidR="005E64FB" w:rsidRPr="00772BDB" w:rsidRDefault="00181867" w:rsidP="005E64FB">
      <w:pPr>
        <w:pStyle w:val="Source"/>
        <w:rPr>
          <w:bCs/>
          <w:lang w:val="en-US"/>
        </w:rPr>
      </w:pPr>
      <w:r w:rsidRPr="00772BDB">
        <w:rPr>
          <w:bCs/>
          <w:i/>
          <w:lang w:val="en-US"/>
        </w:rPr>
        <w:t>Source</w:t>
      </w:r>
      <w:r w:rsidRPr="00772BDB">
        <w:rPr>
          <w:b/>
          <w:bCs/>
          <w:i/>
          <w:lang w:val="en-US"/>
        </w:rPr>
        <w:t xml:space="preserve">: </w:t>
      </w:r>
      <w:r w:rsidR="008350B2">
        <w:rPr>
          <w:bCs/>
          <w:lang w:val="en-US"/>
        </w:rPr>
        <w:t xml:space="preserve">Corbett J. and White K., </w:t>
      </w:r>
      <w:r w:rsidR="00CD3086">
        <w:rPr>
          <w:bCs/>
          <w:lang w:val="en-US"/>
        </w:rPr>
        <w:t xml:space="preserve">2010. </w:t>
      </w:r>
      <w:r w:rsidR="008350B2" w:rsidRPr="00CD3086">
        <w:rPr>
          <w:bCs/>
          <w:i/>
          <w:lang w:val="en-US"/>
        </w:rPr>
        <w:t>Exercise</w:t>
      </w:r>
      <w:r w:rsidR="00CD3086" w:rsidRPr="00CD3086">
        <w:rPr>
          <w:bCs/>
          <w:i/>
          <w:lang w:val="en-US"/>
        </w:rPr>
        <w:t xml:space="preserve"> No. 3: Experimenting with Zoom</w:t>
      </w:r>
      <w:r w:rsidR="008350B2">
        <w:rPr>
          <w:bCs/>
          <w:lang w:val="en-US"/>
        </w:rPr>
        <w:t xml:space="preserve">. </w:t>
      </w:r>
      <w:r w:rsidR="00CD3086">
        <w:rPr>
          <w:bCs/>
          <w:lang w:val="en-US"/>
        </w:rPr>
        <w:t xml:space="preserve">Unit </w:t>
      </w:r>
      <w:r w:rsidR="008350B2">
        <w:rPr>
          <w:bCs/>
          <w:lang w:val="en-US"/>
        </w:rPr>
        <w:t>M14U05</w:t>
      </w:r>
      <w:r w:rsidR="00CD3086">
        <w:rPr>
          <w:bCs/>
          <w:lang w:val="en-US"/>
        </w:rPr>
        <w:t xml:space="preserve"> Module M14</w:t>
      </w:r>
      <w:r w:rsidR="008350B2">
        <w:rPr>
          <w:bCs/>
          <w:lang w:val="en-US"/>
        </w:rPr>
        <w:t>:</w:t>
      </w:r>
      <w:r w:rsidR="00CD3086">
        <w:rPr>
          <w:bCs/>
          <w:lang w:val="en-US"/>
        </w:rPr>
        <w:t>Documentation</w:t>
      </w:r>
      <w:r w:rsidR="008350B2">
        <w:rPr>
          <w:bCs/>
          <w:lang w:val="en-US"/>
        </w:rPr>
        <w:t>; in “Training Kit on Participatory Spatial Information Management and Communication”. CTA, The Netherlands and IFAD, Italy.</w:t>
      </w:r>
    </w:p>
    <w:p w14:paraId="3F6AA4F7" w14:textId="77777777" w:rsidR="005E64FB" w:rsidRPr="00772BDB" w:rsidRDefault="005E64FB" w:rsidP="005E64FB">
      <w:pPr>
        <w:pStyle w:val="Source"/>
        <w:rPr>
          <w:bCs/>
          <w:lang w:val="en-US"/>
        </w:rPr>
        <w:sectPr w:rsidR="005E64FB" w:rsidRPr="00772BDB" w:rsidSect="0029738C">
          <w:headerReference w:type="even" r:id="rId21"/>
          <w:type w:val="oddPage"/>
          <w:pgSz w:w="11906" w:h="16838" w:code="9"/>
          <w:pgMar w:top="1701" w:right="1531" w:bottom="1701" w:left="1531" w:header="709" w:footer="709" w:gutter="0"/>
          <w:cols w:space="708"/>
          <w:titlePg/>
          <w:docGrid w:linePitch="360"/>
        </w:sectPr>
      </w:pPr>
    </w:p>
    <w:p w14:paraId="5A95A1F8" w14:textId="4BE4105B" w:rsidR="005E64FB" w:rsidRDefault="00181867" w:rsidP="005E64FB">
      <w:pPr>
        <w:pStyle w:val="Chapitre"/>
      </w:pPr>
      <w:r w:rsidRPr="007F643D">
        <w:lastRenderedPageBreak/>
        <w:t xml:space="preserve">Unit </w:t>
      </w:r>
      <w:r w:rsidR="005E64FB">
        <w:t>2</w:t>
      </w:r>
      <w:r w:rsidR="00DB5659">
        <w:t>6</w:t>
      </w:r>
    </w:p>
    <w:p w14:paraId="2C3EA4C9" w14:textId="0754567E" w:rsidR="00181867" w:rsidRPr="007F643D" w:rsidRDefault="00503439" w:rsidP="005E64FB">
      <w:pPr>
        <w:pStyle w:val="Titcoul"/>
      </w:pPr>
      <w:r>
        <w:t>Exercise</w:t>
      </w:r>
      <w:r w:rsidR="00BB564C">
        <w:t xml:space="preserve"> </w:t>
      </w:r>
      <w:r w:rsidR="00181867" w:rsidRPr="007F643D">
        <w:t>4: Working with angles</w:t>
      </w:r>
    </w:p>
    <w:p w14:paraId="0CF8AFDF" w14:textId="6662CE29" w:rsidR="005E64FB" w:rsidRDefault="00181867" w:rsidP="005E64FB">
      <w:pPr>
        <w:pStyle w:val="Heading4"/>
      </w:pPr>
      <w:r w:rsidRPr="007F643D">
        <w:t>Objective:</w:t>
      </w:r>
    </w:p>
    <w:p w14:paraId="7A447A46" w14:textId="3B7FAEF1" w:rsidR="00181867" w:rsidRPr="00772BDB" w:rsidRDefault="00181867" w:rsidP="005E64FB">
      <w:pPr>
        <w:pStyle w:val="Texte1"/>
        <w:rPr>
          <w:lang w:val="en-US"/>
        </w:rPr>
      </w:pPr>
      <w:r w:rsidRPr="00772BDB">
        <w:rPr>
          <w:lang w:val="en-US"/>
        </w:rPr>
        <w:t>To practice taking photographs using different camera angles.</w:t>
      </w:r>
    </w:p>
    <w:p w14:paraId="2C671E7B" w14:textId="778BE5F7" w:rsidR="005E64FB" w:rsidRDefault="00181867" w:rsidP="005E64FB">
      <w:pPr>
        <w:pStyle w:val="Heading4"/>
      </w:pPr>
      <w:r w:rsidRPr="007F643D">
        <w:t>Time:</w:t>
      </w:r>
    </w:p>
    <w:p w14:paraId="3013C5AB" w14:textId="0B0920BD" w:rsidR="00181867" w:rsidRPr="00772BDB" w:rsidRDefault="00181867" w:rsidP="005E64FB">
      <w:pPr>
        <w:pStyle w:val="Texte1"/>
        <w:rPr>
          <w:lang w:val="en-US"/>
        </w:rPr>
      </w:pPr>
      <w:r w:rsidRPr="00772BDB">
        <w:rPr>
          <w:lang w:val="en-US"/>
        </w:rPr>
        <w:t>45 minutes</w:t>
      </w:r>
    </w:p>
    <w:p w14:paraId="58C0E634" w14:textId="4D022439" w:rsidR="005E64FB" w:rsidRDefault="00181867" w:rsidP="005E64FB">
      <w:pPr>
        <w:pStyle w:val="Heading4"/>
      </w:pPr>
      <w:r w:rsidRPr="007F643D">
        <w:t>Materials:</w:t>
      </w:r>
    </w:p>
    <w:p w14:paraId="0192FCE1" w14:textId="66348355" w:rsidR="00181867" w:rsidRPr="00772BDB" w:rsidRDefault="00181867" w:rsidP="005E64FB">
      <w:pPr>
        <w:pStyle w:val="Texte1"/>
        <w:rPr>
          <w:lang w:val="en-US"/>
        </w:rPr>
      </w:pPr>
      <w:r w:rsidRPr="00772BDB">
        <w:rPr>
          <w:lang w:val="en-US"/>
        </w:rPr>
        <w:t>A digital camera per pair of participants.</w:t>
      </w:r>
    </w:p>
    <w:p w14:paraId="7EFBE959" w14:textId="77777777" w:rsidR="00181867" w:rsidRPr="007F643D" w:rsidRDefault="00181867" w:rsidP="005E64FB">
      <w:pPr>
        <w:pStyle w:val="Heading4"/>
      </w:pPr>
      <w:r w:rsidRPr="007F643D">
        <w:t>Procedure:</w:t>
      </w:r>
    </w:p>
    <w:p w14:paraId="21340295" w14:textId="079F51E9" w:rsidR="00181867" w:rsidRPr="00772BDB" w:rsidRDefault="00181867" w:rsidP="005E64FB">
      <w:pPr>
        <w:pStyle w:val="Pucesance"/>
        <w:rPr>
          <w:lang w:val="en-US"/>
        </w:rPr>
      </w:pPr>
      <w:r w:rsidRPr="00772BDB">
        <w:rPr>
          <w:lang w:val="en-US"/>
        </w:rPr>
        <w:t>Invite participants to pair up and practise taking high-angle shots. Participants should position themselves physically higher than their partners and take a photograph looking down on them. This might be done by standing at the top of a flight of stairs or sitting on a desk while their partners sit on the floor.</w:t>
      </w:r>
    </w:p>
    <w:p w14:paraId="6353C7E6" w14:textId="77777777" w:rsidR="00181867" w:rsidRPr="00772BDB" w:rsidRDefault="00181867" w:rsidP="005E64FB">
      <w:pPr>
        <w:pStyle w:val="Pucesance"/>
        <w:rPr>
          <w:lang w:val="en-US"/>
        </w:rPr>
      </w:pPr>
      <w:r w:rsidRPr="00772BDB">
        <w:rPr>
          <w:lang w:val="en-US"/>
        </w:rPr>
        <w:t>Next, invite participants to practise taking a low-angle shot. In this case the photographer will be positioned looking up at their partner.</w:t>
      </w:r>
    </w:p>
    <w:p w14:paraId="20289E1F" w14:textId="06161F0E" w:rsidR="00181867" w:rsidRPr="00772BDB" w:rsidRDefault="00181867" w:rsidP="005E64FB">
      <w:pPr>
        <w:pStyle w:val="Pucesance"/>
        <w:rPr>
          <w:lang w:val="en-US"/>
        </w:rPr>
      </w:pPr>
      <w:r w:rsidRPr="00772BDB">
        <w:rPr>
          <w:lang w:val="en-US"/>
        </w:rPr>
        <w:t>Finally, ask the participants to practise taking eye-level shots with their partners.</w:t>
      </w:r>
    </w:p>
    <w:p w14:paraId="5146BD63" w14:textId="41936642" w:rsidR="00181867" w:rsidRPr="00772BDB" w:rsidRDefault="00181867" w:rsidP="005E64FB">
      <w:pPr>
        <w:pStyle w:val="Pucesance"/>
        <w:rPr>
          <w:lang w:val="en-US"/>
        </w:rPr>
      </w:pPr>
      <w:r w:rsidRPr="00772BDB">
        <w:rPr>
          <w:lang w:val="en-US"/>
        </w:rPr>
        <w:t>After they have taken several photos, ask the participants to rejoin</w:t>
      </w:r>
      <w:r w:rsidR="00636714">
        <w:rPr>
          <w:lang w:val="en-US"/>
        </w:rPr>
        <w:t xml:space="preserve"> the</w:t>
      </w:r>
      <w:r w:rsidRPr="00772BDB">
        <w:rPr>
          <w:lang w:val="en-US"/>
        </w:rPr>
        <w:t xml:space="preserve"> group and evaluate what they like best about the pictures taken by themselves and the other participants.</w:t>
      </w:r>
    </w:p>
    <w:p w14:paraId="21DC6CA9" w14:textId="77777777" w:rsidR="00181867" w:rsidRPr="00772BDB" w:rsidRDefault="00181867" w:rsidP="005E64FB">
      <w:pPr>
        <w:pStyle w:val="Pucesance"/>
        <w:rPr>
          <w:lang w:val="en-US"/>
        </w:rPr>
      </w:pPr>
      <w:r w:rsidRPr="00772BDB">
        <w:rPr>
          <w:lang w:val="en-US"/>
        </w:rPr>
        <w:t>Invite them to practise working with different angles for a second time, bearing in mind the aspects they liked best about the photos they evaluated and employing those strategies.</w:t>
      </w:r>
    </w:p>
    <w:p w14:paraId="43990C03" w14:textId="646F7E9D" w:rsidR="004849A1" w:rsidRPr="00772BDB" w:rsidRDefault="00181867" w:rsidP="005E64FB">
      <w:pPr>
        <w:pStyle w:val="Source"/>
        <w:rPr>
          <w:bCs/>
          <w:lang w:val="en-US"/>
        </w:rPr>
      </w:pPr>
      <w:r w:rsidRPr="00772BDB">
        <w:rPr>
          <w:bCs/>
          <w:i/>
          <w:lang w:val="en-US"/>
        </w:rPr>
        <w:t>Source</w:t>
      </w:r>
      <w:r w:rsidRPr="00772BDB">
        <w:rPr>
          <w:b/>
          <w:bCs/>
          <w:i/>
          <w:lang w:val="en-US"/>
        </w:rPr>
        <w:t xml:space="preserve">: </w:t>
      </w:r>
      <w:r w:rsidR="00A15C1A">
        <w:rPr>
          <w:bCs/>
          <w:lang w:val="en-US"/>
        </w:rPr>
        <w:t xml:space="preserve">Corbett J. and White K., 2010. </w:t>
      </w:r>
      <w:r w:rsidR="00A15C1A" w:rsidRPr="00CD3086">
        <w:rPr>
          <w:bCs/>
          <w:i/>
          <w:lang w:val="en-US"/>
        </w:rPr>
        <w:t>Exer</w:t>
      </w:r>
      <w:r w:rsidR="00CD3086" w:rsidRPr="00CD3086">
        <w:rPr>
          <w:bCs/>
          <w:i/>
          <w:lang w:val="en-US"/>
        </w:rPr>
        <w:t>cise No. 5: Working with Angles</w:t>
      </w:r>
      <w:r w:rsidR="00A15C1A">
        <w:rPr>
          <w:bCs/>
          <w:lang w:val="en-US"/>
        </w:rPr>
        <w:t xml:space="preserve">. </w:t>
      </w:r>
      <w:r w:rsidR="00CD3086">
        <w:rPr>
          <w:bCs/>
          <w:lang w:val="en-US"/>
        </w:rPr>
        <w:t xml:space="preserve">Unit </w:t>
      </w:r>
      <w:r w:rsidR="00A15C1A">
        <w:rPr>
          <w:bCs/>
          <w:lang w:val="en-US"/>
        </w:rPr>
        <w:t>M14U05</w:t>
      </w:r>
      <w:r w:rsidR="00CD3086">
        <w:rPr>
          <w:bCs/>
          <w:lang w:val="en-US"/>
        </w:rPr>
        <w:t>, Module M14</w:t>
      </w:r>
      <w:r w:rsidR="00A15C1A">
        <w:rPr>
          <w:bCs/>
          <w:lang w:val="en-US"/>
        </w:rPr>
        <w:t>:</w:t>
      </w:r>
      <w:r w:rsidR="00CD3086">
        <w:rPr>
          <w:bCs/>
          <w:lang w:val="en-US"/>
        </w:rPr>
        <w:t xml:space="preserve"> Doucmentation</w:t>
      </w:r>
      <w:r w:rsidR="00A15C1A">
        <w:rPr>
          <w:bCs/>
          <w:lang w:val="en-US"/>
        </w:rPr>
        <w:t>; in “Training Kit on Participatory Spatial Information Management and Communication”. CTA, The Netherlands and IFAD, Italy.</w:t>
      </w:r>
    </w:p>
    <w:p w14:paraId="5DD76A73" w14:textId="77777777" w:rsidR="004849A1" w:rsidRPr="00772BDB" w:rsidRDefault="004849A1" w:rsidP="005E64FB">
      <w:pPr>
        <w:pStyle w:val="Source"/>
        <w:rPr>
          <w:bCs/>
          <w:lang w:val="en-US"/>
        </w:rPr>
        <w:sectPr w:rsidR="004849A1" w:rsidRPr="00772BDB" w:rsidSect="0029738C">
          <w:type w:val="oddPage"/>
          <w:pgSz w:w="11906" w:h="16838" w:code="9"/>
          <w:pgMar w:top="1701" w:right="1531" w:bottom="1701" w:left="1531" w:header="709" w:footer="709" w:gutter="0"/>
          <w:cols w:space="708"/>
          <w:titlePg/>
          <w:docGrid w:linePitch="360"/>
        </w:sectPr>
      </w:pPr>
    </w:p>
    <w:p w14:paraId="3C68B97B" w14:textId="5499AD77" w:rsidR="004849A1" w:rsidRDefault="00181867" w:rsidP="004849A1">
      <w:pPr>
        <w:pStyle w:val="Chapitre"/>
      </w:pPr>
      <w:r w:rsidRPr="007F643D">
        <w:lastRenderedPageBreak/>
        <w:t xml:space="preserve">Unit </w:t>
      </w:r>
      <w:r w:rsidR="004849A1">
        <w:t>2</w:t>
      </w:r>
      <w:r w:rsidR="00DB5659">
        <w:t>6</w:t>
      </w:r>
    </w:p>
    <w:p w14:paraId="07FBF9A5" w14:textId="77434FB3" w:rsidR="00181867" w:rsidRPr="007F643D" w:rsidRDefault="00181867" w:rsidP="00772BDB">
      <w:pPr>
        <w:pStyle w:val="Titcoul"/>
      </w:pPr>
      <w:r w:rsidRPr="007F643D">
        <w:t>Exercise 5: Experimenting with lighting</w:t>
      </w:r>
    </w:p>
    <w:p w14:paraId="4ECF5259" w14:textId="5FA43221" w:rsidR="004849A1" w:rsidRDefault="00181867" w:rsidP="004849A1">
      <w:pPr>
        <w:pStyle w:val="Heading4"/>
      </w:pPr>
      <w:r w:rsidRPr="007F643D">
        <w:t>Objective:</w:t>
      </w:r>
    </w:p>
    <w:p w14:paraId="68A4ED5B" w14:textId="39240124" w:rsidR="00181867" w:rsidRPr="00772BDB" w:rsidRDefault="00181867" w:rsidP="004849A1">
      <w:pPr>
        <w:pStyle w:val="Texte1"/>
        <w:rPr>
          <w:lang w:val="en-US"/>
        </w:rPr>
      </w:pPr>
      <w:r w:rsidRPr="00772BDB">
        <w:rPr>
          <w:lang w:val="en-US"/>
        </w:rPr>
        <w:t>To operate the camera under different levels of lighting.</w:t>
      </w:r>
    </w:p>
    <w:p w14:paraId="02B5F7B0" w14:textId="354CA429" w:rsidR="004849A1" w:rsidRDefault="00181867" w:rsidP="004849A1">
      <w:pPr>
        <w:pStyle w:val="Heading4"/>
      </w:pPr>
      <w:r w:rsidRPr="007F643D">
        <w:t>Time:</w:t>
      </w:r>
    </w:p>
    <w:p w14:paraId="1A32A1AA" w14:textId="19EBCC9E" w:rsidR="00181867" w:rsidRPr="00772BDB" w:rsidRDefault="00181867" w:rsidP="004849A1">
      <w:pPr>
        <w:pStyle w:val="Texte1"/>
        <w:rPr>
          <w:lang w:val="en-US"/>
        </w:rPr>
      </w:pPr>
      <w:r w:rsidRPr="00772BDB">
        <w:rPr>
          <w:lang w:val="en-US"/>
        </w:rPr>
        <w:t>45 minutes</w:t>
      </w:r>
    </w:p>
    <w:p w14:paraId="06158D4A" w14:textId="584289D1" w:rsidR="004849A1" w:rsidRDefault="00181867" w:rsidP="004849A1">
      <w:pPr>
        <w:pStyle w:val="Heading4"/>
      </w:pPr>
      <w:r w:rsidRPr="007F643D">
        <w:t>Materials:</w:t>
      </w:r>
    </w:p>
    <w:p w14:paraId="2370B5ED" w14:textId="0BADF75D" w:rsidR="00181867" w:rsidRPr="00772BDB" w:rsidRDefault="00181867" w:rsidP="004849A1">
      <w:pPr>
        <w:pStyle w:val="Texte1"/>
        <w:rPr>
          <w:lang w:val="en-US"/>
        </w:rPr>
      </w:pPr>
      <w:r w:rsidRPr="00772BDB">
        <w:rPr>
          <w:lang w:val="en-US"/>
        </w:rPr>
        <w:t>One digital camera per participant.</w:t>
      </w:r>
    </w:p>
    <w:p w14:paraId="35FFFD4B" w14:textId="77777777" w:rsidR="00181867" w:rsidRPr="007F643D" w:rsidRDefault="00181867" w:rsidP="004849A1">
      <w:pPr>
        <w:pStyle w:val="Heading4"/>
      </w:pPr>
      <w:r w:rsidRPr="007F643D">
        <w:t>Procedure:</w:t>
      </w:r>
    </w:p>
    <w:p w14:paraId="38A508ED" w14:textId="2BF7557F" w:rsidR="00181867" w:rsidRPr="00772BDB" w:rsidRDefault="00181867" w:rsidP="004849A1">
      <w:pPr>
        <w:pStyle w:val="Pucesance"/>
        <w:rPr>
          <w:b/>
          <w:lang w:val="en-US"/>
        </w:rPr>
      </w:pPr>
      <w:r w:rsidRPr="00772BDB">
        <w:rPr>
          <w:lang w:val="en-US"/>
        </w:rPr>
        <w:t>For this exercise, participants should practise taking photos in a number of different locations in order to evaluate the effect that lighting has on the photographs.</w:t>
      </w:r>
    </w:p>
    <w:p w14:paraId="2E544E68" w14:textId="4A97B124" w:rsidR="00181867" w:rsidRPr="00772BDB" w:rsidRDefault="00181867" w:rsidP="004849A1">
      <w:pPr>
        <w:pStyle w:val="Pucesance"/>
        <w:rPr>
          <w:b/>
          <w:lang w:val="en-US"/>
        </w:rPr>
      </w:pPr>
      <w:r w:rsidRPr="00772BDB">
        <w:rPr>
          <w:lang w:val="en-US"/>
        </w:rPr>
        <w:t>Starting indoors, invite the participants to take a picture:</w:t>
      </w:r>
    </w:p>
    <w:p w14:paraId="7350AB3E" w14:textId="77777777" w:rsidR="00181867" w:rsidRPr="00772BDB" w:rsidRDefault="00181867" w:rsidP="004849A1">
      <w:pPr>
        <w:pStyle w:val="Enutiret"/>
        <w:rPr>
          <w:b/>
          <w:lang w:val="en-US"/>
        </w:rPr>
      </w:pPr>
      <w:r w:rsidRPr="00772BDB">
        <w:rPr>
          <w:lang w:val="en-US"/>
        </w:rPr>
        <w:t>in the darkest section of the room,</w:t>
      </w:r>
    </w:p>
    <w:p w14:paraId="78C663F4" w14:textId="77777777" w:rsidR="00181867" w:rsidRPr="00772BDB" w:rsidRDefault="00181867" w:rsidP="004849A1">
      <w:pPr>
        <w:pStyle w:val="Enutiret"/>
        <w:rPr>
          <w:b/>
          <w:lang w:val="en-US"/>
        </w:rPr>
      </w:pPr>
      <w:r w:rsidRPr="00772BDB">
        <w:rPr>
          <w:lang w:val="en-US"/>
        </w:rPr>
        <w:t>facing away from a window, and</w:t>
      </w:r>
    </w:p>
    <w:p w14:paraId="6DF58059" w14:textId="77777777" w:rsidR="00181867" w:rsidRPr="00D30437" w:rsidRDefault="00181867" w:rsidP="004849A1">
      <w:pPr>
        <w:pStyle w:val="Enutiret"/>
        <w:rPr>
          <w:b/>
        </w:rPr>
      </w:pPr>
      <w:r w:rsidRPr="007F643D">
        <w:t>facing a window.</w:t>
      </w:r>
    </w:p>
    <w:p w14:paraId="7E49C825" w14:textId="3873A146" w:rsidR="00181867" w:rsidRPr="004849A1" w:rsidRDefault="00181867" w:rsidP="004849A1">
      <w:pPr>
        <w:pStyle w:val="Pucesance"/>
      </w:pPr>
      <w:r w:rsidRPr="00772BDB">
        <w:rPr>
          <w:lang w:val="en-US"/>
        </w:rPr>
        <w:t xml:space="preserve">Ask them to experiment with the camera’s flash while taking photos indoors. They may wish to work with a partner, having them stand in different areas of the room in order to compare the images captured. </w:t>
      </w:r>
      <w:r w:rsidRPr="004849A1">
        <w:t>Always keep in mind the tips about composition.</w:t>
      </w:r>
    </w:p>
    <w:p w14:paraId="6F903058" w14:textId="46FEC32F" w:rsidR="00181867" w:rsidRPr="00772BDB" w:rsidRDefault="00181867" w:rsidP="004849A1">
      <w:pPr>
        <w:pStyle w:val="Pucesance"/>
        <w:rPr>
          <w:lang w:val="en-US"/>
        </w:rPr>
      </w:pPr>
      <w:r w:rsidRPr="00772BDB">
        <w:rPr>
          <w:lang w:val="en-US"/>
        </w:rPr>
        <w:t>Next, ask the participants to move outdoors. The quality of photos taken outside varies considerably and is dependent on weather conditions (in particular, cloud cover). For example, the kinds of photos captured on a bright sunny day will differ greatly from those produced on a cloudy, rainy afternoon.</w:t>
      </w:r>
    </w:p>
    <w:p w14:paraId="099B9862" w14:textId="3692CA3A" w:rsidR="00181867" w:rsidRPr="00772BDB" w:rsidRDefault="00181867" w:rsidP="004849A1">
      <w:pPr>
        <w:pStyle w:val="Pucesance"/>
        <w:rPr>
          <w:lang w:val="en-US"/>
        </w:rPr>
      </w:pPr>
      <w:r w:rsidRPr="00772BDB">
        <w:rPr>
          <w:lang w:val="en-US"/>
        </w:rPr>
        <w:t>Regardless of the weather conditions, invite the participants to practise taking photos in different locations outdoors.</w:t>
      </w:r>
    </w:p>
    <w:p w14:paraId="3131972F" w14:textId="77777777" w:rsidR="00181867" w:rsidRPr="00772BDB" w:rsidRDefault="00181867" w:rsidP="004849A1">
      <w:pPr>
        <w:pStyle w:val="Pucesance"/>
        <w:rPr>
          <w:lang w:val="en-US"/>
        </w:rPr>
      </w:pPr>
      <w:r w:rsidRPr="00772BDB">
        <w:rPr>
          <w:lang w:val="en-US"/>
        </w:rPr>
        <w:t>Instruct them to take a picture directly facing the brightest direction in the sky.</w:t>
      </w:r>
    </w:p>
    <w:p w14:paraId="5681A6A9" w14:textId="77777777" w:rsidR="00181867" w:rsidRPr="00772BDB" w:rsidRDefault="00181867" w:rsidP="004849A1">
      <w:pPr>
        <w:pStyle w:val="Pucesance"/>
        <w:rPr>
          <w:lang w:val="en-US"/>
        </w:rPr>
      </w:pPr>
      <w:r w:rsidRPr="00772BDB">
        <w:rPr>
          <w:lang w:val="en-US"/>
        </w:rPr>
        <w:t>Ask them to find a shady area and take a picture.</w:t>
      </w:r>
    </w:p>
    <w:p w14:paraId="46E39143" w14:textId="3864D8FB" w:rsidR="00181867" w:rsidRPr="00772BDB" w:rsidRDefault="00181867" w:rsidP="004849A1">
      <w:pPr>
        <w:pStyle w:val="Pucesance"/>
        <w:rPr>
          <w:lang w:val="en-US"/>
        </w:rPr>
      </w:pPr>
      <w:r w:rsidRPr="00772BDB">
        <w:rPr>
          <w:lang w:val="en-US"/>
        </w:rPr>
        <w:t>Invite them to pair up and experiment with the different ways in which light affects the shadows present on their faces.</w:t>
      </w:r>
    </w:p>
    <w:p w14:paraId="23489873" w14:textId="77777777" w:rsidR="00181867" w:rsidRPr="00772BDB" w:rsidRDefault="00181867" w:rsidP="004849A1">
      <w:pPr>
        <w:pStyle w:val="Pucesance"/>
        <w:rPr>
          <w:lang w:val="en-US"/>
        </w:rPr>
      </w:pPr>
      <w:r w:rsidRPr="00772BDB">
        <w:rPr>
          <w:lang w:val="en-US"/>
        </w:rPr>
        <w:t>In the longer term, they might also want to take photographs at different times of the day. The position of the sun in the sky changes throughout the day and will affect how shadows fall and the brightness of light on a subject.</w:t>
      </w:r>
    </w:p>
    <w:p w14:paraId="330D36D7" w14:textId="77777777" w:rsidR="00181867" w:rsidRPr="00772BDB" w:rsidRDefault="00181867" w:rsidP="004849A1">
      <w:pPr>
        <w:pStyle w:val="Pucesance"/>
        <w:rPr>
          <w:lang w:val="en-US"/>
        </w:rPr>
      </w:pPr>
      <w:r w:rsidRPr="00772BDB">
        <w:rPr>
          <w:lang w:val="en-US"/>
        </w:rPr>
        <w:lastRenderedPageBreak/>
        <w:t>Invite participants to rejoin the group and evaluate what they like best about the pictures taken by themselves and the other participants.</w:t>
      </w:r>
    </w:p>
    <w:p w14:paraId="1CFD9F63" w14:textId="77777777" w:rsidR="00181867" w:rsidRPr="00772BDB" w:rsidRDefault="00181867" w:rsidP="004849A1">
      <w:pPr>
        <w:pStyle w:val="Pucesance"/>
        <w:rPr>
          <w:lang w:val="en-US"/>
        </w:rPr>
      </w:pPr>
      <w:r w:rsidRPr="00772BDB">
        <w:rPr>
          <w:lang w:val="en-US"/>
        </w:rPr>
        <w:t>Instruct the trainees to practise experimenting with lighting for a second time, bearing in mind the aspects they liked best about the photos that they evaluated and employing those strategies.</w:t>
      </w:r>
    </w:p>
    <w:p w14:paraId="0AEA47DF" w14:textId="4A8AA5A0" w:rsidR="004E3D53" w:rsidRDefault="00181867" w:rsidP="004E3D53">
      <w:pPr>
        <w:pStyle w:val="Source"/>
        <w:rPr>
          <w:bCs/>
          <w:lang w:val="en-US"/>
        </w:rPr>
      </w:pPr>
      <w:r w:rsidRPr="00772BDB">
        <w:rPr>
          <w:bCs/>
          <w:i/>
          <w:lang w:val="en-US"/>
        </w:rPr>
        <w:t>Source</w:t>
      </w:r>
      <w:r w:rsidRPr="00772BDB">
        <w:rPr>
          <w:b/>
          <w:bCs/>
          <w:i/>
          <w:lang w:val="en-US"/>
        </w:rPr>
        <w:t>:</w:t>
      </w:r>
      <w:r w:rsidRPr="00772BDB">
        <w:rPr>
          <w:b/>
          <w:bCs/>
          <w:lang w:val="en-US"/>
        </w:rPr>
        <w:t xml:space="preserve"> </w:t>
      </w:r>
      <w:r w:rsidR="00A51279">
        <w:rPr>
          <w:bCs/>
          <w:lang w:val="en-US"/>
        </w:rPr>
        <w:t xml:space="preserve">Corbett  J. and White K., 2010. </w:t>
      </w:r>
      <w:r w:rsidR="00A51279" w:rsidRPr="00CD3086">
        <w:rPr>
          <w:bCs/>
          <w:i/>
          <w:lang w:val="en-US"/>
        </w:rPr>
        <w:t>Exercise No: 2: Experimenting with Lighting</w:t>
      </w:r>
      <w:r w:rsidR="00A51279">
        <w:rPr>
          <w:bCs/>
          <w:lang w:val="en-US"/>
        </w:rPr>
        <w:t xml:space="preserve">. </w:t>
      </w:r>
      <w:r w:rsidR="00CD3086">
        <w:rPr>
          <w:bCs/>
          <w:lang w:val="en-US"/>
        </w:rPr>
        <w:t xml:space="preserve">Unit </w:t>
      </w:r>
      <w:r w:rsidR="00A51279">
        <w:rPr>
          <w:bCs/>
          <w:lang w:val="en-US"/>
        </w:rPr>
        <w:t>M14U05</w:t>
      </w:r>
      <w:r w:rsidR="00CD3086">
        <w:rPr>
          <w:bCs/>
          <w:lang w:val="en-US"/>
        </w:rPr>
        <w:t>, Module M14</w:t>
      </w:r>
      <w:r w:rsidR="00A51279">
        <w:rPr>
          <w:bCs/>
          <w:lang w:val="en-US"/>
        </w:rPr>
        <w:t>:</w:t>
      </w:r>
      <w:r w:rsidR="00CD3086">
        <w:rPr>
          <w:bCs/>
          <w:lang w:val="en-US"/>
        </w:rPr>
        <w:t xml:space="preserve"> </w:t>
      </w:r>
      <w:r w:rsidR="00A51279">
        <w:rPr>
          <w:bCs/>
          <w:lang w:val="en-US"/>
        </w:rPr>
        <w:t xml:space="preserve"> </w:t>
      </w:r>
      <w:r w:rsidR="00CD3086">
        <w:rPr>
          <w:bCs/>
          <w:lang w:val="en-US"/>
        </w:rPr>
        <w:t>Documentation</w:t>
      </w:r>
      <w:r w:rsidR="00A51279">
        <w:rPr>
          <w:bCs/>
          <w:lang w:val="en-US"/>
        </w:rPr>
        <w:t>; in “Training Kit on Participatory Spatial Information Management and Communication”. CTA, The Netherlands and IFAD, Italy.</w:t>
      </w:r>
    </w:p>
    <w:sectPr w:rsidR="004E3D53" w:rsidSect="00503439">
      <w:headerReference w:type="even" r:id="rId22"/>
      <w:footerReference w:type="even" r:id="rId23"/>
      <w:footerReference w:type="default" r:id="rId24"/>
      <w:headerReference w:type="first" r:id="rId25"/>
      <w:footerReference w:type="first" r:id="rId26"/>
      <w:type w:val="oddPage"/>
      <w:pgSz w:w="11906" w:h="16838" w:code="9"/>
      <w:pgMar w:top="1701" w:right="1531" w:bottom="170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EAC90" w14:textId="77777777" w:rsidR="00CE7F04" w:rsidRDefault="00CE7F04" w:rsidP="00181867">
      <w:pPr>
        <w:spacing w:before="0" w:after="0"/>
      </w:pPr>
      <w:r>
        <w:separator/>
      </w:r>
    </w:p>
  </w:endnote>
  <w:endnote w:type="continuationSeparator" w:id="0">
    <w:p w14:paraId="129C3071" w14:textId="77777777" w:rsidR="00CE7F04" w:rsidRDefault="00CE7F04" w:rsidP="0018186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Times New Roman"/>
    <w:panose1 w:val="00000000000000000000"/>
    <w:charset w:val="00"/>
    <w:family w:val="roman"/>
    <w:notTrueType/>
    <w:pitch w:val="default"/>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9D973" w14:textId="69C6DFCE" w:rsidR="00CD3086" w:rsidRDefault="00800C79" w:rsidP="00CD3086">
    <w:pPr>
      <w:pStyle w:val="Footer"/>
    </w:pPr>
    <w:r w:rsidRPr="005F0158">
      <w:rPr>
        <w:rFonts w:cs="Arial"/>
        <w:noProof/>
        <w:sz w:val="22"/>
        <w:lang w:val="fr-FR" w:eastAsia="ja-JP"/>
      </w:rPr>
      <w:drawing>
        <wp:anchor distT="0" distB="0" distL="114300" distR="114300" simplePos="0" relativeHeight="251662336" behindDoc="0" locked="0" layoutInCell="1" allowOverlap="1" wp14:anchorId="0D84C831" wp14:editId="53A68B25">
          <wp:simplePos x="0" y="0"/>
          <wp:positionH relativeFrom="column">
            <wp:posOffset>2524125</wp:posOffset>
          </wp:positionH>
          <wp:positionV relativeFrom="paragraph">
            <wp:posOffset>25400</wp:posOffset>
          </wp:positionV>
          <wp:extent cx="565150" cy="198755"/>
          <wp:effectExtent l="0" t="0" r="6350" b="0"/>
          <wp:wrapTopAndBottom/>
          <wp:docPr id="9"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1">
                    <a:extLst>
                      <a:ext uri="{28A0092B-C50C-407E-A947-70E740481C1C}">
                        <a14:useLocalDpi xmlns:a14="http://schemas.microsoft.com/office/drawing/2010/main" val="0"/>
                      </a:ext>
                    </a:extLst>
                  </a:blip>
                  <a:stretch>
                    <a:fillRect/>
                  </a:stretch>
                </pic:blipFill>
                <pic:spPr>
                  <a:xfrm>
                    <a:off x="0" y="0"/>
                    <a:ext cx="565150" cy="198755"/>
                  </a:xfrm>
                  <a:prstGeom prst="rect">
                    <a:avLst/>
                  </a:prstGeom>
                </pic:spPr>
              </pic:pic>
            </a:graphicData>
          </a:graphic>
          <wp14:sizeRelH relativeFrom="page">
            <wp14:pctWidth>0</wp14:pctWidth>
          </wp14:sizeRelH>
          <wp14:sizeRelV relativeFrom="page">
            <wp14:pctHeight>0</wp14:pctHeight>
          </wp14:sizeRelV>
        </wp:anchor>
      </w:drawing>
    </w:r>
    <w:r w:rsidR="00CD3086" w:rsidRPr="009E64F0">
      <w:rPr>
        <w:lang w:val="en-US"/>
      </w:rPr>
      <w:t>U02</w:t>
    </w:r>
    <w:r w:rsidR="00CD3086">
      <w:rPr>
        <w:lang w:val="en-US"/>
      </w:rPr>
      <w:t>6</w:t>
    </w:r>
    <w:r w:rsidR="00CD3086" w:rsidRPr="009E64F0">
      <w:rPr>
        <w:lang w:val="en-US"/>
      </w:rPr>
      <w:t>-v1.0-</w:t>
    </w:r>
    <w:r w:rsidR="00CD3086" w:rsidRPr="009E64F0">
      <w:rPr>
        <w:lang w:val="en-GB"/>
      </w:rPr>
      <w:t>FN-EN</w:t>
    </w:r>
    <w:r w:rsidR="00CD3086">
      <w:tab/>
    </w:r>
    <w:r w:rsidR="00CD3086">
      <w:tab/>
    </w:r>
    <w:r w:rsidR="00CD3086" w:rsidRPr="007F7A45">
      <w:rPr>
        <w:noProof/>
        <w:lang w:val="fr-FR" w:eastAsia="ja-JP"/>
      </w:rPr>
      <w:drawing>
        <wp:anchor distT="0" distB="0" distL="114300" distR="114300" simplePos="0" relativeHeight="251657216" behindDoc="0" locked="1" layoutInCell="1" allowOverlap="0" wp14:anchorId="00474740" wp14:editId="49851C52">
          <wp:simplePos x="0" y="0"/>
          <wp:positionH relativeFrom="margin">
            <wp:posOffset>4681855</wp:posOffset>
          </wp:positionH>
          <wp:positionV relativeFrom="margin">
            <wp:posOffset>8641080</wp:posOffset>
          </wp:positionV>
          <wp:extent cx="942975" cy="538480"/>
          <wp:effectExtent l="0" t="0" r="0" b="0"/>
          <wp:wrapSquare wrapText="bothSides"/>
          <wp:docPr id="8" name="Imag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p w14:paraId="545E924F" w14:textId="6CDB2D27" w:rsidR="007A2EAA" w:rsidRPr="007A2EAA" w:rsidRDefault="007A2EAA">
    <w:pPr>
      <w:pStyle w:val="Footer"/>
      <w:rPr>
        <w:lang w:val="en-US"/>
      </w:rPr>
    </w:pPr>
  </w:p>
  <w:p w14:paraId="5B6704B1" w14:textId="68FDE276" w:rsidR="00CE7F04" w:rsidRDefault="00CE7F04" w:rsidP="005D5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E21EC" w14:textId="4DCB22C2" w:rsidR="00CE7F04" w:rsidRDefault="00800C79" w:rsidP="005D5CF3">
    <w:pPr>
      <w:pStyle w:val="Footer"/>
    </w:pPr>
    <w:r w:rsidRPr="005F0158">
      <w:rPr>
        <w:rFonts w:cs="Arial"/>
        <w:noProof/>
        <w:sz w:val="22"/>
        <w:lang w:val="fr-FR" w:eastAsia="ja-JP"/>
      </w:rPr>
      <w:drawing>
        <wp:anchor distT="0" distB="0" distL="114300" distR="114300" simplePos="0" relativeHeight="251663360" behindDoc="0" locked="0" layoutInCell="1" allowOverlap="1" wp14:anchorId="050138FB" wp14:editId="2E5040C1">
          <wp:simplePos x="0" y="0"/>
          <wp:positionH relativeFrom="column">
            <wp:posOffset>2524125</wp:posOffset>
          </wp:positionH>
          <wp:positionV relativeFrom="paragraph">
            <wp:posOffset>18415</wp:posOffset>
          </wp:positionV>
          <wp:extent cx="565150" cy="198755"/>
          <wp:effectExtent l="0" t="0" r="6350" b="0"/>
          <wp:wrapTopAndBottom/>
          <wp:docPr id="1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1">
                    <a:extLst>
                      <a:ext uri="{28A0092B-C50C-407E-A947-70E740481C1C}">
                        <a14:useLocalDpi xmlns:a14="http://schemas.microsoft.com/office/drawing/2010/main" val="0"/>
                      </a:ext>
                    </a:extLst>
                  </a:blip>
                  <a:stretch>
                    <a:fillRect/>
                  </a:stretch>
                </pic:blipFill>
                <pic:spPr>
                  <a:xfrm>
                    <a:off x="0" y="0"/>
                    <a:ext cx="565150" cy="198755"/>
                  </a:xfrm>
                  <a:prstGeom prst="rect">
                    <a:avLst/>
                  </a:prstGeom>
                </pic:spPr>
              </pic:pic>
            </a:graphicData>
          </a:graphic>
          <wp14:sizeRelH relativeFrom="page">
            <wp14:pctWidth>0</wp14:pctWidth>
          </wp14:sizeRelH>
          <wp14:sizeRelV relativeFrom="page">
            <wp14:pctHeight>0</wp14:pctHeight>
          </wp14:sizeRelV>
        </wp:anchor>
      </w:drawing>
    </w:r>
    <w:r w:rsidR="00CE7F04" w:rsidRPr="009E64F0">
      <w:rPr>
        <w:lang w:val="en-US"/>
      </w:rPr>
      <w:t>U02</w:t>
    </w:r>
    <w:r w:rsidR="00CE7F04">
      <w:rPr>
        <w:lang w:val="en-US"/>
      </w:rPr>
      <w:t>6</w:t>
    </w:r>
    <w:r w:rsidR="00CE7F04" w:rsidRPr="009E64F0">
      <w:rPr>
        <w:lang w:val="en-US"/>
      </w:rPr>
      <w:t>-v1.0-</w:t>
    </w:r>
    <w:r w:rsidR="00CE7F04" w:rsidRPr="009E64F0">
      <w:rPr>
        <w:lang w:val="en-GB"/>
      </w:rPr>
      <w:t>FN-EN</w:t>
    </w:r>
    <w:r w:rsidR="00CE7F04">
      <w:tab/>
    </w:r>
    <w:r w:rsidR="00CE7F04">
      <w:tab/>
    </w:r>
    <w:r w:rsidR="00CE7F04" w:rsidRPr="007F7A45">
      <w:rPr>
        <w:noProof/>
        <w:lang w:val="fr-FR" w:eastAsia="ja-JP"/>
      </w:rPr>
      <w:drawing>
        <wp:anchor distT="0" distB="0" distL="114300" distR="114300" simplePos="0" relativeHeight="251653120" behindDoc="0" locked="1" layoutInCell="1" allowOverlap="0" wp14:anchorId="06D94824" wp14:editId="58B149D8">
          <wp:simplePos x="0" y="0"/>
          <wp:positionH relativeFrom="margin">
            <wp:posOffset>4681855</wp:posOffset>
          </wp:positionH>
          <wp:positionV relativeFrom="margin">
            <wp:posOffset>8641080</wp:posOffset>
          </wp:positionV>
          <wp:extent cx="942975" cy="538480"/>
          <wp:effectExtent l="0" t="0" r="0" b="0"/>
          <wp:wrapSquare wrapText="bothSides"/>
          <wp:docPr id="364" name="Imag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3F85E" w14:textId="00AA8AD1" w:rsidR="00CE7F04" w:rsidRDefault="00800C79" w:rsidP="005D5CF3">
    <w:pPr>
      <w:pStyle w:val="Footer"/>
    </w:pPr>
    <w:r w:rsidRPr="005F0158">
      <w:rPr>
        <w:rFonts w:cs="Arial"/>
        <w:noProof/>
        <w:sz w:val="22"/>
        <w:lang w:val="fr-FR" w:eastAsia="ja-JP"/>
      </w:rPr>
      <w:drawing>
        <wp:anchor distT="0" distB="0" distL="114300" distR="114300" simplePos="0" relativeHeight="251661312" behindDoc="0" locked="0" layoutInCell="1" allowOverlap="1" wp14:anchorId="299C34D1" wp14:editId="5DCCF1D2">
          <wp:simplePos x="0" y="0"/>
          <wp:positionH relativeFrom="column">
            <wp:posOffset>2524125</wp:posOffset>
          </wp:positionH>
          <wp:positionV relativeFrom="paragraph">
            <wp:posOffset>6350</wp:posOffset>
          </wp:positionV>
          <wp:extent cx="565150" cy="198755"/>
          <wp:effectExtent l="0" t="0" r="6350" b="0"/>
          <wp:wrapTopAndBottom/>
          <wp:docPr id="5"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1">
                    <a:extLst>
                      <a:ext uri="{28A0092B-C50C-407E-A947-70E740481C1C}">
                        <a14:useLocalDpi xmlns:a14="http://schemas.microsoft.com/office/drawing/2010/main" val="0"/>
                      </a:ext>
                    </a:extLst>
                  </a:blip>
                  <a:stretch>
                    <a:fillRect/>
                  </a:stretch>
                </pic:blipFill>
                <pic:spPr>
                  <a:xfrm>
                    <a:off x="0" y="0"/>
                    <a:ext cx="565150" cy="198755"/>
                  </a:xfrm>
                  <a:prstGeom prst="rect">
                    <a:avLst/>
                  </a:prstGeom>
                </pic:spPr>
              </pic:pic>
            </a:graphicData>
          </a:graphic>
          <wp14:sizeRelH relativeFrom="page">
            <wp14:pctWidth>0</wp14:pctWidth>
          </wp14:sizeRelH>
          <wp14:sizeRelV relativeFrom="page">
            <wp14:pctHeight>0</wp14:pctHeight>
          </wp14:sizeRelV>
        </wp:anchor>
      </w:drawing>
    </w:r>
    <w:r w:rsidR="00CE7F04" w:rsidRPr="009E64F0">
      <w:rPr>
        <w:lang w:val="en-US"/>
      </w:rPr>
      <w:t>U02</w:t>
    </w:r>
    <w:r w:rsidR="00CE7F04">
      <w:rPr>
        <w:lang w:val="en-US"/>
      </w:rPr>
      <w:t>6</w:t>
    </w:r>
    <w:r w:rsidR="00CE7F04" w:rsidRPr="009E64F0">
      <w:rPr>
        <w:lang w:val="en-US"/>
      </w:rPr>
      <w:t>-v1.0-</w:t>
    </w:r>
    <w:r w:rsidR="00CE7F04" w:rsidRPr="009E64F0">
      <w:rPr>
        <w:lang w:val="en-GB"/>
      </w:rPr>
      <w:t>FN-EN</w:t>
    </w:r>
    <w:r w:rsidR="00CE7F04">
      <w:tab/>
    </w:r>
    <w:r w:rsidR="00CE7F04">
      <w:rPr>
        <w:noProof/>
        <w:lang w:val="fr-FR" w:eastAsia="ja-JP"/>
      </w:rPr>
      <w:drawing>
        <wp:anchor distT="0" distB="0" distL="114300" distR="114300" simplePos="0" relativeHeight="251651072" behindDoc="0" locked="1" layoutInCell="1" allowOverlap="0" wp14:anchorId="38C6FCDE" wp14:editId="7CBB05D1">
          <wp:simplePos x="0" y="0"/>
          <wp:positionH relativeFrom="margin">
            <wp:posOffset>4914265</wp:posOffset>
          </wp:positionH>
          <wp:positionV relativeFrom="margin">
            <wp:posOffset>8672830</wp:posOffset>
          </wp:positionV>
          <wp:extent cx="942975" cy="538480"/>
          <wp:effectExtent l="0" t="0" r="9525" b="0"/>
          <wp:wrapSquare wrapText="bothSides"/>
          <wp:docPr id="7" name="Imag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53848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C99BB" w14:textId="00A56923" w:rsidR="00CE7F04" w:rsidRPr="00B77965" w:rsidRDefault="00800C79" w:rsidP="00B77965">
    <w:pPr>
      <w:pStyle w:val="Footer"/>
    </w:pPr>
    <w:r w:rsidRPr="005F0158">
      <w:rPr>
        <w:rFonts w:cs="Arial"/>
        <w:noProof/>
        <w:sz w:val="22"/>
        <w:lang w:val="fr-FR" w:eastAsia="ja-JP"/>
      </w:rPr>
      <w:drawing>
        <wp:anchor distT="0" distB="0" distL="114300" distR="114300" simplePos="0" relativeHeight="251665408" behindDoc="0" locked="0" layoutInCell="1" allowOverlap="1" wp14:anchorId="64BF208E" wp14:editId="5D9E0EF6">
          <wp:simplePos x="0" y="0"/>
          <wp:positionH relativeFrom="column">
            <wp:posOffset>2524125</wp:posOffset>
          </wp:positionH>
          <wp:positionV relativeFrom="paragraph">
            <wp:posOffset>5715</wp:posOffset>
          </wp:positionV>
          <wp:extent cx="565150" cy="198755"/>
          <wp:effectExtent l="0" t="0" r="6350" b="0"/>
          <wp:wrapTopAndBottom/>
          <wp:docPr id="17"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1">
                    <a:extLst>
                      <a:ext uri="{28A0092B-C50C-407E-A947-70E740481C1C}">
                        <a14:useLocalDpi xmlns:a14="http://schemas.microsoft.com/office/drawing/2010/main" val="0"/>
                      </a:ext>
                    </a:extLst>
                  </a:blip>
                  <a:stretch>
                    <a:fillRect/>
                  </a:stretch>
                </pic:blipFill>
                <pic:spPr>
                  <a:xfrm>
                    <a:off x="0" y="0"/>
                    <a:ext cx="565150" cy="198755"/>
                  </a:xfrm>
                  <a:prstGeom prst="rect">
                    <a:avLst/>
                  </a:prstGeom>
                </pic:spPr>
              </pic:pic>
            </a:graphicData>
          </a:graphic>
          <wp14:sizeRelH relativeFrom="page">
            <wp14:pctWidth>0</wp14:pctWidth>
          </wp14:sizeRelH>
          <wp14:sizeRelV relativeFrom="page">
            <wp14:pctHeight>0</wp14:pctHeight>
          </wp14:sizeRelV>
        </wp:anchor>
      </w:drawing>
    </w:r>
    <w:r w:rsidR="00B77965" w:rsidRPr="009E64F0">
      <w:rPr>
        <w:lang w:val="en-US"/>
      </w:rPr>
      <w:t>U02</w:t>
    </w:r>
    <w:r w:rsidR="00B77965">
      <w:rPr>
        <w:lang w:val="en-US"/>
      </w:rPr>
      <w:t>6</w:t>
    </w:r>
    <w:r w:rsidR="00B77965" w:rsidRPr="009E64F0">
      <w:rPr>
        <w:lang w:val="en-US"/>
      </w:rPr>
      <w:t>-v1.0-</w:t>
    </w:r>
    <w:r w:rsidR="00B77965" w:rsidRPr="009E64F0">
      <w:rPr>
        <w:lang w:val="en-GB"/>
      </w:rPr>
      <w:t>FN-EN</w:t>
    </w:r>
    <w:r w:rsidR="00B77965">
      <w:tab/>
    </w:r>
    <w:r w:rsidR="00B77965">
      <w:tab/>
    </w:r>
    <w:r w:rsidR="00B77965">
      <w:rPr>
        <w:noProof/>
        <w:lang w:val="fr-FR" w:eastAsia="ja-JP"/>
      </w:rPr>
      <w:drawing>
        <wp:anchor distT="0" distB="0" distL="114300" distR="114300" simplePos="0" relativeHeight="251660800" behindDoc="0" locked="1" layoutInCell="1" allowOverlap="0" wp14:anchorId="5403A065" wp14:editId="2A2D126B">
          <wp:simplePos x="0" y="0"/>
          <wp:positionH relativeFrom="margin">
            <wp:posOffset>4914265</wp:posOffset>
          </wp:positionH>
          <wp:positionV relativeFrom="margin">
            <wp:posOffset>8672830</wp:posOffset>
          </wp:positionV>
          <wp:extent cx="942975" cy="538480"/>
          <wp:effectExtent l="0" t="0" r="9525" b="0"/>
          <wp:wrapSquare wrapText="bothSides"/>
          <wp:docPr id="4" name="Imag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53848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DE03C" w14:textId="1C99F575" w:rsidR="00CE7F04" w:rsidRDefault="00CE7F04">
    <w:pPr>
      <w:pStyle w:val="Footer"/>
    </w:pPr>
    <w:r>
      <w:t>U026</w:t>
    </w:r>
    <w:r w:rsidRPr="00C41D44">
      <w:t>-v1.0-</w:t>
    </w:r>
    <w:r>
      <w:t>HO2-EN</w:t>
    </w:r>
    <w:r>
      <w:tab/>
      <w:t>© UNESCO • Not to be reproduced without permission</w:t>
    </w:r>
    <w:r>
      <w:tab/>
    </w:r>
    <w:r w:rsidRPr="007F7A45">
      <w:rPr>
        <w:noProof/>
        <w:lang w:val="fr-FR" w:eastAsia="ja-JP"/>
      </w:rPr>
      <w:drawing>
        <wp:anchor distT="0" distB="0" distL="114300" distR="114300" simplePos="0" relativeHeight="251658752" behindDoc="0" locked="1" layoutInCell="1" allowOverlap="0" wp14:anchorId="754023C7" wp14:editId="38A97C29">
          <wp:simplePos x="0" y="0"/>
          <wp:positionH relativeFrom="margin">
            <wp:posOffset>4681855</wp:posOffset>
          </wp:positionH>
          <wp:positionV relativeFrom="margin">
            <wp:posOffset>8641080</wp:posOffset>
          </wp:positionV>
          <wp:extent cx="942975" cy="538480"/>
          <wp:effectExtent l="0" t="0" r="0" b="0"/>
          <wp:wrapSquare wrapText="bothSides"/>
          <wp:docPr id="3"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910BA" w14:textId="6E171088" w:rsidR="00B77965" w:rsidRDefault="00800C79" w:rsidP="00B77965">
    <w:pPr>
      <w:pStyle w:val="Footer"/>
    </w:pPr>
    <w:r w:rsidRPr="005F0158">
      <w:rPr>
        <w:rFonts w:cs="Arial"/>
        <w:noProof/>
        <w:sz w:val="22"/>
        <w:lang w:val="fr-FR" w:eastAsia="ja-JP"/>
      </w:rPr>
      <w:drawing>
        <wp:anchor distT="0" distB="0" distL="114300" distR="114300" simplePos="0" relativeHeight="251664384" behindDoc="0" locked="0" layoutInCell="1" allowOverlap="1" wp14:anchorId="2D03ECCE" wp14:editId="1762EBA9">
          <wp:simplePos x="0" y="0"/>
          <wp:positionH relativeFrom="column">
            <wp:posOffset>2524125</wp:posOffset>
          </wp:positionH>
          <wp:positionV relativeFrom="paragraph">
            <wp:posOffset>8890</wp:posOffset>
          </wp:positionV>
          <wp:extent cx="565150" cy="198755"/>
          <wp:effectExtent l="0" t="0" r="6350" b="0"/>
          <wp:wrapTopAndBottom/>
          <wp:docPr id="16"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1">
                    <a:extLst>
                      <a:ext uri="{28A0092B-C50C-407E-A947-70E740481C1C}">
                        <a14:useLocalDpi xmlns:a14="http://schemas.microsoft.com/office/drawing/2010/main" val="0"/>
                      </a:ext>
                    </a:extLst>
                  </a:blip>
                  <a:stretch>
                    <a:fillRect/>
                  </a:stretch>
                </pic:blipFill>
                <pic:spPr>
                  <a:xfrm>
                    <a:off x="0" y="0"/>
                    <a:ext cx="565150" cy="198755"/>
                  </a:xfrm>
                  <a:prstGeom prst="rect">
                    <a:avLst/>
                  </a:prstGeom>
                </pic:spPr>
              </pic:pic>
            </a:graphicData>
          </a:graphic>
          <wp14:sizeRelH relativeFrom="page">
            <wp14:pctWidth>0</wp14:pctWidth>
          </wp14:sizeRelH>
          <wp14:sizeRelV relativeFrom="page">
            <wp14:pctHeight>0</wp14:pctHeight>
          </wp14:sizeRelV>
        </wp:anchor>
      </w:drawing>
    </w:r>
    <w:r w:rsidR="00B77965" w:rsidRPr="004C504F">
      <w:rPr>
        <w:noProof/>
        <w:lang w:val="fr-FR" w:eastAsia="ja-JP"/>
      </w:rPr>
      <w:drawing>
        <wp:anchor distT="0" distB="0" distL="114300" distR="114300" simplePos="0" relativeHeight="251659776" behindDoc="0" locked="1" layoutInCell="1" allowOverlap="0" wp14:anchorId="7423BB02" wp14:editId="0DAA92BB">
          <wp:simplePos x="0" y="0"/>
          <wp:positionH relativeFrom="margin">
            <wp:posOffset>0</wp:posOffset>
          </wp:positionH>
          <wp:positionV relativeFrom="margin">
            <wp:posOffset>8641080</wp:posOffset>
          </wp:positionV>
          <wp:extent cx="942975" cy="538480"/>
          <wp:effectExtent l="0" t="0" r="0" b="0"/>
          <wp:wrapSquare wrapText="bothSides"/>
          <wp:docPr id="1" name="Imag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B77965">
      <w:tab/>
    </w:r>
    <w:r w:rsidR="00B77965">
      <w:rPr>
        <w:rStyle w:val="PageNumber"/>
      </w:rPr>
      <w:tab/>
    </w:r>
    <w:r w:rsidR="00B77965" w:rsidRPr="009E64F0">
      <w:rPr>
        <w:lang w:val="en-US"/>
      </w:rPr>
      <w:t>U02</w:t>
    </w:r>
    <w:r w:rsidR="00B77965">
      <w:rPr>
        <w:lang w:val="en-US"/>
      </w:rPr>
      <w:t>6</w:t>
    </w:r>
    <w:r w:rsidR="00B77965" w:rsidRPr="009E64F0">
      <w:rPr>
        <w:lang w:val="en-US"/>
      </w:rPr>
      <w:t>-v1.0-</w:t>
    </w:r>
    <w:r w:rsidR="00B77965" w:rsidRPr="009E64F0">
      <w:rPr>
        <w:lang w:val="en-GB"/>
      </w:rPr>
      <w:t>FN-EN</w:t>
    </w:r>
  </w:p>
  <w:p w14:paraId="4853C2EB" w14:textId="6C78B726" w:rsidR="00CE7F04" w:rsidRDefault="00CE7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B462E" w14:textId="77777777" w:rsidR="00CE7F04" w:rsidRDefault="00CE7F04" w:rsidP="00181867">
      <w:pPr>
        <w:spacing w:before="0" w:after="0"/>
      </w:pPr>
      <w:r>
        <w:separator/>
      </w:r>
    </w:p>
  </w:footnote>
  <w:footnote w:type="continuationSeparator" w:id="0">
    <w:p w14:paraId="01C5DA48" w14:textId="77777777" w:rsidR="00CE7F04" w:rsidRDefault="00CE7F04" w:rsidP="00181867">
      <w:pPr>
        <w:spacing w:before="0" w:after="0"/>
      </w:pPr>
      <w:r>
        <w:continuationSeparator/>
      </w:r>
    </w:p>
  </w:footnote>
  <w:footnote w:id="1">
    <w:p w14:paraId="69A7425D" w14:textId="0EF72D5C" w:rsidR="00CE7F04" w:rsidRPr="006F64FA" w:rsidRDefault="00CE7F04" w:rsidP="00181867">
      <w:pPr>
        <w:pStyle w:val="FootnoteText"/>
      </w:pPr>
      <w:r w:rsidRPr="005E64FB">
        <w:rPr>
          <w:rStyle w:val="FootnoteReference"/>
          <w:szCs w:val="16"/>
          <w:vertAlign w:val="baseline"/>
        </w:rPr>
        <w:footnoteRef/>
      </w:r>
      <w:r>
        <w:rPr>
          <w:szCs w:val="16"/>
        </w:rPr>
        <w:t>.</w:t>
      </w:r>
      <w:r>
        <w:rPr>
          <w:szCs w:val="16"/>
        </w:rPr>
        <w:tab/>
      </w:r>
      <w:r w:rsidRPr="005E64FB">
        <w:rPr>
          <w:szCs w:val="16"/>
        </w:rPr>
        <w:t xml:space="preserve"> </w:t>
      </w:r>
      <w:r w:rsidRPr="0068752F">
        <w:t>http://upload.wikimedia.org/wikipedia/commons/thumb/1/1b/Rule_of_thirds.jpg/800px-Rule_of_thirds.jpg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324E7" w14:textId="6A4EC308" w:rsidR="00CE7F04" w:rsidRDefault="00CE7F04">
    <w:pPr>
      <w:pStyle w:val="Header"/>
    </w:pPr>
    <w:r>
      <w:rPr>
        <w:rStyle w:val="PageNumber"/>
      </w:rPr>
      <w:fldChar w:fldCharType="begin"/>
    </w:r>
    <w:r>
      <w:rPr>
        <w:rStyle w:val="PageNumber"/>
      </w:rPr>
      <w:instrText xml:space="preserve"> PAGE </w:instrText>
    </w:r>
    <w:r>
      <w:rPr>
        <w:rStyle w:val="PageNumber"/>
      </w:rPr>
      <w:fldChar w:fldCharType="separate"/>
    </w:r>
    <w:r w:rsidR="00B360A7">
      <w:rPr>
        <w:rStyle w:val="PageNumber"/>
        <w:noProof/>
      </w:rPr>
      <w:t>10</w:t>
    </w:r>
    <w:r>
      <w:rPr>
        <w:rStyle w:val="PageNumber"/>
      </w:rPr>
      <w:fldChar w:fldCharType="end"/>
    </w:r>
    <w:r>
      <w:tab/>
      <w:t xml:space="preserve">Unit 26: </w:t>
    </w:r>
    <w:r w:rsidRPr="00CE7F04">
      <w:t>Photography in inventorying</w:t>
    </w:r>
    <w:r w:rsidDel="008D70B5">
      <w:t xml:space="preserve"> </w:t>
    </w:r>
    <w:r>
      <w:tab/>
      <w:t>Facilitator’s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A0D0C" w14:textId="75C6221D" w:rsidR="00CE7F04" w:rsidRDefault="00CE7F04">
    <w:pPr>
      <w:pStyle w:val="Header"/>
    </w:pPr>
    <w:r>
      <w:t>Facilitator’s notes</w:t>
    </w:r>
    <w:r>
      <w:tab/>
      <w:t xml:space="preserve">Unit 26: </w:t>
    </w:r>
    <w:r w:rsidRPr="009E64F0">
      <w:t>Photography in inventorying</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360A7">
      <w:rPr>
        <w:rStyle w:val="PageNumber"/>
        <w:noProof/>
      </w:rPr>
      <w:t>9</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CA73D" w14:textId="0FBB2D16" w:rsidR="00CE7F04" w:rsidRDefault="00CE7F04">
    <w:pPr>
      <w:pStyle w:val="Header"/>
    </w:pPr>
    <w:r>
      <w:tab/>
    </w:r>
    <w:r w:rsidRPr="00C05F58">
      <w:rPr>
        <w:lang w:val="en-GB"/>
      </w:rPr>
      <w:t>Facilitator’s notes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37463" w14:textId="39E8848E" w:rsidR="00CE7F04" w:rsidRDefault="00CE7F04">
    <w:pPr>
      <w:pStyle w:val="Header"/>
    </w:pPr>
    <w:r>
      <w:t>Facilitator’s notes</w:t>
    </w:r>
    <w:r>
      <w:tab/>
      <w:t xml:space="preserve">Unit 26: </w:t>
    </w:r>
    <w:r w:rsidRPr="009E64F0">
      <w:t>Photography in inventorying</w:t>
    </w:r>
    <w:r w:rsidR="00B77965">
      <w:tab/>
    </w:r>
    <w:r>
      <w:rPr>
        <w:rStyle w:val="PageNumber"/>
      </w:rPr>
      <w:fldChar w:fldCharType="begin"/>
    </w:r>
    <w:r>
      <w:rPr>
        <w:rStyle w:val="PageNumber"/>
      </w:rPr>
      <w:instrText xml:space="preserve"> PAGE </w:instrText>
    </w:r>
    <w:r>
      <w:rPr>
        <w:rStyle w:val="PageNumber"/>
      </w:rPr>
      <w:fldChar w:fldCharType="separate"/>
    </w:r>
    <w:r w:rsidR="00B360A7">
      <w:rPr>
        <w:rStyle w:val="PageNumber"/>
        <w:noProof/>
      </w:rPr>
      <w:t>17</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8A90B" w14:textId="7E9CE393" w:rsidR="00CE7F04" w:rsidRDefault="00CE7F04">
    <w:pPr>
      <w:pStyle w:val="Header"/>
    </w:pPr>
    <w:r>
      <w:rPr>
        <w:rStyle w:val="PageNumber"/>
      </w:rPr>
      <w:fldChar w:fldCharType="begin"/>
    </w:r>
    <w:r>
      <w:rPr>
        <w:rStyle w:val="PageNumber"/>
      </w:rPr>
      <w:instrText xml:space="preserve"> PAGE </w:instrText>
    </w:r>
    <w:r>
      <w:rPr>
        <w:rStyle w:val="PageNumber"/>
      </w:rPr>
      <w:fldChar w:fldCharType="separate"/>
    </w:r>
    <w:r w:rsidR="00B360A7">
      <w:rPr>
        <w:rStyle w:val="PageNumber"/>
        <w:noProof/>
      </w:rPr>
      <w:t>14</w:t>
    </w:r>
    <w:r>
      <w:rPr>
        <w:rStyle w:val="PageNumber"/>
      </w:rPr>
      <w:fldChar w:fldCharType="end"/>
    </w:r>
    <w:r>
      <w:tab/>
      <w:t xml:space="preserve">Unit 26: </w:t>
    </w:r>
    <w:r w:rsidRPr="009E64F0">
      <w:t>Photography in inventorying</w:t>
    </w:r>
    <w:r>
      <w:tab/>
      <w:t>Facilitator’s notes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DC802" w14:textId="65489CA7" w:rsidR="00CE7F04" w:rsidRDefault="00CE7F04">
    <w:pPr>
      <w:pStyle w:val="Header"/>
    </w:pPr>
    <w:r>
      <w:rPr>
        <w:rStyle w:val="PageNumber"/>
      </w:rPr>
      <w:fldChar w:fldCharType="begin"/>
    </w:r>
    <w:r>
      <w:rPr>
        <w:rStyle w:val="PageNumber"/>
      </w:rPr>
      <w:instrText xml:space="preserve"> PAGE </w:instrText>
    </w:r>
    <w:r>
      <w:rPr>
        <w:rStyle w:val="PageNumber"/>
      </w:rPr>
      <w:fldChar w:fldCharType="separate"/>
    </w:r>
    <w:r w:rsidR="00B360A7">
      <w:rPr>
        <w:rStyle w:val="PageNumber"/>
        <w:noProof/>
      </w:rPr>
      <w:t>16</w:t>
    </w:r>
    <w:r>
      <w:rPr>
        <w:rStyle w:val="PageNumber"/>
      </w:rPr>
      <w:fldChar w:fldCharType="end"/>
    </w:r>
    <w:r>
      <w:tab/>
      <w:t xml:space="preserve">Unit 26: </w:t>
    </w:r>
    <w:r w:rsidRPr="009E64F0">
      <w:t>Photography in inventorying</w:t>
    </w:r>
    <w:r>
      <w:tab/>
      <w:t>Facilitator’s notes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47821" w14:textId="70E261DC" w:rsidR="00CE7F04" w:rsidRPr="00B77965" w:rsidRDefault="00B77965" w:rsidP="00B77965">
    <w:pPr>
      <w:pStyle w:val="Header"/>
    </w:pPr>
    <w:r>
      <w:t>Facilitator’s notes</w:t>
    </w:r>
    <w:r>
      <w:tab/>
      <w:t xml:space="preserve">Unit 26: </w:t>
    </w:r>
    <w:r w:rsidRPr="009E64F0">
      <w:t>Photography in inventorying</w:t>
    </w:r>
    <w:r>
      <w:tab/>
    </w:r>
    <w:r>
      <w:rPr>
        <w:rStyle w:val="PageNumber"/>
      </w:rPr>
      <w:t>19</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EC739" w14:textId="4BE772D9" w:rsidR="00CE7F04" w:rsidRPr="00B77965" w:rsidRDefault="00B77965" w:rsidP="00B77965">
    <w:pPr>
      <w:pStyle w:val="Header"/>
    </w:pPr>
    <w:r>
      <w:rPr>
        <w:rStyle w:val="PageNumber"/>
      </w:rPr>
      <w:t>18</w:t>
    </w:r>
    <w:r>
      <w:tab/>
      <w:t xml:space="preserve">Unit 26: </w:t>
    </w:r>
    <w:r w:rsidRPr="009E64F0">
      <w:t>Photography in inventorying</w:t>
    </w:r>
    <w:r>
      <w:tab/>
      <w:t>Facilitator’s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9ACA9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B70708"/>
    <w:multiLevelType w:val="hybridMultilevel"/>
    <w:tmpl w:val="AA82CDDA"/>
    <w:lvl w:ilvl="0" w:tplc="C83AD4C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8C5689"/>
    <w:multiLevelType w:val="hybridMultilevel"/>
    <w:tmpl w:val="9522D120"/>
    <w:lvl w:ilvl="0" w:tplc="10090001">
      <w:start w:val="1"/>
      <w:numFmt w:val="bullet"/>
      <w:lvlText w:val=""/>
      <w:lvlJc w:val="left"/>
      <w:pPr>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mbri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mbria"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D778CB"/>
    <w:multiLevelType w:val="hybridMultilevel"/>
    <w:tmpl w:val="BF5834A2"/>
    <w:lvl w:ilvl="0" w:tplc="A9F0EAFA">
      <w:start w:val="1"/>
      <w:numFmt w:val="bullet"/>
      <w:pStyle w:val="List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ambria"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mbri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mbria"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211C51"/>
    <w:multiLevelType w:val="hybridMultilevel"/>
    <w:tmpl w:val="0E7C0FDA"/>
    <w:lvl w:ilvl="0" w:tplc="04070001">
      <w:start w:val="1"/>
      <w:numFmt w:val="bullet"/>
      <w:lvlText w:val=""/>
      <w:lvlJc w:val="left"/>
      <w:pPr>
        <w:tabs>
          <w:tab w:val="num" w:pos="720"/>
        </w:tabs>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5" w15:restartNumberingAfterBreak="0">
    <w:nsid w:val="22F41420"/>
    <w:multiLevelType w:val="hybridMultilevel"/>
    <w:tmpl w:val="E7A402A0"/>
    <w:lvl w:ilvl="0" w:tplc="04090003">
      <w:start w:val="1"/>
      <w:numFmt w:val="bullet"/>
      <w:lvlText w:val="o"/>
      <w:lvlJc w:val="left"/>
      <w:pPr>
        <w:ind w:left="720" w:hanging="360"/>
      </w:pPr>
      <w:rPr>
        <w:rFonts w:ascii="Courier New" w:hAnsi="Courier New" w:hint="default"/>
      </w:rPr>
    </w:lvl>
    <w:lvl w:ilvl="1" w:tplc="10090003">
      <w:start w:val="1"/>
      <w:numFmt w:val="bullet"/>
      <w:lvlText w:val="o"/>
      <w:lvlJc w:val="left"/>
      <w:pPr>
        <w:ind w:left="1440" w:hanging="360"/>
      </w:pPr>
      <w:rPr>
        <w:rFonts w:ascii="Courier New" w:hAnsi="Courier New" w:cs="Cambria"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mbri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mbria"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E37290"/>
    <w:multiLevelType w:val="hybridMultilevel"/>
    <w:tmpl w:val="A12EDBA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03D11"/>
    <w:multiLevelType w:val="hybridMultilevel"/>
    <w:tmpl w:val="229C33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10C471F"/>
    <w:multiLevelType w:val="hybridMultilevel"/>
    <w:tmpl w:val="5B96E952"/>
    <w:lvl w:ilvl="0" w:tplc="10090001">
      <w:start w:val="1"/>
      <w:numFmt w:val="bullet"/>
      <w:lvlText w:val=""/>
      <w:lvlJc w:val="left"/>
      <w:pPr>
        <w:ind w:left="1080" w:hanging="360"/>
      </w:pPr>
      <w:rPr>
        <w:rFonts w:ascii="Symbol" w:hAnsi="Symbol" w:hint="default"/>
      </w:rPr>
    </w:lvl>
    <w:lvl w:ilvl="1" w:tplc="AFB8A8A0">
      <w:start w:val="1"/>
      <w:numFmt w:val="bullet"/>
      <w:lvlText w:val=""/>
      <w:lvlJc w:val="left"/>
      <w:pPr>
        <w:tabs>
          <w:tab w:val="num" w:pos="1800"/>
        </w:tabs>
        <w:ind w:left="1800" w:hanging="360"/>
      </w:pPr>
      <w:rPr>
        <w:rFonts w:ascii="Symbol" w:hAnsi="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ambria"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ambria"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1316786"/>
    <w:multiLevelType w:val="hybridMultilevel"/>
    <w:tmpl w:val="AEB6F950"/>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 w15:restartNumberingAfterBreak="0">
    <w:nsid w:val="316108ED"/>
    <w:multiLevelType w:val="hybridMultilevel"/>
    <w:tmpl w:val="278C759A"/>
    <w:lvl w:ilvl="0" w:tplc="F0F446CA">
      <w:start w:val="1"/>
      <w:numFmt w:val="decimal"/>
      <w:pStyle w:val="UEnu"/>
      <w:lvlText w:val="%1."/>
      <w:lvlJc w:val="left"/>
      <w:pPr>
        <w:ind w:left="833" w:hanging="360"/>
      </w:p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11"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4624214"/>
    <w:multiLevelType w:val="hybridMultilevel"/>
    <w:tmpl w:val="CB38B540"/>
    <w:lvl w:ilvl="0" w:tplc="D26E4C2C">
      <w:numFmt w:val="bullet"/>
      <w:lvlText w:val=""/>
      <w:lvlJc w:val="left"/>
      <w:pPr>
        <w:ind w:left="473" w:hanging="360"/>
      </w:pPr>
      <w:rPr>
        <w:rFonts w:ascii="Symbol" w:eastAsia="SimSun" w:hAnsi="Symbol" w:cs="Aria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13" w15:restartNumberingAfterBreak="0">
    <w:nsid w:val="373F34D8"/>
    <w:multiLevelType w:val="hybridMultilevel"/>
    <w:tmpl w:val="66E03F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ambri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mbri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mbria"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58C4772"/>
    <w:multiLevelType w:val="hybridMultilevel"/>
    <w:tmpl w:val="35C41A24"/>
    <w:lvl w:ilvl="0" w:tplc="5C4EB384">
      <w:start w:val="1"/>
      <w:numFmt w:val="bullet"/>
      <w:lvlText w:val="•"/>
      <w:lvlJc w:val="left"/>
      <w:pPr>
        <w:tabs>
          <w:tab w:val="num" w:pos="720"/>
        </w:tabs>
        <w:ind w:left="720" w:hanging="360"/>
      </w:pPr>
      <w:rPr>
        <w:rFonts w:ascii="Times" w:hAnsi="Times" w:hint="default"/>
      </w:rPr>
    </w:lvl>
    <w:lvl w:ilvl="1" w:tplc="72407F5A" w:tentative="1">
      <w:start w:val="1"/>
      <w:numFmt w:val="bullet"/>
      <w:lvlText w:val="•"/>
      <w:lvlJc w:val="left"/>
      <w:pPr>
        <w:tabs>
          <w:tab w:val="num" w:pos="1440"/>
        </w:tabs>
        <w:ind w:left="1440" w:hanging="360"/>
      </w:pPr>
      <w:rPr>
        <w:rFonts w:ascii="Times" w:hAnsi="Times" w:hint="default"/>
      </w:rPr>
    </w:lvl>
    <w:lvl w:ilvl="2" w:tplc="3FC86E42" w:tentative="1">
      <w:start w:val="1"/>
      <w:numFmt w:val="bullet"/>
      <w:lvlText w:val="•"/>
      <w:lvlJc w:val="left"/>
      <w:pPr>
        <w:tabs>
          <w:tab w:val="num" w:pos="2160"/>
        </w:tabs>
        <w:ind w:left="2160" w:hanging="360"/>
      </w:pPr>
      <w:rPr>
        <w:rFonts w:ascii="Times" w:hAnsi="Times" w:hint="default"/>
      </w:rPr>
    </w:lvl>
    <w:lvl w:ilvl="3" w:tplc="60FAB3EC" w:tentative="1">
      <w:start w:val="1"/>
      <w:numFmt w:val="bullet"/>
      <w:lvlText w:val="•"/>
      <w:lvlJc w:val="left"/>
      <w:pPr>
        <w:tabs>
          <w:tab w:val="num" w:pos="2880"/>
        </w:tabs>
        <w:ind w:left="2880" w:hanging="360"/>
      </w:pPr>
      <w:rPr>
        <w:rFonts w:ascii="Times" w:hAnsi="Times" w:hint="default"/>
      </w:rPr>
    </w:lvl>
    <w:lvl w:ilvl="4" w:tplc="F54633DC" w:tentative="1">
      <w:start w:val="1"/>
      <w:numFmt w:val="bullet"/>
      <w:lvlText w:val="•"/>
      <w:lvlJc w:val="left"/>
      <w:pPr>
        <w:tabs>
          <w:tab w:val="num" w:pos="3600"/>
        </w:tabs>
        <w:ind w:left="3600" w:hanging="360"/>
      </w:pPr>
      <w:rPr>
        <w:rFonts w:ascii="Times" w:hAnsi="Times" w:hint="default"/>
      </w:rPr>
    </w:lvl>
    <w:lvl w:ilvl="5" w:tplc="DB82B188" w:tentative="1">
      <w:start w:val="1"/>
      <w:numFmt w:val="bullet"/>
      <w:lvlText w:val="•"/>
      <w:lvlJc w:val="left"/>
      <w:pPr>
        <w:tabs>
          <w:tab w:val="num" w:pos="4320"/>
        </w:tabs>
        <w:ind w:left="4320" w:hanging="360"/>
      </w:pPr>
      <w:rPr>
        <w:rFonts w:ascii="Times" w:hAnsi="Times" w:hint="default"/>
      </w:rPr>
    </w:lvl>
    <w:lvl w:ilvl="6" w:tplc="4942DC6E" w:tentative="1">
      <w:start w:val="1"/>
      <w:numFmt w:val="bullet"/>
      <w:lvlText w:val="•"/>
      <w:lvlJc w:val="left"/>
      <w:pPr>
        <w:tabs>
          <w:tab w:val="num" w:pos="5040"/>
        </w:tabs>
        <w:ind w:left="5040" w:hanging="360"/>
      </w:pPr>
      <w:rPr>
        <w:rFonts w:ascii="Times" w:hAnsi="Times" w:hint="default"/>
      </w:rPr>
    </w:lvl>
    <w:lvl w:ilvl="7" w:tplc="27EC0386" w:tentative="1">
      <w:start w:val="1"/>
      <w:numFmt w:val="bullet"/>
      <w:lvlText w:val="•"/>
      <w:lvlJc w:val="left"/>
      <w:pPr>
        <w:tabs>
          <w:tab w:val="num" w:pos="5760"/>
        </w:tabs>
        <w:ind w:left="5760" w:hanging="360"/>
      </w:pPr>
      <w:rPr>
        <w:rFonts w:ascii="Times" w:hAnsi="Times" w:hint="default"/>
      </w:rPr>
    </w:lvl>
    <w:lvl w:ilvl="8" w:tplc="A72CE0B8"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538F661E"/>
    <w:multiLevelType w:val="hybridMultilevel"/>
    <w:tmpl w:val="373EB3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ambria"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mbri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mbria"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4406C80"/>
    <w:multiLevelType w:val="hybridMultilevel"/>
    <w:tmpl w:val="BEB831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ambria"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mbri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mbria"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E7742EE"/>
    <w:multiLevelType w:val="hybridMultilevel"/>
    <w:tmpl w:val="D98EA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C85044"/>
    <w:multiLevelType w:val="hybridMultilevel"/>
    <w:tmpl w:val="31B09A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04090003">
      <w:start w:val="1"/>
      <w:numFmt w:val="bullet"/>
      <w:lvlText w:val="o"/>
      <w:lvlJc w:val="left"/>
      <w:pPr>
        <w:ind w:left="720" w:hanging="360"/>
      </w:pPr>
      <w:rPr>
        <w:rFonts w:ascii="Courier New" w:hAnsi="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412392F"/>
    <w:multiLevelType w:val="hybridMultilevel"/>
    <w:tmpl w:val="E180A5CC"/>
    <w:lvl w:ilvl="0" w:tplc="2E8069DC">
      <w:start w:val="1"/>
      <w:numFmt w:val="bullet"/>
      <w:lvlText w:val="•"/>
      <w:lvlJc w:val="left"/>
      <w:pPr>
        <w:tabs>
          <w:tab w:val="num" w:pos="720"/>
        </w:tabs>
        <w:ind w:left="720" w:hanging="360"/>
      </w:pPr>
      <w:rPr>
        <w:rFonts w:ascii="Times" w:hAnsi="Times" w:hint="default"/>
      </w:rPr>
    </w:lvl>
    <w:lvl w:ilvl="1" w:tplc="9CD6356C" w:tentative="1">
      <w:start w:val="1"/>
      <w:numFmt w:val="bullet"/>
      <w:lvlText w:val="•"/>
      <w:lvlJc w:val="left"/>
      <w:pPr>
        <w:tabs>
          <w:tab w:val="num" w:pos="1440"/>
        </w:tabs>
        <w:ind w:left="1440" w:hanging="360"/>
      </w:pPr>
      <w:rPr>
        <w:rFonts w:ascii="Times" w:hAnsi="Times" w:hint="default"/>
      </w:rPr>
    </w:lvl>
    <w:lvl w:ilvl="2" w:tplc="0128B364" w:tentative="1">
      <w:start w:val="1"/>
      <w:numFmt w:val="bullet"/>
      <w:lvlText w:val="•"/>
      <w:lvlJc w:val="left"/>
      <w:pPr>
        <w:tabs>
          <w:tab w:val="num" w:pos="2160"/>
        </w:tabs>
        <w:ind w:left="2160" w:hanging="360"/>
      </w:pPr>
      <w:rPr>
        <w:rFonts w:ascii="Times" w:hAnsi="Times" w:hint="default"/>
      </w:rPr>
    </w:lvl>
    <w:lvl w:ilvl="3" w:tplc="9240347C" w:tentative="1">
      <w:start w:val="1"/>
      <w:numFmt w:val="bullet"/>
      <w:lvlText w:val="•"/>
      <w:lvlJc w:val="left"/>
      <w:pPr>
        <w:tabs>
          <w:tab w:val="num" w:pos="2880"/>
        </w:tabs>
        <w:ind w:left="2880" w:hanging="360"/>
      </w:pPr>
      <w:rPr>
        <w:rFonts w:ascii="Times" w:hAnsi="Times" w:hint="default"/>
      </w:rPr>
    </w:lvl>
    <w:lvl w:ilvl="4" w:tplc="D356303C" w:tentative="1">
      <w:start w:val="1"/>
      <w:numFmt w:val="bullet"/>
      <w:lvlText w:val="•"/>
      <w:lvlJc w:val="left"/>
      <w:pPr>
        <w:tabs>
          <w:tab w:val="num" w:pos="3600"/>
        </w:tabs>
        <w:ind w:left="3600" w:hanging="360"/>
      </w:pPr>
      <w:rPr>
        <w:rFonts w:ascii="Times" w:hAnsi="Times" w:hint="default"/>
      </w:rPr>
    </w:lvl>
    <w:lvl w:ilvl="5" w:tplc="FCEA6548" w:tentative="1">
      <w:start w:val="1"/>
      <w:numFmt w:val="bullet"/>
      <w:lvlText w:val="•"/>
      <w:lvlJc w:val="left"/>
      <w:pPr>
        <w:tabs>
          <w:tab w:val="num" w:pos="4320"/>
        </w:tabs>
        <w:ind w:left="4320" w:hanging="360"/>
      </w:pPr>
      <w:rPr>
        <w:rFonts w:ascii="Times" w:hAnsi="Times" w:hint="default"/>
      </w:rPr>
    </w:lvl>
    <w:lvl w:ilvl="6" w:tplc="FAD2E6DE" w:tentative="1">
      <w:start w:val="1"/>
      <w:numFmt w:val="bullet"/>
      <w:lvlText w:val="•"/>
      <w:lvlJc w:val="left"/>
      <w:pPr>
        <w:tabs>
          <w:tab w:val="num" w:pos="5040"/>
        </w:tabs>
        <w:ind w:left="5040" w:hanging="360"/>
      </w:pPr>
      <w:rPr>
        <w:rFonts w:ascii="Times" w:hAnsi="Times" w:hint="default"/>
      </w:rPr>
    </w:lvl>
    <w:lvl w:ilvl="7" w:tplc="8264AF3C" w:tentative="1">
      <w:start w:val="1"/>
      <w:numFmt w:val="bullet"/>
      <w:lvlText w:val="•"/>
      <w:lvlJc w:val="left"/>
      <w:pPr>
        <w:tabs>
          <w:tab w:val="num" w:pos="5760"/>
        </w:tabs>
        <w:ind w:left="5760" w:hanging="360"/>
      </w:pPr>
      <w:rPr>
        <w:rFonts w:ascii="Times" w:hAnsi="Times" w:hint="default"/>
      </w:rPr>
    </w:lvl>
    <w:lvl w:ilvl="8" w:tplc="2F7ACCD2" w:tentative="1">
      <w:start w:val="1"/>
      <w:numFmt w:val="bullet"/>
      <w:lvlText w:val="•"/>
      <w:lvlJc w:val="left"/>
      <w:pPr>
        <w:tabs>
          <w:tab w:val="num" w:pos="6480"/>
        </w:tabs>
        <w:ind w:left="6480" w:hanging="360"/>
      </w:pPr>
      <w:rPr>
        <w:rFonts w:ascii="Times" w:hAnsi="Times" w:hint="default"/>
      </w:rPr>
    </w:lvl>
  </w:abstractNum>
  <w:abstractNum w:abstractNumId="22" w15:restartNumberingAfterBreak="0">
    <w:nsid w:val="7D0E59AF"/>
    <w:multiLevelType w:val="hybridMultilevel"/>
    <w:tmpl w:val="09C05956"/>
    <w:lvl w:ilvl="0" w:tplc="10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Wingdings"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Wingdings"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4"/>
  </w:num>
  <w:num w:numId="2">
    <w:abstractNumId w:val="2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6"/>
  </w:num>
  <w:num w:numId="7">
    <w:abstractNumId w:val="8"/>
  </w:num>
  <w:num w:numId="8">
    <w:abstractNumId w:val="22"/>
  </w:num>
  <w:num w:numId="9">
    <w:abstractNumId w:val="7"/>
  </w:num>
  <w:num w:numId="10">
    <w:abstractNumId w:val="15"/>
  </w:num>
  <w:num w:numId="11">
    <w:abstractNumId w:val="13"/>
  </w:num>
  <w:num w:numId="12">
    <w:abstractNumId w:val="17"/>
  </w:num>
  <w:num w:numId="13">
    <w:abstractNumId w:val="6"/>
  </w:num>
  <w:num w:numId="14">
    <w:abstractNumId w:val="18"/>
  </w:num>
  <w:num w:numId="15">
    <w:abstractNumId w:val="5"/>
  </w:num>
  <w:num w:numId="16">
    <w:abstractNumId w:val="3"/>
  </w:num>
  <w:num w:numId="17">
    <w:abstractNumId w:val="20"/>
  </w:num>
  <w:num w:numId="18">
    <w:abstractNumId w:val="19"/>
  </w:num>
  <w:num w:numId="19">
    <w:abstractNumId w:val="11"/>
  </w:num>
  <w:num w:numId="20">
    <w:abstractNumId w:val="10"/>
  </w:num>
  <w:num w:numId="21">
    <w:abstractNumId w:val="1"/>
  </w:num>
  <w:num w:numId="22">
    <w:abstractNumId w:val="11"/>
  </w:num>
  <w:num w:numId="23">
    <w:abstractNumId w:val="0"/>
  </w:num>
  <w:num w:numId="24">
    <w:abstractNumId w:val="11"/>
  </w:num>
  <w:num w:numId="25">
    <w:abstractNumId w:val="11"/>
  </w:num>
  <w:num w:numId="26">
    <w:abstractNumId w:val="11"/>
  </w:num>
  <w:num w:numId="27">
    <w:abstractNumId w:val="11"/>
  </w:num>
  <w:num w:numId="28">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D77"/>
    <w:rsid w:val="000070E6"/>
    <w:rsid w:val="000118AB"/>
    <w:rsid w:val="00040377"/>
    <w:rsid w:val="00043C89"/>
    <w:rsid w:val="00080B54"/>
    <w:rsid w:val="001445DF"/>
    <w:rsid w:val="001541D6"/>
    <w:rsid w:val="001743F7"/>
    <w:rsid w:val="00181867"/>
    <w:rsid w:val="001979C3"/>
    <w:rsid w:val="0024114A"/>
    <w:rsid w:val="00267CF8"/>
    <w:rsid w:val="0029738C"/>
    <w:rsid w:val="002C54C7"/>
    <w:rsid w:val="003C5E87"/>
    <w:rsid w:val="003D1614"/>
    <w:rsid w:val="00421138"/>
    <w:rsid w:val="00435E0A"/>
    <w:rsid w:val="00442A11"/>
    <w:rsid w:val="00471E3E"/>
    <w:rsid w:val="00482237"/>
    <w:rsid w:val="004849A1"/>
    <w:rsid w:val="00497A9E"/>
    <w:rsid w:val="004C2FD6"/>
    <w:rsid w:val="004C64FD"/>
    <w:rsid w:val="004E3D53"/>
    <w:rsid w:val="00503439"/>
    <w:rsid w:val="00556BEC"/>
    <w:rsid w:val="005A3D29"/>
    <w:rsid w:val="005C0145"/>
    <w:rsid w:val="005D5CF3"/>
    <w:rsid w:val="005E64FB"/>
    <w:rsid w:val="00636714"/>
    <w:rsid w:val="0068752F"/>
    <w:rsid w:val="006C409F"/>
    <w:rsid w:val="006D29F9"/>
    <w:rsid w:val="006D7145"/>
    <w:rsid w:val="00733AE3"/>
    <w:rsid w:val="00772BDB"/>
    <w:rsid w:val="007A2EAA"/>
    <w:rsid w:val="007C1F1E"/>
    <w:rsid w:val="00800C79"/>
    <w:rsid w:val="008350B2"/>
    <w:rsid w:val="008358BB"/>
    <w:rsid w:val="008D70B5"/>
    <w:rsid w:val="00904BA6"/>
    <w:rsid w:val="00980AEA"/>
    <w:rsid w:val="009E42F7"/>
    <w:rsid w:val="00A15C1A"/>
    <w:rsid w:val="00A41728"/>
    <w:rsid w:val="00A51279"/>
    <w:rsid w:val="00A65901"/>
    <w:rsid w:val="00AA1E8C"/>
    <w:rsid w:val="00AB6724"/>
    <w:rsid w:val="00AF6092"/>
    <w:rsid w:val="00AF6D74"/>
    <w:rsid w:val="00B01762"/>
    <w:rsid w:val="00B076BB"/>
    <w:rsid w:val="00B13888"/>
    <w:rsid w:val="00B360A7"/>
    <w:rsid w:val="00B477E1"/>
    <w:rsid w:val="00B66800"/>
    <w:rsid w:val="00B77965"/>
    <w:rsid w:val="00B8564A"/>
    <w:rsid w:val="00BB564C"/>
    <w:rsid w:val="00BB5FB7"/>
    <w:rsid w:val="00BD4D58"/>
    <w:rsid w:val="00BF0136"/>
    <w:rsid w:val="00C16746"/>
    <w:rsid w:val="00C42716"/>
    <w:rsid w:val="00C54801"/>
    <w:rsid w:val="00CD15CA"/>
    <w:rsid w:val="00CD3086"/>
    <w:rsid w:val="00CE7F04"/>
    <w:rsid w:val="00D117D3"/>
    <w:rsid w:val="00D2580C"/>
    <w:rsid w:val="00D4597E"/>
    <w:rsid w:val="00DB5659"/>
    <w:rsid w:val="00DE15A2"/>
    <w:rsid w:val="00E15D58"/>
    <w:rsid w:val="00E7387C"/>
    <w:rsid w:val="00F133CA"/>
    <w:rsid w:val="00F21D77"/>
    <w:rsid w:val="00F45F34"/>
    <w:rsid w:val="00F815A6"/>
    <w:rsid w:val="00FE14F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29B8F519"/>
  <w15:docId w15:val="{59B35539-F50E-4190-AF18-490029E7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Quote" w:uiPriority="73"/>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D77"/>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29738C"/>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29738C"/>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qFormat/>
    <w:rsid w:val="0029738C"/>
    <w:pPr>
      <w:keepNext/>
      <w:keepLines/>
      <w:tabs>
        <w:tab w:val="clear" w:pos="567"/>
      </w:tabs>
      <w:snapToGrid/>
      <w:spacing w:before="200" w:after="0" w:line="276" w:lineRule="auto"/>
      <w:jc w:val="left"/>
      <w:outlineLvl w:val="2"/>
    </w:pPr>
    <w:rPr>
      <w:rFonts w:cs="Times New Roman"/>
      <w:b/>
      <w:bCs/>
      <w:snapToGrid/>
      <w:color w:val="000000"/>
      <w:szCs w:val="22"/>
      <w:lang w:val="it-IT" w:eastAsia="en-US"/>
    </w:rPr>
  </w:style>
  <w:style w:type="paragraph" w:styleId="Heading4">
    <w:name w:val="heading 4"/>
    <w:basedOn w:val="Normal"/>
    <w:next w:val="Normal"/>
    <w:link w:val="Heading4Char"/>
    <w:rsid w:val="0029738C"/>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29738C"/>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29738C"/>
    <w:pPr>
      <w:keepNext/>
      <w:keepLines/>
      <w:tabs>
        <w:tab w:val="clear" w:pos="567"/>
      </w:tabs>
      <w:snapToGrid/>
      <w:spacing w:before="480" w:after="60" w:line="300" w:lineRule="exact"/>
      <w:jc w:val="left"/>
      <w:outlineLvl w:val="5"/>
    </w:pPr>
    <w:rPr>
      <w:rFonts w:ascii="Arial Gras" w:hAnsi="Arial Gra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9738C"/>
    <w:rPr>
      <w:rFonts w:ascii="Arial" w:eastAsia="Times New Roman" w:hAnsi="Arial" w:cs="Arial"/>
      <w:bCs/>
      <w:snapToGrid w:val="0"/>
      <w:kern w:val="28"/>
      <w:sz w:val="52"/>
      <w:szCs w:val="52"/>
      <w:lang w:val="en-GB" w:eastAsia="zh-CN"/>
    </w:rPr>
  </w:style>
  <w:style w:type="paragraph" w:styleId="Header">
    <w:name w:val="header"/>
    <w:basedOn w:val="Normal"/>
    <w:link w:val="HeaderChar"/>
    <w:uiPriority w:val="99"/>
    <w:unhideWhenUsed/>
    <w:rsid w:val="0029738C"/>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29738C"/>
    <w:rPr>
      <w:rFonts w:ascii="Arial" w:eastAsia="Calibri" w:hAnsi="Arial"/>
      <w:sz w:val="16"/>
      <w:szCs w:val="22"/>
      <w:lang w:val="it-IT" w:eastAsia="en-US"/>
    </w:rPr>
  </w:style>
  <w:style w:type="paragraph" w:styleId="Footer">
    <w:name w:val="footer"/>
    <w:basedOn w:val="Normal"/>
    <w:link w:val="FooterChar"/>
    <w:uiPriority w:val="99"/>
    <w:unhideWhenUsed/>
    <w:rsid w:val="0029738C"/>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uiPriority w:val="99"/>
    <w:rsid w:val="0029738C"/>
    <w:rPr>
      <w:rFonts w:ascii="Arial" w:eastAsia="Calibri" w:hAnsi="Arial"/>
      <w:sz w:val="16"/>
      <w:szCs w:val="22"/>
      <w:lang w:val="it-IT" w:eastAsia="en-US"/>
    </w:rPr>
  </w:style>
  <w:style w:type="paragraph" w:customStyle="1" w:styleId="Grillemoyenne1-Accent21">
    <w:name w:val="Grille moyenne 1 - Accent 21"/>
    <w:basedOn w:val="Normal"/>
    <w:qFormat/>
    <w:rsid w:val="002A62B0"/>
    <w:pPr>
      <w:tabs>
        <w:tab w:val="clear" w:pos="567"/>
      </w:tabs>
      <w:snapToGrid/>
      <w:spacing w:before="0" w:after="0"/>
      <w:ind w:left="720"/>
      <w:contextualSpacing/>
      <w:jc w:val="left"/>
    </w:pPr>
    <w:rPr>
      <w:rFonts w:ascii="Times" w:eastAsia="MS Mincho" w:hAnsi="Times" w:cs="Times New Roman"/>
      <w:snapToGrid/>
      <w:sz w:val="20"/>
      <w:szCs w:val="20"/>
      <w:lang w:eastAsia="en-US"/>
    </w:rPr>
  </w:style>
  <w:style w:type="paragraph" w:customStyle="1" w:styleId="Default">
    <w:name w:val="Default"/>
    <w:rsid w:val="00933749"/>
    <w:pPr>
      <w:autoSpaceDE w:val="0"/>
      <w:autoSpaceDN w:val="0"/>
      <w:adjustRightInd w:val="0"/>
    </w:pPr>
    <w:rPr>
      <w:rFonts w:ascii="Lucida Bright" w:eastAsia="Times New Roman" w:hAnsi="Lucida Bright" w:cs="Lucida Bright"/>
      <w:color w:val="000000"/>
      <w:sz w:val="24"/>
      <w:szCs w:val="24"/>
      <w:lang w:val="en-CA" w:eastAsia="en-CA"/>
    </w:rPr>
  </w:style>
  <w:style w:type="paragraph" w:styleId="Title">
    <w:name w:val="Title"/>
    <w:basedOn w:val="Normal"/>
    <w:link w:val="TitleChar"/>
    <w:qFormat/>
    <w:rsid w:val="00FC6880"/>
    <w:pPr>
      <w:tabs>
        <w:tab w:val="clear" w:pos="567"/>
        <w:tab w:val="center" w:pos="4513"/>
      </w:tabs>
      <w:suppressAutoHyphens/>
      <w:snapToGrid/>
      <w:spacing w:before="0" w:after="0"/>
      <w:jc w:val="center"/>
    </w:pPr>
    <w:rPr>
      <w:rFonts w:eastAsia="Times New Roman" w:cs="Times New Roman"/>
      <w:b/>
      <w:snapToGrid/>
      <w:spacing w:val="-2"/>
      <w:sz w:val="28"/>
      <w:szCs w:val="22"/>
      <w:lang w:val="en-GB" w:eastAsia="en-US"/>
    </w:rPr>
  </w:style>
  <w:style w:type="character" w:customStyle="1" w:styleId="TitleChar">
    <w:name w:val="Title Char"/>
    <w:link w:val="Title"/>
    <w:rsid w:val="00FC6880"/>
    <w:rPr>
      <w:rFonts w:ascii="Arial" w:eastAsia="Times New Roman" w:hAnsi="Arial" w:cs="Arial"/>
      <w:b/>
      <w:spacing w:val="-2"/>
      <w:sz w:val="28"/>
      <w:szCs w:val="22"/>
      <w:lang w:val="en-GB" w:eastAsia="en-US"/>
    </w:rPr>
  </w:style>
  <w:style w:type="character" w:styleId="FootnoteReference">
    <w:name w:val="footnote reference"/>
    <w:semiHidden/>
    <w:rsid w:val="00FD01FF"/>
    <w:rPr>
      <w:vertAlign w:val="superscript"/>
    </w:rPr>
  </w:style>
  <w:style w:type="paragraph" w:styleId="FootnoteText">
    <w:name w:val="footnote text"/>
    <w:basedOn w:val="Normal"/>
    <w:link w:val="FootnoteTextChar"/>
    <w:unhideWhenUsed/>
    <w:rsid w:val="0029738C"/>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29738C"/>
    <w:rPr>
      <w:rFonts w:ascii="Arial" w:eastAsia="SimSun" w:hAnsi="Arial" w:cs="Arial"/>
      <w:snapToGrid w:val="0"/>
      <w:sz w:val="16"/>
      <w:lang w:val="en-US" w:eastAsia="zh-CN"/>
    </w:rPr>
  </w:style>
  <w:style w:type="character" w:styleId="Hyperlink">
    <w:name w:val="Hyperlink"/>
    <w:rsid w:val="00FD01FF"/>
    <w:rPr>
      <w:rFonts w:ascii="Arial" w:hAnsi="Arial"/>
      <w:color w:val="0000FF"/>
      <w:u w:val="single"/>
    </w:rPr>
  </w:style>
  <w:style w:type="paragraph" w:styleId="BalloonText">
    <w:name w:val="Balloon Text"/>
    <w:basedOn w:val="Normal"/>
    <w:link w:val="BalloonTextChar"/>
    <w:uiPriority w:val="99"/>
    <w:semiHidden/>
    <w:unhideWhenUsed/>
    <w:rsid w:val="00FD01FF"/>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FD01FF"/>
    <w:rPr>
      <w:rFonts w:ascii="Tahoma" w:eastAsia="SimSun" w:hAnsi="Tahoma" w:cs="Tahoma"/>
      <w:snapToGrid w:val="0"/>
      <w:sz w:val="16"/>
      <w:szCs w:val="16"/>
      <w:lang w:val="en-US" w:eastAsia="zh-CN"/>
    </w:rPr>
  </w:style>
  <w:style w:type="paragraph" w:styleId="BodyText">
    <w:name w:val="Body Text"/>
    <w:basedOn w:val="Normal"/>
    <w:link w:val="BodyTextChar"/>
    <w:rsid w:val="00047464"/>
    <w:pPr>
      <w:tabs>
        <w:tab w:val="clear" w:pos="567"/>
      </w:tabs>
      <w:snapToGrid/>
      <w:spacing w:before="0"/>
    </w:pPr>
    <w:rPr>
      <w:rFonts w:eastAsia="Times New Roman" w:cs="Times New Roman"/>
      <w:snapToGrid/>
      <w:lang w:val="en-GB" w:eastAsia="en-US"/>
    </w:rPr>
  </w:style>
  <w:style w:type="character" w:customStyle="1" w:styleId="BodyTextChar">
    <w:name w:val="Body Text Char"/>
    <w:link w:val="BodyText"/>
    <w:rsid w:val="00047464"/>
    <w:rPr>
      <w:rFonts w:ascii="Arial" w:eastAsia="Times New Roman" w:hAnsi="Arial"/>
      <w:sz w:val="22"/>
      <w:szCs w:val="24"/>
      <w:lang w:val="en-GB" w:eastAsia="en-US"/>
    </w:rPr>
  </w:style>
  <w:style w:type="character" w:customStyle="1" w:styleId="Heading2Char">
    <w:name w:val="Heading 2 Char"/>
    <w:link w:val="Heading2"/>
    <w:uiPriority w:val="9"/>
    <w:rsid w:val="0029738C"/>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29738C"/>
    <w:rPr>
      <w:rFonts w:ascii="Arial" w:eastAsia="SimSun" w:hAnsi="Arial"/>
      <w:b/>
      <w:bCs/>
      <w:color w:val="000000"/>
      <w:sz w:val="22"/>
      <w:szCs w:val="22"/>
      <w:lang w:val="it-IT" w:eastAsia="en-US"/>
    </w:rPr>
  </w:style>
  <w:style w:type="paragraph" w:customStyle="1" w:styleId="Slideheading">
    <w:name w:val="Slide heading"/>
    <w:basedOn w:val="Normal"/>
    <w:qFormat/>
    <w:rsid w:val="00D94B95"/>
    <w:pPr>
      <w:keepNext/>
      <w:autoSpaceDE w:val="0"/>
      <w:autoSpaceDN w:val="0"/>
      <w:adjustRightInd w:val="0"/>
      <w:spacing w:before="240" w:after="240"/>
      <w:ind w:left="567" w:hanging="567"/>
    </w:pPr>
    <w:rPr>
      <w:b/>
      <w:bCs/>
      <w:sz w:val="24"/>
      <w:szCs w:val="22"/>
    </w:rPr>
  </w:style>
  <w:style w:type="character" w:styleId="CommentReference">
    <w:name w:val="annotation reference"/>
    <w:uiPriority w:val="99"/>
    <w:semiHidden/>
    <w:unhideWhenUsed/>
    <w:rsid w:val="001C3F31"/>
    <w:rPr>
      <w:sz w:val="18"/>
      <w:szCs w:val="18"/>
    </w:rPr>
  </w:style>
  <w:style w:type="paragraph" w:styleId="CommentText">
    <w:name w:val="annotation text"/>
    <w:basedOn w:val="Normal"/>
    <w:link w:val="CommentTextChar"/>
    <w:uiPriority w:val="99"/>
    <w:semiHidden/>
    <w:unhideWhenUsed/>
    <w:rsid w:val="001C3F31"/>
    <w:rPr>
      <w:sz w:val="24"/>
    </w:rPr>
  </w:style>
  <w:style w:type="character" w:customStyle="1" w:styleId="CommentTextChar">
    <w:name w:val="Comment Text Char"/>
    <w:link w:val="CommentText"/>
    <w:uiPriority w:val="99"/>
    <w:semiHidden/>
    <w:rsid w:val="001C3F31"/>
    <w:rPr>
      <w:rFonts w:ascii="Arial" w:eastAsia="SimSun" w:hAnsi="Arial" w:cs="Arial"/>
      <w:snapToGrid w:val="0"/>
      <w:sz w:val="24"/>
      <w:szCs w:val="24"/>
      <w:lang w:eastAsia="zh-CN"/>
    </w:rPr>
  </w:style>
  <w:style w:type="paragraph" w:styleId="CommentSubject">
    <w:name w:val="annotation subject"/>
    <w:basedOn w:val="CommentText"/>
    <w:next w:val="CommentText"/>
    <w:link w:val="CommentSubjectChar"/>
    <w:uiPriority w:val="99"/>
    <w:semiHidden/>
    <w:unhideWhenUsed/>
    <w:rsid w:val="001C3F31"/>
    <w:rPr>
      <w:b/>
      <w:bCs/>
      <w:sz w:val="20"/>
      <w:szCs w:val="20"/>
    </w:rPr>
  </w:style>
  <w:style w:type="character" w:customStyle="1" w:styleId="CommentSubjectChar">
    <w:name w:val="Comment Subject Char"/>
    <w:link w:val="CommentSubject"/>
    <w:uiPriority w:val="99"/>
    <w:semiHidden/>
    <w:rsid w:val="001C3F31"/>
    <w:rPr>
      <w:rFonts w:ascii="Arial" w:eastAsia="SimSun" w:hAnsi="Arial" w:cs="Arial"/>
      <w:b/>
      <w:bCs/>
      <w:snapToGrid w:val="0"/>
      <w:sz w:val="24"/>
      <w:szCs w:val="24"/>
      <w:lang w:eastAsia="zh-CN"/>
    </w:rPr>
  </w:style>
  <w:style w:type="paragraph" w:styleId="ListBullet">
    <w:name w:val="List Bullet"/>
    <w:basedOn w:val="Normal"/>
    <w:rsid w:val="00D30437"/>
    <w:pPr>
      <w:numPr>
        <w:numId w:val="16"/>
      </w:numPr>
      <w:contextualSpacing/>
    </w:pPr>
  </w:style>
  <w:style w:type="character" w:styleId="FollowedHyperlink">
    <w:name w:val="FollowedHyperlink"/>
    <w:rsid w:val="0068752F"/>
    <w:rPr>
      <w:color w:val="800080"/>
      <w:u w:val="single"/>
    </w:rPr>
  </w:style>
  <w:style w:type="paragraph" w:customStyle="1" w:styleId="Chapitre">
    <w:name w:val="Chapitre"/>
    <w:basedOn w:val="Heading1"/>
    <w:link w:val="ChapitreCar"/>
    <w:rsid w:val="00980AEA"/>
    <w:pPr>
      <w:pBdr>
        <w:bottom w:val="single" w:sz="4" w:space="14" w:color="3366FF"/>
      </w:pBdr>
      <w:spacing w:after="480" w:line="840" w:lineRule="exact"/>
    </w:pPr>
    <w:rPr>
      <w:b/>
      <w:caps/>
      <w:noProof/>
      <w:color w:val="3366FF"/>
      <w:sz w:val="70"/>
      <w:szCs w:val="70"/>
    </w:rPr>
  </w:style>
  <w:style w:type="character" w:customStyle="1" w:styleId="ChapitreCar">
    <w:name w:val="Chapitre Car"/>
    <w:link w:val="Chapitre"/>
    <w:rsid w:val="00980AEA"/>
    <w:rPr>
      <w:rFonts w:ascii="Arial" w:eastAsia="Times New Roman" w:hAnsi="Arial" w:cs="Arial"/>
      <w:b/>
      <w:bCs/>
      <w:caps/>
      <w:noProof/>
      <w:snapToGrid w:val="0"/>
      <w:color w:val="3366FF"/>
      <w:kern w:val="28"/>
      <w:sz w:val="70"/>
      <w:szCs w:val="70"/>
      <w:lang w:val="en-GB" w:eastAsia="zh-CN"/>
    </w:rPr>
  </w:style>
  <w:style w:type="paragraph" w:styleId="Quote">
    <w:name w:val="Quote"/>
    <w:basedOn w:val="Normal"/>
    <w:next w:val="Normal"/>
    <w:link w:val="QuoteChar"/>
    <w:uiPriority w:val="73"/>
    <w:rsid w:val="0029738C"/>
    <w:pPr>
      <w:tabs>
        <w:tab w:val="clear" w:pos="567"/>
      </w:tabs>
      <w:snapToGrid/>
      <w:spacing w:before="0" w:after="60" w:line="280" w:lineRule="exact"/>
      <w:ind w:left="1134" w:right="284"/>
    </w:pPr>
    <w:rPr>
      <w:rFonts w:eastAsia="Times New Roman" w:cs="Times New Roman"/>
      <w:snapToGrid/>
      <w:color w:val="000000"/>
      <w:sz w:val="20"/>
      <w:szCs w:val="20"/>
      <w:lang w:val="fr-FR" w:eastAsia="fr-FR"/>
    </w:rPr>
  </w:style>
  <w:style w:type="character" w:customStyle="1" w:styleId="QuoteChar">
    <w:name w:val="Quote Char"/>
    <w:link w:val="Quote"/>
    <w:uiPriority w:val="73"/>
    <w:rsid w:val="0029738C"/>
    <w:rPr>
      <w:rFonts w:ascii="Arial" w:eastAsia="Times New Roman" w:hAnsi="Arial"/>
      <w:color w:val="000000"/>
    </w:rPr>
  </w:style>
  <w:style w:type="paragraph" w:customStyle="1" w:styleId="diapo2">
    <w:name w:val="diapo2"/>
    <w:basedOn w:val="Normal"/>
    <w:link w:val="diapo2Car"/>
    <w:rsid w:val="001541D6"/>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1541D6"/>
    <w:rPr>
      <w:rFonts w:ascii="Arial" w:eastAsia="SimSun" w:hAnsi="Arial" w:cs="Arial"/>
      <w:b/>
      <w:noProof/>
      <w:snapToGrid w:val="0"/>
      <w:sz w:val="24"/>
      <w:szCs w:val="22"/>
      <w:lang w:eastAsia="en-US"/>
    </w:rPr>
  </w:style>
  <w:style w:type="paragraph" w:customStyle="1" w:styleId="DO">
    <w:name w:val="DO"/>
    <w:basedOn w:val="Normal"/>
    <w:link w:val="DOCar"/>
    <w:rsid w:val="0029738C"/>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29738C"/>
    <w:rPr>
      <w:rFonts w:ascii="Arial" w:eastAsia="Calibri" w:hAnsi="Arial" w:cs="Arial"/>
      <w:iCs/>
      <w:szCs w:val="22"/>
    </w:rPr>
  </w:style>
  <w:style w:type="paragraph" w:customStyle="1" w:styleId="Enumeration">
    <w:name w:val="Enumeration"/>
    <w:basedOn w:val="Normal"/>
    <w:rsid w:val="0029738C"/>
    <w:pPr>
      <w:numPr>
        <w:numId w:val="1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Normal"/>
    <w:link w:val="EnutiretCar"/>
    <w:autoRedefine/>
    <w:qFormat/>
    <w:rsid w:val="00CD15CA"/>
    <w:pPr>
      <w:numPr>
        <w:numId w:val="18"/>
      </w:numPr>
      <w:tabs>
        <w:tab w:val="clear" w:pos="567"/>
      </w:tabs>
      <w:snapToGrid/>
      <w:spacing w:before="0" w:after="60" w:line="280" w:lineRule="exact"/>
      <w:ind w:left="1135"/>
    </w:pPr>
    <w:rPr>
      <w:rFonts w:eastAsia="Calibri"/>
      <w:noProof/>
      <w:snapToGrid/>
      <w:sz w:val="20"/>
      <w:szCs w:val="20"/>
      <w:lang w:val="fr-FR" w:eastAsia="en-US"/>
    </w:rPr>
  </w:style>
  <w:style w:type="character" w:customStyle="1" w:styleId="EnutiretCar">
    <w:name w:val="Enutiret Car"/>
    <w:link w:val="Enutiret"/>
    <w:rsid w:val="00CD15CA"/>
    <w:rPr>
      <w:rFonts w:ascii="Arial" w:eastAsia="Calibri" w:hAnsi="Arial" w:cs="Arial"/>
      <w:noProof/>
      <w:lang w:eastAsia="en-US"/>
    </w:rPr>
  </w:style>
  <w:style w:type="paragraph" w:customStyle="1" w:styleId="Pucesance">
    <w:name w:val="Puceséance"/>
    <w:basedOn w:val="Normal"/>
    <w:rsid w:val="00B8564A"/>
    <w:pPr>
      <w:numPr>
        <w:numId w:val="19"/>
      </w:numPr>
      <w:tabs>
        <w:tab w:val="clear" w:pos="567"/>
      </w:tabs>
      <w:snapToGrid/>
      <w:spacing w:before="0" w:after="60" w:line="280" w:lineRule="exact"/>
      <w:ind w:left="1135"/>
    </w:pPr>
    <w:rPr>
      <w:rFonts w:eastAsia="Calibri"/>
      <w:noProof/>
      <w:snapToGrid/>
      <w:sz w:val="20"/>
      <w:szCs w:val="20"/>
      <w:lang w:val="fr-FR" w:eastAsia="en-US"/>
    </w:rPr>
  </w:style>
  <w:style w:type="paragraph" w:customStyle="1" w:styleId="Soustitre">
    <w:name w:val="Soustitre"/>
    <w:basedOn w:val="diapo2"/>
    <w:link w:val="SoustitreCar"/>
    <w:rsid w:val="0029738C"/>
    <w:pPr>
      <w:jc w:val="left"/>
    </w:pPr>
    <w:rPr>
      <w:rFonts w:ascii="Arial Gras" w:hAnsi="Arial Gras"/>
      <w:bCs/>
      <w:i/>
      <w:snapToGrid/>
      <w:sz w:val="20"/>
      <w:szCs w:val="20"/>
    </w:rPr>
  </w:style>
  <w:style w:type="character" w:customStyle="1" w:styleId="SoustitreCar">
    <w:name w:val="Soustitre Car"/>
    <w:link w:val="Soustitre"/>
    <w:rsid w:val="0029738C"/>
    <w:rPr>
      <w:rFonts w:ascii="Arial Gras" w:eastAsia="SimSun" w:hAnsi="Arial Gras" w:cs="Arial"/>
      <w:b/>
      <w:bCs/>
      <w:i/>
      <w:noProof/>
      <w:lang w:eastAsia="en-US"/>
    </w:rPr>
  </w:style>
  <w:style w:type="paragraph" w:customStyle="1" w:styleId="Tabltetiere">
    <w:name w:val="Tabltetiere"/>
    <w:basedOn w:val="Normal"/>
    <w:rsid w:val="00B076BB"/>
    <w:pPr>
      <w:keepNext/>
      <w:spacing w:before="60" w:after="60" w:line="200" w:lineRule="exact"/>
      <w:jc w:val="center"/>
    </w:pPr>
    <w:rPr>
      <w:b/>
      <w:snapToGrid/>
      <w:sz w:val="20"/>
      <w:szCs w:val="20"/>
      <w:lang w:val="fr-FR"/>
    </w:rPr>
  </w:style>
  <w:style w:type="paragraph" w:customStyle="1" w:styleId="Tabtit">
    <w:name w:val="Tabtit"/>
    <w:basedOn w:val="Normal"/>
    <w:rsid w:val="0029738C"/>
    <w:pPr>
      <w:spacing w:before="240" w:line="280" w:lineRule="exact"/>
    </w:pPr>
    <w:rPr>
      <w:b/>
      <w:snapToGrid/>
      <w:sz w:val="20"/>
      <w:szCs w:val="20"/>
      <w:lang w:val="fr-FR" w:eastAsia="fr-FR"/>
    </w:rPr>
  </w:style>
  <w:style w:type="paragraph" w:customStyle="1" w:styleId="Tabtxt">
    <w:name w:val="Tabtxt"/>
    <w:basedOn w:val="Normal"/>
    <w:rsid w:val="00B076BB"/>
    <w:pPr>
      <w:keepNext/>
      <w:spacing w:before="60" w:after="60" w:line="280" w:lineRule="exact"/>
      <w:jc w:val="center"/>
    </w:pPr>
    <w:rPr>
      <w:snapToGrid/>
      <w:sz w:val="20"/>
      <w:szCs w:val="18"/>
      <w:lang w:val="fr-FR" w:eastAsia="fr-FR"/>
    </w:rPr>
  </w:style>
  <w:style w:type="paragraph" w:customStyle="1" w:styleId="Texte1">
    <w:name w:val="Texte1"/>
    <w:basedOn w:val="Normal"/>
    <w:link w:val="Texte1Car"/>
    <w:rsid w:val="0029738C"/>
    <w:pPr>
      <w:spacing w:before="0" w:after="60" w:line="280" w:lineRule="exact"/>
      <w:ind w:left="851"/>
    </w:pPr>
    <w:rPr>
      <w:snapToGrid/>
      <w:sz w:val="20"/>
      <w:lang w:val="fr-FR"/>
    </w:rPr>
  </w:style>
  <w:style w:type="character" w:customStyle="1" w:styleId="Texte1Car">
    <w:name w:val="Texte1 Car"/>
    <w:link w:val="Texte1"/>
    <w:rsid w:val="0029738C"/>
    <w:rPr>
      <w:rFonts w:ascii="Arial" w:eastAsia="SimSun" w:hAnsi="Arial" w:cs="Arial"/>
      <w:szCs w:val="24"/>
      <w:lang w:eastAsia="zh-CN"/>
    </w:rPr>
  </w:style>
  <w:style w:type="paragraph" w:customStyle="1" w:styleId="Titcoul">
    <w:name w:val="Titcoul"/>
    <w:basedOn w:val="Heading1"/>
    <w:link w:val="TitcoulCar"/>
    <w:rsid w:val="0029738C"/>
    <w:pPr>
      <w:pBdr>
        <w:bottom w:val="none" w:sz="0" w:space="0" w:color="auto"/>
      </w:pBdr>
      <w:spacing w:before="480" w:after="480" w:line="480" w:lineRule="exact"/>
    </w:pPr>
    <w:rPr>
      <w:rFonts w:ascii="Arial Gras" w:hAnsi="Arial Gras"/>
      <w:b/>
      <w:caps/>
      <w:noProof/>
      <w:color w:val="3366FF"/>
      <w:sz w:val="32"/>
      <w:szCs w:val="32"/>
    </w:rPr>
  </w:style>
  <w:style w:type="character" w:customStyle="1" w:styleId="TitcoulCar">
    <w:name w:val="Titcoul Car"/>
    <w:link w:val="Titcoul"/>
    <w:rsid w:val="0029738C"/>
    <w:rPr>
      <w:rFonts w:ascii="Arial Gras" w:eastAsia="Times New Roman" w:hAnsi="Arial Gras" w:cs="Arial"/>
      <w:b/>
      <w:bCs/>
      <w:caps/>
      <w:noProof/>
      <w:snapToGrid w:val="0"/>
      <w:color w:val="3366FF"/>
      <w:kern w:val="28"/>
      <w:sz w:val="32"/>
      <w:szCs w:val="32"/>
      <w:lang w:val="en-GB" w:eastAsia="zh-CN"/>
    </w:rPr>
  </w:style>
  <w:style w:type="character" w:customStyle="1" w:styleId="Heading4Char">
    <w:name w:val="Heading 4 Char"/>
    <w:link w:val="Heading4"/>
    <w:rsid w:val="0029738C"/>
    <w:rPr>
      <w:rFonts w:ascii="Arial" w:eastAsia="SimSun" w:hAnsi="Arial"/>
      <w:b/>
      <w:bCs/>
      <w:caps/>
      <w:szCs w:val="24"/>
      <w:lang w:val="it-IT" w:eastAsia="en-US"/>
    </w:rPr>
  </w:style>
  <w:style w:type="character" w:customStyle="1" w:styleId="Heading5Char">
    <w:name w:val="Heading 5 Char"/>
    <w:link w:val="Heading5"/>
    <w:uiPriority w:val="9"/>
    <w:rsid w:val="0029738C"/>
    <w:rPr>
      <w:rFonts w:eastAsia="Times New Roman"/>
      <w:color w:val="243F60"/>
      <w:sz w:val="22"/>
      <w:szCs w:val="24"/>
      <w:lang w:eastAsia="zh-CN"/>
    </w:rPr>
  </w:style>
  <w:style w:type="character" w:customStyle="1" w:styleId="Heading6Char">
    <w:name w:val="Heading 6 Char"/>
    <w:link w:val="Heading6"/>
    <w:rsid w:val="0029738C"/>
    <w:rPr>
      <w:rFonts w:ascii="Arial Gras" w:eastAsia="SimSun" w:hAnsi="Arial Gras"/>
      <w:b/>
      <w:bCs/>
      <w:caps/>
      <w:color w:val="008000"/>
      <w:sz w:val="24"/>
      <w:szCs w:val="22"/>
      <w:lang w:val="it-IT" w:eastAsia="en-US"/>
    </w:rPr>
  </w:style>
  <w:style w:type="paragraph" w:customStyle="1" w:styleId="UEnu">
    <w:name w:val="UEnu"/>
    <w:basedOn w:val="Enumeration"/>
    <w:rsid w:val="0029738C"/>
    <w:pPr>
      <w:numPr>
        <w:numId w:val="20"/>
      </w:numPr>
      <w:pBdr>
        <w:top w:val="single" w:sz="12" w:space="6" w:color="auto" w:shadow="1"/>
        <w:left w:val="single" w:sz="12" w:space="4" w:color="auto" w:shadow="1"/>
        <w:bottom w:val="single" w:sz="12" w:space="6" w:color="auto" w:shadow="1"/>
        <w:right w:val="single" w:sz="12" w:space="4" w:color="auto" w:shadow="1"/>
      </w:pBdr>
      <w:ind w:left="470" w:right="113" w:hanging="357"/>
    </w:pPr>
    <w:rPr>
      <w:i/>
    </w:rPr>
  </w:style>
  <w:style w:type="paragraph" w:customStyle="1" w:styleId="UPlan">
    <w:name w:val="UPlan"/>
    <w:basedOn w:val="Titcoul"/>
    <w:link w:val="UPlanCar"/>
    <w:rsid w:val="0029738C"/>
    <w:pPr>
      <w:spacing w:after="0"/>
    </w:pPr>
    <w:rPr>
      <w:sz w:val="48"/>
      <w:szCs w:val="48"/>
    </w:rPr>
  </w:style>
  <w:style w:type="character" w:customStyle="1" w:styleId="UPlanCar">
    <w:name w:val="UPlan Car"/>
    <w:basedOn w:val="TitcoulCar"/>
    <w:link w:val="UPlan"/>
    <w:rsid w:val="0029738C"/>
    <w:rPr>
      <w:rFonts w:ascii="Arial Gras" w:eastAsia="Times New Roman" w:hAnsi="Arial Gras" w:cs="Arial"/>
      <w:b/>
      <w:bCs/>
      <w:caps/>
      <w:noProof/>
      <w:snapToGrid w:val="0"/>
      <w:color w:val="3366FF"/>
      <w:kern w:val="28"/>
      <w:sz w:val="48"/>
      <w:szCs w:val="48"/>
      <w:lang w:val="en-GB" w:eastAsia="zh-CN"/>
    </w:rPr>
  </w:style>
  <w:style w:type="paragraph" w:customStyle="1" w:styleId="Upuce">
    <w:name w:val="Upuce"/>
    <w:basedOn w:val="Enumeration"/>
    <w:autoRedefine/>
    <w:qFormat/>
    <w:rsid w:val="0029738C"/>
    <w:pPr>
      <w:numPr>
        <w:numId w:val="21"/>
      </w:numPr>
      <w:pBdr>
        <w:top w:val="single" w:sz="12" w:space="6" w:color="auto" w:shadow="1"/>
        <w:left w:val="single" w:sz="12" w:space="4" w:color="auto" w:shadow="1"/>
        <w:bottom w:val="single" w:sz="12" w:space="6" w:color="auto" w:shadow="1"/>
        <w:right w:val="single" w:sz="12" w:space="4" w:color="auto" w:shadow="1"/>
      </w:pBdr>
      <w:ind w:right="113"/>
    </w:pPr>
    <w:rPr>
      <w:i/>
    </w:rPr>
  </w:style>
  <w:style w:type="paragraph" w:customStyle="1" w:styleId="UTit">
    <w:name w:val="UTit"/>
    <w:basedOn w:val="Titcoul"/>
    <w:link w:val="UTitCar"/>
    <w:rsid w:val="0029738C"/>
    <w:pPr>
      <w:spacing w:before="120"/>
    </w:pPr>
  </w:style>
  <w:style w:type="character" w:customStyle="1" w:styleId="UTitCar">
    <w:name w:val="UTit Car"/>
    <w:basedOn w:val="TitcoulCar"/>
    <w:link w:val="UTit"/>
    <w:rsid w:val="0029738C"/>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29738C"/>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29738C"/>
    <w:rPr>
      <w:rFonts w:ascii="Arial" w:eastAsia="SimSun" w:hAnsi="Arial"/>
      <w:b/>
      <w:bCs/>
      <w:caps/>
      <w:szCs w:val="24"/>
      <w:lang w:val="it-IT" w:eastAsia="en-US"/>
    </w:rPr>
  </w:style>
  <w:style w:type="paragraph" w:customStyle="1" w:styleId="UTxt">
    <w:name w:val="UTxt"/>
    <w:basedOn w:val="Texte1"/>
    <w:link w:val="UTxtCar"/>
    <w:rsid w:val="0029738C"/>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29738C"/>
    <w:rPr>
      <w:rFonts w:ascii="Arial" w:eastAsia="SimSun" w:hAnsi="Arial" w:cs="Arial"/>
      <w:i/>
      <w:szCs w:val="24"/>
      <w:lang w:eastAsia="zh-CN"/>
    </w:rPr>
  </w:style>
  <w:style w:type="paragraph" w:customStyle="1" w:styleId="Source">
    <w:name w:val="Source"/>
    <w:basedOn w:val="Texte1"/>
    <w:rsid w:val="005E64FB"/>
    <w:pPr>
      <w:tabs>
        <w:tab w:val="clear" w:pos="567"/>
      </w:tabs>
      <w:snapToGrid/>
      <w:spacing w:before="60" w:after="0" w:line="200" w:lineRule="exact"/>
    </w:pPr>
    <w:rPr>
      <w:rFonts w:eastAsia="Calibri"/>
      <w:noProof/>
      <w:sz w:val="16"/>
      <w:szCs w:val="20"/>
      <w:lang w:eastAsia="en-US"/>
    </w:rPr>
  </w:style>
  <w:style w:type="character" w:styleId="PageNumber">
    <w:name w:val="page number"/>
    <w:basedOn w:val="DefaultParagraphFont"/>
    <w:rsid w:val="00AF6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6327">
      <w:bodyDiv w:val="1"/>
      <w:marLeft w:val="0"/>
      <w:marRight w:val="0"/>
      <w:marTop w:val="0"/>
      <w:marBottom w:val="0"/>
      <w:divBdr>
        <w:top w:val="none" w:sz="0" w:space="0" w:color="auto"/>
        <w:left w:val="none" w:sz="0" w:space="0" w:color="auto"/>
        <w:bottom w:val="none" w:sz="0" w:space="0" w:color="auto"/>
        <w:right w:val="none" w:sz="0" w:space="0" w:color="auto"/>
      </w:divBdr>
    </w:div>
    <w:div w:id="40327800">
      <w:bodyDiv w:val="1"/>
      <w:marLeft w:val="0"/>
      <w:marRight w:val="0"/>
      <w:marTop w:val="0"/>
      <w:marBottom w:val="0"/>
      <w:divBdr>
        <w:top w:val="none" w:sz="0" w:space="0" w:color="auto"/>
        <w:left w:val="none" w:sz="0" w:space="0" w:color="auto"/>
        <w:bottom w:val="none" w:sz="0" w:space="0" w:color="auto"/>
        <w:right w:val="none" w:sz="0" w:space="0" w:color="auto"/>
      </w:divBdr>
    </w:div>
    <w:div w:id="151990190">
      <w:bodyDiv w:val="1"/>
      <w:marLeft w:val="0"/>
      <w:marRight w:val="0"/>
      <w:marTop w:val="0"/>
      <w:marBottom w:val="0"/>
      <w:divBdr>
        <w:top w:val="none" w:sz="0" w:space="0" w:color="auto"/>
        <w:left w:val="none" w:sz="0" w:space="0" w:color="auto"/>
        <w:bottom w:val="none" w:sz="0" w:space="0" w:color="auto"/>
        <w:right w:val="none" w:sz="0" w:space="0" w:color="auto"/>
      </w:divBdr>
    </w:div>
    <w:div w:id="185023964">
      <w:bodyDiv w:val="1"/>
      <w:marLeft w:val="0"/>
      <w:marRight w:val="0"/>
      <w:marTop w:val="0"/>
      <w:marBottom w:val="0"/>
      <w:divBdr>
        <w:top w:val="none" w:sz="0" w:space="0" w:color="auto"/>
        <w:left w:val="none" w:sz="0" w:space="0" w:color="auto"/>
        <w:bottom w:val="none" w:sz="0" w:space="0" w:color="auto"/>
        <w:right w:val="none" w:sz="0" w:space="0" w:color="auto"/>
      </w:divBdr>
    </w:div>
    <w:div w:id="212231579">
      <w:bodyDiv w:val="1"/>
      <w:marLeft w:val="0"/>
      <w:marRight w:val="0"/>
      <w:marTop w:val="0"/>
      <w:marBottom w:val="0"/>
      <w:divBdr>
        <w:top w:val="none" w:sz="0" w:space="0" w:color="auto"/>
        <w:left w:val="none" w:sz="0" w:space="0" w:color="auto"/>
        <w:bottom w:val="none" w:sz="0" w:space="0" w:color="auto"/>
        <w:right w:val="none" w:sz="0" w:space="0" w:color="auto"/>
      </w:divBdr>
    </w:div>
    <w:div w:id="240138524">
      <w:bodyDiv w:val="1"/>
      <w:marLeft w:val="0"/>
      <w:marRight w:val="0"/>
      <w:marTop w:val="0"/>
      <w:marBottom w:val="0"/>
      <w:divBdr>
        <w:top w:val="none" w:sz="0" w:space="0" w:color="auto"/>
        <w:left w:val="none" w:sz="0" w:space="0" w:color="auto"/>
        <w:bottom w:val="none" w:sz="0" w:space="0" w:color="auto"/>
        <w:right w:val="none" w:sz="0" w:space="0" w:color="auto"/>
      </w:divBdr>
    </w:div>
    <w:div w:id="241838368">
      <w:bodyDiv w:val="1"/>
      <w:marLeft w:val="0"/>
      <w:marRight w:val="0"/>
      <w:marTop w:val="0"/>
      <w:marBottom w:val="0"/>
      <w:divBdr>
        <w:top w:val="none" w:sz="0" w:space="0" w:color="auto"/>
        <w:left w:val="none" w:sz="0" w:space="0" w:color="auto"/>
        <w:bottom w:val="none" w:sz="0" w:space="0" w:color="auto"/>
        <w:right w:val="none" w:sz="0" w:space="0" w:color="auto"/>
      </w:divBdr>
    </w:div>
    <w:div w:id="274748397">
      <w:bodyDiv w:val="1"/>
      <w:marLeft w:val="0"/>
      <w:marRight w:val="0"/>
      <w:marTop w:val="0"/>
      <w:marBottom w:val="0"/>
      <w:divBdr>
        <w:top w:val="none" w:sz="0" w:space="0" w:color="auto"/>
        <w:left w:val="none" w:sz="0" w:space="0" w:color="auto"/>
        <w:bottom w:val="none" w:sz="0" w:space="0" w:color="auto"/>
        <w:right w:val="none" w:sz="0" w:space="0" w:color="auto"/>
      </w:divBdr>
    </w:div>
    <w:div w:id="371226943">
      <w:bodyDiv w:val="1"/>
      <w:marLeft w:val="0"/>
      <w:marRight w:val="0"/>
      <w:marTop w:val="0"/>
      <w:marBottom w:val="0"/>
      <w:divBdr>
        <w:top w:val="none" w:sz="0" w:space="0" w:color="auto"/>
        <w:left w:val="none" w:sz="0" w:space="0" w:color="auto"/>
        <w:bottom w:val="none" w:sz="0" w:space="0" w:color="auto"/>
        <w:right w:val="none" w:sz="0" w:space="0" w:color="auto"/>
      </w:divBdr>
    </w:div>
    <w:div w:id="571895930">
      <w:bodyDiv w:val="1"/>
      <w:marLeft w:val="0"/>
      <w:marRight w:val="0"/>
      <w:marTop w:val="0"/>
      <w:marBottom w:val="0"/>
      <w:divBdr>
        <w:top w:val="none" w:sz="0" w:space="0" w:color="auto"/>
        <w:left w:val="none" w:sz="0" w:space="0" w:color="auto"/>
        <w:bottom w:val="none" w:sz="0" w:space="0" w:color="auto"/>
        <w:right w:val="none" w:sz="0" w:space="0" w:color="auto"/>
      </w:divBdr>
    </w:div>
    <w:div w:id="696008495">
      <w:bodyDiv w:val="1"/>
      <w:marLeft w:val="0"/>
      <w:marRight w:val="0"/>
      <w:marTop w:val="0"/>
      <w:marBottom w:val="0"/>
      <w:divBdr>
        <w:top w:val="none" w:sz="0" w:space="0" w:color="auto"/>
        <w:left w:val="none" w:sz="0" w:space="0" w:color="auto"/>
        <w:bottom w:val="none" w:sz="0" w:space="0" w:color="auto"/>
        <w:right w:val="none" w:sz="0" w:space="0" w:color="auto"/>
      </w:divBdr>
    </w:div>
    <w:div w:id="710148554">
      <w:bodyDiv w:val="1"/>
      <w:marLeft w:val="0"/>
      <w:marRight w:val="0"/>
      <w:marTop w:val="0"/>
      <w:marBottom w:val="0"/>
      <w:divBdr>
        <w:top w:val="none" w:sz="0" w:space="0" w:color="auto"/>
        <w:left w:val="none" w:sz="0" w:space="0" w:color="auto"/>
        <w:bottom w:val="none" w:sz="0" w:space="0" w:color="auto"/>
        <w:right w:val="none" w:sz="0" w:space="0" w:color="auto"/>
      </w:divBdr>
    </w:div>
    <w:div w:id="732191441">
      <w:bodyDiv w:val="1"/>
      <w:marLeft w:val="0"/>
      <w:marRight w:val="0"/>
      <w:marTop w:val="0"/>
      <w:marBottom w:val="0"/>
      <w:divBdr>
        <w:top w:val="none" w:sz="0" w:space="0" w:color="auto"/>
        <w:left w:val="none" w:sz="0" w:space="0" w:color="auto"/>
        <w:bottom w:val="none" w:sz="0" w:space="0" w:color="auto"/>
        <w:right w:val="none" w:sz="0" w:space="0" w:color="auto"/>
      </w:divBdr>
    </w:div>
    <w:div w:id="732967729">
      <w:bodyDiv w:val="1"/>
      <w:marLeft w:val="0"/>
      <w:marRight w:val="0"/>
      <w:marTop w:val="0"/>
      <w:marBottom w:val="0"/>
      <w:divBdr>
        <w:top w:val="none" w:sz="0" w:space="0" w:color="auto"/>
        <w:left w:val="none" w:sz="0" w:space="0" w:color="auto"/>
        <w:bottom w:val="none" w:sz="0" w:space="0" w:color="auto"/>
        <w:right w:val="none" w:sz="0" w:space="0" w:color="auto"/>
      </w:divBdr>
    </w:div>
    <w:div w:id="817501106">
      <w:bodyDiv w:val="1"/>
      <w:marLeft w:val="0"/>
      <w:marRight w:val="0"/>
      <w:marTop w:val="0"/>
      <w:marBottom w:val="0"/>
      <w:divBdr>
        <w:top w:val="none" w:sz="0" w:space="0" w:color="auto"/>
        <w:left w:val="none" w:sz="0" w:space="0" w:color="auto"/>
        <w:bottom w:val="none" w:sz="0" w:space="0" w:color="auto"/>
        <w:right w:val="none" w:sz="0" w:space="0" w:color="auto"/>
      </w:divBdr>
    </w:div>
    <w:div w:id="851144292">
      <w:bodyDiv w:val="1"/>
      <w:marLeft w:val="0"/>
      <w:marRight w:val="0"/>
      <w:marTop w:val="0"/>
      <w:marBottom w:val="0"/>
      <w:divBdr>
        <w:top w:val="none" w:sz="0" w:space="0" w:color="auto"/>
        <w:left w:val="none" w:sz="0" w:space="0" w:color="auto"/>
        <w:bottom w:val="none" w:sz="0" w:space="0" w:color="auto"/>
        <w:right w:val="none" w:sz="0" w:space="0" w:color="auto"/>
      </w:divBdr>
    </w:div>
    <w:div w:id="901063718">
      <w:bodyDiv w:val="1"/>
      <w:marLeft w:val="0"/>
      <w:marRight w:val="0"/>
      <w:marTop w:val="0"/>
      <w:marBottom w:val="0"/>
      <w:divBdr>
        <w:top w:val="none" w:sz="0" w:space="0" w:color="auto"/>
        <w:left w:val="none" w:sz="0" w:space="0" w:color="auto"/>
        <w:bottom w:val="none" w:sz="0" w:space="0" w:color="auto"/>
        <w:right w:val="none" w:sz="0" w:space="0" w:color="auto"/>
      </w:divBdr>
    </w:div>
    <w:div w:id="933905082">
      <w:bodyDiv w:val="1"/>
      <w:marLeft w:val="0"/>
      <w:marRight w:val="0"/>
      <w:marTop w:val="0"/>
      <w:marBottom w:val="0"/>
      <w:divBdr>
        <w:top w:val="none" w:sz="0" w:space="0" w:color="auto"/>
        <w:left w:val="none" w:sz="0" w:space="0" w:color="auto"/>
        <w:bottom w:val="none" w:sz="0" w:space="0" w:color="auto"/>
        <w:right w:val="none" w:sz="0" w:space="0" w:color="auto"/>
      </w:divBdr>
      <w:divsChild>
        <w:div w:id="286277946">
          <w:marLeft w:val="0"/>
          <w:marRight w:val="0"/>
          <w:marTop w:val="86"/>
          <w:marBottom w:val="0"/>
          <w:divBdr>
            <w:top w:val="none" w:sz="0" w:space="0" w:color="auto"/>
            <w:left w:val="none" w:sz="0" w:space="0" w:color="auto"/>
            <w:bottom w:val="none" w:sz="0" w:space="0" w:color="auto"/>
            <w:right w:val="none" w:sz="0" w:space="0" w:color="auto"/>
          </w:divBdr>
        </w:div>
        <w:div w:id="947544973">
          <w:marLeft w:val="0"/>
          <w:marRight w:val="0"/>
          <w:marTop w:val="86"/>
          <w:marBottom w:val="0"/>
          <w:divBdr>
            <w:top w:val="none" w:sz="0" w:space="0" w:color="auto"/>
            <w:left w:val="none" w:sz="0" w:space="0" w:color="auto"/>
            <w:bottom w:val="none" w:sz="0" w:space="0" w:color="auto"/>
            <w:right w:val="none" w:sz="0" w:space="0" w:color="auto"/>
          </w:divBdr>
        </w:div>
        <w:div w:id="1406565686">
          <w:marLeft w:val="0"/>
          <w:marRight w:val="0"/>
          <w:marTop w:val="86"/>
          <w:marBottom w:val="0"/>
          <w:divBdr>
            <w:top w:val="none" w:sz="0" w:space="0" w:color="auto"/>
            <w:left w:val="none" w:sz="0" w:space="0" w:color="auto"/>
            <w:bottom w:val="none" w:sz="0" w:space="0" w:color="auto"/>
            <w:right w:val="none" w:sz="0" w:space="0" w:color="auto"/>
          </w:divBdr>
        </w:div>
        <w:div w:id="1469518628">
          <w:marLeft w:val="0"/>
          <w:marRight w:val="0"/>
          <w:marTop w:val="86"/>
          <w:marBottom w:val="0"/>
          <w:divBdr>
            <w:top w:val="none" w:sz="0" w:space="0" w:color="auto"/>
            <w:left w:val="none" w:sz="0" w:space="0" w:color="auto"/>
            <w:bottom w:val="none" w:sz="0" w:space="0" w:color="auto"/>
            <w:right w:val="none" w:sz="0" w:space="0" w:color="auto"/>
          </w:divBdr>
        </w:div>
        <w:div w:id="1703434481">
          <w:marLeft w:val="0"/>
          <w:marRight w:val="0"/>
          <w:marTop w:val="86"/>
          <w:marBottom w:val="0"/>
          <w:divBdr>
            <w:top w:val="none" w:sz="0" w:space="0" w:color="auto"/>
            <w:left w:val="none" w:sz="0" w:space="0" w:color="auto"/>
            <w:bottom w:val="none" w:sz="0" w:space="0" w:color="auto"/>
            <w:right w:val="none" w:sz="0" w:space="0" w:color="auto"/>
          </w:divBdr>
        </w:div>
        <w:div w:id="1896432014">
          <w:marLeft w:val="0"/>
          <w:marRight w:val="0"/>
          <w:marTop w:val="86"/>
          <w:marBottom w:val="0"/>
          <w:divBdr>
            <w:top w:val="none" w:sz="0" w:space="0" w:color="auto"/>
            <w:left w:val="none" w:sz="0" w:space="0" w:color="auto"/>
            <w:bottom w:val="none" w:sz="0" w:space="0" w:color="auto"/>
            <w:right w:val="none" w:sz="0" w:space="0" w:color="auto"/>
          </w:divBdr>
        </w:div>
      </w:divsChild>
    </w:div>
    <w:div w:id="955867279">
      <w:bodyDiv w:val="1"/>
      <w:marLeft w:val="0"/>
      <w:marRight w:val="0"/>
      <w:marTop w:val="0"/>
      <w:marBottom w:val="0"/>
      <w:divBdr>
        <w:top w:val="none" w:sz="0" w:space="0" w:color="auto"/>
        <w:left w:val="none" w:sz="0" w:space="0" w:color="auto"/>
        <w:bottom w:val="none" w:sz="0" w:space="0" w:color="auto"/>
        <w:right w:val="none" w:sz="0" w:space="0" w:color="auto"/>
      </w:divBdr>
    </w:div>
    <w:div w:id="1005549921">
      <w:bodyDiv w:val="1"/>
      <w:marLeft w:val="0"/>
      <w:marRight w:val="0"/>
      <w:marTop w:val="0"/>
      <w:marBottom w:val="0"/>
      <w:divBdr>
        <w:top w:val="none" w:sz="0" w:space="0" w:color="auto"/>
        <w:left w:val="none" w:sz="0" w:space="0" w:color="auto"/>
        <w:bottom w:val="none" w:sz="0" w:space="0" w:color="auto"/>
        <w:right w:val="none" w:sz="0" w:space="0" w:color="auto"/>
      </w:divBdr>
    </w:div>
    <w:div w:id="1036199357">
      <w:bodyDiv w:val="1"/>
      <w:marLeft w:val="0"/>
      <w:marRight w:val="0"/>
      <w:marTop w:val="0"/>
      <w:marBottom w:val="0"/>
      <w:divBdr>
        <w:top w:val="none" w:sz="0" w:space="0" w:color="auto"/>
        <w:left w:val="none" w:sz="0" w:space="0" w:color="auto"/>
        <w:bottom w:val="none" w:sz="0" w:space="0" w:color="auto"/>
        <w:right w:val="none" w:sz="0" w:space="0" w:color="auto"/>
      </w:divBdr>
    </w:div>
    <w:div w:id="1074938627">
      <w:bodyDiv w:val="1"/>
      <w:marLeft w:val="0"/>
      <w:marRight w:val="0"/>
      <w:marTop w:val="0"/>
      <w:marBottom w:val="0"/>
      <w:divBdr>
        <w:top w:val="none" w:sz="0" w:space="0" w:color="auto"/>
        <w:left w:val="none" w:sz="0" w:space="0" w:color="auto"/>
        <w:bottom w:val="none" w:sz="0" w:space="0" w:color="auto"/>
        <w:right w:val="none" w:sz="0" w:space="0" w:color="auto"/>
      </w:divBdr>
    </w:div>
    <w:div w:id="1093745035">
      <w:bodyDiv w:val="1"/>
      <w:marLeft w:val="0"/>
      <w:marRight w:val="0"/>
      <w:marTop w:val="0"/>
      <w:marBottom w:val="0"/>
      <w:divBdr>
        <w:top w:val="none" w:sz="0" w:space="0" w:color="auto"/>
        <w:left w:val="none" w:sz="0" w:space="0" w:color="auto"/>
        <w:bottom w:val="none" w:sz="0" w:space="0" w:color="auto"/>
        <w:right w:val="none" w:sz="0" w:space="0" w:color="auto"/>
      </w:divBdr>
    </w:div>
    <w:div w:id="1175459655">
      <w:bodyDiv w:val="1"/>
      <w:marLeft w:val="0"/>
      <w:marRight w:val="0"/>
      <w:marTop w:val="0"/>
      <w:marBottom w:val="0"/>
      <w:divBdr>
        <w:top w:val="none" w:sz="0" w:space="0" w:color="auto"/>
        <w:left w:val="none" w:sz="0" w:space="0" w:color="auto"/>
        <w:bottom w:val="none" w:sz="0" w:space="0" w:color="auto"/>
        <w:right w:val="none" w:sz="0" w:space="0" w:color="auto"/>
      </w:divBdr>
    </w:div>
    <w:div w:id="1283682915">
      <w:bodyDiv w:val="1"/>
      <w:marLeft w:val="0"/>
      <w:marRight w:val="0"/>
      <w:marTop w:val="0"/>
      <w:marBottom w:val="0"/>
      <w:divBdr>
        <w:top w:val="none" w:sz="0" w:space="0" w:color="auto"/>
        <w:left w:val="none" w:sz="0" w:space="0" w:color="auto"/>
        <w:bottom w:val="none" w:sz="0" w:space="0" w:color="auto"/>
        <w:right w:val="none" w:sz="0" w:space="0" w:color="auto"/>
      </w:divBdr>
      <w:divsChild>
        <w:div w:id="130755206">
          <w:marLeft w:val="547"/>
          <w:marRight w:val="0"/>
          <w:marTop w:val="154"/>
          <w:marBottom w:val="0"/>
          <w:divBdr>
            <w:top w:val="none" w:sz="0" w:space="0" w:color="auto"/>
            <w:left w:val="none" w:sz="0" w:space="0" w:color="auto"/>
            <w:bottom w:val="none" w:sz="0" w:space="0" w:color="auto"/>
            <w:right w:val="none" w:sz="0" w:space="0" w:color="auto"/>
          </w:divBdr>
        </w:div>
        <w:div w:id="240679136">
          <w:marLeft w:val="1166"/>
          <w:marRight w:val="0"/>
          <w:marTop w:val="134"/>
          <w:marBottom w:val="0"/>
          <w:divBdr>
            <w:top w:val="none" w:sz="0" w:space="0" w:color="auto"/>
            <w:left w:val="none" w:sz="0" w:space="0" w:color="auto"/>
            <w:bottom w:val="none" w:sz="0" w:space="0" w:color="auto"/>
            <w:right w:val="none" w:sz="0" w:space="0" w:color="auto"/>
          </w:divBdr>
        </w:div>
        <w:div w:id="253168252">
          <w:marLeft w:val="1166"/>
          <w:marRight w:val="0"/>
          <w:marTop w:val="134"/>
          <w:marBottom w:val="0"/>
          <w:divBdr>
            <w:top w:val="none" w:sz="0" w:space="0" w:color="auto"/>
            <w:left w:val="none" w:sz="0" w:space="0" w:color="auto"/>
            <w:bottom w:val="none" w:sz="0" w:space="0" w:color="auto"/>
            <w:right w:val="none" w:sz="0" w:space="0" w:color="auto"/>
          </w:divBdr>
        </w:div>
        <w:div w:id="308174543">
          <w:marLeft w:val="1166"/>
          <w:marRight w:val="0"/>
          <w:marTop w:val="134"/>
          <w:marBottom w:val="0"/>
          <w:divBdr>
            <w:top w:val="none" w:sz="0" w:space="0" w:color="auto"/>
            <w:left w:val="none" w:sz="0" w:space="0" w:color="auto"/>
            <w:bottom w:val="none" w:sz="0" w:space="0" w:color="auto"/>
            <w:right w:val="none" w:sz="0" w:space="0" w:color="auto"/>
          </w:divBdr>
        </w:div>
        <w:div w:id="769542146">
          <w:marLeft w:val="547"/>
          <w:marRight w:val="0"/>
          <w:marTop w:val="154"/>
          <w:marBottom w:val="0"/>
          <w:divBdr>
            <w:top w:val="none" w:sz="0" w:space="0" w:color="auto"/>
            <w:left w:val="none" w:sz="0" w:space="0" w:color="auto"/>
            <w:bottom w:val="none" w:sz="0" w:space="0" w:color="auto"/>
            <w:right w:val="none" w:sz="0" w:space="0" w:color="auto"/>
          </w:divBdr>
        </w:div>
        <w:div w:id="1238326532">
          <w:marLeft w:val="547"/>
          <w:marRight w:val="0"/>
          <w:marTop w:val="154"/>
          <w:marBottom w:val="0"/>
          <w:divBdr>
            <w:top w:val="none" w:sz="0" w:space="0" w:color="auto"/>
            <w:left w:val="none" w:sz="0" w:space="0" w:color="auto"/>
            <w:bottom w:val="none" w:sz="0" w:space="0" w:color="auto"/>
            <w:right w:val="none" w:sz="0" w:space="0" w:color="auto"/>
          </w:divBdr>
        </w:div>
        <w:div w:id="1498156028">
          <w:marLeft w:val="1166"/>
          <w:marRight w:val="0"/>
          <w:marTop w:val="134"/>
          <w:marBottom w:val="0"/>
          <w:divBdr>
            <w:top w:val="none" w:sz="0" w:space="0" w:color="auto"/>
            <w:left w:val="none" w:sz="0" w:space="0" w:color="auto"/>
            <w:bottom w:val="none" w:sz="0" w:space="0" w:color="auto"/>
            <w:right w:val="none" w:sz="0" w:space="0" w:color="auto"/>
          </w:divBdr>
        </w:div>
      </w:divsChild>
    </w:div>
    <w:div w:id="1419600229">
      <w:bodyDiv w:val="1"/>
      <w:marLeft w:val="0"/>
      <w:marRight w:val="0"/>
      <w:marTop w:val="0"/>
      <w:marBottom w:val="0"/>
      <w:divBdr>
        <w:top w:val="none" w:sz="0" w:space="0" w:color="auto"/>
        <w:left w:val="none" w:sz="0" w:space="0" w:color="auto"/>
        <w:bottom w:val="none" w:sz="0" w:space="0" w:color="auto"/>
        <w:right w:val="none" w:sz="0" w:space="0" w:color="auto"/>
      </w:divBdr>
    </w:div>
    <w:div w:id="1457219116">
      <w:bodyDiv w:val="1"/>
      <w:marLeft w:val="0"/>
      <w:marRight w:val="0"/>
      <w:marTop w:val="0"/>
      <w:marBottom w:val="0"/>
      <w:divBdr>
        <w:top w:val="none" w:sz="0" w:space="0" w:color="auto"/>
        <w:left w:val="none" w:sz="0" w:space="0" w:color="auto"/>
        <w:bottom w:val="none" w:sz="0" w:space="0" w:color="auto"/>
        <w:right w:val="none" w:sz="0" w:space="0" w:color="auto"/>
      </w:divBdr>
    </w:div>
    <w:div w:id="1532497692">
      <w:bodyDiv w:val="1"/>
      <w:marLeft w:val="0"/>
      <w:marRight w:val="0"/>
      <w:marTop w:val="0"/>
      <w:marBottom w:val="0"/>
      <w:divBdr>
        <w:top w:val="none" w:sz="0" w:space="0" w:color="auto"/>
        <w:left w:val="none" w:sz="0" w:space="0" w:color="auto"/>
        <w:bottom w:val="none" w:sz="0" w:space="0" w:color="auto"/>
        <w:right w:val="none" w:sz="0" w:space="0" w:color="auto"/>
      </w:divBdr>
    </w:div>
    <w:div w:id="1546141588">
      <w:bodyDiv w:val="1"/>
      <w:marLeft w:val="0"/>
      <w:marRight w:val="0"/>
      <w:marTop w:val="0"/>
      <w:marBottom w:val="0"/>
      <w:divBdr>
        <w:top w:val="none" w:sz="0" w:space="0" w:color="auto"/>
        <w:left w:val="none" w:sz="0" w:space="0" w:color="auto"/>
        <w:bottom w:val="none" w:sz="0" w:space="0" w:color="auto"/>
        <w:right w:val="none" w:sz="0" w:space="0" w:color="auto"/>
      </w:divBdr>
    </w:div>
    <w:div w:id="1583567755">
      <w:bodyDiv w:val="1"/>
      <w:marLeft w:val="0"/>
      <w:marRight w:val="0"/>
      <w:marTop w:val="0"/>
      <w:marBottom w:val="0"/>
      <w:divBdr>
        <w:top w:val="none" w:sz="0" w:space="0" w:color="auto"/>
        <w:left w:val="none" w:sz="0" w:space="0" w:color="auto"/>
        <w:bottom w:val="none" w:sz="0" w:space="0" w:color="auto"/>
        <w:right w:val="none" w:sz="0" w:space="0" w:color="auto"/>
      </w:divBdr>
    </w:div>
    <w:div w:id="1730811029">
      <w:bodyDiv w:val="1"/>
      <w:marLeft w:val="0"/>
      <w:marRight w:val="0"/>
      <w:marTop w:val="0"/>
      <w:marBottom w:val="0"/>
      <w:divBdr>
        <w:top w:val="none" w:sz="0" w:space="0" w:color="auto"/>
        <w:left w:val="none" w:sz="0" w:space="0" w:color="auto"/>
        <w:bottom w:val="none" w:sz="0" w:space="0" w:color="auto"/>
        <w:right w:val="none" w:sz="0" w:space="0" w:color="auto"/>
      </w:divBdr>
    </w:div>
    <w:div w:id="1734693910">
      <w:bodyDiv w:val="1"/>
      <w:marLeft w:val="0"/>
      <w:marRight w:val="0"/>
      <w:marTop w:val="0"/>
      <w:marBottom w:val="0"/>
      <w:divBdr>
        <w:top w:val="none" w:sz="0" w:space="0" w:color="auto"/>
        <w:left w:val="none" w:sz="0" w:space="0" w:color="auto"/>
        <w:bottom w:val="none" w:sz="0" w:space="0" w:color="auto"/>
        <w:right w:val="none" w:sz="0" w:space="0" w:color="auto"/>
      </w:divBdr>
    </w:div>
    <w:div w:id="1753818633">
      <w:bodyDiv w:val="1"/>
      <w:marLeft w:val="0"/>
      <w:marRight w:val="0"/>
      <w:marTop w:val="0"/>
      <w:marBottom w:val="0"/>
      <w:divBdr>
        <w:top w:val="none" w:sz="0" w:space="0" w:color="auto"/>
        <w:left w:val="none" w:sz="0" w:space="0" w:color="auto"/>
        <w:bottom w:val="none" w:sz="0" w:space="0" w:color="auto"/>
        <w:right w:val="none" w:sz="0" w:space="0" w:color="auto"/>
      </w:divBdr>
      <w:divsChild>
        <w:div w:id="951280162">
          <w:marLeft w:val="547"/>
          <w:marRight w:val="0"/>
          <w:marTop w:val="154"/>
          <w:marBottom w:val="0"/>
          <w:divBdr>
            <w:top w:val="none" w:sz="0" w:space="0" w:color="auto"/>
            <w:left w:val="none" w:sz="0" w:space="0" w:color="auto"/>
            <w:bottom w:val="none" w:sz="0" w:space="0" w:color="auto"/>
            <w:right w:val="none" w:sz="0" w:space="0" w:color="auto"/>
          </w:divBdr>
        </w:div>
      </w:divsChild>
    </w:div>
    <w:div w:id="1782332970">
      <w:bodyDiv w:val="1"/>
      <w:marLeft w:val="0"/>
      <w:marRight w:val="0"/>
      <w:marTop w:val="0"/>
      <w:marBottom w:val="0"/>
      <w:divBdr>
        <w:top w:val="none" w:sz="0" w:space="0" w:color="auto"/>
        <w:left w:val="none" w:sz="0" w:space="0" w:color="auto"/>
        <w:bottom w:val="none" w:sz="0" w:space="0" w:color="auto"/>
        <w:right w:val="none" w:sz="0" w:space="0" w:color="auto"/>
      </w:divBdr>
    </w:div>
    <w:div w:id="1790388750">
      <w:bodyDiv w:val="1"/>
      <w:marLeft w:val="0"/>
      <w:marRight w:val="0"/>
      <w:marTop w:val="0"/>
      <w:marBottom w:val="0"/>
      <w:divBdr>
        <w:top w:val="none" w:sz="0" w:space="0" w:color="auto"/>
        <w:left w:val="none" w:sz="0" w:space="0" w:color="auto"/>
        <w:bottom w:val="none" w:sz="0" w:space="0" w:color="auto"/>
        <w:right w:val="none" w:sz="0" w:space="0" w:color="auto"/>
      </w:divBdr>
    </w:div>
    <w:div w:id="1817257348">
      <w:bodyDiv w:val="1"/>
      <w:marLeft w:val="0"/>
      <w:marRight w:val="0"/>
      <w:marTop w:val="0"/>
      <w:marBottom w:val="0"/>
      <w:divBdr>
        <w:top w:val="none" w:sz="0" w:space="0" w:color="auto"/>
        <w:left w:val="none" w:sz="0" w:space="0" w:color="auto"/>
        <w:bottom w:val="none" w:sz="0" w:space="0" w:color="auto"/>
        <w:right w:val="none" w:sz="0" w:space="0" w:color="auto"/>
      </w:divBdr>
    </w:div>
    <w:div w:id="1880317550">
      <w:bodyDiv w:val="1"/>
      <w:marLeft w:val="0"/>
      <w:marRight w:val="0"/>
      <w:marTop w:val="0"/>
      <w:marBottom w:val="0"/>
      <w:divBdr>
        <w:top w:val="none" w:sz="0" w:space="0" w:color="auto"/>
        <w:left w:val="none" w:sz="0" w:space="0" w:color="auto"/>
        <w:bottom w:val="none" w:sz="0" w:space="0" w:color="auto"/>
        <w:right w:val="none" w:sz="0" w:space="0" w:color="auto"/>
      </w:divBdr>
    </w:div>
    <w:div w:id="1922134714">
      <w:bodyDiv w:val="1"/>
      <w:marLeft w:val="0"/>
      <w:marRight w:val="0"/>
      <w:marTop w:val="0"/>
      <w:marBottom w:val="0"/>
      <w:divBdr>
        <w:top w:val="none" w:sz="0" w:space="0" w:color="auto"/>
        <w:left w:val="none" w:sz="0" w:space="0" w:color="auto"/>
        <w:bottom w:val="none" w:sz="0" w:space="0" w:color="auto"/>
        <w:right w:val="none" w:sz="0" w:space="0" w:color="auto"/>
      </w:divBdr>
    </w:div>
    <w:div w:id="1976836754">
      <w:bodyDiv w:val="1"/>
      <w:marLeft w:val="0"/>
      <w:marRight w:val="0"/>
      <w:marTop w:val="0"/>
      <w:marBottom w:val="0"/>
      <w:divBdr>
        <w:top w:val="none" w:sz="0" w:space="0" w:color="auto"/>
        <w:left w:val="none" w:sz="0" w:space="0" w:color="auto"/>
        <w:bottom w:val="none" w:sz="0" w:space="0" w:color="auto"/>
        <w:right w:val="none" w:sz="0" w:space="0" w:color="auto"/>
      </w:divBdr>
    </w:div>
    <w:div w:id="1992324534">
      <w:bodyDiv w:val="1"/>
      <w:marLeft w:val="0"/>
      <w:marRight w:val="0"/>
      <w:marTop w:val="0"/>
      <w:marBottom w:val="0"/>
      <w:divBdr>
        <w:top w:val="none" w:sz="0" w:space="0" w:color="auto"/>
        <w:left w:val="none" w:sz="0" w:space="0" w:color="auto"/>
        <w:bottom w:val="none" w:sz="0" w:space="0" w:color="auto"/>
        <w:right w:val="none" w:sz="0" w:space="0" w:color="auto"/>
      </w:divBdr>
    </w:div>
    <w:div w:id="1999727770">
      <w:bodyDiv w:val="1"/>
      <w:marLeft w:val="0"/>
      <w:marRight w:val="0"/>
      <w:marTop w:val="0"/>
      <w:marBottom w:val="0"/>
      <w:divBdr>
        <w:top w:val="none" w:sz="0" w:space="0" w:color="auto"/>
        <w:left w:val="none" w:sz="0" w:space="0" w:color="auto"/>
        <w:bottom w:val="none" w:sz="0" w:space="0" w:color="auto"/>
        <w:right w:val="none" w:sz="0" w:space="0" w:color="auto"/>
      </w:divBdr>
    </w:div>
    <w:div w:id="2024237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hotovoice.ca/manual.pdf"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www.unesco.org/open-access/terms-use-ccbyncsa-en"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creativecommons.org/licenses/by-nc-sa/3.0/igo/" TargetMode="Externa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3.jpg"/></Relationships>
</file>

<file path=word/_rels/footer6.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20</Pages>
  <Words>4023</Words>
  <Characters>22129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26100</CharactersWithSpaces>
  <SharedDoc>false</SharedDoc>
  <HLinks>
    <vt:vector size="12" baseType="variant">
      <vt:variant>
        <vt:i4>2555997</vt:i4>
      </vt:variant>
      <vt:variant>
        <vt:i4>3</vt:i4>
      </vt:variant>
      <vt:variant>
        <vt:i4>0</vt:i4>
      </vt:variant>
      <vt:variant>
        <vt:i4>5</vt:i4>
      </vt:variant>
      <vt:variant>
        <vt:lpwstr>http://www.pwhce.ca/photovoice/pdf/Photovoice_Manual.pdf</vt:lpwstr>
      </vt:variant>
      <vt:variant>
        <vt:lpwstr/>
      </vt:variant>
      <vt:variant>
        <vt:i4>3145771</vt:i4>
      </vt:variant>
      <vt:variant>
        <vt:i4>0</vt:i4>
      </vt:variant>
      <vt:variant>
        <vt:i4>0</vt:i4>
      </vt:variant>
      <vt:variant>
        <vt:i4>5</vt:i4>
      </vt:variant>
      <vt:variant>
        <vt:lpwstr>http://photovoice.ca/manual.pdf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Kim, Dain</cp:lastModifiedBy>
  <cp:revision>48</cp:revision>
  <cp:lastPrinted>2014-01-03T18:31:00Z</cp:lastPrinted>
  <dcterms:created xsi:type="dcterms:W3CDTF">2015-02-17T10:54:00Z</dcterms:created>
  <dcterms:modified xsi:type="dcterms:W3CDTF">2018-04-23T08:15:00Z</dcterms:modified>
</cp:coreProperties>
</file>