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F82FA8" w14:textId="225EA8E6" w:rsidR="00940E9B" w:rsidRPr="00805200" w:rsidRDefault="00AD1A2F" w:rsidP="00F56C78">
      <w:pPr>
        <w:pStyle w:val="TitreICH"/>
        <w:spacing w:line="240" w:lineRule="auto"/>
        <w:rPr>
          <w:rFonts w:cs="Arial"/>
          <w:caps/>
          <w:smallCaps w:val="0"/>
          <w:szCs w:val="22"/>
          <w:lang w:val="en-GB"/>
        </w:rPr>
      </w:pPr>
      <w:bookmarkStart w:id="0" w:name="_GoBack"/>
      <w:bookmarkEnd w:id="0"/>
      <w:r w:rsidRPr="00805200">
        <w:rPr>
          <w:rFonts w:cs="Arial"/>
          <w:caps/>
          <w:smallCaps w:val="0"/>
          <w:szCs w:val="22"/>
          <w:lang w:val="en-GB"/>
        </w:rPr>
        <w:softHyphen/>
      </w:r>
      <w:r w:rsidR="00733293" w:rsidRPr="00805200">
        <w:rPr>
          <w:rFonts w:cs="Arial"/>
          <w:caps/>
          <w:smallCaps w:val="0"/>
          <w:szCs w:val="22"/>
          <w:lang w:val="en-GB"/>
        </w:rPr>
        <w:t>Representa</w:t>
      </w:r>
      <w:r w:rsidRPr="00805200">
        <w:rPr>
          <w:rFonts w:cs="Arial"/>
          <w:caps/>
          <w:smallCaps w:val="0"/>
          <w:szCs w:val="22"/>
          <w:lang w:val="en-GB"/>
        </w:rPr>
        <w:softHyphen/>
      </w:r>
      <w:r w:rsidR="00733293" w:rsidRPr="00805200">
        <w:rPr>
          <w:rFonts w:cs="Arial"/>
          <w:caps/>
          <w:smallCaps w:val="0"/>
          <w:szCs w:val="22"/>
          <w:lang w:val="en-GB"/>
        </w:rPr>
        <w:t xml:space="preserve">tive </w:t>
      </w:r>
      <w:r w:rsidR="00323D50" w:rsidRPr="00805200">
        <w:rPr>
          <w:rFonts w:cs="Arial"/>
          <w:caps/>
          <w:smallCaps w:val="0"/>
          <w:szCs w:val="22"/>
          <w:lang w:val="en-GB"/>
        </w:rPr>
        <w:t>List of</w:t>
      </w:r>
      <w:r w:rsidR="00323D50" w:rsidRPr="00805200">
        <w:rPr>
          <w:rFonts w:cs="Arial"/>
          <w:caps/>
          <w:smallCaps w:val="0"/>
          <w:szCs w:val="22"/>
          <w:lang w:val="en-GB"/>
        </w:rPr>
        <w:br/>
        <w:t xml:space="preserve">the </w:t>
      </w:r>
      <w:r w:rsidR="00287DDA" w:rsidRPr="00805200">
        <w:rPr>
          <w:rFonts w:cs="Arial"/>
          <w:caps/>
          <w:smallCaps w:val="0"/>
          <w:szCs w:val="22"/>
          <w:lang w:val="en-GB"/>
        </w:rPr>
        <w:t>Intangible Cultural H</w:t>
      </w:r>
      <w:r w:rsidR="00733293" w:rsidRPr="00805200">
        <w:rPr>
          <w:rFonts w:cs="Arial"/>
          <w:caps/>
          <w:smallCaps w:val="0"/>
          <w:szCs w:val="22"/>
          <w:lang w:val="en-GB"/>
        </w:rPr>
        <w:t>eritage</w:t>
      </w:r>
      <w:r w:rsidR="00323D50" w:rsidRPr="00805200">
        <w:rPr>
          <w:rFonts w:cs="Arial"/>
          <w:caps/>
          <w:smallCaps w:val="0"/>
          <w:szCs w:val="22"/>
          <w:lang w:val="en-GB"/>
        </w:rPr>
        <w:t xml:space="preserve"> of Humanity</w:t>
      </w:r>
    </w:p>
    <w:p w14:paraId="15491A66" w14:textId="77777777" w:rsidR="00355EC7" w:rsidRPr="00805200" w:rsidRDefault="00355EC7" w:rsidP="00F56C78">
      <w:pPr>
        <w:pStyle w:val="Sous-titreICH"/>
        <w:widowControl/>
        <w:spacing w:before="240" w:after="80" w:line="240" w:lineRule="auto"/>
        <w:rPr>
          <w:rFonts w:cs="Arial"/>
          <w:bCs/>
          <w:smallCaps w:val="0"/>
          <w:szCs w:val="28"/>
          <w:lang w:val="en-GB"/>
        </w:rPr>
      </w:pPr>
      <w:r w:rsidRPr="00805200">
        <w:rPr>
          <w:rFonts w:cs="Arial"/>
          <w:bCs/>
          <w:smallCaps w:val="0"/>
          <w:szCs w:val="28"/>
          <w:lang w:val="en-GB"/>
        </w:rPr>
        <w:t xml:space="preserve">Deadline 31 March </w:t>
      </w:r>
      <w:r w:rsidR="00297233" w:rsidRPr="00805200">
        <w:rPr>
          <w:rFonts w:cs="Arial"/>
          <w:bCs/>
          <w:smallCaps w:val="0"/>
          <w:szCs w:val="28"/>
          <w:lang w:val="en-GB"/>
        </w:rPr>
        <w:t>20</w:t>
      </w:r>
      <w:r w:rsidR="0036270C" w:rsidRPr="00805200">
        <w:rPr>
          <w:rFonts w:cs="Arial"/>
          <w:bCs/>
          <w:smallCaps w:val="0"/>
          <w:szCs w:val="28"/>
          <w:lang w:val="en-GB"/>
        </w:rPr>
        <w:t>20</w:t>
      </w:r>
      <w:r w:rsidRPr="00805200">
        <w:rPr>
          <w:rFonts w:cs="Arial"/>
          <w:bCs/>
          <w:smallCaps w:val="0"/>
          <w:szCs w:val="28"/>
          <w:lang w:val="en-GB"/>
        </w:rPr>
        <w:br/>
        <w:t xml:space="preserve">for possible inscription in </w:t>
      </w:r>
      <w:r w:rsidR="00297233" w:rsidRPr="00805200">
        <w:rPr>
          <w:rFonts w:cs="Arial"/>
          <w:bCs/>
          <w:smallCaps w:val="0"/>
          <w:szCs w:val="28"/>
          <w:lang w:val="en-GB"/>
        </w:rPr>
        <w:t>202</w:t>
      </w:r>
      <w:r w:rsidR="00B163E6" w:rsidRPr="00805200">
        <w:rPr>
          <w:rFonts w:cs="Arial"/>
          <w:bCs/>
          <w:smallCaps w:val="0"/>
          <w:szCs w:val="28"/>
          <w:lang w:val="en-GB"/>
        </w:rPr>
        <w:t>1</w:t>
      </w:r>
    </w:p>
    <w:p w14:paraId="308670C8" w14:textId="32F3CADD" w:rsidR="0073544D" w:rsidRPr="00805200" w:rsidRDefault="00F327BD" w:rsidP="006B4CDE">
      <w:pPr>
        <w:pStyle w:val="Sous-titreICH"/>
        <w:keepNext w:val="0"/>
        <w:widowControl/>
        <w:spacing w:before="360" w:after="0" w:line="240" w:lineRule="auto"/>
        <w:jc w:val="both"/>
        <w:rPr>
          <w:rStyle w:val="Hyperlinkki"/>
          <w:rFonts w:cs="Arial"/>
          <w:b w:val="0"/>
          <w:i/>
          <w:smallCaps w:val="0"/>
          <w:sz w:val="22"/>
          <w:szCs w:val="22"/>
          <w:lang w:val="en-GB"/>
        </w:rPr>
      </w:pPr>
      <w:r w:rsidRPr="00805200">
        <w:rPr>
          <w:b w:val="0"/>
          <w:i/>
          <w:iCs/>
          <w:smallCaps w:val="0"/>
          <w:sz w:val="22"/>
          <w:szCs w:val="22"/>
          <w:lang w:val="en-GB"/>
        </w:rPr>
        <w:t>Instruction</w:t>
      </w:r>
      <w:r w:rsidR="00DC159A" w:rsidRPr="00805200">
        <w:rPr>
          <w:b w:val="0"/>
          <w:i/>
          <w:iCs/>
          <w:smallCaps w:val="0"/>
          <w:sz w:val="22"/>
          <w:szCs w:val="22"/>
          <w:lang w:val="en-GB"/>
        </w:rPr>
        <w:t>s</w:t>
      </w:r>
      <w:r w:rsidRPr="00805200">
        <w:rPr>
          <w:b w:val="0"/>
          <w:i/>
          <w:iCs/>
          <w:smallCaps w:val="0"/>
          <w:sz w:val="22"/>
          <w:szCs w:val="22"/>
          <w:lang w:val="en-GB"/>
        </w:rPr>
        <w:t xml:space="preserve"> for completing the </w:t>
      </w:r>
      <w:r w:rsidR="003F47AD" w:rsidRPr="00805200">
        <w:rPr>
          <w:b w:val="0"/>
          <w:i/>
          <w:iCs/>
          <w:smallCaps w:val="0"/>
          <w:sz w:val="22"/>
          <w:szCs w:val="22"/>
          <w:lang w:val="en-GB"/>
        </w:rPr>
        <w:t>nomination</w:t>
      </w:r>
      <w:r w:rsidRPr="00805200">
        <w:rPr>
          <w:b w:val="0"/>
          <w:i/>
          <w:iCs/>
          <w:smallCaps w:val="0"/>
          <w:sz w:val="22"/>
          <w:szCs w:val="22"/>
          <w:lang w:val="en-GB"/>
        </w:rPr>
        <w:t xml:space="preserve"> form </w:t>
      </w:r>
      <w:r w:rsidR="00DC159A" w:rsidRPr="00805200">
        <w:rPr>
          <w:b w:val="0"/>
          <w:i/>
          <w:iCs/>
          <w:smallCaps w:val="0"/>
          <w:sz w:val="22"/>
          <w:szCs w:val="22"/>
          <w:lang w:val="en-GB"/>
        </w:rPr>
        <w:t>are</w:t>
      </w:r>
      <w:r w:rsidRPr="00805200">
        <w:rPr>
          <w:b w:val="0"/>
          <w:i/>
          <w:iCs/>
          <w:smallCaps w:val="0"/>
          <w:sz w:val="22"/>
          <w:szCs w:val="22"/>
          <w:lang w:val="en-GB"/>
        </w:rPr>
        <w:t xml:space="preserve"> available </w:t>
      </w:r>
      <w:proofErr w:type="gramStart"/>
      <w:r w:rsidRPr="00805200">
        <w:rPr>
          <w:b w:val="0"/>
          <w:i/>
          <w:iCs/>
          <w:smallCaps w:val="0"/>
          <w:sz w:val="22"/>
          <w:szCs w:val="22"/>
          <w:lang w:val="en-GB"/>
        </w:rPr>
        <w:t>at:</w:t>
      </w:r>
      <w:proofErr w:type="gramEnd"/>
      <w:r w:rsidR="006B4CDE" w:rsidRPr="00805200" w:rsidDel="006B4CDE">
        <w:rPr>
          <w:b w:val="0"/>
          <w:i/>
          <w:iCs/>
          <w:smallCaps w:val="0"/>
          <w:sz w:val="22"/>
          <w:szCs w:val="22"/>
          <w:lang w:val="en-GB"/>
        </w:rPr>
        <w:t xml:space="preserve"> </w:t>
      </w:r>
      <w:r w:rsidR="00FF38CF" w:rsidRPr="00805200">
        <w:rPr>
          <w:rFonts w:cs="Arial"/>
          <w:b w:val="0"/>
          <w:i/>
          <w:smallCaps w:val="0"/>
          <w:sz w:val="22"/>
          <w:szCs w:val="22"/>
          <w:lang w:val="en-GB"/>
        </w:rPr>
        <w:t>https://ich.unesco.org/en/forms</w:t>
      </w:r>
      <w:r w:rsidR="00FF38CF" w:rsidRPr="00805200">
        <w:rPr>
          <w:rStyle w:val="Hyperlinkki"/>
          <w:rFonts w:cs="Arial"/>
          <w:b w:val="0"/>
          <w:i/>
          <w:smallCaps w:val="0"/>
          <w:sz w:val="22"/>
          <w:szCs w:val="22"/>
          <w:lang w:val="en-GB"/>
        </w:rPr>
        <w:t xml:space="preserve"> </w:t>
      </w:r>
    </w:p>
    <w:p w14:paraId="30A16533" w14:textId="77777777" w:rsidR="00C223FF" w:rsidRPr="00805200" w:rsidRDefault="00B57CA3" w:rsidP="00F56C78">
      <w:pPr>
        <w:pStyle w:val="Sous-titreICH"/>
        <w:keepNext w:val="0"/>
        <w:widowControl/>
        <w:spacing w:line="240" w:lineRule="auto"/>
        <w:jc w:val="both"/>
        <w:rPr>
          <w:b w:val="0"/>
          <w:i/>
          <w:iCs/>
          <w:smallCaps w:val="0"/>
          <w:sz w:val="22"/>
          <w:szCs w:val="22"/>
          <w:lang w:val="en-GB"/>
        </w:rPr>
      </w:pPr>
      <w:r w:rsidRPr="00805200">
        <w:rPr>
          <w:b w:val="0"/>
          <w:i/>
          <w:iCs/>
          <w:smallCaps w:val="0"/>
          <w:sz w:val="22"/>
          <w:szCs w:val="22"/>
          <w:lang w:val="en-GB"/>
        </w:rPr>
        <w:t xml:space="preserve">Nominations not complying with those instructions and those found below </w:t>
      </w:r>
      <w:proofErr w:type="gramStart"/>
      <w:r w:rsidR="00545E51" w:rsidRPr="00805200">
        <w:rPr>
          <w:b w:val="0"/>
          <w:i/>
          <w:iCs/>
          <w:smallCaps w:val="0"/>
          <w:sz w:val="22"/>
          <w:szCs w:val="22"/>
          <w:lang w:val="en-GB"/>
        </w:rPr>
        <w:t>will be considered</w:t>
      </w:r>
      <w:proofErr w:type="gramEnd"/>
      <w:r w:rsidR="00545E51" w:rsidRPr="00805200">
        <w:rPr>
          <w:b w:val="0"/>
          <w:i/>
          <w:iCs/>
          <w:smallCaps w:val="0"/>
          <w:sz w:val="22"/>
          <w:szCs w:val="22"/>
          <w:lang w:val="en-GB"/>
        </w:rPr>
        <w:t xml:space="preserve"> incomplete and cannot be accepted</w:t>
      </w:r>
      <w:r w:rsidRPr="00805200">
        <w:rPr>
          <w:b w:val="0"/>
          <w:i/>
          <w:iCs/>
          <w:smallCaps w:val="0"/>
          <w:sz w:val="22"/>
          <w:szCs w:val="22"/>
          <w:lang w:val="en-G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33"/>
      </w:tblGrid>
      <w:tr w:rsidR="00C6643D" w:rsidRPr="00805200" w14:paraId="2C310A57" w14:textId="77777777" w:rsidTr="009A550D">
        <w:tc>
          <w:tcPr>
            <w:tcW w:w="5000" w:type="pct"/>
            <w:tcBorders>
              <w:top w:val="nil"/>
              <w:left w:val="nil"/>
              <w:bottom w:val="nil"/>
              <w:right w:val="nil"/>
            </w:tcBorders>
            <w:shd w:val="clear" w:color="auto" w:fill="D9D9D9"/>
          </w:tcPr>
          <w:p w14:paraId="3AB42660" w14:textId="77777777" w:rsidR="00C6643D" w:rsidRPr="00805200" w:rsidRDefault="00C6643D" w:rsidP="001B6F0E">
            <w:pPr>
              <w:pStyle w:val="Grille01N"/>
              <w:keepNext w:val="0"/>
              <w:spacing w:line="240" w:lineRule="auto"/>
              <w:jc w:val="left"/>
              <w:rPr>
                <w:rFonts w:cs="Arial"/>
                <w:smallCaps w:val="0"/>
                <w:sz w:val="24"/>
                <w:shd w:val="pct15" w:color="auto" w:fill="FFFFFF"/>
                <w:lang w:val="en-GB"/>
              </w:rPr>
            </w:pPr>
            <w:r w:rsidRPr="00805200">
              <w:rPr>
                <w:rFonts w:eastAsia="SimSun" w:cs="Arial"/>
                <w:bCs/>
                <w:smallCaps w:val="0"/>
                <w:sz w:val="24"/>
                <w:lang w:val="en-GB"/>
              </w:rPr>
              <w:t>A.</w:t>
            </w:r>
            <w:r w:rsidRPr="00805200">
              <w:rPr>
                <w:rFonts w:eastAsia="SimSun" w:cs="Arial"/>
                <w:bCs/>
                <w:smallCaps w:val="0"/>
                <w:sz w:val="24"/>
                <w:lang w:val="en-GB"/>
              </w:rPr>
              <w:tab/>
              <w:t>State(s) Party(ies)</w:t>
            </w:r>
          </w:p>
        </w:tc>
      </w:tr>
      <w:tr w:rsidR="00F327BD" w:rsidRPr="00805200" w14:paraId="2768001B" w14:textId="77777777" w:rsidTr="009A550D">
        <w:tc>
          <w:tcPr>
            <w:tcW w:w="5000" w:type="pct"/>
            <w:tcBorders>
              <w:top w:val="nil"/>
              <w:left w:val="nil"/>
              <w:bottom w:val="single" w:sz="4" w:space="0" w:color="auto"/>
              <w:right w:val="nil"/>
            </w:tcBorders>
            <w:shd w:val="clear" w:color="auto" w:fill="auto"/>
          </w:tcPr>
          <w:p w14:paraId="706680CC" w14:textId="77777777" w:rsidR="00F327BD" w:rsidRPr="00805200" w:rsidRDefault="00F327BD" w:rsidP="00723E33">
            <w:pPr>
              <w:pStyle w:val="Info03"/>
              <w:spacing w:before="120" w:line="240" w:lineRule="auto"/>
              <w:rPr>
                <w:sz w:val="18"/>
                <w:szCs w:val="18"/>
                <w:lang w:val="en-GB"/>
              </w:rPr>
            </w:pPr>
            <w:r w:rsidRPr="00805200">
              <w:rPr>
                <w:rFonts w:eastAsia="SimSun"/>
                <w:bCs/>
                <w:sz w:val="18"/>
                <w:szCs w:val="18"/>
                <w:lang w:val="en-GB"/>
              </w:rPr>
              <w:t xml:space="preserve">For multinational nominations, States Parties </w:t>
            </w:r>
            <w:proofErr w:type="gramStart"/>
            <w:r w:rsidRPr="00805200">
              <w:rPr>
                <w:rFonts w:eastAsia="SimSun"/>
                <w:bCs/>
                <w:sz w:val="18"/>
                <w:szCs w:val="18"/>
                <w:lang w:val="en-GB"/>
              </w:rPr>
              <w:t>should be listed</w:t>
            </w:r>
            <w:proofErr w:type="gramEnd"/>
            <w:r w:rsidRPr="00805200">
              <w:rPr>
                <w:rFonts w:eastAsia="SimSun"/>
                <w:bCs/>
                <w:sz w:val="18"/>
                <w:szCs w:val="18"/>
                <w:lang w:val="en-GB"/>
              </w:rPr>
              <w:t xml:space="preserve"> in the order on which they have mutually agreed.</w:t>
            </w:r>
          </w:p>
        </w:tc>
      </w:tr>
      <w:tr w:rsidR="00940E9B" w:rsidRPr="00805200" w14:paraId="28E97A42" w14:textId="77777777" w:rsidTr="009A550D">
        <w:tc>
          <w:tcPr>
            <w:tcW w:w="5000" w:type="pct"/>
            <w:tcBorders>
              <w:bottom w:val="single" w:sz="4" w:space="0" w:color="auto"/>
            </w:tcBorders>
            <w:shd w:val="clear" w:color="auto" w:fill="auto"/>
            <w:tcMar>
              <w:top w:w="113" w:type="dxa"/>
              <w:left w:w="113" w:type="dxa"/>
              <w:bottom w:w="113" w:type="dxa"/>
              <w:right w:w="113" w:type="dxa"/>
            </w:tcMar>
          </w:tcPr>
          <w:p w14:paraId="5BD8D829" w14:textId="65C4F9A2" w:rsidR="00940E9B" w:rsidRPr="00805200" w:rsidRDefault="005C75AB" w:rsidP="005C75AB">
            <w:pPr>
              <w:pStyle w:val="formtext"/>
              <w:spacing w:before="120" w:after="120" w:line="240" w:lineRule="auto"/>
              <w:jc w:val="both"/>
              <w:rPr>
                <w:lang w:val="en-GB"/>
              </w:rPr>
            </w:pPr>
            <w:bookmarkStart w:id="1" w:name="Text5"/>
            <w:r w:rsidRPr="00805200">
              <w:rPr>
                <w:rFonts w:cs="Arial"/>
                <w:noProof/>
                <w:lang w:val="en-GB"/>
              </w:rPr>
              <w:t>Finland</w:t>
            </w:r>
            <w:bookmarkEnd w:id="1"/>
          </w:p>
        </w:tc>
      </w:tr>
      <w:tr w:rsidR="00A34D0B" w:rsidRPr="00805200" w14:paraId="52FD0358" w14:textId="77777777" w:rsidTr="009A550D">
        <w:tc>
          <w:tcPr>
            <w:tcW w:w="5000" w:type="pct"/>
            <w:tcBorders>
              <w:top w:val="nil"/>
              <w:left w:val="nil"/>
              <w:bottom w:val="nil"/>
              <w:right w:val="nil"/>
            </w:tcBorders>
            <w:shd w:val="clear" w:color="auto" w:fill="D9D9D9"/>
          </w:tcPr>
          <w:p w14:paraId="2003F5E5" w14:textId="77777777" w:rsidR="00223D90" w:rsidRPr="00805200" w:rsidRDefault="00D32B90" w:rsidP="001B6F0E">
            <w:pPr>
              <w:pStyle w:val="Grille01"/>
              <w:spacing w:line="240" w:lineRule="auto"/>
              <w:jc w:val="both"/>
              <w:rPr>
                <w:rFonts w:eastAsia="SimSun" w:cs="Arial"/>
                <w:smallCaps w:val="0"/>
                <w:sz w:val="24"/>
                <w:lang w:val="en-GB"/>
              </w:rPr>
            </w:pPr>
            <w:r w:rsidRPr="00805200">
              <w:rPr>
                <w:rFonts w:eastAsia="SimSun" w:cs="Arial"/>
                <w:bCs/>
                <w:smallCaps w:val="0"/>
                <w:sz w:val="24"/>
                <w:lang w:val="en-GB"/>
              </w:rPr>
              <w:t>B</w:t>
            </w:r>
            <w:r w:rsidR="00A34D0B" w:rsidRPr="00805200">
              <w:rPr>
                <w:rFonts w:eastAsia="SimSun" w:cs="Arial"/>
                <w:bCs/>
                <w:smallCaps w:val="0"/>
                <w:sz w:val="24"/>
                <w:lang w:val="en-GB"/>
              </w:rPr>
              <w:t>.</w:t>
            </w:r>
            <w:r w:rsidR="00A34D0B" w:rsidRPr="00805200">
              <w:rPr>
                <w:rFonts w:eastAsia="SimSun" w:cs="Arial"/>
                <w:bCs/>
                <w:smallCaps w:val="0"/>
                <w:sz w:val="24"/>
                <w:lang w:val="en-GB"/>
              </w:rPr>
              <w:tab/>
              <w:t>Name of the element</w:t>
            </w:r>
          </w:p>
        </w:tc>
      </w:tr>
      <w:tr w:rsidR="00A34D0B" w:rsidRPr="00805200" w14:paraId="7393A7DD" w14:textId="77777777" w:rsidTr="009A550D">
        <w:tc>
          <w:tcPr>
            <w:tcW w:w="5000" w:type="pct"/>
            <w:tcBorders>
              <w:top w:val="nil"/>
              <w:left w:val="nil"/>
              <w:right w:val="nil"/>
            </w:tcBorders>
            <w:shd w:val="clear" w:color="auto" w:fill="auto"/>
          </w:tcPr>
          <w:p w14:paraId="4F7626CD" w14:textId="77777777" w:rsidR="00A34D0B" w:rsidRPr="00805200" w:rsidRDefault="00D32B90" w:rsidP="00723E33">
            <w:pPr>
              <w:pStyle w:val="Grille02N"/>
              <w:jc w:val="left"/>
              <w:rPr>
                <w:lang w:val="en-GB"/>
              </w:rPr>
            </w:pPr>
            <w:r w:rsidRPr="00805200">
              <w:rPr>
                <w:lang w:val="en-GB"/>
              </w:rPr>
              <w:t>B</w:t>
            </w:r>
            <w:r w:rsidR="00A34D0B" w:rsidRPr="00805200">
              <w:rPr>
                <w:lang w:val="en-GB"/>
              </w:rPr>
              <w:t>.1.</w:t>
            </w:r>
            <w:r w:rsidR="00A34D0B" w:rsidRPr="00805200">
              <w:rPr>
                <w:lang w:val="en-GB"/>
              </w:rPr>
              <w:tab/>
            </w:r>
            <w:r w:rsidR="00A34D0B" w:rsidRPr="00805200">
              <w:rPr>
                <w:bCs w:val="0"/>
                <w:lang w:val="en-GB"/>
              </w:rPr>
              <w:t>Name of the element in English or French</w:t>
            </w:r>
          </w:p>
          <w:p w14:paraId="02BB6C87" w14:textId="77777777" w:rsidR="003B39B1" w:rsidRPr="00805200" w:rsidRDefault="00CD66BE" w:rsidP="00723E33">
            <w:pPr>
              <w:pStyle w:val="Info03"/>
              <w:spacing w:before="120" w:after="0" w:line="240" w:lineRule="auto"/>
              <w:rPr>
                <w:rFonts w:eastAsia="SimSun"/>
                <w:bCs/>
                <w:sz w:val="18"/>
                <w:szCs w:val="18"/>
                <w:lang w:val="en-GB"/>
              </w:rPr>
            </w:pPr>
            <w:r w:rsidRPr="00805200">
              <w:rPr>
                <w:rFonts w:eastAsia="SimSun"/>
                <w:bCs/>
                <w:sz w:val="18"/>
                <w:szCs w:val="18"/>
                <w:lang w:val="en-GB"/>
              </w:rPr>
              <w:t>Indicate</w:t>
            </w:r>
            <w:r w:rsidR="003B39B1" w:rsidRPr="00805200">
              <w:rPr>
                <w:rFonts w:eastAsia="SimSun"/>
                <w:bCs/>
                <w:sz w:val="18"/>
                <w:szCs w:val="18"/>
                <w:lang w:val="en-GB"/>
              </w:rPr>
              <w:t xml:space="preserve"> the official name of the element that will appear in published material.</w:t>
            </w:r>
          </w:p>
          <w:p w14:paraId="6B3F39A7" w14:textId="77777777" w:rsidR="00A34D0B" w:rsidRPr="00805200" w:rsidRDefault="002726A6" w:rsidP="00723E33">
            <w:pPr>
              <w:pStyle w:val="Info03"/>
              <w:spacing w:line="240" w:lineRule="auto"/>
              <w:jc w:val="right"/>
              <w:rPr>
                <w:i w:val="0"/>
                <w:sz w:val="18"/>
                <w:szCs w:val="18"/>
                <w:lang w:val="en-GB"/>
              </w:rPr>
            </w:pPr>
            <w:r w:rsidRPr="00805200">
              <w:rPr>
                <w:rFonts w:eastAsia="SimSun"/>
                <w:bCs/>
                <w:sz w:val="18"/>
                <w:szCs w:val="18"/>
                <w:lang w:val="en-GB"/>
              </w:rPr>
              <w:t>N</w:t>
            </w:r>
            <w:r w:rsidR="00A34D0B" w:rsidRPr="00805200">
              <w:rPr>
                <w:rFonts w:eastAsia="SimSun"/>
                <w:bCs/>
                <w:sz w:val="18"/>
                <w:szCs w:val="18"/>
                <w:lang w:val="en-GB"/>
              </w:rPr>
              <w:t>ot to exceed 200 characters</w:t>
            </w:r>
          </w:p>
        </w:tc>
      </w:tr>
      <w:tr w:rsidR="00A34D0B" w:rsidRPr="00805200" w14:paraId="2CEC9967" w14:textId="77777777" w:rsidTr="009A550D">
        <w:tc>
          <w:tcPr>
            <w:tcW w:w="5000" w:type="pct"/>
            <w:tcBorders>
              <w:bottom w:val="single" w:sz="4" w:space="0" w:color="auto"/>
            </w:tcBorders>
            <w:shd w:val="clear" w:color="auto" w:fill="auto"/>
            <w:tcMar>
              <w:top w:w="113" w:type="dxa"/>
              <w:left w:w="113" w:type="dxa"/>
              <w:bottom w:w="113" w:type="dxa"/>
              <w:right w:w="113" w:type="dxa"/>
            </w:tcMar>
          </w:tcPr>
          <w:p w14:paraId="029BC54C" w14:textId="47B53205" w:rsidR="00A34D0B" w:rsidRPr="00805200" w:rsidRDefault="00947076" w:rsidP="002D6EE5">
            <w:pPr>
              <w:pStyle w:val="formtext"/>
              <w:spacing w:before="120" w:after="120" w:line="240" w:lineRule="auto"/>
              <w:jc w:val="both"/>
              <w:rPr>
                <w:lang w:val="en-GB"/>
              </w:rPr>
            </w:pPr>
            <w:r w:rsidRPr="00805200">
              <w:rPr>
                <w:rFonts w:cs="Arial"/>
                <w:lang w:val="en-GB"/>
              </w:rPr>
              <w:t>Kaustinen Fiddle Playing and</w:t>
            </w:r>
            <w:r w:rsidR="00A0686A" w:rsidRPr="00805200">
              <w:rPr>
                <w:rFonts w:cs="Arial"/>
                <w:lang w:val="en-GB"/>
              </w:rPr>
              <w:t xml:space="preserve"> </w:t>
            </w:r>
            <w:r w:rsidRPr="00805200">
              <w:rPr>
                <w:rFonts w:cs="Arial"/>
                <w:lang w:val="en-GB"/>
              </w:rPr>
              <w:t xml:space="preserve">related </w:t>
            </w:r>
            <w:r w:rsidR="002D6EE5" w:rsidRPr="00805200">
              <w:rPr>
                <w:rFonts w:cs="Arial"/>
                <w:lang w:val="en-GB"/>
              </w:rPr>
              <w:t>practices and expressions</w:t>
            </w:r>
            <w:r w:rsidRPr="00805200">
              <w:rPr>
                <w:rFonts w:cs="Arial"/>
                <w:lang w:val="en-GB"/>
              </w:rPr>
              <w:t xml:space="preserve"> </w:t>
            </w:r>
          </w:p>
        </w:tc>
      </w:tr>
      <w:tr w:rsidR="00A34D0B" w:rsidRPr="00805200" w14:paraId="4E367AC5" w14:textId="77777777" w:rsidTr="009A550D">
        <w:tc>
          <w:tcPr>
            <w:tcW w:w="5000" w:type="pct"/>
            <w:tcBorders>
              <w:top w:val="nil"/>
              <w:left w:val="nil"/>
              <w:bottom w:val="single" w:sz="4" w:space="0" w:color="auto"/>
              <w:right w:val="nil"/>
            </w:tcBorders>
            <w:shd w:val="clear" w:color="auto" w:fill="auto"/>
          </w:tcPr>
          <w:p w14:paraId="0BC5BF05" w14:textId="77777777" w:rsidR="00A34D0B" w:rsidRPr="00805200" w:rsidRDefault="00D32B90" w:rsidP="00723E33">
            <w:pPr>
              <w:pStyle w:val="Grille02N"/>
              <w:keepNext w:val="0"/>
              <w:ind w:left="680" w:right="113" w:hanging="567"/>
              <w:jc w:val="left"/>
              <w:rPr>
                <w:lang w:val="en-GB"/>
              </w:rPr>
            </w:pPr>
            <w:r w:rsidRPr="00805200">
              <w:rPr>
                <w:lang w:val="en-GB"/>
              </w:rPr>
              <w:t>B</w:t>
            </w:r>
            <w:r w:rsidR="00A34D0B" w:rsidRPr="00805200">
              <w:rPr>
                <w:lang w:val="en-GB"/>
              </w:rPr>
              <w:t>.2.</w:t>
            </w:r>
            <w:r w:rsidR="00A34D0B" w:rsidRPr="00805200">
              <w:rPr>
                <w:lang w:val="en-GB"/>
              </w:rPr>
              <w:tab/>
            </w:r>
            <w:r w:rsidR="00A34D0B" w:rsidRPr="00805200">
              <w:rPr>
                <w:bCs w:val="0"/>
                <w:lang w:val="en-GB"/>
              </w:rPr>
              <w:t xml:space="preserve">Name of the element in the language and script of the community concerned, </w:t>
            </w:r>
            <w:r w:rsidR="001D3090" w:rsidRPr="00805200">
              <w:rPr>
                <w:bCs w:val="0"/>
                <w:lang w:val="en-GB"/>
              </w:rPr>
              <w:br/>
            </w:r>
            <w:r w:rsidR="00A34D0B" w:rsidRPr="00805200">
              <w:rPr>
                <w:bCs w:val="0"/>
                <w:lang w:val="en-GB"/>
              </w:rPr>
              <w:t>if applicable</w:t>
            </w:r>
          </w:p>
          <w:p w14:paraId="3C3DC895" w14:textId="77777777" w:rsidR="00A34D0B" w:rsidRPr="00805200" w:rsidRDefault="00CD66BE" w:rsidP="00723E33">
            <w:pPr>
              <w:pStyle w:val="Info03"/>
              <w:spacing w:before="120" w:after="0" w:line="240" w:lineRule="auto"/>
              <w:rPr>
                <w:rFonts w:eastAsia="SimSun"/>
                <w:bCs/>
                <w:sz w:val="18"/>
                <w:szCs w:val="18"/>
                <w:lang w:val="en-GB"/>
              </w:rPr>
            </w:pPr>
            <w:r w:rsidRPr="00805200">
              <w:rPr>
                <w:rFonts w:eastAsia="SimSun"/>
                <w:bCs/>
                <w:sz w:val="18"/>
                <w:szCs w:val="18"/>
                <w:lang w:val="en-GB"/>
              </w:rPr>
              <w:t>Indicate</w:t>
            </w:r>
            <w:r w:rsidR="00A34D0B" w:rsidRPr="00805200">
              <w:rPr>
                <w:rFonts w:eastAsia="SimSun"/>
                <w:bCs/>
                <w:sz w:val="18"/>
                <w:szCs w:val="18"/>
                <w:lang w:val="en-GB"/>
              </w:rPr>
              <w:t xml:space="preserve"> the official name of the element in the vernacular language corresponding to the official name in English or French (point </w:t>
            </w:r>
            <w:r w:rsidR="002726A6" w:rsidRPr="00805200">
              <w:rPr>
                <w:rFonts w:eastAsia="SimSun"/>
                <w:bCs/>
                <w:sz w:val="18"/>
                <w:szCs w:val="18"/>
                <w:lang w:val="en-GB"/>
              </w:rPr>
              <w:t>B</w:t>
            </w:r>
            <w:r w:rsidR="006D164A" w:rsidRPr="00805200">
              <w:rPr>
                <w:rFonts w:eastAsia="SimSun"/>
                <w:bCs/>
                <w:sz w:val="18"/>
                <w:szCs w:val="18"/>
                <w:lang w:val="en-GB"/>
              </w:rPr>
              <w:t>.1).</w:t>
            </w:r>
          </w:p>
          <w:p w14:paraId="2944C496" w14:textId="77777777" w:rsidR="00A34D0B" w:rsidRPr="00805200" w:rsidRDefault="002726A6" w:rsidP="001B6F0E">
            <w:pPr>
              <w:pStyle w:val="Info03"/>
              <w:spacing w:line="240" w:lineRule="auto"/>
              <w:jc w:val="right"/>
              <w:rPr>
                <w:i w:val="0"/>
                <w:sz w:val="18"/>
                <w:szCs w:val="18"/>
                <w:lang w:val="en-GB"/>
              </w:rPr>
            </w:pPr>
            <w:r w:rsidRPr="00805200">
              <w:rPr>
                <w:rFonts w:eastAsia="SimSun"/>
                <w:bCs/>
                <w:sz w:val="18"/>
                <w:szCs w:val="18"/>
                <w:lang w:val="en-GB"/>
              </w:rPr>
              <w:t>N</w:t>
            </w:r>
            <w:r w:rsidR="00A34D0B" w:rsidRPr="00805200">
              <w:rPr>
                <w:rFonts w:eastAsia="SimSun"/>
                <w:bCs/>
                <w:sz w:val="18"/>
                <w:szCs w:val="18"/>
                <w:lang w:val="en-GB"/>
              </w:rPr>
              <w:t>ot to exceed 200 characters</w:t>
            </w:r>
          </w:p>
        </w:tc>
      </w:tr>
      <w:tr w:rsidR="00A34D0B" w:rsidRPr="00A52026" w14:paraId="69EE7A66" w14:textId="77777777" w:rsidTr="009A550D">
        <w:tc>
          <w:tcPr>
            <w:tcW w:w="5000" w:type="pct"/>
            <w:tcBorders>
              <w:bottom w:val="single" w:sz="4" w:space="0" w:color="auto"/>
            </w:tcBorders>
            <w:shd w:val="clear" w:color="auto" w:fill="auto"/>
            <w:tcMar>
              <w:top w:w="113" w:type="dxa"/>
              <w:left w:w="113" w:type="dxa"/>
              <w:bottom w:w="113" w:type="dxa"/>
              <w:right w:w="113" w:type="dxa"/>
            </w:tcMar>
          </w:tcPr>
          <w:p w14:paraId="1B10ADF6" w14:textId="33811DC8" w:rsidR="00A34D0B" w:rsidRPr="00805200" w:rsidRDefault="005C75AB" w:rsidP="005C75AB">
            <w:pPr>
              <w:pStyle w:val="formtext"/>
              <w:spacing w:before="120" w:after="120" w:line="240" w:lineRule="auto"/>
              <w:jc w:val="both"/>
              <w:rPr>
                <w:lang w:val="fi-FI"/>
              </w:rPr>
            </w:pPr>
            <w:r w:rsidRPr="00805200">
              <w:rPr>
                <w:rFonts w:cs="Arial"/>
                <w:noProof/>
                <w:lang w:val="fi-FI"/>
              </w:rPr>
              <w:t>Kaustislainen viulunsoitto</w:t>
            </w:r>
            <w:r w:rsidR="002D6EE5" w:rsidRPr="00805200">
              <w:rPr>
                <w:rFonts w:cs="Arial"/>
                <w:noProof/>
                <w:lang w:val="fi-FI"/>
              </w:rPr>
              <w:t xml:space="preserve"> ja siihen liittyvät käytännöt ja ilmaukset</w:t>
            </w:r>
          </w:p>
        </w:tc>
      </w:tr>
      <w:tr w:rsidR="00A34D0B" w:rsidRPr="00805200" w14:paraId="606F49C7" w14:textId="77777777" w:rsidTr="009A550D">
        <w:tc>
          <w:tcPr>
            <w:tcW w:w="5000" w:type="pct"/>
            <w:tcBorders>
              <w:top w:val="nil"/>
              <w:left w:val="nil"/>
              <w:bottom w:val="single" w:sz="4" w:space="0" w:color="auto"/>
              <w:right w:val="nil"/>
            </w:tcBorders>
            <w:shd w:val="clear" w:color="auto" w:fill="auto"/>
          </w:tcPr>
          <w:p w14:paraId="7CDA988E" w14:textId="77777777" w:rsidR="00A34D0B" w:rsidRPr="00805200" w:rsidRDefault="00D32B90" w:rsidP="00F56C78">
            <w:pPr>
              <w:pStyle w:val="Grille02N"/>
              <w:jc w:val="left"/>
              <w:rPr>
                <w:bCs w:val="0"/>
                <w:lang w:val="en-GB"/>
              </w:rPr>
            </w:pPr>
            <w:r w:rsidRPr="00805200">
              <w:rPr>
                <w:lang w:val="en-GB"/>
              </w:rPr>
              <w:t>B</w:t>
            </w:r>
            <w:r w:rsidR="00A34D0B" w:rsidRPr="00805200">
              <w:rPr>
                <w:lang w:val="en-GB"/>
              </w:rPr>
              <w:t>.3.</w:t>
            </w:r>
            <w:r w:rsidR="00A34D0B" w:rsidRPr="00805200">
              <w:rPr>
                <w:lang w:val="en-GB"/>
              </w:rPr>
              <w:tab/>
            </w:r>
            <w:r w:rsidR="00A34D0B" w:rsidRPr="00805200">
              <w:rPr>
                <w:bCs w:val="0"/>
                <w:lang w:val="en-GB"/>
              </w:rPr>
              <w:t>Other name(s) of the element, if any</w:t>
            </w:r>
          </w:p>
          <w:p w14:paraId="691B894D" w14:textId="0EDC5B8E" w:rsidR="0054224F" w:rsidRPr="00805200" w:rsidRDefault="00A34D0B" w:rsidP="00991710">
            <w:pPr>
              <w:pStyle w:val="Info03"/>
              <w:spacing w:before="120" w:line="240" w:lineRule="auto"/>
              <w:rPr>
                <w:rFonts w:eastAsia="SimSun"/>
                <w:bCs/>
                <w:sz w:val="18"/>
                <w:szCs w:val="18"/>
                <w:lang w:val="en-GB"/>
              </w:rPr>
            </w:pPr>
            <w:r w:rsidRPr="00805200">
              <w:rPr>
                <w:rFonts w:eastAsia="SimSun"/>
                <w:bCs/>
                <w:sz w:val="18"/>
                <w:szCs w:val="18"/>
                <w:lang w:val="en-GB"/>
              </w:rPr>
              <w:t xml:space="preserve">In addition to the official </w:t>
            </w:r>
            <w:proofErr w:type="gramStart"/>
            <w:r w:rsidRPr="00805200">
              <w:rPr>
                <w:rFonts w:eastAsia="SimSun"/>
                <w:bCs/>
                <w:sz w:val="18"/>
                <w:szCs w:val="18"/>
                <w:lang w:val="en-GB"/>
              </w:rPr>
              <w:t xml:space="preserve">name(s) of the element (point </w:t>
            </w:r>
            <w:r w:rsidR="002726A6" w:rsidRPr="00805200">
              <w:rPr>
                <w:rFonts w:eastAsia="SimSun"/>
                <w:bCs/>
                <w:sz w:val="18"/>
                <w:szCs w:val="18"/>
                <w:lang w:val="en-GB"/>
              </w:rPr>
              <w:t>B</w:t>
            </w:r>
            <w:r w:rsidRPr="00805200">
              <w:rPr>
                <w:rFonts w:eastAsia="SimSun"/>
                <w:bCs/>
                <w:sz w:val="18"/>
                <w:szCs w:val="18"/>
                <w:lang w:val="en-GB"/>
              </w:rPr>
              <w:t>.1)</w:t>
            </w:r>
            <w:r w:rsidR="00B578BF" w:rsidRPr="00805200">
              <w:rPr>
                <w:rFonts w:eastAsia="SimSun"/>
                <w:bCs/>
                <w:sz w:val="18"/>
                <w:szCs w:val="18"/>
                <w:lang w:val="en-GB"/>
              </w:rPr>
              <w:t>,</w:t>
            </w:r>
            <w:r w:rsidR="00FF35FE" w:rsidRPr="00805200">
              <w:rPr>
                <w:rFonts w:eastAsia="SimSun"/>
                <w:bCs/>
                <w:sz w:val="18"/>
                <w:szCs w:val="18"/>
                <w:lang w:val="en-GB"/>
              </w:rPr>
              <w:t xml:space="preserve"> </w:t>
            </w:r>
            <w:r w:rsidRPr="00805200">
              <w:rPr>
                <w:rFonts w:eastAsia="SimSun"/>
                <w:bCs/>
                <w:sz w:val="18"/>
                <w:szCs w:val="18"/>
                <w:lang w:val="en-GB"/>
              </w:rPr>
              <w:t>mention alternate name(s), if any, by which the element is known</w:t>
            </w:r>
            <w:proofErr w:type="gramEnd"/>
            <w:r w:rsidRPr="00805200">
              <w:rPr>
                <w:rFonts w:eastAsia="SimSun"/>
                <w:bCs/>
                <w:sz w:val="18"/>
                <w:szCs w:val="18"/>
                <w:lang w:val="en-GB"/>
              </w:rPr>
              <w:t>.</w:t>
            </w:r>
            <w:r w:rsidR="00991710" w:rsidRPr="00805200">
              <w:rPr>
                <w:rFonts w:eastAsia="SimSun"/>
                <w:bCs/>
                <w:sz w:val="18"/>
                <w:szCs w:val="18"/>
                <w:lang w:val="en-GB"/>
              </w:rPr>
              <w:t xml:space="preserve"> </w:t>
            </w:r>
          </w:p>
        </w:tc>
      </w:tr>
      <w:tr w:rsidR="00A34D0B" w:rsidRPr="00A52026" w14:paraId="2A732814" w14:textId="77777777" w:rsidTr="009A550D">
        <w:tc>
          <w:tcPr>
            <w:tcW w:w="5000" w:type="pct"/>
            <w:tcBorders>
              <w:bottom w:val="single" w:sz="4" w:space="0" w:color="auto"/>
            </w:tcBorders>
            <w:shd w:val="clear" w:color="auto" w:fill="auto"/>
            <w:tcMar>
              <w:top w:w="113" w:type="dxa"/>
              <w:left w:w="113" w:type="dxa"/>
              <w:bottom w:w="113" w:type="dxa"/>
              <w:right w:w="113" w:type="dxa"/>
            </w:tcMar>
          </w:tcPr>
          <w:p w14:paraId="286E4C55" w14:textId="1CCA7CE9" w:rsidR="002062CD" w:rsidRPr="00A52026" w:rsidRDefault="0048044C" w:rsidP="00BF1577">
            <w:pPr>
              <w:pStyle w:val="formtext"/>
              <w:spacing w:before="120" w:after="120" w:line="240" w:lineRule="auto"/>
              <w:jc w:val="both"/>
              <w:rPr>
                <w:rFonts w:cs="Arial"/>
                <w:iCs/>
                <w:lang w:val="sv-SE"/>
              </w:rPr>
            </w:pPr>
            <w:r w:rsidRPr="00A52026">
              <w:rPr>
                <w:rFonts w:eastAsia="Times New Roman"/>
                <w:lang w:val="sv-SE"/>
              </w:rPr>
              <w:t>Fiolspel från Kaustby jämte sedvanor och uttryck kring detta</w:t>
            </w:r>
          </w:p>
        </w:tc>
      </w:tr>
      <w:tr w:rsidR="00C6643D" w:rsidRPr="00805200" w14:paraId="7AF27ADD" w14:textId="77777777" w:rsidTr="009A550D">
        <w:tc>
          <w:tcPr>
            <w:tcW w:w="5000" w:type="pct"/>
            <w:tcBorders>
              <w:top w:val="single" w:sz="4" w:space="0" w:color="auto"/>
              <w:left w:val="nil"/>
              <w:bottom w:val="nil"/>
              <w:right w:val="nil"/>
            </w:tcBorders>
            <w:shd w:val="clear" w:color="auto" w:fill="D9D9D9"/>
          </w:tcPr>
          <w:p w14:paraId="1ED560E2" w14:textId="77777777" w:rsidR="00C6643D" w:rsidRPr="00805200" w:rsidRDefault="00C6643D" w:rsidP="006B4CDE">
            <w:pPr>
              <w:pStyle w:val="Grille02N"/>
              <w:ind w:left="680" w:hanging="567"/>
              <w:jc w:val="left"/>
              <w:rPr>
                <w:sz w:val="24"/>
                <w:szCs w:val="24"/>
                <w:lang w:val="en-GB"/>
              </w:rPr>
            </w:pPr>
            <w:r w:rsidRPr="00805200">
              <w:rPr>
                <w:sz w:val="24"/>
                <w:szCs w:val="24"/>
                <w:lang w:val="en-GB"/>
              </w:rPr>
              <w:t>C.</w:t>
            </w:r>
            <w:r w:rsidRPr="00805200">
              <w:rPr>
                <w:sz w:val="24"/>
                <w:szCs w:val="24"/>
                <w:lang w:val="en-GB"/>
              </w:rPr>
              <w:tab/>
              <w:t>Name of the communities, groups or, if applicable, individuals concerned</w:t>
            </w:r>
          </w:p>
        </w:tc>
      </w:tr>
      <w:tr w:rsidR="00A34D0B" w:rsidRPr="00805200" w14:paraId="4B9DAC60" w14:textId="77777777" w:rsidTr="009A550D">
        <w:tc>
          <w:tcPr>
            <w:tcW w:w="5000" w:type="pct"/>
            <w:tcBorders>
              <w:top w:val="nil"/>
              <w:left w:val="nil"/>
              <w:bottom w:val="single" w:sz="4" w:space="0" w:color="auto"/>
              <w:right w:val="nil"/>
            </w:tcBorders>
            <w:shd w:val="clear" w:color="auto" w:fill="auto"/>
          </w:tcPr>
          <w:p w14:paraId="43607C67" w14:textId="77777777" w:rsidR="0090373D" w:rsidRPr="00805200" w:rsidRDefault="00A34D0B" w:rsidP="001B6F0E">
            <w:pPr>
              <w:pStyle w:val="Info03"/>
              <w:spacing w:before="120" w:after="0" w:line="240" w:lineRule="auto"/>
              <w:rPr>
                <w:rFonts w:eastAsia="SimSun"/>
                <w:sz w:val="18"/>
                <w:szCs w:val="18"/>
                <w:lang w:val="en-GB"/>
              </w:rPr>
            </w:pPr>
            <w:r w:rsidRPr="00805200">
              <w:rPr>
                <w:rFonts w:eastAsia="SimSun"/>
                <w:sz w:val="18"/>
                <w:szCs w:val="18"/>
                <w:lang w:val="en-GB"/>
              </w:rPr>
              <w:t>Identify clearly one or several communities, groups or, if applicable, individuals concerned with the nominated element.</w:t>
            </w:r>
          </w:p>
          <w:p w14:paraId="679148AB" w14:textId="77777777" w:rsidR="00A34D0B" w:rsidRPr="00805200" w:rsidRDefault="00A85C96" w:rsidP="001B6F0E">
            <w:pPr>
              <w:pStyle w:val="Info03"/>
              <w:spacing w:line="240" w:lineRule="auto"/>
              <w:jc w:val="right"/>
              <w:rPr>
                <w:rFonts w:eastAsia="SimSun"/>
                <w:i w:val="0"/>
                <w:sz w:val="18"/>
                <w:szCs w:val="18"/>
                <w:lang w:val="en-GB"/>
              </w:rPr>
            </w:pPr>
            <w:r w:rsidRPr="00805200">
              <w:rPr>
                <w:rFonts w:eastAsia="SimSun"/>
                <w:sz w:val="18"/>
                <w:szCs w:val="18"/>
                <w:lang w:val="en-GB"/>
              </w:rPr>
              <w:t>Not to exceed 150 words</w:t>
            </w:r>
          </w:p>
        </w:tc>
      </w:tr>
      <w:tr w:rsidR="00A85C96" w:rsidRPr="00805200" w14:paraId="4FCBF608" w14:textId="77777777" w:rsidTr="009A550D">
        <w:tc>
          <w:tcPr>
            <w:tcW w:w="5000" w:type="pct"/>
            <w:tcBorders>
              <w:top w:val="single" w:sz="4" w:space="0" w:color="auto"/>
              <w:left w:val="single" w:sz="4" w:space="0" w:color="auto"/>
              <w:bottom w:val="single" w:sz="4" w:space="0" w:color="auto"/>
              <w:right w:val="single" w:sz="4" w:space="0" w:color="auto"/>
            </w:tcBorders>
            <w:shd w:val="clear" w:color="auto" w:fill="auto"/>
          </w:tcPr>
          <w:p w14:paraId="7029737F" w14:textId="77777777" w:rsidR="007F251A" w:rsidRDefault="007F251A" w:rsidP="0054224F">
            <w:pPr>
              <w:rPr>
                <w:rFonts w:cs="Arial"/>
                <w:noProof/>
                <w:sz w:val="22"/>
                <w:szCs w:val="22"/>
                <w:lang w:val="en-GB"/>
              </w:rPr>
            </w:pPr>
          </w:p>
          <w:p w14:paraId="2A571CB5" w14:textId="77777777" w:rsidR="007F251A" w:rsidRDefault="007F251A" w:rsidP="0054224F">
            <w:pPr>
              <w:rPr>
                <w:rFonts w:cs="Arial"/>
                <w:noProof/>
                <w:sz w:val="22"/>
                <w:szCs w:val="22"/>
                <w:lang w:val="en-GB"/>
              </w:rPr>
            </w:pPr>
          </w:p>
          <w:p w14:paraId="76F6D141" w14:textId="10307FD0" w:rsidR="0054224F" w:rsidRPr="00805200" w:rsidRDefault="0054224F" w:rsidP="0054224F">
            <w:pPr>
              <w:rPr>
                <w:rFonts w:cs="Arial"/>
                <w:sz w:val="22"/>
                <w:szCs w:val="22"/>
                <w:lang w:eastAsia="fi-FI"/>
              </w:rPr>
            </w:pPr>
            <w:r w:rsidRPr="00805200">
              <w:rPr>
                <w:rFonts w:cs="Arial"/>
                <w:noProof/>
                <w:sz w:val="22"/>
                <w:szCs w:val="22"/>
                <w:lang w:val="en-GB"/>
              </w:rPr>
              <w:t>Many people contribute to the element as practitioners; these are</w:t>
            </w:r>
            <w:r w:rsidR="002B5227" w:rsidRPr="00805200">
              <w:rPr>
                <w:rFonts w:cs="Arial"/>
                <w:noProof/>
                <w:sz w:val="22"/>
                <w:szCs w:val="22"/>
                <w:lang w:val="en-GB"/>
              </w:rPr>
              <w:t>:</w:t>
            </w:r>
            <w:r w:rsidRPr="00805200">
              <w:rPr>
                <w:rFonts w:cs="Arial"/>
                <w:noProof/>
                <w:sz w:val="22"/>
                <w:szCs w:val="22"/>
                <w:lang w:val="en-GB"/>
              </w:rPr>
              <w:t xml:space="preserve"> </w:t>
            </w:r>
          </w:p>
          <w:p w14:paraId="75C6AC76" w14:textId="5E5BFE23" w:rsidR="0054224F" w:rsidRPr="00805200" w:rsidRDefault="002F525B" w:rsidP="00193B93">
            <w:pPr>
              <w:pStyle w:val="Luettelokappale"/>
              <w:numPr>
                <w:ilvl w:val="0"/>
                <w:numId w:val="15"/>
              </w:numPr>
              <w:rPr>
                <w:rFonts w:cs="Arial"/>
                <w:sz w:val="22"/>
                <w:szCs w:val="22"/>
                <w:lang w:eastAsia="fi-FI"/>
              </w:rPr>
            </w:pPr>
            <w:r w:rsidRPr="00805200">
              <w:rPr>
                <w:rFonts w:cs="Arial"/>
                <w:sz w:val="22"/>
                <w:szCs w:val="22"/>
                <w:lang w:eastAsia="fi-FI"/>
              </w:rPr>
              <w:t>hundreds of f</w:t>
            </w:r>
            <w:r w:rsidR="0054224F" w:rsidRPr="00805200">
              <w:rPr>
                <w:rFonts w:cs="Arial"/>
                <w:sz w:val="22"/>
                <w:szCs w:val="22"/>
                <w:lang w:eastAsia="fi-FI"/>
              </w:rPr>
              <w:t>iddle players, mostly amateurs and some professionals, who play individually, in small groups or dedicated organi</w:t>
            </w:r>
            <w:r w:rsidR="002B5227" w:rsidRPr="00805200">
              <w:rPr>
                <w:rFonts w:cs="Arial"/>
                <w:sz w:val="22"/>
                <w:szCs w:val="22"/>
                <w:lang w:eastAsia="fi-FI"/>
              </w:rPr>
              <w:t>s</w:t>
            </w:r>
            <w:r w:rsidR="0054224F" w:rsidRPr="00805200">
              <w:rPr>
                <w:rFonts w:cs="Arial"/>
                <w:sz w:val="22"/>
                <w:szCs w:val="22"/>
                <w:lang w:eastAsia="fi-FI"/>
              </w:rPr>
              <w:t>ations and associations;</w:t>
            </w:r>
          </w:p>
          <w:p w14:paraId="61D322D3" w14:textId="1C9A3447" w:rsidR="0054224F" w:rsidRPr="00805200" w:rsidRDefault="0054224F" w:rsidP="00193B93">
            <w:pPr>
              <w:pStyle w:val="Luettelokappale"/>
              <w:numPr>
                <w:ilvl w:val="0"/>
                <w:numId w:val="15"/>
              </w:numPr>
              <w:rPr>
                <w:rFonts w:cs="Arial"/>
                <w:sz w:val="22"/>
                <w:szCs w:val="22"/>
                <w:lang w:eastAsia="fi-FI"/>
              </w:rPr>
            </w:pPr>
            <w:r w:rsidRPr="00805200">
              <w:rPr>
                <w:rFonts w:cs="Arial"/>
                <w:sz w:val="22"/>
                <w:szCs w:val="22"/>
                <w:lang w:eastAsia="fi-FI"/>
              </w:rPr>
              <w:t xml:space="preserve">players of other instruments like </w:t>
            </w:r>
            <w:r w:rsidR="002B5227" w:rsidRPr="00805200">
              <w:rPr>
                <w:rFonts w:cs="Arial"/>
                <w:sz w:val="22"/>
                <w:szCs w:val="22"/>
                <w:lang w:eastAsia="fi-FI"/>
              </w:rPr>
              <w:t xml:space="preserve">the </w:t>
            </w:r>
            <w:r w:rsidRPr="00805200">
              <w:rPr>
                <w:rFonts w:cs="Arial"/>
                <w:sz w:val="22"/>
                <w:szCs w:val="22"/>
                <w:lang w:eastAsia="fi-FI"/>
              </w:rPr>
              <w:t>double bass, harmonium and kantele;</w:t>
            </w:r>
          </w:p>
          <w:p w14:paraId="7BEBF182" w14:textId="0A317616" w:rsidR="0054224F" w:rsidRPr="00805200" w:rsidRDefault="002F525B" w:rsidP="00193B93">
            <w:pPr>
              <w:pStyle w:val="Luettelokappale"/>
              <w:numPr>
                <w:ilvl w:val="0"/>
                <w:numId w:val="15"/>
              </w:numPr>
              <w:rPr>
                <w:rFonts w:cs="Arial"/>
                <w:sz w:val="22"/>
                <w:szCs w:val="22"/>
                <w:lang w:eastAsia="fi-FI"/>
              </w:rPr>
            </w:pPr>
            <w:r w:rsidRPr="00805200">
              <w:rPr>
                <w:rFonts w:cs="Arial"/>
                <w:sz w:val="22"/>
                <w:szCs w:val="22"/>
                <w:lang w:eastAsia="fi-FI"/>
              </w:rPr>
              <w:t xml:space="preserve">hundreds of </w:t>
            </w:r>
            <w:r w:rsidR="0054224F" w:rsidRPr="00805200">
              <w:rPr>
                <w:rFonts w:cs="Arial"/>
                <w:sz w:val="22"/>
                <w:szCs w:val="22"/>
                <w:lang w:eastAsia="fi-FI"/>
              </w:rPr>
              <w:t>dancers and singers;</w:t>
            </w:r>
          </w:p>
          <w:p w14:paraId="44E16A99" w14:textId="77BCC9D1" w:rsidR="00193B93" w:rsidRPr="00805200" w:rsidRDefault="004B506D" w:rsidP="00193B93">
            <w:pPr>
              <w:pStyle w:val="Luettelokappale"/>
              <w:numPr>
                <w:ilvl w:val="0"/>
                <w:numId w:val="15"/>
              </w:numPr>
              <w:rPr>
                <w:rFonts w:cs="Arial"/>
                <w:sz w:val="22"/>
                <w:szCs w:val="22"/>
                <w:lang w:eastAsia="fi-FI"/>
              </w:rPr>
            </w:pPr>
            <w:proofErr w:type="gramStart"/>
            <w:r w:rsidRPr="00805200">
              <w:rPr>
                <w:rFonts w:cs="Arial"/>
                <w:sz w:val="22"/>
                <w:szCs w:val="22"/>
                <w:lang w:eastAsia="fi-FI"/>
              </w:rPr>
              <w:t>people</w:t>
            </w:r>
            <w:proofErr w:type="gramEnd"/>
            <w:r w:rsidRPr="00805200">
              <w:rPr>
                <w:rFonts w:cs="Arial"/>
                <w:sz w:val="22"/>
                <w:szCs w:val="22"/>
                <w:lang w:eastAsia="fi-FI"/>
              </w:rPr>
              <w:t xml:space="preserve"> producing </w:t>
            </w:r>
            <w:r w:rsidR="008222E5" w:rsidRPr="00805200">
              <w:rPr>
                <w:rFonts w:cs="Arial"/>
                <w:sz w:val="22"/>
                <w:szCs w:val="22"/>
                <w:lang w:eastAsia="fi-FI"/>
              </w:rPr>
              <w:t xml:space="preserve">instruments </w:t>
            </w:r>
            <w:r w:rsidR="0054224F" w:rsidRPr="00805200">
              <w:rPr>
                <w:rFonts w:cs="Arial"/>
                <w:sz w:val="22"/>
                <w:szCs w:val="22"/>
                <w:lang w:eastAsia="fi-FI"/>
              </w:rPr>
              <w:t xml:space="preserve">and people producing </w:t>
            </w:r>
            <w:r w:rsidR="00FA5770" w:rsidRPr="00805200">
              <w:rPr>
                <w:rFonts w:cs="Arial"/>
                <w:sz w:val="22"/>
                <w:szCs w:val="22"/>
                <w:lang w:eastAsia="fi-FI"/>
              </w:rPr>
              <w:t xml:space="preserve">and wearing </w:t>
            </w:r>
            <w:r w:rsidR="0054224F" w:rsidRPr="00805200">
              <w:rPr>
                <w:rFonts w:cs="Arial"/>
                <w:sz w:val="22"/>
                <w:szCs w:val="22"/>
                <w:lang w:eastAsia="fi-FI"/>
              </w:rPr>
              <w:t>costumes</w:t>
            </w:r>
            <w:r w:rsidR="00193B93" w:rsidRPr="00805200">
              <w:rPr>
                <w:rFonts w:cs="Arial"/>
                <w:sz w:val="22"/>
                <w:szCs w:val="22"/>
                <w:lang w:eastAsia="fi-FI"/>
              </w:rPr>
              <w:t>.</w:t>
            </w:r>
          </w:p>
          <w:p w14:paraId="44682454" w14:textId="2E72D717" w:rsidR="0054224F" w:rsidRPr="00805200" w:rsidRDefault="0079262C" w:rsidP="0083035A">
            <w:pPr>
              <w:spacing w:before="120"/>
              <w:jc w:val="both"/>
              <w:rPr>
                <w:rFonts w:cs="Arial"/>
                <w:sz w:val="22"/>
                <w:szCs w:val="22"/>
                <w:lang w:eastAsia="fi-FI"/>
              </w:rPr>
            </w:pPr>
            <w:r w:rsidRPr="00805200">
              <w:rPr>
                <w:rFonts w:cs="Arial"/>
                <w:sz w:val="22"/>
                <w:szCs w:val="22"/>
                <w:lang w:eastAsia="fi-FI"/>
              </w:rPr>
              <w:t>H</w:t>
            </w:r>
            <w:r w:rsidR="0054224F" w:rsidRPr="00805200">
              <w:rPr>
                <w:rFonts w:cs="Arial"/>
                <w:sz w:val="22"/>
                <w:szCs w:val="22"/>
                <w:lang w:eastAsia="fi-FI"/>
              </w:rPr>
              <w:t xml:space="preserve">undreds of </w:t>
            </w:r>
            <w:r w:rsidR="002B5227" w:rsidRPr="00805200">
              <w:rPr>
                <w:rFonts w:cs="Arial"/>
                <w:sz w:val="22"/>
                <w:szCs w:val="22"/>
                <w:lang w:eastAsia="fi-FI"/>
              </w:rPr>
              <w:t xml:space="preserve">other </w:t>
            </w:r>
            <w:r w:rsidR="0054224F" w:rsidRPr="00805200">
              <w:rPr>
                <w:rFonts w:cs="Arial"/>
                <w:sz w:val="22"/>
                <w:szCs w:val="22"/>
                <w:lang w:eastAsia="fi-FI"/>
              </w:rPr>
              <w:t>people are incidentally regularly</w:t>
            </w:r>
            <w:r w:rsidR="002B5227" w:rsidRPr="00805200">
              <w:rPr>
                <w:rFonts w:cs="Arial"/>
                <w:sz w:val="22"/>
                <w:szCs w:val="22"/>
                <w:lang w:eastAsia="fi-FI"/>
              </w:rPr>
              <w:t xml:space="preserve"> –</w:t>
            </w:r>
            <w:r w:rsidR="0054224F" w:rsidRPr="00805200">
              <w:rPr>
                <w:rFonts w:cs="Arial"/>
                <w:sz w:val="22"/>
                <w:szCs w:val="22"/>
                <w:lang w:eastAsia="fi-FI"/>
              </w:rPr>
              <w:t xml:space="preserve"> or in </w:t>
            </w:r>
            <w:r w:rsidR="009A550D" w:rsidRPr="00805200">
              <w:rPr>
                <w:rFonts w:cs="Arial"/>
                <w:sz w:val="22"/>
                <w:szCs w:val="22"/>
                <w:lang w:eastAsia="fi-FI"/>
              </w:rPr>
              <w:t xml:space="preserve">a few </w:t>
            </w:r>
            <w:r w:rsidR="0054224F" w:rsidRPr="00805200">
              <w:rPr>
                <w:rFonts w:cs="Arial"/>
                <w:sz w:val="22"/>
                <w:szCs w:val="22"/>
                <w:lang w:eastAsia="fi-FI"/>
              </w:rPr>
              <w:t>cases professionally</w:t>
            </w:r>
            <w:r w:rsidR="002B5227" w:rsidRPr="00805200">
              <w:rPr>
                <w:rFonts w:cs="Arial"/>
                <w:sz w:val="22"/>
                <w:szCs w:val="22"/>
                <w:lang w:eastAsia="fi-FI"/>
              </w:rPr>
              <w:t xml:space="preserve"> –</w:t>
            </w:r>
            <w:r w:rsidR="0054224F" w:rsidRPr="00805200">
              <w:rPr>
                <w:rFonts w:cs="Arial"/>
                <w:sz w:val="22"/>
                <w:szCs w:val="22"/>
                <w:lang w:eastAsia="fi-FI"/>
              </w:rPr>
              <w:t xml:space="preserve"> involved as active stewards or custodians of the element. Many people </w:t>
            </w:r>
            <w:r w:rsidR="006D43B2" w:rsidRPr="00805200">
              <w:rPr>
                <w:rFonts w:cs="Arial"/>
                <w:sz w:val="22"/>
                <w:szCs w:val="22"/>
                <w:lang w:eastAsia="fi-FI"/>
              </w:rPr>
              <w:t xml:space="preserve">contribute </w:t>
            </w:r>
            <w:r w:rsidR="00991710" w:rsidRPr="00805200">
              <w:rPr>
                <w:rFonts w:cs="Arial"/>
                <w:sz w:val="22"/>
                <w:szCs w:val="22"/>
                <w:lang w:eastAsia="fi-FI"/>
              </w:rPr>
              <w:t xml:space="preserve">several roles </w:t>
            </w:r>
            <w:r w:rsidR="006D43B2" w:rsidRPr="00805200">
              <w:rPr>
                <w:rFonts w:cs="Arial"/>
                <w:sz w:val="22"/>
                <w:szCs w:val="22"/>
                <w:lang w:eastAsia="fi-FI"/>
              </w:rPr>
              <w:t>to the element</w:t>
            </w:r>
            <w:r w:rsidR="00193B93" w:rsidRPr="00805200">
              <w:rPr>
                <w:rFonts w:cs="Arial"/>
                <w:sz w:val="22"/>
                <w:szCs w:val="22"/>
                <w:lang w:eastAsia="fi-FI"/>
              </w:rPr>
              <w:t>.</w:t>
            </w:r>
          </w:p>
          <w:p w14:paraId="6A468EEB" w14:textId="06B2549E" w:rsidR="0054224F" w:rsidRPr="00805200" w:rsidRDefault="0054224F" w:rsidP="0083035A">
            <w:pPr>
              <w:spacing w:before="100" w:beforeAutospacing="1"/>
              <w:jc w:val="both"/>
              <w:rPr>
                <w:rFonts w:cs="Arial"/>
                <w:sz w:val="22"/>
                <w:szCs w:val="22"/>
                <w:lang w:eastAsia="fi-FI"/>
              </w:rPr>
            </w:pPr>
            <w:r w:rsidRPr="00805200">
              <w:rPr>
                <w:rFonts w:cs="Arial"/>
                <w:sz w:val="22"/>
                <w:szCs w:val="22"/>
                <w:lang w:eastAsia="fi-FI"/>
              </w:rPr>
              <w:t>People who live outside the Kaustinen area and who practi</w:t>
            </w:r>
            <w:r w:rsidR="002B5227" w:rsidRPr="00805200">
              <w:rPr>
                <w:rFonts w:cs="Arial"/>
                <w:sz w:val="22"/>
                <w:szCs w:val="22"/>
                <w:lang w:eastAsia="fi-FI"/>
              </w:rPr>
              <w:t>s</w:t>
            </w:r>
            <w:r w:rsidRPr="00805200">
              <w:rPr>
                <w:rFonts w:cs="Arial"/>
                <w:sz w:val="22"/>
                <w:szCs w:val="22"/>
                <w:lang w:eastAsia="fi-FI"/>
              </w:rPr>
              <w:t xml:space="preserve">e aspects of the element are welcome to participate in </w:t>
            </w:r>
            <w:r w:rsidR="009A550D" w:rsidRPr="00805200">
              <w:rPr>
                <w:rFonts w:cs="Arial"/>
                <w:sz w:val="22"/>
                <w:szCs w:val="22"/>
                <w:lang w:eastAsia="fi-FI"/>
              </w:rPr>
              <w:t xml:space="preserve">Kaustinen </w:t>
            </w:r>
            <w:r w:rsidRPr="00805200">
              <w:rPr>
                <w:rFonts w:cs="Arial"/>
                <w:sz w:val="22"/>
                <w:szCs w:val="22"/>
                <w:lang w:eastAsia="fi-FI"/>
              </w:rPr>
              <w:t>performances and events. Most of them – but not all – have a direct Kaustinen background.</w:t>
            </w:r>
          </w:p>
          <w:p w14:paraId="0140B472" w14:textId="77777777" w:rsidR="00D316DC" w:rsidRDefault="0054224F" w:rsidP="0079712F">
            <w:pPr>
              <w:spacing w:after="100" w:afterAutospacing="1"/>
              <w:jc w:val="both"/>
              <w:rPr>
                <w:rFonts w:cs="Arial"/>
                <w:sz w:val="22"/>
                <w:szCs w:val="22"/>
                <w:lang w:eastAsia="fi-FI"/>
              </w:rPr>
            </w:pPr>
            <w:r w:rsidRPr="00805200">
              <w:rPr>
                <w:rFonts w:cs="Arial"/>
                <w:sz w:val="22"/>
                <w:szCs w:val="22"/>
                <w:lang w:eastAsia="fi-FI"/>
              </w:rPr>
              <w:t xml:space="preserve">Most local people </w:t>
            </w:r>
            <w:r w:rsidR="00D96E8F" w:rsidRPr="00805200">
              <w:rPr>
                <w:rFonts w:cs="Arial"/>
                <w:sz w:val="22"/>
                <w:szCs w:val="22"/>
                <w:lang w:eastAsia="fi-FI"/>
              </w:rPr>
              <w:t xml:space="preserve">experience the element at festive or public events, </w:t>
            </w:r>
            <w:r w:rsidRPr="00805200">
              <w:rPr>
                <w:rFonts w:cs="Arial"/>
                <w:sz w:val="22"/>
                <w:szCs w:val="22"/>
                <w:lang w:eastAsia="fi-FI"/>
              </w:rPr>
              <w:t>appreciate</w:t>
            </w:r>
            <w:r w:rsidR="00D96E8F" w:rsidRPr="00805200">
              <w:rPr>
                <w:rFonts w:cs="Arial"/>
                <w:sz w:val="22"/>
                <w:szCs w:val="22"/>
                <w:lang w:eastAsia="fi-FI"/>
              </w:rPr>
              <w:t xml:space="preserve"> it</w:t>
            </w:r>
            <w:r w:rsidRPr="00805200">
              <w:rPr>
                <w:rFonts w:cs="Arial"/>
                <w:sz w:val="22"/>
                <w:szCs w:val="22"/>
                <w:lang w:eastAsia="fi-FI"/>
              </w:rPr>
              <w:t xml:space="preserve"> and identify with</w:t>
            </w:r>
            <w:r w:rsidR="00D96E8F" w:rsidRPr="00805200">
              <w:rPr>
                <w:rFonts w:cs="Arial"/>
                <w:sz w:val="22"/>
                <w:szCs w:val="22"/>
                <w:lang w:eastAsia="fi-FI"/>
              </w:rPr>
              <w:t xml:space="preserve"> it, </w:t>
            </w:r>
            <w:r w:rsidR="002B5227" w:rsidRPr="00805200">
              <w:rPr>
                <w:rFonts w:cs="Arial"/>
                <w:sz w:val="22"/>
                <w:szCs w:val="22"/>
                <w:lang w:eastAsia="fi-FI"/>
              </w:rPr>
              <w:t xml:space="preserve">also </w:t>
            </w:r>
            <w:r w:rsidRPr="00805200">
              <w:rPr>
                <w:rFonts w:cs="Arial"/>
                <w:sz w:val="22"/>
                <w:szCs w:val="22"/>
                <w:lang w:eastAsia="fi-FI"/>
              </w:rPr>
              <w:t xml:space="preserve">when they </w:t>
            </w:r>
            <w:r w:rsidR="00D96E8F" w:rsidRPr="00805200">
              <w:rPr>
                <w:rFonts w:cs="Arial"/>
                <w:sz w:val="22"/>
                <w:szCs w:val="22"/>
                <w:lang w:eastAsia="fi-FI"/>
              </w:rPr>
              <w:t>are not actively involved in it themselves.</w:t>
            </w:r>
          </w:p>
          <w:p w14:paraId="555C44E5" w14:textId="0264DAEA" w:rsidR="007F251A" w:rsidRPr="00805200" w:rsidRDefault="007F251A" w:rsidP="0079712F">
            <w:pPr>
              <w:spacing w:after="100" w:afterAutospacing="1"/>
              <w:jc w:val="both"/>
              <w:rPr>
                <w:rFonts w:cs="Arial"/>
                <w:sz w:val="22"/>
                <w:szCs w:val="22"/>
                <w:lang w:eastAsia="fi-FI"/>
              </w:rPr>
            </w:pPr>
          </w:p>
        </w:tc>
      </w:tr>
      <w:tr w:rsidR="00851A93" w:rsidRPr="00805200" w14:paraId="4DF88E97" w14:textId="77777777" w:rsidTr="009A550D">
        <w:tc>
          <w:tcPr>
            <w:tcW w:w="5000" w:type="pct"/>
            <w:tcBorders>
              <w:top w:val="single" w:sz="4" w:space="0" w:color="auto"/>
              <w:left w:val="nil"/>
              <w:bottom w:val="nil"/>
              <w:right w:val="nil"/>
            </w:tcBorders>
            <w:shd w:val="clear" w:color="auto" w:fill="D9D9D9"/>
          </w:tcPr>
          <w:p w14:paraId="5EAA7FE0" w14:textId="77777777" w:rsidR="00851A93" w:rsidRPr="00805200" w:rsidRDefault="00851A93" w:rsidP="001B6F0E">
            <w:pPr>
              <w:pStyle w:val="Grille02N"/>
              <w:keepNext w:val="0"/>
              <w:jc w:val="left"/>
              <w:rPr>
                <w:bCs w:val="0"/>
                <w:sz w:val="24"/>
                <w:szCs w:val="24"/>
                <w:shd w:val="pct15" w:color="auto" w:fill="FFFFFF"/>
                <w:lang w:val="en-GB"/>
              </w:rPr>
            </w:pPr>
            <w:r w:rsidRPr="00805200">
              <w:rPr>
                <w:lang w:val="en-GB"/>
              </w:rPr>
              <w:lastRenderedPageBreak/>
              <w:t>D.</w:t>
            </w:r>
            <w:r w:rsidRPr="00805200">
              <w:rPr>
                <w:bCs w:val="0"/>
                <w:sz w:val="24"/>
                <w:szCs w:val="24"/>
                <w:lang w:val="en-GB"/>
              </w:rPr>
              <w:tab/>
              <w:t>Geographical location and range of the element</w:t>
            </w:r>
          </w:p>
        </w:tc>
      </w:tr>
      <w:tr w:rsidR="00A85C96" w:rsidRPr="00805200" w14:paraId="66F58BB0" w14:textId="77777777" w:rsidTr="009A550D">
        <w:tc>
          <w:tcPr>
            <w:tcW w:w="5000" w:type="pct"/>
            <w:tcBorders>
              <w:top w:val="nil"/>
              <w:left w:val="nil"/>
              <w:right w:val="nil"/>
            </w:tcBorders>
            <w:shd w:val="clear" w:color="auto" w:fill="auto"/>
          </w:tcPr>
          <w:p w14:paraId="53830501" w14:textId="77777777" w:rsidR="00A85C96" w:rsidRPr="00805200" w:rsidRDefault="00A85C96" w:rsidP="001B6F0E">
            <w:pPr>
              <w:pStyle w:val="Info03"/>
              <w:spacing w:before="120" w:after="0" w:line="240" w:lineRule="auto"/>
              <w:rPr>
                <w:rFonts w:eastAsia="SimSun"/>
                <w:strike/>
                <w:sz w:val="18"/>
                <w:szCs w:val="18"/>
                <w:lang w:val="en-GB"/>
              </w:rPr>
            </w:pPr>
            <w:r w:rsidRPr="00805200">
              <w:rPr>
                <w:rFonts w:eastAsia="SimSun"/>
                <w:sz w:val="18"/>
                <w:szCs w:val="18"/>
                <w:lang w:val="en-GB"/>
              </w:rPr>
              <w:t>Prov</w:t>
            </w:r>
            <w:r w:rsidR="001D3090" w:rsidRPr="00805200">
              <w:rPr>
                <w:rFonts w:eastAsia="SimSun"/>
                <w:sz w:val="18"/>
                <w:szCs w:val="18"/>
                <w:lang w:val="en-GB"/>
              </w:rPr>
              <w:t xml:space="preserve">ide information on the </w:t>
            </w:r>
            <w:r w:rsidRPr="00805200">
              <w:rPr>
                <w:rFonts w:eastAsia="SimSun"/>
                <w:sz w:val="18"/>
                <w:szCs w:val="18"/>
                <w:lang w:val="en-GB"/>
              </w:rPr>
              <w:t>distribution of the element</w:t>
            </w:r>
            <w:r w:rsidR="00B57CA3" w:rsidRPr="00805200">
              <w:rPr>
                <w:rFonts w:eastAsia="SimSun"/>
                <w:sz w:val="18"/>
                <w:szCs w:val="18"/>
                <w:lang w:val="en-GB"/>
              </w:rPr>
              <w:t xml:space="preserve"> within the </w:t>
            </w:r>
            <w:proofErr w:type="gramStart"/>
            <w:r w:rsidR="00B57CA3" w:rsidRPr="00805200">
              <w:rPr>
                <w:rFonts w:eastAsia="SimSun"/>
                <w:sz w:val="18"/>
                <w:szCs w:val="18"/>
                <w:lang w:val="en-GB"/>
              </w:rPr>
              <w:t>territory(</w:t>
            </w:r>
            <w:proofErr w:type="gramEnd"/>
            <w:r w:rsidR="00B57CA3" w:rsidRPr="00805200">
              <w:rPr>
                <w:rFonts w:eastAsia="SimSun"/>
                <w:sz w:val="18"/>
                <w:szCs w:val="18"/>
                <w:lang w:val="en-GB"/>
              </w:rPr>
              <w:t xml:space="preserve">ies) of the submitting State(s), </w:t>
            </w:r>
            <w:r w:rsidRPr="00805200">
              <w:rPr>
                <w:rFonts w:eastAsia="SimSun"/>
                <w:sz w:val="18"/>
                <w:szCs w:val="18"/>
                <w:lang w:val="en-GB"/>
              </w:rPr>
              <w:t>indicating</w:t>
            </w:r>
            <w:r w:rsidR="00B578BF" w:rsidRPr="00805200">
              <w:rPr>
                <w:rFonts w:eastAsia="SimSun"/>
                <w:sz w:val="18"/>
                <w:szCs w:val="18"/>
                <w:lang w:val="en-GB"/>
              </w:rPr>
              <w:t>,</w:t>
            </w:r>
            <w:r w:rsidRPr="00805200">
              <w:rPr>
                <w:rFonts w:eastAsia="SimSun"/>
                <w:sz w:val="18"/>
                <w:szCs w:val="18"/>
                <w:lang w:val="en-GB"/>
              </w:rPr>
              <w:t xml:space="preserve"> if possible</w:t>
            </w:r>
            <w:r w:rsidR="00B578BF" w:rsidRPr="00805200">
              <w:rPr>
                <w:rFonts w:eastAsia="SimSun"/>
                <w:sz w:val="18"/>
                <w:szCs w:val="18"/>
                <w:lang w:val="en-GB"/>
              </w:rPr>
              <w:t>,</w:t>
            </w:r>
            <w:r w:rsidRPr="00805200">
              <w:rPr>
                <w:rFonts w:eastAsia="SimSun"/>
                <w:sz w:val="18"/>
                <w:szCs w:val="18"/>
                <w:lang w:val="en-GB"/>
              </w:rPr>
              <w:t xml:space="preserve"> the location</w:t>
            </w:r>
            <w:r w:rsidR="001D3090" w:rsidRPr="00805200">
              <w:rPr>
                <w:rFonts w:eastAsia="SimSun"/>
                <w:sz w:val="18"/>
                <w:szCs w:val="18"/>
                <w:lang w:val="en-GB"/>
              </w:rPr>
              <w:t>(</w:t>
            </w:r>
            <w:r w:rsidRPr="00805200">
              <w:rPr>
                <w:rFonts w:eastAsia="SimSun"/>
                <w:sz w:val="18"/>
                <w:szCs w:val="18"/>
                <w:lang w:val="en-GB"/>
              </w:rPr>
              <w:t>s</w:t>
            </w:r>
            <w:r w:rsidR="001D3090" w:rsidRPr="00805200">
              <w:rPr>
                <w:rFonts w:eastAsia="SimSun"/>
                <w:sz w:val="18"/>
                <w:szCs w:val="18"/>
                <w:lang w:val="en-GB"/>
              </w:rPr>
              <w:t>)</w:t>
            </w:r>
            <w:r w:rsidRPr="00805200">
              <w:rPr>
                <w:rFonts w:eastAsia="SimSun"/>
                <w:sz w:val="18"/>
                <w:szCs w:val="18"/>
                <w:lang w:val="en-GB"/>
              </w:rPr>
              <w:t xml:space="preserve"> in which it is centred.</w:t>
            </w:r>
            <w:r w:rsidR="00FD62C3" w:rsidRPr="00805200">
              <w:rPr>
                <w:lang w:val="en-GB"/>
              </w:rPr>
              <w:t xml:space="preserve"> </w:t>
            </w:r>
            <w:r w:rsidR="00FD62C3" w:rsidRPr="00805200">
              <w:rPr>
                <w:rFonts w:eastAsia="SimSun"/>
                <w:sz w:val="18"/>
                <w:szCs w:val="18"/>
                <w:lang w:val="en-GB"/>
              </w:rPr>
              <w:t>Nominations should concentrate on the situation of the element within the territories of the submitting States, while acknowledging the existence of sa</w:t>
            </w:r>
            <w:r w:rsidR="00C60A28" w:rsidRPr="00805200">
              <w:rPr>
                <w:rFonts w:eastAsia="SimSun"/>
                <w:sz w:val="18"/>
                <w:szCs w:val="18"/>
                <w:lang w:val="en-GB"/>
              </w:rPr>
              <w:t xml:space="preserve">me or similar elements outside </w:t>
            </w:r>
            <w:r w:rsidR="00FD62C3" w:rsidRPr="00805200">
              <w:rPr>
                <w:rFonts w:eastAsia="SimSun"/>
                <w:sz w:val="18"/>
                <w:szCs w:val="18"/>
                <w:lang w:val="en-GB"/>
              </w:rPr>
              <w:t>their territories</w:t>
            </w:r>
            <w:r w:rsidR="0028748F" w:rsidRPr="00805200">
              <w:rPr>
                <w:rFonts w:eastAsia="SimSun"/>
                <w:sz w:val="18"/>
                <w:szCs w:val="18"/>
                <w:lang w:val="en-GB"/>
              </w:rPr>
              <w:t>. S</w:t>
            </w:r>
            <w:r w:rsidR="00FD62C3" w:rsidRPr="00805200">
              <w:rPr>
                <w:rFonts w:eastAsia="SimSun"/>
                <w:sz w:val="18"/>
                <w:szCs w:val="18"/>
                <w:lang w:val="en-GB"/>
              </w:rPr>
              <w:t>ubmitting States should not refer to the viability of such intangible cultural heritage outside their territories or characterize the safeguarding efforts of other States.</w:t>
            </w:r>
          </w:p>
          <w:p w14:paraId="6463E282" w14:textId="77777777" w:rsidR="00A85C96" w:rsidRPr="00805200" w:rsidRDefault="00A85C96" w:rsidP="001B6F0E">
            <w:pPr>
              <w:pStyle w:val="Info03"/>
              <w:spacing w:line="240" w:lineRule="auto"/>
              <w:jc w:val="right"/>
              <w:rPr>
                <w:b/>
                <w:sz w:val="24"/>
                <w:szCs w:val="24"/>
                <w:lang w:val="en-GB"/>
              </w:rPr>
            </w:pPr>
            <w:r w:rsidRPr="00805200">
              <w:rPr>
                <w:rFonts w:eastAsia="SimSun"/>
                <w:sz w:val="18"/>
                <w:szCs w:val="18"/>
                <w:lang w:val="en-GB"/>
              </w:rPr>
              <w:t>Not to exceed 150 words</w:t>
            </w:r>
          </w:p>
        </w:tc>
      </w:tr>
      <w:tr w:rsidR="00A34D0B" w:rsidRPr="00805200" w14:paraId="1F495075" w14:textId="77777777" w:rsidTr="009A550D">
        <w:tc>
          <w:tcPr>
            <w:tcW w:w="5000" w:type="pct"/>
            <w:tcBorders>
              <w:bottom w:val="single" w:sz="4" w:space="0" w:color="auto"/>
            </w:tcBorders>
            <w:shd w:val="clear" w:color="auto" w:fill="auto"/>
            <w:tcMar>
              <w:top w:w="113" w:type="dxa"/>
              <w:left w:w="113" w:type="dxa"/>
              <w:bottom w:w="113" w:type="dxa"/>
              <w:right w:w="113" w:type="dxa"/>
            </w:tcMar>
          </w:tcPr>
          <w:p w14:paraId="578485DC" w14:textId="2CAEFC26" w:rsidR="00604284" w:rsidRPr="00805200" w:rsidRDefault="00604284" w:rsidP="00604284">
            <w:pPr>
              <w:pStyle w:val="Rponse"/>
              <w:spacing w:before="120" w:after="120" w:line="240" w:lineRule="auto"/>
              <w:rPr>
                <w:rFonts w:eastAsia="SimSun"/>
                <w:noProof/>
                <w:lang w:val="en-GB"/>
              </w:rPr>
            </w:pPr>
            <w:r w:rsidRPr="00805200">
              <w:rPr>
                <w:rFonts w:eastAsia="SimSun"/>
                <w:noProof/>
                <w:lang w:val="en-GB"/>
              </w:rPr>
              <w:t xml:space="preserve">The core area of the element is the municipality of Kaustinen (4,273 residents as of 31 December 2018), which is located in the region of Central Ostrobothnia in </w:t>
            </w:r>
            <w:r w:rsidR="00202371" w:rsidRPr="00805200">
              <w:rPr>
                <w:rFonts w:eastAsia="SimSun"/>
                <w:noProof/>
                <w:lang w:val="en-GB"/>
              </w:rPr>
              <w:t>W</w:t>
            </w:r>
            <w:r w:rsidRPr="00805200">
              <w:rPr>
                <w:rFonts w:eastAsia="SimSun"/>
                <w:noProof/>
                <w:lang w:val="en-GB"/>
              </w:rPr>
              <w:t>est</w:t>
            </w:r>
            <w:r w:rsidR="002B5227" w:rsidRPr="00805200">
              <w:rPr>
                <w:rFonts w:eastAsia="SimSun"/>
                <w:noProof/>
                <w:lang w:val="en-GB"/>
              </w:rPr>
              <w:t>ern</w:t>
            </w:r>
            <w:r w:rsidRPr="00805200">
              <w:rPr>
                <w:rFonts w:eastAsia="SimSun"/>
                <w:noProof/>
                <w:lang w:val="en-GB"/>
              </w:rPr>
              <w:t xml:space="preserve"> Finland. The element is also practi</w:t>
            </w:r>
            <w:r w:rsidR="002B5227" w:rsidRPr="00805200">
              <w:rPr>
                <w:rFonts w:eastAsia="SimSun"/>
                <w:noProof/>
                <w:lang w:val="en-GB"/>
              </w:rPr>
              <w:t>s</w:t>
            </w:r>
            <w:r w:rsidRPr="00805200">
              <w:rPr>
                <w:rFonts w:eastAsia="SimSun"/>
                <w:noProof/>
                <w:lang w:val="en-GB"/>
              </w:rPr>
              <w:t>ed</w:t>
            </w:r>
            <w:r w:rsidR="00416571" w:rsidRPr="00805200">
              <w:rPr>
                <w:rFonts w:eastAsia="SimSun"/>
                <w:noProof/>
                <w:lang w:val="en-GB"/>
              </w:rPr>
              <w:t xml:space="preserve"> – mostly in informal settings –</w:t>
            </w:r>
            <w:r w:rsidRPr="00805200">
              <w:rPr>
                <w:rFonts w:eastAsia="SimSun"/>
                <w:noProof/>
                <w:lang w:val="en-GB"/>
              </w:rPr>
              <w:t xml:space="preserve"> in Veteli (3,172 residents), Halsua (1,165 residents) and other nearby municipalities. Some practitioners were born in the area</w:t>
            </w:r>
            <w:r w:rsidR="002B5227" w:rsidRPr="00805200">
              <w:rPr>
                <w:rFonts w:eastAsia="SimSun"/>
                <w:noProof/>
                <w:lang w:val="en-GB"/>
              </w:rPr>
              <w:t xml:space="preserve"> and moved away</w:t>
            </w:r>
            <w:r w:rsidRPr="00805200">
              <w:rPr>
                <w:rFonts w:eastAsia="SimSun"/>
                <w:noProof/>
                <w:lang w:val="en-GB"/>
              </w:rPr>
              <w:t xml:space="preserve">, especially </w:t>
            </w:r>
            <w:r w:rsidR="002B5227" w:rsidRPr="00805200">
              <w:rPr>
                <w:rFonts w:eastAsia="SimSun"/>
                <w:noProof/>
                <w:lang w:val="en-GB"/>
              </w:rPr>
              <w:t xml:space="preserve">to </w:t>
            </w:r>
            <w:r w:rsidRPr="00805200">
              <w:rPr>
                <w:rFonts w:eastAsia="SimSun"/>
                <w:noProof/>
                <w:lang w:val="en-GB"/>
              </w:rPr>
              <w:t>the bigger cities of Finland</w:t>
            </w:r>
            <w:r w:rsidR="00FA5770" w:rsidRPr="00805200">
              <w:rPr>
                <w:rFonts w:eastAsia="SimSun"/>
                <w:noProof/>
                <w:lang w:val="en-GB"/>
              </w:rPr>
              <w:t>,</w:t>
            </w:r>
            <w:r w:rsidR="009A550D" w:rsidRPr="00805200">
              <w:rPr>
                <w:rFonts w:eastAsia="SimSun"/>
                <w:noProof/>
                <w:lang w:val="en-GB"/>
              </w:rPr>
              <w:t xml:space="preserve"> where they incidentally practice;</w:t>
            </w:r>
            <w:r w:rsidR="00FA5770" w:rsidRPr="00805200">
              <w:rPr>
                <w:rFonts w:eastAsia="SimSun"/>
                <w:noProof/>
                <w:lang w:val="en-GB"/>
              </w:rPr>
              <w:t xml:space="preserve"> there are also </w:t>
            </w:r>
            <w:r w:rsidR="00CE7BEE" w:rsidRPr="00805200">
              <w:rPr>
                <w:rFonts w:eastAsia="SimSun"/>
                <w:noProof/>
                <w:lang w:val="en-GB"/>
              </w:rPr>
              <w:t xml:space="preserve">people </w:t>
            </w:r>
            <w:r w:rsidR="00FA5770" w:rsidRPr="00805200">
              <w:rPr>
                <w:rFonts w:eastAsia="SimSun"/>
                <w:noProof/>
                <w:lang w:val="en-GB"/>
              </w:rPr>
              <w:t>who live elsewhere</w:t>
            </w:r>
            <w:r w:rsidR="009A550D" w:rsidRPr="00805200">
              <w:rPr>
                <w:rFonts w:eastAsia="SimSun"/>
                <w:noProof/>
                <w:lang w:val="en-GB"/>
              </w:rPr>
              <w:t xml:space="preserve">, </w:t>
            </w:r>
            <w:r w:rsidR="00FA5770" w:rsidRPr="00805200">
              <w:rPr>
                <w:rFonts w:eastAsia="SimSun"/>
                <w:noProof/>
                <w:lang w:val="en-GB"/>
              </w:rPr>
              <w:t>have no biographical connection to the region</w:t>
            </w:r>
            <w:r w:rsidR="00CE7BEE" w:rsidRPr="00805200">
              <w:rPr>
                <w:rFonts w:eastAsia="SimSun"/>
                <w:noProof/>
                <w:lang w:val="en-GB"/>
              </w:rPr>
              <w:t>,</w:t>
            </w:r>
            <w:r w:rsidR="009A550D" w:rsidRPr="00805200">
              <w:rPr>
                <w:rFonts w:eastAsia="SimSun"/>
                <w:noProof/>
                <w:lang w:val="en-GB"/>
              </w:rPr>
              <w:t xml:space="preserve"> but sometimes come to Kaustinen to play or listen</w:t>
            </w:r>
            <w:r w:rsidRPr="00805200">
              <w:rPr>
                <w:rFonts w:eastAsia="SimSun"/>
                <w:noProof/>
                <w:lang w:val="en-GB"/>
              </w:rPr>
              <w:t xml:space="preserve">. </w:t>
            </w:r>
          </w:p>
          <w:p w14:paraId="74FCBF71" w14:textId="6210BD50" w:rsidR="00D316DC" w:rsidRPr="00805200" w:rsidRDefault="00D316DC" w:rsidP="00E46431">
            <w:pPr>
              <w:pStyle w:val="Rponse"/>
              <w:spacing w:before="120" w:after="120" w:line="240" w:lineRule="auto"/>
              <w:rPr>
                <w:rFonts w:eastAsia="SimSun"/>
                <w:noProof/>
                <w:lang w:val="en-GB"/>
              </w:rPr>
            </w:pPr>
          </w:p>
        </w:tc>
      </w:tr>
      <w:tr w:rsidR="001A06DC" w:rsidRPr="00805200" w14:paraId="55081167" w14:textId="77777777" w:rsidTr="009A550D">
        <w:tc>
          <w:tcPr>
            <w:tcW w:w="5000" w:type="pct"/>
            <w:tcBorders>
              <w:top w:val="single" w:sz="4" w:space="0" w:color="auto"/>
              <w:left w:val="nil"/>
              <w:bottom w:val="nil"/>
              <w:right w:val="nil"/>
            </w:tcBorders>
            <w:shd w:val="clear" w:color="auto" w:fill="D9D9D9"/>
          </w:tcPr>
          <w:p w14:paraId="5AA05C76" w14:textId="77777777" w:rsidR="001A06DC" w:rsidRPr="00805200" w:rsidRDefault="001A06DC" w:rsidP="001B6F0E">
            <w:pPr>
              <w:pStyle w:val="Leipteksti3Char"/>
              <w:keepNext w:val="0"/>
              <w:spacing w:line="240" w:lineRule="auto"/>
              <w:ind w:left="567" w:hanging="454"/>
              <w:jc w:val="both"/>
              <w:rPr>
                <w:bCs/>
                <w:sz w:val="24"/>
                <w:szCs w:val="24"/>
                <w:shd w:val="pct15" w:color="auto" w:fill="FFFFFF"/>
              </w:rPr>
            </w:pPr>
            <w:r w:rsidRPr="00805200">
              <w:rPr>
                <w:bCs/>
                <w:sz w:val="24"/>
                <w:szCs w:val="24"/>
              </w:rPr>
              <w:t>E.</w:t>
            </w:r>
            <w:r w:rsidRPr="00805200">
              <w:rPr>
                <w:bCs/>
                <w:sz w:val="24"/>
                <w:szCs w:val="24"/>
              </w:rPr>
              <w:tab/>
              <w:t>Contact person for correspondence</w:t>
            </w:r>
          </w:p>
        </w:tc>
      </w:tr>
      <w:tr w:rsidR="001A06DC" w:rsidRPr="00805200" w14:paraId="52DD68CB" w14:textId="77777777" w:rsidTr="009A550D">
        <w:tc>
          <w:tcPr>
            <w:tcW w:w="5000" w:type="pct"/>
            <w:tcBorders>
              <w:top w:val="nil"/>
              <w:left w:val="nil"/>
              <w:bottom w:val="single" w:sz="4" w:space="0" w:color="auto"/>
              <w:right w:val="nil"/>
            </w:tcBorders>
            <w:shd w:val="clear" w:color="auto" w:fill="auto"/>
          </w:tcPr>
          <w:p w14:paraId="319083E5" w14:textId="77777777" w:rsidR="001A06DC" w:rsidRPr="00805200" w:rsidRDefault="001A06DC" w:rsidP="001B6F0E">
            <w:pPr>
              <w:pStyle w:val="Grille02N"/>
              <w:keepNext w:val="0"/>
              <w:tabs>
                <w:tab w:val="left" w:pos="567"/>
                <w:tab w:val="left" w:pos="1134"/>
                <w:tab w:val="left" w:pos="1701"/>
              </w:tabs>
              <w:ind w:right="113"/>
              <w:jc w:val="both"/>
              <w:rPr>
                <w:lang w:val="en-GB"/>
              </w:rPr>
            </w:pPr>
            <w:r w:rsidRPr="00805200">
              <w:rPr>
                <w:lang w:val="en-GB"/>
              </w:rPr>
              <w:t>E.1.</w:t>
            </w:r>
            <w:r w:rsidRPr="00805200">
              <w:rPr>
                <w:lang w:val="en-GB"/>
              </w:rPr>
              <w:tab/>
            </w:r>
            <w:r w:rsidRPr="00805200">
              <w:rPr>
                <w:bCs w:val="0"/>
                <w:lang w:val="en-GB"/>
              </w:rPr>
              <w:t>Designated contact person</w:t>
            </w:r>
          </w:p>
          <w:p w14:paraId="1020BC1D" w14:textId="77777777" w:rsidR="001A06DC" w:rsidRPr="00805200" w:rsidRDefault="001A06DC" w:rsidP="001B6F0E">
            <w:pPr>
              <w:pStyle w:val="Info03"/>
              <w:keepNext w:val="0"/>
              <w:spacing w:before="120" w:line="240" w:lineRule="auto"/>
              <w:rPr>
                <w:i w:val="0"/>
                <w:sz w:val="18"/>
                <w:szCs w:val="18"/>
                <w:lang w:val="en-GB"/>
              </w:rPr>
            </w:pPr>
            <w:r w:rsidRPr="00805200">
              <w:rPr>
                <w:rFonts w:eastAsia="SimSun"/>
                <w:sz w:val="18"/>
                <w:szCs w:val="18"/>
                <w:lang w:val="en-GB"/>
              </w:rPr>
              <w:t>Provide the name, address and other contact information of a single person responsible for all correspondence concerning the nomination. For multinational nominations</w:t>
            </w:r>
            <w:r w:rsidR="0028748F" w:rsidRPr="00805200">
              <w:rPr>
                <w:rFonts w:eastAsia="SimSun"/>
                <w:sz w:val="18"/>
                <w:szCs w:val="18"/>
                <w:lang w:val="en-GB"/>
              </w:rPr>
              <w:t>,</w:t>
            </w:r>
            <w:r w:rsidRPr="00805200">
              <w:rPr>
                <w:rFonts w:eastAsia="SimSun"/>
                <w:sz w:val="18"/>
                <w:szCs w:val="18"/>
                <w:lang w:val="en-GB"/>
              </w:rPr>
              <w:t xml:space="preserve"> provide complete contact information for one person designated by the States Parties as the main contact person for all correspondence relating to the nomination.</w:t>
            </w:r>
          </w:p>
        </w:tc>
      </w:tr>
      <w:tr w:rsidR="00D32B90" w:rsidRPr="00805200" w14:paraId="1145B6B1" w14:textId="77777777" w:rsidTr="00447771">
        <w:trPr>
          <w:trHeight w:val="3467"/>
        </w:trPr>
        <w:tc>
          <w:tcPr>
            <w:tcW w:w="5000" w:type="pct"/>
            <w:tcBorders>
              <w:top w:val="single" w:sz="4" w:space="0" w:color="auto"/>
              <w:left w:val="single" w:sz="4" w:space="0" w:color="auto"/>
              <w:bottom w:val="single" w:sz="4" w:space="0" w:color="auto"/>
              <w:right w:val="single" w:sz="4" w:space="0" w:color="auto"/>
            </w:tcBorders>
            <w:shd w:val="clear" w:color="auto" w:fill="auto"/>
          </w:tcPr>
          <w:tbl>
            <w:tblPr>
              <w:tblW w:w="0" w:type="auto"/>
              <w:tblCellMar>
                <w:left w:w="57" w:type="dxa"/>
                <w:right w:w="57" w:type="dxa"/>
              </w:tblCellMar>
              <w:tblLook w:val="04A0" w:firstRow="1" w:lastRow="0" w:firstColumn="1" w:lastColumn="0" w:noHBand="0" w:noVBand="1"/>
            </w:tblPr>
            <w:tblGrid>
              <w:gridCol w:w="1980"/>
              <w:gridCol w:w="7639"/>
            </w:tblGrid>
            <w:tr w:rsidR="0038178A" w:rsidRPr="00805200" w14:paraId="72817913" w14:textId="77777777" w:rsidTr="00525DE2">
              <w:tc>
                <w:tcPr>
                  <w:tcW w:w="1980" w:type="dxa"/>
                </w:tcPr>
                <w:p w14:paraId="130A1FCC" w14:textId="77777777" w:rsidR="0038178A" w:rsidRPr="00805200" w:rsidRDefault="0038178A" w:rsidP="001B6F0E">
                  <w:pPr>
                    <w:pStyle w:val="formtext"/>
                    <w:tabs>
                      <w:tab w:val="left" w:pos="567"/>
                      <w:tab w:val="left" w:pos="1134"/>
                      <w:tab w:val="left" w:pos="1701"/>
                    </w:tabs>
                    <w:spacing w:line="240" w:lineRule="auto"/>
                    <w:ind w:right="113"/>
                    <w:jc w:val="right"/>
                    <w:rPr>
                      <w:sz w:val="20"/>
                      <w:szCs w:val="20"/>
                      <w:lang w:val="en-GB"/>
                    </w:rPr>
                  </w:pPr>
                  <w:r w:rsidRPr="00805200">
                    <w:rPr>
                      <w:sz w:val="20"/>
                      <w:szCs w:val="20"/>
                      <w:lang w:val="en-GB"/>
                    </w:rPr>
                    <w:t>Title (Ms/Mr, etc.):</w:t>
                  </w:r>
                </w:p>
              </w:tc>
              <w:tc>
                <w:tcPr>
                  <w:tcW w:w="7639" w:type="dxa"/>
                </w:tcPr>
                <w:p w14:paraId="067285BE" w14:textId="68FB5476" w:rsidR="0038178A" w:rsidRPr="00805200" w:rsidRDefault="00A0686A" w:rsidP="001B6F0E">
                  <w:pPr>
                    <w:pStyle w:val="formtext"/>
                    <w:tabs>
                      <w:tab w:val="left" w:pos="567"/>
                      <w:tab w:val="left" w:pos="1134"/>
                      <w:tab w:val="left" w:pos="1701"/>
                    </w:tabs>
                    <w:spacing w:line="240" w:lineRule="auto"/>
                    <w:ind w:right="113"/>
                    <w:rPr>
                      <w:sz w:val="20"/>
                      <w:szCs w:val="20"/>
                      <w:lang w:val="en-GB"/>
                    </w:rPr>
                  </w:pPr>
                  <w:r w:rsidRPr="00805200">
                    <w:rPr>
                      <w:noProof/>
                      <w:lang w:val="en-GB"/>
                    </w:rPr>
                    <w:t xml:space="preserve">     </w:t>
                  </w:r>
                  <w:r w:rsidR="00831B0E" w:rsidRPr="00805200">
                    <w:rPr>
                      <w:noProof/>
                      <w:lang w:val="en-GB"/>
                    </w:rPr>
                    <w:t>Ms.</w:t>
                  </w:r>
                </w:p>
              </w:tc>
            </w:tr>
            <w:tr w:rsidR="0038178A" w:rsidRPr="00805200" w14:paraId="6AAD1315" w14:textId="77777777" w:rsidTr="00525DE2">
              <w:tc>
                <w:tcPr>
                  <w:tcW w:w="1980" w:type="dxa"/>
                </w:tcPr>
                <w:p w14:paraId="6C0ED0CD" w14:textId="77777777" w:rsidR="0038178A" w:rsidRPr="00805200" w:rsidRDefault="0038178A" w:rsidP="001B6F0E">
                  <w:pPr>
                    <w:pStyle w:val="formtext"/>
                    <w:tabs>
                      <w:tab w:val="left" w:pos="567"/>
                      <w:tab w:val="left" w:pos="1134"/>
                      <w:tab w:val="left" w:pos="1701"/>
                    </w:tabs>
                    <w:spacing w:line="240" w:lineRule="auto"/>
                    <w:ind w:right="113"/>
                    <w:jc w:val="right"/>
                    <w:rPr>
                      <w:sz w:val="20"/>
                      <w:szCs w:val="20"/>
                      <w:lang w:val="en-GB"/>
                    </w:rPr>
                  </w:pPr>
                  <w:r w:rsidRPr="00805200">
                    <w:rPr>
                      <w:sz w:val="20"/>
                      <w:szCs w:val="20"/>
                      <w:lang w:val="en-GB"/>
                    </w:rPr>
                    <w:t>Family name:</w:t>
                  </w:r>
                </w:p>
              </w:tc>
              <w:tc>
                <w:tcPr>
                  <w:tcW w:w="7639" w:type="dxa"/>
                </w:tcPr>
                <w:p w14:paraId="0F6D2EE7" w14:textId="0CE42CA1" w:rsidR="0038178A" w:rsidRPr="00805200" w:rsidRDefault="00A0686A" w:rsidP="001B6F0E">
                  <w:pPr>
                    <w:pStyle w:val="formtext"/>
                    <w:tabs>
                      <w:tab w:val="left" w:pos="567"/>
                      <w:tab w:val="left" w:pos="1134"/>
                      <w:tab w:val="left" w:pos="1701"/>
                    </w:tabs>
                    <w:spacing w:line="240" w:lineRule="auto"/>
                    <w:ind w:right="113"/>
                    <w:rPr>
                      <w:sz w:val="20"/>
                      <w:szCs w:val="20"/>
                      <w:lang w:val="en-GB"/>
                    </w:rPr>
                  </w:pPr>
                  <w:r w:rsidRPr="00805200">
                    <w:rPr>
                      <w:noProof/>
                      <w:lang w:val="en-GB"/>
                    </w:rPr>
                    <w:t xml:space="preserve">     </w:t>
                  </w:r>
                  <w:r w:rsidR="00831B0E" w:rsidRPr="00805200">
                    <w:rPr>
                      <w:noProof/>
                      <w:lang w:val="en-GB"/>
                    </w:rPr>
                    <w:t>Marsio</w:t>
                  </w:r>
                </w:p>
              </w:tc>
            </w:tr>
            <w:tr w:rsidR="0038178A" w:rsidRPr="00805200" w14:paraId="70152834" w14:textId="77777777" w:rsidTr="00525DE2">
              <w:tc>
                <w:tcPr>
                  <w:tcW w:w="1980" w:type="dxa"/>
                </w:tcPr>
                <w:p w14:paraId="0CC1EB31" w14:textId="77777777" w:rsidR="0038178A" w:rsidRPr="00805200" w:rsidRDefault="0038178A" w:rsidP="001B6F0E">
                  <w:pPr>
                    <w:pStyle w:val="formtext"/>
                    <w:tabs>
                      <w:tab w:val="left" w:pos="567"/>
                      <w:tab w:val="left" w:pos="1134"/>
                      <w:tab w:val="left" w:pos="1701"/>
                    </w:tabs>
                    <w:spacing w:line="240" w:lineRule="auto"/>
                    <w:ind w:right="113"/>
                    <w:jc w:val="right"/>
                    <w:rPr>
                      <w:sz w:val="20"/>
                      <w:szCs w:val="20"/>
                      <w:lang w:val="en-GB"/>
                    </w:rPr>
                  </w:pPr>
                  <w:r w:rsidRPr="00805200">
                    <w:rPr>
                      <w:sz w:val="20"/>
                      <w:szCs w:val="20"/>
                      <w:lang w:val="en-GB"/>
                    </w:rPr>
                    <w:t>Given name:</w:t>
                  </w:r>
                </w:p>
              </w:tc>
              <w:tc>
                <w:tcPr>
                  <w:tcW w:w="7639" w:type="dxa"/>
                </w:tcPr>
                <w:p w14:paraId="0668731F" w14:textId="2890D656" w:rsidR="0038178A" w:rsidRPr="00805200" w:rsidRDefault="00A0686A" w:rsidP="001B6F0E">
                  <w:pPr>
                    <w:pStyle w:val="formtext"/>
                    <w:tabs>
                      <w:tab w:val="left" w:pos="567"/>
                      <w:tab w:val="left" w:pos="1134"/>
                      <w:tab w:val="left" w:pos="1701"/>
                    </w:tabs>
                    <w:spacing w:line="240" w:lineRule="auto"/>
                    <w:ind w:right="113"/>
                    <w:rPr>
                      <w:sz w:val="20"/>
                      <w:szCs w:val="20"/>
                      <w:lang w:val="en-GB"/>
                    </w:rPr>
                  </w:pPr>
                  <w:r w:rsidRPr="00805200">
                    <w:rPr>
                      <w:noProof/>
                      <w:lang w:val="en-GB"/>
                    </w:rPr>
                    <w:t xml:space="preserve">     </w:t>
                  </w:r>
                  <w:r w:rsidR="00831B0E" w:rsidRPr="00805200">
                    <w:rPr>
                      <w:noProof/>
                      <w:lang w:val="en-GB"/>
                    </w:rPr>
                    <w:t>Leena</w:t>
                  </w:r>
                </w:p>
              </w:tc>
            </w:tr>
            <w:tr w:rsidR="0038178A" w:rsidRPr="00805200" w14:paraId="00DBC927" w14:textId="77777777" w:rsidTr="00525DE2">
              <w:tc>
                <w:tcPr>
                  <w:tcW w:w="1980" w:type="dxa"/>
                </w:tcPr>
                <w:p w14:paraId="76B438B7" w14:textId="77777777" w:rsidR="0038178A" w:rsidRPr="00805200" w:rsidRDefault="0038178A" w:rsidP="001B6F0E">
                  <w:pPr>
                    <w:pStyle w:val="formtext"/>
                    <w:tabs>
                      <w:tab w:val="left" w:pos="567"/>
                      <w:tab w:val="left" w:pos="1134"/>
                      <w:tab w:val="left" w:pos="1701"/>
                    </w:tabs>
                    <w:spacing w:line="240" w:lineRule="auto"/>
                    <w:ind w:right="113"/>
                    <w:jc w:val="right"/>
                    <w:rPr>
                      <w:sz w:val="20"/>
                      <w:szCs w:val="20"/>
                      <w:lang w:val="en-GB"/>
                    </w:rPr>
                  </w:pPr>
                  <w:r w:rsidRPr="00805200">
                    <w:rPr>
                      <w:sz w:val="20"/>
                      <w:szCs w:val="20"/>
                      <w:lang w:val="en-GB"/>
                    </w:rPr>
                    <w:t>Institution/position:</w:t>
                  </w:r>
                </w:p>
              </w:tc>
              <w:tc>
                <w:tcPr>
                  <w:tcW w:w="7639" w:type="dxa"/>
                </w:tcPr>
                <w:p w14:paraId="7AF0BEFC" w14:textId="500C0C07" w:rsidR="0038178A" w:rsidRPr="00805200" w:rsidRDefault="00A0686A" w:rsidP="001B6F0E">
                  <w:pPr>
                    <w:pStyle w:val="formtext"/>
                    <w:tabs>
                      <w:tab w:val="left" w:pos="567"/>
                      <w:tab w:val="left" w:pos="1134"/>
                      <w:tab w:val="left" w:pos="1701"/>
                    </w:tabs>
                    <w:spacing w:line="240" w:lineRule="auto"/>
                    <w:ind w:right="113"/>
                    <w:rPr>
                      <w:sz w:val="20"/>
                      <w:szCs w:val="20"/>
                      <w:lang w:val="en-GB"/>
                    </w:rPr>
                  </w:pPr>
                  <w:r w:rsidRPr="00805200">
                    <w:rPr>
                      <w:noProof/>
                      <w:lang w:val="en-GB"/>
                    </w:rPr>
                    <w:t xml:space="preserve">     </w:t>
                  </w:r>
                  <w:r w:rsidR="00831B0E" w:rsidRPr="00805200">
                    <w:rPr>
                      <w:noProof/>
                      <w:lang w:val="en-GB"/>
                    </w:rPr>
                    <w:t xml:space="preserve">Finnish Heritage Agency / Senior </w:t>
                  </w:r>
                  <w:r w:rsidR="002B5227" w:rsidRPr="00805200">
                    <w:rPr>
                      <w:noProof/>
                      <w:lang w:val="en-GB"/>
                    </w:rPr>
                    <w:t>A</w:t>
                  </w:r>
                  <w:r w:rsidR="00831B0E" w:rsidRPr="00805200">
                    <w:rPr>
                      <w:noProof/>
                      <w:lang w:val="en-GB"/>
                    </w:rPr>
                    <w:t>dvisor</w:t>
                  </w:r>
                </w:p>
              </w:tc>
            </w:tr>
            <w:tr w:rsidR="0038178A" w:rsidRPr="00A52026" w14:paraId="2D3A201F" w14:textId="77777777" w:rsidTr="00525DE2">
              <w:tc>
                <w:tcPr>
                  <w:tcW w:w="1980" w:type="dxa"/>
                </w:tcPr>
                <w:p w14:paraId="0AC09D89" w14:textId="77777777" w:rsidR="0038178A" w:rsidRPr="00805200" w:rsidRDefault="0038178A" w:rsidP="001B6F0E">
                  <w:pPr>
                    <w:pStyle w:val="formtext"/>
                    <w:tabs>
                      <w:tab w:val="left" w:pos="567"/>
                      <w:tab w:val="left" w:pos="1134"/>
                      <w:tab w:val="left" w:pos="1701"/>
                    </w:tabs>
                    <w:spacing w:line="240" w:lineRule="auto"/>
                    <w:ind w:right="113"/>
                    <w:jc w:val="right"/>
                    <w:rPr>
                      <w:sz w:val="20"/>
                      <w:szCs w:val="20"/>
                      <w:lang w:val="en-GB"/>
                    </w:rPr>
                  </w:pPr>
                  <w:r w:rsidRPr="00805200">
                    <w:rPr>
                      <w:sz w:val="20"/>
                      <w:szCs w:val="20"/>
                      <w:lang w:val="en-GB"/>
                    </w:rPr>
                    <w:t>Address:</w:t>
                  </w:r>
                </w:p>
              </w:tc>
              <w:tc>
                <w:tcPr>
                  <w:tcW w:w="7639" w:type="dxa"/>
                </w:tcPr>
                <w:p w14:paraId="1A68455F" w14:textId="32BB5984" w:rsidR="0038178A" w:rsidRPr="00805200" w:rsidRDefault="00A0686A" w:rsidP="001B6F0E">
                  <w:pPr>
                    <w:pStyle w:val="formtext"/>
                    <w:tabs>
                      <w:tab w:val="left" w:pos="567"/>
                      <w:tab w:val="left" w:pos="1134"/>
                      <w:tab w:val="left" w:pos="1701"/>
                    </w:tabs>
                    <w:spacing w:line="240" w:lineRule="auto"/>
                    <w:ind w:right="113"/>
                    <w:rPr>
                      <w:sz w:val="20"/>
                      <w:szCs w:val="20"/>
                      <w:lang w:val="fr-FR"/>
                    </w:rPr>
                  </w:pPr>
                  <w:r w:rsidRPr="00805200">
                    <w:rPr>
                      <w:noProof/>
                      <w:lang w:val="fr-FR"/>
                    </w:rPr>
                    <w:t xml:space="preserve">     </w:t>
                  </w:r>
                  <w:r w:rsidR="00831B0E" w:rsidRPr="00805200">
                    <w:rPr>
                      <w:noProof/>
                      <w:lang w:val="fr-FR"/>
                    </w:rPr>
                    <w:t>P.O. Box 9113 FI-00101 Helsinki Finland</w:t>
                  </w:r>
                </w:p>
              </w:tc>
            </w:tr>
            <w:tr w:rsidR="0038178A" w:rsidRPr="00805200" w14:paraId="4FF814CA" w14:textId="77777777" w:rsidTr="00525DE2">
              <w:tc>
                <w:tcPr>
                  <w:tcW w:w="1980" w:type="dxa"/>
                </w:tcPr>
                <w:p w14:paraId="29EF15D9" w14:textId="77777777" w:rsidR="0038178A" w:rsidRPr="00805200" w:rsidRDefault="0038178A" w:rsidP="001B6F0E">
                  <w:pPr>
                    <w:pStyle w:val="formtext"/>
                    <w:tabs>
                      <w:tab w:val="left" w:pos="567"/>
                      <w:tab w:val="left" w:pos="1134"/>
                      <w:tab w:val="left" w:pos="1701"/>
                    </w:tabs>
                    <w:spacing w:line="240" w:lineRule="auto"/>
                    <w:ind w:right="113"/>
                    <w:jc w:val="right"/>
                    <w:rPr>
                      <w:sz w:val="20"/>
                      <w:szCs w:val="20"/>
                      <w:lang w:val="en-GB"/>
                    </w:rPr>
                  </w:pPr>
                  <w:r w:rsidRPr="00805200">
                    <w:rPr>
                      <w:sz w:val="20"/>
                      <w:szCs w:val="20"/>
                      <w:lang w:val="en-GB"/>
                    </w:rPr>
                    <w:t>Telephone number:</w:t>
                  </w:r>
                </w:p>
              </w:tc>
              <w:tc>
                <w:tcPr>
                  <w:tcW w:w="7639" w:type="dxa"/>
                </w:tcPr>
                <w:p w14:paraId="5425FA17" w14:textId="54B2E021" w:rsidR="0038178A" w:rsidRPr="00805200" w:rsidRDefault="00A0686A" w:rsidP="001B6F0E">
                  <w:pPr>
                    <w:pStyle w:val="formtext"/>
                    <w:tabs>
                      <w:tab w:val="left" w:pos="567"/>
                      <w:tab w:val="left" w:pos="1134"/>
                      <w:tab w:val="left" w:pos="1701"/>
                    </w:tabs>
                    <w:spacing w:line="240" w:lineRule="auto"/>
                    <w:ind w:right="113"/>
                    <w:rPr>
                      <w:sz w:val="20"/>
                      <w:szCs w:val="20"/>
                      <w:lang w:val="en-GB"/>
                    </w:rPr>
                  </w:pPr>
                  <w:r w:rsidRPr="00805200">
                    <w:rPr>
                      <w:noProof/>
                      <w:lang w:val="en-GB"/>
                    </w:rPr>
                    <w:t xml:space="preserve">     </w:t>
                  </w:r>
                  <w:r w:rsidR="00831B0E" w:rsidRPr="00805200">
                    <w:rPr>
                      <w:noProof/>
                      <w:lang w:val="en-GB"/>
                    </w:rPr>
                    <w:t>+358 295 33 6017</w:t>
                  </w:r>
                </w:p>
              </w:tc>
            </w:tr>
            <w:tr w:rsidR="0038178A" w:rsidRPr="00805200" w14:paraId="63C65C42" w14:textId="77777777" w:rsidTr="00525DE2">
              <w:tc>
                <w:tcPr>
                  <w:tcW w:w="1980" w:type="dxa"/>
                </w:tcPr>
                <w:p w14:paraId="7B427607" w14:textId="77777777" w:rsidR="0038178A" w:rsidRPr="00805200" w:rsidRDefault="0038178A" w:rsidP="001B6F0E">
                  <w:pPr>
                    <w:pStyle w:val="formtext"/>
                    <w:tabs>
                      <w:tab w:val="left" w:pos="567"/>
                      <w:tab w:val="left" w:pos="1134"/>
                      <w:tab w:val="left" w:pos="1701"/>
                    </w:tabs>
                    <w:spacing w:line="240" w:lineRule="auto"/>
                    <w:ind w:right="113"/>
                    <w:jc w:val="right"/>
                    <w:rPr>
                      <w:sz w:val="20"/>
                      <w:szCs w:val="20"/>
                      <w:lang w:val="en-GB"/>
                    </w:rPr>
                  </w:pPr>
                  <w:r w:rsidRPr="00805200">
                    <w:rPr>
                      <w:sz w:val="20"/>
                      <w:szCs w:val="20"/>
                      <w:lang w:val="en-GB"/>
                    </w:rPr>
                    <w:t>Email addres</w:t>
                  </w:r>
                  <w:r w:rsidR="00193E86" w:rsidRPr="00805200">
                    <w:rPr>
                      <w:sz w:val="20"/>
                      <w:szCs w:val="20"/>
                      <w:lang w:val="en-GB"/>
                    </w:rPr>
                    <w:t>s</w:t>
                  </w:r>
                  <w:r w:rsidRPr="00805200">
                    <w:rPr>
                      <w:sz w:val="20"/>
                      <w:szCs w:val="20"/>
                      <w:lang w:val="en-GB"/>
                    </w:rPr>
                    <w:t>:</w:t>
                  </w:r>
                </w:p>
              </w:tc>
              <w:tc>
                <w:tcPr>
                  <w:tcW w:w="7639" w:type="dxa"/>
                </w:tcPr>
                <w:p w14:paraId="3FB6D2EB" w14:textId="0B9DC1D4" w:rsidR="0038178A" w:rsidRPr="00805200" w:rsidRDefault="00A0686A" w:rsidP="001B6F0E">
                  <w:pPr>
                    <w:pStyle w:val="formtext"/>
                    <w:tabs>
                      <w:tab w:val="left" w:pos="567"/>
                      <w:tab w:val="left" w:pos="1134"/>
                      <w:tab w:val="left" w:pos="1701"/>
                    </w:tabs>
                    <w:spacing w:line="240" w:lineRule="auto"/>
                    <w:ind w:right="113"/>
                    <w:rPr>
                      <w:sz w:val="20"/>
                      <w:szCs w:val="20"/>
                      <w:lang w:val="en-GB"/>
                    </w:rPr>
                  </w:pPr>
                  <w:r w:rsidRPr="00805200">
                    <w:rPr>
                      <w:noProof/>
                      <w:lang w:val="en-GB"/>
                    </w:rPr>
                    <w:t xml:space="preserve">     </w:t>
                  </w:r>
                  <w:hyperlink r:id="rId8" w:history="1">
                    <w:r w:rsidR="009C4BF2" w:rsidRPr="00805200">
                      <w:rPr>
                        <w:rStyle w:val="Hyperlinkki"/>
                        <w:noProof/>
                        <w:lang w:val="en-GB"/>
                      </w:rPr>
                      <w:t>leena.marsio@museovirasto.fi</w:t>
                    </w:r>
                  </w:hyperlink>
                </w:p>
              </w:tc>
            </w:tr>
            <w:tr w:rsidR="0038178A" w:rsidRPr="00805200" w14:paraId="23FD967F" w14:textId="77777777" w:rsidTr="00525DE2">
              <w:tc>
                <w:tcPr>
                  <w:tcW w:w="1980" w:type="dxa"/>
                </w:tcPr>
                <w:p w14:paraId="4BCE367A" w14:textId="77777777" w:rsidR="0038178A" w:rsidRPr="00805200" w:rsidRDefault="0038178A" w:rsidP="001B6F0E">
                  <w:pPr>
                    <w:pStyle w:val="formtext"/>
                    <w:tabs>
                      <w:tab w:val="left" w:pos="567"/>
                      <w:tab w:val="left" w:pos="1134"/>
                      <w:tab w:val="left" w:pos="1701"/>
                    </w:tabs>
                    <w:spacing w:line="240" w:lineRule="auto"/>
                    <w:ind w:right="113"/>
                    <w:jc w:val="right"/>
                    <w:rPr>
                      <w:sz w:val="20"/>
                      <w:szCs w:val="20"/>
                      <w:lang w:val="en-GB"/>
                    </w:rPr>
                  </w:pPr>
                  <w:r w:rsidRPr="00805200">
                    <w:rPr>
                      <w:sz w:val="20"/>
                      <w:szCs w:val="20"/>
                      <w:lang w:val="en-GB"/>
                    </w:rPr>
                    <w:t>Other relevant information:</w:t>
                  </w:r>
                </w:p>
              </w:tc>
              <w:tc>
                <w:tcPr>
                  <w:tcW w:w="7639" w:type="dxa"/>
                </w:tcPr>
                <w:p w14:paraId="410CD2BE" w14:textId="3A9A9554" w:rsidR="0038178A" w:rsidRPr="00805200" w:rsidRDefault="00A0686A">
                  <w:pPr>
                    <w:pStyle w:val="formtext"/>
                    <w:tabs>
                      <w:tab w:val="left" w:pos="567"/>
                      <w:tab w:val="left" w:pos="1134"/>
                      <w:tab w:val="left" w:pos="1701"/>
                    </w:tabs>
                    <w:spacing w:line="240" w:lineRule="auto"/>
                    <w:ind w:right="113"/>
                    <w:rPr>
                      <w:sz w:val="20"/>
                      <w:szCs w:val="20"/>
                      <w:lang w:val="en-GB"/>
                    </w:rPr>
                  </w:pPr>
                  <w:r w:rsidRPr="00805200">
                    <w:rPr>
                      <w:noProof/>
                      <w:lang w:val="en-GB"/>
                    </w:rPr>
                    <w:t xml:space="preserve">     </w:t>
                  </w:r>
                </w:p>
              </w:tc>
            </w:tr>
          </w:tbl>
          <w:p w14:paraId="528346F3" w14:textId="77777777" w:rsidR="00D32B90" w:rsidRPr="00805200" w:rsidRDefault="00D32B90" w:rsidP="001B6F0E">
            <w:pPr>
              <w:pStyle w:val="formtext"/>
              <w:spacing w:before="120" w:after="120" w:line="240" w:lineRule="auto"/>
              <w:ind w:left="113" w:right="113"/>
              <w:jc w:val="both"/>
              <w:rPr>
                <w:lang w:val="en-GB"/>
              </w:rPr>
            </w:pPr>
          </w:p>
        </w:tc>
      </w:tr>
      <w:tr w:rsidR="00173DCE" w:rsidRPr="00805200" w14:paraId="1F9A428F" w14:textId="77777777" w:rsidTr="009A550D">
        <w:trPr>
          <w:cantSplit/>
        </w:trPr>
        <w:tc>
          <w:tcPr>
            <w:tcW w:w="5000" w:type="pct"/>
            <w:tcBorders>
              <w:top w:val="nil"/>
              <w:left w:val="nil"/>
              <w:bottom w:val="single" w:sz="4" w:space="0" w:color="auto"/>
              <w:right w:val="nil"/>
            </w:tcBorders>
            <w:shd w:val="clear" w:color="auto" w:fill="auto"/>
          </w:tcPr>
          <w:p w14:paraId="3A7E52AF" w14:textId="77777777" w:rsidR="00173DCE" w:rsidRPr="00805200" w:rsidRDefault="00173DCE" w:rsidP="001B6F0E">
            <w:pPr>
              <w:pStyle w:val="Grille02N"/>
              <w:keepNext w:val="0"/>
              <w:tabs>
                <w:tab w:val="left" w:pos="567"/>
                <w:tab w:val="left" w:pos="1134"/>
                <w:tab w:val="left" w:pos="1701"/>
              </w:tabs>
              <w:ind w:right="113"/>
              <w:jc w:val="both"/>
              <w:rPr>
                <w:lang w:val="en-GB"/>
              </w:rPr>
            </w:pPr>
            <w:r w:rsidRPr="00805200">
              <w:rPr>
                <w:lang w:val="en-GB"/>
              </w:rPr>
              <w:lastRenderedPageBreak/>
              <w:t>E.2.</w:t>
            </w:r>
            <w:r w:rsidRPr="00805200">
              <w:rPr>
                <w:lang w:val="en-GB"/>
              </w:rPr>
              <w:tab/>
            </w:r>
            <w:r w:rsidRPr="00805200">
              <w:rPr>
                <w:bCs w:val="0"/>
                <w:lang w:val="en-GB"/>
              </w:rPr>
              <w:t>Other contact persons (for multinational files only)</w:t>
            </w:r>
          </w:p>
          <w:p w14:paraId="1B36C7C3" w14:textId="77777777" w:rsidR="00173DCE" w:rsidRPr="00805200" w:rsidRDefault="00173DCE" w:rsidP="00723E33">
            <w:pPr>
              <w:pStyle w:val="Info03"/>
              <w:tabs>
                <w:tab w:val="clear" w:pos="2268"/>
              </w:tabs>
              <w:spacing w:before="120" w:line="240" w:lineRule="auto"/>
              <w:rPr>
                <w:rFonts w:eastAsia="SimSun"/>
                <w:sz w:val="18"/>
                <w:szCs w:val="18"/>
                <w:lang w:val="en-GB"/>
              </w:rPr>
            </w:pPr>
            <w:r w:rsidRPr="00805200">
              <w:rPr>
                <w:sz w:val="18"/>
                <w:szCs w:val="18"/>
                <w:lang w:val="en-GB"/>
              </w:rPr>
              <w:t xml:space="preserve">Provide below complete contact information for </w:t>
            </w:r>
            <w:r w:rsidRPr="00805200">
              <w:rPr>
                <w:rFonts w:eastAsia="SimSun"/>
                <w:sz w:val="18"/>
                <w:szCs w:val="18"/>
                <w:lang w:val="en-GB"/>
              </w:rPr>
              <w:t>one person in each submitting State,</w:t>
            </w:r>
            <w:r w:rsidRPr="00805200">
              <w:rPr>
                <w:sz w:val="18"/>
                <w:szCs w:val="18"/>
                <w:lang w:val="en-GB"/>
              </w:rPr>
              <w:t xml:space="preserve"> other than the primary contact person identified above.</w:t>
            </w:r>
          </w:p>
        </w:tc>
      </w:tr>
      <w:tr w:rsidR="00173DCE" w:rsidRPr="00805200" w14:paraId="7871D411" w14:textId="77777777" w:rsidTr="009A550D">
        <w:tc>
          <w:tcPr>
            <w:tcW w:w="5000" w:type="pct"/>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p w14:paraId="7BF81CB2" w14:textId="48C1913B" w:rsidR="00173DCE" w:rsidRPr="00805200" w:rsidRDefault="00A0686A" w:rsidP="00723E33">
            <w:pPr>
              <w:pStyle w:val="formtext"/>
              <w:tabs>
                <w:tab w:val="left" w:pos="567"/>
                <w:tab w:val="left" w:pos="1134"/>
                <w:tab w:val="left" w:pos="1701"/>
              </w:tabs>
              <w:spacing w:before="120" w:after="120" w:line="240" w:lineRule="auto"/>
              <w:jc w:val="both"/>
              <w:rPr>
                <w:lang w:val="en-GB"/>
              </w:rPr>
            </w:pPr>
            <w:r w:rsidRPr="00805200">
              <w:rPr>
                <w:rFonts w:cs="Arial"/>
                <w:noProof/>
                <w:lang w:val="en-GB"/>
              </w:rPr>
              <w:t xml:space="preserve">     </w:t>
            </w:r>
          </w:p>
        </w:tc>
      </w:tr>
      <w:tr w:rsidR="0062165C" w:rsidRPr="00805200" w14:paraId="065E2020" w14:textId="77777777" w:rsidTr="009A550D">
        <w:tc>
          <w:tcPr>
            <w:tcW w:w="5000" w:type="pct"/>
            <w:tcBorders>
              <w:top w:val="single" w:sz="4" w:space="0" w:color="auto"/>
              <w:left w:val="nil"/>
              <w:bottom w:val="nil"/>
              <w:right w:val="nil"/>
            </w:tcBorders>
            <w:shd w:val="clear" w:color="auto" w:fill="D9D9D9"/>
          </w:tcPr>
          <w:p w14:paraId="41E196AC" w14:textId="77777777" w:rsidR="0062165C" w:rsidRPr="00805200" w:rsidRDefault="0062165C" w:rsidP="0010546D">
            <w:pPr>
              <w:pStyle w:val="Grille01"/>
              <w:spacing w:line="240" w:lineRule="auto"/>
              <w:jc w:val="both"/>
              <w:rPr>
                <w:rFonts w:eastAsia="SimSun" w:cs="Arial"/>
                <w:bCs/>
                <w:smallCaps w:val="0"/>
                <w:sz w:val="24"/>
                <w:lang w:val="en-GB"/>
              </w:rPr>
            </w:pPr>
            <w:r w:rsidRPr="00805200">
              <w:rPr>
                <w:rFonts w:eastAsia="SimSun" w:cs="Arial"/>
                <w:bCs/>
                <w:smallCaps w:val="0"/>
                <w:sz w:val="24"/>
                <w:lang w:val="en-GB"/>
              </w:rPr>
              <w:t>1.</w:t>
            </w:r>
            <w:r w:rsidRPr="00805200">
              <w:rPr>
                <w:rFonts w:eastAsia="SimSun" w:cs="Arial"/>
                <w:bCs/>
                <w:smallCaps w:val="0"/>
                <w:sz w:val="24"/>
                <w:lang w:val="en-GB"/>
              </w:rPr>
              <w:tab/>
              <w:t>Identification and definition of the element</w:t>
            </w:r>
          </w:p>
        </w:tc>
      </w:tr>
      <w:tr w:rsidR="00A34D0B" w:rsidRPr="00805200" w14:paraId="67A4906A" w14:textId="77777777" w:rsidTr="009A550D">
        <w:tc>
          <w:tcPr>
            <w:tcW w:w="5000" w:type="pct"/>
            <w:tcBorders>
              <w:top w:val="nil"/>
              <w:left w:val="nil"/>
              <w:bottom w:val="single" w:sz="4" w:space="0" w:color="auto"/>
              <w:right w:val="nil"/>
            </w:tcBorders>
            <w:shd w:val="clear" w:color="auto" w:fill="auto"/>
          </w:tcPr>
          <w:p w14:paraId="640324B8" w14:textId="77777777" w:rsidR="00A34D0B" w:rsidRPr="00805200" w:rsidRDefault="00A34D0B" w:rsidP="0010546D">
            <w:pPr>
              <w:pStyle w:val="Default"/>
              <w:keepNext/>
              <w:widowControl/>
              <w:tabs>
                <w:tab w:val="left" w:pos="709"/>
              </w:tabs>
              <w:spacing w:before="120" w:after="120"/>
              <w:ind w:left="113" w:right="113"/>
              <w:jc w:val="both"/>
              <w:rPr>
                <w:rFonts w:ascii="Arial" w:eastAsia="SimSun" w:hAnsi="Arial" w:cs="Arial"/>
                <w:i/>
                <w:strike/>
                <w:sz w:val="18"/>
                <w:szCs w:val="18"/>
                <w:lang w:val="en-GB"/>
              </w:rPr>
            </w:pPr>
            <w:r w:rsidRPr="00805200">
              <w:rPr>
                <w:rFonts w:ascii="Arial" w:eastAsia="SimSun" w:hAnsi="Arial" w:cs="Arial"/>
                <w:i/>
                <w:sz w:val="18"/>
                <w:szCs w:val="18"/>
                <w:lang w:val="en-GB"/>
              </w:rPr>
              <w:t xml:space="preserve">For </w:t>
            </w:r>
            <w:r w:rsidRPr="00805200">
              <w:rPr>
                <w:rFonts w:ascii="Arial" w:eastAsia="SimSun" w:hAnsi="Arial" w:cs="Arial"/>
                <w:b/>
                <w:i/>
                <w:sz w:val="18"/>
                <w:szCs w:val="18"/>
                <w:lang w:val="en-GB"/>
              </w:rPr>
              <w:t xml:space="preserve">Criterion </w:t>
            </w:r>
            <w:r w:rsidR="008E5506" w:rsidRPr="00805200">
              <w:rPr>
                <w:rFonts w:ascii="Arial" w:eastAsia="SimSun" w:hAnsi="Arial" w:cs="Arial"/>
                <w:b/>
                <w:i/>
                <w:sz w:val="18"/>
                <w:szCs w:val="18"/>
                <w:lang w:val="en-GB"/>
              </w:rPr>
              <w:t>R.1</w:t>
            </w:r>
            <w:r w:rsidRPr="00805200">
              <w:rPr>
                <w:rFonts w:ascii="Arial" w:eastAsia="SimSun" w:hAnsi="Arial" w:cs="Arial"/>
                <w:i/>
                <w:sz w:val="18"/>
                <w:szCs w:val="18"/>
                <w:lang w:val="en-GB"/>
              </w:rPr>
              <w:t xml:space="preserve">, </w:t>
            </w:r>
            <w:r w:rsidR="0025390F" w:rsidRPr="00805200">
              <w:rPr>
                <w:rFonts w:ascii="Arial" w:eastAsia="SimSun" w:hAnsi="Arial" w:cs="Arial"/>
                <w:i/>
                <w:sz w:val="18"/>
                <w:szCs w:val="18"/>
                <w:lang w:val="en-GB"/>
              </w:rPr>
              <w:t xml:space="preserve">States </w:t>
            </w:r>
            <w:r w:rsidR="0025390F" w:rsidRPr="00805200">
              <w:rPr>
                <w:rFonts w:ascii="Arial" w:eastAsia="SimSun" w:hAnsi="Arial" w:cs="Arial"/>
                <w:b/>
                <w:i/>
                <w:sz w:val="18"/>
                <w:szCs w:val="18"/>
                <w:lang w:val="en-GB"/>
              </w:rPr>
              <w:t>shall</w:t>
            </w:r>
            <w:r w:rsidRPr="00805200">
              <w:rPr>
                <w:rFonts w:ascii="Arial" w:eastAsia="SimSun" w:hAnsi="Arial" w:cs="Arial"/>
                <w:b/>
                <w:i/>
                <w:sz w:val="18"/>
                <w:szCs w:val="18"/>
                <w:lang w:val="en-GB"/>
              </w:rPr>
              <w:t xml:space="preserve"> demonstrate</w:t>
            </w:r>
            <w:r w:rsidR="006328E4" w:rsidRPr="00805200">
              <w:rPr>
                <w:rFonts w:ascii="Arial" w:eastAsia="SimSun" w:hAnsi="Arial" w:cs="Arial"/>
                <w:b/>
                <w:i/>
                <w:sz w:val="18"/>
                <w:szCs w:val="18"/>
                <w:lang w:val="en-GB"/>
              </w:rPr>
              <w:t xml:space="preserve"> that</w:t>
            </w:r>
            <w:r w:rsidRPr="00805200">
              <w:rPr>
                <w:rFonts w:ascii="Arial" w:eastAsia="SimSun" w:hAnsi="Arial" w:cs="Arial"/>
                <w:b/>
                <w:i/>
                <w:sz w:val="18"/>
                <w:szCs w:val="18"/>
                <w:lang w:val="en-GB"/>
              </w:rPr>
              <w:t xml:space="preserve"> ‘the element constitutes intangible cultural heritage</w:t>
            </w:r>
            <w:r w:rsidRPr="00805200">
              <w:rPr>
                <w:rFonts w:ascii="Arial" w:eastAsia="SimSun" w:hAnsi="Arial" w:cs="Arial"/>
                <w:i/>
                <w:sz w:val="18"/>
                <w:szCs w:val="18"/>
                <w:lang w:val="en-GB"/>
              </w:rPr>
              <w:t xml:space="preserve"> as defined in Article 2 of the Convention’.</w:t>
            </w:r>
          </w:p>
        </w:tc>
      </w:tr>
      <w:tr w:rsidR="004A5C67" w:rsidRPr="00805200" w14:paraId="531EDC07" w14:textId="77777777" w:rsidTr="009A550D">
        <w:tc>
          <w:tcPr>
            <w:tcW w:w="5000" w:type="pct"/>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p w14:paraId="2F453017" w14:textId="77777777" w:rsidR="004A5C67" w:rsidRPr="00805200" w:rsidRDefault="004A5C67" w:rsidP="0010546D">
            <w:pPr>
              <w:pStyle w:val="Default"/>
              <w:keepNext/>
              <w:widowControl/>
              <w:tabs>
                <w:tab w:val="left" w:pos="709"/>
              </w:tabs>
              <w:spacing w:after="120"/>
              <w:ind w:left="113" w:right="113"/>
              <w:jc w:val="both"/>
              <w:rPr>
                <w:rFonts w:ascii="Arial" w:eastAsia="SimSun" w:hAnsi="Arial" w:cs="Arial"/>
                <w:i/>
                <w:sz w:val="18"/>
                <w:szCs w:val="18"/>
                <w:lang w:val="en-GB"/>
              </w:rPr>
            </w:pPr>
            <w:bookmarkStart w:id="2" w:name="_Hlk275186434"/>
            <w:r w:rsidRPr="00805200">
              <w:rPr>
                <w:rFonts w:ascii="Arial" w:eastAsia="SimSun" w:hAnsi="Arial" w:cs="Arial"/>
                <w:i/>
                <w:sz w:val="18"/>
                <w:szCs w:val="18"/>
                <w:lang w:val="en-GB"/>
              </w:rPr>
              <w:t>Tick one or more boxes to identify the domain(s) of intangible cultural heritage manifested by the element, which might include one or more of the domains identified in Article 2.2 of the Convention. If you tick ‘other</w:t>
            </w:r>
            <w:r w:rsidR="00664A9E" w:rsidRPr="00805200">
              <w:rPr>
                <w:rFonts w:ascii="Arial" w:eastAsia="SimSun" w:hAnsi="Arial" w:cs="Arial"/>
                <w:i/>
                <w:sz w:val="18"/>
                <w:szCs w:val="18"/>
                <w:lang w:val="en-GB"/>
              </w:rPr>
              <w:t>(</w:t>
            </w:r>
            <w:r w:rsidRPr="00805200">
              <w:rPr>
                <w:rFonts w:ascii="Arial" w:eastAsia="SimSun" w:hAnsi="Arial" w:cs="Arial"/>
                <w:i/>
                <w:sz w:val="18"/>
                <w:szCs w:val="18"/>
                <w:lang w:val="en-GB"/>
              </w:rPr>
              <w:t>s</w:t>
            </w:r>
            <w:r w:rsidR="00664A9E" w:rsidRPr="00805200">
              <w:rPr>
                <w:rFonts w:ascii="Arial" w:eastAsia="SimSun" w:hAnsi="Arial" w:cs="Arial"/>
                <w:i/>
                <w:sz w:val="18"/>
                <w:szCs w:val="18"/>
                <w:lang w:val="en-GB"/>
              </w:rPr>
              <w:t>)</w:t>
            </w:r>
            <w:r w:rsidRPr="00805200">
              <w:rPr>
                <w:rFonts w:ascii="Arial" w:eastAsia="SimSun" w:hAnsi="Arial" w:cs="Arial"/>
                <w:i/>
                <w:sz w:val="18"/>
                <w:szCs w:val="18"/>
                <w:lang w:val="en-GB"/>
              </w:rPr>
              <w:t>’, specify the domain(s) in brackets.</w:t>
            </w:r>
          </w:p>
          <w:p w14:paraId="0C52A652" w14:textId="77777777" w:rsidR="004A5C67" w:rsidRPr="00805200" w:rsidRDefault="004A5C67" w:rsidP="00723E33">
            <w:pPr>
              <w:pStyle w:val="Default"/>
              <w:keepNext/>
              <w:widowControl/>
              <w:autoSpaceDE/>
              <w:autoSpaceDN/>
              <w:adjustRightInd/>
              <w:spacing w:before="120" w:after="120"/>
              <w:ind w:left="1134" w:hanging="567"/>
              <w:jc w:val="both"/>
              <w:rPr>
                <w:rFonts w:ascii="Arial" w:hAnsi="Arial" w:cs="Arial"/>
                <w:color w:val="auto"/>
                <w:sz w:val="18"/>
                <w:szCs w:val="18"/>
                <w:lang w:val="en-GB"/>
              </w:rPr>
            </w:pPr>
            <w:r w:rsidRPr="00805200">
              <w:rPr>
                <w:rFonts w:ascii="Arial" w:hAnsi="Arial" w:cs="Arial"/>
                <w:color w:val="auto"/>
                <w:sz w:val="18"/>
                <w:szCs w:val="18"/>
                <w:lang w:val="en-GB"/>
              </w:rPr>
              <w:fldChar w:fldCharType="begin">
                <w:ffData>
                  <w:name w:val="CaseACocher6"/>
                  <w:enabled/>
                  <w:calcOnExit w:val="0"/>
                  <w:checkBox>
                    <w:sizeAuto/>
                    <w:default w:val="0"/>
                  </w:checkBox>
                </w:ffData>
              </w:fldChar>
            </w:r>
            <w:r w:rsidRPr="00805200">
              <w:rPr>
                <w:rFonts w:ascii="Arial" w:hAnsi="Arial" w:cs="Arial"/>
                <w:color w:val="auto"/>
                <w:sz w:val="18"/>
                <w:szCs w:val="18"/>
                <w:lang w:val="en-GB"/>
              </w:rPr>
              <w:instrText xml:space="preserve"> FORMCHECKBOX </w:instrText>
            </w:r>
            <w:r w:rsidR="002017E0">
              <w:rPr>
                <w:rFonts w:ascii="Arial" w:hAnsi="Arial" w:cs="Arial"/>
                <w:color w:val="auto"/>
                <w:sz w:val="18"/>
                <w:szCs w:val="18"/>
                <w:lang w:val="en-GB"/>
              </w:rPr>
            </w:r>
            <w:r w:rsidR="002017E0">
              <w:rPr>
                <w:rFonts w:ascii="Arial" w:hAnsi="Arial" w:cs="Arial"/>
                <w:color w:val="auto"/>
                <w:sz w:val="18"/>
                <w:szCs w:val="18"/>
                <w:lang w:val="en-GB"/>
              </w:rPr>
              <w:fldChar w:fldCharType="separate"/>
            </w:r>
            <w:r w:rsidRPr="00805200">
              <w:rPr>
                <w:rFonts w:ascii="Arial" w:hAnsi="Arial" w:cs="Arial"/>
                <w:color w:val="auto"/>
                <w:sz w:val="18"/>
                <w:szCs w:val="18"/>
                <w:lang w:val="en-GB"/>
              </w:rPr>
              <w:fldChar w:fldCharType="end"/>
            </w:r>
            <w:r w:rsidRPr="00805200">
              <w:rPr>
                <w:rFonts w:ascii="Arial" w:hAnsi="Arial" w:cs="Arial"/>
                <w:color w:val="auto"/>
                <w:sz w:val="18"/>
                <w:szCs w:val="18"/>
                <w:lang w:val="en-GB"/>
              </w:rPr>
              <w:t xml:space="preserve"> oral traditions and expressions, including language as a vehicle of intangible cultural heritage </w:t>
            </w:r>
          </w:p>
          <w:p w14:paraId="59C34199" w14:textId="77777777" w:rsidR="004A5C67" w:rsidRPr="00805200" w:rsidRDefault="004A5C67" w:rsidP="00723E33">
            <w:pPr>
              <w:pStyle w:val="Default"/>
              <w:keepNext/>
              <w:widowControl/>
              <w:autoSpaceDE/>
              <w:autoSpaceDN/>
              <w:adjustRightInd/>
              <w:spacing w:before="120" w:after="120"/>
              <w:ind w:left="1134" w:hanging="567"/>
              <w:jc w:val="both"/>
              <w:rPr>
                <w:rFonts w:ascii="Arial" w:hAnsi="Arial" w:cs="Arial"/>
                <w:color w:val="auto"/>
                <w:sz w:val="18"/>
                <w:szCs w:val="18"/>
                <w:lang w:val="en-GB"/>
              </w:rPr>
            </w:pPr>
            <w:r w:rsidRPr="00805200">
              <w:rPr>
                <w:rFonts w:ascii="Arial" w:hAnsi="Arial" w:cs="Arial"/>
                <w:color w:val="auto"/>
                <w:sz w:val="18"/>
                <w:szCs w:val="18"/>
                <w:lang w:val="en-GB"/>
              </w:rPr>
              <w:fldChar w:fldCharType="begin">
                <w:ffData>
                  <w:name w:val="CaseACocher7"/>
                  <w:enabled/>
                  <w:calcOnExit w:val="0"/>
                  <w:checkBox>
                    <w:sizeAuto/>
                    <w:default w:val="0"/>
                    <w:checked/>
                  </w:checkBox>
                </w:ffData>
              </w:fldChar>
            </w:r>
            <w:r w:rsidRPr="00805200">
              <w:rPr>
                <w:rFonts w:ascii="Arial" w:hAnsi="Arial" w:cs="Arial"/>
                <w:color w:val="auto"/>
                <w:sz w:val="18"/>
                <w:szCs w:val="18"/>
                <w:lang w:val="en-GB"/>
              </w:rPr>
              <w:instrText xml:space="preserve"> FORMCHECKBOX </w:instrText>
            </w:r>
            <w:r w:rsidR="002017E0">
              <w:rPr>
                <w:rFonts w:ascii="Arial" w:hAnsi="Arial" w:cs="Arial"/>
                <w:color w:val="auto"/>
                <w:sz w:val="18"/>
                <w:szCs w:val="18"/>
                <w:lang w:val="en-GB"/>
              </w:rPr>
            </w:r>
            <w:r w:rsidR="002017E0">
              <w:rPr>
                <w:rFonts w:ascii="Arial" w:hAnsi="Arial" w:cs="Arial"/>
                <w:color w:val="auto"/>
                <w:sz w:val="18"/>
                <w:szCs w:val="18"/>
                <w:lang w:val="en-GB"/>
              </w:rPr>
              <w:fldChar w:fldCharType="separate"/>
            </w:r>
            <w:r w:rsidRPr="00805200">
              <w:rPr>
                <w:rFonts w:ascii="Arial" w:hAnsi="Arial" w:cs="Arial"/>
                <w:color w:val="auto"/>
                <w:sz w:val="18"/>
                <w:szCs w:val="18"/>
                <w:lang w:val="en-GB"/>
              </w:rPr>
              <w:fldChar w:fldCharType="end"/>
            </w:r>
            <w:r w:rsidRPr="00805200">
              <w:rPr>
                <w:rFonts w:ascii="Arial" w:hAnsi="Arial" w:cs="Arial"/>
                <w:color w:val="auto"/>
                <w:sz w:val="18"/>
                <w:szCs w:val="18"/>
                <w:lang w:val="en-GB"/>
              </w:rPr>
              <w:t xml:space="preserve"> performing arts</w:t>
            </w:r>
          </w:p>
          <w:p w14:paraId="32B8720F" w14:textId="77777777" w:rsidR="004A5C67" w:rsidRPr="00805200" w:rsidRDefault="004A5C67" w:rsidP="00723E33">
            <w:pPr>
              <w:pStyle w:val="Default"/>
              <w:keepNext/>
              <w:widowControl/>
              <w:autoSpaceDE/>
              <w:autoSpaceDN/>
              <w:adjustRightInd/>
              <w:spacing w:before="120" w:after="120"/>
              <w:ind w:left="1134" w:hanging="567"/>
              <w:jc w:val="both"/>
              <w:rPr>
                <w:rFonts w:ascii="Arial" w:hAnsi="Arial" w:cs="Arial"/>
                <w:color w:val="auto"/>
                <w:sz w:val="18"/>
                <w:szCs w:val="18"/>
                <w:lang w:val="en-GB"/>
              </w:rPr>
            </w:pPr>
            <w:r w:rsidRPr="00805200">
              <w:rPr>
                <w:rFonts w:ascii="Arial" w:hAnsi="Arial" w:cs="Arial"/>
                <w:color w:val="auto"/>
                <w:sz w:val="18"/>
                <w:szCs w:val="18"/>
                <w:lang w:val="en-GB"/>
              </w:rPr>
              <w:fldChar w:fldCharType="begin">
                <w:ffData>
                  <w:name w:val="CaseACocher8"/>
                  <w:enabled/>
                  <w:calcOnExit w:val="0"/>
                  <w:checkBox>
                    <w:sizeAuto/>
                    <w:default w:val="0"/>
                    <w:checked/>
                  </w:checkBox>
                </w:ffData>
              </w:fldChar>
            </w:r>
            <w:r w:rsidRPr="00805200">
              <w:rPr>
                <w:rFonts w:ascii="Arial" w:hAnsi="Arial" w:cs="Arial"/>
                <w:color w:val="auto"/>
                <w:sz w:val="18"/>
                <w:szCs w:val="18"/>
                <w:lang w:val="en-GB"/>
              </w:rPr>
              <w:instrText xml:space="preserve"> FORMCHECKBOX </w:instrText>
            </w:r>
            <w:r w:rsidR="002017E0">
              <w:rPr>
                <w:rFonts w:ascii="Arial" w:hAnsi="Arial" w:cs="Arial"/>
                <w:color w:val="auto"/>
                <w:sz w:val="18"/>
                <w:szCs w:val="18"/>
                <w:lang w:val="en-GB"/>
              </w:rPr>
            </w:r>
            <w:r w:rsidR="002017E0">
              <w:rPr>
                <w:rFonts w:ascii="Arial" w:hAnsi="Arial" w:cs="Arial"/>
                <w:color w:val="auto"/>
                <w:sz w:val="18"/>
                <w:szCs w:val="18"/>
                <w:lang w:val="en-GB"/>
              </w:rPr>
              <w:fldChar w:fldCharType="separate"/>
            </w:r>
            <w:r w:rsidRPr="00805200">
              <w:rPr>
                <w:rFonts w:ascii="Arial" w:hAnsi="Arial" w:cs="Arial"/>
                <w:color w:val="auto"/>
                <w:sz w:val="18"/>
                <w:szCs w:val="18"/>
                <w:lang w:val="en-GB"/>
              </w:rPr>
              <w:fldChar w:fldCharType="end"/>
            </w:r>
            <w:r w:rsidRPr="00805200">
              <w:rPr>
                <w:rFonts w:ascii="Arial" w:hAnsi="Arial" w:cs="Arial"/>
                <w:color w:val="auto"/>
                <w:sz w:val="18"/>
                <w:szCs w:val="18"/>
                <w:lang w:val="en-GB"/>
              </w:rPr>
              <w:t xml:space="preserve"> social practi</w:t>
            </w:r>
            <w:r w:rsidR="007D04B1" w:rsidRPr="00805200">
              <w:rPr>
                <w:rFonts w:ascii="Arial" w:hAnsi="Arial" w:cs="Arial"/>
                <w:color w:val="auto"/>
                <w:sz w:val="18"/>
                <w:szCs w:val="18"/>
                <w:lang w:val="en-GB"/>
              </w:rPr>
              <w:t>ces, rituals and festive events</w:t>
            </w:r>
          </w:p>
          <w:p w14:paraId="68FC7D5E" w14:textId="77777777" w:rsidR="004A5C67" w:rsidRPr="00805200" w:rsidRDefault="004A5C67" w:rsidP="00723E33">
            <w:pPr>
              <w:pStyle w:val="formtext"/>
              <w:keepNext/>
              <w:spacing w:before="120" w:after="120" w:line="240" w:lineRule="auto"/>
              <w:ind w:left="1134" w:hanging="567"/>
              <w:jc w:val="both"/>
              <w:rPr>
                <w:rFonts w:eastAsia="Times New Roman" w:cs="Arial"/>
                <w:sz w:val="18"/>
                <w:szCs w:val="18"/>
                <w:lang w:val="en-GB" w:eastAsia="en-US"/>
              </w:rPr>
            </w:pPr>
            <w:r w:rsidRPr="00805200">
              <w:rPr>
                <w:rFonts w:eastAsia="Times New Roman" w:cs="Arial"/>
                <w:sz w:val="18"/>
                <w:szCs w:val="18"/>
                <w:lang w:val="en-GB" w:eastAsia="en-US"/>
              </w:rPr>
              <w:fldChar w:fldCharType="begin">
                <w:ffData>
                  <w:name w:val="CaseACocher9"/>
                  <w:enabled/>
                  <w:calcOnExit w:val="0"/>
                  <w:checkBox>
                    <w:sizeAuto/>
                    <w:default w:val="0"/>
                  </w:checkBox>
                </w:ffData>
              </w:fldChar>
            </w:r>
            <w:r w:rsidRPr="00805200">
              <w:rPr>
                <w:rFonts w:eastAsia="Times New Roman" w:cs="Arial"/>
                <w:sz w:val="18"/>
                <w:szCs w:val="18"/>
                <w:lang w:val="en-GB" w:eastAsia="en-US"/>
              </w:rPr>
              <w:instrText xml:space="preserve"> FORMCHECKBOX </w:instrText>
            </w:r>
            <w:r w:rsidR="002017E0">
              <w:rPr>
                <w:rFonts w:eastAsia="Times New Roman" w:cs="Arial"/>
                <w:sz w:val="18"/>
                <w:szCs w:val="18"/>
                <w:lang w:val="en-GB" w:eastAsia="en-US"/>
              </w:rPr>
            </w:r>
            <w:r w:rsidR="002017E0">
              <w:rPr>
                <w:rFonts w:eastAsia="Times New Roman" w:cs="Arial"/>
                <w:sz w:val="18"/>
                <w:szCs w:val="18"/>
                <w:lang w:val="en-GB" w:eastAsia="en-US"/>
              </w:rPr>
              <w:fldChar w:fldCharType="separate"/>
            </w:r>
            <w:r w:rsidRPr="00805200">
              <w:rPr>
                <w:rFonts w:eastAsia="Times New Roman" w:cs="Arial"/>
                <w:sz w:val="18"/>
                <w:szCs w:val="18"/>
                <w:lang w:val="en-GB" w:eastAsia="en-US"/>
              </w:rPr>
              <w:fldChar w:fldCharType="end"/>
            </w:r>
            <w:r w:rsidRPr="00805200">
              <w:rPr>
                <w:rFonts w:eastAsia="Times New Roman" w:cs="Arial"/>
                <w:sz w:val="18"/>
                <w:szCs w:val="18"/>
                <w:lang w:val="en-GB" w:eastAsia="en-US"/>
              </w:rPr>
              <w:t xml:space="preserve"> knowledge and practices concerning nature and the universe</w:t>
            </w:r>
          </w:p>
          <w:p w14:paraId="396269C6" w14:textId="77777777" w:rsidR="004A5C67" w:rsidRPr="00805200" w:rsidRDefault="004A5C67" w:rsidP="00723E33">
            <w:pPr>
              <w:pStyle w:val="Default"/>
              <w:keepNext/>
              <w:widowControl/>
              <w:autoSpaceDE/>
              <w:autoSpaceDN/>
              <w:adjustRightInd/>
              <w:spacing w:before="120" w:after="120"/>
              <w:ind w:left="1134" w:hanging="567"/>
              <w:jc w:val="both"/>
              <w:rPr>
                <w:rFonts w:ascii="Arial" w:hAnsi="Arial" w:cs="Arial"/>
                <w:color w:val="auto"/>
                <w:sz w:val="18"/>
                <w:szCs w:val="18"/>
                <w:lang w:val="en-GB"/>
              </w:rPr>
            </w:pPr>
            <w:r w:rsidRPr="00805200">
              <w:rPr>
                <w:rFonts w:ascii="Arial" w:hAnsi="Arial" w:cs="Arial"/>
                <w:color w:val="auto"/>
                <w:sz w:val="18"/>
                <w:szCs w:val="18"/>
                <w:lang w:val="en-GB"/>
              </w:rPr>
              <w:fldChar w:fldCharType="begin">
                <w:ffData>
                  <w:name w:val="CaseACocher8"/>
                  <w:enabled/>
                  <w:calcOnExit w:val="0"/>
                  <w:checkBox>
                    <w:sizeAuto/>
                    <w:default w:val="0"/>
                    <w:checked/>
                  </w:checkBox>
                </w:ffData>
              </w:fldChar>
            </w:r>
            <w:r w:rsidRPr="00805200">
              <w:rPr>
                <w:rFonts w:ascii="Arial" w:hAnsi="Arial" w:cs="Arial"/>
                <w:color w:val="auto"/>
                <w:sz w:val="18"/>
                <w:szCs w:val="18"/>
                <w:lang w:val="en-GB"/>
              </w:rPr>
              <w:instrText xml:space="preserve"> FORMCHECKBOX </w:instrText>
            </w:r>
            <w:r w:rsidR="002017E0">
              <w:rPr>
                <w:rFonts w:ascii="Arial" w:hAnsi="Arial" w:cs="Arial"/>
                <w:color w:val="auto"/>
                <w:sz w:val="18"/>
                <w:szCs w:val="18"/>
                <w:lang w:val="en-GB"/>
              </w:rPr>
            </w:r>
            <w:r w:rsidR="002017E0">
              <w:rPr>
                <w:rFonts w:ascii="Arial" w:hAnsi="Arial" w:cs="Arial"/>
                <w:color w:val="auto"/>
                <w:sz w:val="18"/>
                <w:szCs w:val="18"/>
                <w:lang w:val="en-GB"/>
              </w:rPr>
              <w:fldChar w:fldCharType="separate"/>
            </w:r>
            <w:r w:rsidRPr="00805200">
              <w:rPr>
                <w:rFonts w:ascii="Arial" w:hAnsi="Arial" w:cs="Arial"/>
                <w:color w:val="auto"/>
                <w:sz w:val="18"/>
                <w:szCs w:val="18"/>
                <w:lang w:val="en-GB"/>
              </w:rPr>
              <w:fldChar w:fldCharType="end"/>
            </w:r>
            <w:r w:rsidR="007D04B1" w:rsidRPr="00805200">
              <w:rPr>
                <w:rFonts w:ascii="Arial" w:hAnsi="Arial" w:cs="Arial"/>
                <w:color w:val="auto"/>
                <w:sz w:val="18"/>
                <w:szCs w:val="18"/>
                <w:lang w:val="en-GB"/>
              </w:rPr>
              <w:t xml:space="preserve"> traditional craftsmanship</w:t>
            </w:r>
          </w:p>
          <w:p w14:paraId="0F80969E" w14:textId="303E2771" w:rsidR="004A5C67" w:rsidRPr="00805200" w:rsidRDefault="004A5C67" w:rsidP="001B6F0E">
            <w:pPr>
              <w:pStyle w:val="Default"/>
              <w:keepNext/>
              <w:widowControl/>
              <w:autoSpaceDE/>
              <w:autoSpaceDN/>
              <w:adjustRightInd/>
              <w:spacing w:before="120"/>
              <w:ind w:left="1134" w:hanging="567"/>
              <w:jc w:val="both"/>
              <w:rPr>
                <w:rFonts w:ascii="Arial" w:eastAsia="SimSun" w:hAnsi="Arial" w:cs="Arial"/>
                <w:sz w:val="20"/>
                <w:szCs w:val="20"/>
                <w:lang w:val="en-GB"/>
              </w:rPr>
            </w:pPr>
            <w:r w:rsidRPr="00805200">
              <w:rPr>
                <w:rFonts w:ascii="Arial" w:hAnsi="Arial" w:cs="Arial"/>
                <w:sz w:val="18"/>
                <w:szCs w:val="18"/>
                <w:lang w:val="en-GB"/>
              </w:rPr>
              <w:fldChar w:fldCharType="begin">
                <w:ffData>
                  <w:name w:val="CaseACocher9"/>
                  <w:enabled/>
                  <w:calcOnExit w:val="0"/>
                  <w:checkBox>
                    <w:sizeAuto/>
                    <w:default w:val="0"/>
                  </w:checkBox>
                </w:ffData>
              </w:fldChar>
            </w:r>
            <w:r w:rsidRPr="00805200">
              <w:rPr>
                <w:rFonts w:ascii="Arial" w:hAnsi="Arial" w:cs="Arial"/>
                <w:sz w:val="18"/>
                <w:szCs w:val="18"/>
                <w:lang w:val="en-GB"/>
              </w:rPr>
              <w:instrText xml:space="preserve"> FORMCHECKBOX </w:instrText>
            </w:r>
            <w:r w:rsidR="002017E0">
              <w:rPr>
                <w:rFonts w:ascii="Arial" w:hAnsi="Arial" w:cs="Arial"/>
                <w:sz w:val="18"/>
                <w:szCs w:val="18"/>
                <w:lang w:val="en-GB"/>
              </w:rPr>
            </w:r>
            <w:r w:rsidR="002017E0">
              <w:rPr>
                <w:rFonts w:ascii="Arial" w:hAnsi="Arial" w:cs="Arial"/>
                <w:sz w:val="18"/>
                <w:szCs w:val="18"/>
                <w:lang w:val="en-GB"/>
              </w:rPr>
              <w:fldChar w:fldCharType="separate"/>
            </w:r>
            <w:r w:rsidRPr="00805200">
              <w:rPr>
                <w:rFonts w:ascii="Arial" w:hAnsi="Arial" w:cs="Arial"/>
                <w:sz w:val="18"/>
                <w:szCs w:val="18"/>
                <w:lang w:val="en-GB"/>
              </w:rPr>
              <w:fldChar w:fldCharType="end"/>
            </w:r>
            <w:r w:rsidRPr="00805200">
              <w:rPr>
                <w:rFonts w:ascii="Arial" w:hAnsi="Arial" w:cs="Arial"/>
                <w:sz w:val="18"/>
                <w:szCs w:val="18"/>
                <w:lang w:val="en-GB"/>
              </w:rPr>
              <w:t xml:space="preserve"> </w:t>
            </w:r>
            <w:r w:rsidRPr="00805200">
              <w:rPr>
                <w:rFonts w:ascii="Arial" w:hAnsi="Arial" w:cs="Arial"/>
                <w:color w:val="auto"/>
                <w:sz w:val="18"/>
                <w:szCs w:val="18"/>
                <w:lang w:val="en-GB"/>
              </w:rPr>
              <w:t>other</w:t>
            </w:r>
            <w:r w:rsidR="001D3090" w:rsidRPr="00805200">
              <w:rPr>
                <w:rFonts w:ascii="Arial" w:hAnsi="Arial" w:cs="Arial"/>
                <w:color w:val="auto"/>
                <w:sz w:val="18"/>
                <w:szCs w:val="18"/>
                <w:lang w:val="en-GB"/>
              </w:rPr>
              <w:t>(</w:t>
            </w:r>
            <w:r w:rsidRPr="00805200">
              <w:rPr>
                <w:rFonts w:ascii="Arial" w:hAnsi="Arial" w:cs="Arial"/>
                <w:color w:val="auto"/>
                <w:sz w:val="18"/>
                <w:szCs w:val="18"/>
                <w:lang w:val="en-GB"/>
              </w:rPr>
              <w:t>s</w:t>
            </w:r>
            <w:r w:rsidR="001D3090" w:rsidRPr="00805200">
              <w:rPr>
                <w:rFonts w:ascii="Arial" w:hAnsi="Arial" w:cs="Arial"/>
                <w:color w:val="auto"/>
                <w:sz w:val="18"/>
                <w:szCs w:val="18"/>
                <w:lang w:val="en-GB"/>
              </w:rPr>
              <w:t>)</w:t>
            </w:r>
            <w:r w:rsidRPr="00805200">
              <w:rPr>
                <w:rFonts w:ascii="Arial" w:hAnsi="Arial" w:cs="Arial"/>
                <w:color w:val="auto"/>
                <w:sz w:val="18"/>
                <w:szCs w:val="18"/>
                <w:lang w:val="en-GB"/>
              </w:rPr>
              <w:t xml:space="preserve"> </w:t>
            </w:r>
            <w:r w:rsidR="008A5955" w:rsidRPr="00805200">
              <w:rPr>
                <w:rFonts w:ascii="Arial" w:hAnsi="Arial" w:cs="Arial"/>
                <w:sz w:val="18"/>
                <w:szCs w:val="18"/>
                <w:lang w:val="en-GB"/>
              </w:rPr>
              <w:t>(</w:t>
            </w:r>
            <w:r w:rsidR="00A0686A" w:rsidRPr="00805200">
              <w:rPr>
                <w:rFonts w:ascii="Arial" w:hAnsi="Arial" w:cs="Arial"/>
                <w:noProof/>
                <w:sz w:val="20"/>
                <w:lang w:val="en-GB"/>
              </w:rPr>
              <w:t xml:space="preserve">     </w:t>
            </w:r>
            <w:r w:rsidR="008A5955" w:rsidRPr="00805200">
              <w:rPr>
                <w:rFonts w:ascii="Arial" w:hAnsi="Arial" w:cs="Arial"/>
                <w:sz w:val="18"/>
                <w:szCs w:val="18"/>
                <w:lang w:val="en-GB"/>
              </w:rPr>
              <w:t>)</w:t>
            </w:r>
          </w:p>
        </w:tc>
      </w:tr>
      <w:bookmarkEnd w:id="2"/>
      <w:tr w:rsidR="004A5C67" w:rsidRPr="00805200" w14:paraId="3DA1D96F" w14:textId="77777777" w:rsidTr="009A550D">
        <w:tc>
          <w:tcPr>
            <w:tcW w:w="5000" w:type="pct"/>
            <w:tcBorders>
              <w:top w:val="single" w:sz="4" w:space="0" w:color="auto"/>
              <w:left w:val="nil"/>
              <w:bottom w:val="nil"/>
              <w:right w:val="nil"/>
            </w:tcBorders>
            <w:shd w:val="clear" w:color="auto" w:fill="auto"/>
            <w:tcMar>
              <w:top w:w="113" w:type="dxa"/>
              <w:left w:w="113" w:type="dxa"/>
              <w:bottom w:w="113" w:type="dxa"/>
              <w:right w:w="113" w:type="dxa"/>
            </w:tcMar>
          </w:tcPr>
          <w:p w14:paraId="61EBCDF6" w14:textId="77777777" w:rsidR="0097092F" w:rsidRPr="00805200" w:rsidRDefault="004A5C67" w:rsidP="006B4CDE">
            <w:pPr>
              <w:pStyle w:val="Default"/>
              <w:widowControl/>
              <w:tabs>
                <w:tab w:val="left" w:pos="567"/>
                <w:tab w:val="left" w:pos="1134"/>
                <w:tab w:val="left" w:pos="1701"/>
              </w:tabs>
              <w:spacing w:after="120"/>
              <w:ind w:left="113" w:right="113"/>
              <w:jc w:val="both"/>
              <w:rPr>
                <w:rFonts w:ascii="Arial" w:eastAsia="SimSun" w:hAnsi="Arial" w:cs="Arial"/>
                <w:i/>
                <w:sz w:val="18"/>
                <w:szCs w:val="18"/>
                <w:lang w:val="en-GB"/>
              </w:rPr>
            </w:pPr>
            <w:r w:rsidRPr="00805200">
              <w:rPr>
                <w:rFonts w:ascii="Arial" w:eastAsia="SimSun" w:hAnsi="Arial" w:cs="Arial"/>
                <w:i/>
                <w:sz w:val="18"/>
                <w:szCs w:val="18"/>
                <w:lang w:val="en-GB"/>
              </w:rPr>
              <w:t>This section should address all the significant features of the element as it exists at present</w:t>
            </w:r>
            <w:r w:rsidR="0097092F" w:rsidRPr="00805200">
              <w:rPr>
                <w:rFonts w:ascii="Arial" w:eastAsia="SimSun" w:hAnsi="Arial" w:cs="Arial"/>
                <w:i/>
                <w:sz w:val="18"/>
                <w:szCs w:val="18"/>
                <w:lang w:val="en-GB"/>
              </w:rPr>
              <w:t>, and should include:</w:t>
            </w:r>
          </w:p>
          <w:p w14:paraId="2E4932E8" w14:textId="77777777" w:rsidR="0097092F" w:rsidRPr="00805200" w:rsidRDefault="0097092F" w:rsidP="004F4233">
            <w:pPr>
              <w:pStyle w:val="Default"/>
              <w:widowControl/>
              <w:numPr>
                <w:ilvl w:val="0"/>
                <w:numId w:val="25"/>
              </w:numPr>
              <w:spacing w:before="80" w:after="80"/>
              <w:ind w:right="113"/>
              <w:jc w:val="both"/>
              <w:rPr>
                <w:rFonts w:ascii="Arial" w:eastAsia="SimSun" w:hAnsi="Arial" w:cs="Arial"/>
                <w:i/>
                <w:sz w:val="18"/>
                <w:szCs w:val="18"/>
                <w:lang w:val="en-GB"/>
              </w:rPr>
            </w:pPr>
            <w:r w:rsidRPr="00805200">
              <w:rPr>
                <w:rFonts w:ascii="Arial" w:eastAsia="SimSun" w:hAnsi="Arial" w:cs="Arial"/>
                <w:i/>
                <w:sz w:val="18"/>
                <w:szCs w:val="18"/>
                <w:lang w:val="en-GB"/>
              </w:rPr>
              <w:t>an explanation of its social functions and cultural meanings today, within and for its community</w:t>
            </w:r>
            <w:r w:rsidR="0028748F" w:rsidRPr="00805200">
              <w:rPr>
                <w:rFonts w:ascii="Arial" w:eastAsia="SimSun" w:hAnsi="Arial" w:cs="Arial"/>
                <w:i/>
                <w:sz w:val="18"/>
                <w:szCs w:val="18"/>
                <w:lang w:val="en-GB"/>
              </w:rPr>
              <w:t>;</w:t>
            </w:r>
          </w:p>
          <w:p w14:paraId="4932AE45" w14:textId="77777777" w:rsidR="0097092F" w:rsidRPr="00805200" w:rsidRDefault="0097092F" w:rsidP="004F4233">
            <w:pPr>
              <w:pStyle w:val="Default"/>
              <w:widowControl/>
              <w:numPr>
                <w:ilvl w:val="0"/>
                <w:numId w:val="25"/>
              </w:numPr>
              <w:spacing w:before="80" w:after="80"/>
              <w:ind w:right="113"/>
              <w:jc w:val="both"/>
              <w:rPr>
                <w:rFonts w:ascii="Arial" w:eastAsia="SimSun" w:hAnsi="Arial" w:cs="Arial"/>
                <w:i/>
                <w:sz w:val="18"/>
                <w:szCs w:val="18"/>
                <w:lang w:val="en-GB"/>
              </w:rPr>
            </w:pPr>
            <w:r w:rsidRPr="00805200">
              <w:rPr>
                <w:rFonts w:ascii="Arial" w:eastAsia="SimSun" w:hAnsi="Arial" w:cs="Arial"/>
                <w:i/>
                <w:sz w:val="18"/>
                <w:szCs w:val="18"/>
                <w:lang w:val="en-GB"/>
              </w:rPr>
              <w:t>the characteristics of the bearers and practitioners of the element</w:t>
            </w:r>
            <w:r w:rsidR="0028748F" w:rsidRPr="00805200">
              <w:rPr>
                <w:rFonts w:ascii="Arial" w:eastAsia="SimSun" w:hAnsi="Arial" w:cs="Arial"/>
                <w:i/>
                <w:sz w:val="18"/>
                <w:szCs w:val="18"/>
                <w:lang w:val="en-GB"/>
              </w:rPr>
              <w:t>;</w:t>
            </w:r>
          </w:p>
          <w:p w14:paraId="38546B8D" w14:textId="77777777" w:rsidR="0097092F" w:rsidRPr="00805200" w:rsidRDefault="0097092F" w:rsidP="004F4233">
            <w:pPr>
              <w:pStyle w:val="Default"/>
              <w:widowControl/>
              <w:numPr>
                <w:ilvl w:val="0"/>
                <w:numId w:val="25"/>
              </w:numPr>
              <w:spacing w:before="80" w:after="80"/>
              <w:ind w:right="113"/>
              <w:jc w:val="both"/>
              <w:rPr>
                <w:rFonts w:ascii="Arial" w:eastAsia="SimSun" w:hAnsi="Arial" w:cs="Arial"/>
                <w:i/>
                <w:sz w:val="18"/>
                <w:szCs w:val="18"/>
                <w:lang w:val="en-GB"/>
              </w:rPr>
            </w:pPr>
            <w:r w:rsidRPr="00805200">
              <w:rPr>
                <w:rFonts w:ascii="Arial" w:eastAsia="SimSun" w:hAnsi="Arial" w:cs="Arial"/>
                <w:i/>
                <w:sz w:val="18"/>
                <w:szCs w:val="18"/>
                <w:lang w:val="en-GB"/>
              </w:rPr>
              <w:t xml:space="preserve">any specific roles, </w:t>
            </w:r>
            <w:r w:rsidR="0079473D" w:rsidRPr="00805200">
              <w:rPr>
                <w:rFonts w:ascii="Arial" w:eastAsia="SimSun" w:hAnsi="Arial" w:cs="Arial"/>
                <w:i/>
                <w:sz w:val="18"/>
                <w:szCs w:val="18"/>
                <w:lang w:val="en-GB"/>
              </w:rPr>
              <w:t>including gender</w:t>
            </w:r>
            <w:r w:rsidR="0028748F" w:rsidRPr="00805200">
              <w:rPr>
                <w:rFonts w:ascii="Arial" w:eastAsia="SimSun" w:hAnsi="Arial" w:cs="Arial"/>
                <w:i/>
                <w:sz w:val="18"/>
                <w:szCs w:val="18"/>
                <w:lang w:val="en-GB"/>
              </w:rPr>
              <w:t>-related</w:t>
            </w:r>
            <w:r w:rsidR="0079473D" w:rsidRPr="00805200">
              <w:rPr>
                <w:rFonts w:ascii="Arial" w:eastAsia="SimSun" w:hAnsi="Arial" w:cs="Arial"/>
                <w:i/>
                <w:sz w:val="18"/>
                <w:szCs w:val="18"/>
                <w:lang w:val="en-GB"/>
              </w:rPr>
              <w:t xml:space="preserve"> </w:t>
            </w:r>
            <w:r w:rsidR="0028748F" w:rsidRPr="00805200">
              <w:rPr>
                <w:rFonts w:ascii="Arial" w:eastAsia="SimSun" w:hAnsi="Arial" w:cs="Arial"/>
                <w:i/>
                <w:sz w:val="18"/>
                <w:szCs w:val="18"/>
                <w:lang w:val="en-GB"/>
              </w:rPr>
              <w:t xml:space="preserve">ones </w:t>
            </w:r>
            <w:r w:rsidR="0079473D" w:rsidRPr="00805200">
              <w:rPr>
                <w:rFonts w:ascii="Arial" w:eastAsia="SimSun" w:hAnsi="Arial" w:cs="Arial"/>
                <w:i/>
                <w:sz w:val="18"/>
                <w:szCs w:val="18"/>
                <w:lang w:val="en-GB"/>
              </w:rPr>
              <w:t xml:space="preserve">or </w:t>
            </w:r>
            <w:r w:rsidRPr="00805200">
              <w:rPr>
                <w:rFonts w:ascii="Arial" w:eastAsia="SimSun" w:hAnsi="Arial" w:cs="Arial"/>
                <w:i/>
                <w:sz w:val="18"/>
                <w:szCs w:val="18"/>
                <w:lang w:val="en-GB"/>
              </w:rPr>
              <w:t>categories of persons with special responsibilities towards the element</w:t>
            </w:r>
            <w:r w:rsidR="0028748F" w:rsidRPr="00805200">
              <w:rPr>
                <w:rFonts w:ascii="Arial" w:eastAsia="SimSun" w:hAnsi="Arial" w:cs="Arial"/>
                <w:i/>
                <w:sz w:val="18"/>
                <w:szCs w:val="18"/>
                <w:lang w:val="en-GB"/>
              </w:rPr>
              <w:t>; and</w:t>
            </w:r>
          </w:p>
          <w:p w14:paraId="19AEDBF0" w14:textId="77777777" w:rsidR="004A5C67" w:rsidRPr="00805200" w:rsidRDefault="0097092F" w:rsidP="004F4233">
            <w:pPr>
              <w:pStyle w:val="Default"/>
              <w:widowControl/>
              <w:numPr>
                <w:ilvl w:val="0"/>
                <w:numId w:val="25"/>
              </w:numPr>
              <w:spacing w:before="80" w:after="80"/>
              <w:ind w:right="113"/>
              <w:jc w:val="both"/>
              <w:rPr>
                <w:rFonts w:ascii="Arial" w:eastAsia="SimSun" w:hAnsi="Arial" w:cs="Arial"/>
                <w:i/>
                <w:sz w:val="18"/>
                <w:szCs w:val="18"/>
                <w:lang w:val="en-GB"/>
              </w:rPr>
            </w:pPr>
            <w:proofErr w:type="gramStart"/>
            <w:r w:rsidRPr="00805200">
              <w:rPr>
                <w:rFonts w:ascii="Arial" w:eastAsia="SimSun" w:hAnsi="Arial" w:cs="Arial"/>
                <w:i/>
                <w:sz w:val="18"/>
                <w:szCs w:val="18"/>
                <w:lang w:val="en-GB"/>
              </w:rPr>
              <w:t>the</w:t>
            </w:r>
            <w:proofErr w:type="gramEnd"/>
            <w:r w:rsidRPr="00805200">
              <w:rPr>
                <w:rFonts w:ascii="Arial" w:eastAsia="SimSun" w:hAnsi="Arial" w:cs="Arial"/>
                <w:i/>
                <w:sz w:val="18"/>
                <w:szCs w:val="18"/>
                <w:lang w:val="en-GB"/>
              </w:rPr>
              <w:t xml:space="preserve"> current modes of transmission of the knowledge and skills related to the element.</w:t>
            </w:r>
          </w:p>
          <w:p w14:paraId="64384640" w14:textId="77777777" w:rsidR="004A5C67" w:rsidRPr="00805200" w:rsidRDefault="004A5C67" w:rsidP="00D316DC">
            <w:pPr>
              <w:pStyle w:val="Default"/>
              <w:widowControl/>
              <w:tabs>
                <w:tab w:val="left" w:pos="709"/>
              </w:tabs>
              <w:spacing w:before="120" w:after="80"/>
              <w:ind w:left="360" w:right="113"/>
              <w:jc w:val="both"/>
              <w:rPr>
                <w:rFonts w:ascii="Arial" w:eastAsia="SimSun" w:hAnsi="Arial" w:cs="Arial"/>
                <w:i/>
                <w:sz w:val="18"/>
                <w:szCs w:val="18"/>
                <w:lang w:val="en-GB"/>
              </w:rPr>
            </w:pPr>
            <w:r w:rsidRPr="00805200">
              <w:rPr>
                <w:rFonts w:ascii="Arial" w:eastAsia="SimSun" w:hAnsi="Arial" w:cs="Arial"/>
                <w:i/>
                <w:sz w:val="18"/>
                <w:szCs w:val="18"/>
                <w:lang w:val="en-GB"/>
              </w:rPr>
              <w:t>The Committee should receive sufficient information to determine:</w:t>
            </w:r>
          </w:p>
          <w:p w14:paraId="5DEBEAB4" w14:textId="35A7F24C" w:rsidR="004A5C67" w:rsidRPr="00805200" w:rsidRDefault="004F4233" w:rsidP="00D316DC">
            <w:pPr>
              <w:pStyle w:val="Default"/>
              <w:widowControl/>
              <w:tabs>
                <w:tab w:val="left" w:pos="709"/>
              </w:tabs>
              <w:spacing w:before="80" w:after="80"/>
              <w:ind w:left="360" w:right="113"/>
              <w:jc w:val="both"/>
              <w:rPr>
                <w:rFonts w:ascii="Arial" w:eastAsia="SimSun" w:hAnsi="Arial" w:cs="Arial"/>
                <w:i/>
                <w:sz w:val="18"/>
                <w:szCs w:val="18"/>
                <w:lang w:val="en-GB"/>
              </w:rPr>
            </w:pPr>
            <w:r w:rsidRPr="00805200">
              <w:rPr>
                <w:rFonts w:ascii="Arial" w:eastAsia="SimSun" w:hAnsi="Arial" w:cs="Arial"/>
                <w:i/>
                <w:sz w:val="18"/>
                <w:szCs w:val="18"/>
                <w:lang w:val="en-GB"/>
              </w:rPr>
              <w:t xml:space="preserve">a.   </w:t>
            </w:r>
            <w:r w:rsidR="004A5C67" w:rsidRPr="00805200">
              <w:rPr>
                <w:rFonts w:ascii="Arial" w:eastAsia="SimSun" w:hAnsi="Arial" w:cs="Arial"/>
                <w:i/>
                <w:sz w:val="18"/>
                <w:szCs w:val="18"/>
                <w:lang w:val="en-GB"/>
              </w:rPr>
              <w:t>that the element is among the ‘practices, representations, expressions, knowledge, skills — as well as the instruments, objects, artefacts and cultural spaces associated therewith —’;</w:t>
            </w:r>
          </w:p>
          <w:p w14:paraId="3E97D2FB" w14:textId="343FC977" w:rsidR="004A5C67" w:rsidRPr="00805200" w:rsidRDefault="004F4233" w:rsidP="00D316DC">
            <w:pPr>
              <w:pStyle w:val="Default"/>
              <w:widowControl/>
              <w:tabs>
                <w:tab w:val="left" w:pos="709"/>
              </w:tabs>
              <w:spacing w:before="80" w:after="80"/>
              <w:ind w:left="360" w:right="113"/>
              <w:jc w:val="both"/>
              <w:rPr>
                <w:rFonts w:ascii="Arial" w:eastAsia="SimSun" w:hAnsi="Arial" w:cs="Arial"/>
                <w:i/>
                <w:sz w:val="18"/>
                <w:szCs w:val="18"/>
                <w:lang w:val="en-GB"/>
              </w:rPr>
            </w:pPr>
            <w:r w:rsidRPr="00805200">
              <w:rPr>
                <w:rFonts w:ascii="Arial" w:eastAsia="SimSun" w:hAnsi="Arial" w:cs="Arial"/>
                <w:i/>
                <w:sz w:val="18"/>
                <w:szCs w:val="18"/>
                <w:lang w:val="en-GB"/>
              </w:rPr>
              <w:t xml:space="preserve">b.   </w:t>
            </w:r>
            <w:r w:rsidR="004A5C67" w:rsidRPr="00805200">
              <w:rPr>
                <w:rFonts w:ascii="Arial" w:eastAsia="SimSun" w:hAnsi="Arial" w:cs="Arial"/>
                <w:i/>
                <w:sz w:val="18"/>
                <w:szCs w:val="18"/>
                <w:lang w:val="en-GB"/>
              </w:rPr>
              <w:t>‘that communities, groups and, in some cases, individuals recognize [it] as part of their cultural heritage’;</w:t>
            </w:r>
          </w:p>
          <w:p w14:paraId="6185CDFC" w14:textId="5DCBEFBC" w:rsidR="004A5C67" w:rsidRPr="00805200" w:rsidRDefault="004F4233" w:rsidP="00D316DC">
            <w:pPr>
              <w:pStyle w:val="Default"/>
              <w:widowControl/>
              <w:tabs>
                <w:tab w:val="left" w:pos="709"/>
              </w:tabs>
              <w:spacing w:before="80" w:after="80"/>
              <w:ind w:left="360" w:right="113"/>
              <w:jc w:val="both"/>
              <w:rPr>
                <w:rFonts w:ascii="Arial" w:eastAsia="SimSun" w:hAnsi="Arial" w:cs="Arial"/>
                <w:i/>
                <w:sz w:val="18"/>
                <w:szCs w:val="18"/>
                <w:lang w:val="en-GB"/>
              </w:rPr>
            </w:pPr>
            <w:r w:rsidRPr="00805200">
              <w:rPr>
                <w:rFonts w:ascii="Arial" w:eastAsia="SimSun" w:hAnsi="Arial" w:cs="Arial"/>
                <w:i/>
                <w:sz w:val="18"/>
                <w:szCs w:val="18"/>
                <w:lang w:val="en-GB"/>
              </w:rPr>
              <w:t>c   .</w:t>
            </w:r>
            <w:r w:rsidR="004A5C67" w:rsidRPr="00805200">
              <w:rPr>
                <w:rFonts w:ascii="Arial" w:eastAsia="SimSun" w:hAnsi="Arial" w:cs="Arial"/>
                <w:i/>
                <w:sz w:val="18"/>
                <w:szCs w:val="18"/>
                <w:lang w:val="en-GB"/>
              </w:rPr>
              <w:t>that it is being ‘transmitted from generation to generation, [and] is constantly recreated by communities and groups in response to their environment, their interaction with nature and their history’;</w:t>
            </w:r>
          </w:p>
          <w:p w14:paraId="653C1E7A" w14:textId="26FDE523" w:rsidR="004A5C67" w:rsidRPr="00805200" w:rsidRDefault="004F4233" w:rsidP="00D316DC">
            <w:pPr>
              <w:pStyle w:val="Default"/>
              <w:widowControl/>
              <w:tabs>
                <w:tab w:val="left" w:pos="709"/>
              </w:tabs>
              <w:spacing w:before="80" w:after="80"/>
              <w:ind w:left="360" w:right="113"/>
              <w:jc w:val="both"/>
              <w:rPr>
                <w:rFonts w:ascii="Arial" w:eastAsia="SimSun" w:hAnsi="Arial" w:cs="Arial"/>
                <w:i/>
                <w:sz w:val="18"/>
                <w:szCs w:val="18"/>
                <w:lang w:val="en-GB"/>
              </w:rPr>
            </w:pPr>
            <w:r w:rsidRPr="00805200">
              <w:rPr>
                <w:rFonts w:ascii="Arial" w:eastAsia="SimSun" w:hAnsi="Arial" w:cs="Arial"/>
                <w:i/>
                <w:sz w:val="18"/>
                <w:szCs w:val="18"/>
                <w:lang w:val="en-GB"/>
              </w:rPr>
              <w:t>d   .</w:t>
            </w:r>
            <w:r w:rsidR="004A5C67" w:rsidRPr="00805200">
              <w:rPr>
                <w:rFonts w:ascii="Arial" w:eastAsia="SimSun" w:hAnsi="Arial" w:cs="Arial"/>
                <w:i/>
                <w:sz w:val="18"/>
                <w:szCs w:val="18"/>
                <w:lang w:val="en-GB"/>
              </w:rPr>
              <w:t xml:space="preserve">that it provides </w:t>
            </w:r>
            <w:r w:rsidR="0028748F" w:rsidRPr="00805200">
              <w:rPr>
                <w:rFonts w:ascii="Arial" w:eastAsia="SimSun" w:hAnsi="Arial" w:cs="Arial"/>
                <w:i/>
                <w:sz w:val="18"/>
                <w:szCs w:val="18"/>
                <w:lang w:val="en-GB"/>
              </w:rPr>
              <w:t xml:space="preserve">the </w:t>
            </w:r>
            <w:r w:rsidR="004A5C67" w:rsidRPr="00805200">
              <w:rPr>
                <w:rFonts w:ascii="Arial" w:eastAsia="SimSun" w:hAnsi="Arial" w:cs="Arial"/>
                <w:i/>
                <w:sz w:val="18"/>
                <w:szCs w:val="18"/>
                <w:lang w:val="en-GB"/>
              </w:rPr>
              <w:t>communities and groups involved with ‘a sense of identity and continuity’; and</w:t>
            </w:r>
          </w:p>
          <w:p w14:paraId="4E6A17AB" w14:textId="1819656D" w:rsidR="004A5C67" w:rsidRPr="00805200" w:rsidRDefault="004F4233" w:rsidP="00D316DC">
            <w:pPr>
              <w:pStyle w:val="Default"/>
              <w:widowControl/>
              <w:tabs>
                <w:tab w:val="left" w:pos="709"/>
              </w:tabs>
              <w:spacing w:before="80" w:after="80"/>
              <w:ind w:left="360" w:right="113"/>
              <w:jc w:val="both"/>
              <w:rPr>
                <w:rFonts w:ascii="Arial" w:eastAsia="SimSun" w:hAnsi="Arial" w:cs="Arial"/>
                <w:i/>
                <w:sz w:val="18"/>
                <w:szCs w:val="18"/>
                <w:lang w:val="en-GB"/>
              </w:rPr>
            </w:pPr>
            <w:proofErr w:type="gramStart"/>
            <w:r w:rsidRPr="00805200">
              <w:rPr>
                <w:rFonts w:ascii="Arial" w:eastAsia="SimSun" w:hAnsi="Arial" w:cs="Arial"/>
                <w:i/>
                <w:sz w:val="18"/>
                <w:szCs w:val="18"/>
                <w:lang w:val="en-GB"/>
              </w:rPr>
              <w:t>e</w:t>
            </w:r>
            <w:proofErr w:type="gramEnd"/>
            <w:r w:rsidRPr="00805200">
              <w:rPr>
                <w:rFonts w:ascii="Arial" w:eastAsia="SimSun" w:hAnsi="Arial" w:cs="Arial"/>
                <w:i/>
                <w:sz w:val="18"/>
                <w:szCs w:val="18"/>
                <w:lang w:val="en-GB"/>
              </w:rPr>
              <w:t xml:space="preserve">.    </w:t>
            </w:r>
            <w:r w:rsidR="004A5C67" w:rsidRPr="00805200">
              <w:rPr>
                <w:rFonts w:ascii="Arial" w:eastAsia="SimSun" w:hAnsi="Arial" w:cs="Arial"/>
                <w:i/>
                <w:sz w:val="18"/>
                <w:szCs w:val="18"/>
                <w:lang w:val="en-GB"/>
              </w:rPr>
              <w:t>that it is not incompatible with ‘existing international human rights instruments as well as with the requirements of mutual respect among communities, groups and individuals, and of sustainable development’.</w:t>
            </w:r>
          </w:p>
          <w:p w14:paraId="571AE3CB" w14:textId="77777777" w:rsidR="004A5C67" w:rsidRPr="00805200" w:rsidRDefault="004A5C67" w:rsidP="001B6F0E">
            <w:pPr>
              <w:pStyle w:val="Default"/>
              <w:widowControl/>
              <w:tabs>
                <w:tab w:val="left" w:pos="709"/>
              </w:tabs>
              <w:spacing w:before="120"/>
              <w:ind w:left="113" w:right="113"/>
              <w:jc w:val="both"/>
              <w:rPr>
                <w:rFonts w:ascii="Arial" w:eastAsia="SimSun" w:hAnsi="Arial" w:cs="Arial"/>
                <w:i/>
                <w:sz w:val="18"/>
                <w:szCs w:val="18"/>
                <w:lang w:val="en-GB"/>
              </w:rPr>
            </w:pPr>
            <w:r w:rsidRPr="00805200">
              <w:rPr>
                <w:rFonts w:ascii="Arial" w:eastAsia="SimSun" w:hAnsi="Arial" w:cs="Arial"/>
                <w:i/>
                <w:sz w:val="18"/>
                <w:szCs w:val="18"/>
                <w:lang w:val="en-GB"/>
              </w:rPr>
              <w:t>Overly technical descriptions should be avoided and submitting States should keep in mind that this section must explain the element to readers who have no prior knowledge or direct experience of it. Nomination files need not address in detail the history of the element, or its origin or antiquity.</w:t>
            </w:r>
          </w:p>
        </w:tc>
      </w:tr>
      <w:tr w:rsidR="001C053B" w:rsidRPr="00805200" w14:paraId="5311B898" w14:textId="77777777" w:rsidTr="009A550D">
        <w:tc>
          <w:tcPr>
            <w:tcW w:w="5000" w:type="pct"/>
            <w:tcBorders>
              <w:top w:val="nil"/>
              <w:left w:val="nil"/>
              <w:bottom w:val="single" w:sz="4" w:space="0" w:color="auto"/>
              <w:right w:val="nil"/>
            </w:tcBorders>
            <w:shd w:val="clear" w:color="auto" w:fill="auto"/>
            <w:tcMar>
              <w:top w:w="113" w:type="dxa"/>
              <w:left w:w="113" w:type="dxa"/>
              <w:bottom w:w="113" w:type="dxa"/>
              <w:right w:w="113" w:type="dxa"/>
            </w:tcMar>
          </w:tcPr>
          <w:p w14:paraId="051F4661" w14:textId="77777777" w:rsidR="001C053B" w:rsidRPr="00805200" w:rsidRDefault="00A85C96" w:rsidP="001B6F0E">
            <w:pPr>
              <w:pStyle w:val="littleroman"/>
              <w:keepNext w:val="0"/>
              <w:spacing w:before="0"/>
              <w:ind w:left="595" w:hanging="425"/>
            </w:pPr>
            <w:bookmarkStart w:id="3" w:name="_Hlk26164734"/>
            <w:r w:rsidRPr="00805200">
              <w:t>Provide a brief description of the element that can introduce it to readers who have never seen or experienced it.</w:t>
            </w:r>
          </w:p>
          <w:p w14:paraId="1BDB9C8E" w14:textId="77777777" w:rsidR="001C053B" w:rsidRPr="00805200" w:rsidRDefault="00CA388D" w:rsidP="001B6F0E">
            <w:pPr>
              <w:pStyle w:val="Info03"/>
              <w:spacing w:after="0" w:line="240" w:lineRule="auto"/>
              <w:jc w:val="right"/>
              <w:rPr>
                <w:lang w:val="en-GB"/>
              </w:rPr>
            </w:pPr>
            <w:r w:rsidRPr="00805200">
              <w:rPr>
                <w:rFonts w:eastAsia="SimSun"/>
                <w:sz w:val="18"/>
                <w:szCs w:val="18"/>
                <w:lang w:val="en-GB"/>
              </w:rPr>
              <w:t>N</w:t>
            </w:r>
            <w:r w:rsidR="001C053B" w:rsidRPr="00805200">
              <w:rPr>
                <w:rFonts w:eastAsia="SimSun"/>
                <w:sz w:val="18"/>
                <w:szCs w:val="18"/>
                <w:lang w:val="en-GB"/>
              </w:rPr>
              <w:t xml:space="preserve">ot </w:t>
            </w:r>
            <w:r w:rsidR="004B3B4B" w:rsidRPr="00805200">
              <w:rPr>
                <w:rFonts w:eastAsia="SimSun"/>
                <w:sz w:val="18"/>
                <w:szCs w:val="18"/>
                <w:lang w:val="en-GB"/>
              </w:rPr>
              <w:t>fewer than 150 or more than</w:t>
            </w:r>
            <w:r w:rsidR="00CD66BE" w:rsidRPr="00805200">
              <w:rPr>
                <w:rFonts w:eastAsia="SimSun"/>
                <w:sz w:val="18"/>
                <w:szCs w:val="18"/>
                <w:lang w:val="en-GB"/>
              </w:rPr>
              <w:t xml:space="preserve"> </w:t>
            </w:r>
            <w:r w:rsidR="001C053B" w:rsidRPr="00805200">
              <w:rPr>
                <w:rFonts w:eastAsia="SimSun"/>
                <w:sz w:val="18"/>
                <w:szCs w:val="18"/>
                <w:lang w:val="en-GB"/>
              </w:rPr>
              <w:t>250 words</w:t>
            </w:r>
          </w:p>
        </w:tc>
      </w:tr>
      <w:tr w:rsidR="001C053B" w:rsidRPr="00805200" w14:paraId="04F9FF1C" w14:textId="77777777" w:rsidTr="009A550D">
        <w:tc>
          <w:tcPr>
            <w:tcW w:w="5000" w:type="pct"/>
            <w:tcBorders>
              <w:bottom w:val="single" w:sz="4" w:space="0" w:color="auto"/>
            </w:tcBorders>
            <w:shd w:val="clear" w:color="auto" w:fill="auto"/>
            <w:tcMar>
              <w:top w:w="113" w:type="dxa"/>
              <w:left w:w="113" w:type="dxa"/>
              <w:bottom w:w="113" w:type="dxa"/>
              <w:right w:w="113" w:type="dxa"/>
            </w:tcMar>
          </w:tcPr>
          <w:p w14:paraId="22BA300F" w14:textId="3330618F" w:rsidR="002B21B6" w:rsidRPr="00805200" w:rsidRDefault="000B4907" w:rsidP="007C0DBF">
            <w:pPr>
              <w:pStyle w:val="formtext"/>
              <w:spacing w:before="120" w:after="120"/>
              <w:jc w:val="both"/>
              <w:rPr>
                <w:rFonts w:cs="Arial"/>
                <w:noProof/>
                <w:lang w:val="en-GB"/>
              </w:rPr>
            </w:pPr>
            <w:r w:rsidRPr="00805200">
              <w:rPr>
                <w:rFonts w:cs="Arial"/>
                <w:noProof/>
                <w:lang w:val="en-GB"/>
              </w:rPr>
              <w:t xml:space="preserve">Fiddle playing is </w:t>
            </w:r>
            <w:r w:rsidR="00785FEA" w:rsidRPr="00805200">
              <w:rPr>
                <w:rFonts w:cs="Arial"/>
                <w:noProof/>
                <w:lang w:val="en-GB"/>
              </w:rPr>
              <w:t xml:space="preserve">considered </w:t>
            </w:r>
            <w:r w:rsidR="007C0DBF" w:rsidRPr="00805200">
              <w:rPr>
                <w:rFonts w:cs="Arial"/>
                <w:noProof/>
                <w:lang w:val="en-GB"/>
              </w:rPr>
              <w:t>the core</w:t>
            </w:r>
            <w:r w:rsidRPr="00805200">
              <w:rPr>
                <w:rFonts w:cs="Arial"/>
                <w:noProof/>
                <w:lang w:val="en-GB"/>
              </w:rPr>
              <w:t xml:space="preserve"> </w:t>
            </w:r>
            <w:r w:rsidR="007C0DBF" w:rsidRPr="00805200">
              <w:rPr>
                <w:rFonts w:cs="Arial"/>
                <w:noProof/>
                <w:lang w:val="en-GB"/>
              </w:rPr>
              <w:t xml:space="preserve">of the </w:t>
            </w:r>
            <w:r w:rsidRPr="00805200">
              <w:rPr>
                <w:rFonts w:cs="Arial"/>
                <w:noProof/>
                <w:lang w:val="en-GB"/>
              </w:rPr>
              <w:t>element</w:t>
            </w:r>
            <w:r w:rsidR="007C0DBF" w:rsidRPr="00805200">
              <w:rPr>
                <w:rFonts w:cs="Arial"/>
                <w:noProof/>
                <w:lang w:val="en-GB"/>
              </w:rPr>
              <w:t xml:space="preserve">, </w:t>
            </w:r>
            <w:r w:rsidRPr="00805200">
              <w:rPr>
                <w:rFonts w:cs="Arial"/>
                <w:noProof/>
                <w:lang w:val="en-GB"/>
              </w:rPr>
              <w:t xml:space="preserve">with </w:t>
            </w:r>
            <w:r w:rsidR="007C0DBF" w:rsidRPr="00805200">
              <w:rPr>
                <w:rFonts w:cs="Arial"/>
                <w:noProof/>
                <w:lang w:val="en-GB"/>
              </w:rPr>
              <w:t xml:space="preserve">a repertoire of several hundred </w:t>
            </w:r>
            <w:r w:rsidR="000C585F" w:rsidRPr="00805200">
              <w:rPr>
                <w:rFonts w:cs="Arial"/>
                <w:noProof/>
                <w:lang w:val="en-GB"/>
              </w:rPr>
              <w:t>tune</w:t>
            </w:r>
            <w:r w:rsidR="007C0DBF" w:rsidRPr="00805200">
              <w:rPr>
                <w:rFonts w:cs="Arial"/>
                <w:noProof/>
                <w:lang w:val="en-GB"/>
              </w:rPr>
              <w:t xml:space="preserve">s </w:t>
            </w:r>
            <w:r w:rsidRPr="00805200">
              <w:rPr>
                <w:rFonts w:cs="Arial"/>
                <w:noProof/>
                <w:lang w:val="en-GB"/>
              </w:rPr>
              <w:t xml:space="preserve">that are typical </w:t>
            </w:r>
            <w:r w:rsidR="002B5227" w:rsidRPr="00805200">
              <w:rPr>
                <w:rFonts w:cs="Arial"/>
                <w:noProof/>
                <w:lang w:val="en-GB"/>
              </w:rPr>
              <w:t xml:space="preserve">of </w:t>
            </w:r>
            <w:r w:rsidR="007C0DBF" w:rsidRPr="00805200">
              <w:rPr>
                <w:rFonts w:cs="Arial"/>
                <w:noProof/>
                <w:lang w:val="en-GB"/>
              </w:rPr>
              <w:t>the area</w:t>
            </w:r>
            <w:r w:rsidRPr="00805200">
              <w:rPr>
                <w:rFonts w:cs="Arial"/>
                <w:noProof/>
                <w:lang w:val="en-GB"/>
              </w:rPr>
              <w:t xml:space="preserve"> and</w:t>
            </w:r>
            <w:r w:rsidR="002B5227" w:rsidRPr="00805200">
              <w:rPr>
                <w:rFonts w:cs="Arial"/>
                <w:noProof/>
                <w:lang w:val="en-GB"/>
              </w:rPr>
              <w:t xml:space="preserve"> </w:t>
            </w:r>
            <w:r w:rsidR="00BD11B5">
              <w:rPr>
                <w:rFonts w:cs="Arial"/>
                <w:noProof/>
                <w:lang w:val="en-GB"/>
              </w:rPr>
              <w:t>with</w:t>
            </w:r>
            <w:r w:rsidRPr="00805200">
              <w:rPr>
                <w:rFonts w:cs="Arial"/>
                <w:noProof/>
                <w:lang w:val="en-GB"/>
              </w:rPr>
              <w:t xml:space="preserve"> a</w:t>
            </w:r>
            <w:r w:rsidR="007C0DBF" w:rsidRPr="00805200">
              <w:rPr>
                <w:rFonts w:cs="Arial"/>
                <w:noProof/>
                <w:lang w:val="en-GB"/>
              </w:rPr>
              <w:t xml:space="preserve"> distinctive</w:t>
            </w:r>
            <w:r w:rsidR="00472668" w:rsidRPr="00805200">
              <w:rPr>
                <w:rFonts w:cs="Arial"/>
                <w:noProof/>
                <w:lang w:val="en-GB"/>
              </w:rPr>
              <w:t xml:space="preserve"> </w:t>
            </w:r>
            <w:r w:rsidR="007C0DBF" w:rsidRPr="00805200">
              <w:rPr>
                <w:rFonts w:cs="Arial"/>
                <w:noProof/>
                <w:lang w:val="en-GB"/>
              </w:rPr>
              <w:t>styl</w:t>
            </w:r>
            <w:r w:rsidRPr="00805200">
              <w:rPr>
                <w:rFonts w:cs="Arial"/>
                <w:noProof/>
                <w:lang w:val="en-GB"/>
              </w:rPr>
              <w:t xml:space="preserve">e and </w:t>
            </w:r>
            <w:r w:rsidR="00CF7684" w:rsidRPr="00805200">
              <w:rPr>
                <w:rFonts w:cs="Arial"/>
                <w:noProof/>
                <w:lang w:val="en-GB"/>
              </w:rPr>
              <w:t xml:space="preserve">playing </w:t>
            </w:r>
            <w:r w:rsidRPr="00805200">
              <w:rPr>
                <w:rFonts w:cs="Arial"/>
                <w:noProof/>
                <w:lang w:val="en-GB"/>
              </w:rPr>
              <w:t>technique.</w:t>
            </w:r>
            <w:r w:rsidR="002B21B6" w:rsidRPr="00805200">
              <w:rPr>
                <w:rFonts w:cs="Arial"/>
                <w:noProof/>
                <w:lang w:val="en-GB"/>
              </w:rPr>
              <w:t xml:space="preserve"> The </w:t>
            </w:r>
            <w:r w:rsidR="00472668" w:rsidRPr="00805200">
              <w:rPr>
                <w:rFonts w:cs="Arial"/>
                <w:noProof/>
                <w:lang w:val="en-GB"/>
              </w:rPr>
              <w:t xml:space="preserve">fiddle </w:t>
            </w:r>
            <w:r w:rsidR="007C0DBF" w:rsidRPr="00805200">
              <w:rPr>
                <w:rFonts w:cs="Arial"/>
                <w:noProof/>
                <w:lang w:val="en-GB"/>
              </w:rPr>
              <w:t>is the leading and,</w:t>
            </w:r>
            <w:r w:rsidR="00B97CD2" w:rsidRPr="00805200">
              <w:rPr>
                <w:rFonts w:cs="Arial"/>
                <w:noProof/>
                <w:lang w:val="en-GB"/>
              </w:rPr>
              <w:t xml:space="preserve"> </w:t>
            </w:r>
            <w:r w:rsidR="000B73E0" w:rsidRPr="00805200">
              <w:rPr>
                <w:rFonts w:cs="Arial"/>
                <w:noProof/>
                <w:lang w:val="en-GB"/>
              </w:rPr>
              <w:t>usually</w:t>
            </w:r>
            <w:r w:rsidR="00077995" w:rsidRPr="00805200">
              <w:rPr>
                <w:rFonts w:cs="Arial"/>
                <w:noProof/>
                <w:lang w:val="en-GB"/>
              </w:rPr>
              <w:t>,</w:t>
            </w:r>
            <w:r w:rsidR="00B97CD2" w:rsidRPr="00805200">
              <w:rPr>
                <w:rStyle w:val="Kommentinviite"/>
                <w:rFonts w:eastAsia="Times New Roman"/>
              </w:rPr>
              <w:t xml:space="preserve"> </w:t>
            </w:r>
            <w:r w:rsidR="007C0DBF" w:rsidRPr="00805200">
              <w:rPr>
                <w:rFonts w:cs="Arial"/>
                <w:noProof/>
                <w:lang w:val="en-GB"/>
              </w:rPr>
              <w:t>only melody instrument</w:t>
            </w:r>
            <w:r w:rsidR="00412310" w:rsidRPr="00805200">
              <w:rPr>
                <w:rFonts w:cs="Arial"/>
                <w:noProof/>
                <w:lang w:val="en-GB"/>
              </w:rPr>
              <w:t>.</w:t>
            </w:r>
            <w:r w:rsidR="001C495D" w:rsidRPr="00805200">
              <w:rPr>
                <w:rFonts w:cs="Arial"/>
                <w:noProof/>
                <w:lang w:val="en-GB"/>
              </w:rPr>
              <w:t xml:space="preserve"> </w:t>
            </w:r>
            <w:r w:rsidR="00620851" w:rsidRPr="00805200">
              <w:rPr>
                <w:rFonts w:cs="Arial"/>
                <w:noProof/>
                <w:lang w:val="en-GB"/>
              </w:rPr>
              <w:t>T</w:t>
            </w:r>
            <w:r w:rsidR="007C0DBF" w:rsidRPr="00805200">
              <w:rPr>
                <w:rFonts w:cs="Arial"/>
                <w:noProof/>
                <w:lang w:val="en-GB"/>
              </w:rPr>
              <w:t xml:space="preserve">he </w:t>
            </w:r>
            <w:r w:rsidRPr="00805200">
              <w:rPr>
                <w:rFonts w:cs="Arial"/>
                <w:noProof/>
                <w:lang w:val="en-GB"/>
              </w:rPr>
              <w:t xml:space="preserve">element </w:t>
            </w:r>
            <w:r w:rsidR="00CF7684" w:rsidRPr="00805200">
              <w:rPr>
                <w:rFonts w:cs="Arial"/>
                <w:noProof/>
                <w:lang w:val="en-GB"/>
              </w:rPr>
              <w:t xml:space="preserve">also </w:t>
            </w:r>
            <w:r w:rsidR="007C0DBF" w:rsidRPr="00805200">
              <w:rPr>
                <w:rFonts w:cs="Arial"/>
                <w:noProof/>
                <w:lang w:val="en-GB"/>
              </w:rPr>
              <w:t>involves</w:t>
            </w:r>
            <w:r w:rsidR="00620851" w:rsidRPr="00805200">
              <w:rPr>
                <w:rFonts w:cs="Arial"/>
                <w:noProof/>
                <w:lang w:val="en-GB"/>
              </w:rPr>
              <w:t xml:space="preserve"> other </w:t>
            </w:r>
            <w:r w:rsidR="00773428" w:rsidRPr="00805200">
              <w:rPr>
                <w:rFonts w:cs="Arial"/>
                <w:noProof/>
                <w:lang w:val="en-GB"/>
              </w:rPr>
              <w:t>instruments</w:t>
            </w:r>
            <w:r w:rsidR="00070900" w:rsidRPr="00805200">
              <w:rPr>
                <w:rFonts w:cs="Arial"/>
                <w:noProof/>
                <w:lang w:val="en-GB"/>
              </w:rPr>
              <w:t>,</w:t>
            </w:r>
            <w:r w:rsidRPr="00805200">
              <w:rPr>
                <w:rFonts w:cs="Arial"/>
                <w:noProof/>
                <w:lang w:val="en-GB"/>
              </w:rPr>
              <w:t xml:space="preserve"> </w:t>
            </w:r>
            <w:r w:rsidR="007C0DBF" w:rsidRPr="00805200">
              <w:rPr>
                <w:rFonts w:cs="Arial"/>
                <w:noProof/>
                <w:lang w:val="en-GB"/>
              </w:rPr>
              <w:t xml:space="preserve">such </w:t>
            </w:r>
            <w:r w:rsidR="00EC5F4F" w:rsidRPr="00805200">
              <w:rPr>
                <w:rFonts w:cs="Arial"/>
                <w:noProof/>
                <w:lang w:val="en-GB"/>
              </w:rPr>
              <w:t xml:space="preserve">as </w:t>
            </w:r>
            <w:r w:rsidR="002B5227" w:rsidRPr="00805200">
              <w:rPr>
                <w:rFonts w:cs="Arial"/>
                <w:noProof/>
                <w:lang w:val="en-GB"/>
              </w:rPr>
              <w:t xml:space="preserve">the </w:t>
            </w:r>
            <w:r w:rsidR="00773428" w:rsidRPr="00805200">
              <w:rPr>
                <w:rFonts w:cs="Arial"/>
                <w:noProof/>
                <w:lang w:val="en-GB"/>
              </w:rPr>
              <w:t xml:space="preserve">harmonium, </w:t>
            </w:r>
            <w:r w:rsidR="002B5227" w:rsidRPr="00805200">
              <w:rPr>
                <w:rFonts w:cs="Arial"/>
                <w:noProof/>
                <w:lang w:val="en-GB"/>
              </w:rPr>
              <w:t xml:space="preserve">the </w:t>
            </w:r>
            <w:r w:rsidR="00773428" w:rsidRPr="00805200">
              <w:rPr>
                <w:rFonts w:cs="Arial"/>
                <w:noProof/>
                <w:lang w:val="en-GB"/>
              </w:rPr>
              <w:t>double bass and</w:t>
            </w:r>
            <w:r w:rsidR="001C495D" w:rsidRPr="00805200">
              <w:rPr>
                <w:rFonts w:cs="Arial"/>
                <w:noProof/>
                <w:lang w:val="en-GB"/>
              </w:rPr>
              <w:t xml:space="preserve"> </w:t>
            </w:r>
            <w:r w:rsidRPr="00805200">
              <w:rPr>
                <w:rFonts w:cs="Arial"/>
                <w:noProof/>
                <w:lang w:val="en-GB"/>
              </w:rPr>
              <w:t>the</w:t>
            </w:r>
            <w:r w:rsidR="007C0DBF" w:rsidRPr="00805200">
              <w:rPr>
                <w:rFonts w:cs="Arial"/>
                <w:noProof/>
                <w:lang w:val="en-GB"/>
              </w:rPr>
              <w:t xml:space="preserve"> kantele</w:t>
            </w:r>
            <w:r w:rsidRPr="00805200">
              <w:rPr>
                <w:rFonts w:cs="Arial"/>
                <w:noProof/>
                <w:lang w:val="en-GB"/>
              </w:rPr>
              <w:t xml:space="preserve">, </w:t>
            </w:r>
            <w:r w:rsidR="00184E24" w:rsidRPr="00805200">
              <w:rPr>
                <w:rFonts w:cs="Arial"/>
                <w:noProof/>
                <w:lang w:val="en-GB"/>
              </w:rPr>
              <w:t xml:space="preserve">which </w:t>
            </w:r>
            <w:r w:rsidRPr="00805200">
              <w:rPr>
                <w:rFonts w:cs="Arial"/>
                <w:noProof/>
                <w:lang w:val="en-GB"/>
              </w:rPr>
              <w:t xml:space="preserve">also has </w:t>
            </w:r>
            <w:r w:rsidR="00472668" w:rsidRPr="00805200">
              <w:rPr>
                <w:rFonts w:cs="Arial"/>
                <w:noProof/>
                <w:lang w:val="en-GB"/>
              </w:rPr>
              <w:t>its own</w:t>
            </w:r>
            <w:r w:rsidR="002B21B6" w:rsidRPr="00805200">
              <w:rPr>
                <w:rFonts w:cs="Arial"/>
                <w:noProof/>
                <w:lang w:val="en-GB"/>
              </w:rPr>
              <w:t>, local</w:t>
            </w:r>
            <w:r w:rsidR="00472668" w:rsidRPr="00805200">
              <w:rPr>
                <w:rFonts w:cs="Arial"/>
                <w:noProof/>
                <w:lang w:val="en-GB"/>
              </w:rPr>
              <w:t xml:space="preserve"> style of playing</w:t>
            </w:r>
            <w:r w:rsidR="007C0DBF" w:rsidRPr="00805200">
              <w:rPr>
                <w:rFonts w:cs="Arial"/>
                <w:noProof/>
                <w:lang w:val="en-GB"/>
              </w:rPr>
              <w:t xml:space="preserve"> and repertoire</w:t>
            </w:r>
            <w:r w:rsidR="00472668" w:rsidRPr="00805200">
              <w:rPr>
                <w:rFonts w:cs="Arial"/>
                <w:noProof/>
                <w:lang w:val="en-GB"/>
              </w:rPr>
              <w:t xml:space="preserve">. </w:t>
            </w:r>
            <w:r w:rsidR="004F4233" w:rsidRPr="00805200">
              <w:rPr>
                <w:rFonts w:cs="Arial"/>
                <w:noProof/>
                <w:lang w:val="en-GB"/>
              </w:rPr>
              <w:t xml:space="preserve">Fiddle playing – with or without other instruments – often takes place as </w:t>
            </w:r>
            <w:r w:rsidR="002B5227" w:rsidRPr="00805200">
              <w:rPr>
                <w:rFonts w:cs="Arial"/>
                <w:noProof/>
                <w:lang w:val="en-GB"/>
              </w:rPr>
              <w:t xml:space="preserve">an </w:t>
            </w:r>
            <w:r w:rsidR="004F4233" w:rsidRPr="00805200">
              <w:rPr>
                <w:rFonts w:cs="Arial"/>
                <w:noProof/>
                <w:lang w:val="en-GB"/>
              </w:rPr>
              <w:t>accompaniment to dancing or singing.</w:t>
            </w:r>
          </w:p>
          <w:p w14:paraId="54622F2E" w14:textId="33B82178" w:rsidR="001C495D" w:rsidRPr="00805200" w:rsidRDefault="00472668" w:rsidP="007C0DBF">
            <w:pPr>
              <w:pStyle w:val="formtext"/>
              <w:spacing w:before="120" w:after="120"/>
              <w:jc w:val="both"/>
              <w:rPr>
                <w:rFonts w:cs="Arial"/>
                <w:noProof/>
                <w:lang w:val="en-GB"/>
              </w:rPr>
            </w:pPr>
            <w:r w:rsidRPr="00805200">
              <w:rPr>
                <w:rFonts w:cs="Arial"/>
                <w:noProof/>
                <w:lang w:val="en-GB"/>
              </w:rPr>
              <w:t>D</w:t>
            </w:r>
            <w:r w:rsidR="007C0DBF" w:rsidRPr="00805200">
              <w:rPr>
                <w:rFonts w:cs="Arial"/>
                <w:noProof/>
                <w:lang w:val="en-GB"/>
              </w:rPr>
              <w:t>anc</w:t>
            </w:r>
            <w:r w:rsidRPr="00805200">
              <w:rPr>
                <w:rFonts w:cs="Arial"/>
                <w:noProof/>
                <w:lang w:val="en-GB"/>
              </w:rPr>
              <w:t>ing</w:t>
            </w:r>
            <w:r w:rsidR="00773428" w:rsidRPr="00805200">
              <w:rPr>
                <w:rFonts w:cs="Arial"/>
                <w:noProof/>
                <w:lang w:val="en-GB"/>
              </w:rPr>
              <w:t xml:space="preserve"> and</w:t>
            </w:r>
            <w:r w:rsidR="007C0DBF" w:rsidRPr="00805200">
              <w:rPr>
                <w:rFonts w:cs="Arial"/>
                <w:noProof/>
                <w:lang w:val="en-GB"/>
              </w:rPr>
              <w:t xml:space="preserve"> singing</w:t>
            </w:r>
            <w:r w:rsidRPr="00805200">
              <w:rPr>
                <w:rFonts w:cs="Arial"/>
                <w:noProof/>
                <w:lang w:val="en-GB"/>
              </w:rPr>
              <w:t xml:space="preserve"> form </w:t>
            </w:r>
            <w:r w:rsidR="00D316DC" w:rsidRPr="00805200">
              <w:rPr>
                <w:rFonts w:cs="Arial"/>
                <w:noProof/>
                <w:lang w:val="en-GB"/>
              </w:rPr>
              <w:t xml:space="preserve">a substantial </w:t>
            </w:r>
            <w:r w:rsidRPr="00805200">
              <w:rPr>
                <w:rFonts w:cs="Arial"/>
                <w:noProof/>
                <w:lang w:val="en-GB"/>
              </w:rPr>
              <w:t xml:space="preserve">part of the </w:t>
            </w:r>
            <w:r w:rsidR="00D316DC" w:rsidRPr="00805200">
              <w:rPr>
                <w:rFonts w:cs="Arial"/>
                <w:noProof/>
                <w:lang w:val="en-GB"/>
              </w:rPr>
              <w:t>element</w:t>
            </w:r>
            <w:r w:rsidR="00C1393D" w:rsidRPr="00805200">
              <w:rPr>
                <w:rFonts w:cs="Arial"/>
                <w:noProof/>
                <w:lang w:val="en-GB"/>
              </w:rPr>
              <w:t>. A</w:t>
            </w:r>
            <w:r w:rsidR="006D66B3" w:rsidRPr="00805200">
              <w:rPr>
                <w:rFonts w:cs="Arial"/>
                <w:noProof/>
                <w:lang w:val="en-GB"/>
              </w:rPr>
              <w:t>n</w:t>
            </w:r>
            <w:r w:rsidRPr="00805200">
              <w:rPr>
                <w:rFonts w:cs="Arial"/>
                <w:noProof/>
                <w:lang w:val="en-GB"/>
              </w:rPr>
              <w:t xml:space="preserve"> important role is played by a local form of </w:t>
            </w:r>
            <w:r w:rsidR="00C1393D" w:rsidRPr="00805200">
              <w:rPr>
                <w:rFonts w:cs="Arial"/>
                <w:noProof/>
                <w:lang w:val="en-GB"/>
              </w:rPr>
              <w:t>the pur</w:t>
            </w:r>
            <w:r w:rsidR="00997FC9" w:rsidRPr="00805200">
              <w:rPr>
                <w:rFonts w:cs="Arial"/>
                <w:noProof/>
                <w:lang w:val="en-GB"/>
              </w:rPr>
              <w:t>p</w:t>
            </w:r>
            <w:r w:rsidR="00C1393D" w:rsidRPr="00805200">
              <w:rPr>
                <w:rFonts w:cs="Arial"/>
                <w:noProof/>
                <w:lang w:val="en-GB"/>
              </w:rPr>
              <w:t xml:space="preserve">puri </w:t>
            </w:r>
            <w:r w:rsidRPr="00805200">
              <w:rPr>
                <w:rFonts w:cs="Arial"/>
                <w:noProof/>
                <w:lang w:val="en-GB"/>
              </w:rPr>
              <w:t>wedding dance</w:t>
            </w:r>
            <w:r w:rsidR="00C1393D" w:rsidRPr="00805200">
              <w:rPr>
                <w:rFonts w:cs="Arial"/>
                <w:noProof/>
                <w:lang w:val="en-GB"/>
              </w:rPr>
              <w:t xml:space="preserve">. </w:t>
            </w:r>
          </w:p>
          <w:p w14:paraId="72E9DA17" w14:textId="2EFB8ADD" w:rsidR="00C51EBE" w:rsidRPr="00805200" w:rsidRDefault="00620851" w:rsidP="00620851">
            <w:pPr>
              <w:pStyle w:val="formtext"/>
              <w:spacing w:before="120" w:after="120"/>
              <w:jc w:val="both"/>
              <w:rPr>
                <w:rFonts w:cs="Arial"/>
                <w:noProof/>
                <w:lang w:val="en-GB"/>
              </w:rPr>
            </w:pPr>
            <w:r w:rsidRPr="00805200">
              <w:rPr>
                <w:rFonts w:cs="Arial"/>
                <w:noProof/>
                <w:lang w:val="en-GB"/>
              </w:rPr>
              <w:t xml:space="preserve">The element, which has been transmitted </w:t>
            </w:r>
            <w:r w:rsidR="006D66B3" w:rsidRPr="00805200">
              <w:rPr>
                <w:rFonts w:cs="Arial"/>
                <w:noProof/>
                <w:lang w:val="en-GB"/>
              </w:rPr>
              <w:t>for</w:t>
            </w:r>
            <w:r w:rsidRPr="00805200">
              <w:rPr>
                <w:rFonts w:cs="Arial"/>
                <w:noProof/>
                <w:lang w:val="en-GB"/>
              </w:rPr>
              <w:t xml:space="preserve"> </w:t>
            </w:r>
            <w:r w:rsidR="00C51EBE" w:rsidRPr="00805200">
              <w:rPr>
                <w:rFonts w:cs="Arial"/>
                <w:noProof/>
                <w:lang w:val="en-GB"/>
              </w:rPr>
              <w:t>well over</w:t>
            </w:r>
            <w:r w:rsidRPr="00805200">
              <w:rPr>
                <w:rFonts w:cs="Arial"/>
                <w:noProof/>
                <w:lang w:val="en-GB"/>
              </w:rPr>
              <w:t xml:space="preserve"> 250 years, is practised in many contexts: in private</w:t>
            </w:r>
            <w:r w:rsidR="002B5227" w:rsidRPr="00805200">
              <w:rPr>
                <w:rFonts w:cs="Arial"/>
                <w:noProof/>
                <w:lang w:val="en-GB"/>
              </w:rPr>
              <w:t>:</w:t>
            </w:r>
            <w:r w:rsidRPr="00805200">
              <w:rPr>
                <w:rFonts w:cs="Arial"/>
                <w:noProof/>
                <w:lang w:val="en-GB"/>
              </w:rPr>
              <w:t xml:space="preserve"> that is</w:t>
            </w:r>
            <w:r w:rsidR="002B5227" w:rsidRPr="00805200">
              <w:rPr>
                <w:rFonts w:cs="Arial"/>
                <w:noProof/>
                <w:lang w:val="en-GB"/>
              </w:rPr>
              <w:t>,</w:t>
            </w:r>
            <w:r w:rsidRPr="00805200">
              <w:rPr>
                <w:rFonts w:cs="Arial"/>
                <w:noProof/>
                <w:lang w:val="en-GB"/>
              </w:rPr>
              <w:t xml:space="preserve"> in the family or among friends; at regular or irregular rehearsals of organised </w:t>
            </w:r>
            <w:r w:rsidRPr="00805200">
              <w:rPr>
                <w:rFonts w:cs="Arial"/>
                <w:noProof/>
                <w:lang w:val="en-GB"/>
              </w:rPr>
              <w:lastRenderedPageBreak/>
              <w:t xml:space="preserve">groups; at various types </w:t>
            </w:r>
            <w:r w:rsidR="002F525B" w:rsidRPr="00805200">
              <w:rPr>
                <w:rFonts w:cs="Arial"/>
                <w:noProof/>
                <w:lang w:val="en-GB"/>
              </w:rPr>
              <w:t xml:space="preserve">of </w:t>
            </w:r>
            <w:r w:rsidRPr="00805200">
              <w:rPr>
                <w:rFonts w:cs="Arial"/>
                <w:noProof/>
                <w:lang w:val="en-GB"/>
              </w:rPr>
              <w:t xml:space="preserve">public celebrations and ceremonies (including wedding parties); at concerts, public jam sessions and </w:t>
            </w:r>
            <w:r w:rsidR="002B5227" w:rsidRPr="00805200">
              <w:rPr>
                <w:rFonts w:cs="Arial"/>
                <w:noProof/>
                <w:lang w:val="en-GB"/>
              </w:rPr>
              <w:t>–</w:t>
            </w:r>
            <w:r w:rsidRPr="00805200">
              <w:rPr>
                <w:rFonts w:cs="Arial"/>
                <w:noProof/>
                <w:lang w:val="en-GB"/>
              </w:rPr>
              <w:t xml:space="preserve"> prominently so </w:t>
            </w:r>
            <w:r w:rsidR="002B5227" w:rsidRPr="00805200">
              <w:rPr>
                <w:rFonts w:cs="Arial"/>
                <w:noProof/>
                <w:lang w:val="en-GB"/>
              </w:rPr>
              <w:t>–</w:t>
            </w:r>
            <w:r w:rsidRPr="00805200">
              <w:rPr>
                <w:rFonts w:cs="Arial"/>
                <w:noProof/>
                <w:lang w:val="en-GB"/>
              </w:rPr>
              <w:t xml:space="preserve"> at the yearly Kaustinen Folk Music Festival</w:t>
            </w:r>
            <w:r w:rsidR="00594ADE" w:rsidRPr="00805200">
              <w:rPr>
                <w:rFonts w:cs="Arial"/>
                <w:noProof/>
                <w:lang w:val="en-GB"/>
              </w:rPr>
              <w:t>.</w:t>
            </w:r>
            <w:r w:rsidRPr="00805200">
              <w:rPr>
                <w:rFonts w:cs="Arial"/>
                <w:noProof/>
                <w:lang w:val="en-GB"/>
              </w:rPr>
              <w:t xml:space="preserve"> </w:t>
            </w:r>
          </w:p>
          <w:p w14:paraId="00772207" w14:textId="030B1E06" w:rsidR="0069286E" w:rsidRPr="00805200" w:rsidRDefault="00594ADE" w:rsidP="00620851">
            <w:pPr>
              <w:pStyle w:val="formtext"/>
              <w:spacing w:before="120" w:after="120"/>
              <w:jc w:val="both"/>
              <w:rPr>
                <w:rFonts w:cs="Arial"/>
                <w:noProof/>
                <w:lang w:val="en-GB"/>
              </w:rPr>
            </w:pPr>
            <w:r w:rsidRPr="00805200">
              <w:rPr>
                <w:rFonts w:cs="Arial"/>
                <w:noProof/>
                <w:lang w:val="en-GB"/>
              </w:rPr>
              <w:t xml:space="preserve">Dozens of practitioners who live and work outside the region come to join the </w:t>
            </w:r>
            <w:r w:rsidR="002B5227" w:rsidRPr="00805200">
              <w:rPr>
                <w:rFonts w:cs="Arial"/>
                <w:noProof/>
                <w:lang w:val="en-GB"/>
              </w:rPr>
              <w:t>f</w:t>
            </w:r>
            <w:r w:rsidRPr="00805200">
              <w:rPr>
                <w:rFonts w:cs="Arial"/>
                <w:noProof/>
                <w:lang w:val="en-GB"/>
              </w:rPr>
              <w:t xml:space="preserve">estival. </w:t>
            </w:r>
          </w:p>
          <w:p w14:paraId="5208A8A0" w14:textId="70033250" w:rsidR="00620851" w:rsidRPr="00805200" w:rsidRDefault="00594ADE" w:rsidP="00620851">
            <w:pPr>
              <w:pStyle w:val="formtext"/>
              <w:spacing w:before="120" w:after="120"/>
              <w:jc w:val="both"/>
              <w:rPr>
                <w:rFonts w:cs="Arial"/>
                <w:noProof/>
                <w:lang w:val="en-GB"/>
              </w:rPr>
            </w:pPr>
            <w:r w:rsidRPr="00805200">
              <w:rPr>
                <w:rFonts w:cs="Arial"/>
                <w:noProof/>
                <w:lang w:val="en-GB"/>
              </w:rPr>
              <w:t xml:space="preserve">The element is transmitted </w:t>
            </w:r>
            <w:r w:rsidR="00620851" w:rsidRPr="00805200">
              <w:rPr>
                <w:rFonts w:cs="Arial"/>
                <w:noProof/>
                <w:lang w:val="en-GB"/>
              </w:rPr>
              <w:t xml:space="preserve">all year long </w:t>
            </w:r>
            <w:r w:rsidR="002B5227" w:rsidRPr="00805200">
              <w:rPr>
                <w:rFonts w:cs="Arial"/>
                <w:noProof/>
                <w:lang w:val="en-GB"/>
              </w:rPr>
              <w:t xml:space="preserve">through </w:t>
            </w:r>
            <w:r w:rsidR="00620851" w:rsidRPr="00805200">
              <w:rPr>
                <w:rFonts w:cs="Arial"/>
                <w:noProof/>
                <w:lang w:val="en-GB"/>
              </w:rPr>
              <w:t xml:space="preserve">training in formal and informal settings. </w:t>
            </w:r>
            <w:r w:rsidR="00D316DC" w:rsidRPr="00805200">
              <w:rPr>
                <w:rFonts w:cs="Arial"/>
                <w:noProof/>
                <w:lang w:val="en-GB"/>
              </w:rPr>
              <w:t xml:space="preserve">Some professional practitioners create new forms of traditional music and dance on the basis of traditional </w:t>
            </w:r>
            <w:r w:rsidR="0069286E" w:rsidRPr="00805200">
              <w:rPr>
                <w:rFonts w:cs="Arial"/>
                <w:noProof/>
                <w:lang w:val="en-GB"/>
              </w:rPr>
              <w:t xml:space="preserve">Kaustinen </w:t>
            </w:r>
            <w:r w:rsidR="00D316DC" w:rsidRPr="00805200">
              <w:rPr>
                <w:rFonts w:cs="Arial"/>
                <w:noProof/>
                <w:lang w:val="en-GB"/>
              </w:rPr>
              <w:t>forms, which they also perform.</w:t>
            </w:r>
          </w:p>
          <w:p w14:paraId="35FB4E5C" w14:textId="025EA0C9" w:rsidR="006D66B3" w:rsidRPr="00805200" w:rsidRDefault="001C495D" w:rsidP="0079712F">
            <w:pPr>
              <w:pStyle w:val="formtext"/>
              <w:spacing w:before="120" w:after="120"/>
              <w:jc w:val="both"/>
              <w:rPr>
                <w:rFonts w:cs="Arial"/>
                <w:i/>
                <w:iCs/>
                <w:lang w:val="en-GB"/>
              </w:rPr>
            </w:pPr>
            <w:r w:rsidRPr="00805200">
              <w:rPr>
                <w:rFonts w:cs="Arial"/>
                <w:noProof/>
                <w:lang w:val="en-GB"/>
              </w:rPr>
              <w:t>Associated</w:t>
            </w:r>
            <w:r w:rsidR="00773428" w:rsidRPr="00805200">
              <w:rPr>
                <w:rFonts w:cs="Arial"/>
                <w:noProof/>
                <w:lang w:val="en-GB"/>
              </w:rPr>
              <w:t xml:space="preserve"> to the </w:t>
            </w:r>
            <w:r w:rsidR="00CF1C84" w:rsidRPr="00805200">
              <w:rPr>
                <w:rFonts w:cs="Arial"/>
                <w:noProof/>
                <w:lang w:val="en-GB"/>
              </w:rPr>
              <w:t xml:space="preserve">element </w:t>
            </w:r>
            <w:r w:rsidRPr="00805200">
              <w:rPr>
                <w:rFonts w:cs="Arial"/>
                <w:noProof/>
                <w:lang w:val="en-GB"/>
              </w:rPr>
              <w:t>are instrument</w:t>
            </w:r>
            <w:r w:rsidR="00ED0E59" w:rsidRPr="00805200">
              <w:rPr>
                <w:rFonts w:cs="Arial"/>
                <w:noProof/>
                <w:lang w:val="en-GB"/>
              </w:rPr>
              <w:t xml:space="preserve"> making</w:t>
            </w:r>
            <w:r w:rsidRPr="00805200">
              <w:rPr>
                <w:rFonts w:cs="Arial"/>
                <w:noProof/>
                <w:lang w:val="en-GB"/>
              </w:rPr>
              <w:t>,</w:t>
            </w:r>
            <w:r w:rsidR="00341107" w:rsidRPr="00805200">
              <w:rPr>
                <w:rFonts w:cs="Arial"/>
                <w:noProof/>
                <w:lang w:val="en-GB"/>
              </w:rPr>
              <w:t xml:space="preserve"> the production</w:t>
            </w:r>
            <w:r w:rsidR="00774078" w:rsidRPr="00805200">
              <w:rPr>
                <w:rFonts w:cs="Arial"/>
                <w:noProof/>
                <w:lang w:val="en-GB"/>
              </w:rPr>
              <w:t xml:space="preserve"> </w:t>
            </w:r>
            <w:r w:rsidR="00341107" w:rsidRPr="00805200">
              <w:rPr>
                <w:rFonts w:cs="Arial"/>
                <w:noProof/>
                <w:lang w:val="en-GB"/>
              </w:rPr>
              <w:t>of</w:t>
            </w:r>
            <w:r w:rsidR="00774078" w:rsidRPr="00805200">
              <w:rPr>
                <w:rFonts w:cs="Arial"/>
                <w:noProof/>
                <w:lang w:val="en-GB"/>
              </w:rPr>
              <w:t xml:space="preserve"> </w:t>
            </w:r>
            <w:r w:rsidR="00CF1C84" w:rsidRPr="00805200">
              <w:rPr>
                <w:rFonts w:cs="Arial"/>
                <w:noProof/>
                <w:lang w:val="en-GB"/>
              </w:rPr>
              <w:t>traditional costumes,</w:t>
            </w:r>
            <w:r w:rsidR="007C0DBF" w:rsidRPr="00805200">
              <w:rPr>
                <w:rFonts w:cs="Arial"/>
                <w:noProof/>
                <w:lang w:val="en-GB"/>
              </w:rPr>
              <w:t xml:space="preserve"> </w:t>
            </w:r>
            <w:r w:rsidRPr="00805200">
              <w:rPr>
                <w:rFonts w:cs="Arial"/>
                <w:noProof/>
                <w:lang w:val="en-GB"/>
              </w:rPr>
              <w:t xml:space="preserve">local </w:t>
            </w:r>
            <w:r w:rsidR="007C0DBF" w:rsidRPr="00805200">
              <w:rPr>
                <w:rFonts w:cs="Arial"/>
                <w:noProof/>
                <w:lang w:val="en-GB"/>
              </w:rPr>
              <w:t>celebrations and</w:t>
            </w:r>
            <w:r w:rsidR="00774078" w:rsidRPr="00805200">
              <w:rPr>
                <w:rFonts w:cs="Arial"/>
                <w:noProof/>
                <w:lang w:val="en-GB"/>
              </w:rPr>
              <w:t xml:space="preserve"> festivities</w:t>
            </w:r>
            <w:r w:rsidR="0069286E" w:rsidRPr="00805200">
              <w:rPr>
                <w:rFonts w:cs="Arial"/>
                <w:noProof/>
                <w:lang w:val="en-GB"/>
              </w:rPr>
              <w:t>. P</w:t>
            </w:r>
            <w:r w:rsidR="006D66B3" w:rsidRPr="00805200">
              <w:rPr>
                <w:rFonts w:cs="Arial"/>
                <w:noProof/>
                <w:lang w:val="en-GB"/>
              </w:rPr>
              <w:t xml:space="preserve">ractitioners when they perform and local people </w:t>
            </w:r>
            <w:r w:rsidR="004B506D" w:rsidRPr="00805200">
              <w:rPr>
                <w:rFonts w:cs="Arial"/>
                <w:noProof/>
                <w:lang w:val="en-GB"/>
              </w:rPr>
              <w:t xml:space="preserve">when </w:t>
            </w:r>
            <w:r w:rsidR="006D66B3" w:rsidRPr="00805200">
              <w:rPr>
                <w:rFonts w:cs="Arial"/>
                <w:noProof/>
                <w:lang w:val="en-GB"/>
              </w:rPr>
              <w:t>visiting social events often wear traditional costumes.</w:t>
            </w:r>
          </w:p>
        </w:tc>
      </w:tr>
      <w:tr w:rsidR="001C053B" w:rsidRPr="00805200" w14:paraId="5144E1B9" w14:textId="77777777" w:rsidTr="009A550D">
        <w:tc>
          <w:tcPr>
            <w:tcW w:w="5000" w:type="pct"/>
            <w:tcBorders>
              <w:top w:val="single" w:sz="4" w:space="0" w:color="auto"/>
              <w:left w:val="nil"/>
              <w:bottom w:val="single" w:sz="4" w:space="0" w:color="auto"/>
              <w:right w:val="nil"/>
            </w:tcBorders>
            <w:shd w:val="clear" w:color="auto" w:fill="auto"/>
            <w:tcMar>
              <w:top w:w="113" w:type="dxa"/>
              <w:left w:w="113" w:type="dxa"/>
              <w:bottom w:w="113" w:type="dxa"/>
              <w:right w:w="113" w:type="dxa"/>
            </w:tcMar>
          </w:tcPr>
          <w:p w14:paraId="05BC86EE" w14:textId="77777777" w:rsidR="001C053B" w:rsidRPr="00805200" w:rsidRDefault="00294011" w:rsidP="00EC6E2B">
            <w:pPr>
              <w:pStyle w:val="littleroman"/>
              <w:keepNext w:val="0"/>
              <w:spacing w:before="120"/>
              <w:ind w:left="595" w:hanging="425"/>
            </w:pPr>
            <w:r w:rsidRPr="00805200">
              <w:lastRenderedPageBreak/>
              <w:t>Wh</w:t>
            </w:r>
            <w:r w:rsidR="00CA388D" w:rsidRPr="00805200">
              <w:t>o are</w:t>
            </w:r>
            <w:r w:rsidR="001C053B" w:rsidRPr="00805200">
              <w:t xml:space="preserve"> the bearers and practitioners of th</w:t>
            </w:r>
            <w:r w:rsidRPr="00805200">
              <w:t xml:space="preserve">e element? </w:t>
            </w:r>
            <w:r w:rsidR="00CA388D" w:rsidRPr="00805200">
              <w:t>Are there any</w:t>
            </w:r>
            <w:r w:rsidRPr="00805200">
              <w:t xml:space="preserve"> specific roles</w:t>
            </w:r>
            <w:r w:rsidR="0079473D" w:rsidRPr="00805200">
              <w:t>, including gender</w:t>
            </w:r>
            <w:r w:rsidR="0028748F" w:rsidRPr="00805200">
              <w:t>-related</w:t>
            </w:r>
            <w:r w:rsidRPr="00805200">
              <w:t xml:space="preserve"> </w:t>
            </w:r>
            <w:r w:rsidR="0028748F" w:rsidRPr="00805200">
              <w:t xml:space="preserve">ones </w:t>
            </w:r>
            <w:r w:rsidRPr="00805200">
              <w:t>or categories of persons with special responsibilities</w:t>
            </w:r>
            <w:r w:rsidR="00A85C96" w:rsidRPr="00805200">
              <w:t xml:space="preserve"> for the practice and transmission of </w:t>
            </w:r>
            <w:r w:rsidRPr="00805200">
              <w:t>the element</w:t>
            </w:r>
            <w:r w:rsidR="00CA388D" w:rsidRPr="00805200">
              <w:t>?</w:t>
            </w:r>
            <w:r w:rsidR="000C45D0" w:rsidRPr="00805200">
              <w:t xml:space="preserve"> </w:t>
            </w:r>
            <w:r w:rsidR="006F6E82" w:rsidRPr="00805200">
              <w:t xml:space="preserve">If </w:t>
            </w:r>
            <w:r w:rsidR="0028748F" w:rsidRPr="00805200">
              <w:t>so</w:t>
            </w:r>
            <w:r w:rsidR="006F6E82" w:rsidRPr="00805200">
              <w:t xml:space="preserve">, who </w:t>
            </w:r>
            <w:r w:rsidR="000C45D0" w:rsidRPr="00805200">
              <w:t>are they and what are their responsibilities?</w:t>
            </w:r>
          </w:p>
          <w:p w14:paraId="2C90FCF4" w14:textId="77777777" w:rsidR="001C053B" w:rsidRPr="00805200" w:rsidRDefault="00CA388D" w:rsidP="001B6F0E">
            <w:pPr>
              <w:pStyle w:val="Info03"/>
              <w:spacing w:after="0" w:line="240" w:lineRule="auto"/>
              <w:jc w:val="right"/>
              <w:rPr>
                <w:lang w:val="en-GB"/>
              </w:rPr>
            </w:pPr>
            <w:r w:rsidRPr="00805200">
              <w:rPr>
                <w:rFonts w:eastAsia="SimSun"/>
                <w:sz w:val="18"/>
                <w:szCs w:val="18"/>
                <w:lang w:val="en-GB"/>
              </w:rPr>
              <w:t>N</w:t>
            </w:r>
            <w:r w:rsidR="001C053B" w:rsidRPr="00805200">
              <w:rPr>
                <w:rFonts w:eastAsia="SimSun"/>
                <w:sz w:val="18"/>
                <w:szCs w:val="18"/>
                <w:lang w:val="en-GB"/>
              </w:rPr>
              <w:t xml:space="preserve">ot </w:t>
            </w:r>
            <w:r w:rsidR="004B3B4B" w:rsidRPr="00805200">
              <w:rPr>
                <w:rFonts w:eastAsia="SimSun"/>
                <w:sz w:val="18"/>
                <w:szCs w:val="18"/>
                <w:lang w:val="en-GB"/>
              </w:rPr>
              <w:t>fewer than 150 or more than</w:t>
            </w:r>
            <w:r w:rsidR="00CD66BE" w:rsidRPr="00805200">
              <w:rPr>
                <w:rFonts w:eastAsia="SimSun"/>
                <w:sz w:val="18"/>
                <w:szCs w:val="18"/>
                <w:lang w:val="en-GB"/>
              </w:rPr>
              <w:t xml:space="preserve"> </w:t>
            </w:r>
            <w:r w:rsidR="001C053B" w:rsidRPr="00805200">
              <w:rPr>
                <w:rFonts w:eastAsia="SimSun"/>
                <w:sz w:val="18"/>
                <w:szCs w:val="18"/>
                <w:lang w:val="en-GB"/>
              </w:rPr>
              <w:t>250 words</w:t>
            </w:r>
          </w:p>
        </w:tc>
      </w:tr>
      <w:tr w:rsidR="00B37B5A" w:rsidRPr="00805200" w14:paraId="739FE9C7" w14:textId="77777777" w:rsidTr="009A550D">
        <w:tc>
          <w:tcPr>
            <w:tcW w:w="5000" w:type="pct"/>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p w14:paraId="2502CEB8" w14:textId="3901FF8E" w:rsidR="00A733BB" w:rsidRPr="00805200" w:rsidRDefault="006D43B2" w:rsidP="00A733BB">
            <w:pPr>
              <w:pStyle w:val="formtext"/>
              <w:spacing w:before="120" w:after="120" w:line="240" w:lineRule="auto"/>
              <w:jc w:val="both"/>
              <w:rPr>
                <w:rFonts w:cs="Arial"/>
                <w:noProof/>
                <w:lang w:val="en-GB"/>
              </w:rPr>
            </w:pPr>
            <w:r w:rsidRPr="00805200">
              <w:rPr>
                <w:rFonts w:cs="Arial"/>
                <w:noProof/>
                <w:lang w:val="en-GB"/>
              </w:rPr>
              <w:t>About</w:t>
            </w:r>
            <w:r w:rsidR="00427EF9" w:rsidRPr="00805200">
              <w:rPr>
                <w:rFonts w:cs="Arial"/>
                <w:noProof/>
                <w:lang w:val="en-GB"/>
              </w:rPr>
              <w:t xml:space="preserve"> 300 i</w:t>
            </w:r>
            <w:r w:rsidR="007C0DBF" w:rsidRPr="00805200">
              <w:rPr>
                <w:rFonts w:cs="Arial"/>
                <w:noProof/>
                <w:lang w:val="en-GB"/>
              </w:rPr>
              <w:t>nstrument players</w:t>
            </w:r>
            <w:r w:rsidR="00220103" w:rsidRPr="00805200">
              <w:rPr>
                <w:rFonts w:cs="Arial"/>
                <w:noProof/>
                <w:lang w:val="en-GB"/>
              </w:rPr>
              <w:t xml:space="preserve"> form the key group of practitioners</w:t>
            </w:r>
            <w:r w:rsidR="00856053" w:rsidRPr="00805200">
              <w:rPr>
                <w:rFonts w:cs="Arial"/>
                <w:noProof/>
                <w:lang w:val="en-GB"/>
              </w:rPr>
              <w:t>.</w:t>
            </w:r>
            <w:r w:rsidR="00427EF9" w:rsidRPr="00805200">
              <w:rPr>
                <w:rFonts w:cs="Arial"/>
                <w:noProof/>
                <w:lang w:val="en-GB"/>
              </w:rPr>
              <w:t xml:space="preserve"> </w:t>
            </w:r>
            <w:r w:rsidR="008600DF" w:rsidRPr="00805200">
              <w:rPr>
                <w:rFonts w:cs="Arial"/>
                <w:noProof/>
                <w:lang w:val="en-GB"/>
              </w:rPr>
              <w:t>But, while s</w:t>
            </w:r>
            <w:r w:rsidR="0091644F" w:rsidRPr="00805200">
              <w:rPr>
                <w:rFonts w:cs="Arial"/>
                <w:noProof/>
                <w:lang w:val="en-GB"/>
              </w:rPr>
              <w:t xml:space="preserve">ome </w:t>
            </w:r>
            <w:r w:rsidRPr="00805200">
              <w:rPr>
                <w:rFonts w:cs="Arial"/>
                <w:noProof/>
                <w:lang w:val="en-GB"/>
              </w:rPr>
              <w:t xml:space="preserve">play </w:t>
            </w:r>
            <w:r w:rsidR="0091644F" w:rsidRPr="00805200">
              <w:rPr>
                <w:rFonts w:cs="Arial"/>
                <w:noProof/>
                <w:lang w:val="en-GB"/>
              </w:rPr>
              <w:t xml:space="preserve">individually, </w:t>
            </w:r>
            <w:r w:rsidR="008600DF" w:rsidRPr="00805200">
              <w:rPr>
                <w:rFonts w:cs="Arial"/>
                <w:noProof/>
                <w:lang w:val="en-GB"/>
              </w:rPr>
              <w:t xml:space="preserve">most </w:t>
            </w:r>
            <w:r w:rsidR="0091644F" w:rsidRPr="00805200">
              <w:rPr>
                <w:rFonts w:cs="Arial"/>
                <w:noProof/>
                <w:lang w:val="en-GB"/>
              </w:rPr>
              <w:t>do so in village or family ensembles that rehearse together and perform at various occasions.</w:t>
            </w:r>
            <w:r w:rsidR="008600DF" w:rsidRPr="00805200">
              <w:rPr>
                <w:rFonts w:cs="Arial"/>
                <w:noProof/>
                <w:lang w:val="en-GB"/>
              </w:rPr>
              <w:t xml:space="preserve"> </w:t>
            </w:r>
            <w:r w:rsidRPr="00805200">
              <w:rPr>
                <w:rFonts w:cs="Arial"/>
                <w:noProof/>
                <w:lang w:val="en-GB"/>
              </w:rPr>
              <w:t>T</w:t>
            </w:r>
            <w:r w:rsidR="0091644F" w:rsidRPr="00805200">
              <w:rPr>
                <w:rFonts w:cs="Arial"/>
                <w:noProof/>
                <w:lang w:val="en-GB"/>
              </w:rPr>
              <w:t xml:space="preserve">here are </w:t>
            </w:r>
            <w:r w:rsidR="00E8516A" w:rsidRPr="00805200">
              <w:rPr>
                <w:rFonts w:cs="Arial"/>
                <w:noProof/>
                <w:lang w:val="en-GB"/>
              </w:rPr>
              <w:t>about</w:t>
            </w:r>
            <w:r w:rsidR="0091644F" w:rsidRPr="00805200">
              <w:rPr>
                <w:rFonts w:cs="Arial"/>
                <w:noProof/>
                <w:lang w:val="en-GB"/>
              </w:rPr>
              <w:t xml:space="preserve"> twenty ensembles</w:t>
            </w:r>
            <w:r w:rsidR="008D4133" w:rsidRPr="00805200">
              <w:rPr>
                <w:rFonts w:cs="Arial"/>
                <w:noProof/>
                <w:lang w:val="en-GB"/>
              </w:rPr>
              <w:t xml:space="preserve"> </w:t>
            </w:r>
            <w:r w:rsidR="00B87666" w:rsidRPr="00805200">
              <w:rPr>
                <w:rFonts w:cs="Arial"/>
                <w:noProof/>
                <w:lang w:val="en-GB"/>
              </w:rPr>
              <w:t xml:space="preserve">that </w:t>
            </w:r>
            <w:r w:rsidR="009C4BF2" w:rsidRPr="00805200">
              <w:rPr>
                <w:rFonts w:cs="Arial"/>
                <w:noProof/>
                <w:lang w:val="en-GB"/>
              </w:rPr>
              <w:t xml:space="preserve">occasionally </w:t>
            </w:r>
            <w:r w:rsidR="0091644F" w:rsidRPr="00805200">
              <w:rPr>
                <w:rFonts w:cs="Arial"/>
                <w:noProof/>
                <w:lang w:val="en-GB"/>
              </w:rPr>
              <w:t xml:space="preserve">perform </w:t>
            </w:r>
            <w:r w:rsidRPr="00805200">
              <w:rPr>
                <w:rFonts w:cs="Arial"/>
                <w:noProof/>
                <w:lang w:val="en-GB"/>
              </w:rPr>
              <w:t>in public</w:t>
            </w:r>
            <w:r w:rsidR="008600DF" w:rsidRPr="00805200">
              <w:rPr>
                <w:rFonts w:cs="Arial"/>
                <w:noProof/>
                <w:lang w:val="en-GB"/>
              </w:rPr>
              <w:t xml:space="preserve">. </w:t>
            </w:r>
          </w:p>
          <w:p w14:paraId="5A94622D" w14:textId="7E4F75C5" w:rsidR="007C0DBF" w:rsidRPr="00805200" w:rsidRDefault="007C0DBF" w:rsidP="0091644F">
            <w:pPr>
              <w:pStyle w:val="formtext"/>
              <w:spacing w:before="120" w:after="120" w:line="240" w:lineRule="auto"/>
              <w:jc w:val="both"/>
              <w:rPr>
                <w:rFonts w:cs="Arial"/>
                <w:noProof/>
                <w:lang w:val="en-GB"/>
              </w:rPr>
            </w:pPr>
            <w:r w:rsidRPr="00805200">
              <w:rPr>
                <w:rFonts w:cs="Arial"/>
                <w:noProof/>
                <w:lang w:val="en-GB"/>
              </w:rPr>
              <w:t>The</w:t>
            </w:r>
            <w:r w:rsidR="00220103" w:rsidRPr="00805200">
              <w:rPr>
                <w:rFonts w:cs="Arial"/>
                <w:noProof/>
                <w:lang w:val="en-GB"/>
              </w:rPr>
              <w:t xml:space="preserve">re are </w:t>
            </w:r>
            <w:r w:rsidR="00A93FA6" w:rsidRPr="00805200">
              <w:rPr>
                <w:rFonts w:cs="Arial"/>
                <w:noProof/>
                <w:lang w:val="en-GB"/>
              </w:rPr>
              <w:t>also a few hundred</w:t>
            </w:r>
            <w:r w:rsidR="00220103" w:rsidRPr="00805200">
              <w:rPr>
                <w:rFonts w:cs="Arial"/>
                <w:noProof/>
                <w:lang w:val="en-GB"/>
              </w:rPr>
              <w:t xml:space="preserve"> dancers</w:t>
            </w:r>
            <w:r w:rsidR="00A93FA6" w:rsidRPr="00805200">
              <w:rPr>
                <w:rFonts w:cs="Arial"/>
                <w:noProof/>
                <w:lang w:val="en-GB"/>
              </w:rPr>
              <w:t xml:space="preserve">, </w:t>
            </w:r>
            <w:r w:rsidR="008306B1" w:rsidRPr="00805200">
              <w:rPr>
                <w:rFonts w:cs="Arial"/>
                <w:noProof/>
                <w:lang w:val="en-GB"/>
              </w:rPr>
              <w:t xml:space="preserve">most </w:t>
            </w:r>
            <w:r w:rsidR="00FE7F8C" w:rsidRPr="00805200">
              <w:rPr>
                <w:rFonts w:cs="Arial"/>
                <w:noProof/>
                <w:lang w:val="en-GB"/>
              </w:rPr>
              <w:t xml:space="preserve">of </w:t>
            </w:r>
            <w:r w:rsidR="00A93FA6" w:rsidRPr="00805200">
              <w:rPr>
                <w:rFonts w:cs="Arial"/>
                <w:noProof/>
                <w:lang w:val="en-GB"/>
              </w:rPr>
              <w:t xml:space="preserve">whom </w:t>
            </w:r>
            <w:r w:rsidR="00785FEA" w:rsidRPr="00805200">
              <w:rPr>
                <w:rFonts w:cs="Arial"/>
                <w:noProof/>
                <w:lang w:val="en-GB"/>
              </w:rPr>
              <w:t>are young people</w:t>
            </w:r>
            <w:r w:rsidR="00CF7684" w:rsidRPr="00805200">
              <w:rPr>
                <w:rFonts w:cs="Arial"/>
                <w:noProof/>
                <w:lang w:val="en-GB"/>
              </w:rPr>
              <w:t>.</w:t>
            </w:r>
            <w:r w:rsidR="00FE7F8C" w:rsidRPr="00805200">
              <w:rPr>
                <w:rFonts w:cs="Arial"/>
                <w:noProof/>
                <w:lang w:val="en-GB"/>
              </w:rPr>
              <w:t xml:space="preserve"> </w:t>
            </w:r>
            <w:r w:rsidR="00CF7684" w:rsidRPr="00805200">
              <w:rPr>
                <w:rFonts w:cs="Arial"/>
                <w:noProof/>
                <w:lang w:val="en-GB"/>
              </w:rPr>
              <w:t>T</w:t>
            </w:r>
            <w:r w:rsidR="00785FEA" w:rsidRPr="00805200">
              <w:rPr>
                <w:rFonts w:cs="Arial"/>
                <w:noProof/>
                <w:lang w:val="en-GB"/>
              </w:rPr>
              <w:t>here is</w:t>
            </w:r>
            <w:r w:rsidR="00A93FA6" w:rsidRPr="00805200">
              <w:rPr>
                <w:rFonts w:cs="Arial"/>
                <w:noProof/>
                <w:lang w:val="en-GB"/>
              </w:rPr>
              <w:t>,</w:t>
            </w:r>
            <w:r w:rsidR="00ED0E59" w:rsidRPr="00805200">
              <w:rPr>
                <w:rFonts w:cs="Arial"/>
                <w:noProof/>
                <w:lang w:val="en-GB"/>
              </w:rPr>
              <w:t xml:space="preserve"> </w:t>
            </w:r>
            <w:r w:rsidR="00A93FA6" w:rsidRPr="00805200">
              <w:rPr>
                <w:rFonts w:cs="Arial"/>
                <w:noProof/>
                <w:lang w:val="en-GB"/>
              </w:rPr>
              <w:t>however,</w:t>
            </w:r>
            <w:r w:rsidR="00785FEA" w:rsidRPr="00805200">
              <w:rPr>
                <w:rFonts w:cs="Arial"/>
                <w:noProof/>
                <w:lang w:val="en-GB"/>
              </w:rPr>
              <w:t xml:space="preserve"> </w:t>
            </w:r>
            <w:r w:rsidR="00FE7F8C" w:rsidRPr="00805200">
              <w:rPr>
                <w:rFonts w:cs="Arial"/>
                <w:noProof/>
                <w:lang w:val="en-GB"/>
              </w:rPr>
              <w:t xml:space="preserve">also an adult </w:t>
            </w:r>
            <w:r w:rsidR="008306B1" w:rsidRPr="00805200">
              <w:rPr>
                <w:rFonts w:cs="Arial"/>
                <w:noProof/>
                <w:lang w:val="en-GB"/>
              </w:rPr>
              <w:t>village purp</w:t>
            </w:r>
            <w:r w:rsidR="003C1ED5" w:rsidRPr="00805200">
              <w:rPr>
                <w:rFonts w:cs="Arial"/>
                <w:noProof/>
                <w:lang w:val="en-GB"/>
              </w:rPr>
              <w:t>p</w:t>
            </w:r>
            <w:r w:rsidR="008306B1" w:rsidRPr="00805200">
              <w:rPr>
                <w:rFonts w:cs="Arial"/>
                <w:noProof/>
                <w:lang w:val="en-GB"/>
              </w:rPr>
              <w:t>uri group.</w:t>
            </w:r>
            <w:r w:rsidR="00275EDD" w:rsidRPr="00805200">
              <w:rPr>
                <w:rFonts w:cs="Arial"/>
                <w:noProof/>
                <w:lang w:val="en-GB"/>
              </w:rPr>
              <w:t xml:space="preserve"> </w:t>
            </w:r>
            <w:r w:rsidR="00E8516A" w:rsidRPr="00805200">
              <w:rPr>
                <w:rFonts w:cs="Arial"/>
                <w:noProof/>
                <w:lang w:val="en-GB"/>
              </w:rPr>
              <w:t>M</w:t>
            </w:r>
            <w:r w:rsidR="00125306" w:rsidRPr="00805200">
              <w:rPr>
                <w:rFonts w:cs="Arial"/>
                <w:noProof/>
                <w:lang w:val="en-GB"/>
              </w:rPr>
              <w:t>any people sing, and</w:t>
            </w:r>
            <w:r w:rsidR="008306B1" w:rsidRPr="00805200">
              <w:rPr>
                <w:rFonts w:cs="Arial"/>
                <w:noProof/>
                <w:lang w:val="en-GB"/>
              </w:rPr>
              <w:t xml:space="preserve"> there is a choir</w:t>
            </w:r>
            <w:r w:rsidR="00CF7684" w:rsidRPr="00805200">
              <w:rPr>
                <w:rFonts w:cs="Arial"/>
                <w:noProof/>
                <w:lang w:val="en-GB"/>
              </w:rPr>
              <w:t xml:space="preserve"> of thirty</w:t>
            </w:r>
            <w:r w:rsidR="008306B1" w:rsidRPr="00805200">
              <w:rPr>
                <w:rFonts w:cs="Arial"/>
                <w:noProof/>
                <w:lang w:val="en-GB"/>
              </w:rPr>
              <w:t xml:space="preserve"> </w:t>
            </w:r>
            <w:r w:rsidR="00FE7F8C" w:rsidRPr="00805200">
              <w:rPr>
                <w:rFonts w:cs="Arial"/>
                <w:noProof/>
                <w:lang w:val="en-GB"/>
              </w:rPr>
              <w:t xml:space="preserve">performing traditional local </w:t>
            </w:r>
            <w:r w:rsidR="003C1ED5" w:rsidRPr="00805200">
              <w:rPr>
                <w:rFonts w:cs="Arial"/>
                <w:noProof/>
                <w:lang w:val="en-GB"/>
              </w:rPr>
              <w:t>songs</w:t>
            </w:r>
            <w:r w:rsidRPr="00805200">
              <w:rPr>
                <w:rFonts w:cs="Arial"/>
                <w:noProof/>
                <w:lang w:val="en-GB"/>
              </w:rPr>
              <w:t>.</w:t>
            </w:r>
            <w:r w:rsidR="00427EF9" w:rsidRPr="00805200">
              <w:rPr>
                <w:rFonts w:cs="Arial"/>
                <w:noProof/>
                <w:lang w:val="en-GB"/>
              </w:rPr>
              <w:t xml:space="preserve"> </w:t>
            </w:r>
            <w:r w:rsidR="009C4BF2" w:rsidRPr="00805200">
              <w:rPr>
                <w:rFonts w:cs="Arial"/>
                <w:noProof/>
                <w:lang w:val="en-GB"/>
              </w:rPr>
              <w:t>O</w:t>
            </w:r>
            <w:r w:rsidR="00BA1F6A" w:rsidRPr="00805200">
              <w:rPr>
                <w:rFonts w:cs="Arial"/>
                <w:noProof/>
                <w:lang w:val="en-GB"/>
              </w:rPr>
              <w:t xml:space="preserve">ther </w:t>
            </w:r>
            <w:r w:rsidR="003B68D8" w:rsidRPr="00805200">
              <w:rPr>
                <w:rFonts w:cs="Arial"/>
                <w:noProof/>
                <w:lang w:val="en-GB"/>
              </w:rPr>
              <w:t xml:space="preserve">local </w:t>
            </w:r>
            <w:r w:rsidR="00BA1F6A" w:rsidRPr="00805200">
              <w:rPr>
                <w:rFonts w:cs="Arial"/>
                <w:noProof/>
                <w:lang w:val="en-GB"/>
              </w:rPr>
              <w:t xml:space="preserve">choirs </w:t>
            </w:r>
            <w:r w:rsidR="003B68D8" w:rsidRPr="00805200">
              <w:rPr>
                <w:rFonts w:cs="Arial"/>
                <w:noProof/>
                <w:lang w:val="en-GB"/>
              </w:rPr>
              <w:t>often sing</w:t>
            </w:r>
            <w:r w:rsidR="00BA1F6A" w:rsidRPr="00805200">
              <w:rPr>
                <w:rFonts w:cs="Arial"/>
                <w:noProof/>
                <w:lang w:val="en-GB"/>
              </w:rPr>
              <w:t xml:space="preserve"> local songs</w:t>
            </w:r>
            <w:r w:rsidR="009C4BF2" w:rsidRPr="00805200">
              <w:rPr>
                <w:rFonts w:cs="Arial"/>
                <w:noProof/>
                <w:lang w:val="en-GB"/>
              </w:rPr>
              <w:t>, too</w:t>
            </w:r>
            <w:r w:rsidR="00BA1F6A" w:rsidRPr="00805200">
              <w:rPr>
                <w:rFonts w:cs="Arial"/>
                <w:noProof/>
                <w:lang w:val="en-GB"/>
              </w:rPr>
              <w:t>.</w:t>
            </w:r>
          </w:p>
          <w:p w14:paraId="09874EBD" w14:textId="52D0890B" w:rsidR="007C0DBF" w:rsidRPr="00805200" w:rsidRDefault="008D4133" w:rsidP="007C0DBF">
            <w:pPr>
              <w:pStyle w:val="formtext"/>
              <w:spacing w:before="120" w:after="120"/>
              <w:jc w:val="both"/>
              <w:rPr>
                <w:rFonts w:cs="Arial"/>
                <w:noProof/>
                <w:lang w:val="en-GB"/>
              </w:rPr>
            </w:pPr>
            <w:r w:rsidRPr="00805200">
              <w:rPr>
                <w:rFonts w:cs="Arial"/>
                <w:noProof/>
                <w:lang w:val="en-GB"/>
              </w:rPr>
              <w:t>Some f</w:t>
            </w:r>
            <w:r w:rsidR="008600DF" w:rsidRPr="00805200">
              <w:rPr>
                <w:rFonts w:cs="Arial"/>
                <w:noProof/>
                <w:lang w:val="en-GB"/>
              </w:rPr>
              <w:t>iddle</w:t>
            </w:r>
            <w:r w:rsidRPr="00805200">
              <w:rPr>
                <w:rFonts w:cs="Arial"/>
                <w:noProof/>
                <w:lang w:val="en-GB"/>
              </w:rPr>
              <w:t>s</w:t>
            </w:r>
            <w:r w:rsidR="008600DF" w:rsidRPr="00805200">
              <w:rPr>
                <w:rFonts w:cs="Arial"/>
                <w:noProof/>
                <w:lang w:val="en-GB"/>
              </w:rPr>
              <w:t xml:space="preserve"> </w:t>
            </w:r>
            <w:r w:rsidRPr="00805200">
              <w:rPr>
                <w:rFonts w:cs="Arial"/>
                <w:noProof/>
                <w:lang w:val="en-GB"/>
              </w:rPr>
              <w:t xml:space="preserve">are produced by </w:t>
            </w:r>
            <w:r w:rsidR="008600DF" w:rsidRPr="00805200">
              <w:rPr>
                <w:rFonts w:cs="Arial"/>
                <w:noProof/>
                <w:lang w:val="en-GB"/>
              </w:rPr>
              <w:t>players</w:t>
            </w:r>
            <w:r w:rsidRPr="00805200">
              <w:rPr>
                <w:rFonts w:cs="Arial"/>
                <w:noProof/>
                <w:lang w:val="en-GB"/>
              </w:rPr>
              <w:t xml:space="preserve"> themselves, some</w:t>
            </w:r>
            <w:r w:rsidR="008600DF" w:rsidRPr="00805200">
              <w:rPr>
                <w:rFonts w:cs="Arial"/>
                <w:noProof/>
                <w:lang w:val="en-GB"/>
              </w:rPr>
              <w:t xml:space="preserve"> by </w:t>
            </w:r>
            <w:r w:rsidR="00760FA8" w:rsidRPr="00805200">
              <w:rPr>
                <w:rFonts w:cs="Arial"/>
                <w:noProof/>
                <w:lang w:val="en-GB"/>
              </w:rPr>
              <w:t>local</w:t>
            </w:r>
            <w:r w:rsidRPr="00805200">
              <w:rPr>
                <w:rFonts w:cs="Arial"/>
                <w:noProof/>
                <w:lang w:val="en-GB"/>
              </w:rPr>
              <w:t xml:space="preserve"> </w:t>
            </w:r>
            <w:r w:rsidR="008600DF" w:rsidRPr="00805200">
              <w:rPr>
                <w:rFonts w:cs="Arial"/>
                <w:noProof/>
                <w:lang w:val="en-GB"/>
              </w:rPr>
              <w:t>amateur or professional woodworkers</w:t>
            </w:r>
            <w:r w:rsidRPr="00805200">
              <w:rPr>
                <w:rFonts w:cs="Arial"/>
                <w:noProof/>
                <w:lang w:val="en-GB"/>
              </w:rPr>
              <w:t xml:space="preserve">, </w:t>
            </w:r>
            <w:r w:rsidR="00CF7684" w:rsidRPr="00805200">
              <w:rPr>
                <w:rFonts w:cs="Arial"/>
                <w:noProof/>
                <w:lang w:val="en-GB"/>
              </w:rPr>
              <w:t xml:space="preserve">but </w:t>
            </w:r>
            <w:r w:rsidRPr="00805200">
              <w:rPr>
                <w:rFonts w:cs="Arial"/>
                <w:noProof/>
                <w:lang w:val="en-GB"/>
              </w:rPr>
              <w:t xml:space="preserve">most </w:t>
            </w:r>
            <w:r w:rsidR="002F525B" w:rsidRPr="00805200">
              <w:rPr>
                <w:rFonts w:cs="Arial"/>
                <w:noProof/>
                <w:lang w:val="en-GB"/>
              </w:rPr>
              <w:t>come from</w:t>
            </w:r>
            <w:r w:rsidRPr="00805200">
              <w:rPr>
                <w:rFonts w:cs="Arial"/>
                <w:noProof/>
                <w:lang w:val="en-GB"/>
              </w:rPr>
              <w:t xml:space="preserve"> workshops elsewhere</w:t>
            </w:r>
            <w:r w:rsidR="008600DF" w:rsidRPr="00805200">
              <w:rPr>
                <w:rFonts w:cs="Arial"/>
                <w:noProof/>
                <w:lang w:val="en-GB"/>
              </w:rPr>
              <w:t xml:space="preserve">. </w:t>
            </w:r>
            <w:r w:rsidRPr="00805200">
              <w:rPr>
                <w:rFonts w:cs="Arial"/>
                <w:noProof/>
                <w:lang w:val="en-GB"/>
              </w:rPr>
              <w:t>Similarly, p</w:t>
            </w:r>
            <w:r w:rsidR="00ED0E59" w:rsidRPr="00805200">
              <w:rPr>
                <w:rFonts w:cs="Arial"/>
                <w:noProof/>
                <w:lang w:val="en-GB"/>
              </w:rPr>
              <w:t>art of t</w:t>
            </w:r>
            <w:r w:rsidR="008600DF" w:rsidRPr="00805200">
              <w:rPr>
                <w:rFonts w:cs="Arial"/>
                <w:noProof/>
                <w:lang w:val="en-GB"/>
              </w:rPr>
              <w:t xml:space="preserve">he </w:t>
            </w:r>
            <w:r w:rsidR="00E01F8B" w:rsidRPr="00805200">
              <w:rPr>
                <w:rFonts w:cs="Arial"/>
                <w:noProof/>
                <w:lang w:val="en-GB"/>
              </w:rPr>
              <w:t xml:space="preserve">traditional </w:t>
            </w:r>
            <w:r w:rsidR="008600DF" w:rsidRPr="00805200">
              <w:rPr>
                <w:rFonts w:cs="Arial"/>
                <w:noProof/>
                <w:lang w:val="en-GB"/>
              </w:rPr>
              <w:t>costumes</w:t>
            </w:r>
            <w:r w:rsidR="00E01F8B" w:rsidRPr="00805200">
              <w:rPr>
                <w:rFonts w:cs="Arial"/>
                <w:noProof/>
                <w:lang w:val="en-GB"/>
              </w:rPr>
              <w:t xml:space="preserve"> that are used in different performances are</w:t>
            </w:r>
            <w:r w:rsidR="00C31940" w:rsidRPr="00805200">
              <w:rPr>
                <w:rFonts w:cs="Arial"/>
                <w:noProof/>
                <w:lang w:val="en-GB"/>
              </w:rPr>
              <w:t xml:space="preserve"> </w:t>
            </w:r>
            <w:r w:rsidR="00E01F8B" w:rsidRPr="00805200">
              <w:rPr>
                <w:rFonts w:cs="Arial"/>
                <w:noProof/>
                <w:lang w:val="en-GB"/>
              </w:rPr>
              <w:t>produced by</w:t>
            </w:r>
            <w:r w:rsidR="008600DF" w:rsidRPr="00805200">
              <w:rPr>
                <w:rFonts w:cs="Arial"/>
                <w:noProof/>
                <w:lang w:val="en-GB"/>
              </w:rPr>
              <w:t xml:space="preserve"> </w:t>
            </w:r>
            <w:r w:rsidR="00A93FA6" w:rsidRPr="00805200">
              <w:rPr>
                <w:rFonts w:cs="Arial"/>
                <w:noProof/>
                <w:lang w:val="en-GB"/>
              </w:rPr>
              <w:t>pra</w:t>
            </w:r>
            <w:r w:rsidR="00ED0E59" w:rsidRPr="00805200">
              <w:rPr>
                <w:rFonts w:cs="Arial"/>
                <w:noProof/>
                <w:lang w:val="en-GB"/>
              </w:rPr>
              <w:t>c</w:t>
            </w:r>
            <w:r w:rsidR="00A93FA6" w:rsidRPr="00805200">
              <w:rPr>
                <w:rFonts w:cs="Arial"/>
                <w:noProof/>
                <w:lang w:val="en-GB"/>
              </w:rPr>
              <w:t>titioners</w:t>
            </w:r>
            <w:r w:rsidR="009C4BF2" w:rsidRPr="00805200">
              <w:rPr>
                <w:rFonts w:cs="Arial"/>
                <w:noProof/>
                <w:lang w:val="en-GB"/>
              </w:rPr>
              <w:t xml:space="preserve"> themselves</w:t>
            </w:r>
            <w:r w:rsidR="00A93FA6" w:rsidRPr="00805200">
              <w:rPr>
                <w:rFonts w:cs="Arial"/>
                <w:noProof/>
                <w:lang w:val="en-GB"/>
              </w:rPr>
              <w:t xml:space="preserve"> </w:t>
            </w:r>
            <w:r w:rsidR="00DF263B" w:rsidRPr="00805200">
              <w:rPr>
                <w:rFonts w:cs="Arial"/>
                <w:noProof/>
                <w:lang w:val="en-GB"/>
              </w:rPr>
              <w:t xml:space="preserve">or </w:t>
            </w:r>
            <w:r w:rsidR="009C4BF2" w:rsidRPr="00805200">
              <w:rPr>
                <w:rFonts w:cs="Arial"/>
                <w:noProof/>
                <w:lang w:val="en-GB"/>
              </w:rPr>
              <w:t>by l</w:t>
            </w:r>
            <w:r w:rsidR="00C31940" w:rsidRPr="00805200">
              <w:rPr>
                <w:rFonts w:cs="Arial"/>
                <w:noProof/>
                <w:lang w:val="en-GB"/>
              </w:rPr>
              <w:t>ocal handicrafters.</w:t>
            </w:r>
            <w:r w:rsidR="008600DF" w:rsidRPr="00805200">
              <w:rPr>
                <w:rFonts w:cs="Arial"/>
                <w:i/>
                <w:iCs/>
                <w:noProof/>
                <w:lang w:val="en-GB"/>
              </w:rPr>
              <w:t xml:space="preserve"> </w:t>
            </w:r>
          </w:p>
          <w:p w14:paraId="3949D5F3" w14:textId="0CE3D697" w:rsidR="003B1485" w:rsidRPr="00805200" w:rsidRDefault="00E01F8B" w:rsidP="007C0DBF">
            <w:pPr>
              <w:pStyle w:val="formtext"/>
              <w:spacing w:before="120" w:after="120"/>
              <w:jc w:val="both"/>
              <w:rPr>
                <w:rFonts w:cs="Arial"/>
                <w:noProof/>
                <w:lang w:val="en-GB"/>
              </w:rPr>
            </w:pPr>
            <w:r w:rsidRPr="00805200">
              <w:rPr>
                <w:rFonts w:cs="Arial"/>
                <w:noProof/>
                <w:lang w:val="en-GB"/>
              </w:rPr>
              <w:t xml:space="preserve">Various </w:t>
            </w:r>
            <w:r w:rsidR="00704C94" w:rsidRPr="00805200">
              <w:rPr>
                <w:rFonts w:cs="Arial"/>
                <w:noProof/>
                <w:lang w:val="en-GB"/>
              </w:rPr>
              <w:t>teachers</w:t>
            </w:r>
            <w:r w:rsidRPr="00805200">
              <w:rPr>
                <w:rFonts w:cs="Arial"/>
                <w:noProof/>
                <w:lang w:val="en-GB"/>
              </w:rPr>
              <w:t xml:space="preserve"> train young people in loca</w:t>
            </w:r>
            <w:r w:rsidR="00E8516A" w:rsidRPr="00805200">
              <w:t xml:space="preserve">l </w:t>
            </w:r>
            <w:r w:rsidR="00E8516A" w:rsidRPr="00805200">
              <w:rPr>
                <w:rFonts w:cs="Arial"/>
                <w:noProof/>
                <w:lang w:val="en-GB"/>
              </w:rPr>
              <w:t>institutions</w:t>
            </w:r>
            <w:r w:rsidRPr="00805200">
              <w:rPr>
                <w:rFonts w:cs="Arial"/>
                <w:noProof/>
                <w:lang w:val="en-GB"/>
              </w:rPr>
              <w:t xml:space="preserve">. </w:t>
            </w:r>
            <w:r w:rsidR="003B1485" w:rsidRPr="00805200">
              <w:rPr>
                <w:rFonts w:cs="Arial"/>
                <w:noProof/>
                <w:lang w:val="en-GB"/>
              </w:rPr>
              <w:t xml:space="preserve">Some </w:t>
            </w:r>
            <w:r w:rsidR="00A93FA6" w:rsidRPr="00805200">
              <w:rPr>
                <w:rFonts w:cs="Arial"/>
                <w:noProof/>
                <w:lang w:val="en-GB"/>
              </w:rPr>
              <w:t xml:space="preserve">of them also </w:t>
            </w:r>
            <w:r w:rsidR="003B1485" w:rsidRPr="00805200">
              <w:rPr>
                <w:rFonts w:cs="Arial"/>
                <w:noProof/>
                <w:lang w:val="en-GB"/>
              </w:rPr>
              <w:t>function as conductors in ensembles.</w:t>
            </w:r>
            <w:r w:rsidR="005D017C" w:rsidRPr="00805200">
              <w:rPr>
                <w:rFonts w:cs="Arial"/>
                <w:noProof/>
                <w:lang w:val="en-GB"/>
              </w:rPr>
              <w:t xml:space="preserve"> Box 1(iii) provides more information about institutions involved in transmission</w:t>
            </w:r>
            <w:r w:rsidR="008D4133" w:rsidRPr="00805200">
              <w:rPr>
                <w:rFonts w:cs="Arial"/>
                <w:noProof/>
                <w:lang w:val="en-GB"/>
              </w:rPr>
              <w:t>,</w:t>
            </w:r>
            <w:r w:rsidR="005D017C" w:rsidRPr="00805200">
              <w:rPr>
                <w:rFonts w:cs="Arial"/>
                <w:noProof/>
                <w:lang w:val="en-GB"/>
              </w:rPr>
              <w:t xml:space="preserve"> and box 3.a(i) about institutions </w:t>
            </w:r>
            <w:r w:rsidR="00270886" w:rsidRPr="00805200">
              <w:rPr>
                <w:rFonts w:cs="Arial"/>
                <w:noProof/>
                <w:lang w:val="en-GB"/>
              </w:rPr>
              <w:t xml:space="preserve">that </w:t>
            </w:r>
            <w:r w:rsidR="00A93FA6" w:rsidRPr="00805200">
              <w:rPr>
                <w:rFonts w:cs="Arial"/>
                <w:noProof/>
                <w:lang w:val="en-GB"/>
              </w:rPr>
              <w:t xml:space="preserve">are </w:t>
            </w:r>
            <w:r w:rsidR="005D017C" w:rsidRPr="00805200">
              <w:rPr>
                <w:rFonts w:cs="Arial"/>
                <w:noProof/>
                <w:lang w:val="en-GB"/>
              </w:rPr>
              <w:t>involved</w:t>
            </w:r>
            <w:r w:rsidR="005D017C" w:rsidRPr="00805200">
              <w:rPr>
                <w:rFonts w:cs="Arial"/>
                <w:lang w:eastAsia="fi-FI"/>
              </w:rPr>
              <w:t xml:space="preserve"> in </w:t>
            </w:r>
            <w:r w:rsidR="0079262C" w:rsidRPr="00805200">
              <w:rPr>
                <w:rFonts w:cs="Arial"/>
                <w:lang w:eastAsia="fi-FI"/>
              </w:rPr>
              <w:t xml:space="preserve">collecting and disseminating information about </w:t>
            </w:r>
            <w:r w:rsidR="005D017C" w:rsidRPr="00805200">
              <w:rPr>
                <w:rFonts w:cs="Arial"/>
                <w:lang w:eastAsia="fi-FI"/>
              </w:rPr>
              <w:t>the element.</w:t>
            </w:r>
          </w:p>
          <w:p w14:paraId="50B96B7E" w14:textId="58A08817" w:rsidR="009B09AF" w:rsidRPr="00805200" w:rsidRDefault="005D017C" w:rsidP="007C0DBF">
            <w:pPr>
              <w:pStyle w:val="formtext"/>
              <w:spacing w:before="120" w:after="120"/>
              <w:jc w:val="both"/>
              <w:rPr>
                <w:rFonts w:cs="Arial"/>
                <w:noProof/>
                <w:lang w:val="en-GB"/>
              </w:rPr>
            </w:pPr>
            <w:r w:rsidRPr="00805200">
              <w:rPr>
                <w:rFonts w:cs="Arial"/>
                <w:lang w:eastAsia="fi-FI"/>
              </w:rPr>
              <w:t xml:space="preserve">As noted in box C, </w:t>
            </w:r>
            <w:r w:rsidR="00125306" w:rsidRPr="00805200">
              <w:rPr>
                <w:rFonts w:cs="Arial"/>
                <w:lang w:eastAsia="fi-FI"/>
              </w:rPr>
              <w:t>m</w:t>
            </w:r>
            <w:r w:rsidRPr="00805200">
              <w:rPr>
                <w:rFonts w:cs="Arial"/>
                <w:lang w:eastAsia="fi-FI"/>
              </w:rPr>
              <w:t xml:space="preserve">ost local people appreciate </w:t>
            </w:r>
            <w:r w:rsidR="00125306" w:rsidRPr="00805200">
              <w:rPr>
                <w:rFonts w:cs="Arial"/>
                <w:lang w:eastAsia="fi-FI"/>
              </w:rPr>
              <w:t>the element</w:t>
            </w:r>
            <w:r w:rsidRPr="00805200">
              <w:rPr>
                <w:rFonts w:cs="Arial"/>
                <w:lang w:eastAsia="fi-FI"/>
              </w:rPr>
              <w:t xml:space="preserve"> and identify with </w:t>
            </w:r>
            <w:r w:rsidR="00125306" w:rsidRPr="00805200">
              <w:rPr>
                <w:rFonts w:cs="Arial"/>
                <w:lang w:eastAsia="fi-FI"/>
              </w:rPr>
              <w:t>it</w:t>
            </w:r>
            <w:r w:rsidR="00E8516A" w:rsidRPr="00805200">
              <w:rPr>
                <w:rFonts w:cs="Arial"/>
                <w:lang w:eastAsia="fi-FI"/>
              </w:rPr>
              <w:t>. This also goes for people</w:t>
            </w:r>
            <w:r w:rsidRPr="00805200">
              <w:rPr>
                <w:rFonts w:cs="Arial"/>
                <w:lang w:eastAsia="fi-FI"/>
              </w:rPr>
              <w:t xml:space="preserve"> </w:t>
            </w:r>
            <w:r w:rsidR="00E8516A" w:rsidRPr="00805200">
              <w:rPr>
                <w:rFonts w:cs="Arial"/>
                <w:lang w:eastAsia="fi-FI"/>
              </w:rPr>
              <w:t>who</w:t>
            </w:r>
            <w:r w:rsidRPr="00805200">
              <w:rPr>
                <w:rFonts w:cs="Arial"/>
                <w:lang w:eastAsia="fi-FI"/>
              </w:rPr>
              <w:t xml:space="preserve"> are not actively involved in it themselves</w:t>
            </w:r>
            <w:r w:rsidR="00E8516A" w:rsidRPr="00805200">
              <w:rPr>
                <w:rFonts w:cs="Arial"/>
                <w:lang w:eastAsia="fi-FI"/>
              </w:rPr>
              <w:t>. Most of them</w:t>
            </w:r>
            <w:r w:rsidR="00E8516A" w:rsidRPr="00805200">
              <w:rPr>
                <w:rFonts w:cs="Arial"/>
                <w:noProof/>
                <w:lang w:val="en-GB"/>
              </w:rPr>
              <w:t xml:space="preserve"> experience the element when attending ceremonies and local festivities</w:t>
            </w:r>
            <w:r w:rsidRPr="00805200">
              <w:rPr>
                <w:rFonts w:cs="Arial"/>
                <w:lang w:eastAsia="fi-FI"/>
              </w:rPr>
              <w:t xml:space="preserve"> </w:t>
            </w:r>
            <w:r w:rsidR="00E8516A" w:rsidRPr="00805200">
              <w:rPr>
                <w:rFonts w:cs="Arial"/>
                <w:noProof/>
                <w:lang w:val="en-GB"/>
              </w:rPr>
              <w:t xml:space="preserve">and </w:t>
            </w:r>
            <w:r w:rsidR="00125306" w:rsidRPr="00805200">
              <w:rPr>
                <w:rFonts w:cs="Arial"/>
                <w:noProof/>
                <w:lang w:val="en-GB"/>
              </w:rPr>
              <w:t>have relatives, neighbours or friends who do actively participate</w:t>
            </w:r>
            <w:r w:rsidR="00E8516A" w:rsidRPr="00805200">
              <w:rPr>
                <w:rFonts w:cs="Arial"/>
                <w:noProof/>
                <w:lang w:val="en-GB"/>
              </w:rPr>
              <w:t>.</w:t>
            </w:r>
          </w:p>
          <w:p w14:paraId="05323ECD" w14:textId="49660917" w:rsidR="00760FA8" w:rsidRPr="00805200" w:rsidRDefault="00CF7684" w:rsidP="0079712F">
            <w:pPr>
              <w:pStyle w:val="formtext"/>
              <w:spacing w:before="120" w:after="120" w:line="240" w:lineRule="auto"/>
              <w:jc w:val="both"/>
              <w:rPr>
                <w:rFonts w:cs="Arial"/>
                <w:i/>
                <w:iCs/>
                <w:lang w:val="en-GB"/>
              </w:rPr>
            </w:pPr>
            <w:r w:rsidRPr="00805200">
              <w:rPr>
                <w:rFonts w:cs="Arial"/>
                <w:noProof/>
                <w:lang w:val="en-GB"/>
              </w:rPr>
              <w:t xml:space="preserve">Whereas </w:t>
            </w:r>
            <w:r w:rsidR="009B09AF" w:rsidRPr="00805200">
              <w:rPr>
                <w:rFonts w:cs="Arial"/>
                <w:noProof/>
                <w:lang w:val="en-GB"/>
              </w:rPr>
              <w:t xml:space="preserve">in earlier times </w:t>
            </w:r>
            <w:r w:rsidR="00E8516A" w:rsidRPr="00805200">
              <w:rPr>
                <w:rFonts w:cs="Arial"/>
                <w:noProof/>
                <w:lang w:val="en-GB"/>
              </w:rPr>
              <w:t>most</w:t>
            </w:r>
            <w:r w:rsidR="009B09AF" w:rsidRPr="00805200">
              <w:rPr>
                <w:rFonts w:cs="Arial"/>
                <w:noProof/>
                <w:lang w:val="en-GB"/>
              </w:rPr>
              <w:t xml:space="preserve"> </w:t>
            </w:r>
            <w:r w:rsidR="00BD3D55" w:rsidRPr="00805200">
              <w:rPr>
                <w:rFonts w:cs="Arial"/>
                <w:noProof/>
                <w:lang w:val="en-GB"/>
              </w:rPr>
              <w:t>musicians</w:t>
            </w:r>
            <w:r w:rsidR="00E8516A" w:rsidRPr="00805200">
              <w:rPr>
                <w:rFonts w:cs="Arial"/>
                <w:noProof/>
                <w:lang w:val="en-GB"/>
              </w:rPr>
              <w:t xml:space="preserve"> were men</w:t>
            </w:r>
            <w:r w:rsidR="009B09AF" w:rsidRPr="00805200">
              <w:rPr>
                <w:rFonts w:cs="Arial"/>
                <w:noProof/>
                <w:lang w:val="en-GB"/>
              </w:rPr>
              <w:t>, t</w:t>
            </w:r>
            <w:r w:rsidR="006309DB" w:rsidRPr="00805200">
              <w:rPr>
                <w:rFonts w:cs="Arial"/>
                <w:noProof/>
                <w:lang w:val="en-GB"/>
              </w:rPr>
              <w:t>oday everyone can participate equally in all aspects of the element</w:t>
            </w:r>
            <w:r w:rsidR="00BD3D55" w:rsidRPr="00805200">
              <w:rPr>
                <w:rFonts w:cs="Arial"/>
                <w:noProof/>
                <w:lang w:val="en-GB"/>
              </w:rPr>
              <w:t>.</w:t>
            </w:r>
            <w:r w:rsidR="006309DB" w:rsidRPr="00805200">
              <w:rPr>
                <w:rFonts w:cs="Arial"/>
                <w:noProof/>
                <w:lang w:val="en-GB"/>
              </w:rPr>
              <w:t xml:space="preserve"> </w:t>
            </w:r>
            <w:r w:rsidR="009B09AF" w:rsidRPr="00805200">
              <w:rPr>
                <w:rFonts w:cs="Arial"/>
                <w:noProof/>
                <w:lang w:val="en-GB"/>
              </w:rPr>
              <w:t>The previous gender imbalance has evened out among the younger generations.</w:t>
            </w:r>
          </w:p>
        </w:tc>
      </w:tr>
      <w:tr w:rsidR="00B37B5A" w:rsidRPr="00805200" w14:paraId="7520871D" w14:textId="77777777" w:rsidTr="009A550D">
        <w:tc>
          <w:tcPr>
            <w:tcW w:w="5000" w:type="pct"/>
            <w:tcBorders>
              <w:top w:val="single" w:sz="4" w:space="0" w:color="auto"/>
              <w:left w:val="nil"/>
              <w:bottom w:val="nil"/>
              <w:right w:val="nil"/>
            </w:tcBorders>
            <w:shd w:val="clear" w:color="auto" w:fill="auto"/>
            <w:tcMar>
              <w:top w:w="113" w:type="dxa"/>
              <w:left w:w="113" w:type="dxa"/>
              <w:bottom w:w="113" w:type="dxa"/>
              <w:right w:w="113" w:type="dxa"/>
            </w:tcMar>
          </w:tcPr>
          <w:p w14:paraId="58D8770B" w14:textId="77777777" w:rsidR="00A33DA5" w:rsidRPr="00805200" w:rsidRDefault="00824AD6" w:rsidP="001B6F0E">
            <w:pPr>
              <w:pStyle w:val="littleroman"/>
              <w:keepNext w:val="0"/>
              <w:spacing w:before="120"/>
              <w:ind w:left="595" w:hanging="425"/>
            </w:pPr>
            <w:r w:rsidRPr="00805200">
              <w:t>How are the knowledge and skills related to the element transmitted today?</w:t>
            </w:r>
          </w:p>
          <w:p w14:paraId="035BD5AA" w14:textId="77777777" w:rsidR="00B37B5A" w:rsidRPr="00805200" w:rsidRDefault="00A33DA5" w:rsidP="00F56C78">
            <w:pPr>
              <w:pStyle w:val="Default"/>
              <w:keepNext/>
              <w:widowControl/>
              <w:spacing w:before="120" w:after="120"/>
              <w:ind w:left="595" w:right="113"/>
              <w:jc w:val="right"/>
              <w:rPr>
                <w:rFonts w:ascii="Arial" w:eastAsia="SimSun" w:hAnsi="Arial" w:cs="Arial"/>
                <w:i/>
                <w:sz w:val="18"/>
                <w:szCs w:val="18"/>
                <w:lang w:val="en-GB"/>
              </w:rPr>
            </w:pPr>
            <w:r w:rsidRPr="00805200">
              <w:rPr>
                <w:rFonts w:ascii="Arial" w:eastAsia="SimSun" w:hAnsi="Arial" w:cs="Arial"/>
                <w:i/>
                <w:sz w:val="18"/>
                <w:szCs w:val="18"/>
                <w:lang w:val="en-GB"/>
              </w:rPr>
              <w:t>Not fewer than 150 or more than 250 words</w:t>
            </w:r>
          </w:p>
        </w:tc>
      </w:tr>
      <w:tr w:rsidR="00B37B5A" w:rsidRPr="00805200" w14:paraId="2FB64AE9" w14:textId="77777777" w:rsidTr="009A550D">
        <w:tc>
          <w:tcPr>
            <w:tcW w:w="5000" w:type="pct"/>
            <w:tcBorders>
              <w:top w:val="single" w:sz="4" w:space="0" w:color="auto"/>
              <w:bottom w:val="single" w:sz="4" w:space="0" w:color="auto"/>
            </w:tcBorders>
            <w:shd w:val="clear" w:color="auto" w:fill="auto"/>
            <w:tcMar>
              <w:top w:w="113" w:type="dxa"/>
              <w:left w:w="113" w:type="dxa"/>
              <w:bottom w:w="113" w:type="dxa"/>
              <w:right w:w="113" w:type="dxa"/>
            </w:tcMar>
          </w:tcPr>
          <w:p w14:paraId="7BEC51C0" w14:textId="1E31332F" w:rsidR="007C0DBF" w:rsidRPr="00805200" w:rsidRDefault="005B103D" w:rsidP="007C0DBF">
            <w:pPr>
              <w:pStyle w:val="formtext"/>
              <w:spacing w:before="120" w:after="120"/>
              <w:jc w:val="both"/>
              <w:rPr>
                <w:rFonts w:cs="Arial"/>
                <w:noProof/>
                <w:lang w:val="en-GB"/>
              </w:rPr>
            </w:pPr>
            <w:r w:rsidRPr="00805200">
              <w:rPr>
                <w:rFonts w:cs="Arial"/>
                <w:noProof/>
                <w:lang w:val="en-GB"/>
              </w:rPr>
              <w:t>At present, the knowledge and skills related to the element are transmitted formally and informally. Informally they are passed on in families</w:t>
            </w:r>
            <w:r w:rsidR="00272761" w:rsidRPr="00805200">
              <w:rPr>
                <w:rFonts w:cs="Arial"/>
                <w:noProof/>
                <w:lang w:val="en-GB"/>
              </w:rPr>
              <w:t>,</w:t>
            </w:r>
            <w:r w:rsidRPr="00805200">
              <w:rPr>
                <w:rFonts w:cs="Arial"/>
                <w:noProof/>
                <w:lang w:val="en-GB"/>
              </w:rPr>
              <w:t xml:space="preserve"> and within groups and ensembles. </w:t>
            </w:r>
          </w:p>
          <w:p w14:paraId="34093A72" w14:textId="12C75284" w:rsidR="007C0DBF" w:rsidRPr="00805200" w:rsidRDefault="00AC2D04" w:rsidP="007C0DBF">
            <w:pPr>
              <w:pStyle w:val="formtext"/>
              <w:spacing w:before="120" w:after="120"/>
              <w:jc w:val="both"/>
              <w:rPr>
                <w:rFonts w:cs="Arial"/>
                <w:noProof/>
                <w:lang w:val="en-GB"/>
              </w:rPr>
            </w:pPr>
            <w:r w:rsidRPr="00805200">
              <w:rPr>
                <w:rFonts w:cs="Arial"/>
                <w:noProof/>
                <w:lang w:val="en-GB"/>
              </w:rPr>
              <w:t xml:space="preserve">Formal </w:t>
            </w:r>
            <w:r w:rsidR="002E1CE6" w:rsidRPr="00805200">
              <w:rPr>
                <w:rFonts w:cs="Arial"/>
                <w:noProof/>
                <w:lang w:val="en-GB"/>
              </w:rPr>
              <w:t>t</w:t>
            </w:r>
            <w:r w:rsidR="007C0DBF" w:rsidRPr="00805200">
              <w:rPr>
                <w:rFonts w:cs="Arial"/>
                <w:noProof/>
                <w:lang w:val="en-GB"/>
              </w:rPr>
              <w:t xml:space="preserve">eaching in playing </w:t>
            </w:r>
            <w:r w:rsidR="000C5595" w:rsidRPr="00805200">
              <w:rPr>
                <w:rFonts w:cs="Arial"/>
                <w:noProof/>
                <w:lang w:val="en-GB"/>
              </w:rPr>
              <w:t xml:space="preserve">the fiddle and other </w:t>
            </w:r>
            <w:r w:rsidR="007C0DBF" w:rsidRPr="00805200">
              <w:rPr>
                <w:rFonts w:cs="Arial"/>
                <w:noProof/>
                <w:lang w:val="en-GB"/>
              </w:rPr>
              <w:t xml:space="preserve">instruments </w:t>
            </w:r>
            <w:r w:rsidR="00897D8B" w:rsidRPr="00805200">
              <w:rPr>
                <w:rFonts w:cs="Arial"/>
                <w:noProof/>
                <w:lang w:val="en-GB"/>
              </w:rPr>
              <w:t>and danc</w:t>
            </w:r>
            <w:r w:rsidR="00FE5957" w:rsidRPr="00805200">
              <w:rPr>
                <w:rFonts w:cs="Arial"/>
                <w:noProof/>
                <w:lang w:val="en-GB"/>
              </w:rPr>
              <w:t>ing</w:t>
            </w:r>
            <w:r w:rsidR="00897D8B" w:rsidRPr="00805200">
              <w:rPr>
                <w:rFonts w:cs="Arial"/>
                <w:noProof/>
                <w:lang w:val="en-GB"/>
              </w:rPr>
              <w:t xml:space="preserve"> </w:t>
            </w:r>
            <w:r w:rsidR="007C0DBF" w:rsidRPr="00805200">
              <w:rPr>
                <w:rFonts w:cs="Arial"/>
                <w:noProof/>
                <w:lang w:val="en-GB"/>
              </w:rPr>
              <w:t xml:space="preserve">is offered by the </w:t>
            </w:r>
            <w:r w:rsidR="00001E99" w:rsidRPr="00805200">
              <w:rPr>
                <w:rFonts w:cs="Arial"/>
                <w:noProof/>
                <w:lang w:val="en-GB"/>
              </w:rPr>
              <w:t xml:space="preserve">Perhonjokilaakso </w:t>
            </w:r>
            <w:r w:rsidR="005B103D" w:rsidRPr="00805200">
              <w:rPr>
                <w:rFonts w:cs="Arial"/>
                <w:noProof/>
                <w:lang w:val="en-GB"/>
              </w:rPr>
              <w:t>C</w:t>
            </w:r>
            <w:r w:rsidR="007C0DBF" w:rsidRPr="00805200">
              <w:rPr>
                <w:rFonts w:cs="Arial"/>
                <w:noProof/>
                <w:lang w:val="en-GB"/>
              </w:rPr>
              <w:t xml:space="preserve">ommunity </w:t>
            </w:r>
            <w:r w:rsidR="005B103D" w:rsidRPr="00805200">
              <w:rPr>
                <w:rFonts w:cs="Arial"/>
                <w:noProof/>
                <w:lang w:val="en-GB"/>
              </w:rPr>
              <w:t>C</w:t>
            </w:r>
            <w:r w:rsidR="007C0DBF" w:rsidRPr="00805200">
              <w:rPr>
                <w:rFonts w:cs="Arial"/>
                <w:noProof/>
                <w:lang w:val="en-GB"/>
              </w:rPr>
              <w:t>ollege</w:t>
            </w:r>
            <w:r w:rsidR="008134BC" w:rsidRPr="00805200">
              <w:rPr>
                <w:rFonts w:cs="Arial"/>
                <w:noProof/>
                <w:lang w:val="en-GB"/>
              </w:rPr>
              <w:t xml:space="preserve"> </w:t>
            </w:r>
            <w:r w:rsidR="007C0DBF" w:rsidRPr="00805200">
              <w:rPr>
                <w:rFonts w:cs="Arial"/>
                <w:noProof/>
                <w:lang w:val="en-GB"/>
              </w:rPr>
              <w:t xml:space="preserve">and </w:t>
            </w:r>
            <w:r w:rsidR="00184E24" w:rsidRPr="00805200">
              <w:rPr>
                <w:rFonts w:cs="Arial"/>
                <w:noProof/>
                <w:lang w:val="en-GB"/>
              </w:rPr>
              <w:t>C</w:t>
            </w:r>
            <w:r w:rsidR="007C0DBF" w:rsidRPr="00805200">
              <w:rPr>
                <w:rFonts w:cs="Arial"/>
                <w:noProof/>
                <w:lang w:val="en-GB"/>
              </w:rPr>
              <w:t xml:space="preserve">onservatory. One key method of passing on the tradition is the well-known Näppäri pedagogy </w:t>
            </w:r>
            <w:r w:rsidR="00476E45" w:rsidRPr="00805200">
              <w:rPr>
                <w:rFonts w:cs="Arial"/>
                <w:noProof/>
                <w:lang w:val="en-GB"/>
              </w:rPr>
              <w:t xml:space="preserve">that was first </w:t>
            </w:r>
            <w:r w:rsidR="007C0DBF" w:rsidRPr="00805200">
              <w:rPr>
                <w:rFonts w:cs="Arial"/>
                <w:noProof/>
                <w:lang w:val="en-GB"/>
              </w:rPr>
              <w:t xml:space="preserve">developed </w:t>
            </w:r>
            <w:r w:rsidR="00476E45" w:rsidRPr="00805200">
              <w:rPr>
                <w:rFonts w:cs="Arial"/>
                <w:noProof/>
                <w:lang w:val="en-GB"/>
              </w:rPr>
              <w:t xml:space="preserve">in </w:t>
            </w:r>
            <w:r w:rsidR="007C0DBF" w:rsidRPr="00805200">
              <w:rPr>
                <w:rFonts w:cs="Arial"/>
                <w:noProof/>
                <w:lang w:val="en-GB"/>
              </w:rPr>
              <w:t>Kaustinen</w:t>
            </w:r>
            <w:r w:rsidR="00476E45" w:rsidRPr="00805200">
              <w:rPr>
                <w:rFonts w:cs="Arial"/>
                <w:noProof/>
                <w:lang w:val="en-GB"/>
              </w:rPr>
              <w:t xml:space="preserve"> in </w:t>
            </w:r>
            <w:r w:rsidR="007C0DBF" w:rsidRPr="00805200">
              <w:rPr>
                <w:rFonts w:cs="Arial"/>
                <w:noProof/>
                <w:lang w:val="en-GB"/>
              </w:rPr>
              <w:t>the 1980s. Its goals include offering music education to everyone interested</w:t>
            </w:r>
            <w:r w:rsidR="00184E24" w:rsidRPr="00805200">
              <w:rPr>
                <w:rFonts w:cs="Arial"/>
                <w:noProof/>
                <w:lang w:val="en-GB"/>
              </w:rPr>
              <w:t>,</w:t>
            </w:r>
            <w:r w:rsidR="007C0DBF" w:rsidRPr="00805200">
              <w:rPr>
                <w:rFonts w:cs="Arial"/>
                <w:noProof/>
                <w:lang w:val="en-GB"/>
              </w:rPr>
              <w:t xml:space="preserve"> and safeguarding local musical traditions. Through it, </w:t>
            </w:r>
            <w:r w:rsidRPr="00805200">
              <w:rPr>
                <w:rFonts w:cs="Arial"/>
                <w:noProof/>
                <w:lang w:val="en-GB"/>
              </w:rPr>
              <w:t xml:space="preserve">many </w:t>
            </w:r>
            <w:r w:rsidR="007C0DBF" w:rsidRPr="00805200">
              <w:rPr>
                <w:rFonts w:cs="Arial"/>
                <w:noProof/>
                <w:lang w:val="en-GB"/>
              </w:rPr>
              <w:t>children and young people in Kaustinen are gradually introduced to traditional Kaustinen tunes and style. The Kaustinen Näppäri group</w:t>
            </w:r>
            <w:r w:rsidR="00704C94" w:rsidRPr="00805200">
              <w:rPr>
                <w:rFonts w:cs="Arial"/>
                <w:noProof/>
                <w:lang w:val="en-GB"/>
              </w:rPr>
              <w:t xml:space="preserve"> </w:t>
            </w:r>
            <w:r w:rsidR="007C0DBF" w:rsidRPr="00805200">
              <w:rPr>
                <w:rFonts w:cs="Arial"/>
                <w:noProof/>
                <w:lang w:val="en-GB"/>
              </w:rPr>
              <w:t xml:space="preserve">convenes on a weekly basis. </w:t>
            </w:r>
          </w:p>
          <w:p w14:paraId="6113FF74" w14:textId="0A76E0E8" w:rsidR="007C0DBF" w:rsidRPr="00805200" w:rsidRDefault="007C0DBF" w:rsidP="007C0DBF">
            <w:pPr>
              <w:pStyle w:val="formtext"/>
              <w:spacing w:before="120" w:after="120"/>
              <w:jc w:val="both"/>
              <w:rPr>
                <w:rFonts w:cs="Arial"/>
                <w:noProof/>
                <w:lang w:val="en-GB"/>
              </w:rPr>
            </w:pPr>
            <w:r w:rsidRPr="00805200">
              <w:rPr>
                <w:rFonts w:cs="Arial"/>
                <w:noProof/>
                <w:lang w:val="en-GB"/>
              </w:rPr>
              <w:t xml:space="preserve">For adults, there are instructor-led </w:t>
            </w:r>
            <w:r w:rsidR="00704C94" w:rsidRPr="00805200">
              <w:rPr>
                <w:rFonts w:cs="Arial"/>
                <w:noProof/>
                <w:lang w:val="en-GB"/>
              </w:rPr>
              <w:t xml:space="preserve">training </w:t>
            </w:r>
            <w:r w:rsidRPr="00805200">
              <w:rPr>
                <w:rFonts w:cs="Arial"/>
                <w:noProof/>
                <w:lang w:val="en-GB"/>
              </w:rPr>
              <w:t>groups that play traditional music from Kaustinen, primarily provided by</w:t>
            </w:r>
            <w:r w:rsidR="00476E45" w:rsidRPr="00805200">
              <w:rPr>
                <w:rFonts w:cs="Arial"/>
                <w:noProof/>
                <w:lang w:val="en-GB"/>
              </w:rPr>
              <w:t xml:space="preserve"> </w:t>
            </w:r>
            <w:r w:rsidR="00001E99" w:rsidRPr="00805200">
              <w:rPr>
                <w:rFonts w:cs="Arial"/>
                <w:noProof/>
                <w:lang w:val="en-GB"/>
              </w:rPr>
              <w:t xml:space="preserve">Perhonjokilaakso </w:t>
            </w:r>
            <w:r w:rsidRPr="00805200">
              <w:rPr>
                <w:rFonts w:cs="Arial"/>
                <w:noProof/>
                <w:lang w:val="en-GB"/>
              </w:rPr>
              <w:t xml:space="preserve">Community College and </w:t>
            </w:r>
            <w:r w:rsidR="00476E45" w:rsidRPr="00805200">
              <w:rPr>
                <w:rFonts w:cs="Arial"/>
                <w:noProof/>
                <w:lang w:val="en-GB"/>
              </w:rPr>
              <w:t xml:space="preserve">the </w:t>
            </w:r>
            <w:r w:rsidR="001F185F" w:rsidRPr="00805200">
              <w:rPr>
                <w:rFonts w:cs="Arial"/>
                <w:noProof/>
                <w:lang w:val="en-GB"/>
              </w:rPr>
              <w:t>Kaustinen Folk Musician</w:t>
            </w:r>
            <w:r w:rsidR="000E4840" w:rsidRPr="00805200">
              <w:rPr>
                <w:rFonts w:cs="Arial"/>
                <w:noProof/>
                <w:lang w:val="en-GB"/>
              </w:rPr>
              <w:t>s’</w:t>
            </w:r>
            <w:r w:rsidR="001F185F" w:rsidRPr="00805200">
              <w:rPr>
                <w:rFonts w:cs="Arial"/>
                <w:noProof/>
                <w:lang w:val="en-GB"/>
              </w:rPr>
              <w:t xml:space="preserve"> </w:t>
            </w:r>
            <w:r w:rsidR="000E4840" w:rsidRPr="00805200">
              <w:rPr>
                <w:rFonts w:cs="Arial"/>
                <w:noProof/>
                <w:lang w:val="en-GB"/>
              </w:rPr>
              <w:t>Association</w:t>
            </w:r>
            <w:r w:rsidRPr="00805200">
              <w:rPr>
                <w:rFonts w:cs="Arial"/>
                <w:noProof/>
                <w:lang w:val="en-GB"/>
              </w:rPr>
              <w:t>.</w:t>
            </w:r>
          </w:p>
          <w:p w14:paraId="573BEF63" w14:textId="46ACF5E4" w:rsidR="007C0DBF" w:rsidRPr="00805200" w:rsidRDefault="00184E24" w:rsidP="007C0DBF">
            <w:pPr>
              <w:pStyle w:val="formtext"/>
              <w:spacing w:before="120" w:after="120"/>
              <w:jc w:val="both"/>
              <w:rPr>
                <w:rFonts w:cs="Arial"/>
                <w:noProof/>
                <w:lang w:val="en-GB"/>
              </w:rPr>
            </w:pPr>
            <w:r w:rsidRPr="00805200">
              <w:rPr>
                <w:rFonts w:cs="Arial"/>
                <w:noProof/>
                <w:lang w:val="en-GB"/>
              </w:rPr>
              <w:lastRenderedPageBreak/>
              <w:t xml:space="preserve">The </w:t>
            </w:r>
            <w:r w:rsidR="001F185F" w:rsidRPr="00805200">
              <w:rPr>
                <w:rFonts w:cs="Arial"/>
                <w:noProof/>
                <w:lang w:val="en-GB"/>
              </w:rPr>
              <w:t xml:space="preserve">Kaustinen Youth </w:t>
            </w:r>
            <w:r w:rsidR="004606EB" w:rsidRPr="00805200">
              <w:rPr>
                <w:rFonts w:cs="Arial"/>
                <w:noProof/>
                <w:lang w:val="en-GB"/>
              </w:rPr>
              <w:t>Association</w:t>
            </w:r>
            <w:r w:rsidR="007C0DBF" w:rsidRPr="00805200">
              <w:rPr>
                <w:rFonts w:cs="Arial"/>
                <w:noProof/>
                <w:lang w:val="en-GB"/>
              </w:rPr>
              <w:t xml:space="preserve"> provides</w:t>
            </w:r>
            <w:r w:rsidR="007D3311" w:rsidRPr="00805200">
              <w:rPr>
                <w:rFonts w:cs="Arial"/>
                <w:noProof/>
                <w:lang w:val="en-GB"/>
              </w:rPr>
              <w:t xml:space="preserve"> weekly</w:t>
            </w:r>
            <w:r w:rsidR="007C0DBF" w:rsidRPr="00805200">
              <w:rPr>
                <w:rFonts w:cs="Arial"/>
                <w:noProof/>
                <w:lang w:val="en-GB"/>
              </w:rPr>
              <w:t xml:space="preserve"> </w:t>
            </w:r>
            <w:r w:rsidR="00AC2D04" w:rsidRPr="00805200">
              <w:rPr>
                <w:rFonts w:cs="Arial"/>
                <w:noProof/>
                <w:lang w:val="en-GB"/>
              </w:rPr>
              <w:t xml:space="preserve">instruction in </w:t>
            </w:r>
            <w:r w:rsidR="007C0DBF" w:rsidRPr="00805200">
              <w:rPr>
                <w:rFonts w:cs="Arial"/>
                <w:noProof/>
                <w:lang w:val="en-GB"/>
              </w:rPr>
              <w:t>dancing to more than 200 children and young people</w:t>
            </w:r>
            <w:r w:rsidR="007D3311" w:rsidRPr="00805200">
              <w:rPr>
                <w:rFonts w:cs="Arial"/>
                <w:noProof/>
                <w:lang w:val="en-GB"/>
              </w:rPr>
              <w:t xml:space="preserve"> in age-based groups</w:t>
            </w:r>
            <w:r w:rsidR="007C0DBF" w:rsidRPr="00805200">
              <w:rPr>
                <w:rFonts w:cs="Arial"/>
                <w:noProof/>
                <w:lang w:val="en-GB"/>
              </w:rPr>
              <w:t xml:space="preserve">. They are accompanied by </w:t>
            </w:r>
            <w:r w:rsidR="0079712F" w:rsidRPr="00805200">
              <w:rPr>
                <w:rFonts w:cs="Arial"/>
                <w:noProof/>
                <w:lang w:val="en-GB"/>
              </w:rPr>
              <w:t xml:space="preserve">partly </w:t>
            </w:r>
            <w:r w:rsidR="007C0DBF" w:rsidRPr="00805200">
              <w:rPr>
                <w:rFonts w:cs="Arial"/>
                <w:noProof/>
                <w:lang w:val="en-GB"/>
              </w:rPr>
              <w:t>instructor-led ensembles that mostly play traditional music from Kaustinen</w:t>
            </w:r>
            <w:r w:rsidR="003C1ED5" w:rsidRPr="00805200">
              <w:rPr>
                <w:rFonts w:cs="Arial"/>
                <w:noProof/>
                <w:lang w:val="en-GB"/>
              </w:rPr>
              <w:t>.</w:t>
            </w:r>
          </w:p>
          <w:p w14:paraId="5F735A8B" w14:textId="2E52AE39" w:rsidR="00AC2D04" w:rsidRPr="00805200" w:rsidRDefault="009B09AF" w:rsidP="00AC2D04">
            <w:pPr>
              <w:pStyle w:val="formtext"/>
              <w:spacing w:before="120" w:after="120"/>
              <w:jc w:val="both"/>
              <w:rPr>
                <w:rFonts w:cs="Arial"/>
                <w:noProof/>
                <w:lang w:val="en-GB"/>
              </w:rPr>
            </w:pPr>
            <w:r w:rsidRPr="00805200">
              <w:rPr>
                <w:rFonts w:cs="Arial"/>
                <w:noProof/>
                <w:lang w:val="en-GB"/>
              </w:rPr>
              <w:t>Performances at private and public functions, p</w:t>
            </w:r>
            <w:r w:rsidR="007C0DBF" w:rsidRPr="00805200">
              <w:rPr>
                <w:rFonts w:cs="Arial"/>
                <w:noProof/>
                <w:lang w:val="en-GB"/>
              </w:rPr>
              <w:t xml:space="preserve">ublic concerts and music sessions </w:t>
            </w:r>
            <w:r w:rsidR="00CF7684" w:rsidRPr="00805200">
              <w:rPr>
                <w:rFonts w:cs="Arial"/>
                <w:noProof/>
                <w:lang w:val="en-GB"/>
              </w:rPr>
              <w:t xml:space="preserve">portray </w:t>
            </w:r>
            <w:r w:rsidR="002E1CE6" w:rsidRPr="00805200">
              <w:rPr>
                <w:rFonts w:cs="Arial"/>
                <w:noProof/>
                <w:lang w:val="en-GB"/>
              </w:rPr>
              <w:t xml:space="preserve">and foster the interest of the local community in the element. Public concerts and music sessions </w:t>
            </w:r>
            <w:r w:rsidR="00AC2D04" w:rsidRPr="00805200">
              <w:rPr>
                <w:rFonts w:cs="Arial"/>
                <w:noProof/>
                <w:lang w:val="en-GB"/>
              </w:rPr>
              <w:t xml:space="preserve">are </w:t>
            </w:r>
            <w:r w:rsidR="002E1CE6" w:rsidRPr="00805200">
              <w:rPr>
                <w:rFonts w:cs="Arial"/>
                <w:noProof/>
                <w:lang w:val="en-GB"/>
              </w:rPr>
              <w:t xml:space="preserve">also </w:t>
            </w:r>
            <w:r w:rsidR="00AC2D04" w:rsidRPr="00805200">
              <w:rPr>
                <w:rFonts w:cs="Arial"/>
                <w:noProof/>
                <w:lang w:val="en-GB"/>
              </w:rPr>
              <w:t>attended by</w:t>
            </w:r>
            <w:r w:rsidR="007C0DBF" w:rsidRPr="00805200">
              <w:rPr>
                <w:rFonts w:cs="Arial"/>
                <w:noProof/>
                <w:lang w:val="en-GB"/>
              </w:rPr>
              <w:t xml:space="preserve"> </w:t>
            </w:r>
            <w:r w:rsidR="00476E45" w:rsidRPr="00805200">
              <w:rPr>
                <w:rFonts w:cs="Arial"/>
                <w:noProof/>
                <w:lang w:val="en-GB"/>
              </w:rPr>
              <w:t xml:space="preserve">a </w:t>
            </w:r>
            <w:r w:rsidR="00CF7684" w:rsidRPr="00805200">
              <w:rPr>
                <w:rFonts w:cs="Arial"/>
                <w:noProof/>
                <w:lang w:val="en-GB"/>
              </w:rPr>
              <w:t xml:space="preserve">wider </w:t>
            </w:r>
            <w:r w:rsidR="007C0DBF" w:rsidRPr="00805200">
              <w:rPr>
                <w:rFonts w:cs="Arial"/>
                <w:noProof/>
                <w:lang w:val="en-GB"/>
              </w:rPr>
              <w:t>general public</w:t>
            </w:r>
            <w:r w:rsidR="002E1CE6" w:rsidRPr="00805200">
              <w:rPr>
                <w:rFonts w:cs="Arial"/>
                <w:noProof/>
                <w:lang w:val="en-GB"/>
              </w:rPr>
              <w:t xml:space="preserve">, who thus get to </w:t>
            </w:r>
            <w:r w:rsidR="00272761" w:rsidRPr="00805200">
              <w:rPr>
                <w:rFonts w:cs="Arial"/>
                <w:noProof/>
                <w:lang w:val="en-GB"/>
              </w:rPr>
              <w:t xml:space="preserve">know and </w:t>
            </w:r>
            <w:r w:rsidR="002E1CE6" w:rsidRPr="00805200">
              <w:rPr>
                <w:rFonts w:cs="Arial"/>
                <w:noProof/>
                <w:lang w:val="en-GB"/>
              </w:rPr>
              <w:t>appreciate the element as well</w:t>
            </w:r>
            <w:r w:rsidR="007C0DBF" w:rsidRPr="00805200">
              <w:rPr>
                <w:rFonts w:cs="Arial"/>
                <w:noProof/>
                <w:lang w:val="en-GB"/>
              </w:rPr>
              <w:t xml:space="preserve">. </w:t>
            </w:r>
          </w:p>
          <w:p w14:paraId="21F78501" w14:textId="5F458714" w:rsidR="00E91ED8" w:rsidRPr="00805200" w:rsidRDefault="007C0DBF" w:rsidP="0079712F">
            <w:pPr>
              <w:pStyle w:val="formtext"/>
              <w:spacing w:before="120" w:after="120"/>
              <w:jc w:val="both"/>
              <w:rPr>
                <w:rFonts w:cs="Arial"/>
                <w:lang w:val="en-GB"/>
              </w:rPr>
            </w:pPr>
            <w:r w:rsidRPr="00805200">
              <w:rPr>
                <w:rFonts w:cs="Arial"/>
                <w:noProof/>
                <w:lang w:val="en-GB"/>
              </w:rPr>
              <w:t xml:space="preserve">Knowledge </w:t>
            </w:r>
            <w:r w:rsidR="002E1CE6" w:rsidRPr="00805200">
              <w:rPr>
                <w:rFonts w:cs="Arial"/>
                <w:noProof/>
                <w:lang w:val="en-GB"/>
              </w:rPr>
              <w:t xml:space="preserve">about the element </w:t>
            </w:r>
            <w:r w:rsidRPr="00805200">
              <w:rPr>
                <w:rFonts w:cs="Arial"/>
                <w:noProof/>
                <w:lang w:val="en-GB"/>
              </w:rPr>
              <w:t xml:space="preserve">is also </w:t>
            </w:r>
            <w:r w:rsidR="002E1CE6" w:rsidRPr="00805200">
              <w:rPr>
                <w:rFonts w:cs="Arial"/>
                <w:noProof/>
                <w:lang w:val="en-GB"/>
              </w:rPr>
              <w:t xml:space="preserve">promoted </w:t>
            </w:r>
            <w:r w:rsidRPr="00805200">
              <w:rPr>
                <w:rFonts w:cs="Arial"/>
                <w:noProof/>
                <w:lang w:val="en-GB"/>
              </w:rPr>
              <w:t xml:space="preserve">through publications (albums, books and sheet music) and research, carried out primarily by </w:t>
            </w:r>
            <w:r w:rsidR="000E4840" w:rsidRPr="00805200">
              <w:rPr>
                <w:rFonts w:cs="Arial"/>
                <w:noProof/>
                <w:lang w:val="en-GB"/>
              </w:rPr>
              <w:t xml:space="preserve">Kaustinen </w:t>
            </w:r>
            <w:r w:rsidR="00476E45" w:rsidRPr="00805200">
              <w:rPr>
                <w:rFonts w:cs="Arial"/>
                <w:noProof/>
                <w:lang w:val="en-GB"/>
              </w:rPr>
              <w:t>Folk Music</w:t>
            </w:r>
            <w:r w:rsidR="000E4840" w:rsidRPr="00805200">
              <w:rPr>
                <w:rFonts w:cs="Arial"/>
                <w:noProof/>
                <w:lang w:val="en-GB"/>
              </w:rPr>
              <w:t>ians’ A</w:t>
            </w:r>
            <w:r w:rsidR="00476E45" w:rsidRPr="00805200">
              <w:rPr>
                <w:rFonts w:cs="Arial"/>
                <w:noProof/>
                <w:lang w:val="en-GB"/>
              </w:rPr>
              <w:t xml:space="preserve">ssociation </w:t>
            </w:r>
            <w:r w:rsidRPr="00805200">
              <w:rPr>
                <w:rFonts w:cs="Arial"/>
                <w:noProof/>
                <w:lang w:val="en-GB"/>
              </w:rPr>
              <w:t>and the Finnish Folk Music Institute.</w:t>
            </w:r>
          </w:p>
        </w:tc>
      </w:tr>
      <w:tr w:rsidR="00B37B5A" w:rsidRPr="00805200" w14:paraId="7CFF20A8" w14:textId="77777777" w:rsidTr="009A550D">
        <w:tc>
          <w:tcPr>
            <w:tcW w:w="5000" w:type="pct"/>
            <w:tcBorders>
              <w:top w:val="nil"/>
              <w:left w:val="nil"/>
              <w:bottom w:val="single" w:sz="4" w:space="0" w:color="auto"/>
              <w:right w:val="nil"/>
            </w:tcBorders>
            <w:shd w:val="clear" w:color="auto" w:fill="auto"/>
            <w:tcMar>
              <w:top w:w="113" w:type="dxa"/>
              <w:left w:w="113" w:type="dxa"/>
              <w:bottom w:w="113" w:type="dxa"/>
              <w:right w:w="113" w:type="dxa"/>
            </w:tcMar>
          </w:tcPr>
          <w:p w14:paraId="7F64946C" w14:textId="77777777" w:rsidR="00B37B5A" w:rsidRPr="00805200" w:rsidRDefault="00B37B5A" w:rsidP="001B6F0E">
            <w:pPr>
              <w:pStyle w:val="littleroman"/>
              <w:keepNext w:val="0"/>
              <w:spacing w:before="120"/>
              <w:ind w:left="595" w:hanging="425"/>
              <w:rPr>
                <w:iCs/>
              </w:rPr>
            </w:pPr>
            <w:r w:rsidRPr="00805200">
              <w:rPr>
                <w:iCs/>
              </w:rPr>
              <w:lastRenderedPageBreak/>
              <w:t xml:space="preserve">What social functions and </w:t>
            </w:r>
            <w:r w:rsidR="002E177C" w:rsidRPr="00805200">
              <w:rPr>
                <w:iCs/>
              </w:rPr>
              <w:t xml:space="preserve">cultural </w:t>
            </w:r>
            <w:r w:rsidRPr="00805200">
              <w:rPr>
                <w:iCs/>
              </w:rPr>
              <w:t>meanings does the element have for its community</w:t>
            </w:r>
            <w:r w:rsidR="0028748F" w:rsidRPr="00805200">
              <w:rPr>
                <w:iCs/>
              </w:rPr>
              <w:t xml:space="preserve"> nowadays</w:t>
            </w:r>
            <w:r w:rsidRPr="00805200">
              <w:rPr>
                <w:iCs/>
              </w:rPr>
              <w:t>?</w:t>
            </w:r>
          </w:p>
          <w:p w14:paraId="509EF3E3" w14:textId="77777777" w:rsidR="00B37B5A" w:rsidRPr="00805200" w:rsidRDefault="00B37B5A" w:rsidP="00723E33">
            <w:pPr>
              <w:pStyle w:val="Info03"/>
              <w:spacing w:before="120" w:after="0" w:line="240" w:lineRule="auto"/>
              <w:jc w:val="right"/>
              <w:rPr>
                <w:lang w:val="en-GB"/>
              </w:rPr>
            </w:pPr>
            <w:r w:rsidRPr="00805200">
              <w:rPr>
                <w:rFonts w:eastAsia="SimSun"/>
                <w:sz w:val="18"/>
                <w:szCs w:val="18"/>
                <w:lang w:val="en-GB"/>
              </w:rPr>
              <w:t xml:space="preserve">Not </w:t>
            </w:r>
            <w:r w:rsidR="004B3B4B" w:rsidRPr="00805200">
              <w:rPr>
                <w:rFonts w:eastAsia="SimSun"/>
                <w:sz w:val="18"/>
                <w:szCs w:val="18"/>
                <w:lang w:val="en-GB"/>
              </w:rPr>
              <w:t>fewer than 150 or more than</w:t>
            </w:r>
            <w:r w:rsidR="00CD66BE" w:rsidRPr="00805200">
              <w:rPr>
                <w:rFonts w:eastAsia="SimSun"/>
                <w:sz w:val="18"/>
                <w:szCs w:val="18"/>
                <w:lang w:val="en-GB"/>
              </w:rPr>
              <w:t xml:space="preserve"> </w:t>
            </w:r>
            <w:r w:rsidRPr="00805200">
              <w:rPr>
                <w:rFonts w:eastAsia="SimSun"/>
                <w:sz w:val="18"/>
                <w:szCs w:val="18"/>
                <w:lang w:val="en-GB"/>
              </w:rPr>
              <w:t>250 words</w:t>
            </w:r>
          </w:p>
        </w:tc>
      </w:tr>
      <w:tr w:rsidR="00B37B5A" w:rsidRPr="00805200" w14:paraId="46195711" w14:textId="77777777" w:rsidTr="009A550D">
        <w:tc>
          <w:tcPr>
            <w:tcW w:w="5000" w:type="pct"/>
            <w:tcBorders>
              <w:bottom w:val="single" w:sz="4" w:space="0" w:color="auto"/>
            </w:tcBorders>
            <w:shd w:val="clear" w:color="auto" w:fill="auto"/>
            <w:tcMar>
              <w:top w:w="113" w:type="dxa"/>
              <w:left w:w="113" w:type="dxa"/>
              <w:bottom w:w="113" w:type="dxa"/>
              <w:right w:w="113" w:type="dxa"/>
            </w:tcMar>
          </w:tcPr>
          <w:p w14:paraId="49A07AD5" w14:textId="34F28C16" w:rsidR="00490AE6" w:rsidRPr="00805200" w:rsidRDefault="0039402B" w:rsidP="00490AE6">
            <w:pPr>
              <w:pStyle w:val="formtext"/>
              <w:spacing w:before="120" w:after="120"/>
              <w:jc w:val="both"/>
              <w:rPr>
                <w:rFonts w:cs="Arial"/>
                <w:noProof/>
                <w:lang w:val="en-GB"/>
              </w:rPr>
            </w:pPr>
            <w:r w:rsidRPr="00805200">
              <w:rPr>
                <w:rFonts w:cs="Arial"/>
                <w:noProof/>
                <w:lang w:val="en-GB"/>
              </w:rPr>
              <w:t>Most</w:t>
            </w:r>
            <w:r w:rsidR="007C0DBF" w:rsidRPr="00805200">
              <w:rPr>
                <w:rFonts w:cs="Arial"/>
                <w:noProof/>
                <w:lang w:val="en-GB"/>
              </w:rPr>
              <w:t xml:space="preserve"> </w:t>
            </w:r>
            <w:r w:rsidRPr="00805200">
              <w:rPr>
                <w:rFonts w:cs="Arial"/>
                <w:noProof/>
                <w:lang w:val="en-GB"/>
              </w:rPr>
              <w:t xml:space="preserve">inhabitants </w:t>
            </w:r>
            <w:r w:rsidR="007C0DBF" w:rsidRPr="00805200">
              <w:rPr>
                <w:rFonts w:cs="Arial"/>
                <w:noProof/>
                <w:lang w:val="en-GB"/>
              </w:rPr>
              <w:t xml:space="preserve">of Kaustinen </w:t>
            </w:r>
            <w:r w:rsidRPr="00805200">
              <w:rPr>
                <w:rFonts w:cs="Arial"/>
                <w:noProof/>
                <w:lang w:val="en-GB"/>
              </w:rPr>
              <w:t>and neig</w:t>
            </w:r>
            <w:r w:rsidR="007937CF" w:rsidRPr="00805200">
              <w:rPr>
                <w:rFonts w:cs="Arial"/>
                <w:noProof/>
                <w:lang w:val="en-GB"/>
              </w:rPr>
              <w:t>hb</w:t>
            </w:r>
            <w:r w:rsidRPr="00805200">
              <w:rPr>
                <w:rFonts w:cs="Arial"/>
                <w:noProof/>
                <w:lang w:val="en-GB"/>
              </w:rPr>
              <w:t xml:space="preserve">ouring communities consider fiddle </w:t>
            </w:r>
            <w:r w:rsidR="00173AD9" w:rsidRPr="00805200">
              <w:rPr>
                <w:rFonts w:cs="Arial"/>
                <w:noProof/>
                <w:lang w:val="en-GB"/>
              </w:rPr>
              <w:t>playing</w:t>
            </w:r>
            <w:r w:rsidRPr="00805200">
              <w:rPr>
                <w:rFonts w:cs="Arial"/>
                <w:noProof/>
                <w:lang w:val="en-GB"/>
              </w:rPr>
              <w:t>,</w:t>
            </w:r>
            <w:r w:rsidR="004D341C" w:rsidRPr="00805200">
              <w:rPr>
                <w:rFonts w:cs="Arial"/>
                <w:noProof/>
                <w:lang w:val="en-GB"/>
              </w:rPr>
              <w:t xml:space="preserve"> </w:t>
            </w:r>
            <w:r w:rsidRPr="00805200">
              <w:rPr>
                <w:rFonts w:cs="Arial"/>
                <w:noProof/>
                <w:lang w:val="en-GB"/>
              </w:rPr>
              <w:t>together</w:t>
            </w:r>
            <w:r w:rsidR="004D341C" w:rsidRPr="00805200">
              <w:rPr>
                <w:rFonts w:cs="Arial"/>
                <w:noProof/>
                <w:lang w:val="en-GB"/>
              </w:rPr>
              <w:t xml:space="preserve"> </w:t>
            </w:r>
            <w:r w:rsidR="00173AD9" w:rsidRPr="00805200">
              <w:rPr>
                <w:rFonts w:cs="Arial"/>
                <w:noProof/>
                <w:lang w:val="en-GB"/>
              </w:rPr>
              <w:t xml:space="preserve">with </w:t>
            </w:r>
            <w:r w:rsidRPr="00805200">
              <w:rPr>
                <w:rFonts w:cs="Arial"/>
                <w:noProof/>
                <w:lang w:val="en-GB"/>
              </w:rPr>
              <w:t xml:space="preserve">the </w:t>
            </w:r>
            <w:r w:rsidR="00173AD9" w:rsidRPr="00805200">
              <w:rPr>
                <w:rFonts w:cs="Arial"/>
                <w:noProof/>
                <w:lang w:val="en-GB"/>
              </w:rPr>
              <w:t>related practices and expressions</w:t>
            </w:r>
            <w:r w:rsidRPr="00805200">
              <w:rPr>
                <w:rFonts w:cs="Arial"/>
                <w:noProof/>
                <w:lang w:val="en-GB"/>
              </w:rPr>
              <w:t>,</w:t>
            </w:r>
            <w:r w:rsidR="00173AD9" w:rsidRPr="00805200">
              <w:rPr>
                <w:rFonts w:cs="Arial"/>
                <w:noProof/>
                <w:lang w:val="en-GB"/>
              </w:rPr>
              <w:t xml:space="preserve"> </w:t>
            </w:r>
            <w:r w:rsidR="00A733BB" w:rsidRPr="00805200">
              <w:rPr>
                <w:rFonts w:cs="Arial"/>
                <w:noProof/>
                <w:lang w:val="en-GB"/>
              </w:rPr>
              <w:t xml:space="preserve">as </w:t>
            </w:r>
            <w:r w:rsidR="004D341C" w:rsidRPr="00805200">
              <w:rPr>
                <w:rFonts w:cs="Arial"/>
                <w:noProof/>
                <w:lang w:val="en-GB"/>
              </w:rPr>
              <w:t>an essential aspect</w:t>
            </w:r>
            <w:r w:rsidR="007C0DBF" w:rsidRPr="00805200">
              <w:rPr>
                <w:rFonts w:cs="Arial"/>
                <w:noProof/>
                <w:lang w:val="en-GB"/>
              </w:rPr>
              <w:t xml:space="preserve"> of the</w:t>
            </w:r>
            <w:r w:rsidR="007A4766" w:rsidRPr="00805200">
              <w:rPr>
                <w:rFonts w:cs="Arial"/>
                <w:noProof/>
                <w:lang w:val="en-GB"/>
              </w:rPr>
              <w:t>ir</w:t>
            </w:r>
            <w:r w:rsidR="007C0DBF" w:rsidRPr="00805200">
              <w:rPr>
                <w:rFonts w:cs="Arial"/>
                <w:noProof/>
                <w:lang w:val="en-GB"/>
              </w:rPr>
              <w:t xml:space="preserve"> </w:t>
            </w:r>
            <w:r w:rsidRPr="00805200">
              <w:rPr>
                <w:rFonts w:cs="Arial"/>
                <w:noProof/>
                <w:lang w:val="en-GB"/>
              </w:rPr>
              <w:t xml:space="preserve">personal </w:t>
            </w:r>
            <w:r w:rsidR="007C0DBF" w:rsidRPr="00805200">
              <w:rPr>
                <w:rFonts w:cs="Arial"/>
                <w:noProof/>
                <w:lang w:val="en-GB"/>
              </w:rPr>
              <w:t xml:space="preserve">identity and </w:t>
            </w:r>
            <w:r w:rsidR="007A4766" w:rsidRPr="00805200">
              <w:rPr>
                <w:rFonts w:cs="Arial"/>
                <w:noProof/>
                <w:lang w:val="en-GB"/>
              </w:rPr>
              <w:t xml:space="preserve">that of </w:t>
            </w:r>
            <w:r w:rsidR="007C0DBF" w:rsidRPr="00805200">
              <w:rPr>
                <w:rFonts w:cs="Arial"/>
                <w:noProof/>
                <w:lang w:val="en-GB"/>
              </w:rPr>
              <w:t xml:space="preserve">their </w:t>
            </w:r>
            <w:r w:rsidR="007A4766" w:rsidRPr="00805200">
              <w:rPr>
                <w:rFonts w:cs="Arial"/>
                <w:noProof/>
                <w:lang w:val="en-GB"/>
              </w:rPr>
              <w:t>commun</w:t>
            </w:r>
            <w:r w:rsidR="007C0DBF" w:rsidRPr="00805200">
              <w:rPr>
                <w:rFonts w:cs="Arial"/>
                <w:noProof/>
                <w:lang w:val="en-GB"/>
              </w:rPr>
              <w:t xml:space="preserve">ity, </w:t>
            </w:r>
            <w:r w:rsidR="002F525B" w:rsidRPr="00805200">
              <w:rPr>
                <w:rFonts w:cs="Arial"/>
                <w:noProof/>
                <w:lang w:val="en-GB"/>
              </w:rPr>
              <w:t xml:space="preserve">even when </w:t>
            </w:r>
            <w:r w:rsidR="007C0DBF" w:rsidRPr="00805200">
              <w:rPr>
                <w:rFonts w:cs="Arial"/>
                <w:noProof/>
                <w:lang w:val="en-GB"/>
              </w:rPr>
              <w:t xml:space="preserve">they </w:t>
            </w:r>
            <w:r w:rsidRPr="00805200">
              <w:rPr>
                <w:rFonts w:cs="Arial"/>
                <w:noProof/>
                <w:lang w:val="en-GB"/>
              </w:rPr>
              <w:t xml:space="preserve">are </w:t>
            </w:r>
            <w:r w:rsidR="002F525B" w:rsidRPr="00805200">
              <w:rPr>
                <w:rFonts w:cs="Arial"/>
                <w:noProof/>
                <w:lang w:val="en-GB"/>
              </w:rPr>
              <w:t xml:space="preserve">not </w:t>
            </w:r>
            <w:r w:rsidR="0069286E" w:rsidRPr="00805200">
              <w:rPr>
                <w:rFonts w:cs="Arial"/>
                <w:noProof/>
                <w:lang w:val="en-GB"/>
              </w:rPr>
              <w:t>practitioners</w:t>
            </w:r>
            <w:r w:rsidR="002F525B" w:rsidRPr="00805200">
              <w:rPr>
                <w:rFonts w:cs="Arial"/>
                <w:noProof/>
                <w:lang w:val="en-GB"/>
              </w:rPr>
              <w:t xml:space="preserve"> themselves</w:t>
            </w:r>
            <w:r w:rsidR="007C0DBF" w:rsidRPr="00805200">
              <w:rPr>
                <w:rFonts w:cs="Arial"/>
                <w:noProof/>
                <w:lang w:val="en-GB"/>
              </w:rPr>
              <w:t xml:space="preserve">. It is </w:t>
            </w:r>
            <w:r w:rsidR="004D341C" w:rsidRPr="00805200">
              <w:rPr>
                <w:rFonts w:cs="Arial"/>
                <w:noProof/>
                <w:lang w:val="en-GB"/>
              </w:rPr>
              <w:t xml:space="preserve">both </w:t>
            </w:r>
            <w:r w:rsidR="007C0DBF" w:rsidRPr="00805200">
              <w:rPr>
                <w:rFonts w:cs="Arial"/>
                <w:noProof/>
                <w:lang w:val="en-GB"/>
              </w:rPr>
              <w:t xml:space="preserve">part of </w:t>
            </w:r>
            <w:r w:rsidR="00490AE6" w:rsidRPr="00805200">
              <w:rPr>
                <w:rFonts w:cs="Arial"/>
                <w:noProof/>
                <w:lang w:val="en-GB"/>
              </w:rPr>
              <w:t xml:space="preserve">their </w:t>
            </w:r>
            <w:r w:rsidR="007C0DBF" w:rsidRPr="00805200">
              <w:rPr>
                <w:rFonts w:cs="Arial"/>
                <w:noProof/>
                <w:lang w:val="en-GB"/>
              </w:rPr>
              <w:t>everyday li</w:t>
            </w:r>
            <w:r w:rsidR="004D341C" w:rsidRPr="00805200">
              <w:rPr>
                <w:rFonts w:cs="Arial"/>
                <w:noProof/>
                <w:lang w:val="en-GB"/>
              </w:rPr>
              <w:t>fe</w:t>
            </w:r>
            <w:r w:rsidR="007C0DBF" w:rsidRPr="00805200">
              <w:rPr>
                <w:rFonts w:cs="Arial"/>
                <w:noProof/>
                <w:lang w:val="en-GB"/>
              </w:rPr>
              <w:t xml:space="preserve"> and </w:t>
            </w:r>
            <w:r w:rsidR="00E06776" w:rsidRPr="00805200">
              <w:rPr>
                <w:rFonts w:cs="Arial"/>
                <w:noProof/>
                <w:lang w:val="en-GB"/>
              </w:rPr>
              <w:t xml:space="preserve">of </w:t>
            </w:r>
            <w:r w:rsidR="007C0DBF" w:rsidRPr="00805200">
              <w:rPr>
                <w:rFonts w:cs="Arial"/>
                <w:noProof/>
                <w:lang w:val="en-GB"/>
              </w:rPr>
              <w:t>important private</w:t>
            </w:r>
            <w:r w:rsidR="00E91ED8" w:rsidRPr="00805200">
              <w:rPr>
                <w:rFonts w:cs="Arial"/>
                <w:noProof/>
                <w:lang w:val="en-GB"/>
              </w:rPr>
              <w:t>, festive</w:t>
            </w:r>
            <w:r w:rsidR="007C0DBF" w:rsidRPr="00805200">
              <w:rPr>
                <w:rFonts w:cs="Arial"/>
                <w:noProof/>
                <w:lang w:val="en-GB"/>
              </w:rPr>
              <w:t xml:space="preserve"> and public events </w:t>
            </w:r>
            <w:r w:rsidR="00E06776" w:rsidRPr="00805200">
              <w:rPr>
                <w:rFonts w:cs="Arial"/>
                <w:noProof/>
                <w:lang w:val="en-GB"/>
              </w:rPr>
              <w:t xml:space="preserve">within </w:t>
            </w:r>
            <w:r w:rsidR="007C0DBF" w:rsidRPr="00805200">
              <w:rPr>
                <w:rFonts w:cs="Arial"/>
                <w:noProof/>
                <w:lang w:val="en-GB"/>
              </w:rPr>
              <w:t xml:space="preserve">the community. It </w:t>
            </w:r>
            <w:r w:rsidR="00BD2021" w:rsidRPr="00805200">
              <w:rPr>
                <w:rFonts w:cs="Arial"/>
                <w:noProof/>
                <w:lang w:val="en-GB"/>
              </w:rPr>
              <w:t xml:space="preserve">is </w:t>
            </w:r>
            <w:r w:rsidR="00E91ED8" w:rsidRPr="00805200">
              <w:rPr>
                <w:rFonts w:cs="Arial"/>
                <w:noProof/>
                <w:lang w:val="en-GB"/>
              </w:rPr>
              <w:t>spoken about when memories are recalled</w:t>
            </w:r>
            <w:r w:rsidR="005B3236" w:rsidRPr="00805200">
              <w:rPr>
                <w:rFonts w:cs="Arial"/>
                <w:noProof/>
                <w:lang w:val="en-GB"/>
              </w:rPr>
              <w:t xml:space="preserve"> and tales told;</w:t>
            </w:r>
            <w:r w:rsidR="00E91ED8" w:rsidRPr="00805200">
              <w:rPr>
                <w:rFonts w:cs="Arial"/>
                <w:noProof/>
                <w:lang w:val="en-GB"/>
              </w:rPr>
              <w:t xml:space="preserve"> it is </w:t>
            </w:r>
            <w:r w:rsidR="00BD2021" w:rsidRPr="00805200">
              <w:rPr>
                <w:rFonts w:cs="Arial"/>
                <w:noProof/>
                <w:lang w:val="en-GB"/>
              </w:rPr>
              <w:t xml:space="preserve">felt to </w:t>
            </w:r>
            <w:r w:rsidR="007C0DBF" w:rsidRPr="00805200">
              <w:rPr>
                <w:rFonts w:cs="Arial"/>
                <w:noProof/>
                <w:lang w:val="en-GB"/>
              </w:rPr>
              <w:t>represent roots</w:t>
            </w:r>
            <w:r w:rsidR="004D341C" w:rsidRPr="00805200">
              <w:rPr>
                <w:rFonts w:cs="Arial"/>
                <w:noProof/>
                <w:lang w:val="en-GB"/>
              </w:rPr>
              <w:t>, to express</w:t>
            </w:r>
            <w:r w:rsidR="00490AE6" w:rsidRPr="00805200">
              <w:rPr>
                <w:rFonts w:cs="Arial"/>
                <w:noProof/>
                <w:lang w:val="en-GB"/>
              </w:rPr>
              <w:t xml:space="preserve"> a</w:t>
            </w:r>
            <w:r w:rsidR="007C0DBF" w:rsidRPr="00805200">
              <w:rPr>
                <w:rFonts w:cs="Arial"/>
                <w:noProof/>
                <w:lang w:val="en-GB"/>
              </w:rPr>
              <w:t xml:space="preserve"> sense of belonging</w:t>
            </w:r>
            <w:r w:rsidR="00CF7684" w:rsidRPr="00805200">
              <w:rPr>
                <w:rFonts w:cs="Arial"/>
                <w:noProof/>
                <w:lang w:val="en-GB"/>
              </w:rPr>
              <w:t>,</w:t>
            </w:r>
            <w:r w:rsidR="007C0DBF" w:rsidRPr="00805200">
              <w:rPr>
                <w:rFonts w:cs="Arial"/>
                <w:noProof/>
                <w:lang w:val="en-GB"/>
              </w:rPr>
              <w:t xml:space="preserve"> </w:t>
            </w:r>
            <w:r w:rsidR="00490AE6" w:rsidRPr="00805200">
              <w:rPr>
                <w:rFonts w:cs="Arial"/>
                <w:noProof/>
                <w:lang w:val="en-GB"/>
              </w:rPr>
              <w:t xml:space="preserve">and </w:t>
            </w:r>
            <w:r w:rsidR="004D341C" w:rsidRPr="00805200">
              <w:rPr>
                <w:rFonts w:cs="Arial"/>
                <w:noProof/>
                <w:lang w:val="en-GB"/>
              </w:rPr>
              <w:t xml:space="preserve">to ensure </w:t>
            </w:r>
            <w:r w:rsidR="00490AE6" w:rsidRPr="00805200">
              <w:rPr>
                <w:rFonts w:cs="Arial"/>
                <w:noProof/>
                <w:lang w:val="en-GB"/>
              </w:rPr>
              <w:t>a strong connection between the now living generations.</w:t>
            </w:r>
          </w:p>
          <w:p w14:paraId="60F3D65F" w14:textId="03B7EC48" w:rsidR="00B37B5A" w:rsidRPr="00805200" w:rsidRDefault="007C0DBF" w:rsidP="00490AE6">
            <w:pPr>
              <w:pStyle w:val="formtext"/>
              <w:spacing w:before="120" w:after="120"/>
              <w:jc w:val="both"/>
              <w:rPr>
                <w:rFonts w:cs="Arial"/>
                <w:noProof/>
                <w:lang w:val="en-GB"/>
              </w:rPr>
            </w:pPr>
            <w:r w:rsidRPr="00805200">
              <w:rPr>
                <w:rFonts w:cs="Arial"/>
                <w:noProof/>
                <w:lang w:val="en-GB"/>
              </w:rPr>
              <w:t>Playing an instrument</w:t>
            </w:r>
            <w:r w:rsidR="00BD2021" w:rsidRPr="00805200">
              <w:rPr>
                <w:rFonts w:cs="Arial"/>
                <w:noProof/>
                <w:lang w:val="en-GB"/>
              </w:rPr>
              <w:t xml:space="preserve"> and the </w:t>
            </w:r>
            <w:r w:rsidRPr="00805200">
              <w:rPr>
                <w:rFonts w:cs="Arial"/>
                <w:noProof/>
                <w:lang w:val="en-GB"/>
              </w:rPr>
              <w:t>music</w:t>
            </w:r>
            <w:r w:rsidR="00BD2021" w:rsidRPr="00805200">
              <w:rPr>
                <w:rFonts w:cs="Arial"/>
                <w:noProof/>
                <w:lang w:val="en-GB"/>
              </w:rPr>
              <w:t xml:space="preserve"> pla</w:t>
            </w:r>
            <w:r w:rsidR="00C43EA3" w:rsidRPr="00805200">
              <w:rPr>
                <w:rFonts w:cs="Arial"/>
                <w:noProof/>
                <w:lang w:val="en-GB"/>
              </w:rPr>
              <w:t>ye</w:t>
            </w:r>
            <w:r w:rsidR="00BD2021" w:rsidRPr="00805200">
              <w:rPr>
                <w:rFonts w:cs="Arial"/>
                <w:noProof/>
                <w:lang w:val="en-GB"/>
              </w:rPr>
              <w:t xml:space="preserve">d, </w:t>
            </w:r>
            <w:r w:rsidR="00CF7684" w:rsidRPr="00805200">
              <w:rPr>
                <w:rFonts w:cs="Arial"/>
                <w:noProof/>
                <w:lang w:val="en-GB"/>
              </w:rPr>
              <w:t xml:space="preserve">and </w:t>
            </w:r>
            <w:r w:rsidR="00BD2021" w:rsidRPr="00805200">
              <w:rPr>
                <w:rFonts w:cs="Arial"/>
                <w:noProof/>
                <w:lang w:val="en-GB"/>
              </w:rPr>
              <w:t>dancing</w:t>
            </w:r>
            <w:r w:rsidR="0039402B" w:rsidRPr="00805200">
              <w:rPr>
                <w:rFonts w:cs="Arial"/>
                <w:noProof/>
                <w:lang w:val="en-GB"/>
              </w:rPr>
              <w:t xml:space="preserve"> and the dances</w:t>
            </w:r>
            <w:r w:rsidRPr="00805200">
              <w:rPr>
                <w:rFonts w:cs="Arial"/>
                <w:noProof/>
                <w:lang w:val="en-GB"/>
              </w:rPr>
              <w:t xml:space="preserve"> </w:t>
            </w:r>
            <w:r w:rsidR="004D341C" w:rsidRPr="00805200">
              <w:rPr>
                <w:rFonts w:cs="Arial"/>
                <w:noProof/>
                <w:lang w:val="en-GB"/>
              </w:rPr>
              <w:t>danced</w:t>
            </w:r>
            <w:r w:rsidR="005B3236" w:rsidRPr="00805200">
              <w:rPr>
                <w:rFonts w:cs="Arial"/>
                <w:noProof/>
                <w:lang w:val="en-GB"/>
              </w:rPr>
              <w:t>,</w:t>
            </w:r>
            <w:r w:rsidR="004D341C" w:rsidRPr="00805200">
              <w:rPr>
                <w:rFonts w:cs="Arial"/>
                <w:noProof/>
                <w:lang w:val="en-GB"/>
              </w:rPr>
              <w:t xml:space="preserve"> </w:t>
            </w:r>
            <w:r w:rsidRPr="00805200">
              <w:rPr>
                <w:rFonts w:cs="Arial"/>
                <w:noProof/>
                <w:lang w:val="en-GB"/>
              </w:rPr>
              <w:t xml:space="preserve">are seen as collective tools </w:t>
            </w:r>
            <w:r w:rsidR="004D341C" w:rsidRPr="00805200">
              <w:rPr>
                <w:rFonts w:cs="Arial"/>
                <w:noProof/>
                <w:lang w:val="en-GB"/>
              </w:rPr>
              <w:t xml:space="preserve">that allow </w:t>
            </w:r>
            <w:r w:rsidR="00CF7684" w:rsidRPr="00805200">
              <w:rPr>
                <w:rFonts w:cs="Arial"/>
                <w:noProof/>
                <w:lang w:val="en-GB"/>
              </w:rPr>
              <w:t xml:space="preserve">the </w:t>
            </w:r>
            <w:r w:rsidRPr="00805200">
              <w:rPr>
                <w:rFonts w:cs="Arial"/>
                <w:noProof/>
                <w:lang w:val="en-GB"/>
              </w:rPr>
              <w:t>shar</w:t>
            </w:r>
            <w:r w:rsidR="00CF7684" w:rsidRPr="00805200">
              <w:rPr>
                <w:rFonts w:cs="Arial"/>
                <w:noProof/>
                <w:lang w:val="en-GB"/>
              </w:rPr>
              <w:t>ing of</w:t>
            </w:r>
            <w:r w:rsidRPr="00805200">
              <w:rPr>
                <w:rFonts w:cs="Arial"/>
                <w:noProof/>
                <w:lang w:val="en-GB"/>
              </w:rPr>
              <w:t xml:space="preserve"> information about the community’s feelings</w:t>
            </w:r>
            <w:r w:rsidR="00272761" w:rsidRPr="00805200">
              <w:rPr>
                <w:rFonts w:cs="Arial"/>
                <w:noProof/>
                <w:lang w:val="en-GB"/>
              </w:rPr>
              <w:t xml:space="preserve"> and</w:t>
            </w:r>
            <w:r w:rsidR="004D341C" w:rsidRPr="00805200">
              <w:rPr>
                <w:rFonts w:cs="Arial"/>
                <w:noProof/>
                <w:lang w:val="en-GB"/>
              </w:rPr>
              <w:t xml:space="preserve"> aspirations</w:t>
            </w:r>
            <w:r w:rsidR="00E91ED8" w:rsidRPr="00805200">
              <w:rPr>
                <w:rFonts w:cs="Arial"/>
                <w:noProof/>
                <w:lang w:val="en-GB"/>
              </w:rPr>
              <w:t>.</w:t>
            </w:r>
            <w:r w:rsidR="004D341C" w:rsidRPr="00805200">
              <w:rPr>
                <w:rFonts w:cs="Arial"/>
                <w:noProof/>
                <w:lang w:val="en-GB"/>
              </w:rPr>
              <w:t xml:space="preserve"> They </w:t>
            </w:r>
            <w:r w:rsidRPr="00805200">
              <w:rPr>
                <w:rFonts w:cs="Arial"/>
                <w:noProof/>
                <w:lang w:val="en-GB"/>
              </w:rPr>
              <w:t>are</w:t>
            </w:r>
            <w:r w:rsidR="004D341C" w:rsidRPr="00805200">
              <w:rPr>
                <w:rFonts w:cs="Arial"/>
                <w:noProof/>
                <w:lang w:val="en-GB"/>
              </w:rPr>
              <w:t xml:space="preserve"> also</w:t>
            </w:r>
            <w:r w:rsidRPr="00805200">
              <w:rPr>
                <w:rFonts w:cs="Arial"/>
                <w:noProof/>
                <w:lang w:val="en-GB"/>
              </w:rPr>
              <w:t xml:space="preserve"> considered </w:t>
            </w:r>
            <w:r w:rsidR="00CF7684" w:rsidRPr="00805200">
              <w:rPr>
                <w:rFonts w:cs="Arial"/>
                <w:noProof/>
                <w:lang w:val="en-GB"/>
              </w:rPr>
              <w:t>to provide</w:t>
            </w:r>
            <w:r w:rsidRPr="00805200">
              <w:rPr>
                <w:rFonts w:cs="Arial"/>
                <w:noProof/>
                <w:lang w:val="en-GB"/>
              </w:rPr>
              <w:t xml:space="preserve"> a perspective for understanding the lives of past generations. Participating in the element pro</w:t>
            </w:r>
            <w:r w:rsidR="004D341C" w:rsidRPr="00805200">
              <w:rPr>
                <w:rFonts w:cs="Arial"/>
                <w:noProof/>
                <w:lang w:val="en-GB"/>
              </w:rPr>
              <w:t xml:space="preserve">vides </w:t>
            </w:r>
            <w:r w:rsidRPr="00805200">
              <w:rPr>
                <w:rFonts w:cs="Arial"/>
                <w:noProof/>
                <w:lang w:val="en-GB"/>
              </w:rPr>
              <w:t>joy</w:t>
            </w:r>
            <w:r w:rsidR="004D341C" w:rsidRPr="00805200">
              <w:rPr>
                <w:rFonts w:cs="Arial"/>
                <w:noProof/>
                <w:lang w:val="en-GB"/>
              </w:rPr>
              <w:t xml:space="preserve">, </w:t>
            </w:r>
            <w:r w:rsidRPr="00805200">
              <w:rPr>
                <w:rFonts w:cs="Arial"/>
                <w:noProof/>
                <w:lang w:val="en-GB"/>
              </w:rPr>
              <w:t xml:space="preserve">strong </w:t>
            </w:r>
            <w:r w:rsidR="004D341C" w:rsidRPr="00805200">
              <w:rPr>
                <w:rFonts w:cs="Arial"/>
                <w:noProof/>
                <w:lang w:val="en-GB"/>
              </w:rPr>
              <w:t>emotions</w:t>
            </w:r>
            <w:r w:rsidR="00490AE6" w:rsidRPr="00805200">
              <w:rPr>
                <w:rFonts w:cs="Arial"/>
                <w:noProof/>
                <w:lang w:val="en-GB"/>
              </w:rPr>
              <w:t xml:space="preserve"> and </w:t>
            </w:r>
            <w:r w:rsidR="004D341C" w:rsidRPr="00805200">
              <w:rPr>
                <w:rFonts w:cs="Arial"/>
                <w:noProof/>
                <w:lang w:val="en-GB"/>
              </w:rPr>
              <w:t>shared experiences</w:t>
            </w:r>
            <w:r w:rsidR="00490AE6" w:rsidRPr="00805200">
              <w:rPr>
                <w:rFonts w:cs="Arial"/>
                <w:noProof/>
                <w:lang w:val="en-GB"/>
              </w:rPr>
              <w:t>. The element is characteri</w:t>
            </w:r>
            <w:r w:rsidR="00CF7684" w:rsidRPr="00805200">
              <w:rPr>
                <w:rFonts w:cs="Arial"/>
                <w:noProof/>
                <w:lang w:val="en-GB"/>
              </w:rPr>
              <w:t>s</w:t>
            </w:r>
            <w:r w:rsidR="00490AE6" w:rsidRPr="00805200">
              <w:rPr>
                <w:rFonts w:cs="Arial"/>
                <w:noProof/>
                <w:lang w:val="en-GB"/>
              </w:rPr>
              <w:t xml:space="preserve">ed by equality, which means the right of everyone to express themselves through it, and to be valued in their group or community. </w:t>
            </w:r>
            <w:r w:rsidR="00CF7684" w:rsidRPr="00805200">
              <w:rPr>
                <w:rFonts w:cs="Arial"/>
                <w:noProof/>
                <w:lang w:val="en-GB"/>
              </w:rPr>
              <w:t>Therefore,</w:t>
            </w:r>
            <w:r w:rsidR="00490AE6" w:rsidRPr="00805200">
              <w:rPr>
                <w:rFonts w:cs="Arial"/>
                <w:noProof/>
                <w:lang w:val="en-GB"/>
              </w:rPr>
              <w:t xml:space="preserve"> p</w:t>
            </w:r>
            <w:r w:rsidRPr="00805200">
              <w:rPr>
                <w:rFonts w:cs="Arial"/>
                <w:noProof/>
                <w:lang w:val="en-GB"/>
              </w:rPr>
              <w:t xml:space="preserve">laying and dancing skills are widely appreciated, </w:t>
            </w:r>
            <w:r w:rsidR="00490AE6" w:rsidRPr="00805200">
              <w:rPr>
                <w:rFonts w:cs="Arial"/>
                <w:noProof/>
                <w:lang w:val="en-GB"/>
              </w:rPr>
              <w:t>both in amateurs and in more professional performers</w:t>
            </w:r>
            <w:r w:rsidRPr="00805200">
              <w:rPr>
                <w:rFonts w:cs="Arial"/>
                <w:noProof/>
                <w:lang w:val="en-GB"/>
              </w:rPr>
              <w:t xml:space="preserve">. </w:t>
            </w:r>
          </w:p>
          <w:p w14:paraId="73375667" w14:textId="71C78DCD" w:rsidR="0039402B" w:rsidRPr="00805200" w:rsidRDefault="0039402B" w:rsidP="00A733BB">
            <w:pPr>
              <w:pStyle w:val="formtext"/>
              <w:spacing w:before="120" w:after="120"/>
              <w:jc w:val="both"/>
              <w:rPr>
                <w:rFonts w:cs="Arial"/>
                <w:noProof/>
                <w:lang w:val="en-GB"/>
              </w:rPr>
            </w:pPr>
            <w:r w:rsidRPr="00805200">
              <w:rPr>
                <w:rFonts w:cs="Arial"/>
                <w:noProof/>
                <w:lang w:val="en-GB"/>
              </w:rPr>
              <w:t>The significance of the element for the community is also highlighted by symbols such as the presence of the fiddle in the coat of arms of the municipality of Kaustinen</w:t>
            </w:r>
            <w:r w:rsidR="00AE1527" w:rsidRPr="00805200">
              <w:rPr>
                <w:rFonts w:cs="Arial"/>
                <w:noProof/>
                <w:lang w:val="en-GB"/>
              </w:rPr>
              <w:t xml:space="preserve"> and in works of </w:t>
            </w:r>
            <w:r w:rsidR="008134BC" w:rsidRPr="00805200">
              <w:rPr>
                <w:rFonts w:cs="Arial"/>
                <w:noProof/>
                <w:lang w:val="en-GB"/>
              </w:rPr>
              <w:t xml:space="preserve">public </w:t>
            </w:r>
            <w:r w:rsidR="00AE1527" w:rsidRPr="00805200">
              <w:rPr>
                <w:rFonts w:cs="Arial"/>
                <w:noProof/>
                <w:lang w:val="en-GB"/>
              </w:rPr>
              <w:t>art</w:t>
            </w:r>
            <w:r w:rsidR="00184E24" w:rsidRPr="00805200">
              <w:rPr>
                <w:rFonts w:cs="Arial"/>
                <w:noProof/>
                <w:lang w:val="en-GB"/>
              </w:rPr>
              <w:t>,</w:t>
            </w:r>
            <w:r w:rsidR="004D341C" w:rsidRPr="00805200">
              <w:rPr>
                <w:rFonts w:cs="Arial"/>
                <w:noProof/>
                <w:lang w:val="en-GB"/>
              </w:rPr>
              <w:t xml:space="preserve"> and in</w:t>
            </w:r>
            <w:r w:rsidRPr="00805200">
              <w:rPr>
                <w:rFonts w:cs="Arial"/>
                <w:noProof/>
                <w:lang w:val="en-GB"/>
              </w:rPr>
              <w:t xml:space="preserve"> the names of</w:t>
            </w:r>
            <w:r w:rsidR="007B76ED" w:rsidRPr="00805200">
              <w:rPr>
                <w:rFonts w:cs="Arial"/>
                <w:noProof/>
                <w:lang w:val="en-GB"/>
              </w:rPr>
              <w:t xml:space="preserve"> </w:t>
            </w:r>
            <w:r w:rsidRPr="00805200">
              <w:rPr>
                <w:rFonts w:cs="Arial"/>
                <w:noProof/>
                <w:lang w:val="en-GB"/>
              </w:rPr>
              <w:t>public places, buildings and companies.</w:t>
            </w:r>
          </w:p>
          <w:p w14:paraId="153C51C3" w14:textId="24A23916" w:rsidR="00A733BB" w:rsidRPr="00805200" w:rsidRDefault="00A733BB" w:rsidP="00A733BB">
            <w:pPr>
              <w:pStyle w:val="formtext"/>
              <w:spacing w:before="120" w:after="120"/>
              <w:jc w:val="both"/>
              <w:rPr>
                <w:rFonts w:cs="Arial"/>
                <w:i/>
                <w:iCs/>
                <w:lang w:val="en-GB"/>
              </w:rPr>
            </w:pPr>
          </w:p>
        </w:tc>
      </w:tr>
      <w:tr w:rsidR="00B37B5A" w:rsidRPr="00805200" w14:paraId="0944DC1A" w14:textId="77777777" w:rsidTr="009A550D">
        <w:tc>
          <w:tcPr>
            <w:tcW w:w="5000" w:type="pct"/>
            <w:tcBorders>
              <w:top w:val="single" w:sz="4" w:space="0" w:color="auto"/>
              <w:left w:val="nil"/>
              <w:bottom w:val="single" w:sz="4" w:space="0" w:color="auto"/>
              <w:right w:val="nil"/>
            </w:tcBorders>
            <w:shd w:val="clear" w:color="auto" w:fill="auto"/>
            <w:tcMar>
              <w:top w:w="113" w:type="dxa"/>
              <w:left w:w="113" w:type="dxa"/>
              <w:bottom w:w="113" w:type="dxa"/>
              <w:right w:w="113" w:type="dxa"/>
            </w:tcMar>
          </w:tcPr>
          <w:p w14:paraId="552E0DFA" w14:textId="77777777" w:rsidR="00B37B5A" w:rsidRPr="00805200" w:rsidRDefault="00B37B5A" w:rsidP="006B4CDE">
            <w:pPr>
              <w:pStyle w:val="littleroman"/>
              <w:spacing w:before="120"/>
              <w:ind w:left="595" w:hanging="425"/>
            </w:pPr>
            <w:r w:rsidRPr="00805200">
              <w:t>Is there any part of the element that is not compatible with existing international human rights instruments or</w:t>
            </w:r>
            <w:r w:rsidR="00CB04F3" w:rsidRPr="00805200">
              <w:t xml:space="preserve"> </w:t>
            </w:r>
            <w:r w:rsidRPr="00805200">
              <w:t>with the requirement of mutual respect among communities, groups and individuals, or with sustainable development?</w:t>
            </w:r>
          </w:p>
          <w:p w14:paraId="62DB11C0" w14:textId="77777777" w:rsidR="00B37B5A" w:rsidRPr="00805200" w:rsidRDefault="00B37B5A" w:rsidP="001B6F0E">
            <w:pPr>
              <w:pStyle w:val="Word"/>
              <w:spacing w:after="0" w:line="240" w:lineRule="auto"/>
              <w:rPr>
                <w:lang w:val="en-GB"/>
              </w:rPr>
            </w:pPr>
            <w:r w:rsidRPr="00805200">
              <w:rPr>
                <w:rFonts w:eastAsia="SimSun"/>
                <w:sz w:val="18"/>
                <w:szCs w:val="18"/>
                <w:lang w:val="en-GB"/>
              </w:rPr>
              <w:t xml:space="preserve">Not </w:t>
            </w:r>
            <w:r w:rsidR="004B3B4B" w:rsidRPr="00805200">
              <w:rPr>
                <w:rFonts w:eastAsia="SimSun"/>
                <w:sz w:val="18"/>
                <w:szCs w:val="18"/>
                <w:lang w:val="en-GB"/>
              </w:rPr>
              <w:t>fewer than 150 or more than</w:t>
            </w:r>
            <w:r w:rsidR="00CD66BE" w:rsidRPr="00805200">
              <w:rPr>
                <w:rFonts w:eastAsia="SimSun"/>
                <w:sz w:val="18"/>
                <w:szCs w:val="18"/>
                <w:lang w:val="en-GB"/>
              </w:rPr>
              <w:t xml:space="preserve"> </w:t>
            </w:r>
            <w:r w:rsidRPr="00805200">
              <w:rPr>
                <w:rFonts w:eastAsia="SimSun"/>
                <w:sz w:val="18"/>
                <w:szCs w:val="18"/>
                <w:lang w:val="en-GB"/>
              </w:rPr>
              <w:t>250 words</w:t>
            </w:r>
          </w:p>
        </w:tc>
      </w:tr>
      <w:tr w:rsidR="00B37B5A" w:rsidRPr="00805200" w14:paraId="1E0012F7" w14:textId="77777777" w:rsidTr="009A550D">
        <w:tc>
          <w:tcPr>
            <w:tcW w:w="5000" w:type="pct"/>
            <w:tcBorders>
              <w:bottom w:val="single" w:sz="4" w:space="0" w:color="auto"/>
            </w:tcBorders>
            <w:shd w:val="clear" w:color="auto" w:fill="auto"/>
            <w:tcMar>
              <w:top w:w="113" w:type="dxa"/>
              <w:left w:w="113" w:type="dxa"/>
              <w:bottom w:w="113" w:type="dxa"/>
              <w:right w:w="113" w:type="dxa"/>
            </w:tcMar>
          </w:tcPr>
          <w:p w14:paraId="31BC93C2" w14:textId="41F02627" w:rsidR="007C0DBF" w:rsidRPr="00805200" w:rsidRDefault="007C0DBF" w:rsidP="007C0DBF">
            <w:pPr>
              <w:pStyle w:val="formtext"/>
              <w:spacing w:before="120" w:after="120"/>
              <w:jc w:val="both"/>
              <w:rPr>
                <w:rFonts w:cs="Arial"/>
                <w:noProof/>
                <w:lang w:val="en-GB"/>
              </w:rPr>
            </w:pPr>
            <w:r w:rsidRPr="00805200">
              <w:rPr>
                <w:rFonts w:cs="Arial"/>
                <w:noProof/>
                <w:lang w:val="en-GB"/>
              </w:rPr>
              <w:t xml:space="preserve">The element does not include </w:t>
            </w:r>
            <w:r w:rsidR="00184E24" w:rsidRPr="00805200">
              <w:rPr>
                <w:rFonts w:cs="Arial"/>
                <w:noProof/>
                <w:lang w:val="en-GB"/>
              </w:rPr>
              <w:t xml:space="preserve">aspects </w:t>
            </w:r>
            <w:r w:rsidRPr="00805200">
              <w:rPr>
                <w:rFonts w:cs="Arial"/>
                <w:noProof/>
                <w:lang w:val="en-GB"/>
              </w:rPr>
              <w:t xml:space="preserve">that </w:t>
            </w:r>
            <w:r w:rsidR="00704C94" w:rsidRPr="00805200">
              <w:rPr>
                <w:rFonts w:cs="Arial"/>
                <w:noProof/>
                <w:lang w:val="en-GB"/>
              </w:rPr>
              <w:t xml:space="preserve">are in contradiction with </w:t>
            </w:r>
            <w:r w:rsidR="005A3810" w:rsidRPr="00805200">
              <w:rPr>
                <w:rFonts w:cs="Arial"/>
                <w:noProof/>
                <w:lang w:val="en-GB"/>
              </w:rPr>
              <w:t>existing international</w:t>
            </w:r>
            <w:r w:rsidRPr="00805200">
              <w:rPr>
                <w:rFonts w:cs="Arial"/>
                <w:noProof/>
                <w:lang w:val="en-GB"/>
              </w:rPr>
              <w:t xml:space="preserve"> human rights</w:t>
            </w:r>
            <w:r w:rsidR="005A3810" w:rsidRPr="00805200">
              <w:rPr>
                <w:rFonts w:cs="Arial"/>
                <w:noProof/>
                <w:lang w:val="en-GB"/>
              </w:rPr>
              <w:t xml:space="preserve"> instruments</w:t>
            </w:r>
            <w:r w:rsidRPr="00805200">
              <w:rPr>
                <w:rFonts w:cs="Arial"/>
                <w:noProof/>
                <w:lang w:val="en-GB"/>
              </w:rPr>
              <w:t xml:space="preserve">. </w:t>
            </w:r>
            <w:r w:rsidR="00173AD9" w:rsidRPr="00805200">
              <w:rPr>
                <w:rFonts w:cs="Arial"/>
                <w:noProof/>
                <w:lang w:val="en-GB"/>
              </w:rPr>
              <w:t xml:space="preserve">Its </w:t>
            </w:r>
            <w:r w:rsidR="00536DCB" w:rsidRPr="00805200">
              <w:rPr>
                <w:rFonts w:cs="Arial"/>
                <w:noProof/>
                <w:lang w:val="en-GB"/>
              </w:rPr>
              <w:t>p</w:t>
            </w:r>
            <w:r w:rsidRPr="00805200">
              <w:rPr>
                <w:rFonts w:cs="Arial"/>
                <w:noProof/>
                <w:lang w:val="en-GB"/>
              </w:rPr>
              <w:t>racti</w:t>
            </w:r>
            <w:r w:rsidR="00536DCB" w:rsidRPr="00805200">
              <w:rPr>
                <w:rFonts w:cs="Arial"/>
                <w:noProof/>
                <w:lang w:val="en-GB"/>
              </w:rPr>
              <w:t xml:space="preserve">ce </w:t>
            </w:r>
            <w:r w:rsidRPr="00805200">
              <w:rPr>
                <w:rFonts w:cs="Arial"/>
                <w:noProof/>
                <w:lang w:val="en-GB"/>
              </w:rPr>
              <w:t xml:space="preserve">does not lead to </w:t>
            </w:r>
            <w:r w:rsidR="00536DCB" w:rsidRPr="00805200">
              <w:rPr>
                <w:rFonts w:cs="Arial"/>
                <w:noProof/>
                <w:lang w:val="en-GB"/>
              </w:rPr>
              <w:t>problems between individuals or groups</w:t>
            </w:r>
            <w:r w:rsidR="00901FB9" w:rsidRPr="00805200">
              <w:rPr>
                <w:rFonts w:cs="Arial"/>
                <w:noProof/>
                <w:lang w:val="en-GB"/>
              </w:rPr>
              <w:t>,</w:t>
            </w:r>
            <w:r w:rsidRPr="00805200">
              <w:rPr>
                <w:rFonts w:cs="Arial"/>
                <w:noProof/>
                <w:lang w:val="en-GB"/>
              </w:rPr>
              <w:t xml:space="preserve"> </w:t>
            </w:r>
            <w:r w:rsidR="00536DCB" w:rsidRPr="00805200">
              <w:rPr>
                <w:rFonts w:cs="Arial"/>
                <w:noProof/>
                <w:lang w:val="en-GB"/>
              </w:rPr>
              <w:t xml:space="preserve">and </w:t>
            </w:r>
            <w:r w:rsidR="00901FB9" w:rsidRPr="00805200">
              <w:rPr>
                <w:rFonts w:cs="Arial"/>
                <w:noProof/>
                <w:lang w:val="en-GB"/>
              </w:rPr>
              <w:t xml:space="preserve">it </w:t>
            </w:r>
            <w:r w:rsidR="00536DCB" w:rsidRPr="00805200">
              <w:rPr>
                <w:rFonts w:cs="Arial"/>
                <w:noProof/>
                <w:lang w:val="en-GB"/>
              </w:rPr>
              <w:t>does not</w:t>
            </w:r>
            <w:r w:rsidRPr="00805200">
              <w:rPr>
                <w:rFonts w:cs="Arial"/>
                <w:noProof/>
                <w:lang w:val="en-GB"/>
              </w:rPr>
              <w:t xml:space="preserve"> place </w:t>
            </w:r>
            <w:r w:rsidR="00536DCB" w:rsidRPr="00805200">
              <w:rPr>
                <w:rFonts w:cs="Arial"/>
                <w:noProof/>
                <w:lang w:val="en-GB"/>
              </w:rPr>
              <w:t xml:space="preserve">people </w:t>
            </w:r>
            <w:r w:rsidRPr="00805200">
              <w:rPr>
                <w:rFonts w:cs="Arial"/>
                <w:noProof/>
                <w:lang w:val="en-GB"/>
              </w:rPr>
              <w:t xml:space="preserve">in </w:t>
            </w:r>
            <w:r w:rsidR="00173AD9" w:rsidRPr="00805200">
              <w:rPr>
                <w:rFonts w:cs="Arial"/>
                <w:noProof/>
                <w:lang w:val="en-GB"/>
              </w:rPr>
              <w:t>u</w:t>
            </w:r>
            <w:r w:rsidRPr="00805200">
              <w:rPr>
                <w:rFonts w:cs="Arial"/>
                <w:noProof/>
                <w:lang w:val="en-GB"/>
              </w:rPr>
              <w:t>nequal positions</w:t>
            </w:r>
            <w:r w:rsidR="00704C94" w:rsidRPr="00805200">
              <w:rPr>
                <w:rFonts w:cs="Arial"/>
                <w:noProof/>
                <w:lang w:val="en-GB"/>
              </w:rPr>
              <w:t>;</w:t>
            </w:r>
            <w:r w:rsidRPr="00805200">
              <w:rPr>
                <w:rFonts w:cs="Arial"/>
                <w:noProof/>
                <w:lang w:val="en-GB"/>
              </w:rPr>
              <w:t xml:space="preserve"> nor </w:t>
            </w:r>
            <w:r w:rsidR="00536DCB" w:rsidRPr="00805200">
              <w:rPr>
                <w:rFonts w:cs="Arial"/>
                <w:noProof/>
                <w:lang w:val="en-GB"/>
              </w:rPr>
              <w:t>are</w:t>
            </w:r>
            <w:r w:rsidRPr="00805200">
              <w:rPr>
                <w:rFonts w:cs="Arial"/>
                <w:noProof/>
                <w:lang w:val="en-GB"/>
              </w:rPr>
              <w:t xml:space="preserve"> any controversial cultural symbols or </w:t>
            </w:r>
            <w:r w:rsidR="00536DCB" w:rsidRPr="00805200">
              <w:rPr>
                <w:rFonts w:cs="Arial"/>
                <w:noProof/>
                <w:lang w:val="en-GB"/>
              </w:rPr>
              <w:t>expressions used</w:t>
            </w:r>
            <w:r w:rsidRPr="00805200">
              <w:rPr>
                <w:rFonts w:cs="Arial"/>
                <w:noProof/>
                <w:lang w:val="en-GB"/>
              </w:rPr>
              <w:t>.</w:t>
            </w:r>
            <w:r w:rsidR="00E06776" w:rsidRPr="00805200">
              <w:rPr>
                <w:rFonts w:cs="Arial"/>
                <w:noProof/>
                <w:lang w:val="en-GB"/>
              </w:rPr>
              <w:t xml:space="preserve"> </w:t>
            </w:r>
            <w:r w:rsidR="00173AD9" w:rsidRPr="00805200">
              <w:rPr>
                <w:rFonts w:cs="Arial"/>
                <w:noProof/>
                <w:lang w:val="en-GB"/>
              </w:rPr>
              <w:t xml:space="preserve">Everyone can participate or seek instruction, regardless of such factors as religion, gender, origin or </w:t>
            </w:r>
            <w:r w:rsidR="007B76ED" w:rsidRPr="00805200">
              <w:rPr>
                <w:rFonts w:cs="Arial"/>
                <w:noProof/>
                <w:lang w:val="en-GB"/>
              </w:rPr>
              <w:t>income</w:t>
            </w:r>
            <w:r w:rsidR="00173AD9" w:rsidRPr="00805200">
              <w:rPr>
                <w:rFonts w:cs="Arial"/>
                <w:noProof/>
                <w:lang w:val="en-GB"/>
              </w:rPr>
              <w:t xml:space="preserve">. </w:t>
            </w:r>
            <w:r w:rsidR="00E06776" w:rsidRPr="00805200">
              <w:rPr>
                <w:rFonts w:cs="Arial"/>
                <w:noProof/>
                <w:lang w:val="en-GB"/>
              </w:rPr>
              <w:t>Through</w:t>
            </w:r>
            <w:r w:rsidR="00C12DE3" w:rsidRPr="00805200">
              <w:rPr>
                <w:rFonts w:cs="Arial"/>
                <w:noProof/>
                <w:lang w:val="en-GB"/>
              </w:rPr>
              <w:t xml:space="preserve"> </w:t>
            </w:r>
            <w:r w:rsidR="00E06776" w:rsidRPr="00805200">
              <w:rPr>
                <w:rFonts w:cs="Arial"/>
                <w:noProof/>
                <w:lang w:val="en-GB"/>
              </w:rPr>
              <w:t>public concerts and sessions, and in particular through the K</w:t>
            </w:r>
            <w:r w:rsidR="00173AD9" w:rsidRPr="00805200">
              <w:rPr>
                <w:rFonts w:cs="Arial"/>
                <w:noProof/>
                <w:lang w:val="en-GB"/>
              </w:rPr>
              <w:t xml:space="preserve">austinen </w:t>
            </w:r>
            <w:r w:rsidR="00E06776" w:rsidRPr="00805200">
              <w:rPr>
                <w:rFonts w:cs="Arial"/>
                <w:noProof/>
                <w:lang w:val="en-GB"/>
              </w:rPr>
              <w:t>F</w:t>
            </w:r>
            <w:r w:rsidR="00173AD9" w:rsidRPr="00805200">
              <w:rPr>
                <w:rFonts w:cs="Arial"/>
                <w:noProof/>
                <w:lang w:val="en-GB"/>
              </w:rPr>
              <w:t xml:space="preserve">olk </w:t>
            </w:r>
            <w:r w:rsidR="00E06776" w:rsidRPr="00805200">
              <w:rPr>
                <w:rFonts w:cs="Arial"/>
                <w:noProof/>
                <w:lang w:val="en-GB"/>
              </w:rPr>
              <w:t>M</w:t>
            </w:r>
            <w:r w:rsidR="00173AD9" w:rsidRPr="00805200">
              <w:rPr>
                <w:rFonts w:cs="Arial"/>
                <w:noProof/>
                <w:lang w:val="en-GB"/>
              </w:rPr>
              <w:t xml:space="preserve">usic </w:t>
            </w:r>
            <w:r w:rsidR="00E06776" w:rsidRPr="00805200">
              <w:rPr>
                <w:rFonts w:cs="Arial"/>
                <w:noProof/>
                <w:lang w:val="en-GB"/>
              </w:rPr>
              <w:t>F</w:t>
            </w:r>
            <w:r w:rsidR="00173AD9" w:rsidRPr="00805200">
              <w:rPr>
                <w:rFonts w:cs="Arial"/>
                <w:noProof/>
                <w:lang w:val="en-GB"/>
              </w:rPr>
              <w:t>estival</w:t>
            </w:r>
            <w:r w:rsidR="00E06776" w:rsidRPr="00805200">
              <w:rPr>
                <w:rFonts w:cs="Arial"/>
                <w:noProof/>
                <w:lang w:val="en-GB"/>
              </w:rPr>
              <w:t>, the community is happy to share the element with interested people</w:t>
            </w:r>
            <w:r w:rsidR="00CF7684" w:rsidRPr="00805200">
              <w:rPr>
                <w:rFonts w:cs="Arial"/>
                <w:noProof/>
                <w:lang w:val="en-GB"/>
              </w:rPr>
              <w:t>,</w:t>
            </w:r>
            <w:r w:rsidR="00E06776" w:rsidRPr="00805200">
              <w:rPr>
                <w:rFonts w:cs="Arial"/>
                <w:noProof/>
                <w:lang w:val="en-GB"/>
              </w:rPr>
              <w:t xml:space="preserve"> </w:t>
            </w:r>
            <w:r w:rsidR="00C12DE3" w:rsidRPr="00805200">
              <w:rPr>
                <w:rFonts w:cs="Arial"/>
                <w:noProof/>
                <w:lang w:val="en-GB"/>
              </w:rPr>
              <w:t>wherever they may come</w:t>
            </w:r>
            <w:r w:rsidR="00CF7684" w:rsidRPr="00805200">
              <w:rPr>
                <w:rFonts w:cs="Arial"/>
                <w:noProof/>
                <w:lang w:val="en-GB"/>
              </w:rPr>
              <w:t xml:space="preserve"> from</w:t>
            </w:r>
            <w:r w:rsidR="00E06776" w:rsidRPr="00805200">
              <w:rPr>
                <w:rFonts w:cs="Arial"/>
                <w:noProof/>
                <w:lang w:val="en-GB"/>
              </w:rPr>
              <w:t>.</w:t>
            </w:r>
          </w:p>
          <w:p w14:paraId="113A785C" w14:textId="0BE9770C" w:rsidR="00DE5C0D" w:rsidRPr="00805200" w:rsidRDefault="00536DCB" w:rsidP="007C0DBF">
            <w:pPr>
              <w:pStyle w:val="formtext"/>
              <w:spacing w:before="120" w:after="120"/>
              <w:jc w:val="both"/>
              <w:rPr>
                <w:rFonts w:cs="Arial"/>
                <w:noProof/>
                <w:lang w:val="en-GB"/>
              </w:rPr>
            </w:pPr>
            <w:r w:rsidRPr="00805200">
              <w:rPr>
                <w:rFonts w:cs="Arial"/>
                <w:noProof/>
                <w:lang w:val="en-GB"/>
              </w:rPr>
              <w:t xml:space="preserve">By strengthening the local identity in a way that </w:t>
            </w:r>
            <w:r w:rsidR="008134BC" w:rsidRPr="00805200">
              <w:rPr>
                <w:rFonts w:cs="Arial"/>
                <w:noProof/>
                <w:lang w:val="en-GB"/>
              </w:rPr>
              <w:t xml:space="preserve">does not do any harm to </w:t>
            </w:r>
            <w:r w:rsidRPr="00805200">
              <w:rPr>
                <w:rFonts w:cs="Arial"/>
                <w:noProof/>
                <w:lang w:val="en-GB"/>
              </w:rPr>
              <w:t xml:space="preserve">other groups </w:t>
            </w:r>
            <w:r w:rsidR="008134BC" w:rsidRPr="00805200">
              <w:rPr>
                <w:rFonts w:cs="Arial"/>
                <w:noProof/>
                <w:lang w:val="en-GB"/>
              </w:rPr>
              <w:t xml:space="preserve">or </w:t>
            </w:r>
            <w:r w:rsidRPr="00805200">
              <w:rPr>
                <w:rFonts w:cs="Arial"/>
                <w:noProof/>
                <w:lang w:val="en-GB"/>
              </w:rPr>
              <w:t xml:space="preserve">communities, by contributing to the well-being of the local community, </w:t>
            </w:r>
            <w:r w:rsidR="00C12DE3" w:rsidRPr="00805200">
              <w:rPr>
                <w:rFonts w:cs="Arial"/>
                <w:noProof/>
                <w:lang w:val="en-GB"/>
              </w:rPr>
              <w:t xml:space="preserve">by attracting visitors to certain events, </w:t>
            </w:r>
            <w:r w:rsidRPr="00805200">
              <w:rPr>
                <w:rFonts w:cs="Arial"/>
                <w:noProof/>
                <w:lang w:val="en-GB"/>
              </w:rPr>
              <w:t xml:space="preserve">and by generating a full or partial income </w:t>
            </w:r>
            <w:r w:rsidR="00173AD9" w:rsidRPr="00805200">
              <w:rPr>
                <w:rFonts w:cs="Arial"/>
                <w:noProof/>
                <w:lang w:val="en-GB"/>
              </w:rPr>
              <w:t xml:space="preserve">for </w:t>
            </w:r>
            <w:r w:rsidRPr="00805200">
              <w:rPr>
                <w:rFonts w:cs="Arial"/>
                <w:noProof/>
                <w:lang w:val="en-GB"/>
              </w:rPr>
              <w:t>scores of people, the element contributes culturally, socially and economically to the sustainable development of Kaustinen and the surrounding are</w:t>
            </w:r>
            <w:r w:rsidR="00901FB9" w:rsidRPr="00805200">
              <w:rPr>
                <w:rFonts w:cs="Arial"/>
                <w:noProof/>
                <w:lang w:val="en-GB"/>
              </w:rPr>
              <w:t>a.</w:t>
            </w:r>
            <w:r w:rsidR="007B76ED" w:rsidRPr="00805200">
              <w:rPr>
                <w:rFonts w:cs="Arial"/>
                <w:noProof/>
                <w:lang w:val="en-GB"/>
              </w:rPr>
              <w:t xml:space="preserve"> It helps the area</w:t>
            </w:r>
            <w:r w:rsidR="00206DE7" w:rsidRPr="00805200">
              <w:rPr>
                <w:rFonts w:cs="Arial"/>
                <w:noProof/>
                <w:lang w:val="en-GB"/>
              </w:rPr>
              <w:t xml:space="preserve"> </w:t>
            </w:r>
            <w:r w:rsidR="00CF7684" w:rsidRPr="00805200">
              <w:rPr>
                <w:rFonts w:cs="Arial"/>
                <w:noProof/>
                <w:lang w:val="en-GB"/>
              </w:rPr>
              <w:t>to</w:t>
            </w:r>
            <w:r w:rsidR="007B76ED" w:rsidRPr="00805200">
              <w:rPr>
                <w:rFonts w:cs="Arial"/>
                <w:noProof/>
                <w:lang w:val="en-GB"/>
              </w:rPr>
              <w:t xml:space="preserve"> preserv</w:t>
            </w:r>
            <w:r w:rsidR="00CF7684" w:rsidRPr="00805200">
              <w:rPr>
                <w:rFonts w:cs="Arial"/>
                <w:noProof/>
                <w:lang w:val="en-GB"/>
              </w:rPr>
              <w:t>e</w:t>
            </w:r>
            <w:r w:rsidR="007B76ED" w:rsidRPr="00805200">
              <w:rPr>
                <w:rFonts w:cs="Arial"/>
                <w:noProof/>
                <w:lang w:val="en-GB"/>
              </w:rPr>
              <w:t xml:space="preserve"> its viability in a country where urbani</w:t>
            </w:r>
            <w:r w:rsidR="00CF7684" w:rsidRPr="00805200">
              <w:rPr>
                <w:rFonts w:cs="Arial"/>
                <w:noProof/>
                <w:lang w:val="en-GB"/>
              </w:rPr>
              <w:t>s</w:t>
            </w:r>
            <w:r w:rsidR="007B76ED" w:rsidRPr="00805200">
              <w:rPr>
                <w:rFonts w:cs="Arial"/>
                <w:noProof/>
                <w:lang w:val="en-GB"/>
              </w:rPr>
              <w:t>ation is rampant.</w:t>
            </w:r>
          </w:p>
          <w:p w14:paraId="53576DFA" w14:textId="1954544F" w:rsidR="00536DCB" w:rsidRPr="00805200" w:rsidRDefault="006215EF" w:rsidP="007C0DBF">
            <w:pPr>
              <w:pStyle w:val="formtext"/>
              <w:spacing w:before="120" w:after="120"/>
              <w:jc w:val="both"/>
              <w:rPr>
                <w:rFonts w:cs="Arial"/>
                <w:iCs/>
                <w:noProof/>
                <w:lang w:val="en-GB"/>
              </w:rPr>
            </w:pPr>
            <w:r w:rsidRPr="00805200">
              <w:rPr>
                <w:rFonts w:cs="Arial"/>
                <w:noProof/>
                <w:lang w:val="en-GB"/>
              </w:rPr>
              <w:t>Practitioners and guardians of the element try hard to to reduce or avoid any damage that may be caused by the practice of the element to the</w:t>
            </w:r>
            <w:r w:rsidR="007B76ED" w:rsidRPr="00805200">
              <w:rPr>
                <w:rFonts w:cs="Arial"/>
                <w:noProof/>
                <w:lang w:val="en-GB"/>
              </w:rPr>
              <w:t xml:space="preserve"> </w:t>
            </w:r>
            <w:r w:rsidRPr="00805200">
              <w:rPr>
                <w:rFonts w:cs="Arial"/>
                <w:noProof/>
                <w:lang w:val="en-GB"/>
              </w:rPr>
              <w:t>natural environment.</w:t>
            </w:r>
            <w:r w:rsidR="00C12DE3" w:rsidRPr="00805200">
              <w:rPr>
                <w:rFonts w:cs="Arial"/>
                <w:noProof/>
                <w:lang w:val="en-GB"/>
              </w:rPr>
              <w:t xml:space="preserve"> </w:t>
            </w:r>
            <w:r w:rsidRPr="00805200">
              <w:rPr>
                <w:rFonts w:cs="Arial"/>
                <w:noProof/>
                <w:lang w:val="en-GB"/>
              </w:rPr>
              <w:t>T</w:t>
            </w:r>
            <w:r w:rsidR="00C12DE3" w:rsidRPr="00805200">
              <w:rPr>
                <w:rFonts w:cs="Arial"/>
                <w:noProof/>
                <w:lang w:val="en-GB"/>
              </w:rPr>
              <w:t xml:space="preserve">he </w:t>
            </w:r>
            <w:r w:rsidR="00CF7684" w:rsidRPr="00805200">
              <w:rPr>
                <w:rFonts w:cs="Arial"/>
                <w:iCs/>
                <w:noProof/>
                <w:lang w:val="en-GB"/>
              </w:rPr>
              <w:t>f</w:t>
            </w:r>
            <w:r w:rsidR="00E46431" w:rsidRPr="00805200">
              <w:rPr>
                <w:rFonts w:cs="Arial"/>
                <w:iCs/>
                <w:noProof/>
                <w:lang w:val="en-GB"/>
              </w:rPr>
              <w:t>estival has an environmental program</w:t>
            </w:r>
            <w:r w:rsidR="00CF7684" w:rsidRPr="00805200">
              <w:rPr>
                <w:rFonts w:cs="Arial"/>
                <w:iCs/>
                <w:noProof/>
                <w:lang w:val="en-GB"/>
              </w:rPr>
              <w:t>me</w:t>
            </w:r>
            <w:r w:rsidR="00C12DE3" w:rsidRPr="00805200">
              <w:rPr>
                <w:rFonts w:cs="Arial"/>
                <w:iCs/>
                <w:noProof/>
                <w:lang w:val="en-GB"/>
              </w:rPr>
              <w:t xml:space="preserve"> that</w:t>
            </w:r>
            <w:r w:rsidR="00901FB9" w:rsidRPr="00805200">
              <w:rPr>
                <w:rFonts w:cs="Arial"/>
                <w:iCs/>
                <w:noProof/>
                <w:lang w:val="en-GB"/>
              </w:rPr>
              <w:t xml:space="preserve"> in</w:t>
            </w:r>
            <w:r w:rsidR="00E46431" w:rsidRPr="00805200">
              <w:rPr>
                <w:rFonts w:cs="Arial"/>
                <w:iCs/>
                <w:noProof/>
                <w:lang w:val="en-GB"/>
              </w:rPr>
              <w:t>clud</w:t>
            </w:r>
            <w:r w:rsidR="00901FB9" w:rsidRPr="00805200">
              <w:rPr>
                <w:rFonts w:cs="Arial"/>
                <w:iCs/>
                <w:noProof/>
                <w:lang w:val="en-GB"/>
              </w:rPr>
              <w:t>es</w:t>
            </w:r>
            <w:r w:rsidR="00E46431" w:rsidRPr="00805200">
              <w:rPr>
                <w:rFonts w:cs="Arial"/>
                <w:iCs/>
                <w:noProof/>
                <w:lang w:val="en-GB"/>
              </w:rPr>
              <w:t xml:space="preserve"> </w:t>
            </w:r>
            <w:r w:rsidR="00901FB9" w:rsidRPr="00805200">
              <w:rPr>
                <w:rFonts w:cs="Arial"/>
                <w:iCs/>
                <w:noProof/>
                <w:lang w:val="en-GB"/>
              </w:rPr>
              <w:t xml:space="preserve">reduction and full-scale </w:t>
            </w:r>
            <w:r w:rsidR="00E46431" w:rsidRPr="00805200">
              <w:rPr>
                <w:rFonts w:cs="Arial"/>
                <w:iCs/>
                <w:noProof/>
                <w:lang w:val="en-GB"/>
              </w:rPr>
              <w:t>recycling</w:t>
            </w:r>
            <w:r w:rsidR="00901FB9" w:rsidRPr="00805200">
              <w:rPr>
                <w:rFonts w:cs="Arial"/>
                <w:iCs/>
                <w:noProof/>
                <w:lang w:val="en-GB"/>
              </w:rPr>
              <w:t xml:space="preserve"> of waste</w:t>
            </w:r>
            <w:r w:rsidR="00E46431" w:rsidRPr="00805200">
              <w:rPr>
                <w:rFonts w:cs="Arial"/>
                <w:iCs/>
                <w:noProof/>
                <w:lang w:val="en-GB"/>
              </w:rPr>
              <w:t xml:space="preserve">, use of </w:t>
            </w:r>
            <w:r w:rsidR="00901FB9" w:rsidRPr="00805200">
              <w:rPr>
                <w:rFonts w:cs="Arial"/>
                <w:iCs/>
                <w:noProof/>
                <w:lang w:val="en-GB"/>
              </w:rPr>
              <w:lastRenderedPageBreak/>
              <w:t>environment</w:t>
            </w:r>
            <w:r w:rsidR="00CF7684" w:rsidRPr="00805200">
              <w:rPr>
                <w:rFonts w:cs="Arial"/>
                <w:iCs/>
                <w:noProof/>
                <w:lang w:val="en-GB"/>
              </w:rPr>
              <w:t>ally</w:t>
            </w:r>
            <w:r w:rsidR="00901FB9" w:rsidRPr="00805200">
              <w:rPr>
                <w:rFonts w:cs="Arial"/>
                <w:iCs/>
                <w:noProof/>
                <w:lang w:val="en-GB"/>
              </w:rPr>
              <w:t xml:space="preserve">-friendly </w:t>
            </w:r>
            <w:r w:rsidR="00E46431" w:rsidRPr="00805200">
              <w:rPr>
                <w:rFonts w:cs="Arial"/>
                <w:iCs/>
                <w:noProof/>
                <w:lang w:val="en-GB"/>
              </w:rPr>
              <w:t xml:space="preserve">materials, </w:t>
            </w:r>
            <w:r w:rsidR="00A25D8E" w:rsidRPr="00805200">
              <w:rPr>
                <w:rFonts w:cs="Arial"/>
                <w:iCs/>
                <w:noProof/>
                <w:lang w:val="en-GB"/>
              </w:rPr>
              <w:t xml:space="preserve">measures to reduce electricity consumption, </w:t>
            </w:r>
            <w:r w:rsidR="00E46431" w:rsidRPr="00805200">
              <w:rPr>
                <w:rFonts w:cs="Arial"/>
                <w:iCs/>
                <w:noProof/>
                <w:lang w:val="en-GB"/>
              </w:rPr>
              <w:t xml:space="preserve">bicycle </w:t>
            </w:r>
            <w:r w:rsidR="00CF7684" w:rsidRPr="00805200">
              <w:rPr>
                <w:rFonts w:cs="Arial"/>
                <w:iCs/>
                <w:noProof/>
                <w:lang w:val="en-GB"/>
              </w:rPr>
              <w:t xml:space="preserve">hire </w:t>
            </w:r>
            <w:r w:rsidR="00E46431" w:rsidRPr="00805200">
              <w:rPr>
                <w:rFonts w:cs="Arial"/>
                <w:iCs/>
                <w:noProof/>
                <w:lang w:val="en-GB"/>
              </w:rPr>
              <w:t>for visitors</w:t>
            </w:r>
            <w:r w:rsidR="00CF7684" w:rsidRPr="00805200">
              <w:rPr>
                <w:rFonts w:cs="Arial"/>
                <w:iCs/>
                <w:noProof/>
                <w:lang w:val="en-GB"/>
              </w:rPr>
              <w:t>,</w:t>
            </w:r>
            <w:r w:rsidR="00E46431" w:rsidRPr="00805200">
              <w:rPr>
                <w:rFonts w:cs="Arial"/>
                <w:iCs/>
                <w:noProof/>
                <w:lang w:val="en-GB"/>
              </w:rPr>
              <w:t xml:space="preserve"> and</w:t>
            </w:r>
            <w:r w:rsidR="00A25D8E" w:rsidRPr="00805200">
              <w:rPr>
                <w:rFonts w:cs="Arial"/>
                <w:iCs/>
                <w:noProof/>
                <w:lang w:val="en-GB"/>
              </w:rPr>
              <w:t xml:space="preserve"> </w:t>
            </w:r>
            <w:r w:rsidR="00C12DE3" w:rsidRPr="00805200">
              <w:rPr>
                <w:rFonts w:cs="Arial"/>
                <w:iCs/>
                <w:noProof/>
                <w:lang w:val="en-GB"/>
              </w:rPr>
              <w:t xml:space="preserve">a </w:t>
            </w:r>
            <w:r w:rsidR="00A25D8E" w:rsidRPr="00805200">
              <w:rPr>
                <w:rFonts w:cs="Arial"/>
                <w:iCs/>
                <w:noProof/>
                <w:lang w:val="en-GB"/>
              </w:rPr>
              <w:t>social media platform for</w:t>
            </w:r>
            <w:r w:rsidR="008134BC" w:rsidRPr="00805200">
              <w:rPr>
                <w:rFonts w:cs="Arial"/>
                <w:iCs/>
                <w:noProof/>
                <w:lang w:val="en-GB"/>
              </w:rPr>
              <w:t xml:space="preserve"> car-pooling</w:t>
            </w:r>
            <w:r w:rsidR="00F71312" w:rsidRPr="00805200">
              <w:rPr>
                <w:rFonts w:cs="Arial"/>
                <w:iCs/>
                <w:noProof/>
                <w:lang w:val="en-GB"/>
              </w:rPr>
              <w:t>.</w:t>
            </w:r>
          </w:p>
          <w:p w14:paraId="689E5A6E" w14:textId="38B68EBB" w:rsidR="00B37B5A" w:rsidRPr="00805200" w:rsidRDefault="00B37B5A" w:rsidP="0049617C">
            <w:pPr>
              <w:pStyle w:val="formtext"/>
              <w:spacing w:before="120" w:after="120"/>
              <w:jc w:val="both"/>
              <w:rPr>
                <w:lang w:val="en-GB"/>
              </w:rPr>
            </w:pPr>
          </w:p>
        </w:tc>
      </w:tr>
      <w:bookmarkEnd w:id="3"/>
      <w:tr w:rsidR="0062165C" w:rsidRPr="00805200" w14:paraId="6B8BA78A" w14:textId="77777777" w:rsidTr="009A550D">
        <w:tc>
          <w:tcPr>
            <w:tcW w:w="5000" w:type="pct"/>
            <w:tcBorders>
              <w:top w:val="single" w:sz="4" w:space="0" w:color="auto"/>
              <w:left w:val="nil"/>
              <w:bottom w:val="nil"/>
              <w:right w:val="nil"/>
            </w:tcBorders>
            <w:shd w:val="clear" w:color="auto" w:fill="D9D9D9"/>
          </w:tcPr>
          <w:p w14:paraId="03E461E1" w14:textId="77777777" w:rsidR="0062165C" w:rsidRPr="00805200" w:rsidRDefault="0062165C" w:rsidP="001B6F0E">
            <w:pPr>
              <w:pStyle w:val="Grille01N"/>
              <w:keepNext w:val="0"/>
              <w:spacing w:line="240" w:lineRule="auto"/>
              <w:ind w:left="709" w:hanging="567"/>
              <w:jc w:val="left"/>
              <w:rPr>
                <w:rFonts w:eastAsia="SimSun" w:cs="Arial"/>
                <w:smallCaps w:val="0"/>
                <w:sz w:val="24"/>
                <w:shd w:val="pct15" w:color="auto" w:fill="FFFFFF"/>
                <w:lang w:val="en-GB"/>
              </w:rPr>
            </w:pPr>
            <w:r w:rsidRPr="00805200">
              <w:rPr>
                <w:rFonts w:eastAsia="SimSun" w:cs="Arial"/>
                <w:bCs/>
                <w:smallCaps w:val="0"/>
                <w:sz w:val="24"/>
                <w:lang w:val="en-GB"/>
              </w:rPr>
              <w:lastRenderedPageBreak/>
              <w:t>2.</w:t>
            </w:r>
            <w:r w:rsidRPr="00805200">
              <w:rPr>
                <w:rFonts w:eastAsia="SimSun" w:cs="Arial"/>
                <w:bCs/>
                <w:smallCaps w:val="0"/>
                <w:sz w:val="24"/>
                <w:lang w:val="en-GB"/>
              </w:rPr>
              <w:tab/>
              <w:t xml:space="preserve">Contribution to ensuring </w:t>
            </w:r>
            <w:r w:rsidR="006F3D6F" w:rsidRPr="00805200">
              <w:rPr>
                <w:rFonts w:eastAsia="SimSun" w:cs="Arial"/>
                <w:bCs/>
                <w:smallCaps w:val="0"/>
                <w:sz w:val="24"/>
                <w:lang w:val="en-GB"/>
              </w:rPr>
              <w:t xml:space="preserve">visibility and awareness and </w:t>
            </w:r>
            <w:r w:rsidRPr="00805200">
              <w:rPr>
                <w:rFonts w:eastAsia="SimSun" w:cs="Arial"/>
                <w:bCs/>
                <w:smallCaps w:val="0"/>
                <w:sz w:val="24"/>
                <w:lang w:val="en-GB"/>
              </w:rPr>
              <w:t>to encouraging</w:t>
            </w:r>
            <w:r w:rsidRPr="00805200">
              <w:rPr>
                <w:rFonts w:eastAsia="SimSun" w:cs="Arial"/>
                <w:b w:val="0"/>
                <w:bCs/>
                <w:szCs w:val="22"/>
                <w:lang w:val="en-GB"/>
              </w:rPr>
              <w:t xml:space="preserve"> </w:t>
            </w:r>
            <w:r w:rsidRPr="00805200">
              <w:rPr>
                <w:rFonts w:eastAsia="SimSun" w:cs="Arial"/>
                <w:bCs/>
                <w:smallCaps w:val="0"/>
                <w:sz w:val="24"/>
                <w:lang w:val="en-GB"/>
              </w:rPr>
              <w:t>dialogue</w:t>
            </w:r>
          </w:p>
        </w:tc>
      </w:tr>
      <w:tr w:rsidR="00B37B5A" w:rsidRPr="00805200" w14:paraId="414509F8" w14:textId="77777777" w:rsidTr="009A550D">
        <w:tc>
          <w:tcPr>
            <w:tcW w:w="5000" w:type="pct"/>
            <w:tcBorders>
              <w:top w:val="nil"/>
              <w:left w:val="nil"/>
              <w:bottom w:val="single" w:sz="4" w:space="0" w:color="auto"/>
              <w:right w:val="nil"/>
            </w:tcBorders>
            <w:shd w:val="clear" w:color="auto" w:fill="auto"/>
          </w:tcPr>
          <w:p w14:paraId="67A738D0" w14:textId="77777777" w:rsidR="00B37B5A" w:rsidRPr="00805200" w:rsidRDefault="00B37B5A" w:rsidP="001B6F0E">
            <w:pPr>
              <w:pStyle w:val="Info03"/>
              <w:keepNext w:val="0"/>
              <w:spacing w:before="120" w:line="240" w:lineRule="auto"/>
              <w:rPr>
                <w:sz w:val="18"/>
                <w:szCs w:val="18"/>
                <w:lang w:val="en-GB"/>
              </w:rPr>
            </w:pPr>
            <w:r w:rsidRPr="00805200">
              <w:rPr>
                <w:sz w:val="18"/>
                <w:szCs w:val="18"/>
                <w:lang w:val="en-GB"/>
              </w:rPr>
              <w:t xml:space="preserve">For </w:t>
            </w:r>
            <w:r w:rsidRPr="00805200">
              <w:rPr>
                <w:b/>
                <w:sz w:val="18"/>
                <w:szCs w:val="18"/>
                <w:lang w:val="en-GB"/>
              </w:rPr>
              <w:t>Criterion R.2</w:t>
            </w:r>
            <w:r w:rsidRPr="00805200">
              <w:rPr>
                <w:sz w:val="18"/>
                <w:szCs w:val="18"/>
                <w:lang w:val="en-GB"/>
              </w:rPr>
              <w:t xml:space="preserve">, the States </w:t>
            </w:r>
            <w:r w:rsidRPr="00805200">
              <w:rPr>
                <w:b/>
                <w:sz w:val="18"/>
                <w:szCs w:val="18"/>
                <w:lang w:val="en-GB"/>
              </w:rPr>
              <w:t>shall demonstrate that ‘Inscription of the element will contribute to ensuring visibility and awareness of the significance of the intangible cultural heritage and to encouraging dialogue, thus reflecting cultural diversity worldwide and testifying to human creativity</w:t>
            </w:r>
            <w:r w:rsidRPr="00805200">
              <w:rPr>
                <w:sz w:val="18"/>
                <w:szCs w:val="18"/>
                <w:lang w:val="en-GB"/>
              </w:rPr>
              <w:t>’.</w:t>
            </w:r>
            <w:r w:rsidR="005549B3" w:rsidRPr="00805200">
              <w:rPr>
                <w:sz w:val="18"/>
                <w:szCs w:val="18"/>
                <w:lang w:val="en-GB"/>
              </w:rPr>
              <w:t xml:space="preserve"> This criterion will only be considered to be satisfied if the nomination demonstrates how the possible inscription </w:t>
            </w:r>
            <w:r w:rsidR="0028748F" w:rsidRPr="00805200">
              <w:rPr>
                <w:sz w:val="18"/>
                <w:szCs w:val="18"/>
                <w:lang w:val="en-GB"/>
              </w:rPr>
              <w:t xml:space="preserve">would </w:t>
            </w:r>
            <w:r w:rsidR="005549B3" w:rsidRPr="00805200">
              <w:rPr>
                <w:sz w:val="18"/>
                <w:szCs w:val="18"/>
                <w:lang w:val="en-GB"/>
              </w:rPr>
              <w:t xml:space="preserve">contribute to ensuring </w:t>
            </w:r>
            <w:r w:rsidR="0028748F" w:rsidRPr="00805200">
              <w:rPr>
                <w:sz w:val="18"/>
                <w:szCs w:val="18"/>
                <w:lang w:val="en-GB"/>
              </w:rPr>
              <w:t xml:space="preserve">the </w:t>
            </w:r>
            <w:r w:rsidR="005549B3" w:rsidRPr="00805200">
              <w:rPr>
                <w:sz w:val="18"/>
                <w:szCs w:val="18"/>
                <w:lang w:val="en-GB"/>
              </w:rPr>
              <w:t xml:space="preserve">visibility and awareness of the significance of intangible cultural heritage in general, and not only of the inscribed element itself, and to encouraging dialogue </w:t>
            </w:r>
            <w:r w:rsidR="0028748F" w:rsidRPr="00805200">
              <w:rPr>
                <w:sz w:val="18"/>
                <w:szCs w:val="18"/>
                <w:lang w:val="en-GB"/>
              </w:rPr>
              <w:t xml:space="preserve">that </w:t>
            </w:r>
            <w:r w:rsidR="005549B3" w:rsidRPr="00805200">
              <w:rPr>
                <w:sz w:val="18"/>
                <w:szCs w:val="18"/>
                <w:lang w:val="en-GB"/>
              </w:rPr>
              <w:t>respects cultural diversity.</w:t>
            </w:r>
          </w:p>
          <w:p w14:paraId="153B821F" w14:textId="01D10F6D" w:rsidR="00494F2B" w:rsidRPr="00805200" w:rsidRDefault="00494F2B" w:rsidP="008134BC">
            <w:pPr>
              <w:pStyle w:val="littleroman"/>
              <w:numPr>
                <w:ilvl w:val="0"/>
                <w:numId w:val="14"/>
              </w:numPr>
              <w:ind w:left="426" w:hanging="284"/>
            </w:pPr>
            <w:r w:rsidRPr="00805200">
              <w:t>How could the inscription of the element on the Representative List of the Intangible Cultural Heritage of Humanity contribute to the visibility of the intangible cultural heritage in general (and not only of the inscribed element itself) and raise awareness of its</w:t>
            </w:r>
            <w:r w:rsidR="008600DF" w:rsidRPr="00805200">
              <w:t>+</w:t>
            </w:r>
            <w:r w:rsidRPr="00805200">
              <w:t xml:space="preserve"> importance?</w:t>
            </w:r>
          </w:p>
          <w:p w14:paraId="26FB8AB9" w14:textId="77777777" w:rsidR="00494F2B" w:rsidRPr="00805200" w:rsidRDefault="00494F2B" w:rsidP="001F242F">
            <w:pPr>
              <w:pStyle w:val="littleroman"/>
              <w:numPr>
                <w:ilvl w:val="0"/>
                <w:numId w:val="0"/>
              </w:numPr>
              <w:ind w:left="426"/>
            </w:pPr>
            <w:r w:rsidRPr="00805200">
              <w:t>(i</w:t>
            </w:r>
            <w:r w:rsidR="00645820" w:rsidRPr="00805200">
              <w:t>.</w:t>
            </w:r>
            <w:r w:rsidRPr="00805200">
              <w:t>a) Please</w:t>
            </w:r>
            <w:r w:rsidR="00645820" w:rsidRPr="00805200">
              <w:t xml:space="preserve"> explain how this would be achie</w:t>
            </w:r>
            <w:r w:rsidRPr="00805200">
              <w:t>ved at the local level.</w:t>
            </w:r>
          </w:p>
          <w:p w14:paraId="1B059C2C" w14:textId="77777777" w:rsidR="00494F2B" w:rsidRPr="00805200" w:rsidRDefault="00C36486" w:rsidP="00592D9D">
            <w:pPr>
              <w:pStyle w:val="Info03"/>
              <w:keepNext w:val="0"/>
              <w:spacing w:before="120" w:line="240" w:lineRule="auto"/>
              <w:ind w:right="151"/>
              <w:jc w:val="right"/>
              <w:rPr>
                <w:sz w:val="18"/>
                <w:szCs w:val="18"/>
                <w:lang w:val="en-GB"/>
              </w:rPr>
            </w:pPr>
            <w:r w:rsidRPr="00805200">
              <w:rPr>
                <w:sz w:val="18"/>
                <w:szCs w:val="18"/>
                <w:lang w:val="en-GB"/>
              </w:rPr>
              <w:t>Not fewer than 100 or more than 150 words</w:t>
            </w:r>
          </w:p>
        </w:tc>
      </w:tr>
      <w:tr w:rsidR="00A15E2D" w:rsidRPr="00805200" w14:paraId="2ABDA2FD" w14:textId="77777777" w:rsidTr="009A550D">
        <w:tc>
          <w:tcPr>
            <w:tcW w:w="5000" w:type="pct"/>
            <w:tcBorders>
              <w:top w:val="single" w:sz="4" w:space="0" w:color="auto"/>
              <w:bottom w:val="single" w:sz="4" w:space="0" w:color="auto"/>
            </w:tcBorders>
            <w:shd w:val="clear" w:color="auto" w:fill="auto"/>
            <w:tcMar>
              <w:top w:w="113" w:type="dxa"/>
              <w:left w:w="113" w:type="dxa"/>
              <w:bottom w:w="113" w:type="dxa"/>
              <w:right w:w="113" w:type="dxa"/>
            </w:tcMar>
          </w:tcPr>
          <w:p w14:paraId="2F0303D4" w14:textId="248B5B5A" w:rsidR="006849E7" w:rsidRPr="00805200" w:rsidRDefault="00CF7684" w:rsidP="006849E7">
            <w:pPr>
              <w:pStyle w:val="formtext"/>
              <w:spacing w:before="120" w:after="120"/>
              <w:jc w:val="both"/>
              <w:rPr>
                <w:rFonts w:cs="Arial"/>
                <w:noProof/>
                <w:lang w:val="en-GB"/>
              </w:rPr>
            </w:pPr>
            <w:r w:rsidRPr="00805200">
              <w:rPr>
                <w:rFonts w:cs="Arial"/>
                <w:noProof/>
                <w:lang w:val="en-GB"/>
              </w:rPr>
              <w:t>The i</w:t>
            </w:r>
            <w:r w:rsidR="006849E7" w:rsidRPr="00805200">
              <w:rPr>
                <w:rFonts w:cs="Arial"/>
                <w:noProof/>
                <w:lang w:val="en-GB"/>
              </w:rPr>
              <w:t>nscription of Kaustinen</w:t>
            </w:r>
            <w:r w:rsidRPr="00805200">
              <w:rPr>
                <w:rFonts w:cs="Arial"/>
                <w:noProof/>
                <w:lang w:val="en-GB"/>
              </w:rPr>
              <w:t xml:space="preserve"> </w:t>
            </w:r>
            <w:r w:rsidR="006849E7" w:rsidRPr="00805200">
              <w:rPr>
                <w:rFonts w:cs="Arial"/>
                <w:noProof/>
                <w:lang w:val="en-GB"/>
              </w:rPr>
              <w:t xml:space="preserve">fiddle playing and related practices on the Representative List could inspire people </w:t>
            </w:r>
            <w:r w:rsidRPr="00805200">
              <w:rPr>
                <w:rFonts w:cs="Arial"/>
                <w:noProof/>
                <w:lang w:val="en-GB"/>
              </w:rPr>
              <w:t>throughout</w:t>
            </w:r>
            <w:r w:rsidR="006849E7" w:rsidRPr="00805200">
              <w:rPr>
                <w:rFonts w:cs="Arial"/>
                <w:noProof/>
                <w:lang w:val="en-GB"/>
              </w:rPr>
              <w:t xml:space="preserve"> the region to take greater interest in other elements of their intangible cultural heritage, including musical traditions, and raise their curiosity about the significance of such elements. This could contribute to the visibility of intangible cultural heritage in general at the local level, and increase awareness of its importance. </w:t>
            </w:r>
          </w:p>
          <w:p w14:paraId="54A72184" w14:textId="40438A29" w:rsidR="00A15E2D" w:rsidRPr="00805200" w:rsidRDefault="006849E7" w:rsidP="007C0DBF">
            <w:pPr>
              <w:pStyle w:val="formtext"/>
              <w:spacing w:before="120" w:after="120" w:line="240" w:lineRule="auto"/>
              <w:jc w:val="both"/>
              <w:rPr>
                <w:rFonts w:cs="Arial"/>
                <w:lang w:val="en-GB"/>
              </w:rPr>
            </w:pPr>
            <w:r w:rsidRPr="00805200">
              <w:rPr>
                <w:rFonts w:cs="Arial"/>
                <w:noProof/>
                <w:lang w:val="en-GB"/>
              </w:rPr>
              <w:t>The nomination process already encouraged practitioners and audiences in the Kaustinen community to perceive their practices as part of a wider category of elements of intangible cultural heritage. They have become actively engaged in defining their heritage and its value, and in safeguarding it, in the spirit of the Convention. Inscription may prompt further reflection on other aspects of local heritage, its relationship to intangible heritage that is more widely shared, and the benefit of raising awareness about it with other communities.</w:t>
            </w:r>
          </w:p>
        </w:tc>
      </w:tr>
      <w:tr w:rsidR="00A15E2D" w:rsidRPr="00805200" w14:paraId="6DF278EB" w14:textId="77777777" w:rsidTr="009A550D">
        <w:tc>
          <w:tcPr>
            <w:tcW w:w="5000" w:type="pct"/>
            <w:tcBorders>
              <w:top w:val="single" w:sz="4" w:space="0" w:color="auto"/>
              <w:left w:val="nil"/>
              <w:bottom w:val="single" w:sz="4" w:space="0" w:color="auto"/>
              <w:right w:val="nil"/>
            </w:tcBorders>
            <w:shd w:val="clear" w:color="auto" w:fill="auto"/>
            <w:tcMar>
              <w:top w:w="113" w:type="dxa"/>
              <w:left w:w="113" w:type="dxa"/>
              <w:bottom w:w="113" w:type="dxa"/>
              <w:right w:w="113" w:type="dxa"/>
            </w:tcMar>
          </w:tcPr>
          <w:p w14:paraId="48229C2D" w14:textId="77777777" w:rsidR="00A15E2D" w:rsidRPr="00805200" w:rsidRDefault="00A15E2D" w:rsidP="001F242F">
            <w:pPr>
              <w:pStyle w:val="littleroman"/>
              <w:numPr>
                <w:ilvl w:val="0"/>
                <w:numId w:val="0"/>
              </w:numPr>
              <w:ind w:left="596" w:hanging="281"/>
            </w:pPr>
            <w:r w:rsidRPr="00805200">
              <w:t>(i</w:t>
            </w:r>
            <w:r w:rsidR="00645820" w:rsidRPr="00805200">
              <w:t>.</w:t>
            </w:r>
            <w:r w:rsidRPr="00805200">
              <w:t>b) Please</w:t>
            </w:r>
            <w:r w:rsidR="00645820" w:rsidRPr="00805200">
              <w:t xml:space="preserve"> explain how this would be achie</w:t>
            </w:r>
            <w:r w:rsidRPr="00805200">
              <w:t>ved at the national level.</w:t>
            </w:r>
          </w:p>
          <w:p w14:paraId="72CE4323" w14:textId="77777777" w:rsidR="00A15E2D" w:rsidRPr="00805200" w:rsidRDefault="00A15E2D" w:rsidP="006F3D6F">
            <w:pPr>
              <w:pStyle w:val="littleroman"/>
              <w:numPr>
                <w:ilvl w:val="0"/>
                <w:numId w:val="0"/>
              </w:numPr>
              <w:spacing w:before="120"/>
              <w:ind w:left="595"/>
              <w:jc w:val="right"/>
            </w:pPr>
            <w:r w:rsidRPr="00805200">
              <w:t>Not fewer than 100 or more than 150 words</w:t>
            </w:r>
          </w:p>
        </w:tc>
      </w:tr>
      <w:tr w:rsidR="006849E7" w:rsidRPr="00805200" w14:paraId="21B316CB" w14:textId="77777777" w:rsidTr="009A550D">
        <w:tc>
          <w:tcPr>
            <w:tcW w:w="5000" w:type="pct"/>
            <w:tcBorders>
              <w:top w:val="single" w:sz="4" w:space="0" w:color="auto"/>
              <w:bottom w:val="single" w:sz="4" w:space="0" w:color="auto"/>
            </w:tcBorders>
            <w:shd w:val="clear" w:color="auto" w:fill="auto"/>
            <w:tcMar>
              <w:top w:w="113" w:type="dxa"/>
              <w:left w:w="113" w:type="dxa"/>
              <w:bottom w:w="113" w:type="dxa"/>
              <w:right w:w="113" w:type="dxa"/>
            </w:tcMar>
          </w:tcPr>
          <w:p w14:paraId="19606298" w14:textId="2946AA90" w:rsidR="006849E7" w:rsidRPr="00805200" w:rsidRDefault="006849E7" w:rsidP="006849E7">
            <w:pPr>
              <w:pStyle w:val="formtext"/>
              <w:spacing w:before="120" w:after="120" w:line="240" w:lineRule="auto"/>
              <w:ind w:left="173" w:hanging="173"/>
              <w:jc w:val="both"/>
              <w:rPr>
                <w:lang w:val="en-GB"/>
              </w:rPr>
            </w:pPr>
            <w:r w:rsidRPr="00805200">
              <w:rPr>
                <w:lang w:val="en-GB"/>
              </w:rPr>
              <w:t xml:space="preserve">Inscription of the element on the Representative List, which would be the first or second inscription on it at the request of Finland, could achieve greater visibility for intangible cultural heritage at the national level by attracting </w:t>
            </w:r>
            <w:r w:rsidRPr="00805200">
              <w:rPr>
                <w:rFonts w:cs="Arial"/>
                <w:noProof/>
                <w:lang w:val="en-GB"/>
              </w:rPr>
              <w:t>the attention of the public, the media and government agencies to different kinds of highly locali</w:t>
            </w:r>
            <w:r w:rsidR="009F0E7E" w:rsidRPr="00805200">
              <w:rPr>
                <w:rFonts w:cs="Arial"/>
                <w:noProof/>
                <w:lang w:val="en-GB"/>
              </w:rPr>
              <w:t>s</w:t>
            </w:r>
            <w:r w:rsidRPr="00805200">
              <w:rPr>
                <w:rFonts w:cs="Arial"/>
                <w:noProof/>
                <w:lang w:val="en-GB"/>
              </w:rPr>
              <w:t>ed elements of that heritage in Finland. This may particularly highlight the importance within the national context of elements of intangible heritage practised by small groups of people in geographically distinct or isolated areas and still transmitted to a large extent through informal learning. Such traditions are often in a vulnerable position, suffering from a lack of visibility, a scarcity of practitioners and threats posed by strong urbani</w:t>
            </w:r>
            <w:r w:rsidR="009F0E7E" w:rsidRPr="00805200">
              <w:rPr>
                <w:rFonts w:cs="Arial"/>
                <w:noProof/>
                <w:lang w:val="en-GB"/>
              </w:rPr>
              <w:t>s</w:t>
            </w:r>
            <w:r w:rsidRPr="00805200">
              <w:rPr>
                <w:rFonts w:cs="Arial"/>
                <w:noProof/>
                <w:lang w:val="en-GB"/>
              </w:rPr>
              <w:t>ation. Greater awareness of their value at the national level could help encourage funding and investment, as well as cooperation and networking between different communities safeguarding local traditions across the country.</w:t>
            </w:r>
          </w:p>
        </w:tc>
      </w:tr>
      <w:tr w:rsidR="006849E7" w:rsidRPr="00805200" w14:paraId="29E678D5" w14:textId="77777777" w:rsidTr="009A550D">
        <w:tc>
          <w:tcPr>
            <w:tcW w:w="5000" w:type="pct"/>
            <w:tcBorders>
              <w:top w:val="nil"/>
              <w:left w:val="nil"/>
              <w:bottom w:val="single" w:sz="4" w:space="0" w:color="auto"/>
              <w:right w:val="nil"/>
            </w:tcBorders>
            <w:shd w:val="clear" w:color="auto" w:fill="auto"/>
            <w:tcMar>
              <w:top w:w="113" w:type="dxa"/>
              <w:left w:w="113" w:type="dxa"/>
              <w:bottom w:w="113" w:type="dxa"/>
              <w:right w:w="113" w:type="dxa"/>
            </w:tcMar>
          </w:tcPr>
          <w:p w14:paraId="6E7E3EB6" w14:textId="77777777" w:rsidR="006849E7" w:rsidRPr="00805200" w:rsidRDefault="006849E7" w:rsidP="006849E7">
            <w:pPr>
              <w:pStyle w:val="littleroman"/>
              <w:numPr>
                <w:ilvl w:val="0"/>
                <w:numId w:val="0"/>
              </w:numPr>
              <w:ind w:left="596" w:hanging="281"/>
            </w:pPr>
            <w:r w:rsidRPr="00805200">
              <w:t xml:space="preserve"> (i.c) Please explain how this would be achieved at the international level.</w:t>
            </w:r>
          </w:p>
          <w:p w14:paraId="7C38CB91" w14:textId="77777777" w:rsidR="006849E7" w:rsidRPr="00805200" w:rsidRDefault="006849E7" w:rsidP="006849E7">
            <w:pPr>
              <w:pStyle w:val="littleroman"/>
              <w:keepNext w:val="0"/>
              <w:numPr>
                <w:ilvl w:val="0"/>
                <w:numId w:val="0"/>
              </w:numPr>
              <w:spacing w:before="120"/>
              <w:ind w:left="595"/>
              <w:jc w:val="right"/>
            </w:pPr>
            <w:r w:rsidRPr="00805200">
              <w:t>Not fewer than 100 or more than 150 words</w:t>
            </w:r>
          </w:p>
        </w:tc>
      </w:tr>
      <w:tr w:rsidR="006849E7" w:rsidRPr="00805200" w14:paraId="7BA7DF6C" w14:textId="77777777" w:rsidTr="009A550D">
        <w:tc>
          <w:tcPr>
            <w:tcW w:w="5000" w:type="pct"/>
            <w:tcBorders>
              <w:top w:val="single" w:sz="4" w:space="0" w:color="auto"/>
              <w:bottom w:val="single" w:sz="4" w:space="0" w:color="auto"/>
            </w:tcBorders>
            <w:shd w:val="clear" w:color="auto" w:fill="auto"/>
            <w:tcMar>
              <w:top w:w="113" w:type="dxa"/>
              <w:left w:w="113" w:type="dxa"/>
              <w:bottom w:w="113" w:type="dxa"/>
              <w:right w:w="113" w:type="dxa"/>
            </w:tcMar>
          </w:tcPr>
          <w:p w14:paraId="7D9F4374" w14:textId="77777777" w:rsidR="00585A76" w:rsidRPr="00805200" w:rsidRDefault="00585A76" w:rsidP="00585A76">
            <w:pPr>
              <w:pStyle w:val="formtext"/>
              <w:spacing w:before="120" w:after="120"/>
              <w:jc w:val="both"/>
              <w:rPr>
                <w:rFonts w:cs="Arial"/>
                <w:noProof/>
                <w:lang w:val="en-GB"/>
              </w:rPr>
            </w:pPr>
            <w:r w:rsidRPr="00805200">
              <w:rPr>
                <w:rFonts w:cs="Arial"/>
                <w:noProof/>
                <w:lang w:val="en-GB"/>
              </w:rPr>
              <w:t xml:space="preserve">The element is a grassroots practice that has been passed on through generations within, by and for the local community. Its inscription would highlight the community-focused spirit and goals of </w:t>
            </w:r>
            <w:r w:rsidRPr="00805200">
              <w:rPr>
                <w:rFonts w:cs="Arial"/>
                <w:noProof/>
                <w:lang w:val="en-GB"/>
              </w:rPr>
              <w:lastRenderedPageBreak/>
              <w:t xml:space="preserve">the Convention in safeguarding intangible cultural heritage internationally, while maintaining its value to communities. </w:t>
            </w:r>
          </w:p>
          <w:p w14:paraId="77726C0B" w14:textId="7C1CE2E4" w:rsidR="006849E7" w:rsidRPr="00805200" w:rsidRDefault="00585A76" w:rsidP="006849E7">
            <w:pPr>
              <w:pStyle w:val="formtext"/>
              <w:spacing w:before="120" w:after="120" w:line="240" w:lineRule="auto"/>
              <w:jc w:val="both"/>
              <w:rPr>
                <w:lang w:val="en-GB"/>
              </w:rPr>
            </w:pPr>
            <w:r w:rsidRPr="00805200">
              <w:rPr>
                <w:rFonts w:cs="Arial"/>
                <w:noProof/>
                <w:lang w:val="en-GB"/>
              </w:rPr>
              <w:t>Kaustinen safeguarding measures have evolved over the decades, characterised by equality, increasingly wide participation and innovative adaptability. Inscription of the Kaustinen fiddle tradition could also raise awareness at the international level about the importance of open and flexible approaches in safeguarding as communities respond to changing environments. The inscription could draw particular attention among practitioners and audiences of other local musical traditions worldwide to the value of traditional music as intangible cultural heritage, and to possibilities for safeguarding it as source of identity and local development.</w:t>
            </w:r>
          </w:p>
        </w:tc>
      </w:tr>
      <w:tr w:rsidR="006849E7" w:rsidRPr="00805200" w14:paraId="1FBD9AD3" w14:textId="77777777" w:rsidTr="009A550D">
        <w:tc>
          <w:tcPr>
            <w:tcW w:w="5000" w:type="pct"/>
            <w:tcBorders>
              <w:top w:val="single" w:sz="4" w:space="0" w:color="auto"/>
              <w:left w:val="nil"/>
              <w:bottom w:val="single" w:sz="4" w:space="0" w:color="auto"/>
              <w:right w:val="nil"/>
            </w:tcBorders>
            <w:shd w:val="clear" w:color="auto" w:fill="auto"/>
            <w:tcMar>
              <w:top w:w="113" w:type="dxa"/>
              <w:left w:w="113" w:type="dxa"/>
              <w:bottom w:w="113" w:type="dxa"/>
              <w:right w:w="113" w:type="dxa"/>
            </w:tcMar>
          </w:tcPr>
          <w:p w14:paraId="72333522" w14:textId="77777777" w:rsidR="006849E7" w:rsidRPr="00805200" w:rsidRDefault="006849E7" w:rsidP="006849E7">
            <w:pPr>
              <w:pStyle w:val="littleroman"/>
              <w:keepNext w:val="0"/>
              <w:spacing w:before="120"/>
              <w:ind w:left="315" w:hanging="287"/>
            </w:pPr>
            <w:r w:rsidRPr="00805200">
              <w:lastRenderedPageBreak/>
              <w:t>How would dialogue among communities, groups and individuals be encouraged by the inscription of the element?</w:t>
            </w:r>
          </w:p>
          <w:p w14:paraId="318A3FC8" w14:textId="77777777" w:rsidR="006849E7" w:rsidRPr="00805200" w:rsidRDefault="006849E7" w:rsidP="006849E7">
            <w:pPr>
              <w:pStyle w:val="Word"/>
              <w:spacing w:after="0" w:line="240" w:lineRule="auto"/>
              <w:ind w:left="595" w:hanging="482"/>
              <w:rPr>
                <w:lang w:val="en-GB"/>
              </w:rPr>
            </w:pPr>
            <w:r w:rsidRPr="00805200">
              <w:rPr>
                <w:rFonts w:eastAsia="SimSun"/>
                <w:sz w:val="18"/>
                <w:szCs w:val="18"/>
                <w:lang w:val="en-GB"/>
              </w:rPr>
              <w:t>Not fewer than 100 or more than 150 words</w:t>
            </w:r>
          </w:p>
        </w:tc>
      </w:tr>
      <w:tr w:rsidR="006849E7" w:rsidRPr="00805200" w14:paraId="203A76E6" w14:textId="77777777" w:rsidTr="009A550D">
        <w:tc>
          <w:tcPr>
            <w:tcW w:w="5000" w:type="pct"/>
            <w:tcBorders>
              <w:top w:val="single" w:sz="4" w:space="0" w:color="auto"/>
              <w:bottom w:val="single" w:sz="4" w:space="0" w:color="auto"/>
            </w:tcBorders>
            <w:shd w:val="clear" w:color="auto" w:fill="auto"/>
            <w:tcMar>
              <w:top w:w="113" w:type="dxa"/>
              <w:left w:w="113" w:type="dxa"/>
              <w:bottom w:w="113" w:type="dxa"/>
              <w:right w:w="113" w:type="dxa"/>
            </w:tcMar>
          </w:tcPr>
          <w:p w14:paraId="5B9C8F83" w14:textId="151A9B7D" w:rsidR="006849E7" w:rsidRPr="00805200" w:rsidRDefault="009F0E7E" w:rsidP="006849E7">
            <w:pPr>
              <w:pStyle w:val="formtext"/>
              <w:spacing w:before="120" w:after="120" w:line="240" w:lineRule="auto"/>
              <w:jc w:val="both"/>
              <w:rPr>
                <w:lang w:val="en-GB"/>
              </w:rPr>
            </w:pPr>
            <w:r w:rsidRPr="00805200">
              <w:rPr>
                <w:rFonts w:cs="Arial"/>
                <w:noProof/>
                <w:lang w:val="en-GB"/>
              </w:rPr>
              <w:t xml:space="preserve">Over </w:t>
            </w:r>
            <w:r w:rsidR="00585A76" w:rsidRPr="00805200">
              <w:rPr>
                <w:rFonts w:cs="Arial"/>
                <w:noProof/>
                <w:lang w:val="en-GB"/>
              </w:rPr>
              <w:t>the decades, the Kaustinen fiddle tradition has encouraged interaction and communication between people across geograph</w:t>
            </w:r>
            <w:r w:rsidRPr="00805200">
              <w:rPr>
                <w:rFonts w:cs="Arial"/>
                <w:noProof/>
                <w:lang w:val="en-GB"/>
              </w:rPr>
              <w:t>ical</w:t>
            </w:r>
            <w:r w:rsidR="00585A76" w:rsidRPr="00805200">
              <w:rPr>
                <w:rFonts w:cs="Arial"/>
                <w:noProof/>
                <w:lang w:val="en-GB"/>
              </w:rPr>
              <w:t>, age and gender</w:t>
            </w:r>
            <w:r w:rsidRPr="00805200">
              <w:rPr>
                <w:rFonts w:cs="Arial"/>
                <w:noProof/>
                <w:lang w:val="en-GB"/>
              </w:rPr>
              <w:t xml:space="preserve"> boundaries</w:t>
            </w:r>
            <w:r w:rsidR="00585A76" w:rsidRPr="00805200">
              <w:rPr>
                <w:rFonts w:cs="Arial"/>
                <w:noProof/>
                <w:lang w:val="en-GB"/>
              </w:rPr>
              <w:t xml:space="preserve">. At the Kaustinen festival, for instance, instrument players and groups from all across the world share experiences while playing together. The educational innovations related to the Kaustinen fiddle tradition, such as the Näppäri pedagogy, facilitate interaction and engagement across generations. International projects have brought children and young people from different regions to play together. Adult groups have had opportunities to conduct visits and workshops both within Finland and abroad. The inscription of the Kaustinen fiddle tradition on the Representative List would provide an opportunity to multiply these effects by increasing awareness of opportunities for practitioners of other music traditions to attend the festival or join in the Näppäri pedagogy, and for Kaustinen practitioners to </w:t>
            </w:r>
            <w:r w:rsidRPr="00805200">
              <w:rPr>
                <w:rFonts w:cs="Arial"/>
                <w:noProof/>
                <w:lang w:val="en-GB"/>
              </w:rPr>
              <w:t xml:space="preserve">carry out </w:t>
            </w:r>
            <w:r w:rsidR="00585A76" w:rsidRPr="00805200">
              <w:rPr>
                <w:rFonts w:cs="Arial"/>
                <w:noProof/>
                <w:lang w:val="en-GB"/>
              </w:rPr>
              <w:t>visits and workshops in new places, increasing appreciation for cultural diversity through deeper dialogue.</w:t>
            </w:r>
          </w:p>
        </w:tc>
      </w:tr>
      <w:tr w:rsidR="006849E7" w:rsidRPr="00805200" w14:paraId="3EF0BAD0" w14:textId="77777777" w:rsidTr="009A550D">
        <w:tc>
          <w:tcPr>
            <w:tcW w:w="5000" w:type="pct"/>
            <w:tcBorders>
              <w:top w:val="single" w:sz="4" w:space="0" w:color="auto"/>
              <w:left w:val="nil"/>
              <w:bottom w:val="single" w:sz="4" w:space="0" w:color="auto"/>
              <w:right w:val="nil"/>
            </w:tcBorders>
            <w:shd w:val="clear" w:color="auto" w:fill="auto"/>
            <w:tcMar>
              <w:top w:w="113" w:type="dxa"/>
              <w:left w:w="113" w:type="dxa"/>
              <w:bottom w:w="113" w:type="dxa"/>
              <w:right w:w="113" w:type="dxa"/>
            </w:tcMar>
          </w:tcPr>
          <w:p w14:paraId="7DF01504" w14:textId="77777777" w:rsidR="006849E7" w:rsidRPr="00805200" w:rsidRDefault="006849E7" w:rsidP="006849E7">
            <w:pPr>
              <w:pStyle w:val="littleroman"/>
              <w:spacing w:before="120"/>
              <w:ind w:left="312" w:hanging="284"/>
            </w:pPr>
            <w:r w:rsidRPr="00805200">
              <w:t>How would human creativity and respect for cultural diversity be promoted by the inscription of the element?</w:t>
            </w:r>
          </w:p>
          <w:p w14:paraId="7E6334E2" w14:textId="77777777" w:rsidR="006849E7" w:rsidRPr="00805200" w:rsidRDefault="006849E7" w:rsidP="006849E7">
            <w:pPr>
              <w:pStyle w:val="Word"/>
              <w:spacing w:before="120" w:after="0" w:line="240" w:lineRule="auto"/>
              <w:rPr>
                <w:sz w:val="18"/>
                <w:szCs w:val="18"/>
                <w:lang w:val="en-GB"/>
              </w:rPr>
            </w:pPr>
            <w:r w:rsidRPr="00805200">
              <w:rPr>
                <w:rFonts w:eastAsia="SimSun"/>
                <w:sz w:val="18"/>
                <w:szCs w:val="18"/>
                <w:lang w:val="en-GB"/>
              </w:rPr>
              <w:t>Not fewer than 100 or more than 150 words</w:t>
            </w:r>
          </w:p>
        </w:tc>
      </w:tr>
      <w:tr w:rsidR="006849E7" w:rsidRPr="00805200" w14:paraId="1B6F0CBD" w14:textId="77777777" w:rsidTr="009A550D">
        <w:tc>
          <w:tcPr>
            <w:tcW w:w="5000" w:type="pct"/>
            <w:tcBorders>
              <w:top w:val="single" w:sz="4" w:space="0" w:color="auto"/>
              <w:bottom w:val="single" w:sz="4" w:space="0" w:color="auto"/>
            </w:tcBorders>
            <w:shd w:val="clear" w:color="auto" w:fill="auto"/>
            <w:tcMar>
              <w:top w:w="113" w:type="dxa"/>
              <w:left w:w="113" w:type="dxa"/>
              <w:bottom w:w="113" w:type="dxa"/>
              <w:right w:w="113" w:type="dxa"/>
            </w:tcMar>
          </w:tcPr>
          <w:p w14:paraId="1C78B177" w14:textId="142C4537" w:rsidR="00585A76" w:rsidRPr="00805200" w:rsidRDefault="00585A76" w:rsidP="00585A76">
            <w:pPr>
              <w:pStyle w:val="formtext"/>
              <w:spacing w:before="120" w:after="120"/>
              <w:jc w:val="both"/>
              <w:rPr>
                <w:rFonts w:cs="Arial"/>
                <w:noProof/>
                <w:lang w:val="en-GB"/>
              </w:rPr>
            </w:pPr>
            <w:r w:rsidRPr="00805200">
              <w:rPr>
                <w:rFonts w:cs="Arial"/>
                <w:noProof/>
                <w:lang w:val="en-GB"/>
              </w:rPr>
              <w:t>The element is open to all and has attracted people from all walks of life. It brings together everyone from professionals to self-taught instrument players. It encourages everyone to actively use their creativity together with others in their everyday and festive lives. Inscription would broadcast this message of open access to creativity to practitioners and audiences of different musical traditions worldwide, which may lead to intensified practice and new functions and venues for their traditions</w:t>
            </w:r>
            <w:r w:rsidR="009F0E7E" w:rsidRPr="00805200">
              <w:rPr>
                <w:rFonts w:cs="Arial"/>
                <w:noProof/>
                <w:lang w:val="en-GB"/>
              </w:rPr>
              <w:t>.</w:t>
            </w:r>
            <w:r w:rsidRPr="00805200">
              <w:rPr>
                <w:rFonts w:cs="Arial"/>
                <w:noProof/>
                <w:lang w:val="en-GB"/>
              </w:rPr>
              <w:t xml:space="preserve"> </w:t>
            </w:r>
          </w:p>
          <w:p w14:paraId="6B0434EB" w14:textId="38CBC860" w:rsidR="006849E7" w:rsidRPr="00805200" w:rsidRDefault="00585A76" w:rsidP="006849E7">
            <w:pPr>
              <w:pStyle w:val="formtext"/>
              <w:spacing w:before="120" w:after="120" w:line="240" w:lineRule="auto"/>
              <w:jc w:val="both"/>
              <w:rPr>
                <w:lang w:val="en-GB"/>
              </w:rPr>
            </w:pPr>
            <w:r w:rsidRPr="00805200">
              <w:rPr>
                <w:rFonts w:cs="Arial"/>
                <w:noProof/>
                <w:lang w:val="en-GB"/>
              </w:rPr>
              <w:t>The inscription would celebrate cultural diversity and human creativity by adding to other traditional performing arts on the Representative List a small, local Northern European tradition with salient characteristics such as a strong local focus on transmission,</w:t>
            </w:r>
            <w:r w:rsidR="009F0E7E" w:rsidRPr="00805200">
              <w:rPr>
                <w:rFonts w:cs="Arial"/>
                <w:noProof/>
                <w:lang w:val="en-GB"/>
              </w:rPr>
              <w:t xml:space="preserve"> </w:t>
            </w:r>
            <w:r w:rsidRPr="00805200">
              <w:rPr>
                <w:rFonts w:cs="Arial"/>
                <w:noProof/>
                <w:lang w:val="en-GB"/>
              </w:rPr>
              <w:t>wide participation and strong contribution to social cohesion. This would bring visibility and respect both to the element and similar elements, which could have an enriching and diversifying impact on mainstream culture, promoting respect for cultural diversity.</w:t>
            </w:r>
          </w:p>
        </w:tc>
      </w:tr>
      <w:tr w:rsidR="006849E7" w:rsidRPr="00805200" w14:paraId="0EA6B3D1" w14:textId="77777777" w:rsidTr="009A550D">
        <w:tc>
          <w:tcPr>
            <w:tcW w:w="5000" w:type="pct"/>
            <w:tcBorders>
              <w:top w:val="single" w:sz="4" w:space="0" w:color="auto"/>
              <w:left w:val="nil"/>
              <w:bottom w:val="nil"/>
              <w:right w:val="nil"/>
            </w:tcBorders>
            <w:shd w:val="clear" w:color="auto" w:fill="D9D9D9"/>
          </w:tcPr>
          <w:p w14:paraId="0E4881C2" w14:textId="77777777" w:rsidR="006849E7" w:rsidRPr="00805200" w:rsidRDefault="006849E7" w:rsidP="006849E7">
            <w:pPr>
              <w:pStyle w:val="Grille01N"/>
              <w:spacing w:line="240" w:lineRule="auto"/>
              <w:jc w:val="left"/>
              <w:rPr>
                <w:rFonts w:eastAsia="SimSun" w:cs="Arial"/>
                <w:smallCaps w:val="0"/>
                <w:sz w:val="24"/>
                <w:shd w:val="pct15" w:color="auto" w:fill="FFFFFF"/>
                <w:lang w:val="en-GB"/>
              </w:rPr>
            </w:pPr>
            <w:r w:rsidRPr="00805200">
              <w:rPr>
                <w:rFonts w:cs="Arial"/>
                <w:sz w:val="24"/>
                <w:lang w:val="en-GB"/>
              </w:rPr>
              <w:t>3.</w:t>
            </w:r>
            <w:r w:rsidRPr="00805200">
              <w:rPr>
                <w:rFonts w:cs="Arial"/>
                <w:sz w:val="24"/>
                <w:lang w:val="en-GB"/>
              </w:rPr>
              <w:tab/>
            </w:r>
            <w:r w:rsidRPr="00805200">
              <w:rPr>
                <w:rFonts w:eastAsia="SimSun" w:cs="Arial"/>
                <w:bCs/>
                <w:smallCaps w:val="0"/>
                <w:sz w:val="24"/>
                <w:lang w:val="en-GB"/>
              </w:rPr>
              <w:t>Safeguarding measures</w:t>
            </w:r>
          </w:p>
        </w:tc>
      </w:tr>
      <w:tr w:rsidR="006849E7" w:rsidRPr="00805200" w14:paraId="20E7B3DA" w14:textId="77777777" w:rsidTr="009A550D">
        <w:tc>
          <w:tcPr>
            <w:tcW w:w="5000" w:type="pct"/>
            <w:tcBorders>
              <w:top w:val="nil"/>
              <w:left w:val="nil"/>
              <w:bottom w:val="nil"/>
              <w:right w:val="nil"/>
            </w:tcBorders>
            <w:shd w:val="clear" w:color="auto" w:fill="auto"/>
          </w:tcPr>
          <w:p w14:paraId="2C4CFF37" w14:textId="77777777" w:rsidR="006849E7" w:rsidRPr="00805200" w:rsidRDefault="006849E7" w:rsidP="006849E7">
            <w:pPr>
              <w:pStyle w:val="Info03"/>
              <w:spacing w:before="120" w:line="240" w:lineRule="auto"/>
              <w:rPr>
                <w:rFonts w:eastAsia="SimSun"/>
                <w:sz w:val="18"/>
                <w:szCs w:val="18"/>
                <w:lang w:val="en-GB"/>
              </w:rPr>
            </w:pPr>
            <w:r w:rsidRPr="00805200">
              <w:rPr>
                <w:rFonts w:eastAsia="SimSun"/>
                <w:sz w:val="18"/>
                <w:szCs w:val="18"/>
                <w:lang w:val="en-GB"/>
              </w:rPr>
              <w:t xml:space="preserve">For </w:t>
            </w:r>
            <w:r w:rsidRPr="00805200">
              <w:rPr>
                <w:rFonts w:eastAsia="SimSun"/>
                <w:b/>
                <w:sz w:val="18"/>
                <w:szCs w:val="18"/>
                <w:lang w:val="en-GB"/>
              </w:rPr>
              <w:t>Criterion R.3</w:t>
            </w:r>
            <w:r w:rsidRPr="00805200">
              <w:rPr>
                <w:rFonts w:eastAsia="SimSun"/>
                <w:sz w:val="18"/>
                <w:szCs w:val="18"/>
                <w:lang w:val="en-GB"/>
              </w:rPr>
              <w:t xml:space="preserve">, States </w:t>
            </w:r>
            <w:r w:rsidRPr="00805200">
              <w:rPr>
                <w:rFonts w:eastAsia="SimSun"/>
                <w:b/>
                <w:sz w:val="18"/>
                <w:szCs w:val="18"/>
                <w:lang w:val="en-GB"/>
              </w:rPr>
              <w:t>shall demonstrate that ‘safeguarding measures are elaborated that may protect and promote the element’</w:t>
            </w:r>
            <w:r w:rsidRPr="00805200">
              <w:rPr>
                <w:rFonts w:eastAsia="SimSun"/>
                <w:sz w:val="18"/>
                <w:szCs w:val="18"/>
                <w:lang w:val="en-GB"/>
              </w:rPr>
              <w:t>.</w:t>
            </w:r>
          </w:p>
        </w:tc>
      </w:tr>
      <w:tr w:rsidR="006849E7" w:rsidRPr="00805200" w14:paraId="2DCCCDED" w14:textId="77777777" w:rsidTr="009A550D">
        <w:tc>
          <w:tcPr>
            <w:tcW w:w="5000" w:type="pct"/>
            <w:tcBorders>
              <w:top w:val="nil"/>
              <w:left w:val="nil"/>
              <w:bottom w:val="nil"/>
              <w:right w:val="nil"/>
            </w:tcBorders>
            <w:shd w:val="clear" w:color="auto" w:fill="auto"/>
          </w:tcPr>
          <w:p w14:paraId="73EB87FC" w14:textId="77777777" w:rsidR="006849E7" w:rsidRPr="00805200" w:rsidRDefault="006849E7" w:rsidP="006849E7">
            <w:pPr>
              <w:pStyle w:val="Grille02N"/>
              <w:keepNext w:val="0"/>
              <w:jc w:val="left"/>
              <w:rPr>
                <w:lang w:val="en-GB"/>
              </w:rPr>
            </w:pPr>
            <w:r w:rsidRPr="00805200">
              <w:rPr>
                <w:lang w:val="en-GB"/>
              </w:rPr>
              <w:t>3.a.</w:t>
            </w:r>
            <w:r w:rsidRPr="00805200">
              <w:rPr>
                <w:lang w:val="en-GB"/>
              </w:rPr>
              <w:tab/>
              <w:t>Past and current</w:t>
            </w:r>
            <w:r w:rsidRPr="00805200">
              <w:rPr>
                <w:bCs w:val="0"/>
                <w:lang w:val="en-GB"/>
              </w:rPr>
              <w:t xml:space="preserve"> efforts to safeguard the element</w:t>
            </w:r>
          </w:p>
        </w:tc>
      </w:tr>
      <w:tr w:rsidR="006849E7" w:rsidRPr="00805200" w14:paraId="00ABD320" w14:textId="77777777" w:rsidTr="009A550D">
        <w:tc>
          <w:tcPr>
            <w:tcW w:w="5000" w:type="pct"/>
            <w:tcBorders>
              <w:top w:val="nil"/>
              <w:left w:val="nil"/>
              <w:bottom w:val="single" w:sz="4" w:space="0" w:color="auto"/>
              <w:right w:val="nil"/>
            </w:tcBorders>
            <w:shd w:val="clear" w:color="auto" w:fill="auto"/>
          </w:tcPr>
          <w:p w14:paraId="2504CED9" w14:textId="77777777" w:rsidR="006849E7" w:rsidRPr="00805200" w:rsidRDefault="006849E7" w:rsidP="006849E7">
            <w:pPr>
              <w:pStyle w:val="Info03"/>
              <w:keepNext w:val="0"/>
              <w:numPr>
                <w:ilvl w:val="0"/>
                <w:numId w:val="9"/>
              </w:numPr>
              <w:tabs>
                <w:tab w:val="clear" w:pos="567"/>
                <w:tab w:val="clear" w:pos="1134"/>
                <w:tab w:val="clear" w:pos="1701"/>
                <w:tab w:val="clear" w:pos="2268"/>
              </w:tabs>
              <w:spacing w:before="120" w:line="240" w:lineRule="auto"/>
              <w:ind w:left="567" w:right="0" w:hanging="431"/>
              <w:rPr>
                <w:iCs w:val="0"/>
                <w:sz w:val="18"/>
                <w:szCs w:val="18"/>
                <w:lang w:val="en-GB"/>
              </w:rPr>
            </w:pPr>
            <w:r w:rsidRPr="00805200">
              <w:rPr>
                <w:iCs w:val="0"/>
                <w:sz w:val="18"/>
                <w:szCs w:val="18"/>
                <w:lang w:val="en-GB"/>
              </w:rPr>
              <w:t xml:space="preserve">How </w:t>
            </w:r>
            <w:proofErr w:type="gramStart"/>
            <w:r w:rsidRPr="00805200">
              <w:rPr>
                <w:iCs w:val="0"/>
                <w:sz w:val="18"/>
                <w:szCs w:val="18"/>
                <w:lang w:val="en-GB"/>
              </w:rPr>
              <w:t>is the viability of the element being ensured by the communities</w:t>
            </w:r>
            <w:proofErr w:type="gramEnd"/>
            <w:r w:rsidRPr="00805200">
              <w:rPr>
                <w:iCs w:val="0"/>
                <w:sz w:val="18"/>
                <w:szCs w:val="18"/>
                <w:lang w:val="en-GB"/>
              </w:rPr>
              <w:t>, groups or, if applicable, individuals concerned? What past and current initiatives have they taken in this regard?</w:t>
            </w:r>
          </w:p>
          <w:p w14:paraId="448014D4" w14:textId="77777777" w:rsidR="006849E7" w:rsidRPr="00805200" w:rsidRDefault="006849E7" w:rsidP="006849E7">
            <w:pPr>
              <w:pStyle w:val="Info03"/>
              <w:spacing w:before="120" w:line="240" w:lineRule="auto"/>
              <w:ind w:left="567"/>
              <w:jc w:val="right"/>
              <w:rPr>
                <w:sz w:val="18"/>
                <w:szCs w:val="18"/>
                <w:lang w:val="en-GB"/>
              </w:rPr>
            </w:pPr>
            <w:r w:rsidRPr="00805200">
              <w:rPr>
                <w:sz w:val="18"/>
                <w:szCs w:val="18"/>
                <w:lang w:val="en-GB"/>
              </w:rPr>
              <w:t>Not fewer than 150 or more than 250 words</w:t>
            </w:r>
          </w:p>
        </w:tc>
      </w:tr>
      <w:tr w:rsidR="006849E7" w:rsidRPr="00805200" w14:paraId="56D03BF9" w14:textId="77777777" w:rsidTr="009A550D">
        <w:tc>
          <w:tcPr>
            <w:tcW w:w="5000" w:type="pct"/>
            <w:tcBorders>
              <w:top w:val="single" w:sz="4" w:space="0" w:color="auto"/>
              <w:bottom w:val="single" w:sz="4" w:space="0" w:color="auto"/>
            </w:tcBorders>
            <w:shd w:val="clear" w:color="auto" w:fill="auto"/>
            <w:tcMar>
              <w:top w:w="113" w:type="dxa"/>
              <w:left w:w="113" w:type="dxa"/>
              <w:bottom w:w="113" w:type="dxa"/>
              <w:right w:w="113" w:type="dxa"/>
            </w:tcMar>
          </w:tcPr>
          <w:p w14:paraId="5ACF1863" w14:textId="12562580" w:rsidR="006849E7" w:rsidRPr="00805200" w:rsidRDefault="006849E7" w:rsidP="006849E7">
            <w:pPr>
              <w:pStyle w:val="formtext"/>
              <w:spacing w:before="120" w:after="120"/>
              <w:jc w:val="both"/>
              <w:rPr>
                <w:rFonts w:cs="Arial"/>
                <w:noProof/>
                <w:lang w:val="en-GB"/>
              </w:rPr>
            </w:pPr>
            <w:r w:rsidRPr="00805200">
              <w:rPr>
                <w:rFonts w:cs="Arial"/>
                <w:noProof/>
                <w:lang w:val="en-GB"/>
              </w:rPr>
              <w:lastRenderedPageBreak/>
              <w:t>Thanks to continuous developments that have included new occasions and venues for performing and new ways of transmission, and also thanks to increasing support (see next box) from organisations and institutions</w:t>
            </w:r>
            <w:r w:rsidR="00DD51D9" w:rsidRPr="00805200">
              <w:rPr>
                <w:rFonts w:cs="Arial"/>
                <w:noProof/>
                <w:lang w:val="en-GB"/>
              </w:rPr>
              <w:t>,</w:t>
            </w:r>
            <w:r w:rsidRPr="00805200">
              <w:rPr>
                <w:rFonts w:cs="Arial"/>
                <w:noProof/>
                <w:lang w:val="en-GB"/>
              </w:rPr>
              <w:t xml:space="preserve"> the element has preserved its importance for the community and can be considered viable and sustainable. From the early 20th century on, for instance, when</w:t>
            </w:r>
            <w:r w:rsidR="00BF5699" w:rsidRPr="00805200">
              <w:rPr>
                <w:rFonts w:cs="Arial"/>
                <w:noProof/>
                <w:lang w:val="en-GB"/>
              </w:rPr>
              <w:t xml:space="preserve"> </w:t>
            </w:r>
            <w:r w:rsidRPr="00805200">
              <w:rPr>
                <w:rFonts w:cs="Arial"/>
                <w:noProof/>
                <w:lang w:val="en-GB"/>
              </w:rPr>
              <w:t>local weddings, the element’s major context, gradually developed from three-day into one-day events, practitioners started performing at an increasing variety of occasions, all in the local context.</w:t>
            </w:r>
          </w:p>
          <w:p w14:paraId="06808267" w14:textId="1F95693E" w:rsidR="006849E7" w:rsidRPr="00805200" w:rsidRDefault="006849E7" w:rsidP="006849E7">
            <w:pPr>
              <w:pStyle w:val="formtext"/>
              <w:spacing w:before="120" w:after="120" w:line="240" w:lineRule="auto"/>
              <w:jc w:val="both"/>
              <w:rPr>
                <w:rFonts w:cs="Arial"/>
                <w:noProof/>
                <w:lang w:val="en-GB"/>
              </w:rPr>
            </w:pPr>
            <w:r w:rsidRPr="00805200">
              <w:rPr>
                <w:rFonts w:cs="Arial"/>
                <w:noProof/>
                <w:lang w:val="en-GB"/>
              </w:rPr>
              <w:t>From early on, too, practitioners started organising associations that conducted concerts, other musical sessions and – occasionally – tours</w:t>
            </w:r>
            <w:r w:rsidR="00DD51D9" w:rsidRPr="00805200">
              <w:rPr>
                <w:rFonts w:cs="Arial"/>
                <w:noProof/>
                <w:lang w:val="en-GB"/>
              </w:rPr>
              <w:t xml:space="preserve"> throughout the year</w:t>
            </w:r>
            <w:r w:rsidRPr="00805200">
              <w:rPr>
                <w:rFonts w:cs="Arial"/>
                <w:noProof/>
                <w:lang w:val="en-GB"/>
              </w:rPr>
              <w:t xml:space="preserve"> that published materials related to the element, including sheet music and albums, and contributed to transmitting the element in new, more formal ways. Nowadays, instructor-led training to some 250 young people and 120 adults in playing, dancing and singing is ensured on a weekly basis, while in-family transmission continues. Groups and individual practitioners regularly visit schools to perform and inform about local traditions.</w:t>
            </w:r>
          </w:p>
          <w:p w14:paraId="0C4064FB" w14:textId="4ECBD6D2" w:rsidR="006849E7" w:rsidRPr="00805200" w:rsidRDefault="006849E7" w:rsidP="006849E7">
            <w:pPr>
              <w:pStyle w:val="formtext"/>
              <w:spacing w:before="120" w:after="120"/>
              <w:jc w:val="both"/>
              <w:rPr>
                <w:rFonts w:cs="Arial"/>
                <w:noProof/>
                <w:lang w:val="en-GB"/>
              </w:rPr>
            </w:pPr>
            <w:r w:rsidRPr="00805200">
              <w:rPr>
                <w:rFonts w:cs="Arial"/>
                <w:noProof/>
                <w:lang w:val="en-GB"/>
              </w:rPr>
              <w:t>From the 1960s, many performers began creating new compositions based on the traditional style. This was readily accepted within the community and has prevented in its own way the element from stagnating.</w:t>
            </w:r>
          </w:p>
          <w:p w14:paraId="464B6E38" w14:textId="41F336A1" w:rsidR="006849E7" w:rsidRPr="00805200" w:rsidRDefault="006849E7" w:rsidP="0079712F">
            <w:pPr>
              <w:pStyle w:val="formtext"/>
              <w:spacing w:before="120" w:after="120"/>
              <w:jc w:val="both"/>
              <w:rPr>
                <w:lang w:val="en-GB"/>
              </w:rPr>
            </w:pPr>
            <w:r w:rsidRPr="00805200">
              <w:rPr>
                <w:rFonts w:cs="Arial"/>
                <w:noProof/>
                <w:lang w:val="en-GB"/>
              </w:rPr>
              <w:t xml:space="preserve">A major new venue, since 1968, has been the annual </w:t>
            </w:r>
            <w:r w:rsidR="00DD51D9" w:rsidRPr="00805200">
              <w:rPr>
                <w:rFonts w:cs="Arial"/>
                <w:noProof/>
                <w:lang w:val="en-GB"/>
              </w:rPr>
              <w:t>f</w:t>
            </w:r>
            <w:r w:rsidRPr="00805200">
              <w:rPr>
                <w:rFonts w:cs="Arial"/>
                <w:noProof/>
                <w:lang w:val="en-GB"/>
              </w:rPr>
              <w:t>estival, where local groups, including family groups, give dozens of performances, thus enhancing and sharing the element.</w:t>
            </w:r>
            <w:r w:rsidRPr="00805200">
              <w:rPr>
                <w:rFonts w:cs="Arial"/>
                <w:lang w:eastAsia="fi-FI"/>
              </w:rPr>
              <w:t xml:space="preserve"> Hundreds of people, mostly on a voluntary and some on a professional basis, contribute to the Festival and other element-related events</w:t>
            </w:r>
            <w:r w:rsidRPr="00805200">
              <w:rPr>
                <w:rFonts w:cs="Arial"/>
              </w:rPr>
              <w:t>.</w:t>
            </w:r>
          </w:p>
        </w:tc>
      </w:tr>
      <w:tr w:rsidR="006849E7" w:rsidRPr="00805200" w14:paraId="5602F614" w14:textId="77777777" w:rsidTr="009A550D">
        <w:tc>
          <w:tcPr>
            <w:tcW w:w="5000" w:type="pct"/>
            <w:tcBorders>
              <w:top w:val="single" w:sz="4" w:space="0" w:color="auto"/>
              <w:left w:val="single" w:sz="4" w:space="0" w:color="auto"/>
              <w:bottom w:val="single" w:sz="4" w:space="0" w:color="auto"/>
              <w:right w:val="single" w:sz="4" w:space="0" w:color="auto"/>
            </w:tcBorders>
            <w:shd w:val="clear" w:color="auto" w:fill="auto"/>
          </w:tcPr>
          <w:p w14:paraId="0D99B34D" w14:textId="77777777" w:rsidR="006849E7" w:rsidRPr="00805200" w:rsidRDefault="006849E7" w:rsidP="006849E7">
            <w:pPr>
              <w:pStyle w:val="Default"/>
              <w:widowControl/>
              <w:tabs>
                <w:tab w:val="left" w:pos="709"/>
              </w:tabs>
              <w:spacing w:before="120" w:after="120"/>
              <w:ind w:left="113" w:right="113"/>
              <w:jc w:val="both"/>
              <w:rPr>
                <w:rFonts w:ascii="Arial" w:eastAsia="SimSun" w:hAnsi="Arial" w:cs="Arial"/>
                <w:i/>
                <w:sz w:val="18"/>
                <w:szCs w:val="18"/>
                <w:lang w:val="en-GB"/>
              </w:rPr>
            </w:pPr>
            <w:r w:rsidRPr="00805200">
              <w:rPr>
                <w:rFonts w:ascii="Arial" w:eastAsia="SimSun" w:hAnsi="Arial" w:cs="Arial"/>
                <w:i/>
                <w:sz w:val="18"/>
                <w:szCs w:val="18"/>
                <w:lang w:val="en-GB"/>
              </w:rPr>
              <w:t xml:space="preserve">Tick one or more boxes to identify the safeguarding measures that </w:t>
            </w:r>
            <w:bookmarkStart w:id="4" w:name="OLE_LINK5"/>
            <w:bookmarkStart w:id="5" w:name="OLE_LINK6"/>
            <w:r w:rsidRPr="00805200">
              <w:rPr>
                <w:rFonts w:ascii="Arial" w:eastAsia="SimSun" w:hAnsi="Arial" w:cs="Arial"/>
                <w:i/>
                <w:sz w:val="18"/>
                <w:szCs w:val="18"/>
                <w:lang w:val="en-GB"/>
              </w:rPr>
              <w:t>have been and</w:t>
            </w:r>
            <w:bookmarkEnd w:id="4"/>
            <w:bookmarkEnd w:id="5"/>
            <w:r w:rsidRPr="00805200">
              <w:rPr>
                <w:rFonts w:ascii="Arial" w:eastAsia="SimSun" w:hAnsi="Arial" w:cs="Arial"/>
                <w:i/>
                <w:sz w:val="18"/>
                <w:szCs w:val="18"/>
                <w:lang w:val="en-GB"/>
              </w:rPr>
              <w:t xml:space="preserve"> are currently being taken by the </w:t>
            </w:r>
            <w:r w:rsidRPr="00805200">
              <w:rPr>
                <w:rFonts w:ascii="Arial" w:eastAsia="SimSun" w:hAnsi="Arial" w:cs="Arial"/>
                <w:b/>
                <w:i/>
                <w:sz w:val="18"/>
                <w:szCs w:val="18"/>
                <w:lang w:val="en-GB"/>
              </w:rPr>
              <w:t>communities, groups or individuals</w:t>
            </w:r>
            <w:r w:rsidRPr="00805200">
              <w:rPr>
                <w:rFonts w:ascii="Arial" w:eastAsia="SimSun" w:hAnsi="Arial" w:cs="Arial"/>
                <w:i/>
                <w:sz w:val="18"/>
                <w:szCs w:val="18"/>
                <w:lang w:val="en-GB"/>
              </w:rPr>
              <w:t xml:space="preserve"> concerned:</w:t>
            </w:r>
          </w:p>
          <w:p w14:paraId="5C803D67" w14:textId="77777777" w:rsidR="006849E7" w:rsidRPr="00805200" w:rsidRDefault="006849E7" w:rsidP="006849E7">
            <w:pPr>
              <w:pStyle w:val="Default"/>
              <w:keepNext/>
              <w:widowControl/>
              <w:autoSpaceDE/>
              <w:adjustRightInd/>
              <w:spacing w:before="120" w:after="120"/>
              <w:ind w:left="1134" w:hanging="567"/>
              <w:rPr>
                <w:rFonts w:ascii="Arial" w:hAnsi="Arial" w:cs="Arial"/>
                <w:color w:val="auto"/>
                <w:sz w:val="18"/>
                <w:szCs w:val="18"/>
                <w:lang w:val="en-GB"/>
              </w:rPr>
            </w:pPr>
            <w:r w:rsidRPr="00805200">
              <w:rPr>
                <w:rFonts w:ascii="Arial" w:hAnsi="Arial" w:cs="Arial"/>
                <w:color w:val="auto"/>
                <w:sz w:val="18"/>
                <w:szCs w:val="18"/>
                <w:lang w:val="en-GB"/>
              </w:rPr>
              <w:fldChar w:fldCharType="begin">
                <w:ffData>
                  <w:name w:val="CaseACocher6"/>
                  <w:enabled/>
                  <w:calcOnExit w:val="0"/>
                  <w:checkBox>
                    <w:sizeAuto/>
                    <w:default w:val="0"/>
                    <w:checked/>
                  </w:checkBox>
                </w:ffData>
              </w:fldChar>
            </w:r>
            <w:r w:rsidRPr="00805200">
              <w:rPr>
                <w:rFonts w:ascii="Arial" w:hAnsi="Arial" w:cs="Arial"/>
                <w:color w:val="auto"/>
                <w:sz w:val="18"/>
                <w:szCs w:val="18"/>
                <w:lang w:val="en-GB"/>
              </w:rPr>
              <w:instrText xml:space="preserve"> FORMCHECKBOX </w:instrText>
            </w:r>
            <w:r w:rsidR="002017E0">
              <w:rPr>
                <w:rFonts w:ascii="Arial" w:hAnsi="Arial" w:cs="Arial"/>
                <w:color w:val="auto"/>
                <w:sz w:val="18"/>
                <w:szCs w:val="18"/>
                <w:lang w:val="en-GB"/>
              </w:rPr>
            </w:r>
            <w:r w:rsidR="002017E0">
              <w:rPr>
                <w:rFonts w:ascii="Arial" w:hAnsi="Arial" w:cs="Arial"/>
                <w:color w:val="auto"/>
                <w:sz w:val="18"/>
                <w:szCs w:val="18"/>
                <w:lang w:val="en-GB"/>
              </w:rPr>
              <w:fldChar w:fldCharType="separate"/>
            </w:r>
            <w:r w:rsidRPr="00805200">
              <w:rPr>
                <w:rFonts w:ascii="Arial" w:hAnsi="Arial" w:cs="Arial"/>
                <w:color w:val="auto"/>
                <w:sz w:val="18"/>
                <w:szCs w:val="18"/>
                <w:lang w:val="en-GB"/>
              </w:rPr>
              <w:fldChar w:fldCharType="end"/>
            </w:r>
            <w:r w:rsidRPr="00805200">
              <w:rPr>
                <w:rFonts w:ascii="Arial" w:hAnsi="Arial" w:cs="Arial"/>
                <w:color w:val="auto"/>
                <w:sz w:val="18"/>
                <w:szCs w:val="18"/>
                <w:lang w:val="en-GB"/>
              </w:rPr>
              <w:t xml:space="preserve"> transmission, particularly through formal and non-formal education</w:t>
            </w:r>
          </w:p>
          <w:p w14:paraId="3EC08D9B" w14:textId="77777777" w:rsidR="006849E7" w:rsidRPr="00805200" w:rsidRDefault="006849E7" w:rsidP="006849E7">
            <w:pPr>
              <w:pStyle w:val="Default"/>
              <w:keepNext/>
              <w:widowControl/>
              <w:autoSpaceDE/>
              <w:adjustRightInd/>
              <w:spacing w:before="120" w:after="120"/>
              <w:ind w:left="1134" w:hanging="567"/>
              <w:rPr>
                <w:rFonts w:ascii="Arial" w:hAnsi="Arial" w:cs="Arial"/>
                <w:color w:val="auto"/>
                <w:sz w:val="18"/>
                <w:szCs w:val="18"/>
                <w:lang w:val="en-GB"/>
              </w:rPr>
            </w:pPr>
            <w:r w:rsidRPr="00805200">
              <w:rPr>
                <w:rFonts w:ascii="Arial" w:hAnsi="Arial" w:cs="Arial"/>
                <w:color w:val="auto"/>
                <w:sz w:val="18"/>
                <w:szCs w:val="18"/>
                <w:lang w:val="en-GB"/>
              </w:rPr>
              <w:fldChar w:fldCharType="begin">
                <w:ffData>
                  <w:name w:val="CaseACocher6"/>
                  <w:enabled/>
                  <w:calcOnExit w:val="0"/>
                  <w:checkBox>
                    <w:sizeAuto/>
                    <w:default w:val="0"/>
                    <w:checked/>
                  </w:checkBox>
                </w:ffData>
              </w:fldChar>
            </w:r>
            <w:r w:rsidRPr="00805200">
              <w:rPr>
                <w:rFonts w:ascii="Arial" w:hAnsi="Arial" w:cs="Arial"/>
                <w:color w:val="auto"/>
                <w:sz w:val="18"/>
                <w:szCs w:val="18"/>
                <w:lang w:val="en-GB"/>
              </w:rPr>
              <w:instrText xml:space="preserve"> FORMCHECKBOX </w:instrText>
            </w:r>
            <w:r w:rsidR="002017E0">
              <w:rPr>
                <w:rFonts w:ascii="Arial" w:hAnsi="Arial" w:cs="Arial"/>
                <w:color w:val="auto"/>
                <w:sz w:val="18"/>
                <w:szCs w:val="18"/>
                <w:lang w:val="en-GB"/>
              </w:rPr>
            </w:r>
            <w:r w:rsidR="002017E0">
              <w:rPr>
                <w:rFonts w:ascii="Arial" w:hAnsi="Arial" w:cs="Arial"/>
                <w:color w:val="auto"/>
                <w:sz w:val="18"/>
                <w:szCs w:val="18"/>
                <w:lang w:val="en-GB"/>
              </w:rPr>
              <w:fldChar w:fldCharType="separate"/>
            </w:r>
            <w:r w:rsidRPr="00805200">
              <w:rPr>
                <w:rFonts w:ascii="Arial" w:hAnsi="Arial" w:cs="Arial"/>
                <w:color w:val="auto"/>
                <w:sz w:val="18"/>
                <w:szCs w:val="18"/>
                <w:lang w:val="en-GB"/>
              </w:rPr>
              <w:fldChar w:fldCharType="end"/>
            </w:r>
            <w:r w:rsidRPr="00805200">
              <w:rPr>
                <w:rFonts w:ascii="Arial" w:hAnsi="Arial" w:cs="Arial"/>
                <w:color w:val="auto"/>
                <w:sz w:val="18"/>
                <w:szCs w:val="18"/>
                <w:lang w:val="en-GB"/>
              </w:rPr>
              <w:t xml:space="preserve"> identification, documentation, research</w:t>
            </w:r>
          </w:p>
          <w:p w14:paraId="7C055071" w14:textId="77777777" w:rsidR="006849E7" w:rsidRPr="00805200" w:rsidRDefault="006849E7" w:rsidP="006849E7">
            <w:pPr>
              <w:pStyle w:val="Default"/>
              <w:keepNext/>
              <w:widowControl/>
              <w:autoSpaceDE/>
              <w:adjustRightInd/>
              <w:spacing w:before="120" w:after="120"/>
              <w:ind w:left="1134" w:hanging="567"/>
              <w:rPr>
                <w:rFonts w:ascii="Arial" w:hAnsi="Arial" w:cs="Arial"/>
                <w:color w:val="auto"/>
                <w:sz w:val="18"/>
                <w:szCs w:val="18"/>
                <w:lang w:val="en-GB"/>
              </w:rPr>
            </w:pPr>
            <w:r w:rsidRPr="00805200">
              <w:rPr>
                <w:rFonts w:ascii="Arial" w:hAnsi="Arial" w:cs="Arial"/>
                <w:color w:val="auto"/>
                <w:sz w:val="18"/>
                <w:szCs w:val="18"/>
                <w:lang w:val="en-GB"/>
              </w:rPr>
              <w:fldChar w:fldCharType="begin">
                <w:ffData>
                  <w:name w:val="CaseACocher6"/>
                  <w:enabled/>
                  <w:calcOnExit w:val="0"/>
                  <w:checkBox>
                    <w:sizeAuto/>
                    <w:default w:val="0"/>
                    <w:checked/>
                  </w:checkBox>
                </w:ffData>
              </w:fldChar>
            </w:r>
            <w:r w:rsidRPr="00805200">
              <w:rPr>
                <w:rFonts w:ascii="Arial" w:hAnsi="Arial" w:cs="Arial"/>
                <w:color w:val="auto"/>
                <w:sz w:val="18"/>
                <w:szCs w:val="18"/>
                <w:lang w:val="en-GB"/>
              </w:rPr>
              <w:instrText xml:space="preserve"> FORMCHECKBOX </w:instrText>
            </w:r>
            <w:r w:rsidR="002017E0">
              <w:rPr>
                <w:rFonts w:ascii="Arial" w:hAnsi="Arial" w:cs="Arial"/>
                <w:color w:val="auto"/>
                <w:sz w:val="18"/>
                <w:szCs w:val="18"/>
                <w:lang w:val="en-GB"/>
              </w:rPr>
            </w:r>
            <w:r w:rsidR="002017E0">
              <w:rPr>
                <w:rFonts w:ascii="Arial" w:hAnsi="Arial" w:cs="Arial"/>
                <w:color w:val="auto"/>
                <w:sz w:val="18"/>
                <w:szCs w:val="18"/>
                <w:lang w:val="en-GB"/>
              </w:rPr>
              <w:fldChar w:fldCharType="separate"/>
            </w:r>
            <w:r w:rsidRPr="00805200">
              <w:rPr>
                <w:rFonts w:ascii="Arial" w:hAnsi="Arial" w:cs="Arial"/>
                <w:color w:val="auto"/>
                <w:sz w:val="18"/>
                <w:szCs w:val="18"/>
                <w:lang w:val="en-GB"/>
              </w:rPr>
              <w:fldChar w:fldCharType="end"/>
            </w:r>
            <w:r w:rsidRPr="00805200">
              <w:rPr>
                <w:rFonts w:ascii="Arial" w:hAnsi="Arial" w:cs="Arial"/>
                <w:color w:val="auto"/>
                <w:sz w:val="18"/>
                <w:szCs w:val="18"/>
                <w:lang w:val="en-GB"/>
              </w:rPr>
              <w:t xml:space="preserve"> preservation, protection </w:t>
            </w:r>
          </w:p>
          <w:p w14:paraId="72EBF6C9" w14:textId="77777777" w:rsidR="006849E7" w:rsidRPr="00805200" w:rsidRDefault="006849E7" w:rsidP="006849E7">
            <w:pPr>
              <w:pStyle w:val="Default"/>
              <w:keepNext/>
              <w:widowControl/>
              <w:autoSpaceDE/>
              <w:adjustRightInd/>
              <w:spacing w:before="120" w:after="120"/>
              <w:ind w:left="1134" w:hanging="567"/>
              <w:rPr>
                <w:rFonts w:ascii="Arial" w:hAnsi="Arial" w:cs="Arial"/>
                <w:color w:val="auto"/>
                <w:sz w:val="18"/>
                <w:szCs w:val="18"/>
                <w:lang w:val="en-GB"/>
              </w:rPr>
            </w:pPr>
            <w:r w:rsidRPr="00805200">
              <w:rPr>
                <w:rFonts w:ascii="Arial" w:hAnsi="Arial" w:cs="Arial"/>
                <w:color w:val="auto"/>
                <w:sz w:val="18"/>
                <w:szCs w:val="18"/>
                <w:lang w:val="en-GB"/>
              </w:rPr>
              <w:fldChar w:fldCharType="begin">
                <w:ffData>
                  <w:name w:val="CaseACocher6"/>
                  <w:enabled/>
                  <w:calcOnExit w:val="0"/>
                  <w:checkBox>
                    <w:sizeAuto/>
                    <w:default w:val="0"/>
                    <w:checked/>
                  </w:checkBox>
                </w:ffData>
              </w:fldChar>
            </w:r>
            <w:r w:rsidRPr="00805200">
              <w:rPr>
                <w:rFonts w:ascii="Arial" w:hAnsi="Arial" w:cs="Arial"/>
                <w:color w:val="auto"/>
                <w:sz w:val="18"/>
                <w:szCs w:val="18"/>
                <w:lang w:val="en-GB"/>
              </w:rPr>
              <w:instrText xml:space="preserve"> FORMCHECKBOX </w:instrText>
            </w:r>
            <w:r w:rsidR="002017E0">
              <w:rPr>
                <w:rFonts w:ascii="Arial" w:hAnsi="Arial" w:cs="Arial"/>
                <w:color w:val="auto"/>
                <w:sz w:val="18"/>
                <w:szCs w:val="18"/>
                <w:lang w:val="en-GB"/>
              </w:rPr>
            </w:r>
            <w:r w:rsidR="002017E0">
              <w:rPr>
                <w:rFonts w:ascii="Arial" w:hAnsi="Arial" w:cs="Arial"/>
                <w:color w:val="auto"/>
                <w:sz w:val="18"/>
                <w:szCs w:val="18"/>
                <w:lang w:val="en-GB"/>
              </w:rPr>
              <w:fldChar w:fldCharType="separate"/>
            </w:r>
            <w:r w:rsidRPr="00805200">
              <w:rPr>
                <w:rFonts w:ascii="Arial" w:hAnsi="Arial" w:cs="Arial"/>
                <w:color w:val="auto"/>
                <w:sz w:val="18"/>
                <w:szCs w:val="18"/>
                <w:lang w:val="en-GB"/>
              </w:rPr>
              <w:fldChar w:fldCharType="end"/>
            </w:r>
            <w:r w:rsidRPr="00805200">
              <w:rPr>
                <w:rFonts w:ascii="Arial" w:hAnsi="Arial" w:cs="Arial"/>
                <w:color w:val="auto"/>
                <w:sz w:val="18"/>
                <w:szCs w:val="18"/>
                <w:lang w:val="en-GB"/>
              </w:rPr>
              <w:t xml:space="preserve"> promotion, enhancement</w:t>
            </w:r>
            <w:bookmarkStart w:id="6" w:name="OLE_LINK3"/>
            <w:bookmarkStart w:id="7" w:name="OLE_LINK4"/>
          </w:p>
          <w:bookmarkEnd w:id="6"/>
          <w:bookmarkEnd w:id="7"/>
          <w:p w14:paraId="6167610C" w14:textId="77777777" w:rsidR="006849E7" w:rsidRPr="00805200" w:rsidRDefault="006849E7" w:rsidP="006849E7">
            <w:pPr>
              <w:pStyle w:val="Default"/>
              <w:keepNext/>
              <w:widowControl/>
              <w:autoSpaceDE/>
              <w:adjustRightInd/>
              <w:spacing w:before="120" w:after="120"/>
              <w:ind w:left="1134" w:hanging="567"/>
              <w:rPr>
                <w:lang w:val="en-GB"/>
              </w:rPr>
            </w:pPr>
            <w:r w:rsidRPr="00805200">
              <w:rPr>
                <w:rFonts w:ascii="Arial" w:hAnsi="Arial" w:cs="Arial"/>
                <w:color w:val="auto"/>
                <w:sz w:val="18"/>
                <w:szCs w:val="18"/>
                <w:lang w:val="en-GB"/>
              </w:rPr>
              <w:fldChar w:fldCharType="begin">
                <w:ffData>
                  <w:name w:val="CaseACocher6"/>
                  <w:enabled/>
                  <w:calcOnExit w:val="0"/>
                  <w:checkBox>
                    <w:sizeAuto/>
                    <w:default w:val="0"/>
                  </w:checkBox>
                </w:ffData>
              </w:fldChar>
            </w:r>
            <w:r w:rsidRPr="00805200">
              <w:rPr>
                <w:rFonts w:ascii="Arial" w:hAnsi="Arial" w:cs="Arial"/>
                <w:color w:val="auto"/>
                <w:sz w:val="18"/>
                <w:szCs w:val="18"/>
                <w:lang w:val="en-GB"/>
              </w:rPr>
              <w:instrText xml:space="preserve"> FORMCHECKBOX </w:instrText>
            </w:r>
            <w:r w:rsidR="002017E0">
              <w:rPr>
                <w:rFonts w:ascii="Arial" w:hAnsi="Arial" w:cs="Arial"/>
                <w:color w:val="auto"/>
                <w:sz w:val="18"/>
                <w:szCs w:val="18"/>
                <w:lang w:val="en-GB"/>
              </w:rPr>
            </w:r>
            <w:r w:rsidR="002017E0">
              <w:rPr>
                <w:rFonts w:ascii="Arial" w:hAnsi="Arial" w:cs="Arial"/>
                <w:color w:val="auto"/>
                <w:sz w:val="18"/>
                <w:szCs w:val="18"/>
                <w:lang w:val="en-GB"/>
              </w:rPr>
              <w:fldChar w:fldCharType="separate"/>
            </w:r>
            <w:r w:rsidRPr="00805200">
              <w:rPr>
                <w:rFonts w:ascii="Arial" w:hAnsi="Arial" w:cs="Arial"/>
                <w:color w:val="auto"/>
                <w:sz w:val="18"/>
                <w:szCs w:val="18"/>
                <w:lang w:val="en-GB"/>
              </w:rPr>
              <w:fldChar w:fldCharType="end"/>
            </w:r>
            <w:r w:rsidRPr="00805200">
              <w:rPr>
                <w:rFonts w:ascii="Arial" w:hAnsi="Arial" w:cs="Arial"/>
                <w:color w:val="auto"/>
                <w:sz w:val="18"/>
                <w:szCs w:val="18"/>
                <w:lang w:val="en-GB"/>
              </w:rPr>
              <w:t xml:space="preserve"> revitalization</w:t>
            </w:r>
          </w:p>
        </w:tc>
      </w:tr>
      <w:tr w:rsidR="006849E7" w:rsidRPr="00805200" w14:paraId="2BE376B2" w14:textId="77777777" w:rsidTr="009A550D">
        <w:tc>
          <w:tcPr>
            <w:tcW w:w="5000" w:type="pct"/>
            <w:tcBorders>
              <w:top w:val="single" w:sz="4" w:space="0" w:color="auto"/>
              <w:left w:val="nil"/>
              <w:bottom w:val="nil"/>
              <w:right w:val="nil"/>
            </w:tcBorders>
            <w:shd w:val="clear" w:color="auto" w:fill="auto"/>
          </w:tcPr>
          <w:p w14:paraId="4AA74C9C" w14:textId="77777777" w:rsidR="006849E7" w:rsidRPr="00805200" w:rsidRDefault="006849E7" w:rsidP="006849E7">
            <w:pPr>
              <w:pStyle w:val="Info03"/>
              <w:keepNext w:val="0"/>
              <w:numPr>
                <w:ilvl w:val="0"/>
                <w:numId w:val="9"/>
              </w:numPr>
              <w:tabs>
                <w:tab w:val="clear" w:pos="567"/>
                <w:tab w:val="clear" w:pos="1134"/>
                <w:tab w:val="clear" w:pos="1701"/>
                <w:tab w:val="clear" w:pos="2268"/>
              </w:tabs>
              <w:spacing w:before="240" w:line="240" w:lineRule="auto"/>
              <w:ind w:left="567" w:right="0" w:hanging="431"/>
              <w:rPr>
                <w:iCs w:val="0"/>
                <w:sz w:val="18"/>
                <w:szCs w:val="18"/>
                <w:lang w:val="en-GB"/>
              </w:rPr>
            </w:pPr>
            <w:r w:rsidRPr="00805200">
              <w:rPr>
                <w:iCs w:val="0"/>
                <w:sz w:val="18"/>
                <w:szCs w:val="18"/>
                <w:lang w:val="en-GB"/>
              </w:rPr>
              <w:t>What past and current efforts have the States Parties concerned made to safeguard the element? Specify any external or internal constraints in this regard?</w:t>
            </w:r>
          </w:p>
          <w:p w14:paraId="0F32D35E" w14:textId="77777777" w:rsidR="006849E7" w:rsidRPr="00805200" w:rsidRDefault="006849E7" w:rsidP="006849E7">
            <w:pPr>
              <w:pStyle w:val="Info03"/>
              <w:spacing w:before="120" w:line="240" w:lineRule="auto"/>
              <w:ind w:left="567"/>
              <w:jc w:val="right"/>
              <w:rPr>
                <w:sz w:val="18"/>
                <w:szCs w:val="18"/>
                <w:lang w:val="en-GB"/>
              </w:rPr>
            </w:pPr>
            <w:r w:rsidRPr="00805200">
              <w:rPr>
                <w:sz w:val="18"/>
                <w:szCs w:val="18"/>
                <w:lang w:val="en-GB"/>
              </w:rPr>
              <w:t>Not fewer than 150 or more than 250 words</w:t>
            </w:r>
          </w:p>
        </w:tc>
      </w:tr>
      <w:tr w:rsidR="006849E7" w:rsidRPr="00805200" w14:paraId="5352612C" w14:textId="77777777" w:rsidTr="009A550D">
        <w:tc>
          <w:tcPr>
            <w:tcW w:w="5000" w:type="pct"/>
            <w:tcBorders>
              <w:bottom w:val="single" w:sz="4" w:space="0" w:color="auto"/>
            </w:tcBorders>
            <w:shd w:val="clear" w:color="auto" w:fill="auto"/>
            <w:tcMar>
              <w:top w:w="113" w:type="dxa"/>
              <w:left w:w="113" w:type="dxa"/>
              <w:bottom w:w="113" w:type="dxa"/>
              <w:right w:w="113" w:type="dxa"/>
            </w:tcMar>
          </w:tcPr>
          <w:p w14:paraId="6AF5146F" w14:textId="77777777" w:rsidR="007F251A" w:rsidRDefault="007F251A" w:rsidP="006849E7">
            <w:pPr>
              <w:jc w:val="both"/>
              <w:rPr>
                <w:rFonts w:cs="Arial"/>
                <w:sz w:val="22"/>
                <w:szCs w:val="22"/>
                <w:lang w:val="en-GB"/>
              </w:rPr>
            </w:pPr>
          </w:p>
          <w:p w14:paraId="7E585C69" w14:textId="7DFEFF4C" w:rsidR="006849E7" w:rsidRPr="00805200" w:rsidRDefault="006849E7" w:rsidP="006849E7">
            <w:pPr>
              <w:jc w:val="both"/>
              <w:rPr>
                <w:rFonts w:cs="Arial"/>
                <w:sz w:val="22"/>
                <w:szCs w:val="22"/>
                <w:lang w:val="en-GB"/>
              </w:rPr>
            </w:pPr>
            <w:r w:rsidRPr="00805200">
              <w:rPr>
                <w:rFonts w:cs="Arial"/>
                <w:sz w:val="22"/>
                <w:szCs w:val="22"/>
                <w:lang w:val="en-GB"/>
              </w:rPr>
              <w:t>At present, the Municipality of Kaustinen is implementing a strategy to mainstream the safeguarding of local intangible cultural heritage into public planning, such as the school curriculum and local infrastructure.</w:t>
            </w:r>
          </w:p>
          <w:p w14:paraId="566D65BA" w14:textId="5A6D2133" w:rsidR="006849E7" w:rsidRPr="00805200" w:rsidRDefault="006849E7" w:rsidP="006849E7">
            <w:pPr>
              <w:pStyle w:val="formtext"/>
              <w:spacing w:before="120" w:after="120"/>
              <w:jc w:val="both"/>
              <w:rPr>
                <w:rFonts w:cs="Arial"/>
                <w:noProof/>
                <w:lang w:val="en-GB"/>
              </w:rPr>
            </w:pPr>
            <w:r w:rsidRPr="00805200">
              <w:rPr>
                <w:rFonts w:cs="Arial"/>
                <w:noProof/>
                <w:lang w:val="en-GB"/>
              </w:rPr>
              <w:t xml:space="preserve">Folk music groups and associations from Kaustinen receive grants from the municipality and other public bodies.  </w:t>
            </w:r>
          </w:p>
          <w:p w14:paraId="7DC012F4" w14:textId="0CD77718" w:rsidR="006849E7" w:rsidRPr="00805200" w:rsidRDefault="006849E7" w:rsidP="006849E7">
            <w:pPr>
              <w:pStyle w:val="formtext"/>
              <w:spacing w:before="120" w:after="120"/>
              <w:jc w:val="both"/>
              <w:rPr>
                <w:rFonts w:cs="Arial"/>
                <w:noProof/>
                <w:lang w:val="en-GB"/>
              </w:rPr>
            </w:pPr>
            <w:r w:rsidRPr="00805200">
              <w:rPr>
                <w:rFonts w:cs="Arial"/>
                <w:noProof/>
                <w:lang w:val="en-GB"/>
              </w:rPr>
              <w:t>The Perhonjokilaakso Community College is run by the municipalities of the region and, like the Regional Conservatory, it is funded between them and the State. Both operate in Kaustinen.</w:t>
            </w:r>
          </w:p>
          <w:p w14:paraId="260B2C41" w14:textId="17A2673B" w:rsidR="006849E7" w:rsidRPr="00805200" w:rsidRDefault="006849E7" w:rsidP="006849E7">
            <w:pPr>
              <w:pStyle w:val="formtext"/>
              <w:spacing w:before="120" w:after="120"/>
              <w:jc w:val="both"/>
              <w:rPr>
                <w:rFonts w:cs="Arial"/>
                <w:noProof/>
                <w:lang w:val="en-GB"/>
              </w:rPr>
            </w:pPr>
            <w:r w:rsidRPr="00805200">
              <w:rPr>
                <w:rFonts w:cs="Arial"/>
                <w:noProof/>
                <w:lang w:val="en-GB"/>
              </w:rPr>
              <w:t>The Kaustinen College of Music (1976) has the status and funding of a specialised upper secondary school, and the Ministry of Culture and Education gave it national responsibility for the development of folk music education. It also offers teaching in instrument playing and folk music</w:t>
            </w:r>
            <w:r w:rsidR="00CB6F54" w:rsidRPr="00805200">
              <w:rPr>
                <w:rFonts w:cs="Arial"/>
                <w:noProof/>
                <w:lang w:val="en-GB"/>
              </w:rPr>
              <w:t xml:space="preserve"> –</w:t>
            </w:r>
            <w:r w:rsidRPr="00805200">
              <w:rPr>
                <w:rFonts w:cs="Arial"/>
                <w:noProof/>
                <w:lang w:val="en-GB"/>
              </w:rPr>
              <w:t xml:space="preserve"> it allows upper-secondary students, who are upcoming practitioners of the element, to pursue music as a profession while staying in the region.</w:t>
            </w:r>
          </w:p>
          <w:p w14:paraId="41359BA5" w14:textId="4C5EFFB9" w:rsidR="006849E7" w:rsidRPr="00805200" w:rsidRDefault="006849E7" w:rsidP="006849E7">
            <w:pPr>
              <w:pStyle w:val="formtext"/>
              <w:spacing w:before="120" w:after="120"/>
              <w:jc w:val="both"/>
              <w:rPr>
                <w:rFonts w:cs="Arial"/>
                <w:noProof/>
                <w:lang w:val="en-GB"/>
              </w:rPr>
            </w:pPr>
            <w:r w:rsidRPr="00805200">
              <w:rPr>
                <w:rFonts w:cs="Arial"/>
                <w:noProof/>
                <w:lang w:val="en-GB"/>
              </w:rPr>
              <w:t>The Finnish Folk Music Institute (FFMI), which hosts the professional folk music ensemble Tallari (1986), is located in Kaustinen. Although the mission of FFMI and Tallari is to promote all Finnish folk music and dance, their activities have significantly supported the element, especially by means of documentation, archiving research and dissemination. The Ministry of Culture and Education supports the Kaustinen Festival and activities of the FFMI and Tallari.</w:t>
            </w:r>
          </w:p>
          <w:p w14:paraId="353BD475" w14:textId="2680F28B" w:rsidR="006849E7" w:rsidRPr="00805200" w:rsidRDefault="006849E7" w:rsidP="0079712F">
            <w:pPr>
              <w:pStyle w:val="formtext"/>
              <w:spacing w:before="120" w:after="120" w:line="240" w:lineRule="auto"/>
              <w:jc w:val="both"/>
              <w:rPr>
                <w:lang w:val="en-GB"/>
              </w:rPr>
            </w:pPr>
            <w:r w:rsidRPr="00805200">
              <w:rPr>
                <w:rFonts w:cs="Arial"/>
                <w:noProof/>
                <w:lang w:val="en-GB"/>
              </w:rPr>
              <w:lastRenderedPageBreak/>
              <w:t>State universities provide vocational training in folk music, including Kaustinen fiddle playing. In academia the element is also being studied as part of folklore and music studies.</w:t>
            </w:r>
          </w:p>
        </w:tc>
      </w:tr>
      <w:tr w:rsidR="006849E7" w:rsidRPr="00805200" w14:paraId="17A0D907" w14:textId="77777777" w:rsidTr="009A550D">
        <w:tc>
          <w:tcPr>
            <w:tcW w:w="5000" w:type="pct"/>
            <w:tcBorders>
              <w:top w:val="single" w:sz="4" w:space="0" w:color="auto"/>
              <w:bottom w:val="single" w:sz="4" w:space="0" w:color="auto"/>
            </w:tcBorders>
            <w:shd w:val="clear" w:color="auto" w:fill="auto"/>
            <w:tcMar>
              <w:top w:w="113" w:type="dxa"/>
              <w:left w:w="113" w:type="dxa"/>
              <w:bottom w:w="113" w:type="dxa"/>
              <w:right w:w="113" w:type="dxa"/>
            </w:tcMar>
          </w:tcPr>
          <w:p w14:paraId="1A66B891" w14:textId="77777777" w:rsidR="006849E7" w:rsidRPr="00805200" w:rsidRDefault="006849E7" w:rsidP="006849E7">
            <w:pPr>
              <w:pStyle w:val="Default"/>
              <w:widowControl/>
              <w:tabs>
                <w:tab w:val="left" w:pos="709"/>
              </w:tabs>
              <w:spacing w:before="120" w:after="120"/>
              <w:ind w:left="113" w:right="113"/>
              <w:jc w:val="both"/>
              <w:rPr>
                <w:rFonts w:ascii="Arial" w:eastAsia="SimSun" w:hAnsi="Arial" w:cs="Arial"/>
                <w:i/>
                <w:sz w:val="18"/>
                <w:szCs w:val="18"/>
                <w:lang w:val="en-GB"/>
              </w:rPr>
            </w:pPr>
            <w:r w:rsidRPr="00805200">
              <w:rPr>
                <w:rFonts w:ascii="Arial" w:eastAsia="SimSun" w:hAnsi="Arial" w:cs="Arial"/>
                <w:i/>
                <w:sz w:val="18"/>
                <w:szCs w:val="18"/>
                <w:lang w:val="en-GB"/>
              </w:rPr>
              <w:lastRenderedPageBreak/>
              <w:t xml:space="preserve">Tick one or more boxes to identify the safeguarding measures that have been and are currently being taken by the </w:t>
            </w:r>
            <w:r w:rsidRPr="00805200">
              <w:rPr>
                <w:rFonts w:ascii="Arial" w:eastAsia="SimSun" w:hAnsi="Arial" w:cs="Arial"/>
                <w:b/>
                <w:i/>
                <w:sz w:val="18"/>
                <w:szCs w:val="18"/>
                <w:lang w:val="en-GB"/>
              </w:rPr>
              <w:t>State(s) Party(ies)</w:t>
            </w:r>
            <w:r w:rsidRPr="00805200">
              <w:rPr>
                <w:rFonts w:ascii="Arial" w:eastAsia="SimSun" w:hAnsi="Arial" w:cs="Arial"/>
                <w:i/>
                <w:sz w:val="18"/>
                <w:szCs w:val="18"/>
                <w:lang w:val="en-GB"/>
              </w:rPr>
              <w:t xml:space="preserve"> with regard to the element:</w:t>
            </w:r>
          </w:p>
          <w:p w14:paraId="71C35582" w14:textId="39EB66D5" w:rsidR="006849E7" w:rsidRPr="00805200" w:rsidRDefault="006849E7" w:rsidP="006849E7">
            <w:pPr>
              <w:pStyle w:val="Default"/>
              <w:keepNext/>
              <w:widowControl/>
              <w:autoSpaceDE/>
              <w:adjustRightInd/>
              <w:spacing w:before="120" w:after="120"/>
              <w:ind w:left="1134" w:hanging="567"/>
              <w:rPr>
                <w:rFonts w:ascii="Arial" w:hAnsi="Arial" w:cs="Arial"/>
                <w:color w:val="auto"/>
                <w:sz w:val="18"/>
                <w:szCs w:val="18"/>
                <w:lang w:val="en-GB"/>
              </w:rPr>
            </w:pPr>
            <w:r w:rsidRPr="00805200">
              <w:rPr>
                <w:rFonts w:ascii="Arial" w:hAnsi="Arial" w:cs="Arial"/>
                <w:b/>
                <w:color w:val="auto"/>
                <w:sz w:val="18"/>
                <w:szCs w:val="18"/>
                <w:lang w:val="en-GB"/>
              </w:rPr>
              <w:t>X</w:t>
            </w:r>
            <w:r w:rsidRPr="00805200">
              <w:rPr>
                <w:rFonts w:ascii="Arial" w:hAnsi="Arial" w:cs="Arial"/>
                <w:color w:val="auto"/>
                <w:sz w:val="18"/>
                <w:szCs w:val="18"/>
                <w:lang w:val="en-GB"/>
              </w:rPr>
              <w:t xml:space="preserve"> transmission, particularly through formal and non-formal education</w:t>
            </w:r>
          </w:p>
          <w:p w14:paraId="6DB45D53" w14:textId="525BF3A9" w:rsidR="006849E7" w:rsidRPr="00805200" w:rsidRDefault="006849E7" w:rsidP="006849E7">
            <w:pPr>
              <w:pStyle w:val="Default"/>
              <w:keepNext/>
              <w:widowControl/>
              <w:autoSpaceDE/>
              <w:adjustRightInd/>
              <w:spacing w:before="120" w:after="120"/>
              <w:ind w:left="1134" w:hanging="567"/>
              <w:rPr>
                <w:rFonts w:ascii="Arial" w:hAnsi="Arial" w:cs="Arial"/>
                <w:color w:val="auto"/>
                <w:sz w:val="18"/>
                <w:szCs w:val="18"/>
                <w:lang w:val="en-GB"/>
              </w:rPr>
            </w:pPr>
            <w:r w:rsidRPr="00805200">
              <w:rPr>
                <w:rFonts w:ascii="Arial" w:hAnsi="Arial" w:cs="Arial"/>
                <w:b/>
                <w:color w:val="auto"/>
                <w:sz w:val="18"/>
                <w:szCs w:val="18"/>
                <w:lang w:val="en-GB"/>
              </w:rPr>
              <w:t>X</w:t>
            </w:r>
            <w:r w:rsidRPr="00805200">
              <w:rPr>
                <w:rFonts w:ascii="Arial" w:hAnsi="Arial" w:cs="Arial"/>
                <w:color w:val="auto"/>
                <w:sz w:val="18"/>
                <w:szCs w:val="18"/>
                <w:lang w:val="en-GB"/>
              </w:rPr>
              <w:t xml:space="preserve"> identification, documentation, research</w:t>
            </w:r>
          </w:p>
          <w:p w14:paraId="3B6D3828" w14:textId="77777777" w:rsidR="006849E7" w:rsidRPr="00805200" w:rsidRDefault="006849E7" w:rsidP="006849E7">
            <w:pPr>
              <w:pStyle w:val="Default"/>
              <w:keepNext/>
              <w:widowControl/>
              <w:autoSpaceDE/>
              <w:adjustRightInd/>
              <w:spacing w:before="120" w:after="120"/>
              <w:ind w:left="1134" w:hanging="567"/>
              <w:rPr>
                <w:rFonts w:ascii="Arial" w:hAnsi="Arial" w:cs="Arial"/>
                <w:color w:val="auto"/>
                <w:sz w:val="18"/>
                <w:szCs w:val="18"/>
                <w:lang w:val="en-GB"/>
              </w:rPr>
            </w:pPr>
            <w:r w:rsidRPr="00805200">
              <w:rPr>
                <w:rFonts w:ascii="Arial" w:hAnsi="Arial" w:cs="Arial"/>
                <w:color w:val="auto"/>
                <w:sz w:val="18"/>
                <w:szCs w:val="18"/>
                <w:lang w:val="en-GB"/>
              </w:rPr>
              <w:fldChar w:fldCharType="begin">
                <w:ffData>
                  <w:name w:val="CaseACocher6"/>
                  <w:enabled/>
                  <w:calcOnExit w:val="0"/>
                  <w:checkBox>
                    <w:sizeAuto/>
                    <w:default w:val="0"/>
                  </w:checkBox>
                </w:ffData>
              </w:fldChar>
            </w:r>
            <w:r w:rsidRPr="00805200">
              <w:rPr>
                <w:rFonts w:ascii="Arial" w:hAnsi="Arial" w:cs="Arial"/>
                <w:color w:val="auto"/>
                <w:sz w:val="18"/>
                <w:szCs w:val="18"/>
                <w:lang w:val="en-GB"/>
              </w:rPr>
              <w:instrText xml:space="preserve"> FORMCHECKBOX </w:instrText>
            </w:r>
            <w:r w:rsidR="002017E0">
              <w:rPr>
                <w:rFonts w:ascii="Arial" w:hAnsi="Arial" w:cs="Arial"/>
                <w:color w:val="auto"/>
                <w:sz w:val="18"/>
                <w:szCs w:val="18"/>
                <w:lang w:val="en-GB"/>
              </w:rPr>
            </w:r>
            <w:r w:rsidR="002017E0">
              <w:rPr>
                <w:rFonts w:ascii="Arial" w:hAnsi="Arial" w:cs="Arial"/>
                <w:color w:val="auto"/>
                <w:sz w:val="18"/>
                <w:szCs w:val="18"/>
                <w:lang w:val="en-GB"/>
              </w:rPr>
              <w:fldChar w:fldCharType="separate"/>
            </w:r>
            <w:r w:rsidRPr="00805200">
              <w:rPr>
                <w:rFonts w:ascii="Arial" w:hAnsi="Arial" w:cs="Arial"/>
                <w:color w:val="auto"/>
                <w:sz w:val="18"/>
                <w:szCs w:val="18"/>
                <w:lang w:val="en-GB"/>
              </w:rPr>
              <w:fldChar w:fldCharType="end"/>
            </w:r>
            <w:r w:rsidRPr="00805200">
              <w:rPr>
                <w:rFonts w:ascii="Arial" w:hAnsi="Arial" w:cs="Arial"/>
                <w:color w:val="auto"/>
                <w:sz w:val="18"/>
                <w:szCs w:val="18"/>
                <w:lang w:val="en-GB"/>
              </w:rPr>
              <w:t xml:space="preserve"> preservation, protection</w:t>
            </w:r>
          </w:p>
          <w:p w14:paraId="68102BDF" w14:textId="599C8FDA" w:rsidR="006849E7" w:rsidRPr="00805200" w:rsidRDefault="006849E7" w:rsidP="006849E7">
            <w:pPr>
              <w:pStyle w:val="Default"/>
              <w:keepNext/>
              <w:widowControl/>
              <w:autoSpaceDE/>
              <w:adjustRightInd/>
              <w:spacing w:before="120" w:after="120"/>
              <w:ind w:left="1134" w:hanging="567"/>
              <w:rPr>
                <w:rFonts w:ascii="Arial" w:hAnsi="Arial" w:cs="Arial"/>
                <w:color w:val="auto"/>
                <w:sz w:val="18"/>
                <w:szCs w:val="18"/>
                <w:lang w:val="en-GB"/>
              </w:rPr>
            </w:pPr>
            <w:r w:rsidRPr="00805200">
              <w:rPr>
                <w:rFonts w:ascii="Arial" w:hAnsi="Arial" w:cs="Arial"/>
                <w:b/>
                <w:color w:val="auto"/>
                <w:sz w:val="18"/>
                <w:szCs w:val="18"/>
                <w:lang w:val="en-GB"/>
              </w:rPr>
              <w:t>X</w:t>
            </w:r>
            <w:r w:rsidRPr="00805200">
              <w:rPr>
                <w:rFonts w:ascii="Arial" w:hAnsi="Arial" w:cs="Arial"/>
                <w:color w:val="auto"/>
                <w:sz w:val="18"/>
                <w:szCs w:val="18"/>
                <w:lang w:val="en-GB"/>
              </w:rPr>
              <w:t xml:space="preserve"> promotion, enhancement</w:t>
            </w:r>
          </w:p>
          <w:p w14:paraId="4F7005F1" w14:textId="77777777" w:rsidR="006849E7" w:rsidRPr="00805200" w:rsidRDefault="006849E7" w:rsidP="006849E7">
            <w:pPr>
              <w:pStyle w:val="Default"/>
              <w:keepNext/>
              <w:widowControl/>
              <w:autoSpaceDE/>
              <w:adjustRightInd/>
              <w:spacing w:before="120" w:after="120"/>
              <w:ind w:left="1134" w:hanging="567"/>
              <w:rPr>
                <w:rFonts w:ascii="Arial" w:hAnsi="Arial" w:cs="Arial"/>
                <w:color w:val="auto"/>
                <w:sz w:val="18"/>
                <w:szCs w:val="18"/>
                <w:lang w:val="en-GB"/>
              </w:rPr>
            </w:pPr>
            <w:r w:rsidRPr="00805200">
              <w:rPr>
                <w:rFonts w:ascii="Arial" w:hAnsi="Arial" w:cs="Arial"/>
                <w:color w:val="auto"/>
                <w:sz w:val="18"/>
                <w:szCs w:val="18"/>
                <w:lang w:val="en-GB"/>
              </w:rPr>
              <w:fldChar w:fldCharType="begin">
                <w:ffData>
                  <w:name w:val="CaseACocher6"/>
                  <w:enabled/>
                  <w:calcOnExit w:val="0"/>
                  <w:checkBox>
                    <w:sizeAuto/>
                    <w:default w:val="0"/>
                  </w:checkBox>
                </w:ffData>
              </w:fldChar>
            </w:r>
            <w:r w:rsidRPr="00805200">
              <w:rPr>
                <w:rFonts w:ascii="Arial" w:hAnsi="Arial" w:cs="Arial"/>
                <w:color w:val="auto"/>
                <w:sz w:val="18"/>
                <w:szCs w:val="18"/>
                <w:lang w:val="en-GB"/>
              </w:rPr>
              <w:instrText xml:space="preserve"> FORMCHECKBOX </w:instrText>
            </w:r>
            <w:r w:rsidR="002017E0">
              <w:rPr>
                <w:rFonts w:ascii="Arial" w:hAnsi="Arial" w:cs="Arial"/>
                <w:color w:val="auto"/>
                <w:sz w:val="18"/>
                <w:szCs w:val="18"/>
                <w:lang w:val="en-GB"/>
              </w:rPr>
            </w:r>
            <w:r w:rsidR="002017E0">
              <w:rPr>
                <w:rFonts w:ascii="Arial" w:hAnsi="Arial" w:cs="Arial"/>
                <w:color w:val="auto"/>
                <w:sz w:val="18"/>
                <w:szCs w:val="18"/>
                <w:lang w:val="en-GB"/>
              </w:rPr>
              <w:fldChar w:fldCharType="separate"/>
            </w:r>
            <w:r w:rsidRPr="00805200">
              <w:rPr>
                <w:rFonts w:ascii="Arial" w:hAnsi="Arial" w:cs="Arial"/>
                <w:color w:val="auto"/>
                <w:sz w:val="18"/>
                <w:szCs w:val="18"/>
                <w:lang w:val="en-GB"/>
              </w:rPr>
              <w:fldChar w:fldCharType="end"/>
            </w:r>
            <w:r w:rsidRPr="00805200">
              <w:rPr>
                <w:rFonts w:ascii="Arial" w:hAnsi="Arial" w:cs="Arial"/>
                <w:color w:val="auto"/>
                <w:sz w:val="18"/>
                <w:szCs w:val="18"/>
                <w:lang w:val="en-GB"/>
              </w:rPr>
              <w:t xml:space="preserve"> revitalization</w:t>
            </w:r>
          </w:p>
        </w:tc>
      </w:tr>
      <w:tr w:rsidR="006849E7" w:rsidRPr="00805200" w14:paraId="1F78D292" w14:textId="77777777" w:rsidTr="009A550D">
        <w:trPr>
          <w:trHeight w:val="987"/>
        </w:trPr>
        <w:tc>
          <w:tcPr>
            <w:tcW w:w="5000" w:type="pct"/>
            <w:tcBorders>
              <w:top w:val="nil"/>
              <w:left w:val="nil"/>
              <w:bottom w:val="nil"/>
              <w:right w:val="nil"/>
            </w:tcBorders>
            <w:shd w:val="clear" w:color="auto" w:fill="auto"/>
          </w:tcPr>
          <w:p w14:paraId="10B2994B" w14:textId="77777777" w:rsidR="006849E7" w:rsidRPr="00805200" w:rsidRDefault="006849E7" w:rsidP="006849E7">
            <w:pPr>
              <w:pStyle w:val="Grille02N"/>
              <w:keepNext w:val="0"/>
              <w:jc w:val="left"/>
              <w:rPr>
                <w:lang w:val="en-GB"/>
              </w:rPr>
            </w:pPr>
            <w:r w:rsidRPr="00805200">
              <w:rPr>
                <w:lang w:val="en-GB"/>
              </w:rPr>
              <w:t>3.b.</w:t>
            </w:r>
            <w:r w:rsidRPr="00805200">
              <w:rPr>
                <w:lang w:val="en-GB"/>
              </w:rPr>
              <w:tab/>
            </w:r>
            <w:r w:rsidRPr="00805200">
              <w:rPr>
                <w:bCs w:val="0"/>
                <w:lang w:val="en-GB"/>
              </w:rPr>
              <w:t>Safeguarding measures proposed</w:t>
            </w:r>
          </w:p>
          <w:p w14:paraId="2EAF8B1E" w14:textId="77777777" w:rsidR="006849E7" w:rsidRPr="00805200" w:rsidRDefault="006849E7" w:rsidP="006849E7">
            <w:pPr>
              <w:pStyle w:val="Info03"/>
              <w:spacing w:before="120" w:line="240" w:lineRule="auto"/>
              <w:rPr>
                <w:lang w:val="en-GB"/>
              </w:rPr>
            </w:pPr>
            <w:r w:rsidRPr="00805200">
              <w:rPr>
                <w:iCs w:val="0"/>
                <w:sz w:val="18"/>
                <w:szCs w:val="18"/>
                <w:lang w:val="en-GB"/>
              </w:rPr>
              <w:t>This section should identify and describe safeguarding measures that will be implemented, especially those intended to protect and promote the element.</w:t>
            </w:r>
            <w:r w:rsidRPr="00805200">
              <w:rPr>
                <w:lang w:val="en-GB"/>
              </w:rPr>
              <w:t xml:space="preserve"> </w:t>
            </w:r>
            <w:r w:rsidRPr="00805200">
              <w:rPr>
                <w:rFonts w:eastAsia="SimSun"/>
                <w:sz w:val="18"/>
                <w:szCs w:val="18"/>
                <w:lang w:val="en-GB"/>
              </w:rPr>
              <w:t>The safeguarding measures should be described in terms of concrete engagements of the States Parties and communities and not only in terms of possibilities and potentialities.</w:t>
            </w:r>
          </w:p>
        </w:tc>
      </w:tr>
      <w:tr w:rsidR="006849E7" w:rsidRPr="00805200" w14:paraId="254A7C4D" w14:textId="77777777" w:rsidTr="009A550D">
        <w:trPr>
          <w:trHeight w:val="941"/>
        </w:trPr>
        <w:tc>
          <w:tcPr>
            <w:tcW w:w="5000" w:type="pct"/>
            <w:tcBorders>
              <w:top w:val="nil"/>
              <w:left w:val="nil"/>
              <w:right w:val="nil"/>
            </w:tcBorders>
            <w:shd w:val="clear" w:color="auto" w:fill="auto"/>
          </w:tcPr>
          <w:p w14:paraId="7932E841" w14:textId="77777777" w:rsidR="006849E7" w:rsidRPr="00805200" w:rsidRDefault="006849E7" w:rsidP="006849E7">
            <w:pPr>
              <w:pStyle w:val="Info03"/>
              <w:keepNext w:val="0"/>
              <w:numPr>
                <w:ilvl w:val="0"/>
                <w:numId w:val="10"/>
              </w:numPr>
              <w:spacing w:before="120" w:line="240" w:lineRule="auto"/>
              <w:ind w:left="567" w:right="136" w:hanging="454"/>
              <w:rPr>
                <w:rFonts w:eastAsia="SimSun"/>
                <w:sz w:val="18"/>
                <w:szCs w:val="18"/>
                <w:lang w:val="en-GB"/>
              </w:rPr>
            </w:pPr>
            <w:r w:rsidRPr="00805200">
              <w:rPr>
                <w:rFonts w:eastAsia="SimSun"/>
                <w:sz w:val="18"/>
                <w:szCs w:val="18"/>
                <w:lang w:val="en-GB"/>
              </w:rPr>
              <w:t>What measures are proposed to help ensure that the viability of the element is not jeopardized in the future, especially as an unintended result of inscription and the resulting visibility and public attention?</w:t>
            </w:r>
          </w:p>
          <w:p w14:paraId="3104EED0" w14:textId="25D495B7" w:rsidR="006849E7" w:rsidRPr="00805200" w:rsidRDefault="006849E7" w:rsidP="006849E7">
            <w:pPr>
              <w:pStyle w:val="Info03"/>
              <w:spacing w:before="120" w:line="240" w:lineRule="auto"/>
              <w:ind w:left="567" w:right="136"/>
              <w:jc w:val="right"/>
              <w:rPr>
                <w:rFonts w:eastAsia="SimSun"/>
                <w:sz w:val="18"/>
                <w:szCs w:val="18"/>
                <w:lang w:val="en-GB"/>
              </w:rPr>
            </w:pPr>
            <w:r w:rsidRPr="00805200">
              <w:rPr>
                <w:rFonts w:eastAsia="SimSun"/>
                <w:sz w:val="18"/>
                <w:szCs w:val="18"/>
                <w:lang w:val="en-GB"/>
              </w:rPr>
              <w:t>Not fewer than 500 or more than 750 words</w:t>
            </w:r>
          </w:p>
        </w:tc>
      </w:tr>
      <w:tr w:rsidR="006849E7" w:rsidRPr="00805200" w14:paraId="0736946C" w14:textId="77777777" w:rsidTr="009A550D">
        <w:tc>
          <w:tcPr>
            <w:tcW w:w="5000" w:type="pct"/>
            <w:tcBorders>
              <w:top w:val="single" w:sz="4" w:space="0" w:color="auto"/>
              <w:bottom w:val="single" w:sz="4" w:space="0" w:color="auto"/>
            </w:tcBorders>
            <w:shd w:val="clear" w:color="auto" w:fill="auto"/>
            <w:tcMar>
              <w:top w:w="113" w:type="dxa"/>
              <w:left w:w="113" w:type="dxa"/>
              <w:bottom w:w="113" w:type="dxa"/>
              <w:right w:w="113" w:type="dxa"/>
            </w:tcMar>
          </w:tcPr>
          <w:p w14:paraId="3F3CA0B5" w14:textId="77777777" w:rsidR="006849E7" w:rsidRPr="00805200" w:rsidRDefault="006849E7" w:rsidP="006849E7">
            <w:pPr>
              <w:pStyle w:val="formtext"/>
              <w:spacing w:before="120" w:after="120"/>
              <w:jc w:val="both"/>
              <w:rPr>
                <w:rFonts w:cs="Arial"/>
                <w:noProof/>
              </w:rPr>
            </w:pPr>
          </w:p>
          <w:p w14:paraId="4EBC0ADE" w14:textId="7D797596" w:rsidR="006849E7" w:rsidRPr="00805200" w:rsidRDefault="006849E7" w:rsidP="006849E7">
            <w:pPr>
              <w:pStyle w:val="formtext"/>
              <w:spacing w:before="120" w:after="120"/>
              <w:jc w:val="both"/>
              <w:rPr>
                <w:rFonts w:cs="Arial"/>
                <w:noProof/>
                <w:lang w:val="en-GB"/>
              </w:rPr>
            </w:pPr>
            <w:r w:rsidRPr="00805200">
              <w:rPr>
                <w:rFonts w:cs="Arial"/>
                <w:noProof/>
                <w:lang w:val="en-GB"/>
              </w:rPr>
              <w:t>The up to 6</w:t>
            </w:r>
            <w:r w:rsidR="00CB6F54" w:rsidRPr="00805200">
              <w:rPr>
                <w:rFonts w:cs="Arial"/>
                <w:noProof/>
                <w:lang w:val="en-GB"/>
              </w:rPr>
              <w:t>,</w:t>
            </w:r>
            <w:r w:rsidRPr="00805200">
              <w:rPr>
                <w:rFonts w:cs="Arial"/>
                <w:noProof/>
                <w:lang w:val="en-GB"/>
              </w:rPr>
              <w:t xml:space="preserve">000 visitors per day that come to the seven-day Kaustinen Festival do not have a negative impact on the practice of the element. On the contrary, the </w:t>
            </w:r>
            <w:r w:rsidR="00CB6F54" w:rsidRPr="00805200">
              <w:rPr>
                <w:rFonts w:cs="Arial"/>
                <w:noProof/>
                <w:lang w:val="en-GB"/>
              </w:rPr>
              <w:t>f</w:t>
            </w:r>
            <w:r w:rsidRPr="00805200">
              <w:rPr>
                <w:rFonts w:cs="Arial"/>
                <w:noProof/>
                <w:lang w:val="en-GB"/>
              </w:rPr>
              <w:t>estival has had – according to local observers – a positive effect on the appreciation and function of the element within the community, increasing the community’s self-respect, its motivation to continue practi</w:t>
            </w:r>
            <w:r w:rsidR="00CB6F54" w:rsidRPr="00805200">
              <w:rPr>
                <w:rFonts w:cs="Arial"/>
                <w:noProof/>
                <w:lang w:val="en-GB"/>
              </w:rPr>
              <w:t>s</w:t>
            </w:r>
            <w:r w:rsidRPr="00805200">
              <w:rPr>
                <w:rFonts w:cs="Arial"/>
                <w:noProof/>
                <w:lang w:val="en-GB"/>
              </w:rPr>
              <w:t>ing and transmitting (all year long), and yielding revenues, which may help some</w:t>
            </w:r>
            <w:r w:rsidR="00BF5699" w:rsidRPr="00805200">
              <w:rPr>
                <w:rFonts w:cs="Arial"/>
                <w:noProof/>
                <w:lang w:val="en-GB"/>
              </w:rPr>
              <w:t xml:space="preserve"> </w:t>
            </w:r>
            <w:r w:rsidRPr="00805200">
              <w:rPr>
                <w:rFonts w:cs="Arial"/>
                <w:noProof/>
                <w:lang w:val="en-GB"/>
              </w:rPr>
              <w:t>young practitioners stay in the region – the Finnish countryside since</w:t>
            </w:r>
            <w:r w:rsidR="00CB6F54" w:rsidRPr="00805200">
              <w:rPr>
                <w:rFonts w:cs="Arial"/>
                <w:noProof/>
                <w:lang w:val="en-GB"/>
              </w:rPr>
              <w:t xml:space="preserve"> the</w:t>
            </w:r>
            <w:r w:rsidRPr="00805200">
              <w:rPr>
                <w:rFonts w:cs="Arial"/>
                <w:noProof/>
                <w:lang w:val="en-GB"/>
              </w:rPr>
              <w:t xml:space="preserve"> 1960s has been losing much of its population due to strong urbani</w:t>
            </w:r>
            <w:r w:rsidR="00CB6F54" w:rsidRPr="00805200">
              <w:rPr>
                <w:rFonts w:cs="Arial"/>
                <w:noProof/>
                <w:lang w:val="en-GB"/>
              </w:rPr>
              <w:t>s</w:t>
            </w:r>
            <w:r w:rsidRPr="00805200">
              <w:rPr>
                <w:rFonts w:cs="Arial"/>
                <w:noProof/>
                <w:lang w:val="en-GB"/>
              </w:rPr>
              <w:t xml:space="preserve">ation. It is hoped that after possible inscription the numbers of visitors from outside that come to performances and the </w:t>
            </w:r>
            <w:r w:rsidR="00CB6F54" w:rsidRPr="00805200">
              <w:rPr>
                <w:rFonts w:cs="Arial"/>
                <w:noProof/>
                <w:lang w:val="en-GB"/>
              </w:rPr>
              <w:t>f</w:t>
            </w:r>
            <w:r w:rsidRPr="00805200">
              <w:rPr>
                <w:rFonts w:cs="Arial"/>
                <w:noProof/>
                <w:lang w:val="en-GB"/>
              </w:rPr>
              <w:t>estival will remain stable, or increase slightly.</w:t>
            </w:r>
          </w:p>
          <w:p w14:paraId="0C4239C1" w14:textId="2E0C1E2F" w:rsidR="006849E7" w:rsidRPr="00805200" w:rsidRDefault="006849E7" w:rsidP="006849E7">
            <w:pPr>
              <w:pStyle w:val="formtext"/>
              <w:spacing w:before="120" w:after="120"/>
              <w:jc w:val="both"/>
              <w:rPr>
                <w:rFonts w:cs="Arial"/>
                <w:noProof/>
                <w:lang w:val="en-GB"/>
              </w:rPr>
            </w:pPr>
            <w:r w:rsidRPr="00805200">
              <w:rPr>
                <w:rFonts w:cs="Arial"/>
                <w:noProof/>
                <w:lang w:val="en-GB"/>
              </w:rPr>
              <w:t xml:space="preserve">The </w:t>
            </w:r>
            <w:r w:rsidRPr="00805200">
              <w:rPr>
                <w:rFonts w:cs="Arial"/>
                <w:b/>
                <w:bCs/>
                <w:noProof/>
                <w:lang w:val="en-GB"/>
              </w:rPr>
              <w:t>management</w:t>
            </w:r>
            <w:r w:rsidRPr="00805200">
              <w:rPr>
                <w:rFonts w:cs="Arial"/>
                <w:noProof/>
                <w:lang w:val="en-GB"/>
              </w:rPr>
              <w:t xml:space="preserve"> of the element is in the hands of individual practitioners and organi</w:t>
            </w:r>
            <w:r w:rsidR="00CB6F54" w:rsidRPr="00805200">
              <w:rPr>
                <w:rFonts w:cs="Arial"/>
                <w:noProof/>
                <w:lang w:val="en-GB"/>
              </w:rPr>
              <w:t>s</w:t>
            </w:r>
            <w:r w:rsidRPr="00805200">
              <w:rPr>
                <w:rFonts w:cs="Arial"/>
                <w:noProof/>
                <w:lang w:val="en-GB"/>
              </w:rPr>
              <w:t>ations of</w:t>
            </w:r>
            <w:r w:rsidR="00BF5699" w:rsidRPr="00805200">
              <w:rPr>
                <w:rFonts w:cs="Arial"/>
                <w:noProof/>
                <w:lang w:val="en-GB"/>
              </w:rPr>
              <w:t xml:space="preserve"> </w:t>
            </w:r>
            <w:r w:rsidRPr="00805200">
              <w:rPr>
                <w:rFonts w:cs="Arial"/>
                <w:noProof/>
                <w:lang w:val="en-GB"/>
              </w:rPr>
              <w:t>practitioners. It is believed that this strong guardianship by the community itself is an important factor in preventing the element from being used in harmful ways, expropriated or misrepresented.</w:t>
            </w:r>
          </w:p>
          <w:p w14:paraId="1696D204" w14:textId="5008A856" w:rsidR="006849E7" w:rsidRPr="00805200" w:rsidRDefault="006849E7" w:rsidP="006849E7">
            <w:pPr>
              <w:pStyle w:val="formtext"/>
              <w:spacing w:before="120" w:after="120"/>
              <w:jc w:val="both"/>
              <w:rPr>
                <w:rFonts w:cs="Arial"/>
                <w:noProof/>
                <w:lang w:val="en-GB"/>
              </w:rPr>
            </w:pPr>
            <w:r w:rsidRPr="00805200">
              <w:rPr>
                <w:rFonts w:cs="Arial"/>
                <w:noProof/>
                <w:lang w:val="en-GB"/>
              </w:rPr>
              <w:t xml:space="preserve">Local organisations united in a </w:t>
            </w:r>
            <w:r w:rsidRPr="00805200">
              <w:rPr>
                <w:rFonts w:cs="Arial"/>
                <w:b/>
                <w:bCs/>
                <w:noProof/>
                <w:lang w:val="en-GB"/>
              </w:rPr>
              <w:t xml:space="preserve">Working Group </w:t>
            </w:r>
            <w:r w:rsidRPr="00805200">
              <w:rPr>
                <w:rFonts w:cs="Arial"/>
                <w:noProof/>
                <w:lang w:val="en-GB"/>
              </w:rPr>
              <w:t>(for its members see 3.c),</w:t>
            </w:r>
            <w:r w:rsidR="00BF5699" w:rsidRPr="00805200">
              <w:rPr>
                <w:rFonts w:cs="Arial"/>
                <w:noProof/>
                <w:lang w:val="en-GB"/>
              </w:rPr>
              <w:t xml:space="preserve"> </w:t>
            </w:r>
            <w:r w:rsidRPr="00805200">
              <w:rPr>
                <w:rFonts w:cs="Arial"/>
                <w:noProof/>
                <w:lang w:val="en-GB"/>
              </w:rPr>
              <w:t>coordinated the efforts towards possible inscription of the element. The Working Group is meant to be a permanent institution that will be open to participation by others. After possible inscription</w:t>
            </w:r>
            <w:r w:rsidR="00CB6F54" w:rsidRPr="00805200">
              <w:rPr>
                <w:rFonts w:cs="Arial"/>
                <w:noProof/>
                <w:lang w:val="en-GB"/>
              </w:rPr>
              <w:t>,</w:t>
            </w:r>
            <w:r w:rsidRPr="00805200">
              <w:rPr>
                <w:rFonts w:cs="Arial"/>
                <w:noProof/>
                <w:lang w:val="en-GB"/>
              </w:rPr>
              <w:t xml:space="preserve"> the Working Group will monitor the implementation of safeguarding measures as specified below. It also formulated among its tasks preventing over-commerciali</w:t>
            </w:r>
            <w:r w:rsidR="00CB6F54" w:rsidRPr="00805200">
              <w:rPr>
                <w:rFonts w:cs="Arial"/>
                <w:noProof/>
                <w:lang w:val="en-GB"/>
              </w:rPr>
              <w:t>s</w:t>
            </w:r>
            <w:r w:rsidRPr="00805200">
              <w:rPr>
                <w:rFonts w:cs="Arial"/>
                <w:noProof/>
                <w:lang w:val="en-GB"/>
              </w:rPr>
              <w:t>ation of the element and preventing or stopping actions from profit-seeking outside parties that might distort or decontextuali</w:t>
            </w:r>
            <w:r w:rsidR="00CB6F54" w:rsidRPr="00805200">
              <w:rPr>
                <w:rFonts w:cs="Arial"/>
                <w:noProof/>
                <w:lang w:val="en-GB"/>
              </w:rPr>
              <w:t>s</w:t>
            </w:r>
            <w:r w:rsidRPr="00805200">
              <w:rPr>
                <w:rFonts w:cs="Arial"/>
                <w:noProof/>
                <w:lang w:val="en-GB"/>
              </w:rPr>
              <w:t xml:space="preserve">e it. In order to ensure professional expertise required for monitoring safeguarding measures and developing future action, the local University of Applied Sciences Centria is available for advice. At the moment a pilot course on intangible cultural heritage with </w:t>
            </w:r>
            <w:r w:rsidR="009F6413" w:rsidRPr="00805200">
              <w:rPr>
                <w:rFonts w:cs="Arial"/>
                <w:noProof/>
                <w:lang w:val="en-GB"/>
              </w:rPr>
              <w:t xml:space="preserve">the </w:t>
            </w:r>
            <w:r w:rsidRPr="00805200">
              <w:rPr>
                <w:rFonts w:cs="Arial"/>
                <w:noProof/>
                <w:lang w:val="en-GB"/>
              </w:rPr>
              <w:t>Kaustinen fiddle tradition as the main case study is being offered.</w:t>
            </w:r>
          </w:p>
          <w:p w14:paraId="6DE0585F" w14:textId="01FAD6F7" w:rsidR="006849E7" w:rsidRPr="00805200" w:rsidRDefault="006849E7" w:rsidP="006849E7">
            <w:pPr>
              <w:pStyle w:val="formtext"/>
              <w:spacing w:before="120" w:after="120"/>
              <w:jc w:val="both"/>
              <w:rPr>
                <w:rFonts w:cs="Arial"/>
                <w:noProof/>
                <w:lang w:val="en-GB"/>
              </w:rPr>
            </w:pPr>
            <w:r w:rsidRPr="00805200">
              <w:rPr>
                <w:rFonts w:cs="Arial"/>
                <w:b/>
                <w:bCs/>
                <w:noProof/>
                <w:lang w:val="en-GB"/>
              </w:rPr>
              <w:t>Transmission</w:t>
            </w:r>
            <w:r w:rsidRPr="00805200">
              <w:rPr>
                <w:rFonts w:cs="Arial"/>
                <w:noProof/>
                <w:lang w:val="en-GB"/>
              </w:rPr>
              <w:t>: Practitioners of the element in principle all wish the element and its transmission to continue</w:t>
            </w:r>
            <w:r w:rsidR="009F6413" w:rsidRPr="00805200">
              <w:rPr>
                <w:rFonts w:cs="Arial"/>
                <w:noProof/>
                <w:lang w:val="en-GB"/>
              </w:rPr>
              <w:t>,</w:t>
            </w:r>
            <w:r w:rsidRPr="00805200">
              <w:rPr>
                <w:rFonts w:cs="Arial"/>
                <w:noProof/>
                <w:lang w:val="en-GB"/>
              </w:rPr>
              <w:t xml:space="preserve"> and they intend to contribute to that in the future as they have done in the past; they are genuinly surprised when they are asked whether they want to continue practi</w:t>
            </w:r>
            <w:r w:rsidR="009F6413" w:rsidRPr="00805200">
              <w:rPr>
                <w:rFonts w:cs="Arial"/>
                <w:noProof/>
                <w:lang w:val="en-GB"/>
              </w:rPr>
              <w:t>s</w:t>
            </w:r>
            <w:r w:rsidRPr="00805200">
              <w:rPr>
                <w:rFonts w:cs="Arial"/>
                <w:noProof/>
                <w:lang w:val="en-GB"/>
              </w:rPr>
              <w:t xml:space="preserve">ing. The local institutions have confirmed their willingness explicitly. Perhonjokilaakso Community College, for instance, has </w:t>
            </w:r>
            <w:r w:rsidR="009F6413" w:rsidRPr="00805200">
              <w:rPr>
                <w:rFonts w:cs="Arial"/>
                <w:noProof/>
                <w:lang w:val="en-GB"/>
              </w:rPr>
              <w:t>committed</w:t>
            </w:r>
            <w:r w:rsidRPr="00805200">
              <w:rPr>
                <w:rFonts w:cs="Arial"/>
                <w:noProof/>
                <w:lang w:val="en-GB"/>
              </w:rPr>
              <w:t xml:space="preserve"> to provide teaching in fiddle playing and folk dance on a permanent basis, and local folk music and dance will continue to be focus areas of the local children’s cultural centre that was founded by the Finnish Folk Music Institute</w:t>
            </w:r>
            <w:r w:rsidRPr="00805200">
              <w:rPr>
                <w:rFonts w:cs="Arial"/>
                <w:i/>
                <w:iCs/>
                <w:noProof/>
                <w:lang w:val="en-GB"/>
              </w:rPr>
              <w:t>.</w:t>
            </w:r>
            <w:r w:rsidRPr="00805200">
              <w:rPr>
                <w:rFonts w:cs="Arial"/>
                <w:iCs/>
                <w:noProof/>
                <w:lang w:val="en-GB"/>
              </w:rPr>
              <w:t xml:space="preserve"> The Working Group will also encourage and support informal transmission of the element, especially within families.</w:t>
            </w:r>
          </w:p>
          <w:p w14:paraId="59419C31" w14:textId="462CD932" w:rsidR="006849E7" w:rsidRPr="00805200" w:rsidRDefault="006849E7" w:rsidP="006849E7">
            <w:pPr>
              <w:pStyle w:val="formtext"/>
              <w:spacing w:before="120" w:after="120"/>
              <w:jc w:val="both"/>
              <w:rPr>
                <w:rFonts w:cs="Arial"/>
                <w:noProof/>
                <w:lang w:val="en-GB"/>
              </w:rPr>
            </w:pPr>
            <w:r w:rsidRPr="00805200">
              <w:rPr>
                <w:rFonts w:cs="Arial"/>
                <w:b/>
                <w:bCs/>
                <w:noProof/>
                <w:lang w:val="en-GB"/>
              </w:rPr>
              <w:t xml:space="preserve">Preservation and protection: </w:t>
            </w:r>
            <w:r w:rsidRPr="00805200">
              <w:rPr>
                <w:rFonts w:cs="Arial"/>
                <w:bCs/>
                <w:noProof/>
                <w:lang w:val="en-GB"/>
              </w:rPr>
              <w:t>The</w:t>
            </w:r>
            <w:r w:rsidRPr="00805200">
              <w:rPr>
                <w:rFonts w:cs="Arial"/>
                <w:b/>
                <w:bCs/>
                <w:noProof/>
                <w:lang w:val="en-GB"/>
              </w:rPr>
              <w:t xml:space="preserve"> </w:t>
            </w:r>
            <w:r w:rsidRPr="00805200">
              <w:rPr>
                <w:rFonts w:cs="Arial"/>
                <w:noProof/>
                <w:lang w:val="en-GB"/>
              </w:rPr>
              <w:t>Working Group will work hard to maintain contexts that are favo</w:t>
            </w:r>
            <w:r w:rsidR="009F6413" w:rsidRPr="00805200">
              <w:rPr>
                <w:rFonts w:cs="Arial"/>
                <w:noProof/>
                <w:lang w:val="en-GB"/>
              </w:rPr>
              <w:t>u</w:t>
            </w:r>
            <w:r w:rsidRPr="00805200">
              <w:rPr>
                <w:rFonts w:cs="Arial"/>
                <w:noProof/>
                <w:lang w:val="en-GB"/>
              </w:rPr>
              <w:t>rable for the meaningful continuation of the practice of the element, such as ensuring performances at community events, and easy access, including low costs, for young people to training and practice activities.</w:t>
            </w:r>
            <w:r w:rsidR="009F6413" w:rsidRPr="00805200">
              <w:rPr>
                <w:rFonts w:cs="Arial"/>
                <w:noProof/>
                <w:lang w:val="en-GB"/>
              </w:rPr>
              <w:t xml:space="preserve"> </w:t>
            </w:r>
            <w:r w:rsidRPr="00805200">
              <w:rPr>
                <w:rFonts w:cs="Arial"/>
                <w:noProof/>
                <w:lang w:val="en-GB"/>
              </w:rPr>
              <w:t xml:space="preserve">This will be done in cooperation with schools, the municipality, the </w:t>
            </w:r>
            <w:r w:rsidRPr="00805200">
              <w:rPr>
                <w:rFonts w:cs="Arial"/>
                <w:noProof/>
                <w:lang w:val="en-GB"/>
              </w:rPr>
              <w:lastRenderedPageBreak/>
              <w:t>parish and other local associations. The professional ensemble Tallari will cooperate intensely with amateur groups, and for instance meet external demands for performances when amateur groups cannot satisfy these.</w:t>
            </w:r>
            <w:r w:rsidR="00BF5699" w:rsidRPr="00805200">
              <w:rPr>
                <w:rFonts w:cs="Arial"/>
                <w:noProof/>
                <w:lang w:val="en-GB"/>
              </w:rPr>
              <w:t xml:space="preserve"> </w:t>
            </w:r>
          </w:p>
          <w:p w14:paraId="4511DAB8" w14:textId="110966C4" w:rsidR="006849E7" w:rsidRPr="00805200" w:rsidRDefault="006849E7" w:rsidP="006849E7">
            <w:pPr>
              <w:pStyle w:val="formtext"/>
              <w:spacing w:before="120" w:after="120"/>
              <w:jc w:val="both"/>
              <w:rPr>
                <w:rFonts w:cs="Arial"/>
                <w:i/>
                <w:iCs/>
                <w:noProof/>
                <w:lang w:val="en-GB"/>
              </w:rPr>
            </w:pPr>
            <w:r w:rsidRPr="00805200">
              <w:rPr>
                <w:rFonts w:cs="Arial"/>
                <w:noProof/>
                <w:lang w:val="en-GB"/>
              </w:rPr>
              <w:t xml:space="preserve">The Working Group member associations </w:t>
            </w:r>
            <w:r w:rsidR="009F6413" w:rsidRPr="00805200">
              <w:rPr>
                <w:rFonts w:cs="Arial"/>
                <w:noProof/>
                <w:lang w:val="en-GB"/>
              </w:rPr>
              <w:t xml:space="preserve">are </w:t>
            </w:r>
            <w:r w:rsidRPr="00805200">
              <w:rPr>
                <w:rFonts w:cs="Arial"/>
                <w:noProof/>
                <w:lang w:val="en-GB"/>
              </w:rPr>
              <w:t>consider</w:t>
            </w:r>
            <w:r w:rsidR="009F6413" w:rsidRPr="00805200">
              <w:rPr>
                <w:rFonts w:cs="Arial"/>
                <w:noProof/>
                <w:lang w:val="en-GB"/>
              </w:rPr>
              <w:t>ing</w:t>
            </w:r>
            <w:r w:rsidRPr="00805200">
              <w:rPr>
                <w:rFonts w:cs="Arial"/>
                <w:noProof/>
                <w:lang w:val="en-GB"/>
              </w:rPr>
              <w:t xml:space="preserve"> establishing a local agency to organi</w:t>
            </w:r>
            <w:r w:rsidR="009F6413" w:rsidRPr="00805200">
              <w:rPr>
                <w:rFonts w:cs="Arial"/>
                <w:noProof/>
                <w:lang w:val="en-GB"/>
              </w:rPr>
              <w:t>s</w:t>
            </w:r>
            <w:r w:rsidRPr="00805200">
              <w:rPr>
                <w:rFonts w:cs="Arial"/>
                <w:noProof/>
                <w:lang w:val="en-GB"/>
              </w:rPr>
              <w:t>e and coordinate public sessions and tours for giving performances outside the area to ensure continuation of the community’s stewardship over the element and fair income distribution in the spirit of “fair trade”.</w:t>
            </w:r>
          </w:p>
          <w:p w14:paraId="4D983F87" w14:textId="30B82207" w:rsidR="006849E7" w:rsidRPr="00805200" w:rsidRDefault="006849E7" w:rsidP="006849E7">
            <w:pPr>
              <w:pStyle w:val="formtext"/>
              <w:spacing w:before="120" w:after="120"/>
              <w:jc w:val="both"/>
              <w:rPr>
                <w:rFonts w:cs="Arial"/>
                <w:noProof/>
                <w:lang w:val="en-GB"/>
              </w:rPr>
            </w:pPr>
            <w:r w:rsidRPr="00805200">
              <w:rPr>
                <w:rFonts w:cs="Arial"/>
                <w:b/>
                <w:bCs/>
                <w:noProof/>
                <w:lang w:val="en-GB"/>
              </w:rPr>
              <w:t>Identification, documentation, research:</w:t>
            </w:r>
            <w:r w:rsidRPr="00805200">
              <w:rPr>
                <w:rFonts w:cs="Arial"/>
                <w:noProof/>
                <w:lang w:val="en-GB"/>
              </w:rPr>
              <w:t xml:space="preserve"> Many stakeholders already regularly record aspects of the element. Under the coordination of FFMI</w:t>
            </w:r>
            <w:r w:rsidR="00BF2152" w:rsidRPr="00805200">
              <w:rPr>
                <w:rFonts w:cs="Arial"/>
                <w:noProof/>
                <w:lang w:val="en-GB"/>
              </w:rPr>
              <w:t>,</w:t>
            </w:r>
            <w:r w:rsidRPr="00805200">
              <w:rPr>
                <w:rFonts w:cs="Arial"/>
                <w:noProof/>
                <w:lang w:val="en-GB"/>
              </w:rPr>
              <w:t xml:space="preserve"> documentation of year-round practise and transmission of the element will be increased and information on it will continue to be ensured through publications (recordings, videos and sheet music).</w:t>
            </w:r>
            <w:r w:rsidR="00BF2152" w:rsidRPr="00805200">
              <w:rPr>
                <w:rFonts w:cs="Arial"/>
                <w:noProof/>
                <w:lang w:val="en-GB"/>
              </w:rPr>
              <w:t xml:space="preserve"> </w:t>
            </w:r>
            <w:r w:rsidRPr="00805200">
              <w:rPr>
                <w:rFonts w:cs="Arial"/>
                <w:noProof/>
                <w:lang w:val="en-GB"/>
              </w:rPr>
              <w:t>These tasks will be mainly executed by FFMI itself, which makes the materials it collects available to all on its web</w:t>
            </w:r>
            <w:r w:rsidR="00BF2152" w:rsidRPr="00805200">
              <w:rPr>
                <w:rFonts w:cs="Arial"/>
                <w:noProof/>
                <w:lang w:val="en-GB"/>
              </w:rPr>
              <w:t xml:space="preserve">site: </w:t>
            </w:r>
            <w:r w:rsidRPr="00805200">
              <w:rPr>
                <w:rFonts w:cs="Arial"/>
                <w:noProof/>
                <w:lang w:val="en-GB"/>
              </w:rPr>
              <w:t>www.kansanmusiikki-instituutti.fi.</w:t>
            </w:r>
          </w:p>
          <w:p w14:paraId="71649D41" w14:textId="0F4C1D87" w:rsidR="006849E7" w:rsidRPr="00805200" w:rsidRDefault="006849E7" w:rsidP="006849E7">
            <w:pPr>
              <w:pStyle w:val="formtext"/>
              <w:spacing w:before="120" w:after="120"/>
              <w:jc w:val="both"/>
              <w:rPr>
                <w:rFonts w:cs="Arial"/>
                <w:noProof/>
                <w:lang w:val="en-GB"/>
              </w:rPr>
            </w:pPr>
            <w:r w:rsidRPr="00805200">
              <w:rPr>
                <w:rFonts w:cs="Arial"/>
                <w:noProof/>
                <w:lang w:val="en-GB"/>
              </w:rPr>
              <w:t>FFMI is developing cooperation projects with the regional higher education institutions Centria and Kokkola (the region capital) University Consortium Chydenius, aiming at generating studies about the element, new ways of transmission of traditional performing arts and intangible cultural heritage in general.</w:t>
            </w:r>
          </w:p>
          <w:p w14:paraId="513F608C" w14:textId="2FDC2365" w:rsidR="006849E7" w:rsidRPr="00805200" w:rsidRDefault="006849E7" w:rsidP="006849E7">
            <w:pPr>
              <w:pStyle w:val="formtext"/>
              <w:spacing w:before="120" w:after="120"/>
              <w:jc w:val="both"/>
              <w:rPr>
                <w:rFonts w:cs="Arial"/>
                <w:noProof/>
                <w:lang w:val="en-GB"/>
              </w:rPr>
            </w:pPr>
            <w:r w:rsidRPr="00805200">
              <w:rPr>
                <w:rFonts w:cs="Arial"/>
                <w:b/>
                <w:bCs/>
                <w:noProof/>
                <w:lang w:val="en-GB"/>
              </w:rPr>
              <w:t>Promotion, enhancement</w:t>
            </w:r>
            <w:r w:rsidRPr="00805200">
              <w:rPr>
                <w:rFonts w:cs="Arial"/>
                <w:noProof/>
                <w:lang w:val="en-GB"/>
              </w:rPr>
              <w:t xml:space="preserve">: </w:t>
            </w:r>
            <w:r w:rsidR="00BF2152" w:rsidRPr="00805200">
              <w:rPr>
                <w:rFonts w:cs="Arial"/>
                <w:noProof/>
                <w:lang w:val="en-GB"/>
              </w:rPr>
              <w:t>In 2020 t</w:t>
            </w:r>
            <w:r w:rsidRPr="00805200">
              <w:rPr>
                <w:rFonts w:cs="Arial"/>
                <w:noProof/>
                <w:lang w:val="en-GB"/>
              </w:rPr>
              <w:t>he Working Group will prepare a communication and media strategy in order to respond to expected outside interest towards the element following possible inscription.</w:t>
            </w:r>
          </w:p>
          <w:p w14:paraId="5249DF65" w14:textId="2B46B27C" w:rsidR="006849E7" w:rsidRPr="00805200" w:rsidRDefault="006849E7" w:rsidP="006849E7">
            <w:pPr>
              <w:pStyle w:val="formtext"/>
              <w:spacing w:before="120" w:after="120"/>
              <w:jc w:val="both"/>
              <w:rPr>
                <w:rFonts w:cs="Arial"/>
                <w:noProof/>
                <w:lang w:val="en-GB"/>
              </w:rPr>
            </w:pPr>
            <w:r w:rsidRPr="00805200">
              <w:rPr>
                <w:rFonts w:cs="Arial"/>
                <w:noProof/>
                <w:lang w:val="en-GB"/>
              </w:rPr>
              <w:t>The Working Group member organi</w:t>
            </w:r>
            <w:r w:rsidR="00BF2152" w:rsidRPr="00805200">
              <w:rPr>
                <w:rFonts w:cs="Arial"/>
                <w:noProof/>
                <w:lang w:val="en-GB"/>
              </w:rPr>
              <w:t>s</w:t>
            </w:r>
            <w:r w:rsidRPr="00805200">
              <w:rPr>
                <w:rFonts w:cs="Arial"/>
                <w:noProof/>
                <w:lang w:val="en-GB"/>
              </w:rPr>
              <w:t>ations will work with teachers to prepare materials and courses that fit in local school curricula and stimulate interest in the element.</w:t>
            </w:r>
          </w:p>
          <w:p w14:paraId="0767B4B4" w14:textId="3BE579FD" w:rsidR="006849E7" w:rsidRPr="00805200" w:rsidRDefault="006849E7" w:rsidP="006849E7">
            <w:pPr>
              <w:pStyle w:val="formtext"/>
              <w:spacing w:before="120" w:after="120"/>
              <w:jc w:val="both"/>
              <w:rPr>
                <w:rFonts w:cs="Arial"/>
                <w:noProof/>
                <w:lang w:val="en-GB"/>
              </w:rPr>
            </w:pPr>
            <w:r w:rsidRPr="00805200">
              <w:rPr>
                <w:rFonts w:cs="Arial"/>
                <w:noProof/>
                <w:lang w:val="en-GB"/>
              </w:rPr>
              <w:t xml:space="preserve">The permanent exhibition of the Finnish Museum of Folk Instruments that is maintained by FFMI, was recently renewed with the theme ‘Fiddle playing in Kaustinen – living heritage’; it will be given a participatory format in the forthcoming years. </w:t>
            </w:r>
          </w:p>
          <w:p w14:paraId="308C08B3" w14:textId="2D02B1D9" w:rsidR="006849E7" w:rsidRPr="00805200" w:rsidRDefault="006849E7" w:rsidP="006849E7">
            <w:pPr>
              <w:pStyle w:val="formtext"/>
              <w:spacing w:before="120" w:after="120" w:line="240" w:lineRule="auto"/>
              <w:jc w:val="both"/>
              <w:rPr>
                <w:lang w:val="en-GB"/>
              </w:rPr>
            </w:pPr>
          </w:p>
        </w:tc>
      </w:tr>
      <w:tr w:rsidR="006849E7" w:rsidRPr="00805200" w14:paraId="25BBB2B9" w14:textId="77777777" w:rsidTr="009A550D">
        <w:tc>
          <w:tcPr>
            <w:tcW w:w="5000" w:type="pct"/>
            <w:tcBorders>
              <w:top w:val="nil"/>
              <w:left w:val="nil"/>
              <w:bottom w:val="single" w:sz="4" w:space="0" w:color="auto"/>
              <w:right w:val="nil"/>
            </w:tcBorders>
            <w:shd w:val="clear" w:color="auto" w:fill="auto"/>
          </w:tcPr>
          <w:p w14:paraId="53E89B18" w14:textId="77777777" w:rsidR="006849E7" w:rsidRPr="00805200" w:rsidRDefault="006849E7" w:rsidP="006849E7">
            <w:pPr>
              <w:pStyle w:val="Info03"/>
              <w:keepNext w:val="0"/>
              <w:numPr>
                <w:ilvl w:val="0"/>
                <w:numId w:val="10"/>
              </w:numPr>
              <w:spacing w:before="240" w:line="240" w:lineRule="auto"/>
              <w:ind w:left="567" w:right="136" w:hanging="454"/>
              <w:rPr>
                <w:rFonts w:eastAsia="SimSun"/>
                <w:sz w:val="18"/>
                <w:szCs w:val="18"/>
                <w:lang w:val="en-GB"/>
              </w:rPr>
            </w:pPr>
            <w:r w:rsidRPr="00805200">
              <w:rPr>
                <w:rFonts w:eastAsia="SimSun"/>
                <w:sz w:val="18"/>
                <w:szCs w:val="18"/>
                <w:lang w:val="en-GB"/>
              </w:rPr>
              <w:lastRenderedPageBreak/>
              <w:t>How will the States Parties concerned support the implementation of the proposed safeguarding measures?</w:t>
            </w:r>
          </w:p>
          <w:p w14:paraId="1D92D9D6" w14:textId="77777777" w:rsidR="006849E7" w:rsidRPr="00805200" w:rsidRDefault="006849E7" w:rsidP="006849E7">
            <w:pPr>
              <w:pStyle w:val="Info03"/>
              <w:spacing w:before="120" w:line="240" w:lineRule="auto"/>
              <w:ind w:left="567"/>
              <w:jc w:val="right"/>
              <w:rPr>
                <w:sz w:val="18"/>
                <w:szCs w:val="18"/>
                <w:lang w:val="en-GB"/>
              </w:rPr>
            </w:pPr>
            <w:r w:rsidRPr="00805200">
              <w:rPr>
                <w:sz w:val="18"/>
                <w:szCs w:val="18"/>
                <w:lang w:val="en-GB"/>
              </w:rPr>
              <w:t>Not fewer than 150 or more than 250 words</w:t>
            </w:r>
          </w:p>
        </w:tc>
      </w:tr>
      <w:tr w:rsidR="006849E7" w:rsidRPr="00805200" w14:paraId="7AB53D16" w14:textId="77777777" w:rsidTr="009A550D">
        <w:tc>
          <w:tcPr>
            <w:tcW w:w="5000" w:type="pct"/>
            <w:tcBorders>
              <w:top w:val="single" w:sz="4" w:space="0" w:color="auto"/>
              <w:bottom w:val="single" w:sz="4" w:space="0" w:color="auto"/>
            </w:tcBorders>
            <w:shd w:val="clear" w:color="auto" w:fill="auto"/>
            <w:tcMar>
              <w:top w:w="113" w:type="dxa"/>
              <w:left w:w="113" w:type="dxa"/>
              <w:bottom w:w="113" w:type="dxa"/>
              <w:right w:w="113" w:type="dxa"/>
            </w:tcMar>
          </w:tcPr>
          <w:p w14:paraId="24EBEF19" w14:textId="77777777" w:rsidR="006849E7" w:rsidRPr="00805200" w:rsidRDefault="006849E7" w:rsidP="006849E7">
            <w:pPr>
              <w:rPr>
                <w:rFonts w:cs="Arial"/>
                <w:sz w:val="22"/>
                <w:szCs w:val="22"/>
                <w:lang w:val="en-GB"/>
              </w:rPr>
            </w:pPr>
          </w:p>
          <w:p w14:paraId="414FD273" w14:textId="72806138" w:rsidR="006849E7" w:rsidRPr="00805200" w:rsidRDefault="006849E7" w:rsidP="006849E7">
            <w:pPr>
              <w:rPr>
                <w:rFonts w:cs="Arial"/>
                <w:sz w:val="22"/>
                <w:szCs w:val="22"/>
              </w:rPr>
            </w:pPr>
            <w:r w:rsidRPr="00805200">
              <w:rPr>
                <w:rFonts w:cs="Arial"/>
                <w:sz w:val="22"/>
                <w:szCs w:val="22"/>
                <w:lang w:val="en-GB"/>
              </w:rPr>
              <w:t xml:space="preserve">National and local authorities recognise the role of the Working Group member associations and that of other local music and heritage associations in enhancing the vitality of the element. They also acknowledge the importance of the Kaustinen Folk Music Festival for the vitality of the element and the area. National and local authorities therefore have been funding the activities of these associations as well as the </w:t>
            </w:r>
            <w:r w:rsidR="00BF2152" w:rsidRPr="00805200">
              <w:rPr>
                <w:rFonts w:cs="Arial"/>
                <w:sz w:val="22"/>
                <w:szCs w:val="22"/>
                <w:lang w:val="en-GB"/>
              </w:rPr>
              <w:t>f</w:t>
            </w:r>
            <w:r w:rsidRPr="00805200">
              <w:rPr>
                <w:rFonts w:cs="Arial"/>
                <w:sz w:val="22"/>
                <w:szCs w:val="22"/>
                <w:lang w:val="en-GB"/>
              </w:rPr>
              <w:t xml:space="preserve">estival </w:t>
            </w:r>
            <w:r w:rsidR="00BF2152" w:rsidRPr="00805200">
              <w:rPr>
                <w:rFonts w:cs="Arial"/>
                <w:sz w:val="22"/>
                <w:szCs w:val="22"/>
                <w:lang w:val="en-GB"/>
              </w:rPr>
              <w:t>in recent</w:t>
            </w:r>
            <w:r w:rsidRPr="00805200">
              <w:rPr>
                <w:rFonts w:cs="Arial"/>
                <w:sz w:val="22"/>
                <w:szCs w:val="22"/>
                <w:lang w:val="en-GB"/>
              </w:rPr>
              <w:t xml:space="preserve"> years and they committed themselves to providing financial and other resources to support the organisations concerned and the </w:t>
            </w:r>
            <w:r w:rsidR="00BF2152" w:rsidRPr="00805200">
              <w:rPr>
                <w:rFonts w:cs="Arial"/>
                <w:sz w:val="22"/>
                <w:szCs w:val="22"/>
                <w:lang w:val="en-GB"/>
              </w:rPr>
              <w:t>f</w:t>
            </w:r>
            <w:r w:rsidRPr="00805200">
              <w:rPr>
                <w:rFonts w:cs="Arial"/>
                <w:sz w:val="22"/>
                <w:szCs w:val="22"/>
                <w:lang w:val="en-GB"/>
              </w:rPr>
              <w:t>estival in the coming years.</w:t>
            </w:r>
            <w:r w:rsidR="00BF5699" w:rsidRPr="00805200">
              <w:rPr>
                <w:rFonts w:cs="Arial"/>
                <w:sz w:val="22"/>
                <w:szCs w:val="22"/>
                <w:lang w:val="en-GB"/>
              </w:rPr>
              <w:t xml:space="preserve"> </w:t>
            </w:r>
          </w:p>
          <w:p w14:paraId="732A82B5" w14:textId="77777777" w:rsidR="006849E7" w:rsidRPr="00805200" w:rsidRDefault="006849E7" w:rsidP="006849E7">
            <w:pPr>
              <w:rPr>
                <w:rFonts w:cs="Arial"/>
                <w:sz w:val="22"/>
                <w:szCs w:val="22"/>
              </w:rPr>
            </w:pPr>
          </w:p>
          <w:p w14:paraId="16370974" w14:textId="250A3189" w:rsidR="006849E7" w:rsidRPr="00805200" w:rsidRDefault="006849E7" w:rsidP="006849E7">
            <w:pPr>
              <w:rPr>
                <w:rFonts w:cs="Arial"/>
                <w:sz w:val="22"/>
                <w:szCs w:val="22"/>
              </w:rPr>
            </w:pPr>
            <w:r w:rsidRPr="00805200">
              <w:rPr>
                <w:rFonts w:cs="Arial"/>
                <w:sz w:val="22"/>
                <w:szCs w:val="22"/>
                <w:lang w:val="en-GB"/>
              </w:rPr>
              <w:t>Perhonjokilaakso Community College will continue to offer folk music and folk dance teaching</w:t>
            </w:r>
            <w:r w:rsidR="00BF2152" w:rsidRPr="00805200">
              <w:rPr>
                <w:rFonts w:cs="Arial"/>
                <w:sz w:val="22"/>
                <w:szCs w:val="22"/>
                <w:lang w:val="en-GB"/>
              </w:rPr>
              <w:t>,</w:t>
            </w:r>
            <w:r w:rsidRPr="00805200">
              <w:rPr>
                <w:rFonts w:cs="Arial"/>
                <w:sz w:val="22"/>
                <w:szCs w:val="22"/>
                <w:lang w:val="en-GB"/>
              </w:rPr>
              <w:t xml:space="preserve"> and Central Ostrobothnia Conservatory and Kaustinen College of Music music teaching, with the support of national and local authorities. State-run vocational and academic education units will continue to offer education in folk music and dance.</w:t>
            </w:r>
          </w:p>
          <w:p w14:paraId="3E06AF46" w14:textId="51716C33" w:rsidR="006849E7" w:rsidRPr="00805200" w:rsidRDefault="006849E7" w:rsidP="006849E7">
            <w:pPr>
              <w:rPr>
                <w:rFonts w:cs="Arial"/>
                <w:sz w:val="22"/>
                <w:szCs w:val="22"/>
                <w:lang w:val="en-GB"/>
              </w:rPr>
            </w:pPr>
          </w:p>
          <w:p w14:paraId="7A21065C" w14:textId="0750B726" w:rsidR="006849E7" w:rsidRPr="00805200" w:rsidRDefault="006849E7" w:rsidP="006849E7">
            <w:pPr>
              <w:rPr>
                <w:rFonts w:cs="Arial"/>
                <w:sz w:val="22"/>
                <w:szCs w:val="22"/>
              </w:rPr>
            </w:pPr>
            <w:r w:rsidRPr="00805200">
              <w:rPr>
                <w:rFonts w:cs="Arial"/>
                <w:sz w:val="22"/>
                <w:szCs w:val="22"/>
                <w:lang w:val="en-GB"/>
              </w:rPr>
              <w:t xml:space="preserve">The Ministry of Education and Culture commits to continue providing resources for maintaining ICH-related </w:t>
            </w:r>
            <w:r w:rsidRPr="00805200">
              <w:rPr>
                <w:rStyle w:val="Kommentinviite"/>
                <w:sz w:val="22"/>
                <w:szCs w:val="22"/>
              </w:rPr>
              <w:t>expertise in</w:t>
            </w:r>
            <w:r w:rsidRPr="00805200">
              <w:rPr>
                <w:rFonts w:cs="Arial"/>
                <w:sz w:val="22"/>
                <w:szCs w:val="22"/>
                <w:lang w:val="en-GB"/>
              </w:rPr>
              <w:t xml:space="preserve"> the Finnish Folk Music Institute, which in 2018 was accredited as an NGO under the 2003 Convention.</w:t>
            </w:r>
          </w:p>
          <w:p w14:paraId="5FFDDF7F" w14:textId="77777777" w:rsidR="006849E7" w:rsidRPr="00805200" w:rsidRDefault="006849E7" w:rsidP="006849E7">
            <w:pPr>
              <w:rPr>
                <w:rFonts w:cs="Arial"/>
                <w:sz w:val="22"/>
                <w:szCs w:val="22"/>
              </w:rPr>
            </w:pPr>
          </w:p>
          <w:p w14:paraId="2973F084" w14:textId="421E8E5D" w:rsidR="006849E7" w:rsidRPr="00805200" w:rsidRDefault="006849E7" w:rsidP="006849E7">
            <w:pPr>
              <w:rPr>
                <w:rFonts w:cs="Arial"/>
                <w:sz w:val="22"/>
                <w:szCs w:val="22"/>
              </w:rPr>
            </w:pPr>
            <w:r w:rsidRPr="00805200">
              <w:rPr>
                <w:rFonts w:cs="Arial"/>
                <w:sz w:val="22"/>
                <w:szCs w:val="22"/>
                <w:lang w:val="en-GB"/>
              </w:rPr>
              <w:t>The Finnish Heritage Agency will cooperate with the Working Group in planning and implementing safeguarding and monitoring measures.</w:t>
            </w:r>
          </w:p>
          <w:p w14:paraId="5FDEC893" w14:textId="77777777" w:rsidR="006849E7" w:rsidRPr="00805200" w:rsidRDefault="006849E7" w:rsidP="006849E7">
            <w:pPr>
              <w:rPr>
                <w:rFonts w:cs="Arial"/>
                <w:sz w:val="22"/>
                <w:szCs w:val="22"/>
              </w:rPr>
            </w:pPr>
          </w:p>
          <w:p w14:paraId="00C19A54" w14:textId="29486AB7" w:rsidR="006849E7" w:rsidRPr="00805200" w:rsidRDefault="006849E7" w:rsidP="006849E7">
            <w:pPr>
              <w:rPr>
                <w:rFonts w:cs="Arial"/>
                <w:sz w:val="22"/>
                <w:szCs w:val="22"/>
              </w:rPr>
            </w:pPr>
            <w:r w:rsidRPr="00805200">
              <w:rPr>
                <w:rFonts w:cs="Arial"/>
                <w:sz w:val="22"/>
                <w:szCs w:val="22"/>
                <w:lang w:val="en-GB"/>
              </w:rPr>
              <w:t>The national broadcasting company Y</w:t>
            </w:r>
            <w:r w:rsidR="00BF2152" w:rsidRPr="00805200">
              <w:rPr>
                <w:rFonts w:cs="Arial"/>
                <w:sz w:val="22"/>
                <w:szCs w:val="22"/>
                <w:lang w:val="en-GB"/>
              </w:rPr>
              <w:t>le</w:t>
            </w:r>
            <w:r w:rsidRPr="00805200">
              <w:rPr>
                <w:rFonts w:cs="Arial"/>
                <w:sz w:val="22"/>
                <w:szCs w:val="22"/>
                <w:lang w:val="en-GB"/>
              </w:rPr>
              <w:t xml:space="preserve"> will continue highlighting the element across its media platforms and will in particular record and broadcast performances at Kaustinen Festival.</w:t>
            </w:r>
          </w:p>
          <w:p w14:paraId="1E4A43B6" w14:textId="77777777" w:rsidR="006849E7" w:rsidRPr="00805200" w:rsidRDefault="006849E7" w:rsidP="006849E7">
            <w:pPr>
              <w:rPr>
                <w:rFonts w:cs="Arial"/>
                <w:sz w:val="22"/>
                <w:szCs w:val="22"/>
              </w:rPr>
            </w:pPr>
          </w:p>
          <w:p w14:paraId="221463A1" w14:textId="460C4773" w:rsidR="006849E7" w:rsidRPr="00805200" w:rsidRDefault="006849E7" w:rsidP="006849E7">
            <w:pPr>
              <w:rPr>
                <w:rFonts w:cs="Arial"/>
                <w:sz w:val="22"/>
                <w:szCs w:val="22"/>
              </w:rPr>
            </w:pPr>
            <w:r w:rsidRPr="00805200">
              <w:rPr>
                <w:rFonts w:cs="Arial"/>
                <w:sz w:val="22"/>
                <w:szCs w:val="22"/>
                <w:lang w:val="en-GB"/>
              </w:rPr>
              <w:lastRenderedPageBreak/>
              <w:t>The Regional Council of Central Ostrobothnia is committed to highlighting the importance of protecting intangible cultural heritage in regional development programmes and strategies.</w:t>
            </w:r>
          </w:p>
          <w:p w14:paraId="033ED38C" w14:textId="77777777" w:rsidR="006849E7" w:rsidRPr="00805200" w:rsidRDefault="006849E7" w:rsidP="006849E7">
            <w:pPr>
              <w:rPr>
                <w:sz w:val="22"/>
                <w:szCs w:val="22"/>
              </w:rPr>
            </w:pPr>
          </w:p>
          <w:p w14:paraId="2CC41DBA" w14:textId="09ACE716" w:rsidR="006849E7" w:rsidRPr="00805200" w:rsidRDefault="006849E7" w:rsidP="006849E7">
            <w:pPr>
              <w:rPr>
                <w:sz w:val="22"/>
                <w:szCs w:val="22"/>
                <w:lang w:val="en-GB"/>
              </w:rPr>
            </w:pPr>
          </w:p>
        </w:tc>
      </w:tr>
      <w:tr w:rsidR="006849E7" w:rsidRPr="00805200" w14:paraId="15FD3121" w14:textId="77777777" w:rsidTr="009A550D">
        <w:tc>
          <w:tcPr>
            <w:tcW w:w="5000" w:type="pct"/>
            <w:tcBorders>
              <w:top w:val="nil"/>
              <w:left w:val="nil"/>
              <w:bottom w:val="single" w:sz="4" w:space="0" w:color="auto"/>
              <w:right w:val="nil"/>
            </w:tcBorders>
            <w:shd w:val="clear" w:color="auto" w:fill="auto"/>
          </w:tcPr>
          <w:p w14:paraId="15F57100" w14:textId="77777777" w:rsidR="006849E7" w:rsidRPr="00805200" w:rsidRDefault="006849E7" w:rsidP="006849E7">
            <w:pPr>
              <w:pStyle w:val="Info03"/>
              <w:keepNext w:val="0"/>
              <w:numPr>
                <w:ilvl w:val="0"/>
                <w:numId w:val="10"/>
              </w:numPr>
              <w:spacing w:before="120" w:line="240" w:lineRule="auto"/>
              <w:ind w:left="567" w:right="136" w:hanging="454"/>
              <w:rPr>
                <w:rFonts w:eastAsia="SimSun"/>
                <w:sz w:val="18"/>
                <w:szCs w:val="18"/>
                <w:lang w:val="en-GB"/>
              </w:rPr>
            </w:pPr>
            <w:r w:rsidRPr="00805200">
              <w:rPr>
                <w:rFonts w:eastAsia="SimSun"/>
                <w:sz w:val="18"/>
                <w:szCs w:val="18"/>
                <w:lang w:val="en-GB"/>
              </w:rPr>
              <w:lastRenderedPageBreak/>
              <w:t>How have communities, groups or individuals been involved in planning the proposed safeguarding measures, including in terms of gender roles, and how will they be involved in their implementation?</w:t>
            </w:r>
          </w:p>
          <w:p w14:paraId="03FCD828" w14:textId="77777777" w:rsidR="006849E7" w:rsidRPr="00805200" w:rsidRDefault="006849E7" w:rsidP="006849E7">
            <w:pPr>
              <w:pStyle w:val="Default"/>
              <w:keepNext/>
              <w:widowControl/>
              <w:autoSpaceDE/>
              <w:autoSpaceDN/>
              <w:adjustRightInd/>
              <w:spacing w:before="120" w:after="120"/>
              <w:ind w:left="567" w:hanging="425"/>
              <w:jc w:val="right"/>
              <w:rPr>
                <w:rFonts w:cs="Arial"/>
                <w:i/>
                <w:sz w:val="18"/>
                <w:szCs w:val="18"/>
                <w:lang w:val="en-GB"/>
              </w:rPr>
            </w:pPr>
            <w:r w:rsidRPr="00805200">
              <w:rPr>
                <w:rFonts w:ascii="Arial" w:hAnsi="Arial" w:cs="Arial"/>
                <w:i/>
                <w:color w:val="auto"/>
                <w:sz w:val="18"/>
                <w:szCs w:val="18"/>
                <w:lang w:val="en-GB"/>
              </w:rPr>
              <w:t>Not fewer than 150 or more than 250 words</w:t>
            </w:r>
          </w:p>
        </w:tc>
      </w:tr>
      <w:tr w:rsidR="006849E7" w:rsidRPr="00805200" w14:paraId="10E4251F" w14:textId="77777777" w:rsidTr="009A550D">
        <w:tc>
          <w:tcPr>
            <w:tcW w:w="5000" w:type="pct"/>
            <w:tcBorders>
              <w:top w:val="single" w:sz="4" w:space="0" w:color="auto"/>
              <w:bottom w:val="single" w:sz="4" w:space="0" w:color="auto"/>
            </w:tcBorders>
            <w:shd w:val="clear" w:color="auto" w:fill="auto"/>
            <w:tcMar>
              <w:top w:w="113" w:type="dxa"/>
              <w:left w:w="113" w:type="dxa"/>
              <w:bottom w:w="113" w:type="dxa"/>
              <w:right w:w="113" w:type="dxa"/>
            </w:tcMar>
          </w:tcPr>
          <w:p w14:paraId="05C691A2" w14:textId="684A77BC" w:rsidR="006849E7" w:rsidRPr="00805200" w:rsidRDefault="006849E7" w:rsidP="006849E7">
            <w:pPr>
              <w:pStyle w:val="formtext"/>
              <w:spacing w:before="120" w:after="120"/>
              <w:jc w:val="both"/>
              <w:rPr>
                <w:rFonts w:cs="Arial"/>
                <w:noProof/>
                <w:lang w:val="en-GB"/>
              </w:rPr>
            </w:pPr>
            <w:r w:rsidRPr="00805200">
              <w:rPr>
                <w:rFonts w:cs="Arial"/>
                <w:noProof/>
                <w:lang w:val="en-GB"/>
              </w:rPr>
              <w:t>Three open workshops were held between 29.10.2018 and 4.4.2019, where participants by means of a SWOT analysis</w:t>
            </w:r>
            <w:r w:rsidRPr="00805200" w:rsidDel="003C0CFC">
              <w:rPr>
                <w:rFonts w:cs="Arial"/>
                <w:noProof/>
                <w:lang w:val="en-GB"/>
              </w:rPr>
              <w:t xml:space="preserve"> </w:t>
            </w:r>
            <w:r w:rsidRPr="00805200">
              <w:rPr>
                <w:rFonts w:cs="Arial"/>
                <w:noProof/>
                <w:lang w:val="en-GB"/>
              </w:rPr>
              <w:t>assessed the vitality of the element and discussed options for further</w:t>
            </w:r>
            <w:r w:rsidR="00BF2152" w:rsidRPr="00805200">
              <w:rPr>
                <w:rFonts w:cs="Arial"/>
                <w:noProof/>
                <w:lang w:val="en-GB"/>
              </w:rPr>
              <w:t>ing</w:t>
            </w:r>
            <w:r w:rsidRPr="00805200">
              <w:rPr>
                <w:rFonts w:cs="Arial"/>
                <w:noProof/>
                <w:lang w:val="en-GB"/>
              </w:rPr>
              <w:t xml:space="preserve"> its development, but also potential post-inscription threats and risks, and possible actions to prevent or mitigate </w:t>
            </w:r>
            <w:r w:rsidR="00BF2152" w:rsidRPr="00805200">
              <w:rPr>
                <w:rFonts w:cs="Arial"/>
                <w:noProof/>
                <w:lang w:val="en-GB"/>
              </w:rPr>
              <w:t xml:space="preserve">any </w:t>
            </w:r>
            <w:r w:rsidRPr="00805200">
              <w:rPr>
                <w:rFonts w:cs="Arial"/>
                <w:noProof/>
                <w:lang w:val="en-GB"/>
              </w:rPr>
              <w:t>unw</w:t>
            </w:r>
            <w:r w:rsidR="00BF2152" w:rsidRPr="00805200">
              <w:rPr>
                <w:rFonts w:cs="Arial"/>
                <w:noProof/>
                <w:lang w:val="en-GB"/>
              </w:rPr>
              <w:t>anted</w:t>
            </w:r>
            <w:r w:rsidRPr="00805200">
              <w:rPr>
                <w:rFonts w:cs="Arial"/>
                <w:noProof/>
                <w:lang w:val="en-GB"/>
              </w:rPr>
              <w:t xml:space="preserve"> effects of inscription. Their analysis was shared on</w:t>
            </w:r>
            <w:r w:rsidR="00BF2152" w:rsidRPr="00805200">
              <w:rPr>
                <w:rFonts w:cs="Arial"/>
                <w:noProof/>
                <w:lang w:val="en-GB"/>
              </w:rPr>
              <w:t>line</w:t>
            </w:r>
            <w:r w:rsidRPr="00805200">
              <w:rPr>
                <w:rFonts w:cs="Arial"/>
                <w:noProof/>
                <w:lang w:val="en-GB"/>
              </w:rPr>
              <w:t>.</w:t>
            </w:r>
          </w:p>
          <w:p w14:paraId="2D52741D" w14:textId="2992C221" w:rsidR="006849E7" w:rsidRPr="00805200" w:rsidRDefault="006849E7" w:rsidP="006849E7">
            <w:pPr>
              <w:pStyle w:val="formtext"/>
              <w:spacing w:before="120" w:after="120"/>
              <w:jc w:val="both"/>
              <w:rPr>
                <w:rFonts w:cs="Arial"/>
                <w:noProof/>
                <w:lang w:val="en-GB"/>
              </w:rPr>
            </w:pPr>
            <w:r w:rsidRPr="00805200">
              <w:rPr>
                <w:rFonts w:cs="Arial"/>
                <w:noProof/>
                <w:lang w:val="en-GB"/>
              </w:rPr>
              <w:t xml:space="preserve">Additionally, ideas for safeguarding measures were sollicited through a web survey (see 4.a), the returns of which were discussed at public gatherings. The safeguarding measures as presented in 3.b(i), that </w:t>
            </w:r>
            <w:r w:rsidR="00BF2152" w:rsidRPr="00805200">
              <w:rPr>
                <w:rFonts w:cs="Arial"/>
                <w:noProof/>
                <w:lang w:val="en-GB"/>
              </w:rPr>
              <w:t xml:space="preserve">were </w:t>
            </w:r>
            <w:r w:rsidRPr="00805200">
              <w:rPr>
                <w:rFonts w:cs="Arial"/>
                <w:noProof/>
                <w:lang w:val="en-GB"/>
              </w:rPr>
              <w:t xml:space="preserve">eventually formulated by the Working Group, were based on the three workshops and the web survey. They were discussed and approved by the 12 </w:t>
            </w:r>
            <w:r w:rsidR="00BF2152" w:rsidRPr="00805200">
              <w:rPr>
                <w:rFonts w:cs="Arial"/>
                <w:noProof/>
                <w:lang w:val="en-GB"/>
              </w:rPr>
              <w:t xml:space="preserve">people </w:t>
            </w:r>
            <w:r w:rsidRPr="00805200">
              <w:rPr>
                <w:rFonts w:cs="Arial"/>
                <w:noProof/>
                <w:lang w:val="en-GB"/>
              </w:rPr>
              <w:t>who sent in comments on the draft nomination file in September 2019, or who came to make them orally during a fourth consultation workshop (23.10.2019).</w:t>
            </w:r>
          </w:p>
          <w:p w14:paraId="111DB370" w14:textId="4EC6D85F" w:rsidR="006849E7" w:rsidRPr="00805200" w:rsidRDefault="006849E7" w:rsidP="006849E7">
            <w:pPr>
              <w:pStyle w:val="formtext"/>
              <w:spacing w:before="120" w:after="120"/>
              <w:jc w:val="both"/>
              <w:rPr>
                <w:rFonts w:cs="Arial"/>
                <w:noProof/>
                <w:lang w:val="en-GB"/>
              </w:rPr>
            </w:pPr>
            <w:r w:rsidRPr="00805200">
              <w:rPr>
                <w:rFonts w:cs="Arial"/>
                <w:noProof/>
                <w:lang w:val="en-GB"/>
              </w:rPr>
              <w:t xml:space="preserve">Key roles in the implementation of the safeguarding measures will be played by cultural institutions and associations in which practitioners are strongly represented. That implementation will be coordinated, monitored and – if </w:t>
            </w:r>
            <w:r w:rsidR="00BF2152" w:rsidRPr="00805200">
              <w:rPr>
                <w:rFonts w:cs="Arial"/>
                <w:noProof/>
                <w:lang w:val="en-GB"/>
              </w:rPr>
              <w:t>necessary</w:t>
            </w:r>
            <w:r w:rsidRPr="00805200">
              <w:rPr>
                <w:rFonts w:cs="Arial"/>
                <w:noProof/>
                <w:lang w:val="en-GB"/>
              </w:rPr>
              <w:t xml:space="preserve"> – adapted by the Working Group.</w:t>
            </w:r>
          </w:p>
          <w:p w14:paraId="4F3D4E0E" w14:textId="7B0B62DB" w:rsidR="006849E7" w:rsidRPr="00805200" w:rsidRDefault="006849E7" w:rsidP="006849E7">
            <w:pPr>
              <w:pStyle w:val="formtext"/>
              <w:spacing w:before="120" w:after="120"/>
              <w:jc w:val="both"/>
              <w:rPr>
                <w:rFonts w:cs="Arial"/>
                <w:noProof/>
                <w:lang w:val="en-GB"/>
              </w:rPr>
            </w:pPr>
            <w:r w:rsidRPr="00805200">
              <w:rPr>
                <w:rFonts w:cs="Arial"/>
                <w:noProof/>
                <w:lang w:val="en-GB"/>
              </w:rPr>
              <w:t>During the preparation of this file, enquiries were made with more and less formally organi</w:t>
            </w:r>
            <w:r w:rsidR="00BF2152" w:rsidRPr="00805200">
              <w:rPr>
                <w:rFonts w:cs="Arial"/>
                <w:noProof/>
                <w:lang w:val="en-GB"/>
              </w:rPr>
              <w:t>s</w:t>
            </w:r>
            <w:r w:rsidRPr="00805200">
              <w:rPr>
                <w:rFonts w:cs="Arial"/>
                <w:noProof/>
                <w:lang w:val="en-GB"/>
              </w:rPr>
              <w:t xml:space="preserve">ed groups of practitioners to seek their consent </w:t>
            </w:r>
            <w:r w:rsidR="00BF2152" w:rsidRPr="00805200">
              <w:rPr>
                <w:rFonts w:cs="Arial"/>
                <w:noProof/>
                <w:lang w:val="en-GB"/>
              </w:rPr>
              <w:t>to contribute</w:t>
            </w:r>
            <w:r w:rsidRPr="00805200">
              <w:rPr>
                <w:rFonts w:cs="Arial"/>
                <w:noProof/>
                <w:lang w:val="en-GB"/>
              </w:rPr>
              <w:t xml:space="preserve"> to the safeguarding of the element. All contacted groups and organi</w:t>
            </w:r>
            <w:r w:rsidR="00BF2152" w:rsidRPr="00805200">
              <w:rPr>
                <w:rFonts w:cs="Arial"/>
                <w:noProof/>
                <w:lang w:val="en-GB"/>
              </w:rPr>
              <w:t>s</w:t>
            </w:r>
            <w:r w:rsidRPr="00805200">
              <w:rPr>
                <w:rFonts w:cs="Arial"/>
                <w:noProof/>
                <w:lang w:val="en-GB"/>
              </w:rPr>
              <w:t>ations gave that consent. The Working Group will continue to cooperate and consult with relevant groups, institutions and individual practitioners during the implementation of the safeguarding measures.</w:t>
            </w:r>
          </w:p>
          <w:p w14:paraId="1A3A4704" w14:textId="7EDC5AAC" w:rsidR="006849E7" w:rsidRPr="00805200" w:rsidRDefault="006849E7" w:rsidP="006849E7">
            <w:pPr>
              <w:pStyle w:val="formtext"/>
              <w:spacing w:before="120" w:after="120" w:line="240" w:lineRule="auto"/>
              <w:jc w:val="both"/>
              <w:rPr>
                <w:rFonts w:cs="Arial"/>
                <w:noProof/>
                <w:lang w:val="en-GB"/>
              </w:rPr>
            </w:pPr>
            <w:r w:rsidRPr="00805200">
              <w:rPr>
                <w:rFonts w:cs="Arial"/>
                <w:noProof/>
                <w:lang w:val="en-GB"/>
              </w:rPr>
              <w:t xml:space="preserve">Men and women participated equally in the events, organisations and bodies mentioned above. </w:t>
            </w:r>
          </w:p>
          <w:p w14:paraId="56DA5462" w14:textId="6545FD73" w:rsidR="006849E7" w:rsidRPr="00805200" w:rsidRDefault="006849E7" w:rsidP="006849E7">
            <w:pPr>
              <w:pStyle w:val="formtext"/>
              <w:spacing w:before="120" w:after="120" w:line="240" w:lineRule="auto"/>
              <w:jc w:val="both"/>
              <w:rPr>
                <w:i/>
                <w:iCs/>
                <w:lang w:val="en-GB"/>
              </w:rPr>
            </w:pPr>
          </w:p>
        </w:tc>
      </w:tr>
      <w:tr w:rsidR="006849E7" w:rsidRPr="00805200" w14:paraId="4777C6E2" w14:textId="77777777" w:rsidTr="009A550D">
        <w:tblPrEx>
          <w:tblBorders>
            <w:insideV w:val="none" w:sz="0" w:space="0" w:color="auto"/>
          </w:tblBorders>
        </w:tblPrEx>
        <w:trPr>
          <w:cantSplit/>
        </w:trPr>
        <w:tc>
          <w:tcPr>
            <w:tcW w:w="5000" w:type="pct"/>
            <w:tcBorders>
              <w:top w:val="nil"/>
              <w:left w:val="nil"/>
              <w:bottom w:val="single" w:sz="4" w:space="0" w:color="auto"/>
              <w:right w:val="nil"/>
            </w:tcBorders>
            <w:shd w:val="clear" w:color="auto" w:fill="auto"/>
          </w:tcPr>
          <w:p w14:paraId="1B70D0DC" w14:textId="77777777" w:rsidR="006849E7" w:rsidRPr="00805200" w:rsidRDefault="006849E7" w:rsidP="006849E7">
            <w:pPr>
              <w:pStyle w:val="Leipteksti3Char"/>
              <w:keepNext w:val="0"/>
              <w:tabs>
                <w:tab w:val="left" w:pos="567"/>
                <w:tab w:val="left" w:pos="1134"/>
                <w:tab w:val="left" w:pos="1701"/>
              </w:tabs>
              <w:spacing w:line="240" w:lineRule="auto"/>
              <w:ind w:left="567" w:hanging="454"/>
              <w:jc w:val="both"/>
              <w:rPr>
                <w:i/>
                <w:iCs/>
              </w:rPr>
            </w:pPr>
            <w:r w:rsidRPr="00805200">
              <w:rPr>
                <w:bCs/>
              </w:rPr>
              <w:t>3.c.</w:t>
            </w:r>
            <w:r w:rsidRPr="00805200">
              <w:rPr>
                <w:bCs/>
              </w:rPr>
              <w:tab/>
              <w:t>Competent body(ies) involved</w:t>
            </w:r>
            <w:r w:rsidRPr="00805200">
              <w:t xml:space="preserve"> in safeguarding</w:t>
            </w:r>
          </w:p>
          <w:p w14:paraId="52093D0C" w14:textId="77777777" w:rsidR="006849E7" w:rsidRPr="00805200" w:rsidRDefault="006849E7" w:rsidP="006849E7">
            <w:pPr>
              <w:pStyle w:val="Info03"/>
              <w:keepNext w:val="0"/>
              <w:spacing w:before="120" w:line="240" w:lineRule="auto"/>
              <w:rPr>
                <w:sz w:val="18"/>
                <w:szCs w:val="18"/>
                <w:lang w:val="en-GB"/>
              </w:rPr>
            </w:pPr>
            <w:r w:rsidRPr="00805200">
              <w:rPr>
                <w:rFonts w:eastAsia="SimSun"/>
                <w:sz w:val="18"/>
                <w:szCs w:val="18"/>
                <w:lang w:val="en-GB"/>
              </w:rPr>
              <w:t xml:space="preserve">Provide the name, address and other contact information of the competent </w:t>
            </w:r>
            <w:proofErr w:type="gramStart"/>
            <w:r w:rsidRPr="00805200">
              <w:rPr>
                <w:rFonts w:eastAsia="SimSun"/>
                <w:sz w:val="18"/>
                <w:szCs w:val="18"/>
                <w:lang w:val="en-GB"/>
              </w:rPr>
              <w:t>body(</w:t>
            </w:r>
            <w:proofErr w:type="gramEnd"/>
            <w:r w:rsidRPr="00805200">
              <w:rPr>
                <w:rFonts w:eastAsia="SimSun"/>
                <w:sz w:val="18"/>
                <w:szCs w:val="18"/>
                <w:lang w:val="en-GB"/>
              </w:rPr>
              <w:t>ies) and, if applicable, the name and title of the contact person(s), with responsibility for the local management and safeguarding of the element.</w:t>
            </w:r>
          </w:p>
        </w:tc>
      </w:tr>
      <w:tr w:rsidR="006849E7" w:rsidRPr="00805200" w14:paraId="39EA40F0" w14:textId="77777777" w:rsidTr="009A550D">
        <w:tblPrEx>
          <w:tblBorders>
            <w:insideV w:val="none" w:sz="0" w:space="0" w:color="auto"/>
          </w:tblBorders>
        </w:tblPrEx>
        <w:tc>
          <w:tcPr>
            <w:tcW w:w="5000" w:type="pct"/>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tbl>
            <w:tblPr>
              <w:tblW w:w="0" w:type="auto"/>
              <w:tblCellMar>
                <w:left w:w="57" w:type="dxa"/>
                <w:right w:w="57" w:type="dxa"/>
              </w:tblCellMar>
              <w:tblLook w:val="04A0" w:firstRow="1" w:lastRow="0" w:firstColumn="1" w:lastColumn="0" w:noHBand="0" w:noVBand="1"/>
            </w:tblPr>
            <w:tblGrid>
              <w:gridCol w:w="1871"/>
              <w:gridCol w:w="7522"/>
            </w:tblGrid>
            <w:tr w:rsidR="006849E7" w:rsidRPr="00805200" w14:paraId="12565918" w14:textId="77777777" w:rsidTr="00525DE2">
              <w:tc>
                <w:tcPr>
                  <w:tcW w:w="1871" w:type="dxa"/>
                </w:tcPr>
                <w:p w14:paraId="5915978E" w14:textId="77777777" w:rsidR="006849E7" w:rsidRPr="00805200" w:rsidRDefault="006849E7" w:rsidP="006849E7">
                  <w:pPr>
                    <w:pStyle w:val="formtext"/>
                    <w:tabs>
                      <w:tab w:val="left" w:pos="567"/>
                      <w:tab w:val="left" w:pos="1134"/>
                      <w:tab w:val="left" w:pos="1701"/>
                    </w:tabs>
                    <w:spacing w:line="240" w:lineRule="auto"/>
                    <w:jc w:val="right"/>
                    <w:rPr>
                      <w:sz w:val="20"/>
                      <w:szCs w:val="20"/>
                      <w:lang w:val="en-GB"/>
                    </w:rPr>
                  </w:pPr>
                  <w:bookmarkStart w:id="8" w:name="_Hlk275190753"/>
                  <w:r w:rsidRPr="00805200">
                    <w:rPr>
                      <w:sz w:val="20"/>
                      <w:szCs w:val="20"/>
                      <w:lang w:val="en-GB"/>
                    </w:rPr>
                    <w:t>Name of the body:</w:t>
                  </w:r>
                </w:p>
              </w:tc>
              <w:tc>
                <w:tcPr>
                  <w:tcW w:w="7522" w:type="dxa"/>
                </w:tcPr>
                <w:p w14:paraId="2C63F90E" w14:textId="082AC264" w:rsidR="006849E7" w:rsidRPr="00805200" w:rsidRDefault="006849E7" w:rsidP="006849E7">
                  <w:pPr>
                    <w:pStyle w:val="formtext"/>
                    <w:tabs>
                      <w:tab w:val="left" w:pos="567"/>
                      <w:tab w:val="left" w:pos="1134"/>
                      <w:tab w:val="left" w:pos="1701"/>
                    </w:tabs>
                    <w:spacing w:line="240" w:lineRule="auto"/>
                    <w:rPr>
                      <w:sz w:val="20"/>
                      <w:szCs w:val="20"/>
                      <w:lang w:val="en-GB"/>
                    </w:rPr>
                  </w:pPr>
                  <w:r w:rsidRPr="00805200">
                    <w:rPr>
                      <w:noProof/>
                      <w:lang w:val="en-GB"/>
                    </w:rPr>
                    <w:t>ICH Working Group of Kaustinen Fiddle Playing associations</w:t>
                  </w:r>
                </w:p>
              </w:tc>
            </w:tr>
            <w:tr w:rsidR="006849E7" w:rsidRPr="00805200" w14:paraId="6A5F6314" w14:textId="77777777" w:rsidTr="00525DE2">
              <w:tc>
                <w:tcPr>
                  <w:tcW w:w="1871" w:type="dxa"/>
                </w:tcPr>
                <w:p w14:paraId="15A49A61" w14:textId="77777777" w:rsidR="006849E7" w:rsidRPr="00805200" w:rsidRDefault="006849E7" w:rsidP="006849E7">
                  <w:pPr>
                    <w:pStyle w:val="formtext"/>
                    <w:tabs>
                      <w:tab w:val="left" w:pos="567"/>
                      <w:tab w:val="left" w:pos="1134"/>
                      <w:tab w:val="left" w:pos="1701"/>
                    </w:tabs>
                    <w:spacing w:line="240" w:lineRule="auto"/>
                    <w:jc w:val="right"/>
                    <w:rPr>
                      <w:sz w:val="20"/>
                      <w:szCs w:val="20"/>
                      <w:lang w:val="en-GB"/>
                    </w:rPr>
                  </w:pPr>
                  <w:r w:rsidRPr="00805200">
                    <w:rPr>
                      <w:sz w:val="20"/>
                      <w:szCs w:val="20"/>
                      <w:lang w:val="en-GB"/>
                    </w:rPr>
                    <w:t>Name and title of the contact person:</w:t>
                  </w:r>
                </w:p>
              </w:tc>
              <w:tc>
                <w:tcPr>
                  <w:tcW w:w="7522" w:type="dxa"/>
                </w:tcPr>
                <w:p w14:paraId="66C3389A" w14:textId="668F8712" w:rsidR="006849E7" w:rsidRPr="00805200" w:rsidRDefault="006849E7" w:rsidP="006849E7">
                  <w:pPr>
                    <w:pStyle w:val="formtext"/>
                    <w:tabs>
                      <w:tab w:val="left" w:pos="567"/>
                      <w:tab w:val="left" w:pos="1134"/>
                      <w:tab w:val="left" w:pos="1701"/>
                    </w:tabs>
                    <w:spacing w:line="240" w:lineRule="auto"/>
                    <w:rPr>
                      <w:sz w:val="20"/>
                      <w:szCs w:val="20"/>
                      <w:lang w:val="en-GB"/>
                    </w:rPr>
                  </w:pPr>
                  <w:r w:rsidRPr="00805200">
                    <w:rPr>
                      <w:noProof/>
                      <w:lang w:val="en-GB"/>
                    </w:rPr>
                    <w:t xml:space="preserve">Matti Hakamäki, </w:t>
                  </w:r>
                  <w:r w:rsidR="00BF2152" w:rsidRPr="00805200">
                    <w:rPr>
                      <w:noProof/>
                      <w:lang w:val="en-GB"/>
                    </w:rPr>
                    <w:t>C</w:t>
                  </w:r>
                  <w:r w:rsidRPr="00805200">
                    <w:rPr>
                      <w:noProof/>
                      <w:lang w:val="en-GB"/>
                    </w:rPr>
                    <w:t>hairperson</w:t>
                  </w:r>
                </w:p>
              </w:tc>
            </w:tr>
            <w:tr w:rsidR="006849E7" w:rsidRPr="00A52026" w14:paraId="52C81FCF" w14:textId="77777777" w:rsidTr="00525DE2">
              <w:tc>
                <w:tcPr>
                  <w:tcW w:w="1871" w:type="dxa"/>
                </w:tcPr>
                <w:p w14:paraId="6868EF1F" w14:textId="77777777" w:rsidR="006849E7" w:rsidRPr="00805200" w:rsidRDefault="006849E7" w:rsidP="006849E7">
                  <w:pPr>
                    <w:pStyle w:val="formtext"/>
                    <w:tabs>
                      <w:tab w:val="left" w:pos="567"/>
                      <w:tab w:val="left" w:pos="1134"/>
                      <w:tab w:val="left" w:pos="1701"/>
                    </w:tabs>
                    <w:spacing w:line="240" w:lineRule="auto"/>
                    <w:jc w:val="right"/>
                    <w:rPr>
                      <w:sz w:val="20"/>
                      <w:szCs w:val="20"/>
                      <w:lang w:val="en-GB"/>
                    </w:rPr>
                  </w:pPr>
                  <w:r w:rsidRPr="00805200">
                    <w:rPr>
                      <w:sz w:val="20"/>
                      <w:szCs w:val="20"/>
                      <w:lang w:val="en-GB"/>
                    </w:rPr>
                    <w:t>Address:</w:t>
                  </w:r>
                </w:p>
              </w:tc>
              <w:tc>
                <w:tcPr>
                  <w:tcW w:w="7522" w:type="dxa"/>
                </w:tcPr>
                <w:p w14:paraId="1CAA77F1" w14:textId="6DAAD7EC" w:rsidR="006849E7" w:rsidRPr="00A52026" w:rsidRDefault="006849E7" w:rsidP="006849E7">
                  <w:pPr>
                    <w:pStyle w:val="formtext"/>
                    <w:tabs>
                      <w:tab w:val="left" w:pos="567"/>
                      <w:tab w:val="left" w:pos="1134"/>
                      <w:tab w:val="left" w:pos="1701"/>
                    </w:tabs>
                    <w:spacing w:line="240" w:lineRule="auto"/>
                    <w:rPr>
                      <w:sz w:val="20"/>
                      <w:szCs w:val="20"/>
                      <w:lang w:val="sv-SE"/>
                    </w:rPr>
                  </w:pPr>
                  <w:r w:rsidRPr="00A52026">
                    <w:rPr>
                      <w:noProof/>
                      <w:lang w:val="sv-SE"/>
                    </w:rPr>
                    <w:t xml:space="preserve"> c/o Finnish Folk Music Institute, Jyväskyläntie 3, 69600 Kaustinen, Finland</w:t>
                  </w:r>
                </w:p>
              </w:tc>
            </w:tr>
            <w:tr w:rsidR="006849E7" w:rsidRPr="00805200" w14:paraId="61F2A544" w14:textId="77777777" w:rsidTr="00525DE2">
              <w:tc>
                <w:tcPr>
                  <w:tcW w:w="1871" w:type="dxa"/>
                </w:tcPr>
                <w:p w14:paraId="62791812" w14:textId="77777777" w:rsidR="006849E7" w:rsidRPr="00805200" w:rsidRDefault="006849E7" w:rsidP="006849E7">
                  <w:pPr>
                    <w:pStyle w:val="formtext"/>
                    <w:tabs>
                      <w:tab w:val="left" w:pos="567"/>
                      <w:tab w:val="left" w:pos="1134"/>
                      <w:tab w:val="left" w:pos="1701"/>
                    </w:tabs>
                    <w:spacing w:line="240" w:lineRule="auto"/>
                    <w:jc w:val="right"/>
                    <w:rPr>
                      <w:sz w:val="20"/>
                      <w:szCs w:val="20"/>
                      <w:lang w:val="en-GB"/>
                    </w:rPr>
                  </w:pPr>
                  <w:r w:rsidRPr="00805200">
                    <w:rPr>
                      <w:sz w:val="20"/>
                      <w:szCs w:val="20"/>
                      <w:lang w:val="en-GB"/>
                    </w:rPr>
                    <w:t>Telephone number:</w:t>
                  </w:r>
                </w:p>
              </w:tc>
              <w:tc>
                <w:tcPr>
                  <w:tcW w:w="7522" w:type="dxa"/>
                </w:tcPr>
                <w:p w14:paraId="5A9D5C81" w14:textId="4E1DE48E" w:rsidR="006849E7" w:rsidRPr="00805200" w:rsidRDefault="006849E7" w:rsidP="006849E7">
                  <w:pPr>
                    <w:pStyle w:val="formtext"/>
                    <w:tabs>
                      <w:tab w:val="left" w:pos="567"/>
                      <w:tab w:val="left" w:pos="1134"/>
                      <w:tab w:val="left" w:pos="1701"/>
                    </w:tabs>
                    <w:spacing w:line="240" w:lineRule="auto"/>
                    <w:rPr>
                      <w:sz w:val="20"/>
                      <w:szCs w:val="20"/>
                      <w:lang w:val="en-GB"/>
                    </w:rPr>
                  </w:pPr>
                  <w:r w:rsidRPr="00805200">
                    <w:rPr>
                      <w:noProof/>
                      <w:lang w:val="en-GB"/>
                    </w:rPr>
                    <w:t>+358-40-3588 921</w:t>
                  </w:r>
                </w:p>
              </w:tc>
            </w:tr>
            <w:tr w:rsidR="006849E7" w:rsidRPr="00805200" w14:paraId="0C2B0DB6" w14:textId="77777777" w:rsidTr="00525DE2">
              <w:tc>
                <w:tcPr>
                  <w:tcW w:w="1871" w:type="dxa"/>
                </w:tcPr>
                <w:p w14:paraId="34BB0AD4" w14:textId="77777777" w:rsidR="006849E7" w:rsidRPr="00805200" w:rsidRDefault="006849E7" w:rsidP="006849E7">
                  <w:pPr>
                    <w:pStyle w:val="formtext"/>
                    <w:tabs>
                      <w:tab w:val="left" w:pos="567"/>
                      <w:tab w:val="left" w:pos="1134"/>
                      <w:tab w:val="left" w:pos="1701"/>
                    </w:tabs>
                    <w:spacing w:line="240" w:lineRule="auto"/>
                    <w:jc w:val="right"/>
                    <w:rPr>
                      <w:sz w:val="20"/>
                      <w:szCs w:val="20"/>
                      <w:lang w:val="en-GB"/>
                    </w:rPr>
                  </w:pPr>
                  <w:r w:rsidRPr="00805200">
                    <w:rPr>
                      <w:sz w:val="20"/>
                      <w:szCs w:val="20"/>
                      <w:lang w:val="en-GB"/>
                    </w:rPr>
                    <w:t>Email address:</w:t>
                  </w:r>
                </w:p>
              </w:tc>
              <w:tc>
                <w:tcPr>
                  <w:tcW w:w="7522" w:type="dxa"/>
                </w:tcPr>
                <w:p w14:paraId="069B3ACA" w14:textId="53EFAA53" w:rsidR="006849E7" w:rsidRPr="00805200" w:rsidRDefault="006849E7" w:rsidP="006849E7">
                  <w:pPr>
                    <w:pStyle w:val="formtext"/>
                    <w:tabs>
                      <w:tab w:val="left" w:pos="567"/>
                      <w:tab w:val="left" w:pos="1134"/>
                      <w:tab w:val="left" w:pos="1701"/>
                    </w:tabs>
                    <w:spacing w:line="240" w:lineRule="auto"/>
                    <w:rPr>
                      <w:sz w:val="20"/>
                      <w:szCs w:val="20"/>
                      <w:lang w:val="en-GB"/>
                    </w:rPr>
                  </w:pPr>
                  <w:r w:rsidRPr="00805200">
                    <w:rPr>
                      <w:noProof/>
                      <w:lang w:val="en-GB"/>
                    </w:rPr>
                    <w:t>matti.hakamaki@kaustinen.fi</w:t>
                  </w:r>
                </w:p>
              </w:tc>
            </w:tr>
            <w:tr w:rsidR="006849E7" w:rsidRPr="00805200" w14:paraId="74283999" w14:textId="77777777" w:rsidTr="00BA5C24">
              <w:trPr>
                <w:trHeight w:val="87"/>
              </w:trPr>
              <w:tc>
                <w:tcPr>
                  <w:tcW w:w="1871" w:type="dxa"/>
                </w:tcPr>
                <w:p w14:paraId="6AB9A6AD" w14:textId="77777777" w:rsidR="006849E7" w:rsidRPr="00805200" w:rsidRDefault="006849E7" w:rsidP="006849E7">
                  <w:pPr>
                    <w:pStyle w:val="formtext"/>
                    <w:tabs>
                      <w:tab w:val="left" w:pos="567"/>
                      <w:tab w:val="left" w:pos="1134"/>
                      <w:tab w:val="left" w:pos="1701"/>
                    </w:tabs>
                    <w:spacing w:line="240" w:lineRule="auto"/>
                    <w:jc w:val="right"/>
                    <w:rPr>
                      <w:sz w:val="20"/>
                      <w:szCs w:val="20"/>
                      <w:lang w:val="en-GB"/>
                    </w:rPr>
                  </w:pPr>
                  <w:r w:rsidRPr="00805200">
                    <w:rPr>
                      <w:sz w:val="20"/>
                      <w:szCs w:val="20"/>
                      <w:lang w:val="en-GB"/>
                    </w:rPr>
                    <w:t>Other relevant information:</w:t>
                  </w:r>
                </w:p>
              </w:tc>
              <w:tc>
                <w:tcPr>
                  <w:tcW w:w="7522" w:type="dxa"/>
                </w:tcPr>
                <w:p w14:paraId="54C70B19" w14:textId="78B689F0" w:rsidR="006849E7" w:rsidRPr="00805200" w:rsidRDefault="006849E7" w:rsidP="006849E7">
                  <w:pPr>
                    <w:pStyle w:val="formtext"/>
                    <w:tabs>
                      <w:tab w:val="left" w:pos="567"/>
                      <w:tab w:val="left" w:pos="1134"/>
                      <w:tab w:val="left" w:pos="1701"/>
                    </w:tabs>
                    <w:spacing w:line="240" w:lineRule="auto"/>
                    <w:rPr>
                      <w:noProof/>
                      <w:lang w:val="en-GB"/>
                    </w:rPr>
                  </w:pPr>
                  <w:r w:rsidRPr="00805200">
                    <w:rPr>
                      <w:noProof/>
                      <w:lang w:val="en-GB"/>
                    </w:rPr>
                    <w:t xml:space="preserve">ICH Working Group of Kaustinen Fiddle Playing associations (for the sake of brevity often referred to as “Working Group” elsewhere in this file) is a cooperation organ formed by – </w:t>
                  </w:r>
                  <w:r w:rsidR="00BF2152" w:rsidRPr="00805200">
                    <w:rPr>
                      <w:noProof/>
                      <w:lang w:val="en-GB"/>
                    </w:rPr>
                    <w:t>currently</w:t>
                  </w:r>
                  <w:r w:rsidRPr="00805200">
                    <w:rPr>
                      <w:noProof/>
                      <w:lang w:val="en-GB"/>
                    </w:rPr>
                    <w:t xml:space="preserve"> – five associations that represent practitioners of the element</w:t>
                  </w:r>
                  <w:r w:rsidRPr="00805200">
                    <w:rPr>
                      <w:i/>
                      <w:noProof/>
                      <w:lang w:val="en-GB"/>
                    </w:rPr>
                    <w:t>,</w:t>
                  </w:r>
                  <w:r w:rsidRPr="00805200">
                    <w:rPr>
                      <w:noProof/>
                      <w:lang w:val="en-GB"/>
                    </w:rPr>
                    <w:t xml:space="preserve"> and cooperate to promote and safeguard it. These associations are:</w:t>
                  </w:r>
                </w:p>
                <w:p w14:paraId="53499B50" w14:textId="0DD6A7DD" w:rsidR="006849E7" w:rsidRPr="00805200" w:rsidRDefault="006849E7" w:rsidP="006849E7">
                  <w:pPr>
                    <w:pStyle w:val="formtext"/>
                    <w:numPr>
                      <w:ilvl w:val="0"/>
                      <w:numId w:val="26"/>
                    </w:numPr>
                    <w:tabs>
                      <w:tab w:val="left" w:pos="567"/>
                      <w:tab w:val="left" w:pos="1134"/>
                      <w:tab w:val="left" w:pos="1701"/>
                    </w:tabs>
                    <w:spacing w:line="240" w:lineRule="auto"/>
                    <w:rPr>
                      <w:noProof/>
                      <w:lang w:val="en-GB"/>
                    </w:rPr>
                  </w:pPr>
                  <w:r w:rsidRPr="00805200">
                    <w:rPr>
                      <w:noProof/>
                      <w:lang w:val="en-GB"/>
                    </w:rPr>
                    <w:t xml:space="preserve">Kansanmusiikki-instituutti ry. (Finnish Folk Music Institute) </w:t>
                  </w:r>
                </w:p>
                <w:p w14:paraId="37CCE0DE" w14:textId="7EF27D82" w:rsidR="006849E7" w:rsidRPr="00805200" w:rsidRDefault="006849E7" w:rsidP="006849E7">
                  <w:pPr>
                    <w:pStyle w:val="formtext"/>
                    <w:numPr>
                      <w:ilvl w:val="0"/>
                      <w:numId w:val="26"/>
                    </w:numPr>
                    <w:tabs>
                      <w:tab w:val="left" w:pos="567"/>
                      <w:tab w:val="left" w:pos="1134"/>
                      <w:tab w:val="left" w:pos="1701"/>
                    </w:tabs>
                    <w:spacing w:line="240" w:lineRule="auto"/>
                    <w:rPr>
                      <w:noProof/>
                      <w:lang w:val="fi-FI"/>
                    </w:rPr>
                  </w:pPr>
                  <w:r w:rsidRPr="00805200">
                    <w:rPr>
                      <w:noProof/>
                      <w:lang w:val="fi-FI"/>
                    </w:rPr>
                    <w:t xml:space="preserve">Kaustisen Nuorisoseura ry. (Kaustinen Youth Association) </w:t>
                  </w:r>
                </w:p>
                <w:p w14:paraId="08EFFF0E" w14:textId="77777777" w:rsidR="006849E7" w:rsidRPr="00805200" w:rsidRDefault="006849E7" w:rsidP="006849E7">
                  <w:pPr>
                    <w:pStyle w:val="formtext"/>
                    <w:numPr>
                      <w:ilvl w:val="0"/>
                      <w:numId w:val="26"/>
                    </w:numPr>
                    <w:tabs>
                      <w:tab w:val="left" w:pos="567"/>
                      <w:tab w:val="left" w:pos="1134"/>
                      <w:tab w:val="left" w:pos="1701"/>
                    </w:tabs>
                    <w:spacing w:line="240" w:lineRule="auto"/>
                    <w:rPr>
                      <w:noProof/>
                      <w:lang w:val="fi-FI"/>
                    </w:rPr>
                  </w:pPr>
                  <w:r w:rsidRPr="00805200">
                    <w:rPr>
                      <w:noProof/>
                      <w:lang w:val="fi-FI"/>
                    </w:rPr>
                    <w:t xml:space="preserve">Kaustisen Näppärit ry. (Kaustinen Näppärit Association) </w:t>
                  </w:r>
                </w:p>
                <w:p w14:paraId="413D1299" w14:textId="37C5D538" w:rsidR="006849E7" w:rsidRPr="00805200" w:rsidRDefault="006849E7" w:rsidP="006849E7">
                  <w:pPr>
                    <w:pStyle w:val="formtext"/>
                    <w:numPr>
                      <w:ilvl w:val="0"/>
                      <w:numId w:val="26"/>
                    </w:numPr>
                    <w:tabs>
                      <w:tab w:val="left" w:pos="567"/>
                      <w:tab w:val="left" w:pos="1134"/>
                      <w:tab w:val="left" w:pos="1701"/>
                    </w:tabs>
                    <w:spacing w:line="240" w:lineRule="auto"/>
                    <w:rPr>
                      <w:noProof/>
                      <w:lang w:val="en-GB"/>
                    </w:rPr>
                  </w:pPr>
                  <w:r w:rsidRPr="00805200">
                    <w:rPr>
                      <w:noProof/>
                      <w:lang w:val="en-GB"/>
                    </w:rPr>
                    <w:lastRenderedPageBreak/>
                    <w:t xml:space="preserve">Kaustisen Pelimanniyhdistys ry. (Kaustinen Folk Musicians’ Association) </w:t>
                  </w:r>
                </w:p>
                <w:p w14:paraId="4A71A0F5" w14:textId="081992EC" w:rsidR="006849E7" w:rsidRPr="00805200" w:rsidRDefault="006849E7" w:rsidP="006849E7">
                  <w:pPr>
                    <w:pStyle w:val="formtext"/>
                    <w:numPr>
                      <w:ilvl w:val="0"/>
                      <w:numId w:val="26"/>
                    </w:numPr>
                    <w:tabs>
                      <w:tab w:val="left" w:pos="567"/>
                      <w:tab w:val="left" w:pos="1134"/>
                      <w:tab w:val="left" w:pos="1701"/>
                    </w:tabs>
                    <w:spacing w:line="240" w:lineRule="auto"/>
                    <w:rPr>
                      <w:noProof/>
                      <w:lang w:val="en-GB"/>
                    </w:rPr>
                  </w:pPr>
                  <w:r w:rsidRPr="00805200">
                    <w:rPr>
                      <w:noProof/>
                      <w:lang w:val="en-GB"/>
                    </w:rPr>
                    <w:t xml:space="preserve">Pro Kaustinen ry. (Pro Kaustinen association). </w:t>
                  </w:r>
                </w:p>
                <w:p w14:paraId="4D3BE292" w14:textId="3B919BE3" w:rsidR="006849E7" w:rsidRPr="00805200" w:rsidRDefault="006849E7" w:rsidP="006849E7">
                  <w:pPr>
                    <w:pStyle w:val="formtext"/>
                    <w:tabs>
                      <w:tab w:val="left" w:pos="567"/>
                      <w:tab w:val="left" w:pos="1134"/>
                      <w:tab w:val="left" w:pos="1701"/>
                    </w:tabs>
                    <w:spacing w:line="240" w:lineRule="auto"/>
                    <w:rPr>
                      <w:rFonts w:cs="Arial"/>
                      <w:noProof/>
                      <w:lang w:val="en-GB"/>
                    </w:rPr>
                  </w:pPr>
                  <w:r w:rsidRPr="00805200">
                    <w:rPr>
                      <w:rFonts w:cs="Arial"/>
                      <w:noProof/>
                      <w:lang w:val="en-GB"/>
                    </w:rPr>
                    <w:t>For addresses, see section 4.</w:t>
                  </w:r>
                  <w:r w:rsidR="00BF2152" w:rsidRPr="00805200">
                    <w:rPr>
                      <w:rFonts w:cs="Arial"/>
                      <w:noProof/>
                      <w:lang w:val="en-GB"/>
                    </w:rPr>
                    <w:t>d</w:t>
                  </w:r>
                  <w:r w:rsidRPr="00805200">
                    <w:rPr>
                      <w:rFonts w:cs="Arial"/>
                      <w:noProof/>
                      <w:lang w:val="en-GB"/>
                    </w:rPr>
                    <w:t>.</w:t>
                  </w:r>
                </w:p>
                <w:p w14:paraId="47DAD65B" w14:textId="77777777" w:rsidR="00D02EA5" w:rsidRPr="00805200" w:rsidRDefault="00D02EA5" w:rsidP="006849E7">
                  <w:pPr>
                    <w:pStyle w:val="formtext"/>
                    <w:tabs>
                      <w:tab w:val="left" w:pos="567"/>
                      <w:tab w:val="left" w:pos="1134"/>
                      <w:tab w:val="left" w:pos="1701"/>
                    </w:tabs>
                    <w:spacing w:line="240" w:lineRule="auto"/>
                    <w:rPr>
                      <w:rFonts w:cs="Arial"/>
                      <w:noProof/>
                      <w:lang w:val="en-GB"/>
                    </w:rPr>
                  </w:pPr>
                </w:p>
                <w:p w14:paraId="08298E6B" w14:textId="4720B7E7" w:rsidR="006849E7" w:rsidRPr="00805200" w:rsidRDefault="006849E7" w:rsidP="006849E7">
                  <w:pPr>
                    <w:pStyle w:val="formtext"/>
                    <w:tabs>
                      <w:tab w:val="left" w:pos="567"/>
                      <w:tab w:val="left" w:pos="1134"/>
                      <w:tab w:val="left" w:pos="1701"/>
                    </w:tabs>
                    <w:spacing w:line="240" w:lineRule="auto"/>
                    <w:rPr>
                      <w:rFonts w:cs="Arial"/>
                      <w:noProof/>
                      <w:lang w:val="en-GB"/>
                    </w:rPr>
                  </w:pPr>
                  <w:r w:rsidRPr="00805200">
                    <w:rPr>
                      <w:rFonts w:cs="Arial"/>
                      <w:noProof/>
                      <w:lang w:val="en-GB"/>
                    </w:rPr>
                    <w:t xml:space="preserve">The Working Group, established 3.10.2017, includes two representatives from each of these five associations and a representative of Kaustinen municipality as an observer. </w:t>
                  </w:r>
                </w:p>
                <w:p w14:paraId="6F3C3773" w14:textId="20E2BAF5" w:rsidR="006849E7" w:rsidRPr="00805200" w:rsidRDefault="006849E7" w:rsidP="006849E7">
                  <w:pPr>
                    <w:pStyle w:val="formtext"/>
                    <w:tabs>
                      <w:tab w:val="left" w:pos="567"/>
                      <w:tab w:val="left" w:pos="1134"/>
                      <w:tab w:val="left" w:pos="1701"/>
                    </w:tabs>
                    <w:spacing w:line="240" w:lineRule="auto"/>
                    <w:rPr>
                      <w:sz w:val="20"/>
                      <w:szCs w:val="20"/>
                      <w:lang w:val="en-GB"/>
                    </w:rPr>
                  </w:pPr>
                </w:p>
              </w:tc>
            </w:tr>
          </w:tbl>
          <w:p w14:paraId="4636A87B" w14:textId="7C2EACC7" w:rsidR="006849E7" w:rsidRPr="00805200" w:rsidRDefault="006849E7" w:rsidP="006849E7">
            <w:pPr>
              <w:pStyle w:val="formtext"/>
              <w:tabs>
                <w:tab w:val="left" w:pos="567"/>
                <w:tab w:val="left" w:pos="1134"/>
                <w:tab w:val="left" w:pos="1701"/>
              </w:tabs>
              <w:spacing w:before="120" w:after="120" w:line="240" w:lineRule="auto"/>
              <w:rPr>
                <w:lang w:val="en-GB"/>
              </w:rPr>
            </w:pPr>
          </w:p>
        </w:tc>
      </w:tr>
      <w:tr w:rsidR="006849E7" w:rsidRPr="00805200" w14:paraId="6504AAD3" w14:textId="77777777" w:rsidTr="009A550D">
        <w:tc>
          <w:tcPr>
            <w:tcW w:w="5000" w:type="pct"/>
            <w:tcBorders>
              <w:top w:val="nil"/>
              <w:left w:val="nil"/>
              <w:bottom w:val="nil"/>
              <w:right w:val="nil"/>
            </w:tcBorders>
            <w:shd w:val="clear" w:color="auto" w:fill="D9D9D9"/>
          </w:tcPr>
          <w:p w14:paraId="6ACA1140" w14:textId="77777777" w:rsidR="006849E7" w:rsidRPr="00805200" w:rsidRDefault="006849E7" w:rsidP="006849E7">
            <w:pPr>
              <w:pStyle w:val="Grille01N"/>
              <w:keepNext w:val="0"/>
              <w:spacing w:line="240" w:lineRule="auto"/>
              <w:jc w:val="left"/>
              <w:rPr>
                <w:rFonts w:eastAsia="SimSun" w:cs="Arial"/>
                <w:bCs/>
                <w:smallCaps w:val="0"/>
                <w:sz w:val="24"/>
                <w:lang w:val="en-GB"/>
              </w:rPr>
            </w:pPr>
            <w:r w:rsidRPr="00805200">
              <w:rPr>
                <w:rFonts w:eastAsia="SimSun" w:cs="Arial"/>
                <w:bCs/>
                <w:smallCaps w:val="0"/>
                <w:sz w:val="24"/>
                <w:lang w:val="en-GB"/>
              </w:rPr>
              <w:lastRenderedPageBreak/>
              <w:t>4.</w:t>
            </w:r>
            <w:r w:rsidRPr="00805200">
              <w:rPr>
                <w:rFonts w:eastAsia="SimSun" w:cs="Arial"/>
                <w:bCs/>
                <w:smallCaps w:val="0"/>
                <w:sz w:val="24"/>
                <w:lang w:val="en-GB"/>
              </w:rPr>
              <w:tab/>
              <w:t>Community participation and consent in the nomination process</w:t>
            </w:r>
          </w:p>
        </w:tc>
      </w:tr>
      <w:bookmarkEnd w:id="8"/>
      <w:tr w:rsidR="006849E7" w:rsidRPr="00805200" w14:paraId="3019D938" w14:textId="77777777" w:rsidTr="009A550D">
        <w:tc>
          <w:tcPr>
            <w:tcW w:w="5000" w:type="pct"/>
            <w:tcBorders>
              <w:top w:val="nil"/>
              <w:left w:val="nil"/>
              <w:bottom w:val="nil"/>
              <w:right w:val="nil"/>
            </w:tcBorders>
            <w:shd w:val="clear" w:color="auto" w:fill="auto"/>
          </w:tcPr>
          <w:p w14:paraId="7F1A541D" w14:textId="77777777" w:rsidR="006849E7" w:rsidRPr="00805200" w:rsidRDefault="006849E7" w:rsidP="006849E7">
            <w:pPr>
              <w:pStyle w:val="Info03"/>
              <w:keepNext w:val="0"/>
              <w:spacing w:before="120" w:line="240" w:lineRule="auto"/>
              <w:rPr>
                <w:sz w:val="18"/>
                <w:szCs w:val="18"/>
                <w:lang w:val="en-GB"/>
              </w:rPr>
            </w:pPr>
            <w:r w:rsidRPr="00805200">
              <w:rPr>
                <w:sz w:val="18"/>
                <w:szCs w:val="18"/>
                <w:lang w:val="en-GB"/>
              </w:rPr>
              <w:t xml:space="preserve">For </w:t>
            </w:r>
            <w:r w:rsidRPr="00805200">
              <w:rPr>
                <w:b/>
                <w:sz w:val="18"/>
                <w:szCs w:val="18"/>
                <w:lang w:val="en-GB"/>
              </w:rPr>
              <w:t>Criterion R.4</w:t>
            </w:r>
            <w:r w:rsidRPr="00805200">
              <w:rPr>
                <w:sz w:val="18"/>
                <w:szCs w:val="18"/>
                <w:lang w:val="en-GB"/>
              </w:rPr>
              <w:t xml:space="preserve">, States </w:t>
            </w:r>
            <w:r w:rsidRPr="00805200">
              <w:rPr>
                <w:b/>
                <w:sz w:val="18"/>
                <w:szCs w:val="18"/>
                <w:lang w:val="en-GB"/>
              </w:rPr>
              <w:t>shall demonstrate that ‘the element has been nominated following the widest possible participation of the community, group or, if applicable, individuals concerned and with their free, prior and informed consent’</w:t>
            </w:r>
            <w:r w:rsidRPr="00805200">
              <w:rPr>
                <w:sz w:val="18"/>
                <w:szCs w:val="18"/>
                <w:lang w:val="en-GB"/>
              </w:rPr>
              <w:t>.</w:t>
            </w:r>
          </w:p>
        </w:tc>
      </w:tr>
      <w:tr w:rsidR="006849E7" w:rsidRPr="00805200" w14:paraId="1E17D361" w14:textId="77777777" w:rsidTr="009A550D">
        <w:tc>
          <w:tcPr>
            <w:tcW w:w="5000" w:type="pct"/>
            <w:tcBorders>
              <w:top w:val="nil"/>
              <w:left w:val="nil"/>
              <w:right w:val="nil"/>
            </w:tcBorders>
            <w:shd w:val="clear" w:color="auto" w:fill="auto"/>
          </w:tcPr>
          <w:p w14:paraId="6AAEF668" w14:textId="77777777" w:rsidR="006849E7" w:rsidRPr="00805200" w:rsidRDefault="006849E7" w:rsidP="006849E7">
            <w:pPr>
              <w:pStyle w:val="Grille02N"/>
              <w:keepNext w:val="0"/>
              <w:ind w:left="709" w:hanging="567"/>
              <w:jc w:val="left"/>
              <w:rPr>
                <w:lang w:val="en-GB"/>
              </w:rPr>
            </w:pPr>
            <w:r w:rsidRPr="00805200">
              <w:rPr>
                <w:lang w:val="en-GB"/>
              </w:rPr>
              <w:t>4.a.</w:t>
            </w:r>
            <w:r w:rsidRPr="00805200">
              <w:rPr>
                <w:lang w:val="en-GB"/>
              </w:rPr>
              <w:tab/>
              <w:t>Participation of communities, groups and individuals concerned in the nomination process</w:t>
            </w:r>
          </w:p>
          <w:p w14:paraId="552FF568" w14:textId="77777777" w:rsidR="006849E7" w:rsidRPr="00805200" w:rsidRDefault="006849E7" w:rsidP="006849E7">
            <w:pPr>
              <w:pStyle w:val="Info03"/>
              <w:keepNext w:val="0"/>
              <w:spacing w:before="120" w:line="240" w:lineRule="auto"/>
              <w:rPr>
                <w:rFonts w:eastAsia="SimSun"/>
                <w:sz w:val="18"/>
                <w:szCs w:val="18"/>
                <w:lang w:val="en-GB"/>
              </w:rPr>
            </w:pPr>
            <w:r w:rsidRPr="00805200">
              <w:rPr>
                <w:rFonts w:eastAsia="SimSun"/>
                <w:sz w:val="18"/>
                <w:szCs w:val="18"/>
                <w:lang w:val="en-GB"/>
              </w:rPr>
              <w:t xml:space="preserve">Describe how the community, group or, if applicable, individuals concerned have actively participated in all stages of the preparation of the nomination, including in terms of the role of gender. </w:t>
            </w:r>
          </w:p>
          <w:p w14:paraId="2BE679C3" w14:textId="77777777" w:rsidR="006849E7" w:rsidRPr="00805200" w:rsidRDefault="006849E7" w:rsidP="006849E7">
            <w:pPr>
              <w:pStyle w:val="Info03"/>
              <w:keepNext w:val="0"/>
              <w:spacing w:before="120" w:after="0" w:line="240" w:lineRule="auto"/>
              <w:rPr>
                <w:rFonts w:eastAsia="SimSun"/>
                <w:sz w:val="18"/>
                <w:szCs w:val="18"/>
                <w:lang w:val="en-GB"/>
              </w:rPr>
            </w:pPr>
            <w:r w:rsidRPr="00805200">
              <w:rPr>
                <w:rFonts w:eastAsia="SimSun"/>
                <w:sz w:val="18"/>
                <w:szCs w:val="18"/>
                <w:lang w:val="en-GB"/>
              </w:rPr>
              <w:t>States Parties are encouraged to prepare nominations with the participation of a wide variety of other parties concerned, including, where appropriate, local and regional governments, communities, NGOs, research institutes, centres of expertise and others. States Parties are reminded that the communities, groups and, in some cases, individuals whose intangible cultural heritage is concerned are essential participants throughout the conception and preparation of nominations, proposals and requests, as well as the planning and implementation of safeguarding measures, and are invited to devise creative measures to ensure that their widest possible participation is built in at every stage, as required by Article 15 of the Convention.</w:t>
            </w:r>
          </w:p>
          <w:p w14:paraId="43DA05A8" w14:textId="77777777" w:rsidR="006849E7" w:rsidRPr="00805200" w:rsidRDefault="006849E7" w:rsidP="006849E7">
            <w:pPr>
              <w:pStyle w:val="Info03"/>
              <w:keepNext w:val="0"/>
              <w:spacing w:line="240" w:lineRule="auto"/>
              <w:jc w:val="right"/>
              <w:rPr>
                <w:i w:val="0"/>
                <w:sz w:val="18"/>
                <w:szCs w:val="18"/>
                <w:lang w:val="en-GB"/>
              </w:rPr>
            </w:pPr>
            <w:r w:rsidRPr="00805200">
              <w:rPr>
                <w:rFonts w:eastAsia="SimSun"/>
                <w:bCs/>
                <w:sz w:val="18"/>
                <w:szCs w:val="18"/>
                <w:lang w:val="en-GB"/>
              </w:rPr>
              <w:t xml:space="preserve">Not </w:t>
            </w:r>
            <w:r w:rsidRPr="00805200">
              <w:rPr>
                <w:sz w:val="18"/>
                <w:szCs w:val="18"/>
                <w:lang w:val="en-GB"/>
              </w:rPr>
              <w:t>fewer than 300 or more than</w:t>
            </w:r>
            <w:r w:rsidRPr="00805200">
              <w:rPr>
                <w:rFonts w:eastAsia="SimSun"/>
                <w:bCs/>
                <w:sz w:val="18"/>
                <w:szCs w:val="18"/>
                <w:lang w:val="en-GB"/>
              </w:rPr>
              <w:t xml:space="preserve"> 500 words</w:t>
            </w:r>
          </w:p>
        </w:tc>
      </w:tr>
      <w:tr w:rsidR="006849E7" w:rsidRPr="00805200" w14:paraId="50EED3CD" w14:textId="77777777" w:rsidTr="009A550D">
        <w:tc>
          <w:tcPr>
            <w:tcW w:w="5000" w:type="pct"/>
            <w:tcBorders>
              <w:bottom w:val="single" w:sz="4" w:space="0" w:color="auto"/>
            </w:tcBorders>
            <w:shd w:val="clear" w:color="auto" w:fill="auto"/>
            <w:tcMar>
              <w:top w:w="113" w:type="dxa"/>
              <w:left w:w="113" w:type="dxa"/>
              <w:bottom w:w="113" w:type="dxa"/>
              <w:right w:w="113" w:type="dxa"/>
            </w:tcMar>
          </w:tcPr>
          <w:p w14:paraId="1314DF72" w14:textId="423AD1B5" w:rsidR="006849E7" w:rsidRPr="00805200" w:rsidRDefault="006849E7" w:rsidP="006849E7">
            <w:pPr>
              <w:pStyle w:val="formtext"/>
              <w:spacing w:before="120" w:after="120"/>
              <w:jc w:val="both"/>
              <w:rPr>
                <w:rFonts w:cs="Arial"/>
                <w:noProof/>
                <w:lang w:val="en-GB"/>
              </w:rPr>
            </w:pPr>
            <w:r w:rsidRPr="00805200">
              <w:rPr>
                <w:rFonts w:cs="Arial"/>
                <w:noProof/>
                <w:lang w:val="en-GB"/>
              </w:rPr>
              <w:t>In November 2015, the</w:t>
            </w:r>
            <w:r w:rsidR="00BF5699" w:rsidRPr="00805200">
              <w:rPr>
                <w:rFonts w:cs="Arial"/>
                <w:noProof/>
                <w:lang w:val="en-GB"/>
              </w:rPr>
              <w:t xml:space="preserve"> </w:t>
            </w:r>
            <w:r w:rsidRPr="00805200">
              <w:rPr>
                <w:rFonts w:cs="Arial"/>
                <w:noProof/>
                <w:lang w:val="en-GB"/>
              </w:rPr>
              <w:t xml:space="preserve">associations listed </w:t>
            </w:r>
            <w:r w:rsidR="00D02EA5" w:rsidRPr="00805200">
              <w:rPr>
                <w:rFonts w:cs="Arial"/>
                <w:noProof/>
                <w:lang w:val="en-GB"/>
              </w:rPr>
              <w:t xml:space="preserve">above </w:t>
            </w:r>
            <w:r w:rsidRPr="00805200">
              <w:rPr>
                <w:rFonts w:cs="Arial"/>
                <w:noProof/>
                <w:lang w:val="en-GB"/>
              </w:rPr>
              <w:t xml:space="preserve">in section </w:t>
            </w:r>
            <w:r w:rsidR="00D02EA5" w:rsidRPr="00805200">
              <w:rPr>
                <w:rFonts w:cs="Arial"/>
                <w:noProof/>
                <w:lang w:val="en-GB"/>
              </w:rPr>
              <w:t>3</w:t>
            </w:r>
            <w:r w:rsidRPr="00805200">
              <w:rPr>
                <w:rFonts w:cs="Arial"/>
                <w:noProof/>
                <w:lang w:val="en-GB"/>
              </w:rPr>
              <w:t>.</w:t>
            </w:r>
            <w:r w:rsidR="00D02EA5" w:rsidRPr="00805200">
              <w:rPr>
                <w:rFonts w:cs="Arial"/>
                <w:noProof/>
                <w:lang w:val="en-GB"/>
              </w:rPr>
              <w:t>c</w:t>
            </w:r>
            <w:r w:rsidRPr="00805200">
              <w:rPr>
                <w:rFonts w:cs="Arial"/>
                <w:noProof/>
                <w:lang w:val="en-GB"/>
              </w:rPr>
              <w:t>. submitted a description of the element for the Wiki-inventory for Living Heritage, and in spring 2017, they sent an application to ask for its inclusion in the National Inventory. In autumn 2017, these same associations founded a Working Group to work together on the promotion and safeguarding of their intangible cultural heritage. A few months later they started preparing for a possible nomination to UNESCO’s Representative List of the Intangible Heritage of Humanity. The Working Group, in which women and men</w:t>
            </w:r>
            <w:r w:rsidR="00BF5699" w:rsidRPr="00805200">
              <w:rPr>
                <w:rFonts w:cs="Arial"/>
                <w:noProof/>
                <w:lang w:val="en-GB"/>
              </w:rPr>
              <w:t xml:space="preserve"> </w:t>
            </w:r>
            <w:r w:rsidRPr="00805200">
              <w:rPr>
                <w:rFonts w:cs="Arial"/>
                <w:noProof/>
                <w:lang w:val="en-GB"/>
              </w:rPr>
              <w:t>are equally represented, has convened on a monthly basis ever since. The Working Group has kept records of its meetings.</w:t>
            </w:r>
          </w:p>
          <w:p w14:paraId="22CCDC87" w14:textId="2B546836" w:rsidR="006849E7" w:rsidRPr="00805200" w:rsidRDefault="006849E7" w:rsidP="006849E7">
            <w:pPr>
              <w:pStyle w:val="formtext"/>
              <w:spacing w:before="120" w:after="120"/>
              <w:jc w:val="both"/>
              <w:rPr>
                <w:rFonts w:cs="Arial"/>
                <w:noProof/>
                <w:lang w:val="en-GB"/>
              </w:rPr>
            </w:pPr>
            <w:r w:rsidRPr="00805200">
              <w:rPr>
                <w:rFonts w:cs="Arial"/>
                <w:noProof/>
                <w:lang w:val="en-GB"/>
              </w:rPr>
              <w:t>In spring 2018, the working group prepared a statement of interest regarding a candidature for the Representative List. After the Finnish government agreed to propose the candidature of Kaustinen Fiddle Playing for the Representive List in the 2021 cycle, the Working Group was requested to prepare the application, with the Finnish Folk Music Institute coordinating the process. The Working Group prepared and implemented a schedule for the implementation of the application process so that stakeholders could participate as broadly and openly as possible and in order to have a process that would be as transparent as possible.</w:t>
            </w:r>
          </w:p>
          <w:p w14:paraId="2834DECB" w14:textId="18582FE8" w:rsidR="006849E7" w:rsidRPr="00805200" w:rsidRDefault="006849E7" w:rsidP="006849E7">
            <w:pPr>
              <w:pStyle w:val="formtext"/>
              <w:spacing w:before="120" w:after="120"/>
              <w:jc w:val="both"/>
              <w:rPr>
                <w:rFonts w:cs="Arial"/>
                <w:noProof/>
                <w:lang w:val="en-GB"/>
              </w:rPr>
            </w:pPr>
            <w:r w:rsidRPr="00805200">
              <w:rPr>
                <w:rFonts w:cs="Arial"/>
                <w:noProof/>
                <w:lang w:val="en-GB"/>
              </w:rPr>
              <w:t>Between autumn 2018 and autumn 2019, the working group held four open workshops (see 3.b.iii) in Kaustinen to make a SWOT analysis of the element, to develop safeguarding measures and review the draft application. More than 20 visits for the purpose of information sharing and discussions were made to practitioner groups, village gatherings, association meetings, municipal administrative bodies and other similar events.</w:t>
            </w:r>
          </w:p>
          <w:p w14:paraId="0F53CA9F" w14:textId="60008B8B" w:rsidR="006849E7" w:rsidRPr="00805200" w:rsidRDefault="006849E7" w:rsidP="006849E7">
            <w:pPr>
              <w:pStyle w:val="formtext"/>
              <w:spacing w:before="120" w:after="120"/>
              <w:jc w:val="both"/>
              <w:rPr>
                <w:rFonts w:cs="Arial"/>
                <w:noProof/>
                <w:lang w:val="en-GB"/>
              </w:rPr>
            </w:pPr>
            <w:r w:rsidRPr="00805200">
              <w:rPr>
                <w:rFonts w:cs="Arial"/>
                <w:noProof/>
                <w:lang w:val="en-GB"/>
              </w:rPr>
              <w:t>The working group has conducted two surveys among the stakeholders in which it asked for their opinions on the information that should be provided in the application form and in particular about</w:t>
            </w:r>
            <w:r w:rsidR="00BF5699" w:rsidRPr="00805200">
              <w:rPr>
                <w:rFonts w:cs="Arial"/>
                <w:noProof/>
                <w:lang w:val="en-GB"/>
              </w:rPr>
              <w:t xml:space="preserve"> </w:t>
            </w:r>
            <w:r w:rsidRPr="00805200">
              <w:rPr>
                <w:rFonts w:cs="Arial"/>
                <w:noProof/>
                <w:lang w:val="en-GB"/>
              </w:rPr>
              <w:t>the description of the element and the community concerned, and</w:t>
            </w:r>
            <w:r w:rsidR="00BF5699" w:rsidRPr="00805200">
              <w:rPr>
                <w:rFonts w:cs="Arial"/>
                <w:noProof/>
                <w:lang w:val="en-GB"/>
              </w:rPr>
              <w:t xml:space="preserve"> </w:t>
            </w:r>
            <w:r w:rsidRPr="00805200">
              <w:rPr>
                <w:rFonts w:cs="Arial"/>
                <w:noProof/>
                <w:lang w:val="en-GB"/>
              </w:rPr>
              <w:t xml:space="preserve">the significance of the element for the community. In the first survey, conducted in spring 2018, 29 members of the largest instrumental ensemble participated, </w:t>
            </w:r>
            <w:r w:rsidR="00BF2152" w:rsidRPr="00805200">
              <w:rPr>
                <w:rFonts w:cs="Arial"/>
                <w:noProof/>
                <w:lang w:val="en-GB"/>
              </w:rPr>
              <w:t xml:space="preserve">including </w:t>
            </w:r>
            <w:r w:rsidRPr="00805200">
              <w:rPr>
                <w:rFonts w:cs="Arial"/>
                <w:noProof/>
                <w:lang w:val="en-GB"/>
              </w:rPr>
              <w:t>men and women of different ages. A follow-up in</w:t>
            </w:r>
            <w:r w:rsidR="00BF2152" w:rsidRPr="00805200">
              <w:rPr>
                <w:rFonts w:cs="Arial"/>
                <w:noProof/>
                <w:lang w:val="en-GB"/>
              </w:rPr>
              <w:t>-</w:t>
            </w:r>
            <w:r w:rsidRPr="00805200">
              <w:rPr>
                <w:rFonts w:cs="Arial"/>
                <w:noProof/>
                <w:lang w:val="en-GB"/>
              </w:rPr>
              <w:t xml:space="preserve">depth survey was conducted in winter 2018–2019, both online and in written form; 134 </w:t>
            </w:r>
            <w:r w:rsidR="00BF2152" w:rsidRPr="00805200">
              <w:rPr>
                <w:rFonts w:cs="Arial"/>
                <w:noProof/>
                <w:lang w:val="en-GB"/>
              </w:rPr>
              <w:t xml:space="preserve">people </w:t>
            </w:r>
            <w:r w:rsidRPr="00805200">
              <w:rPr>
                <w:rFonts w:cs="Arial"/>
                <w:noProof/>
                <w:lang w:val="en-GB"/>
              </w:rPr>
              <w:t xml:space="preserve">were involved who all were practitioners of the element in various roles. In these surveys, the </w:t>
            </w:r>
            <w:r w:rsidRPr="00805200">
              <w:rPr>
                <w:rFonts w:cs="Arial"/>
                <w:noProof/>
                <w:lang w:val="en-GB"/>
              </w:rPr>
              <w:lastRenderedPageBreak/>
              <w:t>principle of the application received the support of all. Sections 1(i, ii, iv) and 2a(i) of the application in particular are based on the responses provided through these surveys.</w:t>
            </w:r>
          </w:p>
          <w:p w14:paraId="7D8A43C1" w14:textId="55BD1B4C" w:rsidR="006849E7" w:rsidRPr="00805200" w:rsidRDefault="006849E7" w:rsidP="006849E7">
            <w:pPr>
              <w:pStyle w:val="formtext"/>
              <w:spacing w:before="120" w:after="120"/>
              <w:jc w:val="both"/>
              <w:rPr>
                <w:rFonts w:cs="Arial"/>
                <w:noProof/>
                <w:lang w:val="en-GB"/>
              </w:rPr>
            </w:pPr>
            <w:r w:rsidRPr="00805200">
              <w:rPr>
                <w:rFonts w:cs="Arial"/>
                <w:noProof/>
                <w:lang w:val="en-GB"/>
              </w:rPr>
              <w:t>Information about the process has been shared on the application’s blog, in a monthly column in a local newspaper, via traditional and social media, through information letters and at various events.</w:t>
            </w:r>
          </w:p>
          <w:p w14:paraId="3C562C50" w14:textId="0FF63EA6" w:rsidR="006849E7" w:rsidRPr="00805200" w:rsidRDefault="006849E7" w:rsidP="006849E7">
            <w:pPr>
              <w:pStyle w:val="formtext"/>
              <w:spacing w:before="120" w:after="120" w:line="240" w:lineRule="auto"/>
              <w:jc w:val="both"/>
              <w:rPr>
                <w:lang w:val="en-GB"/>
              </w:rPr>
            </w:pPr>
            <w:r w:rsidRPr="00805200">
              <w:rPr>
                <w:rFonts w:cs="Arial"/>
                <w:noProof/>
                <w:lang w:val="en-GB"/>
              </w:rPr>
              <w:t>The Finnish version of the draft application was publicly available for comment</w:t>
            </w:r>
            <w:r w:rsidR="00BF2152" w:rsidRPr="00805200">
              <w:rPr>
                <w:rFonts w:cs="Arial"/>
                <w:noProof/>
                <w:lang w:val="en-GB"/>
              </w:rPr>
              <w:t>s</w:t>
            </w:r>
            <w:r w:rsidRPr="00805200">
              <w:rPr>
                <w:rFonts w:cs="Arial"/>
                <w:noProof/>
                <w:lang w:val="en-GB"/>
              </w:rPr>
              <w:t xml:space="preserve"> on the application blog between 5 and 20 September 2019. Afterwards, an open workshop was held to review the comments submitted and provide a final opportunity to comment on the application. </w:t>
            </w:r>
          </w:p>
        </w:tc>
      </w:tr>
      <w:tr w:rsidR="006849E7" w:rsidRPr="00805200" w14:paraId="006A65A2" w14:textId="77777777" w:rsidTr="009A550D">
        <w:tc>
          <w:tcPr>
            <w:tcW w:w="5000" w:type="pct"/>
            <w:tcBorders>
              <w:top w:val="nil"/>
              <w:left w:val="nil"/>
              <w:right w:val="nil"/>
            </w:tcBorders>
            <w:shd w:val="clear" w:color="auto" w:fill="auto"/>
          </w:tcPr>
          <w:p w14:paraId="75403809" w14:textId="77777777" w:rsidR="006849E7" w:rsidRPr="00805200" w:rsidRDefault="006849E7" w:rsidP="006849E7">
            <w:pPr>
              <w:pStyle w:val="Grille02N"/>
              <w:jc w:val="left"/>
              <w:rPr>
                <w:lang w:val="en-GB"/>
              </w:rPr>
            </w:pPr>
            <w:r w:rsidRPr="00805200">
              <w:rPr>
                <w:lang w:val="en-GB"/>
              </w:rPr>
              <w:lastRenderedPageBreak/>
              <w:t>4.b.</w:t>
            </w:r>
            <w:r w:rsidRPr="00805200">
              <w:rPr>
                <w:lang w:val="en-GB"/>
              </w:rPr>
              <w:tab/>
              <w:t>Free, prior and informed consent to the nomination</w:t>
            </w:r>
          </w:p>
          <w:p w14:paraId="3BB2A5EF" w14:textId="77777777" w:rsidR="006849E7" w:rsidRPr="00805200" w:rsidRDefault="006849E7" w:rsidP="006849E7">
            <w:pPr>
              <w:pStyle w:val="Info03"/>
              <w:keepNext w:val="0"/>
              <w:spacing w:before="120" w:line="240" w:lineRule="auto"/>
              <w:rPr>
                <w:rFonts w:eastAsia="SimSun"/>
                <w:sz w:val="18"/>
                <w:szCs w:val="18"/>
                <w:lang w:val="en-GB"/>
              </w:rPr>
            </w:pPr>
            <w:r w:rsidRPr="00805200">
              <w:rPr>
                <w:rFonts w:eastAsia="SimSun"/>
                <w:sz w:val="18"/>
                <w:szCs w:val="18"/>
                <w:lang w:val="en-GB"/>
              </w:rPr>
              <w:t>The free, prior and informed consent to the nomination of the element of the community, group or, if applicable, individuals concerned may be demonstrated through written or recorded concurrence, or through other means, according to the legal regimens of the State Party and the infinite variety of communities and groups concerned. The Committee will welcome a broad range of demonstrations or attestations of community consent in preference to standard or uniform declarations. Evidence of free, prior and informed consent shall be provided in one of the working languages of the Committee (English or French), as well as in the language of the community concerned if its members use languages other than English or French.</w:t>
            </w:r>
          </w:p>
          <w:p w14:paraId="4F94949F" w14:textId="77777777" w:rsidR="006849E7" w:rsidRPr="00805200" w:rsidRDefault="006849E7" w:rsidP="006849E7">
            <w:pPr>
              <w:pStyle w:val="Info03"/>
              <w:keepNext w:val="0"/>
              <w:tabs>
                <w:tab w:val="clear" w:pos="2268"/>
              </w:tabs>
              <w:spacing w:before="120" w:after="0" w:line="240" w:lineRule="auto"/>
              <w:rPr>
                <w:rFonts w:eastAsia="SimSun"/>
                <w:bCs/>
                <w:sz w:val="18"/>
                <w:szCs w:val="18"/>
                <w:lang w:val="en-GB"/>
              </w:rPr>
            </w:pPr>
            <w:r w:rsidRPr="00805200">
              <w:rPr>
                <w:rFonts w:eastAsia="SimSun"/>
                <w:sz w:val="18"/>
                <w:szCs w:val="18"/>
                <w:lang w:val="en-GB"/>
              </w:rPr>
              <w:t xml:space="preserve">Attach to the nomination form information showing such consent and indicate below what documents you are providing, </w:t>
            </w:r>
            <w:bookmarkStart w:id="9" w:name="OLE_LINK11"/>
            <w:bookmarkStart w:id="10" w:name="OLE_LINK12"/>
            <w:r w:rsidRPr="00805200">
              <w:rPr>
                <w:rFonts w:eastAsia="SimSun"/>
                <w:sz w:val="18"/>
                <w:szCs w:val="18"/>
                <w:lang w:val="en-GB"/>
              </w:rPr>
              <w:t xml:space="preserve">how they were obtained </w:t>
            </w:r>
            <w:bookmarkEnd w:id="9"/>
            <w:bookmarkEnd w:id="10"/>
            <w:r w:rsidRPr="00805200">
              <w:rPr>
                <w:rFonts w:eastAsia="SimSun"/>
                <w:sz w:val="18"/>
                <w:szCs w:val="18"/>
                <w:lang w:val="en-GB"/>
              </w:rPr>
              <w:t>and what form they take.</w:t>
            </w:r>
            <w:r w:rsidRPr="00805200">
              <w:rPr>
                <w:rFonts w:eastAsia="SimSun"/>
                <w:bCs/>
                <w:sz w:val="18"/>
                <w:szCs w:val="18"/>
                <w:lang w:val="en-GB"/>
              </w:rPr>
              <w:t xml:space="preserve"> </w:t>
            </w:r>
            <w:r w:rsidRPr="00805200">
              <w:rPr>
                <w:rFonts w:eastAsia="SimSun"/>
                <w:sz w:val="18"/>
                <w:szCs w:val="18"/>
                <w:lang w:val="en-GB"/>
              </w:rPr>
              <w:t>Indicate also the gender of the people providing their consent.</w:t>
            </w:r>
          </w:p>
          <w:p w14:paraId="12166697" w14:textId="77777777" w:rsidR="006849E7" w:rsidRPr="00805200" w:rsidRDefault="006849E7" w:rsidP="006849E7">
            <w:pPr>
              <w:pStyle w:val="Info03"/>
              <w:keepNext w:val="0"/>
              <w:spacing w:line="240" w:lineRule="auto"/>
              <w:jc w:val="right"/>
              <w:rPr>
                <w:lang w:val="en-GB"/>
              </w:rPr>
            </w:pPr>
            <w:r w:rsidRPr="00805200">
              <w:rPr>
                <w:rFonts w:eastAsia="SimSun"/>
                <w:bCs/>
                <w:sz w:val="18"/>
                <w:szCs w:val="18"/>
                <w:lang w:val="en-GB"/>
              </w:rPr>
              <w:t>Not fewer than 150 or more than 250 words</w:t>
            </w:r>
          </w:p>
        </w:tc>
      </w:tr>
      <w:tr w:rsidR="006849E7" w:rsidRPr="00805200" w14:paraId="2E79B5CE" w14:textId="77777777" w:rsidTr="009A550D">
        <w:tc>
          <w:tcPr>
            <w:tcW w:w="5000" w:type="pct"/>
            <w:tcBorders>
              <w:bottom w:val="single" w:sz="4" w:space="0" w:color="auto"/>
            </w:tcBorders>
            <w:shd w:val="clear" w:color="auto" w:fill="auto"/>
            <w:tcMar>
              <w:top w:w="113" w:type="dxa"/>
              <w:left w:w="113" w:type="dxa"/>
              <w:bottom w:w="113" w:type="dxa"/>
              <w:right w:w="113" w:type="dxa"/>
            </w:tcMar>
          </w:tcPr>
          <w:p w14:paraId="15F5F452" w14:textId="68497502" w:rsidR="006849E7" w:rsidRPr="00805200" w:rsidRDefault="006849E7" w:rsidP="006849E7">
            <w:pPr>
              <w:pStyle w:val="Rponse"/>
              <w:keepNext/>
              <w:keepLines/>
              <w:spacing w:before="120" w:after="120" w:line="240" w:lineRule="auto"/>
              <w:rPr>
                <w:rFonts w:eastAsia="SimSun"/>
                <w:noProof/>
                <w:lang w:val="en-GB"/>
              </w:rPr>
            </w:pPr>
            <w:r w:rsidRPr="00805200">
              <w:rPr>
                <w:rFonts w:eastAsia="SimSun"/>
                <w:noProof/>
                <w:lang w:val="en-GB"/>
              </w:rPr>
              <w:t xml:space="preserve">Attached to this file are 19 letters of consent: one from each of the five practitioners’ associations that form the Working Group, </w:t>
            </w:r>
            <w:r w:rsidR="00BF2152" w:rsidRPr="00805200">
              <w:rPr>
                <w:rFonts w:eastAsia="SimSun"/>
                <w:noProof/>
                <w:lang w:val="en-GB"/>
              </w:rPr>
              <w:t>three</w:t>
            </w:r>
            <w:r w:rsidRPr="00805200">
              <w:rPr>
                <w:rFonts w:eastAsia="SimSun"/>
                <w:noProof/>
                <w:lang w:val="en-GB"/>
              </w:rPr>
              <w:t xml:space="preserve"> from other associations involved in practi</w:t>
            </w:r>
            <w:r w:rsidR="00BF2152" w:rsidRPr="00805200">
              <w:rPr>
                <w:rFonts w:eastAsia="SimSun"/>
                <w:noProof/>
                <w:lang w:val="en-GB"/>
              </w:rPr>
              <w:t>s</w:t>
            </w:r>
            <w:r w:rsidRPr="00805200">
              <w:rPr>
                <w:rFonts w:eastAsia="SimSun"/>
                <w:noProof/>
                <w:lang w:val="en-GB"/>
              </w:rPr>
              <w:t xml:space="preserve">ing and safeguarding the element, </w:t>
            </w:r>
            <w:r w:rsidR="00BF2152" w:rsidRPr="00805200">
              <w:rPr>
                <w:rFonts w:eastAsia="SimSun"/>
                <w:noProof/>
                <w:lang w:val="en-GB"/>
              </w:rPr>
              <w:t>three</w:t>
            </w:r>
            <w:r w:rsidRPr="00805200">
              <w:rPr>
                <w:rFonts w:eastAsia="SimSun"/>
                <w:noProof/>
                <w:lang w:val="en-GB"/>
              </w:rPr>
              <w:t xml:space="preserve"> from performing ensembles, </w:t>
            </w:r>
            <w:r w:rsidR="00BF2152" w:rsidRPr="00805200">
              <w:rPr>
                <w:rFonts w:eastAsia="SimSun"/>
                <w:noProof/>
                <w:lang w:val="en-GB"/>
              </w:rPr>
              <w:t>four</w:t>
            </w:r>
            <w:r w:rsidRPr="00805200">
              <w:rPr>
                <w:rFonts w:eastAsia="SimSun"/>
                <w:noProof/>
                <w:lang w:val="en-GB"/>
              </w:rPr>
              <w:t xml:space="preserve"> from individual practitioners and </w:t>
            </w:r>
            <w:r w:rsidR="00BF2152" w:rsidRPr="00805200">
              <w:rPr>
                <w:rFonts w:eastAsia="SimSun"/>
                <w:noProof/>
                <w:lang w:val="en-GB"/>
              </w:rPr>
              <w:t>four</w:t>
            </w:r>
            <w:r w:rsidRPr="00805200">
              <w:rPr>
                <w:rFonts w:eastAsia="SimSun"/>
                <w:noProof/>
                <w:lang w:val="en-GB"/>
              </w:rPr>
              <w:t xml:space="preserve"> from public authorities.</w:t>
            </w:r>
          </w:p>
          <w:p w14:paraId="18D89AF0" w14:textId="56D732CF" w:rsidR="006849E7" w:rsidRPr="00805200" w:rsidRDefault="006849E7" w:rsidP="006849E7">
            <w:pPr>
              <w:pStyle w:val="Rponse"/>
              <w:keepNext/>
              <w:keepLines/>
              <w:spacing w:before="120" w:after="120" w:line="240" w:lineRule="auto"/>
              <w:rPr>
                <w:rFonts w:eastAsia="SimSun"/>
                <w:noProof/>
                <w:lang w:val="en-GB"/>
              </w:rPr>
            </w:pPr>
            <w:r w:rsidRPr="00805200">
              <w:rPr>
                <w:rFonts w:eastAsia="SimSun"/>
                <w:noProof/>
                <w:lang w:val="en-GB"/>
              </w:rPr>
              <w:br/>
              <w:t xml:space="preserve">An open call to express consent to the nomination of the element by writing a letter was published on the application blog in December 2019 and </w:t>
            </w:r>
            <w:r w:rsidR="00BF5699" w:rsidRPr="00805200">
              <w:rPr>
                <w:rFonts w:eastAsia="SimSun"/>
                <w:noProof/>
                <w:lang w:val="en-GB"/>
              </w:rPr>
              <w:t>through</w:t>
            </w:r>
            <w:r w:rsidRPr="00805200">
              <w:rPr>
                <w:rFonts w:eastAsia="SimSun"/>
                <w:noProof/>
                <w:lang w:val="en-GB"/>
              </w:rPr>
              <w:t xml:space="preserve"> social media channels of the Working Group member organi</w:t>
            </w:r>
            <w:r w:rsidR="00BF5699" w:rsidRPr="00805200">
              <w:rPr>
                <w:rFonts w:eastAsia="SimSun"/>
                <w:noProof/>
                <w:lang w:val="en-GB"/>
              </w:rPr>
              <w:t>s</w:t>
            </w:r>
            <w:r w:rsidRPr="00805200">
              <w:rPr>
                <w:rFonts w:eastAsia="SimSun"/>
                <w:noProof/>
                <w:lang w:val="en-GB"/>
              </w:rPr>
              <w:t>ations. The word was also spread in informal discussions among stakeholders. The call was targeted to individuals and groups, including village ensemble</w:t>
            </w:r>
            <w:r w:rsidR="00C72E71" w:rsidRPr="00805200">
              <w:rPr>
                <w:rFonts w:eastAsia="SimSun"/>
                <w:noProof/>
                <w:lang w:val="en-GB"/>
              </w:rPr>
              <w:t>s</w:t>
            </w:r>
            <w:r w:rsidRPr="00805200">
              <w:rPr>
                <w:rFonts w:eastAsia="SimSun"/>
                <w:noProof/>
                <w:lang w:val="en-GB"/>
              </w:rPr>
              <w:t xml:space="preserve"> and families, who might consider themselves active practitioners of the element,. The deadline for </w:t>
            </w:r>
            <w:r w:rsidR="00BF5699" w:rsidRPr="00805200">
              <w:rPr>
                <w:rFonts w:eastAsia="SimSun"/>
                <w:noProof/>
                <w:lang w:val="en-GB"/>
              </w:rPr>
              <w:t>submitting</w:t>
            </w:r>
            <w:r w:rsidRPr="00805200">
              <w:rPr>
                <w:rFonts w:eastAsia="SimSun"/>
                <w:noProof/>
                <w:lang w:val="en-GB"/>
              </w:rPr>
              <w:t xml:space="preserve"> the letters was the end of January 2020, in order to give possible respondents ample time to inform themselves</w:t>
            </w:r>
            <w:r w:rsidR="00C72E71" w:rsidRPr="00805200">
              <w:rPr>
                <w:rFonts w:eastAsia="SimSun"/>
                <w:noProof/>
                <w:lang w:val="en-GB"/>
              </w:rPr>
              <w:t>, and some extra time to complete the letters was given when asked</w:t>
            </w:r>
            <w:r w:rsidRPr="00805200">
              <w:rPr>
                <w:rFonts w:eastAsia="SimSun"/>
                <w:noProof/>
                <w:lang w:val="en-GB"/>
              </w:rPr>
              <w:t>.</w:t>
            </w:r>
          </w:p>
          <w:p w14:paraId="0CC9A2DD" w14:textId="5F9A3CB3" w:rsidR="006849E7" w:rsidRPr="00805200" w:rsidRDefault="006849E7" w:rsidP="00C72E71">
            <w:pPr>
              <w:pStyle w:val="Rponse"/>
              <w:keepNext/>
              <w:keepLines/>
              <w:spacing w:before="120" w:after="120" w:line="240" w:lineRule="auto"/>
              <w:rPr>
                <w:lang w:val="en-GB"/>
              </w:rPr>
            </w:pPr>
            <w:r w:rsidRPr="00805200">
              <w:rPr>
                <w:rFonts w:eastAsia="SimSun"/>
                <w:noProof/>
                <w:lang w:val="en-GB"/>
              </w:rPr>
              <w:t xml:space="preserve">The letters are signed by </w:t>
            </w:r>
            <w:r w:rsidR="00C72E71" w:rsidRPr="00805200">
              <w:rPr>
                <w:rFonts w:eastAsia="SimSun"/>
                <w:noProof/>
                <w:lang w:val="en-GB"/>
              </w:rPr>
              <w:t xml:space="preserve">24 </w:t>
            </w:r>
            <w:r w:rsidRPr="00805200">
              <w:rPr>
                <w:rFonts w:eastAsia="SimSun"/>
                <w:noProof/>
                <w:lang w:val="en-GB"/>
              </w:rPr>
              <w:t xml:space="preserve">women and </w:t>
            </w:r>
            <w:r w:rsidR="00C72E71" w:rsidRPr="00805200">
              <w:rPr>
                <w:rFonts w:eastAsia="SimSun"/>
                <w:noProof/>
                <w:lang w:val="en-GB"/>
              </w:rPr>
              <w:t xml:space="preserve">19 </w:t>
            </w:r>
            <w:r w:rsidRPr="00805200">
              <w:rPr>
                <w:rFonts w:eastAsia="SimSun"/>
                <w:noProof/>
                <w:lang w:val="en-GB"/>
              </w:rPr>
              <w:t xml:space="preserve">men altogether; the letters by associations and public bodies were mainly signed by their chairpersons, </w:t>
            </w:r>
            <w:r w:rsidR="00BF5699" w:rsidRPr="00805200">
              <w:rPr>
                <w:rFonts w:eastAsia="SimSun"/>
                <w:noProof/>
                <w:lang w:val="en-GB"/>
              </w:rPr>
              <w:t>seven</w:t>
            </w:r>
            <w:r w:rsidRPr="00805200">
              <w:rPr>
                <w:rFonts w:eastAsia="SimSun"/>
                <w:noProof/>
                <w:lang w:val="en-GB"/>
              </w:rPr>
              <w:t xml:space="preserve"> women and </w:t>
            </w:r>
            <w:r w:rsidR="00BF5699" w:rsidRPr="00805200">
              <w:rPr>
                <w:rFonts w:eastAsia="SimSun"/>
                <w:noProof/>
                <w:lang w:val="en-GB"/>
              </w:rPr>
              <w:t>eight</w:t>
            </w:r>
            <w:r w:rsidRPr="00805200">
              <w:rPr>
                <w:rFonts w:eastAsia="SimSun"/>
                <w:noProof/>
                <w:lang w:val="en-GB"/>
              </w:rPr>
              <w:t xml:space="preserve"> men.</w:t>
            </w:r>
          </w:p>
        </w:tc>
      </w:tr>
      <w:tr w:rsidR="006849E7" w:rsidRPr="00805200" w14:paraId="5EA3E533" w14:textId="77777777" w:rsidTr="009A550D">
        <w:trPr>
          <w:trHeight w:val="709"/>
        </w:trPr>
        <w:tc>
          <w:tcPr>
            <w:tcW w:w="5000" w:type="pct"/>
            <w:tcBorders>
              <w:top w:val="nil"/>
              <w:left w:val="nil"/>
              <w:right w:val="nil"/>
            </w:tcBorders>
            <w:shd w:val="clear" w:color="auto" w:fill="auto"/>
          </w:tcPr>
          <w:p w14:paraId="0E4063B0" w14:textId="77777777" w:rsidR="006849E7" w:rsidRPr="00805200" w:rsidRDefault="006849E7" w:rsidP="006849E7">
            <w:pPr>
              <w:pStyle w:val="Grille02N"/>
              <w:keepNext w:val="0"/>
              <w:jc w:val="left"/>
              <w:rPr>
                <w:lang w:val="en-GB"/>
              </w:rPr>
            </w:pPr>
            <w:r w:rsidRPr="00805200">
              <w:rPr>
                <w:lang w:val="en-GB"/>
              </w:rPr>
              <w:t>4.c.</w:t>
            </w:r>
            <w:r w:rsidRPr="00805200">
              <w:rPr>
                <w:lang w:val="en-GB"/>
              </w:rPr>
              <w:tab/>
              <w:t>Respect for customary practices governing access to the element</w:t>
            </w:r>
          </w:p>
          <w:p w14:paraId="573D097A" w14:textId="77777777" w:rsidR="006849E7" w:rsidRPr="00805200" w:rsidRDefault="006849E7" w:rsidP="006849E7">
            <w:pPr>
              <w:pStyle w:val="Info03"/>
              <w:keepNext w:val="0"/>
              <w:spacing w:before="120" w:line="240" w:lineRule="auto"/>
              <w:rPr>
                <w:rFonts w:eastAsia="SimSun"/>
                <w:sz w:val="18"/>
                <w:szCs w:val="18"/>
                <w:lang w:val="en-GB"/>
              </w:rPr>
            </w:pPr>
            <w:r w:rsidRPr="00805200">
              <w:rPr>
                <w:rFonts w:eastAsia="SimSun"/>
                <w:sz w:val="18"/>
                <w:szCs w:val="18"/>
                <w:lang w:val="en-GB"/>
              </w:rPr>
              <w:t>Access to certain specific aspects of intangible cultural heritage or to information about it is sometimes restricted by customary practices enacted and conducted by the communities in order, for example, to maintain the secrecy of specific knowledge. If such practices exist, demonstrate that the inscription of the element and implementation of the safeguarding measures would fully respect such customary practices governing access to specific aspects of such heritage (cf. Article 13 of the Convention). Describe any specific measures that might need to be taken to ensure such respect.</w:t>
            </w:r>
          </w:p>
          <w:p w14:paraId="5BA167CB" w14:textId="77777777" w:rsidR="006849E7" w:rsidRPr="00805200" w:rsidRDefault="006849E7" w:rsidP="006849E7">
            <w:pPr>
              <w:pStyle w:val="Info03"/>
              <w:keepNext w:val="0"/>
              <w:spacing w:before="120" w:after="0" w:line="240" w:lineRule="auto"/>
              <w:rPr>
                <w:rFonts w:eastAsia="SimSun"/>
                <w:sz w:val="18"/>
                <w:szCs w:val="18"/>
                <w:lang w:val="en-GB"/>
              </w:rPr>
            </w:pPr>
            <w:r w:rsidRPr="00805200">
              <w:rPr>
                <w:rFonts w:eastAsia="SimSun"/>
                <w:sz w:val="18"/>
                <w:szCs w:val="18"/>
                <w:lang w:val="en-GB"/>
              </w:rPr>
              <w:t xml:space="preserve">If no such practices exist, please provide a clear statement that there are no customary practices governing access to the element in at least 50 words. </w:t>
            </w:r>
          </w:p>
          <w:p w14:paraId="5A17D06E" w14:textId="77777777" w:rsidR="006849E7" w:rsidRPr="00805200" w:rsidRDefault="006849E7" w:rsidP="006849E7">
            <w:pPr>
              <w:pStyle w:val="Info03"/>
              <w:keepNext w:val="0"/>
              <w:spacing w:line="240" w:lineRule="auto"/>
              <w:jc w:val="right"/>
              <w:rPr>
                <w:i w:val="0"/>
                <w:sz w:val="18"/>
                <w:szCs w:val="18"/>
                <w:lang w:val="en-GB"/>
              </w:rPr>
            </w:pPr>
            <w:r w:rsidRPr="00805200">
              <w:rPr>
                <w:rFonts w:eastAsia="SimSun"/>
                <w:bCs/>
                <w:sz w:val="18"/>
                <w:szCs w:val="18"/>
                <w:lang w:val="en-GB"/>
              </w:rPr>
              <w:t>Not fewer than 50 or more than 250 words</w:t>
            </w:r>
          </w:p>
        </w:tc>
      </w:tr>
      <w:tr w:rsidR="006849E7" w:rsidRPr="00805200" w14:paraId="27EC04B5" w14:textId="77777777" w:rsidTr="009A550D">
        <w:tc>
          <w:tcPr>
            <w:tcW w:w="5000" w:type="pct"/>
            <w:tcBorders>
              <w:bottom w:val="single" w:sz="4" w:space="0" w:color="auto"/>
            </w:tcBorders>
            <w:shd w:val="clear" w:color="auto" w:fill="auto"/>
            <w:tcMar>
              <w:top w:w="113" w:type="dxa"/>
              <w:left w:w="113" w:type="dxa"/>
              <w:bottom w:w="113" w:type="dxa"/>
              <w:right w:w="113" w:type="dxa"/>
            </w:tcMar>
          </w:tcPr>
          <w:p w14:paraId="7DB56237" w14:textId="11420EC5" w:rsidR="006849E7" w:rsidRPr="00805200" w:rsidRDefault="006849E7" w:rsidP="006849E7">
            <w:pPr>
              <w:pStyle w:val="formtext"/>
              <w:spacing w:before="120" w:after="120" w:line="240" w:lineRule="auto"/>
              <w:jc w:val="both"/>
              <w:rPr>
                <w:rFonts w:cs="Arial"/>
                <w:noProof/>
                <w:lang w:val="en-GB"/>
              </w:rPr>
            </w:pPr>
            <w:r w:rsidRPr="00805200">
              <w:rPr>
                <w:rFonts w:cs="Arial"/>
                <w:noProof/>
                <w:lang w:val="en-GB"/>
              </w:rPr>
              <w:t>The element is accessible to all; there are no customary or other restrictions on information about it</w:t>
            </w:r>
            <w:r w:rsidR="006804EB" w:rsidRPr="00805200">
              <w:rPr>
                <w:rFonts w:cs="Arial"/>
                <w:noProof/>
                <w:lang w:val="en-GB"/>
              </w:rPr>
              <w:t>,</w:t>
            </w:r>
            <w:r w:rsidRPr="00805200">
              <w:rPr>
                <w:rFonts w:cs="Arial"/>
                <w:noProof/>
                <w:lang w:val="en-GB"/>
              </w:rPr>
              <w:t xml:space="preserve"> and there is no secret information or confidential knowledge about it in the community. The songs played are published as sheet music and recordings can be purchased freely. Historical and other information pertaining to the element is published actively. Anyone is welcome to join the instructor-led groups; many of the groups that practise the tradition are eager to welcome new participants, also from outside Kaustinen. Participation in the tradition requires the ability to play an instrument or dance; teaching for transmitting such abilities, starting from basics, is available </w:t>
            </w:r>
            <w:r w:rsidRPr="00805200">
              <w:rPr>
                <w:rFonts w:cs="Arial"/>
                <w:noProof/>
                <w:lang w:val="en-GB"/>
              </w:rPr>
              <w:lastRenderedPageBreak/>
              <w:t>to children and, to some extent, to adult beginners, with participation at most restricted by the maximum size of the groups.</w:t>
            </w:r>
          </w:p>
          <w:p w14:paraId="509CBC2E" w14:textId="77BF6044" w:rsidR="006849E7" w:rsidRPr="00805200" w:rsidRDefault="006849E7" w:rsidP="006849E7">
            <w:pPr>
              <w:pStyle w:val="formtext"/>
              <w:spacing w:before="120" w:after="120" w:line="240" w:lineRule="auto"/>
              <w:jc w:val="both"/>
              <w:rPr>
                <w:lang w:val="en-GB"/>
              </w:rPr>
            </w:pPr>
          </w:p>
        </w:tc>
      </w:tr>
      <w:tr w:rsidR="006849E7" w:rsidRPr="00805200" w14:paraId="3FDF0CBC" w14:textId="77777777" w:rsidTr="009A550D">
        <w:trPr>
          <w:trHeight w:val="1144"/>
        </w:trPr>
        <w:tc>
          <w:tcPr>
            <w:tcW w:w="5000" w:type="pct"/>
            <w:tcBorders>
              <w:top w:val="nil"/>
              <w:left w:val="nil"/>
              <w:bottom w:val="single" w:sz="4" w:space="0" w:color="auto"/>
              <w:right w:val="nil"/>
            </w:tcBorders>
            <w:shd w:val="clear" w:color="auto" w:fill="auto"/>
            <w:tcMar>
              <w:left w:w="0" w:type="dxa"/>
            </w:tcMar>
          </w:tcPr>
          <w:p w14:paraId="247D5EFC" w14:textId="77777777" w:rsidR="006849E7" w:rsidRPr="00805200" w:rsidRDefault="006849E7" w:rsidP="006849E7">
            <w:pPr>
              <w:pStyle w:val="Leipteksti3Char"/>
              <w:keepNext w:val="0"/>
              <w:tabs>
                <w:tab w:val="left" w:pos="567"/>
                <w:tab w:val="left" w:pos="1134"/>
                <w:tab w:val="left" w:pos="1701"/>
              </w:tabs>
              <w:spacing w:line="240" w:lineRule="auto"/>
              <w:ind w:left="567" w:hanging="454"/>
              <w:jc w:val="both"/>
              <w:rPr>
                <w:bCs/>
              </w:rPr>
            </w:pPr>
            <w:r w:rsidRPr="00805200">
              <w:rPr>
                <w:rFonts w:eastAsia="Times New Roman" w:cs="Times New Roman"/>
                <w:b w:val="0"/>
                <w:sz w:val="24"/>
                <w:szCs w:val="24"/>
              </w:rPr>
              <w:lastRenderedPageBreak/>
              <w:br w:type="page"/>
            </w:r>
            <w:r w:rsidRPr="00805200">
              <w:rPr>
                <w:bCs/>
              </w:rPr>
              <w:t>4.d.</w:t>
            </w:r>
            <w:r w:rsidRPr="00805200">
              <w:rPr>
                <w:bCs/>
              </w:rPr>
              <w:tab/>
              <w:t>Community organization(s) or representative(s) concerned</w:t>
            </w:r>
          </w:p>
          <w:p w14:paraId="78B1AB1B" w14:textId="77777777" w:rsidR="006849E7" w:rsidRPr="00805200" w:rsidRDefault="006849E7" w:rsidP="006849E7">
            <w:pPr>
              <w:pStyle w:val="Grille01N"/>
              <w:keepNext w:val="0"/>
              <w:tabs>
                <w:tab w:val="left" w:pos="567"/>
                <w:tab w:val="left" w:pos="1134"/>
                <w:tab w:val="left" w:pos="1701"/>
              </w:tabs>
              <w:spacing w:line="240" w:lineRule="auto"/>
              <w:ind w:right="113"/>
              <w:jc w:val="both"/>
              <w:rPr>
                <w:rFonts w:eastAsia="SimSun"/>
                <w:b w:val="0"/>
                <w:i/>
                <w:smallCaps w:val="0"/>
                <w:sz w:val="18"/>
                <w:szCs w:val="18"/>
                <w:lang w:val="en-GB"/>
              </w:rPr>
            </w:pPr>
            <w:r w:rsidRPr="00805200">
              <w:rPr>
                <w:rFonts w:eastAsia="SimSun"/>
                <w:b w:val="0"/>
                <w:i/>
                <w:smallCaps w:val="0"/>
                <w:sz w:val="18"/>
                <w:szCs w:val="18"/>
                <w:lang w:val="en-GB"/>
              </w:rPr>
              <w:t>Provide</w:t>
            </w:r>
            <w:r w:rsidRPr="00805200" w:rsidDel="00055710">
              <w:rPr>
                <w:rFonts w:eastAsia="SimSun"/>
                <w:b w:val="0"/>
                <w:bCs/>
                <w:i/>
                <w:iCs/>
                <w:smallCaps w:val="0"/>
                <w:sz w:val="18"/>
                <w:szCs w:val="18"/>
                <w:lang w:val="en-GB"/>
              </w:rPr>
              <w:t xml:space="preserve"> </w:t>
            </w:r>
            <w:r w:rsidRPr="00805200">
              <w:rPr>
                <w:rFonts w:eastAsia="SimSun"/>
                <w:b w:val="0"/>
                <w:bCs/>
                <w:i/>
                <w:iCs/>
                <w:smallCaps w:val="0"/>
                <w:sz w:val="18"/>
                <w:szCs w:val="18"/>
                <w:lang w:val="en-GB"/>
              </w:rPr>
              <w:t>detailed contact information for each community organization or representative, or other non-governmental organization, concerned with the element such as associations, organizations, clubs, guilds, steering committees, etc</w:t>
            </w:r>
            <w:r w:rsidRPr="00805200">
              <w:rPr>
                <w:rFonts w:eastAsia="SimSun"/>
                <w:i/>
                <w:smallCaps w:val="0"/>
                <w:sz w:val="18"/>
                <w:szCs w:val="18"/>
                <w:lang w:val="en-GB"/>
              </w:rPr>
              <w:t>.</w:t>
            </w:r>
            <w:r w:rsidRPr="00805200">
              <w:rPr>
                <w:rFonts w:eastAsia="SimSun"/>
                <w:b w:val="0"/>
                <w:i/>
                <w:smallCaps w:val="0"/>
                <w:sz w:val="18"/>
                <w:szCs w:val="18"/>
                <w:lang w:val="en-GB"/>
              </w:rPr>
              <w:t>:</w:t>
            </w:r>
          </w:p>
          <w:p w14:paraId="52FE288A" w14:textId="77777777" w:rsidR="006849E7" w:rsidRPr="00805200" w:rsidRDefault="006849E7" w:rsidP="006849E7">
            <w:pPr>
              <w:pStyle w:val="Info03"/>
              <w:keepNext w:val="0"/>
              <w:numPr>
                <w:ilvl w:val="0"/>
                <w:numId w:val="11"/>
              </w:numPr>
              <w:tabs>
                <w:tab w:val="clear" w:pos="2268"/>
              </w:tabs>
              <w:spacing w:before="80" w:after="80" w:line="240" w:lineRule="auto"/>
              <w:rPr>
                <w:rFonts w:eastAsia="SimSun"/>
                <w:sz w:val="18"/>
                <w:szCs w:val="18"/>
                <w:lang w:val="en-GB"/>
              </w:rPr>
            </w:pPr>
            <w:r w:rsidRPr="00805200">
              <w:rPr>
                <w:rFonts w:eastAsia="SimSun"/>
                <w:sz w:val="18"/>
                <w:szCs w:val="18"/>
                <w:lang w:val="en-GB"/>
              </w:rPr>
              <w:tab/>
              <w:t>Name of the entity;</w:t>
            </w:r>
          </w:p>
          <w:p w14:paraId="7B66082D" w14:textId="77777777" w:rsidR="006849E7" w:rsidRPr="00805200" w:rsidRDefault="006849E7" w:rsidP="006849E7">
            <w:pPr>
              <w:pStyle w:val="Info03"/>
              <w:keepNext w:val="0"/>
              <w:numPr>
                <w:ilvl w:val="0"/>
                <w:numId w:val="11"/>
              </w:numPr>
              <w:tabs>
                <w:tab w:val="clear" w:pos="2268"/>
              </w:tabs>
              <w:spacing w:before="80" w:after="80" w:line="240" w:lineRule="auto"/>
              <w:rPr>
                <w:rFonts w:eastAsia="SimSun"/>
                <w:sz w:val="18"/>
                <w:szCs w:val="18"/>
                <w:lang w:val="en-GB"/>
              </w:rPr>
            </w:pPr>
            <w:r w:rsidRPr="00805200">
              <w:rPr>
                <w:rFonts w:eastAsia="SimSun"/>
                <w:sz w:val="18"/>
                <w:szCs w:val="18"/>
                <w:lang w:val="en-GB"/>
              </w:rPr>
              <w:tab/>
              <w:t>Name and title of the contact person;</w:t>
            </w:r>
          </w:p>
          <w:p w14:paraId="1454A295" w14:textId="77777777" w:rsidR="006849E7" w:rsidRPr="00805200" w:rsidRDefault="006849E7" w:rsidP="006849E7">
            <w:pPr>
              <w:pStyle w:val="Info03"/>
              <w:keepNext w:val="0"/>
              <w:numPr>
                <w:ilvl w:val="0"/>
                <w:numId w:val="11"/>
              </w:numPr>
              <w:tabs>
                <w:tab w:val="clear" w:pos="2268"/>
              </w:tabs>
              <w:spacing w:before="80" w:after="80" w:line="240" w:lineRule="auto"/>
              <w:rPr>
                <w:rFonts w:eastAsia="SimSun"/>
                <w:sz w:val="18"/>
                <w:szCs w:val="18"/>
                <w:lang w:val="en-GB"/>
              </w:rPr>
            </w:pPr>
            <w:r w:rsidRPr="00805200">
              <w:rPr>
                <w:rFonts w:eastAsia="SimSun"/>
                <w:sz w:val="18"/>
                <w:szCs w:val="18"/>
                <w:lang w:val="en-GB"/>
              </w:rPr>
              <w:tab/>
              <w:t>Address;</w:t>
            </w:r>
          </w:p>
          <w:p w14:paraId="0DEDE7E7" w14:textId="77777777" w:rsidR="006849E7" w:rsidRPr="00805200" w:rsidRDefault="006849E7" w:rsidP="006849E7">
            <w:pPr>
              <w:pStyle w:val="Info03"/>
              <w:keepNext w:val="0"/>
              <w:numPr>
                <w:ilvl w:val="0"/>
                <w:numId w:val="11"/>
              </w:numPr>
              <w:tabs>
                <w:tab w:val="clear" w:pos="2268"/>
              </w:tabs>
              <w:spacing w:before="80" w:after="80" w:line="240" w:lineRule="auto"/>
              <w:rPr>
                <w:rFonts w:eastAsia="SimSun"/>
                <w:sz w:val="18"/>
                <w:szCs w:val="18"/>
                <w:lang w:val="en-GB"/>
              </w:rPr>
            </w:pPr>
            <w:r w:rsidRPr="00805200">
              <w:rPr>
                <w:rFonts w:eastAsia="SimSun"/>
                <w:sz w:val="18"/>
                <w:szCs w:val="18"/>
                <w:lang w:val="en-GB"/>
              </w:rPr>
              <w:tab/>
              <w:t>Telephone number;</w:t>
            </w:r>
          </w:p>
          <w:p w14:paraId="7AE63E1D" w14:textId="77777777" w:rsidR="006849E7" w:rsidRPr="00805200" w:rsidRDefault="006849E7" w:rsidP="006849E7">
            <w:pPr>
              <w:pStyle w:val="Info03"/>
              <w:keepNext w:val="0"/>
              <w:numPr>
                <w:ilvl w:val="0"/>
                <w:numId w:val="11"/>
              </w:numPr>
              <w:tabs>
                <w:tab w:val="clear" w:pos="2268"/>
              </w:tabs>
              <w:spacing w:before="80" w:after="80" w:line="240" w:lineRule="auto"/>
              <w:rPr>
                <w:rFonts w:eastAsia="SimSun"/>
                <w:sz w:val="18"/>
                <w:szCs w:val="18"/>
                <w:lang w:val="en-GB"/>
              </w:rPr>
            </w:pPr>
            <w:r w:rsidRPr="00805200">
              <w:rPr>
                <w:rFonts w:eastAsia="SimSun"/>
                <w:sz w:val="18"/>
                <w:szCs w:val="18"/>
                <w:lang w:val="en-GB"/>
              </w:rPr>
              <w:tab/>
              <w:t>Email address;</w:t>
            </w:r>
          </w:p>
          <w:p w14:paraId="6DE9DD63" w14:textId="77777777" w:rsidR="006849E7" w:rsidRPr="00805200" w:rsidRDefault="006849E7" w:rsidP="006849E7">
            <w:pPr>
              <w:pStyle w:val="Info03"/>
              <w:keepNext w:val="0"/>
              <w:numPr>
                <w:ilvl w:val="0"/>
                <w:numId w:val="11"/>
              </w:numPr>
              <w:tabs>
                <w:tab w:val="clear" w:pos="2268"/>
              </w:tabs>
              <w:spacing w:before="80" w:after="80" w:line="240" w:lineRule="auto"/>
              <w:rPr>
                <w:rFonts w:eastAsia="SimSun"/>
                <w:sz w:val="18"/>
                <w:szCs w:val="18"/>
                <w:lang w:val="en-GB"/>
              </w:rPr>
            </w:pPr>
            <w:r w:rsidRPr="00805200">
              <w:rPr>
                <w:rFonts w:eastAsia="SimSun"/>
                <w:sz w:val="18"/>
                <w:szCs w:val="18"/>
                <w:lang w:val="en-GB"/>
              </w:rPr>
              <w:tab/>
              <w:t>Other relevant information.</w:t>
            </w:r>
          </w:p>
        </w:tc>
      </w:tr>
      <w:tr w:rsidR="006849E7" w:rsidRPr="00805200" w14:paraId="71C3DD5A" w14:textId="77777777" w:rsidTr="009A550D">
        <w:tc>
          <w:tcPr>
            <w:tcW w:w="5000" w:type="pct"/>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p w14:paraId="1DE78A30" w14:textId="6C471EDD" w:rsidR="006849E7" w:rsidRPr="00805200" w:rsidRDefault="006849E7" w:rsidP="006849E7">
            <w:pPr>
              <w:pStyle w:val="formtext"/>
              <w:tabs>
                <w:tab w:val="left" w:pos="567"/>
                <w:tab w:val="left" w:pos="1134"/>
                <w:tab w:val="left" w:pos="1701"/>
              </w:tabs>
              <w:spacing w:line="240" w:lineRule="auto"/>
              <w:rPr>
                <w:rFonts w:cs="Arial"/>
                <w:noProof/>
                <w:lang w:val="en-GB"/>
              </w:rPr>
            </w:pPr>
            <w:r w:rsidRPr="00805200">
              <w:rPr>
                <w:rFonts w:cs="Arial"/>
                <w:noProof/>
                <w:lang w:val="en-GB"/>
              </w:rPr>
              <w:t>The member associations of the working group:</w:t>
            </w:r>
          </w:p>
          <w:p w14:paraId="76FB332F" w14:textId="77777777" w:rsidR="006849E7" w:rsidRPr="00805200" w:rsidRDefault="006849E7" w:rsidP="006849E7">
            <w:pPr>
              <w:pStyle w:val="formtext"/>
              <w:tabs>
                <w:tab w:val="left" w:pos="567"/>
                <w:tab w:val="left" w:pos="1134"/>
                <w:tab w:val="left" w:pos="1701"/>
              </w:tabs>
              <w:spacing w:before="120" w:after="120"/>
              <w:jc w:val="both"/>
              <w:rPr>
                <w:rFonts w:cs="Arial"/>
                <w:noProof/>
                <w:lang w:val="en-GB"/>
              </w:rPr>
            </w:pPr>
          </w:p>
          <w:p w14:paraId="714EAB6E" w14:textId="77777777" w:rsidR="006849E7" w:rsidRPr="00805200" w:rsidRDefault="006849E7" w:rsidP="006849E7">
            <w:pPr>
              <w:pStyle w:val="formtext"/>
              <w:tabs>
                <w:tab w:val="left" w:pos="567"/>
                <w:tab w:val="left" w:pos="1134"/>
                <w:tab w:val="left" w:pos="1701"/>
              </w:tabs>
              <w:spacing w:before="120" w:after="120"/>
              <w:jc w:val="both"/>
              <w:rPr>
                <w:rFonts w:cs="Arial"/>
                <w:noProof/>
                <w:lang w:val="fi-FI"/>
              </w:rPr>
            </w:pPr>
            <w:r w:rsidRPr="00805200">
              <w:rPr>
                <w:rFonts w:cs="Arial"/>
                <w:noProof/>
                <w:lang w:val="fi-FI"/>
              </w:rPr>
              <w:t>Kansanmusiikki-instituutti ry. (Finnish Folk Music Institute)</w:t>
            </w:r>
          </w:p>
          <w:p w14:paraId="72138D86" w14:textId="2E3D4680" w:rsidR="006849E7" w:rsidRPr="00805200" w:rsidRDefault="006849E7" w:rsidP="006849E7">
            <w:pPr>
              <w:pStyle w:val="formtext"/>
              <w:tabs>
                <w:tab w:val="left" w:pos="567"/>
                <w:tab w:val="left" w:pos="1134"/>
                <w:tab w:val="left" w:pos="1701"/>
              </w:tabs>
              <w:spacing w:before="120" w:after="120"/>
              <w:jc w:val="both"/>
              <w:rPr>
                <w:rFonts w:cs="Arial"/>
                <w:noProof/>
                <w:lang w:val="fi-FI"/>
              </w:rPr>
            </w:pPr>
            <w:r w:rsidRPr="00805200">
              <w:rPr>
                <w:rFonts w:cs="Arial"/>
                <w:noProof/>
                <w:lang w:val="fi-FI"/>
              </w:rPr>
              <w:t xml:space="preserve">Matti Hakamäki, </w:t>
            </w:r>
            <w:r w:rsidR="00BF5699" w:rsidRPr="00805200">
              <w:rPr>
                <w:rFonts w:cs="Arial"/>
                <w:noProof/>
                <w:lang w:val="fi-FI"/>
              </w:rPr>
              <w:t>D</w:t>
            </w:r>
            <w:r w:rsidRPr="00805200">
              <w:rPr>
                <w:rFonts w:cs="Arial"/>
                <w:noProof/>
                <w:lang w:val="fi-FI"/>
              </w:rPr>
              <w:t>irector</w:t>
            </w:r>
          </w:p>
          <w:p w14:paraId="7329438A" w14:textId="77777777" w:rsidR="006849E7" w:rsidRPr="00805200" w:rsidRDefault="006849E7" w:rsidP="006849E7">
            <w:pPr>
              <w:pStyle w:val="formtext"/>
              <w:tabs>
                <w:tab w:val="left" w:pos="567"/>
                <w:tab w:val="left" w:pos="1134"/>
                <w:tab w:val="left" w:pos="1701"/>
              </w:tabs>
              <w:spacing w:before="120" w:after="120"/>
              <w:jc w:val="both"/>
              <w:rPr>
                <w:rFonts w:cs="Arial"/>
                <w:noProof/>
                <w:lang w:val="fi-FI"/>
              </w:rPr>
            </w:pPr>
            <w:r w:rsidRPr="00805200">
              <w:rPr>
                <w:rFonts w:cs="Arial"/>
                <w:noProof/>
                <w:lang w:val="fi-FI"/>
              </w:rPr>
              <w:t>Jyväskyläntie 3, 69600 Kaustinen, Finland</w:t>
            </w:r>
          </w:p>
          <w:p w14:paraId="1110FAB3" w14:textId="77777777" w:rsidR="006849E7" w:rsidRPr="00805200" w:rsidRDefault="006849E7" w:rsidP="006849E7">
            <w:pPr>
              <w:pStyle w:val="formtext"/>
              <w:tabs>
                <w:tab w:val="left" w:pos="567"/>
                <w:tab w:val="left" w:pos="1134"/>
                <w:tab w:val="left" w:pos="1701"/>
              </w:tabs>
              <w:spacing w:before="120" w:after="120"/>
              <w:jc w:val="both"/>
              <w:rPr>
                <w:rFonts w:cs="Arial"/>
                <w:noProof/>
                <w:lang w:val="fi-FI"/>
              </w:rPr>
            </w:pPr>
            <w:r w:rsidRPr="00805200">
              <w:rPr>
                <w:rFonts w:cs="Arial"/>
                <w:noProof/>
                <w:lang w:val="fi-FI"/>
              </w:rPr>
              <w:t>+358-40-358 9921</w:t>
            </w:r>
          </w:p>
          <w:p w14:paraId="536E585A" w14:textId="1FE39FC1" w:rsidR="006849E7" w:rsidRPr="00805200" w:rsidRDefault="006849E7" w:rsidP="006849E7">
            <w:pPr>
              <w:pStyle w:val="formtext"/>
              <w:tabs>
                <w:tab w:val="left" w:pos="567"/>
                <w:tab w:val="left" w:pos="1134"/>
                <w:tab w:val="left" w:pos="1701"/>
              </w:tabs>
              <w:spacing w:before="120" w:after="120"/>
              <w:jc w:val="both"/>
              <w:rPr>
                <w:rFonts w:cs="Arial"/>
                <w:noProof/>
                <w:lang w:val="fi-FI"/>
              </w:rPr>
            </w:pPr>
            <w:r w:rsidRPr="00805200">
              <w:rPr>
                <w:rFonts w:cs="Arial"/>
                <w:noProof/>
                <w:lang w:val="fi-FI"/>
              </w:rPr>
              <w:t>matti.hakamaki@kaustinen.fi</w:t>
            </w:r>
          </w:p>
          <w:p w14:paraId="45B96A89" w14:textId="7538F42A" w:rsidR="006849E7" w:rsidRPr="00805200" w:rsidRDefault="006849E7" w:rsidP="006849E7">
            <w:pPr>
              <w:pStyle w:val="formtext"/>
              <w:tabs>
                <w:tab w:val="left" w:pos="567"/>
                <w:tab w:val="left" w:pos="1134"/>
                <w:tab w:val="left" w:pos="1701"/>
              </w:tabs>
              <w:spacing w:before="120" w:after="120"/>
              <w:jc w:val="both"/>
              <w:rPr>
                <w:rFonts w:cs="Arial"/>
                <w:noProof/>
                <w:lang w:val="fi-FI"/>
              </w:rPr>
            </w:pPr>
            <w:r w:rsidRPr="00805200">
              <w:rPr>
                <w:rFonts w:cs="Arial"/>
                <w:noProof/>
                <w:lang w:val="fi-FI"/>
              </w:rPr>
              <w:t>www.kansanmusiikki-instituutti.fi</w:t>
            </w:r>
          </w:p>
          <w:p w14:paraId="4B405ECB" w14:textId="77777777" w:rsidR="006849E7" w:rsidRPr="00805200" w:rsidRDefault="006849E7" w:rsidP="006849E7">
            <w:pPr>
              <w:pStyle w:val="formtext"/>
              <w:tabs>
                <w:tab w:val="left" w:pos="567"/>
                <w:tab w:val="left" w:pos="1134"/>
                <w:tab w:val="left" w:pos="1701"/>
              </w:tabs>
              <w:spacing w:before="120" w:after="120"/>
              <w:jc w:val="both"/>
              <w:rPr>
                <w:rFonts w:cs="Arial"/>
                <w:noProof/>
                <w:lang w:val="fi-FI"/>
              </w:rPr>
            </w:pPr>
          </w:p>
          <w:p w14:paraId="6AF8662E" w14:textId="70D8204A" w:rsidR="006849E7" w:rsidRPr="00805200" w:rsidRDefault="006849E7" w:rsidP="006849E7">
            <w:pPr>
              <w:pStyle w:val="formtext"/>
              <w:tabs>
                <w:tab w:val="left" w:pos="567"/>
                <w:tab w:val="left" w:pos="1134"/>
                <w:tab w:val="left" w:pos="1701"/>
              </w:tabs>
              <w:spacing w:before="120" w:after="120"/>
              <w:jc w:val="both"/>
              <w:rPr>
                <w:rFonts w:cs="Arial"/>
                <w:noProof/>
                <w:lang w:val="fi-FI"/>
              </w:rPr>
            </w:pPr>
            <w:r w:rsidRPr="00805200">
              <w:rPr>
                <w:rFonts w:cs="Arial"/>
                <w:noProof/>
                <w:lang w:val="fi-FI"/>
              </w:rPr>
              <w:t>Kaustisen Nuorisoseura ry. (Kaustinen Youth Association)</w:t>
            </w:r>
          </w:p>
          <w:p w14:paraId="5674E367" w14:textId="7FC67968" w:rsidR="006849E7" w:rsidRPr="00805200" w:rsidRDefault="006849E7" w:rsidP="006849E7">
            <w:pPr>
              <w:pStyle w:val="formtext"/>
              <w:tabs>
                <w:tab w:val="left" w:pos="567"/>
                <w:tab w:val="left" w:pos="1134"/>
                <w:tab w:val="left" w:pos="1701"/>
              </w:tabs>
              <w:spacing w:before="120" w:after="120"/>
              <w:jc w:val="both"/>
              <w:rPr>
                <w:rFonts w:cs="Arial"/>
                <w:noProof/>
                <w:lang w:val="fi-FI"/>
              </w:rPr>
            </w:pPr>
            <w:r w:rsidRPr="00805200">
              <w:rPr>
                <w:rFonts w:cs="Arial"/>
                <w:noProof/>
                <w:lang w:val="fi-FI"/>
              </w:rPr>
              <w:t xml:space="preserve">Ira Korkala, </w:t>
            </w:r>
            <w:r w:rsidR="00BF5699" w:rsidRPr="00805200">
              <w:rPr>
                <w:rFonts w:cs="Arial"/>
                <w:noProof/>
                <w:lang w:val="fi-FI"/>
              </w:rPr>
              <w:t>C</w:t>
            </w:r>
            <w:r w:rsidRPr="00805200">
              <w:rPr>
                <w:rFonts w:cs="Arial"/>
                <w:noProof/>
                <w:lang w:val="fi-FI"/>
              </w:rPr>
              <w:t>hairperson</w:t>
            </w:r>
          </w:p>
          <w:p w14:paraId="5D44C773" w14:textId="77777777" w:rsidR="006849E7" w:rsidRPr="00805200" w:rsidRDefault="006849E7" w:rsidP="006849E7">
            <w:pPr>
              <w:pStyle w:val="formtext"/>
              <w:tabs>
                <w:tab w:val="left" w:pos="567"/>
                <w:tab w:val="left" w:pos="1134"/>
                <w:tab w:val="left" w:pos="1701"/>
              </w:tabs>
              <w:spacing w:before="120" w:after="120"/>
              <w:jc w:val="both"/>
              <w:rPr>
                <w:rFonts w:cs="Arial"/>
                <w:noProof/>
                <w:lang w:val="fi-FI"/>
              </w:rPr>
            </w:pPr>
            <w:r w:rsidRPr="00805200">
              <w:rPr>
                <w:rFonts w:cs="Arial"/>
                <w:noProof/>
                <w:lang w:val="fi-FI"/>
              </w:rPr>
              <w:t>Kalliontie 16, 69600 Kaustinen, Finland</w:t>
            </w:r>
          </w:p>
          <w:p w14:paraId="32A4693C" w14:textId="77777777" w:rsidR="006849E7" w:rsidRPr="00805200" w:rsidRDefault="006849E7" w:rsidP="006849E7">
            <w:pPr>
              <w:pStyle w:val="formtext"/>
              <w:tabs>
                <w:tab w:val="left" w:pos="567"/>
                <w:tab w:val="left" w:pos="1134"/>
                <w:tab w:val="left" w:pos="1701"/>
              </w:tabs>
              <w:spacing w:before="120" w:after="120"/>
              <w:jc w:val="both"/>
              <w:rPr>
                <w:rFonts w:cs="Arial"/>
                <w:noProof/>
                <w:lang w:val="fr-FR"/>
              </w:rPr>
            </w:pPr>
            <w:r w:rsidRPr="00805200">
              <w:rPr>
                <w:rFonts w:cs="Arial"/>
                <w:noProof/>
                <w:lang w:val="fr-FR"/>
              </w:rPr>
              <w:t>+358-40-583 2714</w:t>
            </w:r>
          </w:p>
          <w:p w14:paraId="6865F032" w14:textId="77777777" w:rsidR="006849E7" w:rsidRPr="00805200" w:rsidRDefault="006849E7" w:rsidP="006849E7">
            <w:pPr>
              <w:pStyle w:val="formtext"/>
              <w:tabs>
                <w:tab w:val="left" w:pos="567"/>
                <w:tab w:val="left" w:pos="1134"/>
                <w:tab w:val="left" w:pos="1701"/>
              </w:tabs>
              <w:spacing w:before="120" w:after="120"/>
              <w:jc w:val="both"/>
              <w:rPr>
                <w:rFonts w:cs="Arial"/>
                <w:noProof/>
                <w:lang w:val="fr-FR"/>
              </w:rPr>
            </w:pPr>
            <w:r w:rsidRPr="00805200">
              <w:rPr>
                <w:rFonts w:cs="Arial"/>
                <w:noProof/>
                <w:lang w:val="fr-FR"/>
              </w:rPr>
              <w:t>kns@kaustinen.fi</w:t>
            </w:r>
          </w:p>
          <w:p w14:paraId="29BCA05B" w14:textId="77777777" w:rsidR="006849E7" w:rsidRPr="00805200" w:rsidRDefault="006849E7" w:rsidP="006849E7">
            <w:pPr>
              <w:pStyle w:val="formtext"/>
              <w:tabs>
                <w:tab w:val="left" w:pos="567"/>
                <w:tab w:val="left" w:pos="1134"/>
                <w:tab w:val="left" w:pos="1701"/>
              </w:tabs>
              <w:spacing w:before="120" w:after="120"/>
              <w:jc w:val="both"/>
              <w:rPr>
                <w:rFonts w:cs="Arial"/>
                <w:noProof/>
                <w:lang w:val="fr-FR"/>
              </w:rPr>
            </w:pPr>
          </w:p>
          <w:p w14:paraId="44609601" w14:textId="2E5BAE2C" w:rsidR="006849E7" w:rsidRPr="00805200" w:rsidRDefault="006849E7" w:rsidP="006849E7">
            <w:pPr>
              <w:pStyle w:val="formtext"/>
              <w:tabs>
                <w:tab w:val="left" w:pos="567"/>
                <w:tab w:val="left" w:pos="1134"/>
                <w:tab w:val="left" w:pos="1701"/>
              </w:tabs>
              <w:spacing w:before="120" w:after="120"/>
              <w:jc w:val="both"/>
              <w:rPr>
                <w:rFonts w:cs="Arial"/>
                <w:noProof/>
                <w:lang w:val="fr-FR"/>
              </w:rPr>
            </w:pPr>
            <w:r w:rsidRPr="00805200">
              <w:rPr>
                <w:rFonts w:cs="Arial"/>
                <w:noProof/>
                <w:lang w:val="fr-FR"/>
              </w:rPr>
              <w:t>Kaustisen Näppärit ry. (Kaustisen Näppärit Association)</w:t>
            </w:r>
          </w:p>
          <w:p w14:paraId="48678120" w14:textId="7C2C93F9" w:rsidR="006849E7" w:rsidRPr="00805200" w:rsidRDefault="006849E7" w:rsidP="006849E7">
            <w:pPr>
              <w:pStyle w:val="formtext"/>
              <w:tabs>
                <w:tab w:val="left" w:pos="567"/>
                <w:tab w:val="left" w:pos="1134"/>
                <w:tab w:val="left" w:pos="1701"/>
              </w:tabs>
              <w:spacing w:before="120" w:after="120"/>
              <w:jc w:val="both"/>
              <w:rPr>
                <w:rFonts w:cs="Arial"/>
                <w:noProof/>
                <w:lang w:val="fr-FR"/>
              </w:rPr>
            </w:pPr>
            <w:r w:rsidRPr="00805200">
              <w:rPr>
                <w:rFonts w:cs="Arial"/>
                <w:noProof/>
                <w:lang w:val="fr-FR"/>
              </w:rPr>
              <w:t xml:space="preserve">Lauri Oino, </w:t>
            </w:r>
            <w:r w:rsidR="00BF5699" w:rsidRPr="00805200">
              <w:rPr>
                <w:rFonts w:cs="Arial"/>
                <w:noProof/>
                <w:lang w:val="fr-FR"/>
              </w:rPr>
              <w:t>C</w:t>
            </w:r>
            <w:r w:rsidRPr="00805200">
              <w:rPr>
                <w:rFonts w:cs="Arial"/>
                <w:noProof/>
                <w:lang w:val="fr-FR"/>
              </w:rPr>
              <w:t>hairperson</w:t>
            </w:r>
          </w:p>
          <w:p w14:paraId="45D17D85" w14:textId="6DA58E29" w:rsidR="006849E7" w:rsidRPr="00805200" w:rsidRDefault="006849E7" w:rsidP="006849E7">
            <w:pPr>
              <w:pStyle w:val="formtext"/>
              <w:tabs>
                <w:tab w:val="left" w:pos="567"/>
                <w:tab w:val="left" w:pos="1134"/>
                <w:tab w:val="left" w:pos="1701"/>
              </w:tabs>
              <w:spacing w:before="120" w:after="120"/>
              <w:jc w:val="both"/>
              <w:rPr>
                <w:rFonts w:cs="Arial"/>
                <w:noProof/>
                <w:lang w:val="fr-FR"/>
              </w:rPr>
            </w:pPr>
            <w:r w:rsidRPr="00805200">
              <w:rPr>
                <w:rFonts w:cs="Arial"/>
                <w:noProof/>
                <w:lang w:val="fr-FR"/>
              </w:rPr>
              <w:t>c/o Kansanmusiikki-instituutti, Jyväskyläntie 3, 69600 Kaustinen, Finland*</w:t>
            </w:r>
          </w:p>
          <w:p w14:paraId="10C92971" w14:textId="77777777" w:rsidR="006849E7" w:rsidRPr="00805200" w:rsidRDefault="006849E7" w:rsidP="006849E7">
            <w:pPr>
              <w:pStyle w:val="formtext"/>
              <w:tabs>
                <w:tab w:val="left" w:pos="567"/>
                <w:tab w:val="left" w:pos="1134"/>
                <w:tab w:val="left" w:pos="1701"/>
              </w:tabs>
              <w:spacing w:before="120" w:after="120"/>
              <w:jc w:val="both"/>
              <w:rPr>
                <w:rFonts w:cs="Arial"/>
                <w:noProof/>
                <w:lang w:val="fr-FR"/>
              </w:rPr>
            </w:pPr>
            <w:r w:rsidRPr="00805200">
              <w:rPr>
                <w:rFonts w:cs="Arial"/>
                <w:noProof/>
                <w:lang w:val="fr-FR"/>
              </w:rPr>
              <w:t>+358-50-350 4600</w:t>
            </w:r>
          </w:p>
          <w:p w14:paraId="10478A87" w14:textId="7A747F6F" w:rsidR="006849E7" w:rsidRPr="00805200" w:rsidRDefault="006849E7" w:rsidP="006849E7">
            <w:pPr>
              <w:pStyle w:val="formtext"/>
              <w:tabs>
                <w:tab w:val="left" w:pos="567"/>
                <w:tab w:val="left" w:pos="1134"/>
                <w:tab w:val="left" w:pos="1701"/>
              </w:tabs>
              <w:spacing w:before="120" w:after="120"/>
              <w:jc w:val="both"/>
              <w:rPr>
                <w:rFonts w:cs="Arial"/>
                <w:noProof/>
                <w:lang w:val="fr-FR"/>
              </w:rPr>
            </w:pPr>
            <w:r w:rsidRPr="00805200">
              <w:rPr>
                <w:rFonts w:cs="Arial"/>
                <w:noProof/>
                <w:lang w:val="fr-FR"/>
              </w:rPr>
              <w:t>lauri.oino@kaustinen.fi</w:t>
            </w:r>
          </w:p>
          <w:p w14:paraId="24FBECC4" w14:textId="32E7DAF8" w:rsidR="006849E7" w:rsidRPr="00805200" w:rsidRDefault="006849E7" w:rsidP="006849E7">
            <w:pPr>
              <w:pStyle w:val="formtext"/>
              <w:tabs>
                <w:tab w:val="left" w:pos="567"/>
                <w:tab w:val="left" w:pos="1134"/>
                <w:tab w:val="left" w:pos="1701"/>
              </w:tabs>
              <w:spacing w:before="120" w:after="120"/>
              <w:jc w:val="both"/>
              <w:rPr>
                <w:rFonts w:cs="Arial"/>
                <w:noProof/>
                <w:lang w:val="fr-FR"/>
              </w:rPr>
            </w:pPr>
            <w:r w:rsidRPr="00805200">
              <w:rPr>
                <w:rFonts w:cs="Arial"/>
                <w:noProof/>
                <w:lang w:val="fr-FR"/>
              </w:rPr>
              <w:t>www.napparit.fi</w:t>
            </w:r>
          </w:p>
          <w:p w14:paraId="239A128B" w14:textId="77777777" w:rsidR="006849E7" w:rsidRPr="00805200" w:rsidRDefault="006849E7" w:rsidP="006849E7">
            <w:pPr>
              <w:pStyle w:val="formtext"/>
              <w:tabs>
                <w:tab w:val="left" w:pos="567"/>
                <w:tab w:val="left" w:pos="1134"/>
                <w:tab w:val="left" w:pos="1701"/>
              </w:tabs>
              <w:spacing w:before="120" w:after="120"/>
              <w:jc w:val="both"/>
              <w:rPr>
                <w:rFonts w:cs="Arial"/>
                <w:noProof/>
                <w:lang w:val="fr-FR"/>
              </w:rPr>
            </w:pPr>
          </w:p>
          <w:p w14:paraId="68C62C7F" w14:textId="4BA9B6E6" w:rsidR="006849E7" w:rsidRPr="00805200" w:rsidRDefault="006849E7" w:rsidP="006849E7">
            <w:pPr>
              <w:pStyle w:val="formtext"/>
              <w:tabs>
                <w:tab w:val="left" w:pos="567"/>
                <w:tab w:val="left" w:pos="1134"/>
                <w:tab w:val="left" w:pos="1701"/>
              </w:tabs>
              <w:spacing w:before="120" w:after="120"/>
              <w:jc w:val="both"/>
              <w:rPr>
                <w:rFonts w:cs="Arial"/>
                <w:noProof/>
                <w:lang w:val="fr-FR"/>
              </w:rPr>
            </w:pPr>
            <w:r w:rsidRPr="00805200">
              <w:rPr>
                <w:rFonts w:cs="Arial"/>
                <w:noProof/>
                <w:lang w:val="fr-FR"/>
              </w:rPr>
              <w:t>Kaustisen Pelimanniyhdistys ry. (Kaustinen Folk Musicians’ Association)</w:t>
            </w:r>
          </w:p>
          <w:p w14:paraId="15A5E15A" w14:textId="5535A7C6" w:rsidR="006849E7" w:rsidRPr="00805200" w:rsidRDefault="006849E7" w:rsidP="006849E7">
            <w:pPr>
              <w:pStyle w:val="formtext"/>
              <w:tabs>
                <w:tab w:val="left" w:pos="567"/>
                <w:tab w:val="left" w:pos="1134"/>
                <w:tab w:val="left" w:pos="1701"/>
              </w:tabs>
              <w:spacing w:before="120" w:after="120"/>
              <w:jc w:val="both"/>
              <w:rPr>
                <w:rFonts w:cs="Arial"/>
                <w:noProof/>
                <w:lang w:val="fr-FR"/>
              </w:rPr>
            </w:pPr>
            <w:r w:rsidRPr="00805200">
              <w:rPr>
                <w:rFonts w:cs="Arial"/>
                <w:noProof/>
                <w:lang w:val="fr-FR"/>
              </w:rPr>
              <w:t xml:space="preserve">Elina Havia, </w:t>
            </w:r>
            <w:r w:rsidR="00BF5699" w:rsidRPr="00805200">
              <w:rPr>
                <w:rFonts w:cs="Arial"/>
                <w:noProof/>
                <w:lang w:val="fr-FR"/>
              </w:rPr>
              <w:t>C</w:t>
            </w:r>
            <w:r w:rsidRPr="00805200">
              <w:rPr>
                <w:rFonts w:cs="Arial"/>
                <w:noProof/>
                <w:lang w:val="fr-FR"/>
              </w:rPr>
              <w:t>hairperson</w:t>
            </w:r>
          </w:p>
          <w:p w14:paraId="36154E8F" w14:textId="77777777" w:rsidR="006849E7" w:rsidRPr="00805200" w:rsidRDefault="006849E7" w:rsidP="006849E7">
            <w:pPr>
              <w:pStyle w:val="formtext"/>
              <w:tabs>
                <w:tab w:val="left" w:pos="567"/>
                <w:tab w:val="left" w:pos="1134"/>
                <w:tab w:val="left" w:pos="1701"/>
              </w:tabs>
              <w:spacing w:before="120" w:after="120"/>
              <w:jc w:val="both"/>
              <w:rPr>
                <w:rFonts w:cs="Arial"/>
                <w:noProof/>
                <w:lang w:val="fr-FR"/>
              </w:rPr>
            </w:pPr>
            <w:r w:rsidRPr="00805200">
              <w:rPr>
                <w:rFonts w:cs="Arial"/>
                <w:noProof/>
                <w:lang w:val="fr-FR"/>
              </w:rPr>
              <w:t>c/o Kansanmusiikki-instituutti, Jyväskyläntie 3, 69600 Kaustinen, Finland*</w:t>
            </w:r>
          </w:p>
          <w:p w14:paraId="2BD8053F" w14:textId="77777777" w:rsidR="006849E7" w:rsidRPr="00805200" w:rsidRDefault="006849E7" w:rsidP="006849E7">
            <w:pPr>
              <w:pStyle w:val="formtext"/>
              <w:tabs>
                <w:tab w:val="left" w:pos="567"/>
                <w:tab w:val="left" w:pos="1134"/>
                <w:tab w:val="left" w:pos="1701"/>
              </w:tabs>
              <w:spacing w:before="120" w:after="120"/>
              <w:jc w:val="both"/>
              <w:rPr>
                <w:rFonts w:cs="Arial"/>
                <w:noProof/>
                <w:lang w:val="fr-FR"/>
              </w:rPr>
            </w:pPr>
            <w:r w:rsidRPr="00805200">
              <w:rPr>
                <w:rFonts w:cs="Arial"/>
                <w:noProof/>
                <w:lang w:val="fr-FR"/>
              </w:rPr>
              <w:t>+358-40-732 1038</w:t>
            </w:r>
          </w:p>
          <w:p w14:paraId="194DFA9C" w14:textId="77777777" w:rsidR="006849E7" w:rsidRPr="00805200" w:rsidRDefault="006849E7" w:rsidP="006849E7">
            <w:pPr>
              <w:pStyle w:val="formtext"/>
              <w:tabs>
                <w:tab w:val="left" w:pos="567"/>
                <w:tab w:val="left" w:pos="1134"/>
                <w:tab w:val="left" w:pos="1701"/>
              </w:tabs>
              <w:spacing w:before="120" w:after="120"/>
              <w:jc w:val="both"/>
              <w:rPr>
                <w:rFonts w:cs="Arial"/>
                <w:noProof/>
                <w:lang w:val="fr-FR"/>
              </w:rPr>
            </w:pPr>
            <w:r w:rsidRPr="00805200">
              <w:rPr>
                <w:rFonts w:cs="Arial"/>
                <w:noProof/>
                <w:lang w:val="fr-FR"/>
              </w:rPr>
              <w:t>eljarv@gmail.com</w:t>
            </w:r>
          </w:p>
          <w:p w14:paraId="5F93F967" w14:textId="6249BABC" w:rsidR="006849E7" w:rsidRPr="00805200" w:rsidRDefault="006849E7" w:rsidP="006849E7">
            <w:pPr>
              <w:pStyle w:val="formtext"/>
              <w:tabs>
                <w:tab w:val="left" w:pos="567"/>
                <w:tab w:val="left" w:pos="1134"/>
                <w:tab w:val="left" w:pos="1701"/>
              </w:tabs>
              <w:spacing w:before="120" w:after="120"/>
              <w:jc w:val="both"/>
              <w:rPr>
                <w:bCs/>
                <w:lang w:val="fr-FR"/>
              </w:rPr>
            </w:pPr>
            <w:r w:rsidRPr="00805200">
              <w:rPr>
                <w:bCs/>
                <w:lang w:val="fr-FR"/>
              </w:rPr>
              <w:t>http://kaustisenpelimanniyhdistys.blogspot.com/</w:t>
            </w:r>
          </w:p>
          <w:p w14:paraId="0E9EB489" w14:textId="77777777" w:rsidR="006849E7" w:rsidRPr="00805200" w:rsidRDefault="006849E7" w:rsidP="006849E7">
            <w:pPr>
              <w:pStyle w:val="formtext"/>
              <w:tabs>
                <w:tab w:val="left" w:pos="567"/>
                <w:tab w:val="left" w:pos="1134"/>
                <w:tab w:val="left" w:pos="1701"/>
              </w:tabs>
              <w:spacing w:before="120" w:after="120"/>
              <w:jc w:val="both"/>
              <w:rPr>
                <w:rFonts w:cs="Arial"/>
                <w:noProof/>
                <w:lang w:val="fr-FR"/>
              </w:rPr>
            </w:pPr>
          </w:p>
          <w:p w14:paraId="4AD3D03D" w14:textId="48DA84C0" w:rsidR="006849E7" w:rsidRPr="00805200" w:rsidRDefault="006849E7" w:rsidP="006849E7">
            <w:pPr>
              <w:pStyle w:val="formtext"/>
              <w:tabs>
                <w:tab w:val="left" w:pos="567"/>
                <w:tab w:val="left" w:pos="1134"/>
                <w:tab w:val="left" w:pos="1701"/>
              </w:tabs>
              <w:spacing w:before="120" w:after="120"/>
              <w:jc w:val="both"/>
              <w:rPr>
                <w:rFonts w:cs="Arial"/>
                <w:noProof/>
                <w:lang w:val="fr-FR"/>
              </w:rPr>
            </w:pPr>
            <w:r w:rsidRPr="00805200">
              <w:rPr>
                <w:rFonts w:cs="Arial"/>
                <w:noProof/>
                <w:lang w:val="fr-FR"/>
              </w:rPr>
              <w:t>Pro Kaustinen association</w:t>
            </w:r>
          </w:p>
          <w:p w14:paraId="3AE89C9C" w14:textId="6763B49D" w:rsidR="006849E7" w:rsidRPr="00805200" w:rsidRDefault="006849E7" w:rsidP="006849E7">
            <w:pPr>
              <w:pStyle w:val="formtext"/>
              <w:tabs>
                <w:tab w:val="left" w:pos="567"/>
                <w:tab w:val="left" w:pos="1134"/>
                <w:tab w:val="left" w:pos="1701"/>
              </w:tabs>
              <w:spacing w:before="120" w:after="120"/>
              <w:jc w:val="both"/>
              <w:rPr>
                <w:rFonts w:cs="Arial"/>
                <w:noProof/>
                <w:lang w:val="fr-FR"/>
              </w:rPr>
            </w:pPr>
            <w:r w:rsidRPr="00805200">
              <w:rPr>
                <w:rFonts w:cs="Arial"/>
                <w:noProof/>
                <w:lang w:val="fr-FR"/>
              </w:rPr>
              <w:t xml:space="preserve">Valtteri Valo, </w:t>
            </w:r>
            <w:r w:rsidR="00BF5699" w:rsidRPr="00805200">
              <w:rPr>
                <w:rFonts w:cs="Arial"/>
                <w:noProof/>
                <w:lang w:val="fr-FR"/>
              </w:rPr>
              <w:t>E</w:t>
            </w:r>
            <w:r w:rsidRPr="00805200">
              <w:rPr>
                <w:rFonts w:cs="Arial"/>
                <w:noProof/>
                <w:lang w:val="fr-FR"/>
              </w:rPr>
              <w:t xml:space="preserve">xecutive </w:t>
            </w:r>
            <w:r w:rsidR="00BF5699" w:rsidRPr="00805200">
              <w:rPr>
                <w:rFonts w:cs="Arial"/>
                <w:noProof/>
                <w:lang w:val="fr-FR"/>
              </w:rPr>
              <w:t>D</w:t>
            </w:r>
            <w:r w:rsidRPr="00805200">
              <w:rPr>
                <w:rFonts w:cs="Arial"/>
                <w:noProof/>
                <w:lang w:val="fr-FR"/>
              </w:rPr>
              <w:t>irector (substitute)</w:t>
            </w:r>
          </w:p>
          <w:p w14:paraId="08CCEE75" w14:textId="77777777" w:rsidR="006849E7" w:rsidRPr="00805200" w:rsidRDefault="006849E7" w:rsidP="006849E7">
            <w:pPr>
              <w:pStyle w:val="formtext"/>
              <w:tabs>
                <w:tab w:val="left" w:pos="567"/>
                <w:tab w:val="left" w:pos="1134"/>
                <w:tab w:val="left" w:pos="1701"/>
              </w:tabs>
              <w:spacing w:before="120" w:after="120"/>
              <w:jc w:val="both"/>
              <w:rPr>
                <w:rFonts w:cs="Arial"/>
                <w:noProof/>
                <w:lang w:val="fi-FI"/>
              </w:rPr>
            </w:pPr>
            <w:r w:rsidRPr="00805200">
              <w:rPr>
                <w:rFonts w:cs="Arial"/>
                <w:noProof/>
                <w:lang w:val="fi-FI"/>
              </w:rPr>
              <w:t>Jyväskyläntie 3, 69600 Kaustinen, Finland</w:t>
            </w:r>
          </w:p>
          <w:p w14:paraId="38E4B38E" w14:textId="77777777" w:rsidR="006849E7" w:rsidRPr="00805200" w:rsidRDefault="006849E7" w:rsidP="006849E7">
            <w:pPr>
              <w:pStyle w:val="formtext"/>
              <w:tabs>
                <w:tab w:val="left" w:pos="567"/>
                <w:tab w:val="left" w:pos="1134"/>
                <w:tab w:val="left" w:pos="1701"/>
              </w:tabs>
              <w:spacing w:before="120" w:after="120"/>
              <w:jc w:val="both"/>
              <w:rPr>
                <w:rFonts w:cs="Arial"/>
                <w:noProof/>
                <w:lang w:val="fi-FI"/>
              </w:rPr>
            </w:pPr>
            <w:r w:rsidRPr="00805200">
              <w:rPr>
                <w:rFonts w:cs="Arial"/>
                <w:noProof/>
                <w:lang w:val="fi-FI"/>
              </w:rPr>
              <w:t>+358-40-172 9566</w:t>
            </w:r>
          </w:p>
          <w:p w14:paraId="38C91924" w14:textId="418DB06A" w:rsidR="006849E7" w:rsidRPr="00805200" w:rsidRDefault="006849E7" w:rsidP="006849E7">
            <w:pPr>
              <w:pStyle w:val="formtext"/>
              <w:tabs>
                <w:tab w:val="left" w:pos="567"/>
                <w:tab w:val="left" w:pos="1134"/>
                <w:tab w:val="left" w:pos="1701"/>
              </w:tabs>
              <w:spacing w:before="120" w:after="120"/>
              <w:jc w:val="both"/>
              <w:rPr>
                <w:rFonts w:cs="Arial"/>
                <w:noProof/>
                <w:lang w:val="fi-FI"/>
              </w:rPr>
            </w:pPr>
            <w:r w:rsidRPr="00805200">
              <w:rPr>
                <w:rFonts w:cs="Arial"/>
                <w:noProof/>
                <w:lang w:val="fi-FI"/>
              </w:rPr>
              <w:t>valtteri.valo@kaustinen.net</w:t>
            </w:r>
          </w:p>
          <w:p w14:paraId="56AD0D82" w14:textId="73B59E7B" w:rsidR="006849E7" w:rsidRPr="00805200" w:rsidRDefault="006849E7" w:rsidP="006849E7">
            <w:pPr>
              <w:pStyle w:val="formtext"/>
              <w:tabs>
                <w:tab w:val="left" w:pos="567"/>
                <w:tab w:val="left" w:pos="1134"/>
                <w:tab w:val="left" w:pos="1701"/>
              </w:tabs>
              <w:spacing w:before="120" w:after="120"/>
              <w:jc w:val="both"/>
              <w:rPr>
                <w:rFonts w:cs="Arial"/>
                <w:noProof/>
                <w:lang w:val="en-GB"/>
              </w:rPr>
            </w:pPr>
            <w:r w:rsidRPr="00805200">
              <w:rPr>
                <w:rFonts w:cs="Arial"/>
                <w:noProof/>
                <w:lang w:val="en-GB"/>
              </w:rPr>
              <w:t>www.kaustinen.net</w:t>
            </w:r>
          </w:p>
          <w:p w14:paraId="79809234" w14:textId="77777777" w:rsidR="006849E7" w:rsidRPr="00805200" w:rsidRDefault="006849E7" w:rsidP="006849E7">
            <w:pPr>
              <w:pStyle w:val="formtext"/>
              <w:tabs>
                <w:tab w:val="left" w:pos="567"/>
                <w:tab w:val="left" w:pos="1134"/>
                <w:tab w:val="left" w:pos="1701"/>
              </w:tabs>
              <w:spacing w:before="120" w:after="120"/>
              <w:jc w:val="both"/>
              <w:rPr>
                <w:rFonts w:cs="Arial"/>
                <w:noProof/>
                <w:lang w:val="en-GB"/>
              </w:rPr>
            </w:pPr>
          </w:p>
          <w:p w14:paraId="571DD302" w14:textId="77777777" w:rsidR="007F251A" w:rsidRDefault="007F251A" w:rsidP="006849E7">
            <w:pPr>
              <w:pStyle w:val="formtext"/>
              <w:tabs>
                <w:tab w:val="left" w:pos="567"/>
                <w:tab w:val="left" w:pos="1134"/>
                <w:tab w:val="left" w:pos="1701"/>
              </w:tabs>
              <w:spacing w:before="120" w:after="120"/>
              <w:jc w:val="both"/>
              <w:rPr>
                <w:rFonts w:cs="Arial"/>
                <w:noProof/>
                <w:lang w:val="en-GB"/>
              </w:rPr>
            </w:pPr>
          </w:p>
          <w:p w14:paraId="2C599056" w14:textId="7714D8CD" w:rsidR="006849E7" w:rsidRPr="00805200" w:rsidRDefault="006849E7" w:rsidP="006849E7">
            <w:pPr>
              <w:pStyle w:val="formtext"/>
              <w:tabs>
                <w:tab w:val="left" w:pos="567"/>
                <w:tab w:val="left" w:pos="1134"/>
                <w:tab w:val="left" w:pos="1701"/>
              </w:tabs>
              <w:spacing w:before="120" w:after="120"/>
              <w:jc w:val="both"/>
              <w:rPr>
                <w:rFonts w:cs="Arial"/>
                <w:noProof/>
                <w:lang w:val="en-GB"/>
              </w:rPr>
            </w:pPr>
            <w:r w:rsidRPr="00805200">
              <w:rPr>
                <w:rFonts w:cs="Arial"/>
                <w:noProof/>
                <w:lang w:val="en-GB"/>
              </w:rPr>
              <w:t>Other organi</w:t>
            </w:r>
            <w:r w:rsidR="00BF5699" w:rsidRPr="00805200">
              <w:rPr>
                <w:rFonts w:cs="Arial"/>
                <w:noProof/>
                <w:lang w:val="en-GB"/>
              </w:rPr>
              <w:t>s</w:t>
            </w:r>
            <w:r w:rsidRPr="00805200">
              <w:rPr>
                <w:rFonts w:cs="Arial"/>
                <w:noProof/>
                <w:lang w:val="en-GB"/>
              </w:rPr>
              <w:t>ations concerned:</w:t>
            </w:r>
          </w:p>
          <w:p w14:paraId="63E1B636" w14:textId="77777777" w:rsidR="006849E7" w:rsidRPr="00805200" w:rsidRDefault="006849E7" w:rsidP="006849E7">
            <w:pPr>
              <w:pStyle w:val="formtext"/>
              <w:tabs>
                <w:tab w:val="left" w:pos="567"/>
                <w:tab w:val="left" w:pos="1134"/>
                <w:tab w:val="left" w:pos="1701"/>
              </w:tabs>
              <w:spacing w:before="120" w:after="120"/>
              <w:jc w:val="both"/>
              <w:rPr>
                <w:rFonts w:cs="Arial"/>
                <w:noProof/>
                <w:lang w:val="en-GB"/>
              </w:rPr>
            </w:pPr>
          </w:p>
          <w:p w14:paraId="51B6294B" w14:textId="77777777" w:rsidR="006849E7" w:rsidRPr="00805200" w:rsidRDefault="006849E7" w:rsidP="006849E7">
            <w:pPr>
              <w:pStyle w:val="formtext"/>
              <w:tabs>
                <w:tab w:val="left" w:pos="567"/>
                <w:tab w:val="left" w:pos="1134"/>
                <w:tab w:val="left" w:pos="1701"/>
              </w:tabs>
              <w:spacing w:line="240" w:lineRule="auto"/>
              <w:rPr>
                <w:noProof/>
                <w:lang w:val="fi-FI"/>
              </w:rPr>
            </w:pPr>
            <w:r w:rsidRPr="00805200">
              <w:rPr>
                <w:noProof/>
                <w:lang w:val="fi-FI"/>
              </w:rPr>
              <w:t>Kaustisen Hääkuoron tukijayhdistys ry. (Kaustinen Wedding Choir Supporter Association)</w:t>
            </w:r>
          </w:p>
          <w:p w14:paraId="262896B3" w14:textId="1F63204C" w:rsidR="00D02EA5" w:rsidRPr="00805200" w:rsidRDefault="00D02EA5" w:rsidP="006849E7">
            <w:pPr>
              <w:pStyle w:val="formtext"/>
              <w:tabs>
                <w:tab w:val="left" w:pos="567"/>
                <w:tab w:val="left" w:pos="1134"/>
                <w:tab w:val="left" w:pos="1701"/>
              </w:tabs>
              <w:spacing w:line="240" w:lineRule="auto"/>
              <w:rPr>
                <w:noProof/>
                <w:lang w:val="fi-FI"/>
              </w:rPr>
            </w:pPr>
            <w:r w:rsidRPr="00805200">
              <w:rPr>
                <w:noProof/>
                <w:lang w:val="fi-FI"/>
              </w:rPr>
              <w:t>Mikko Keskilammi, Chairperson</w:t>
            </w:r>
          </w:p>
          <w:p w14:paraId="4E7B835D" w14:textId="77777777" w:rsidR="006849E7" w:rsidRPr="00805200" w:rsidRDefault="006849E7" w:rsidP="006849E7">
            <w:pPr>
              <w:pStyle w:val="formtext"/>
              <w:tabs>
                <w:tab w:val="left" w:pos="567"/>
                <w:tab w:val="left" w:pos="1134"/>
                <w:tab w:val="left" w:pos="1701"/>
              </w:tabs>
              <w:spacing w:before="120" w:after="120"/>
              <w:jc w:val="both"/>
              <w:rPr>
                <w:rFonts w:cs="Arial"/>
                <w:noProof/>
                <w:lang w:val="fr-FR"/>
              </w:rPr>
            </w:pPr>
            <w:r w:rsidRPr="00805200">
              <w:rPr>
                <w:rFonts w:cs="Arial"/>
                <w:noProof/>
                <w:lang w:val="fr-FR"/>
              </w:rPr>
              <w:t>c/o Kansanmusiikki-instituutti, Jyväskyläntie 3, 69600 Kaustinen, Finland*</w:t>
            </w:r>
          </w:p>
          <w:p w14:paraId="1FCBCEA6" w14:textId="77777777" w:rsidR="006849E7" w:rsidRPr="00805200" w:rsidRDefault="006849E7" w:rsidP="006849E7">
            <w:pPr>
              <w:pStyle w:val="formtext"/>
              <w:tabs>
                <w:tab w:val="left" w:pos="567"/>
                <w:tab w:val="left" w:pos="1134"/>
                <w:tab w:val="left" w:pos="1701"/>
              </w:tabs>
              <w:spacing w:before="120" w:after="120"/>
              <w:jc w:val="both"/>
              <w:rPr>
                <w:rFonts w:cs="Arial"/>
                <w:noProof/>
                <w:lang w:val="fi-FI"/>
              </w:rPr>
            </w:pPr>
            <w:r w:rsidRPr="00805200">
              <w:rPr>
                <w:rFonts w:cs="Arial"/>
                <w:noProof/>
                <w:lang w:val="fi-FI"/>
              </w:rPr>
              <w:t>69600 Kaustinen, Finland</w:t>
            </w:r>
          </w:p>
          <w:p w14:paraId="4BF9FFF0" w14:textId="50DC84F6" w:rsidR="006849E7" w:rsidRPr="00805200" w:rsidRDefault="006849E7" w:rsidP="006849E7">
            <w:pPr>
              <w:pStyle w:val="formtext"/>
              <w:tabs>
                <w:tab w:val="left" w:pos="567"/>
                <w:tab w:val="left" w:pos="1134"/>
                <w:tab w:val="left" w:pos="1701"/>
              </w:tabs>
              <w:spacing w:before="120" w:after="120"/>
              <w:jc w:val="both"/>
              <w:rPr>
                <w:rFonts w:cs="Arial"/>
                <w:noProof/>
                <w:lang w:val="fi-FI"/>
              </w:rPr>
            </w:pPr>
            <w:r w:rsidRPr="00805200">
              <w:rPr>
                <w:rFonts w:cs="Arial"/>
                <w:noProof/>
                <w:lang w:val="fi-FI"/>
              </w:rPr>
              <w:t>www.haakuoro.fi</w:t>
            </w:r>
          </w:p>
          <w:p w14:paraId="1D208F8E" w14:textId="77777777" w:rsidR="006849E7" w:rsidRPr="00805200" w:rsidRDefault="006849E7" w:rsidP="006849E7">
            <w:pPr>
              <w:pStyle w:val="formtext"/>
              <w:tabs>
                <w:tab w:val="left" w:pos="567"/>
                <w:tab w:val="left" w:pos="1134"/>
                <w:tab w:val="left" w:pos="1701"/>
              </w:tabs>
              <w:spacing w:before="120" w:after="120"/>
              <w:jc w:val="both"/>
              <w:rPr>
                <w:rFonts w:cs="Arial"/>
                <w:noProof/>
                <w:lang w:val="fi-FI"/>
              </w:rPr>
            </w:pPr>
          </w:p>
          <w:p w14:paraId="052FEDC4" w14:textId="77777777" w:rsidR="006849E7" w:rsidRPr="00805200" w:rsidRDefault="006849E7" w:rsidP="006849E7">
            <w:pPr>
              <w:pStyle w:val="formtext"/>
              <w:tabs>
                <w:tab w:val="left" w:pos="567"/>
                <w:tab w:val="left" w:pos="1134"/>
                <w:tab w:val="left" w:pos="1701"/>
              </w:tabs>
              <w:spacing w:before="120" w:after="120"/>
              <w:jc w:val="both"/>
              <w:rPr>
                <w:rFonts w:cs="Arial"/>
                <w:noProof/>
                <w:lang w:val="fi-FI"/>
              </w:rPr>
            </w:pPr>
            <w:r w:rsidRPr="00805200">
              <w:rPr>
                <w:rFonts w:cs="Arial"/>
                <w:noProof/>
                <w:lang w:val="fi-FI"/>
              </w:rPr>
              <w:t>Kaustisen kamarimusiikkiyhdistys (Kaustinen Chamber Music Association)</w:t>
            </w:r>
          </w:p>
          <w:p w14:paraId="1AC12E01" w14:textId="75CE34A5" w:rsidR="006849E7" w:rsidRPr="00805200" w:rsidRDefault="006849E7" w:rsidP="006849E7">
            <w:pPr>
              <w:pStyle w:val="formtext"/>
              <w:tabs>
                <w:tab w:val="left" w:pos="567"/>
                <w:tab w:val="left" w:pos="1134"/>
                <w:tab w:val="left" w:pos="1701"/>
              </w:tabs>
              <w:spacing w:before="120" w:after="120"/>
              <w:jc w:val="both"/>
              <w:rPr>
                <w:rFonts w:cs="Arial"/>
                <w:noProof/>
                <w:lang w:val="fi-FI"/>
              </w:rPr>
            </w:pPr>
            <w:r w:rsidRPr="00805200">
              <w:rPr>
                <w:rFonts w:cs="Arial"/>
                <w:noProof/>
                <w:lang w:val="fi-FI"/>
              </w:rPr>
              <w:t xml:space="preserve">Lauri Oino, </w:t>
            </w:r>
            <w:r w:rsidR="00BF5699" w:rsidRPr="00805200">
              <w:rPr>
                <w:rFonts w:cs="Arial"/>
                <w:noProof/>
                <w:lang w:val="fi-FI"/>
              </w:rPr>
              <w:t>C</w:t>
            </w:r>
            <w:r w:rsidRPr="00805200">
              <w:rPr>
                <w:rFonts w:cs="Arial"/>
                <w:noProof/>
                <w:lang w:val="fi-FI"/>
              </w:rPr>
              <w:t>hairperson</w:t>
            </w:r>
          </w:p>
          <w:p w14:paraId="73134935" w14:textId="77777777" w:rsidR="006849E7" w:rsidRPr="00805200" w:rsidRDefault="006849E7" w:rsidP="006849E7">
            <w:pPr>
              <w:pStyle w:val="formtext"/>
              <w:tabs>
                <w:tab w:val="left" w:pos="567"/>
                <w:tab w:val="left" w:pos="1134"/>
                <w:tab w:val="left" w:pos="1701"/>
              </w:tabs>
              <w:spacing w:before="120" w:after="120"/>
              <w:jc w:val="both"/>
              <w:rPr>
                <w:rFonts w:cs="Arial"/>
                <w:noProof/>
                <w:lang w:val="fr-FR"/>
              </w:rPr>
            </w:pPr>
            <w:r w:rsidRPr="00805200">
              <w:rPr>
                <w:rFonts w:cs="Arial"/>
                <w:noProof/>
                <w:lang w:val="fr-FR"/>
              </w:rPr>
              <w:t>c/o Kansanmusiikki-instituutti, Jyväskyläntie 3, 69600 Kaustinen, Finland*</w:t>
            </w:r>
          </w:p>
          <w:p w14:paraId="000E9FE1" w14:textId="09C4D8F3" w:rsidR="006849E7" w:rsidRPr="00805200" w:rsidRDefault="006849E7" w:rsidP="006849E7">
            <w:pPr>
              <w:pStyle w:val="formtext"/>
              <w:tabs>
                <w:tab w:val="left" w:pos="567"/>
                <w:tab w:val="left" w:pos="1134"/>
                <w:tab w:val="left" w:pos="1701"/>
              </w:tabs>
              <w:spacing w:before="120" w:after="120"/>
              <w:jc w:val="both"/>
              <w:rPr>
                <w:rFonts w:cs="Arial"/>
                <w:noProof/>
                <w:lang w:val="de-DE"/>
              </w:rPr>
            </w:pPr>
            <w:r w:rsidRPr="00805200">
              <w:rPr>
                <w:rFonts w:cs="Arial"/>
                <w:noProof/>
                <w:lang w:val="de-DE"/>
              </w:rPr>
              <w:t>69600 Kaustinen, Finland</w:t>
            </w:r>
          </w:p>
          <w:p w14:paraId="4C18211A" w14:textId="77777777" w:rsidR="006849E7" w:rsidRPr="00805200" w:rsidRDefault="006849E7" w:rsidP="006849E7">
            <w:pPr>
              <w:pStyle w:val="formtext"/>
              <w:tabs>
                <w:tab w:val="left" w:pos="567"/>
                <w:tab w:val="left" w:pos="1134"/>
                <w:tab w:val="left" w:pos="1701"/>
              </w:tabs>
              <w:spacing w:before="120" w:after="120"/>
              <w:jc w:val="both"/>
              <w:rPr>
                <w:rFonts w:cs="Arial"/>
                <w:noProof/>
                <w:lang w:val="de-DE"/>
              </w:rPr>
            </w:pPr>
            <w:r w:rsidRPr="00805200">
              <w:rPr>
                <w:rFonts w:cs="Arial"/>
                <w:noProof/>
                <w:lang w:val="de-DE"/>
              </w:rPr>
              <w:t>+358-50-350 4600</w:t>
            </w:r>
          </w:p>
          <w:p w14:paraId="54BABC49" w14:textId="198DDBEF" w:rsidR="006849E7" w:rsidRPr="00805200" w:rsidRDefault="006849E7" w:rsidP="006849E7">
            <w:pPr>
              <w:pStyle w:val="formtext"/>
              <w:tabs>
                <w:tab w:val="left" w:pos="567"/>
                <w:tab w:val="left" w:pos="1134"/>
                <w:tab w:val="left" w:pos="1701"/>
              </w:tabs>
              <w:spacing w:before="120" w:after="120"/>
              <w:jc w:val="both"/>
              <w:rPr>
                <w:rFonts w:cs="Arial"/>
                <w:noProof/>
                <w:lang w:val="de-DE"/>
              </w:rPr>
            </w:pPr>
            <w:r w:rsidRPr="00805200">
              <w:rPr>
                <w:rFonts w:cs="Arial"/>
                <w:noProof/>
                <w:lang w:val="de-DE"/>
              </w:rPr>
              <w:t>lauri.oino@kaustinen.fi</w:t>
            </w:r>
          </w:p>
          <w:p w14:paraId="1F5B9366" w14:textId="723B0E0D" w:rsidR="006849E7" w:rsidRPr="00805200" w:rsidRDefault="006849E7" w:rsidP="006849E7">
            <w:pPr>
              <w:pStyle w:val="formtext"/>
              <w:tabs>
                <w:tab w:val="left" w:pos="567"/>
                <w:tab w:val="left" w:pos="1134"/>
                <w:tab w:val="left" w:pos="1701"/>
              </w:tabs>
              <w:spacing w:before="120" w:after="120"/>
              <w:jc w:val="both"/>
              <w:rPr>
                <w:rFonts w:cs="Arial"/>
                <w:noProof/>
                <w:lang w:val="en-GB"/>
              </w:rPr>
            </w:pPr>
            <w:r w:rsidRPr="00805200">
              <w:rPr>
                <w:rFonts w:cs="Arial"/>
                <w:noProof/>
                <w:lang w:val="en-GB"/>
              </w:rPr>
              <w:t>www.kamarimusiikkiviikko.net</w:t>
            </w:r>
          </w:p>
          <w:p w14:paraId="6FDEB656" w14:textId="77777777" w:rsidR="006849E7" w:rsidRPr="00805200" w:rsidRDefault="006849E7" w:rsidP="006849E7">
            <w:pPr>
              <w:pStyle w:val="formtext"/>
              <w:tabs>
                <w:tab w:val="left" w:pos="567"/>
                <w:tab w:val="left" w:pos="1134"/>
                <w:tab w:val="left" w:pos="1701"/>
              </w:tabs>
              <w:spacing w:before="120" w:after="120"/>
              <w:jc w:val="both"/>
              <w:rPr>
                <w:rFonts w:cs="Arial"/>
                <w:noProof/>
                <w:lang w:val="en-GB"/>
              </w:rPr>
            </w:pPr>
          </w:p>
          <w:p w14:paraId="03FF01F4" w14:textId="77777777" w:rsidR="006849E7" w:rsidRPr="00805200" w:rsidRDefault="006849E7" w:rsidP="006849E7">
            <w:pPr>
              <w:pStyle w:val="formtext"/>
              <w:tabs>
                <w:tab w:val="left" w:pos="567"/>
                <w:tab w:val="left" w:pos="1134"/>
                <w:tab w:val="left" w:pos="1701"/>
              </w:tabs>
              <w:spacing w:line="240" w:lineRule="auto"/>
              <w:rPr>
                <w:noProof/>
                <w:lang w:val="en-GB"/>
              </w:rPr>
            </w:pPr>
            <w:r w:rsidRPr="00805200">
              <w:rPr>
                <w:noProof/>
                <w:lang w:val="en-GB"/>
              </w:rPr>
              <w:t>Musiiki Ry. (Musiiki Association)</w:t>
            </w:r>
          </w:p>
          <w:p w14:paraId="68FA937A" w14:textId="02C687AB" w:rsidR="006849E7" w:rsidRPr="00805200" w:rsidRDefault="006849E7" w:rsidP="006849E7">
            <w:pPr>
              <w:pStyle w:val="formtext"/>
              <w:tabs>
                <w:tab w:val="left" w:pos="567"/>
                <w:tab w:val="left" w:pos="1134"/>
                <w:tab w:val="left" w:pos="1701"/>
              </w:tabs>
              <w:spacing w:line="240" w:lineRule="auto"/>
              <w:rPr>
                <w:noProof/>
                <w:lang w:val="fi-FI"/>
              </w:rPr>
            </w:pPr>
            <w:r w:rsidRPr="00805200">
              <w:rPr>
                <w:noProof/>
                <w:lang w:val="fi-FI"/>
              </w:rPr>
              <w:t xml:space="preserve">Vuokko Korva, </w:t>
            </w:r>
            <w:r w:rsidR="00BF5699" w:rsidRPr="00805200">
              <w:rPr>
                <w:noProof/>
                <w:lang w:val="fi-FI"/>
              </w:rPr>
              <w:t>C</w:t>
            </w:r>
            <w:r w:rsidRPr="00805200">
              <w:rPr>
                <w:noProof/>
                <w:lang w:val="fi-FI"/>
              </w:rPr>
              <w:t>hairperson</w:t>
            </w:r>
          </w:p>
          <w:p w14:paraId="62B27033" w14:textId="77777777" w:rsidR="006849E7" w:rsidRPr="00805200" w:rsidRDefault="006849E7" w:rsidP="006849E7">
            <w:pPr>
              <w:pStyle w:val="formtext"/>
              <w:tabs>
                <w:tab w:val="left" w:pos="567"/>
                <w:tab w:val="left" w:pos="1134"/>
                <w:tab w:val="left" w:pos="1701"/>
              </w:tabs>
              <w:spacing w:before="120" w:after="120"/>
              <w:jc w:val="both"/>
              <w:rPr>
                <w:rFonts w:cs="Arial"/>
                <w:noProof/>
                <w:lang w:val="fr-FR"/>
              </w:rPr>
            </w:pPr>
            <w:r w:rsidRPr="00805200">
              <w:rPr>
                <w:rFonts w:cs="Arial"/>
                <w:noProof/>
                <w:lang w:val="fr-FR"/>
              </w:rPr>
              <w:t>c/o Kansanmusiikki-instituutti, Jyväskyläntie 3, 69600 Kaustinen, Finland*</w:t>
            </w:r>
          </w:p>
          <w:p w14:paraId="2097852D" w14:textId="7205A1EB" w:rsidR="006849E7" w:rsidRPr="00805200" w:rsidRDefault="006849E7" w:rsidP="006849E7">
            <w:pPr>
              <w:pStyle w:val="formtext"/>
              <w:tabs>
                <w:tab w:val="left" w:pos="567"/>
                <w:tab w:val="left" w:pos="1134"/>
                <w:tab w:val="left" w:pos="1701"/>
              </w:tabs>
              <w:spacing w:before="120" w:after="120"/>
              <w:jc w:val="both"/>
              <w:rPr>
                <w:rFonts w:cs="Arial"/>
                <w:noProof/>
                <w:lang w:val="fi-FI"/>
              </w:rPr>
            </w:pPr>
            <w:r w:rsidRPr="00805200">
              <w:rPr>
                <w:rFonts w:cs="Arial"/>
                <w:noProof/>
                <w:lang w:val="fi-FI"/>
              </w:rPr>
              <w:t>69600 Kaustinen, Finland</w:t>
            </w:r>
          </w:p>
          <w:p w14:paraId="058C4EE9" w14:textId="30D30C73" w:rsidR="006849E7" w:rsidRPr="00805200" w:rsidRDefault="006849E7" w:rsidP="006849E7">
            <w:pPr>
              <w:pStyle w:val="formtext"/>
              <w:tabs>
                <w:tab w:val="left" w:pos="567"/>
                <w:tab w:val="left" w:pos="1134"/>
                <w:tab w:val="left" w:pos="1701"/>
              </w:tabs>
              <w:spacing w:before="120" w:after="120"/>
              <w:jc w:val="both"/>
              <w:rPr>
                <w:rFonts w:cs="Arial"/>
                <w:noProof/>
                <w:lang w:val="fi-FI"/>
              </w:rPr>
            </w:pPr>
            <w:r w:rsidRPr="00805200">
              <w:rPr>
                <w:rFonts w:cs="Arial"/>
                <w:noProof/>
                <w:lang w:val="fi-FI"/>
              </w:rPr>
              <w:t>+358-40-7064 340</w:t>
            </w:r>
          </w:p>
          <w:p w14:paraId="557D386C" w14:textId="3FEA7501" w:rsidR="006849E7" w:rsidRPr="00805200" w:rsidRDefault="006849E7" w:rsidP="006849E7">
            <w:pPr>
              <w:pStyle w:val="formtext"/>
              <w:tabs>
                <w:tab w:val="left" w:pos="567"/>
                <w:tab w:val="left" w:pos="1134"/>
                <w:tab w:val="left" w:pos="1701"/>
              </w:tabs>
              <w:spacing w:before="120" w:after="120"/>
              <w:jc w:val="both"/>
              <w:rPr>
                <w:rFonts w:cs="Arial"/>
                <w:noProof/>
                <w:lang w:val="fi-FI"/>
              </w:rPr>
            </w:pPr>
            <w:r w:rsidRPr="00805200">
              <w:rPr>
                <w:rFonts w:cs="Arial"/>
                <w:noProof/>
                <w:lang w:val="fi-FI"/>
              </w:rPr>
              <w:t>musiiki@gmail.com</w:t>
            </w:r>
          </w:p>
          <w:p w14:paraId="58050727" w14:textId="77777777" w:rsidR="006849E7" w:rsidRPr="00805200" w:rsidRDefault="006849E7" w:rsidP="006849E7">
            <w:pPr>
              <w:pStyle w:val="formtext"/>
              <w:tabs>
                <w:tab w:val="left" w:pos="567"/>
                <w:tab w:val="left" w:pos="1134"/>
                <w:tab w:val="left" w:pos="1701"/>
              </w:tabs>
              <w:spacing w:line="240" w:lineRule="auto"/>
              <w:rPr>
                <w:noProof/>
                <w:lang w:val="fi-FI"/>
              </w:rPr>
            </w:pPr>
          </w:p>
          <w:p w14:paraId="53F0415A" w14:textId="77777777" w:rsidR="006849E7" w:rsidRPr="00805200" w:rsidRDefault="006849E7" w:rsidP="006849E7">
            <w:pPr>
              <w:pStyle w:val="formtext"/>
              <w:tabs>
                <w:tab w:val="left" w:pos="567"/>
                <w:tab w:val="left" w:pos="1134"/>
                <w:tab w:val="left" w:pos="1701"/>
              </w:tabs>
              <w:spacing w:line="240" w:lineRule="auto"/>
              <w:rPr>
                <w:noProof/>
                <w:lang w:val="fi-FI"/>
              </w:rPr>
            </w:pPr>
            <w:r w:rsidRPr="00805200">
              <w:rPr>
                <w:noProof/>
                <w:lang w:val="fi-FI"/>
              </w:rPr>
              <w:t>Kaustisen Musiikkilukio (Kaustinen College of Music)</w:t>
            </w:r>
          </w:p>
          <w:p w14:paraId="4307FFE6" w14:textId="5F7EB3B4" w:rsidR="006849E7" w:rsidRPr="00805200" w:rsidRDefault="006849E7" w:rsidP="006849E7">
            <w:pPr>
              <w:pStyle w:val="formtext"/>
              <w:tabs>
                <w:tab w:val="left" w:pos="567"/>
                <w:tab w:val="left" w:pos="1134"/>
                <w:tab w:val="left" w:pos="1701"/>
              </w:tabs>
              <w:spacing w:line="240" w:lineRule="auto"/>
              <w:rPr>
                <w:noProof/>
                <w:lang w:val="fi-FI"/>
              </w:rPr>
            </w:pPr>
            <w:r w:rsidRPr="00805200">
              <w:rPr>
                <w:noProof/>
                <w:lang w:val="fi-FI"/>
              </w:rPr>
              <w:t xml:space="preserve">Ilona Salomaa-Uusitalo, </w:t>
            </w:r>
            <w:r w:rsidR="00D02EA5" w:rsidRPr="00805200">
              <w:rPr>
                <w:noProof/>
                <w:lang w:val="fi-FI"/>
              </w:rPr>
              <w:t>Principal</w:t>
            </w:r>
          </w:p>
          <w:p w14:paraId="24F0EB1B" w14:textId="77777777" w:rsidR="006849E7" w:rsidRPr="00805200" w:rsidRDefault="006849E7" w:rsidP="006849E7">
            <w:pPr>
              <w:pStyle w:val="formtext"/>
              <w:tabs>
                <w:tab w:val="left" w:pos="567"/>
                <w:tab w:val="left" w:pos="1134"/>
                <w:tab w:val="left" w:pos="1701"/>
              </w:tabs>
              <w:spacing w:line="240" w:lineRule="auto"/>
              <w:rPr>
                <w:noProof/>
                <w:lang w:val="de-DE"/>
              </w:rPr>
            </w:pPr>
            <w:r w:rsidRPr="00805200">
              <w:rPr>
                <w:noProof/>
                <w:lang w:val="de-DE"/>
              </w:rPr>
              <w:t>Meerbuschintie 1</w:t>
            </w:r>
          </w:p>
          <w:p w14:paraId="49782866" w14:textId="3FEE46BF" w:rsidR="006849E7" w:rsidRPr="00805200" w:rsidRDefault="006849E7" w:rsidP="006849E7">
            <w:pPr>
              <w:pStyle w:val="formtext"/>
              <w:tabs>
                <w:tab w:val="left" w:pos="567"/>
                <w:tab w:val="left" w:pos="1134"/>
                <w:tab w:val="left" w:pos="1701"/>
              </w:tabs>
              <w:spacing w:line="240" w:lineRule="auto"/>
              <w:rPr>
                <w:noProof/>
                <w:lang w:val="de-DE"/>
              </w:rPr>
            </w:pPr>
            <w:r w:rsidRPr="00805200">
              <w:rPr>
                <w:noProof/>
                <w:lang w:val="de-DE"/>
              </w:rPr>
              <w:t>69600 Kaustinen, Finland</w:t>
            </w:r>
          </w:p>
          <w:p w14:paraId="21B2B6BC" w14:textId="77777777" w:rsidR="006849E7" w:rsidRPr="00805200" w:rsidRDefault="006849E7" w:rsidP="006849E7">
            <w:pPr>
              <w:pStyle w:val="formtext"/>
              <w:tabs>
                <w:tab w:val="left" w:pos="567"/>
                <w:tab w:val="left" w:pos="1134"/>
                <w:tab w:val="left" w:pos="1701"/>
              </w:tabs>
              <w:spacing w:line="240" w:lineRule="auto"/>
              <w:rPr>
                <w:noProof/>
                <w:lang w:val="de-DE"/>
              </w:rPr>
            </w:pPr>
            <w:r w:rsidRPr="00805200">
              <w:rPr>
                <w:noProof/>
                <w:lang w:val="de-DE"/>
              </w:rPr>
              <w:t>+358-40-556 1783</w:t>
            </w:r>
          </w:p>
          <w:p w14:paraId="6019106E" w14:textId="77777777" w:rsidR="006849E7" w:rsidRPr="00805200" w:rsidRDefault="006849E7" w:rsidP="006849E7">
            <w:pPr>
              <w:pStyle w:val="formtext"/>
              <w:tabs>
                <w:tab w:val="left" w:pos="567"/>
                <w:tab w:val="left" w:pos="1134"/>
                <w:tab w:val="left" w:pos="1701"/>
              </w:tabs>
              <w:spacing w:line="240" w:lineRule="auto"/>
              <w:rPr>
                <w:lang w:val="de-DE"/>
              </w:rPr>
            </w:pPr>
            <w:r w:rsidRPr="00805200">
              <w:rPr>
                <w:lang w:val="de-DE"/>
              </w:rPr>
              <w:t>ilona.salomaa-uusitalo@kaustinen.fi </w:t>
            </w:r>
          </w:p>
          <w:p w14:paraId="36E5A4FD" w14:textId="5E970BB2" w:rsidR="006849E7" w:rsidRPr="00805200" w:rsidRDefault="006849E7" w:rsidP="006849E7">
            <w:pPr>
              <w:pStyle w:val="formtext"/>
              <w:tabs>
                <w:tab w:val="left" w:pos="567"/>
                <w:tab w:val="left" w:pos="1134"/>
                <w:tab w:val="left" w:pos="1701"/>
              </w:tabs>
              <w:spacing w:line="240" w:lineRule="auto"/>
            </w:pPr>
            <w:r w:rsidRPr="00805200">
              <w:t>www.musiikkilukio.net</w:t>
            </w:r>
          </w:p>
          <w:p w14:paraId="3C982666" w14:textId="77777777" w:rsidR="006849E7" w:rsidRPr="00805200" w:rsidRDefault="006849E7" w:rsidP="006849E7">
            <w:pPr>
              <w:pStyle w:val="formtext"/>
              <w:tabs>
                <w:tab w:val="left" w:pos="567"/>
                <w:tab w:val="left" w:pos="1134"/>
                <w:tab w:val="left" w:pos="1701"/>
              </w:tabs>
              <w:spacing w:line="240" w:lineRule="auto"/>
              <w:rPr>
                <w:noProof/>
                <w:lang w:val="en-GB"/>
              </w:rPr>
            </w:pPr>
          </w:p>
          <w:p w14:paraId="3405FA1C" w14:textId="77777777" w:rsidR="006849E7" w:rsidRPr="00805200" w:rsidRDefault="006849E7" w:rsidP="006849E7">
            <w:pPr>
              <w:pStyle w:val="formtext"/>
              <w:tabs>
                <w:tab w:val="left" w:pos="567"/>
                <w:tab w:val="left" w:pos="1134"/>
                <w:tab w:val="left" w:pos="1701"/>
              </w:tabs>
              <w:spacing w:line="240" w:lineRule="auto"/>
              <w:rPr>
                <w:noProof/>
                <w:lang w:val="en-GB"/>
              </w:rPr>
            </w:pPr>
            <w:r w:rsidRPr="00805200">
              <w:rPr>
                <w:noProof/>
                <w:lang w:val="en-GB"/>
              </w:rPr>
              <w:t>Keski-Pohjanmaan konservatorio (Central Ostrobothnia Conservatory)</w:t>
            </w:r>
          </w:p>
          <w:p w14:paraId="6458E2F4" w14:textId="7788CCAD" w:rsidR="006849E7" w:rsidRPr="00A52026" w:rsidRDefault="006849E7" w:rsidP="006849E7">
            <w:pPr>
              <w:pStyle w:val="formtext"/>
              <w:tabs>
                <w:tab w:val="left" w:pos="567"/>
                <w:tab w:val="left" w:pos="1134"/>
                <w:tab w:val="left" w:pos="1701"/>
              </w:tabs>
              <w:spacing w:line="240" w:lineRule="auto"/>
              <w:rPr>
                <w:noProof/>
              </w:rPr>
            </w:pPr>
            <w:r w:rsidRPr="00A52026">
              <w:rPr>
                <w:noProof/>
              </w:rPr>
              <w:lastRenderedPageBreak/>
              <w:t xml:space="preserve">Heikki Aho, </w:t>
            </w:r>
            <w:r w:rsidR="00D02EA5" w:rsidRPr="00A52026">
              <w:rPr>
                <w:noProof/>
              </w:rPr>
              <w:t>Principal</w:t>
            </w:r>
          </w:p>
          <w:p w14:paraId="4107A23A" w14:textId="77777777" w:rsidR="006849E7" w:rsidRPr="00805200" w:rsidRDefault="006849E7" w:rsidP="006849E7">
            <w:pPr>
              <w:pStyle w:val="formtext"/>
              <w:tabs>
                <w:tab w:val="left" w:pos="567"/>
                <w:tab w:val="left" w:pos="1134"/>
                <w:tab w:val="left" w:pos="1701"/>
              </w:tabs>
              <w:spacing w:line="240" w:lineRule="auto"/>
              <w:rPr>
                <w:noProof/>
                <w:lang w:val="fi-FI"/>
              </w:rPr>
            </w:pPr>
            <w:r w:rsidRPr="00805200">
              <w:rPr>
                <w:noProof/>
                <w:lang w:val="fi-FI"/>
              </w:rPr>
              <w:t>Pitkänsillankatu 16</w:t>
            </w:r>
          </w:p>
          <w:p w14:paraId="5CE76103" w14:textId="331CF0AB" w:rsidR="006849E7" w:rsidRPr="00805200" w:rsidRDefault="006849E7" w:rsidP="006849E7">
            <w:pPr>
              <w:pStyle w:val="formtext"/>
              <w:tabs>
                <w:tab w:val="left" w:pos="567"/>
                <w:tab w:val="left" w:pos="1134"/>
                <w:tab w:val="left" w:pos="1701"/>
              </w:tabs>
              <w:spacing w:line="240" w:lineRule="auto"/>
              <w:rPr>
                <w:noProof/>
                <w:lang w:val="fi-FI"/>
              </w:rPr>
            </w:pPr>
            <w:r w:rsidRPr="00805200">
              <w:rPr>
                <w:noProof/>
                <w:lang w:val="fi-FI"/>
              </w:rPr>
              <w:t>67100 Kokkola, Finland</w:t>
            </w:r>
          </w:p>
          <w:p w14:paraId="3381970B" w14:textId="77777777" w:rsidR="006849E7" w:rsidRPr="00805200" w:rsidRDefault="006849E7" w:rsidP="006849E7">
            <w:pPr>
              <w:pStyle w:val="formtext"/>
              <w:tabs>
                <w:tab w:val="left" w:pos="567"/>
                <w:tab w:val="left" w:pos="1134"/>
                <w:tab w:val="left" w:pos="1701"/>
              </w:tabs>
              <w:spacing w:line="240" w:lineRule="auto"/>
              <w:rPr>
                <w:noProof/>
                <w:lang w:val="fi-FI"/>
              </w:rPr>
            </w:pPr>
            <w:r w:rsidRPr="00805200">
              <w:rPr>
                <w:noProof/>
                <w:lang w:val="fi-FI"/>
              </w:rPr>
              <w:t>+358-6-824 1300</w:t>
            </w:r>
          </w:p>
          <w:p w14:paraId="0D8C4A81" w14:textId="63A898FC" w:rsidR="006849E7" w:rsidRPr="00805200" w:rsidRDefault="006849E7" w:rsidP="006849E7">
            <w:pPr>
              <w:pStyle w:val="formtext"/>
              <w:tabs>
                <w:tab w:val="left" w:pos="567"/>
                <w:tab w:val="left" w:pos="1134"/>
                <w:tab w:val="left" w:pos="1701"/>
              </w:tabs>
              <w:spacing w:line="240" w:lineRule="auto"/>
              <w:rPr>
                <w:noProof/>
                <w:lang w:val="fi-FI"/>
              </w:rPr>
            </w:pPr>
            <w:r w:rsidRPr="00805200">
              <w:rPr>
                <w:noProof/>
                <w:lang w:val="fi-FI"/>
              </w:rPr>
              <w:t>info@kpkonsa.fi</w:t>
            </w:r>
          </w:p>
          <w:p w14:paraId="634199CB" w14:textId="5601D5E9" w:rsidR="006849E7" w:rsidRPr="00805200" w:rsidRDefault="006849E7" w:rsidP="006849E7">
            <w:pPr>
              <w:pStyle w:val="formtext"/>
              <w:tabs>
                <w:tab w:val="left" w:pos="567"/>
                <w:tab w:val="left" w:pos="1134"/>
                <w:tab w:val="left" w:pos="1701"/>
              </w:tabs>
              <w:spacing w:line="240" w:lineRule="auto"/>
              <w:rPr>
                <w:noProof/>
                <w:lang w:val="fi-FI"/>
              </w:rPr>
            </w:pPr>
            <w:r w:rsidRPr="00805200">
              <w:rPr>
                <w:noProof/>
                <w:lang w:val="fi-FI"/>
              </w:rPr>
              <w:t>www.kpkonsa.fi</w:t>
            </w:r>
          </w:p>
          <w:p w14:paraId="5A12F19B" w14:textId="77777777" w:rsidR="006849E7" w:rsidRPr="00805200" w:rsidRDefault="006849E7" w:rsidP="006849E7">
            <w:pPr>
              <w:pStyle w:val="formtext"/>
              <w:tabs>
                <w:tab w:val="left" w:pos="567"/>
                <w:tab w:val="left" w:pos="1134"/>
                <w:tab w:val="left" w:pos="1701"/>
              </w:tabs>
              <w:spacing w:line="240" w:lineRule="auto"/>
              <w:rPr>
                <w:noProof/>
                <w:lang w:val="fi-FI"/>
              </w:rPr>
            </w:pPr>
          </w:p>
          <w:p w14:paraId="44BBC4AD" w14:textId="77777777" w:rsidR="006849E7" w:rsidRPr="00805200" w:rsidRDefault="006849E7" w:rsidP="006849E7">
            <w:pPr>
              <w:pStyle w:val="formtext"/>
              <w:tabs>
                <w:tab w:val="left" w:pos="567"/>
                <w:tab w:val="left" w:pos="1134"/>
                <w:tab w:val="left" w:pos="1701"/>
              </w:tabs>
              <w:spacing w:line="240" w:lineRule="auto"/>
              <w:rPr>
                <w:noProof/>
                <w:lang w:val="fi-FI"/>
              </w:rPr>
            </w:pPr>
            <w:r w:rsidRPr="00805200">
              <w:rPr>
                <w:noProof/>
                <w:lang w:val="fi-FI"/>
              </w:rPr>
              <w:t>Perhonjokilaakson kansalaisopisto (Perhonjokilaakso Community College)</w:t>
            </w:r>
          </w:p>
          <w:p w14:paraId="69455923" w14:textId="48023B56" w:rsidR="006849E7" w:rsidRPr="00805200" w:rsidRDefault="006849E7" w:rsidP="006849E7">
            <w:pPr>
              <w:pStyle w:val="formtext"/>
              <w:tabs>
                <w:tab w:val="left" w:pos="567"/>
                <w:tab w:val="left" w:pos="1134"/>
                <w:tab w:val="left" w:pos="1701"/>
              </w:tabs>
              <w:spacing w:line="240" w:lineRule="auto"/>
              <w:rPr>
                <w:noProof/>
                <w:lang w:val="fi-FI"/>
              </w:rPr>
            </w:pPr>
            <w:r w:rsidRPr="00805200">
              <w:rPr>
                <w:noProof/>
                <w:lang w:val="fi-FI"/>
              </w:rPr>
              <w:t xml:space="preserve">Aino Salo, </w:t>
            </w:r>
            <w:r w:rsidR="00D02EA5" w:rsidRPr="00805200">
              <w:rPr>
                <w:noProof/>
                <w:lang w:val="fi-FI"/>
              </w:rPr>
              <w:t>Principal</w:t>
            </w:r>
          </w:p>
          <w:p w14:paraId="24797E6A" w14:textId="77777777" w:rsidR="006849E7" w:rsidRPr="00805200" w:rsidRDefault="006849E7" w:rsidP="006849E7">
            <w:pPr>
              <w:pStyle w:val="formtext"/>
              <w:tabs>
                <w:tab w:val="left" w:pos="567"/>
                <w:tab w:val="left" w:pos="1134"/>
                <w:tab w:val="left" w:pos="1701"/>
              </w:tabs>
              <w:spacing w:line="240" w:lineRule="auto"/>
              <w:rPr>
                <w:noProof/>
                <w:lang w:val="fi-FI"/>
              </w:rPr>
            </w:pPr>
            <w:r w:rsidRPr="00805200">
              <w:rPr>
                <w:noProof/>
                <w:lang w:val="fi-FI"/>
              </w:rPr>
              <w:t>Koulukuja 1</w:t>
            </w:r>
          </w:p>
          <w:p w14:paraId="0DE278C5" w14:textId="78499D72" w:rsidR="006849E7" w:rsidRPr="00A52026" w:rsidRDefault="006849E7" w:rsidP="006849E7">
            <w:pPr>
              <w:pStyle w:val="formtext"/>
              <w:tabs>
                <w:tab w:val="left" w:pos="567"/>
                <w:tab w:val="left" w:pos="1134"/>
                <w:tab w:val="left" w:pos="1701"/>
              </w:tabs>
              <w:spacing w:line="240" w:lineRule="auto"/>
              <w:rPr>
                <w:noProof/>
                <w:lang w:val="sv-SE"/>
              </w:rPr>
            </w:pPr>
            <w:r w:rsidRPr="00A52026">
              <w:rPr>
                <w:noProof/>
                <w:lang w:val="sv-SE"/>
              </w:rPr>
              <w:t>69700 Veteli, Finland</w:t>
            </w:r>
          </w:p>
          <w:p w14:paraId="5EA82BA6" w14:textId="77777777" w:rsidR="006849E7" w:rsidRPr="00A52026" w:rsidRDefault="006849E7" w:rsidP="006849E7">
            <w:pPr>
              <w:pStyle w:val="formtext"/>
              <w:tabs>
                <w:tab w:val="left" w:pos="567"/>
                <w:tab w:val="left" w:pos="1134"/>
                <w:tab w:val="left" w:pos="1701"/>
              </w:tabs>
              <w:spacing w:line="240" w:lineRule="auto"/>
              <w:rPr>
                <w:noProof/>
                <w:lang w:val="sv-SE"/>
              </w:rPr>
            </w:pPr>
            <w:r w:rsidRPr="00A52026">
              <w:rPr>
                <w:noProof/>
                <w:lang w:val="sv-SE"/>
              </w:rPr>
              <w:t>+358-50-5790 163</w:t>
            </w:r>
          </w:p>
          <w:p w14:paraId="24B4FDDE" w14:textId="1F7827BC" w:rsidR="006849E7" w:rsidRPr="00A52026" w:rsidRDefault="006849E7" w:rsidP="006849E7">
            <w:pPr>
              <w:pStyle w:val="formtext"/>
              <w:tabs>
                <w:tab w:val="left" w:pos="567"/>
                <w:tab w:val="left" w:pos="1134"/>
                <w:tab w:val="left" w:pos="1701"/>
              </w:tabs>
              <w:spacing w:line="240" w:lineRule="auto"/>
              <w:rPr>
                <w:noProof/>
                <w:lang w:val="sv-SE"/>
              </w:rPr>
            </w:pPr>
            <w:r w:rsidRPr="00A52026">
              <w:rPr>
                <w:noProof/>
                <w:lang w:val="sv-SE"/>
              </w:rPr>
              <w:t>aino.salo@veteli.fi</w:t>
            </w:r>
          </w:p>
          <w:p w14:paraId="596F6056" w14:textId="307D959F" w:rsidR="006849E7" w:rsidRPr="00805200" w:rsidRDefault="006849E7" w:rsidP="006849E7">
            <w:pPr>
              <w:pStyle w:val="formtext"/>
              <w:tabs>
                <w:tab w:val="left" w:pos="567"/>
                <w:tab w:val="left" w:pos="1134"/>
                <w:tab w:val="left" w:pos="1701"/>
              </w:tabs>
              <w:spacing w:line="240" w:lineRule="auto"/>
              <w:rPr>
                <w:noProof/>
                <w:lang w:val="fi-FI"/>
              </w:rPr>
            </w:pPr>
            <w:r w:rsidRPr="00805200">
              <w:rPr>
                <w:noProof/>
                <w:lang w:val="fi-FI"/>
              </w:rPr>
              <w:t>http://www.perhonjokilaaksonkansalaisopisto.fi/</w:t>
            </w:r>
          </w:p>
          <w:p w14:paraId="373E1434" w14:textId="77777777" w:rsidR="006849E7" w:rsidRPr="00805200" w:rsidRDefault="006849E7" w:rsidP="006849E7">
            <w:pPr>
              <w:pStyle w:val="formtext"/>
              <w:tabs>
                <w:tab w:val="left" w:pos="567"/>
                <w:tab w:val="left" w:pos="1134"/>
                <w:tab w:val="left" w:pos="1701"/>
              </w:tabs>
              <w:spacing w:before="120" w:after="120"/>
              <w:jc w:val="both"/>
              <w:rPr>
                <w:rFonts w:cs="Arial"/>
                <w:noProof/>
                <w:lang w:val="fi-FI"/>
              </w:rPr>
            </w:pPr>
          </w:p>
          <w:p w14:paraId="171C7AA6" w14:textId="3FD8C893" w:rsidR="006849E7" w:rsidRPr="00805200" w:rsidRDefault="006849E7" w:rsidP="006849E7">
            <w:pPr>
              <w:pStyle w:val="formtext"/>
              <w:tabs>
                <w:tab w:val="left" w:pos="567"/>
                <w:tab w:val="left" w:pos="1134"/>
                <w:tab w:val="left" w:pos="1701"/>
              </w:tabs>
              <w:spacing w:before="120" w:after="120"/>
              <w:jc w:val="both"/>
              <w:rPr>
                <w:rFonts w:cs="Arial"/>
                <w:noProof/>
                <w:lang w:val="fi-FI"/>
              </w:rPr>
            </w:pPr>
            <w:r w:rsidRPr="00805200">
              <w:rPr>
                <w:rFonts w:cs="Arial"/>
                <w:noProof/>
                <w:lang w:val="fi-FI"/>
              </w:rPr>
              <w:t>Kaustisen kunta (Kaustinen municipality)</w:t>
            </w:r>
          </w:p>
          <w:p w14:paraId="3A99ED93" w14:textId="6295C8A3" w:rsidR="006849E7" w:rsidRPr="00A52026" w:rsidRDefault="006849E7" w:rsidP="006849E7">
            <w:pPr>
              <w:pStyle w:val="formtext"/>
              <w:tabs>
                <w:tab w:val="left" w:pos="567"/>
                <w:tab w:val="left" w:pos="1134"/>
                <w:tab w:val="left" w:pos="1701"/>
              </w:tabs>
              <w:spacing w:before="120" w:after="120"/>
              <w:jc w:val="both"/>
              <w:rPr>
                <w:rFonts w:cs="Arial"/>
                <w:noProof/>
              </w:rPr>
            </w:pPr>
            <w:r w:rsidRPr="00A52026">
              <w:rPr>
                <w:rFonts w:cs="Arial"/>
                <w:noProof/>
              </w:rPr>
              <w:t xml:space="preserve">Mailis Tastula, </w:t>
            </w:r>
            <w:r w:rsidR="00BF5699" w:rsidRPr="00A52026">
              <w:rPr>
                <w:rFonts w:cs="Arial"/>
                <w:noProof/>
              </w:rPr>
              <w:t>M</w:t>
            </w:r>
            <w:r w:rsidRPr="00A52026">
              <w:rPr>
                <w:rFonts w:cs="Arial"/>
                <w:noProof/>
              </w:rPr>
              <w:t xml:space="preserve">anager of </w:t>
            </w:r>
            <w:r w:rsidR="00BF5699" w:rsidRPr="00A52026">
              <w:rPr>
                <w:rFonts w:cs="Arial"/>
                <w:noProof/>
              </w:rPr>
              <w:t>E</w:t>
            </w:r>
            <w:r w:rsidRPr="00A52026">
              <w:rPr>
                <w:rFonts w:cs="Arial"/>
                <w:noProof/>
              </w:rPr>
              <w:t xml:space="preserve">ducation and </w:t>
            </w:r>
            <w:r w:rsidR="00BF5699" w:rsidRPr="00A52026">
              <w:rPr>
                <w:rFonts w:cs="Arial"/>
                <w:noProof/>
              </w:rPr>
              <w:t>C</w:t>
            </w:r>
            <w:r w:rsidRPr="00A52026">
              <w:rPr>
                <w:rFonts w:cs="Arial"/>
                <w:noProof/>
              </w:rPr>
              <w:t>ulture</w:t>
            </w:r>
          </w:p>
          <w:p w14:paraId="3E3BEDE1" w14:textId="3B2A09A3" w:rsidR="006849E7" w:rsidRPr="00805200" w:rsidRDefault="006849E7" w:rsidP="006849E7">
            <w:pPr>
              <w:pStyle w:val="formtext"/>
              <w:tabs>
                <w:tab w:val="left" w:pos="567"/>
                <w:tab w:val="left" w:pos="1134"/>
                <w:tab w:val="left" w:pos="1701"/>
              </w:tabs>
              <w:spacing w:before="120" w:after="120"/>
              <w:jc w:val="both"/>
              <w:rPr>
                <w:rFonts w:cs="Arial"/>
                <w:noProof/>
                <w:lang w:val="fi-FI"/>
              </w:rPr>
            </w:pPr>
            <w:r w:rsidRPr="00805200">
              <w:rPr>
                <w:rFonts w:cs="Arial"/>
                <w:noProof/>
                <w:lang w:val="fi-FI"/>
              </w:rPr>
              <w:t>Kappelintie 10, 69600 Kaustinen, Finland</w:t>
            </w:r>
          </w:p>
          <w:p w14:paraId="1C21A389" w14:textId="77777777" w:rsidR="006849E7" w:rsidRPr="00805200" w:rsidRDefault="006849E7" w:rsidP="006849E7">
            <w:pPr>
              <w:pStyle w:val="formtext"/>
              <w:tabs>
                <w:tab w:val="left" w:pos="567"/>
                <w:tab w:val="left" w:pos="1134"/>
                <w:tab w:val="left" w:pos="1701"/>
              </w:tabs>
              <w:spacing w:before="120" w:after="120"/>
              <w:jc w:val="both"/>
              <w:rPr>
                <w:rFonts w:cs="Arial"/>
                <w:noProof/>
                <w:lang w:val="fi-FI"/>
              </w:rPr>
            </w:pPr>
            <w:r w:rsidRPr="00805200">
              <w:rPr>
                <w:rFonts w:cs="Arial"/>
                <w:noProof/>
                <w:lang w:val="fi-FI"/>
              </w:rPr>
              <w:t>+358-50-443 6877</w:t>
            </w:r>
          </w:p>
          <w:p w14:paraId="5CE1CE00" w14:textId="5F9913D6" w:rsidR="006849E7" w:rsidRPr="00805200" w:rsidRDefault="006849E7" w:rsidP="006849E7">
            <w:pPr>
              <w:pStyle w:val="formtext"/>
              <w:tabs>
                <w:tab w:val="left" w:pos="567"/>
                <w:tab w:val="left" w:pos="1134"/>
                <w:tab w:val="left" w:pos="1701"/>
              </w:tabs>
              <w:spacing w:before="120" w:after="120" w:line="240" w:lineRule="auto"/>
              <w:jc w:val="both"/>
              <w:rPr>
                <w:rFonts w:cs="Arial"/>
                <w:noProof/>
                <w:lang w:val="fi-FI"/>
              </w:rPr>
            </w:pPr>
            <w:r w:rsidRPr="00805200">
              <w:rPr>
                <w:rFonts w:cs="Arial"/>
                <w:noProof/>
                <w:lang w:val="fi-FI"/>
              </w:rPr>
              <w:t>mailis.tastula@kaustinen.fi</w:t>
            </w:r>
          </w:p>
          <w:p w14:paraId="72873542" w14:textId="35237D45" w:rsidR="006849E7" w:rsidRPr="00A52026" w:rsidRDefault="004226C5" w:rsidP="006849E7">
            <w:pPr>
              <w:pStyle w:val="formtext"/>
              <w:tabs>
                <w:tab w:val="left" w:pos="567"/>
                <w:tab w:val="left" w:pos="1134"/>
                <w:tab w:val="left" w:pos="1701"/>
              </w:tabs>
              <w:spacing w:before="120" w:after="120" w:line="240" w:lineRule="auto"/>
              <w:jc w:val="both"/>
              <w:rPr>
                <w:rFonts w:cs="Arial"/>
                <w:noProof/>
              </w:rPr>
            </w:pPr>
            <w:r w:rsidRPr="00A52026">
              <w:rPr>
                <w:rFonts w:cs="Arial"/>
                <w:noProof/>
              </w:rPr>
              <w:t>www.kaustinen.fi</w:t>
            </w:r>
          </w:p>
          <w:p w14:paraId="70C03E38" w14:textId="77777777" w:rsidR="006849E7" w:rsidRPr="00A52026" w:rsidRDefault="006849E7" w:rsidP="006849E7">
            <w:pPr>
              <w:pStyle w:val="formtext"/>
              <w:tabs>
                <w:tab w:val="left" w:pos="567"/>
                <w:tab w:val="left" w:pos="1134"/>
                <w:tab w:val="left" w:pos="1701"/>
              </w:tabs>
              <w:spacing w:before="120" w:after="120" w:line="240" w:lineRule="auto"/>
              <w:jc w:val="both"/>
              <w:rPr>
                <w:rFonts w:cs="Arial"/>
                <w:noProof/>
              </w:rPr>
            </w:pPr>
          </w:p>
          <w:p w14:paraId="518B8D98" w14:textId="2FCB45DB" w:rsidR="006849E7" w:rsidRPr="00805200" w:rsidRDefault="006849E7" w:rsidP="00CA07D9">
            <w:pPr>
              <w:pStyle w:val="formtext"/>
              <w:tabs>
                <w:tab w:val="left" w:pos="567"/>
                <w:tab w:val="left" w:pos="1134"/>
                <w:tab w:val="left" w:pos="1701"/>
              </w:tabs>
              <w:spacing w:before="120" w:after="120" w:line="240" w:lineRule="auto"/>
              <w:jc w:val="both"/>
              <w:rPr>
                <w:lang w:val="en-GB"/>
              </w:rPr>
            </w:pPr>
            <w:r w:rsidRPr="00805200">
              <w:rPr>
                <w:rFonts w:cs="Arial"/>
                <w:noProof/>
                <w:lang w:val="en-GB"/>
              </w:rPr>
              <w:t xml:space="preserve">*In order to protect privacy and considering possible changes of contact persons in the future, “c/o Kansanmusiikki-instituutti” </w:t>
            </w:r>
            <w:r w:rsidR="006804EB" w:rsidRPr="00805200">
              <w:rPr>
                <w:rFonts w:cs="Arial"/>
                <w:noProof/>
                <w:lang w:val="en-GB"/>
              </w:rPr>
              <w:t xml:space="preserve">(c/o Finnish Folk Music Institute) </w:t>
            </w:r>
            <w:r w:rsidRPr="00805200">
              <w:rPr>
                <w:rFonts w:cs="Arial"/>
                <w:noProof/>
                <w:lang w:val="en-GB"/>
              </w:rPr>
              <w:t xml:space="preserve">is given as an address for those associations that don’t have their own premises and have only </w:t>
            </w:r>
            <w:r w:rsidR="00BF5699" w:rsidRPr="00805200">
              <w:rPr>
                <w:rFonts w:cs="Arial"/>
                <w:noProof/>
                <w:lang w:val="en-GB"/>
              </w:rPr>
              <w:t xml:space="preserve">the </w:t>
            </w:r>
            <w:r w:rsidRPr="00805200">
              <w:rPr>
                <w:rFonts w:cs="Arial"/>
                <w:noProof/>
                <w:lang w:val="en-GB"/>
              </w:rPr>
              <w:t xml:space="preserve">contact person’s home address as their </w:t>
            </w:r>
            <w:r w:rsidR="00CA07D9" w:rsidRPr="00805200">
              <w:rPr>
                <w:rFonts w:cs="Arial"/>
                <w:noProof/>
                <w:lang w:val="en-GB"/>
              </w:rPr>
              <w:t xml:space="preserve">current </w:t>
            </w:r>
            <w:r w:rsidR="00803E37" w:rsidRPr="00805200">
              <w:rPr>
                <w:rFonts w:cs="Arial"/>
                <w:noProof/>
                <w:lang w:val="en-GB"/>
              </w:rPr>
              <w:t>postal</w:t>
            </w:r>
            <w:r w:rsidRPr="00805200">
              <w:rPr>
                <w:rFonts w:cs="Arial"/>
                <w:noProof/>
                <w:lang w:val="en-GB"/>
              </w:rPr>
              <w:t xml:space="preserve"> address.</w:t>
            </w:r>
          </w:p>
        </w:tc>
      </w:tr>
      <w:tr w:rsidR="006849E7" w:rsidRPr="00805200" w14:paraId="30E308FE" w14:textId="77777777" w:rsidTr="009A550D">
        <w:trPr>
          <w:trHeight w:val="563"/>
        </w:trPr>
        <w:tc>
          <w:tcPr>
            <w:tcW w:w="5000" w:type="pct"/>
            <w:tcBorders>
              <w:top w:val="single" w:sz="4" w:space="0" w:color="auto"/>
              <w:left w:val="nil"/>
              <w:bottom w:val="nil"/>
              <w:right w:val="nil"/>
            </w:tcBorders>
            <w:shd w:val="clear" w:color="auto" w:fill="D9D9D9"/>
          </w:tcPr>
          <w:p w14:paraId="020FBD6F" w14:textId="77777777" w:rsidR="006849E7" w:rsidRPr="00805200" w:rsidRDefault="006849E7" w:rsidP="006849E7">
            <w:pPr>
              <w:pStyle w:val="Grille01N"/>
              <w:keepNext w:val="0"/>
              <w:spacing w:line="240" w:lineRule="auto"/>
              <w:jc w:val="left"/>
              <w:rPr>
                <w:rFonts w:eastAsia="SimSun" w:cs="Arial"/>
                <w:bCs/>
                <w:smallCaps w:val="0"/>
                <w:sz w:val="24"/>
                <w:shd w:val="pct15" w:color="auto" w:fill="FFFFFF"/>
                <w:lang w:val="en-GB"/>
              </w:rPr>
            </w:pPr>
            <w:r w:rsidRPr="00805200">
              <w:rPr>
                <w:rFonts w:eastAsia="SimSun" w:cs="Arial"/>
                <w:bCs/>
                <w:smallCaps w:val="0"/>
                <w:sz w:val="24"/>
                <w:lang w:val="en-GB"/>
              </w:rPr>
              <w:lastRenderedPageBreak/>
              <w:t>5.</w:t>
            </w:r>
            <w:r w:rsidRPr="00805200">
              <w:rPr>
                <w:rFonts w:eastAsia="SimSun" w:cs="Arial"/>
                <w:bCs/>
                <w:smallCaps w:val="0"/>
                <w:sz w:val="24"/>
                <w:lang w:val="en-GB"/>
              </w:rPr>
              <w:tab/>
              <w:t>Inclusion of the element in an inventory</w:t>
            </w:r>
          </w:p>
        </w:tc>
      </w:tr>
      <w:tr w:rsidR="006849E7" w:rsidRPr="00805200" w14:paraId="58C85087" w14:textId="77777777" w:rsidTr="009A550D">
        <w:trPr>
          <w:trHeight w:val="573"/>
        </w:trPr>
        <w:tc>
          <w:tcPr>
            <w:tcW w:w="5000" w:type="pct"/>
            <w:tcBorders>
              <w:top w:val="nil"/>
              <w:left w:val="nil"/>
              <w:bottom w:val="single" w:sz="4" w:space="0" w:color="auto"/>
              <w:right w:val="nil"/>
            </w:tcBorders>
            <w:shd w:val="clear" w:color="auto" w:fill="auto"/>
          </w:tcPr>
          <w:p w14:paraId="10DCBE90" w14:textId="77777777" w:rsidR="006849E7" w:rsidRPr="00805200" w:rsidRDefault="006849E7" w:rsidP="006849E7">
            <w:pPr>
              <w:pStyle w:val="Info03"/>
              <w:keepNext w:val="0"/>
              <w:spacing w:before="120" w:line="240" w:lineRule="auto"/>
              <w:rPr>
                <w:rFonts w:eastAsia="SimSun"/>
                <w:sz w:val="18"/>
                <w:szCs w:val="18"/>
                <w:lang w:val="en-GB"/>
              </w:rPr>
            </w:pPr>
            <w:r w:rsidRPr="00805200">
              <w:rPr>
                <w:rFonts w:eastAsia="SimSun"/>
                <w:sz w:val="18"/>
                <w:szCs w:val="18"/>
                <w:lang w:val="en-GB"/>
              </w:rPr>
              <w:t xml:space="preserve">For </w:t>
            </w:r>
            <w:r w:rsidRPr="00805200">
              <w:rPr>
                <w:rFonts w:eastAsia="SimSun"/>
                <w:b/>
                <w:sz w:val="18"/>
                <w:szCs w:val="18"/>
                <w:lang w:val="en-GB"/>
              </w:rPr>
              <w:t>Criterion R.5</w:t>
            </w:r>
            <w:r w:rsidRPr="00805200">
              <w:rPr>
                <w:rFonts w:eastAsia="SimSun"/>
                <w:sz w:val="18"/>
                <w:szCs w:val="18"/>
                <w:lang w:val="en-GB"/>
              </w:rPr>
              <w:t xml:space="preserve">, States </w:t>
            </w:r>
            <w:r w:rsidRPr="00805200">
              <w:rPr>
                <w:rFonts w:eastAsia="SimSun"/>
                <w:b/>
                <w:sz w:val="18"/>
                <w:szCs w:val="18"/>
                <w:lang w:val="en-GB"/>
              </w:rPr>
              <w:t xml:space="preserve">shall demonstrate that the element is identified and included in an inventory of the intangible cultural heritage present in the </w:t>
            </w:r>
            <w:proofErr w:type="gramStart"/>
            <w:r w:rsidRPr="00805200">
              <w:rPr>
                <w:rFonts w:eastAsia="SimSun"/>
                <w:b/>
                <w:sz w:val="18"/>
                <w:szCs w:val="18"/>
                <w:lang w:val="en-GB"/>
              </w:rPr>
              <w:t>territory(</w:t>
            </w:r>
            <w:proofErr w:type="gramEnd"/>
            <w:r w:rsidRPr="00805200">
              <w:rPr>
                <w:rFonts w:eastAsia="SimSun"/>
                <w:b/>
                <w:sz w:val="18"/>
                <w:szCs w:val="18"/>
                <w:lang w:val="en-GB"/>
              </w:rPr>
              <w:t>ies) of the submitting State(s) Party(ies)</w:t>
            </w:r>
            <w:r w:rsidRPr="00805200">
              <w:rPr>
                <w:rFonts w:eastAsia="SimSun"/>
                <w:sz w:val="18"/>
                <w:szCs w:val="18"/>
                <w:lang w:val="en-GB"/>
              </w:rPr>
              <w:t xml:space="preserve"> in conformity with  Articles 11.b and 12 of the Convention. </w:t>
            </w:r>
          </w:p>
          <w:p w14:paraId="7F874CF6" w14:textId="77777777" w:rsidR="006849E7" w:rsidRPr="00805200" w:rsidRDefault="006849E7" w:rsidP="006849E7">
            <w:pPr>
              <w:pStyle w:val="Info03"/>
              <w:keepNext w:val="0"/>
              <w:spacing w:line="240" w:lineRule="auto"/>
              <w:rPr>
                <w:rFonts w:eastAsia="SimSun"/>
                <w:sz w:val="18"/>
                <w:szCs w:val="18"/>
                <w:lang w:val="en-GB"/>
              </w:rPr>
            </w:pPr>
            <w:r w:rsidRPr="00805200">
              <w:rPr>
                <w:rFonts w:eastAsia="SimSun"/>
                <w:sz w:val="18"/>
                <w:szCs w:val="18"/>
                <w:lang w:val="en-GB"/>
              </w:rPr>
              <w:t xml:space="preserve">The inclusion of the nominated element in an inventory should not in any way imply or require that the </w:t>
            </w:r>
            <w:proofErr w:type="gramStart"/>
            <w:r w:rsidRPr="00805200">
              <w:rPr>
                <w:rFonts w:eastAsia="SimSun"/>
                <w:sz w:val="18"/>
                <w:szCs w:val="18"/>
                <w:lang w:val="en-GB"/>
              </w:rPr>
              <w:t>inventory(</w:t>
            </w:r>
            <w:proofErr w:type="gramEnd"/>
            <w:r w:rsidRPr="00805200">
              <w:rPr>
                <w:rFonts w:eastAsia="SimSun"/>
                <w:sz w:val="18"/>
                <w:szCs w:val="18"/>
                <w:lang w:val="en-GB"/>
              </w:rPr>
              <w:t xml:space="preserve">ies) should have been completed prior to the nomination. Rather, the submitting State(s) </w:t>
            </w:r>
            <w:proofErr w:type="gramStart"/>
            <w:r w:rsidRPr="00805200">
              <w:rPr>
                <w:rFonts w:eastAsia="SimSun"/>
                <w:sz w:val="18"/>
                <w:szCs w:val="18"/>
                <w:lang w:val="en-GB"/>
              </w:rPr>
              <w:t>Party(</w:t>
            </w:r>
            <w:proofErr w:type="gramEnd"/>
            <w:r w:rsidRPr="00805200">
              <w:rPr>
                <w:rFonts w:eastAsia="SimSun"/>
                <w:sz w:val="18"/>
                <w:szCs w:val="18"/>
                <w:lang w:val="en-GB"/>
              </w:rPr>
              <w:t>ies) may be in the process of completing or updating one or more inventories, but have already duly included the nominated element in an inventory-in-progress.</w:t>
            </w:r>
          </w:p>
          <w:p w14:paraId="04A0717B" w14:textId="77777777" w:rsidR="006849E7" w:rsidRPr="00805200" w:rsidRDefault="006849E7" w:rsidP="006849E7">
            <w:pPr>
              <w:pStyle w:val="Info03"/>
              <w:keepNext w:val="0"/>
              <w:spacing w:line="240" w:lineRule="auto"/>
              <w:rPr>
                <w:rFonts w:eastAsia="SimSun"/>
                <w:sz w:val="18"/>
                <w:szCs w:val="18"/>
                <w:lang w:val="en-GB"/>
              </w:rPr>
            </w:pPr>
          </w:p>
          <w:p w14:paraId="1A2E35C1" w14:textId="77777777" w:rsidR="006849E7" w:rsidRPr="00805200" w:rsidRDefault="006849E7" w:rsidP="006849E7">
            <w:pPr>
              <w:pStyle w:val="Info03"/>
              <w:keepNext w:val="0"/>
              <w:spacing w:line="240" w:lineRule="auto"/>
              <w:rPr>
                <w:rFonts w:eastAsia="SimSun"/>
                <w:sz w:val="18"/>
                <w:szCs w:val="18"/>
                <w:lang w:val="en-GB"/>
              </w:rPr>
            </w:pPr>
            <w:r w:rsidRPr="00805200">
              <w:rPr>
                <w:rFonts w:eastAsia="SimSun"/>
                <w:sz w:val="18"/>
                <w:szCs w:val="18"/>
                <w:lang w:val="en-GB"/>
              </w:rPr>
              <w:t xml:space="preserve">Provide the following information: </w:t>
            </w:r>
          </w:p>
          <w:p w14:paraId="79D0FE2F" w14:textId="77777777" w:rsidR="006849E7" w:rsidRPr="00805200" w:rsidRDefault="006849E7" w:rsidP="006849E7">
            <w:pPr>
              <w:pStyle w:val="Info03"/>
              <w:keepNext w:val="0"/>
              <w:numPr>
                <w:ilvl w:val="0"/>
                <w:numId w:val="12"/>
              </w:numPr>
              <w:tabs>
                <w:tab w:val="clear" w:pos="567"/>
                <w:tab w:val="left" w:pos="426"/>
              </w:tabs>
              <w:spacing w:line="240" w:lineRule="auto"/>
              <w:ind w:left="426" w:hanging="313"/>
              <w:rPr>
                <w:rFonts w:eastAsia="SimSun"/>
                <w:sz w:val="18"/>
                <w:szCs w:val="18"/>
                <w:lang w:val="en-GB"/>
              </w:rPr>
            </w:pPr>
            <w:r w:rsidRPr="00805200">
              <w:rPr>
                <w:rFonts w:eastAsia="SimSun"/>
                <w:sz w:val="18"/>
                <w:szCs w:val="18"/>
                <w:lang w:val="en-GB"/>
              </w:rPr>
              <w:t>Name of the inventory(ies) in which the element is included:</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39"/>
            </w:tblGrid>
            <w:tr w:rsidR="006849E7" w:rsidRPr="00805200" w14:paraId="5AF2C151" w14:textId="77777777" w:rsidTr="00A86831">
              <w:tc>
                <w:tcPr>
                  <w:tcW w:w="9639" w:type="dxa"/>
                  <w:tcBorders>
                    <w:top w:val="single" w:sz="4" w:space="0" w:color="auto"/>
                    <w:bottom w:val="single" w:sz="4" w:space="0" w:color="auto"/>
                  </w:tcBorders>
                  <w:shd w:val="clear" w:color="auto" w:fill="auto"/>
                  <w:tcMar>
                    <w:top w:w="113" w:type="dxa"/>
                    <w:left w:w="113" w:type="dxa"/>
                    <w:bottom w:w="113" w:type="dxa"/>
                    <w:right w:w="113" w:type="dxa"/>
                  </w:tcMar>
                </w:tcPr>
                <w:p w14:paraId="61B43F71" w14:textId="273F0D07" w:rsidR="006849E7" w:rsidRPr="00805200" w:rsidRDefault="006849E7" w:rsidP="006849E7">
                  <w:pPr>
                    <w:pStyle w:val="formtext"/>
                    <w:spacing w:before="120" w:after="120" w:line="240" w:lineRule="auto"/>
                    <w:jc w:val="both"/>
                    <w:rPr>
                      <w:lang w:val="en-GB"/>
                    </w:rPr>
                  </w:pPr>
                  <w:r w:rsidRPr="00805200">
                    <w:rPr>
                      <w:rFonts w:cs="Arial"/>
                      <w:noProof/>
                      <w:lang w:val="en-GB"/>
                    </w:rPr>
                    <w:t xml:space="preserve">     </w:t>
                  </w:r>
                  <w:r w:rsidRPr="00805200">
                    <w:rPr>
                      <w:lang w:val="en-GB"/>
                    </w:rPr>
                    <w:t>Elävän perinnön kansallinen luettelo/National Inventory of Living Heritage</w:t>
                  </w:r>
                </w:p>
              </w:tc>
            </w:tr>
          </w:tbl>
          <w:p w14:paraId="2DEF3684" w14:textId="77777777" w:rsidR="006849E7" w:rsidRPr="00805200" w:rsidRDefault="006849E7" w:rsidP="006849E7">
            <w:pPr>
              <w:pStyle w:val="Info03"/>
              <w:keepNext w:val="0"/>
              <w:spacing w:before="120" w:line="240" w:lineRule="auto"/>
              <w:ind w:left="142"/>
              <w:rPr>
                <w:rFonts w:eastAsia="SimSun"/>
                <w:sz w:val="18"/>
                <w:szCs w:val="18"/>
                <w:lang w:val="en-GB"/>
              </w:rPr>
            </w:pPr>
            <w:r w:rsidRPr="00805200">
              <w:rPr>
                <w:rFonts w:eastAsia="SimSun"/>
                <w:sz w:val="18"/>
                <w:szCs w:val="18"/>
                <w:lang w:val="en-GB"/>
              </w:rPr>
              <w:t>(ii) Name of the office(s), agency(ies), organization(s) or body(ies) responsible for maintaining and updating that (those) inventory(ies), both in the original language and in translation when the original language is not English or French:</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39"/>
            </w:tblGrid>
            <w:tr w:rsidR="006849E7" w:rsidRPr="00805200" w14:paraId="3F62510B" w14:textId="77777777" w:rsidTr="00A86831">
              <w:tc>
                <w:tcPr>
                  <w:tcW w:w="9639" w:type="dxa"/>
                  <w:tcBorders>
                    <w:top w:val="single" w:sz="4" w:space="0" w:color="auto"/>
                    <w:bottom w:val="single" w:sz="4" w:space="0" w:color="auto"/>
                  </w:tcBorders>
                  <w:shd w:val="clear" w:color="auto" w:fill="auto"/>
                  <w:tcMar>
                    <w:top w:w="113" w:type="dxa"/>
                    <w:left w:w="113" w:type="dxa"/>
                    <w:bottom w:w="113" w:type="dxa"/>
                    <w:right w:w="113" w:type="dxa"/>
                  </w:tcMar>
                </w:tcPr>
                <w:p w14:paraId="4D0B239E" w14:textId="0C330922" w:rsidR="006849E7" w:rsidRPr="00805200" w:rsidRDefault="006849E7" w:rsidP="006849E7">
                  <w:pPr>
                    <w:pStyle w:val="formtext"/>
                    <w:spacing w:before="120" w:after="120" w:line="240" w:lineRule="auto"/>
                    <w:jc w:val="both"/>
                    <w:rPr>
                      <w:lang w:val="en-GB"/>
                    </w:rPr>
                  </w:pPr>
                  <w:r w:rsidRPr="00805200">
                    <w:rPr>
                      <w:rFonts w:cs="Arial"/>
                      <w:noProof/>
                      <w:lang w:val="en-GB"/>
                    </w:rPr>
                    <w:t xml:space="preserve">     </w:t>
                  </w:r>
                  <w:r w:rsidRPr="00805200">
                    <w:rPr>
                      <w:rFonts w:cs="Arial"/>
                    </w:rPr>
                    <w:t xml:space="preserve">Museovirasto/Finnish Heritage Agency </w:t>
                  </w:r>
                </w:p>
              </w:tc>
            </w:tr>
          </w:tbl>
          <w:p w14:paraId="39CBFB5F" w14:textId="77777777" w:rsidR="006849E7" w:rsidRPr="00805200" w:rsidRDefault="006849E7" w:rsidP="006849E7">
            <w:pPr>
              <w:pStyle w:val="Info03"/>
              <w:keepNext w:val="0"/>
              <w:spacing w:before="120" w:line="240" w:lineRule="auto"/>
              <w:ind w:left="426" w:hanging="284"/>
              <w:rPr>
                <w:rFonts w:eastAsia="SimSun"/>
                <w:sz w:val="18"/>
                <w:szCs w:val="18"/>
                <w:lang w:val="en-GB"/>
              </w:rPr>
            </w:pPr>
            <w:r w:rsidRPr="00805200">
              <w:rPr>
                <w:rFonts w:eastAsia="SimSun"/>
                <w:sz w:val="18"/>
                <w:szCs w:val="18"/>
                <w:lang w:val="en-GB"/>
              </w:rPr>
              <w:lastRenderedPageBreak/>
              <w:t>(iii) Reference number(s) and name(s) of the element in the relevant inventory(ies):</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39"/>
            </w:tblGrid>
            <w:tr w:rsidR="006849E7" w:rsidRPr="00805200" w14:paraId="37D1BDB0" w14:textId="77777777" w:rsidTr="00A86831">
              <w:tc>
                <w:tcPr>
                  <w:tcW w:w="9639" w:type="dxa"/>
                  <w:tcBorders>
                    <w:top w:val="single" w:sz="4" w:space="0" w:color="auto"/>
                    <w:bottom w:val="single" w:sz="4" w:space="0" w:color="auto"/>
                  </w:tcBorders>
                  <w:shd w:val="clear" w:color="auto" w:fill="auto"/>
                  <w:tcMar>
                    <w:top w:w="113" w:type="dxa"/>
                    <w:left w:w="113" w:type="dxa"/>
                    <w:bottom w:w="113" w:type="dxa"/>
                    <w:right w:w="113" w:type="dxa"/>
                  </w:tcMar>
                </w:tcPr>
                <w:p w14:paraId="08A9C8BD" w14:textId="5E2ED3BE" w:rsidR="006849E7" w:rsidRPr="00805200" w:rsidRDefault="006849E7" w:rsidP="006849E7">
                  <w:pPr>
                    <w:pStyle w:val="formtext"/>
                    <w:spacing w:before="120" w:after="120" w:line="240" w:lineRule="auto"/>
                    <w:jc w:val="both"/>
                    <w:rPr>
                      <w:lang w:val="fi-FI"/>
                    </w:rPr>
                  </w:pPr>
                  <w:r w:rsidRPr="00805200">
                    <w:rPr>
                      <w:rFonts w:cs="Arial"/>
                      <w:noProof/>
                      <w:lang w:val="en-GB"/>
                    </w:rPr>
                    <w:t xml:space="preserve">     </w:t>
                  </w:r>
                  <w:r w:rsidRPr="00805200">
                    <w:rPr>
                      <w:rFonts w:cs="Arial"/>
                      <w:lang w:val="fi-FI"/>
                    </w:rPr>
                    <w:t>Kaustislainen viulunsoitto (FI)</w:t>
                  </w:r>
                  <w:r w:rsidRPr="00805200">
                    <w:rPr>
                      <w:lang w:val="fi-FI"/>
                    </w:rPr>
                    <w:t xml:space="preserve"> </w:t>
                  </w:r>
                </w:p>
                <w:p w14:paraId="26B15AF8" w14:textId="457E00C1" w:rsidR="006849E7" w:rsidRPr="00805200" w:rsidRDefault="006849E7" w:rsidP="006849E7">
                  <w:pPr>
                    <w:pStyle w:val="formtext"/>
                    <w:spacing w:before="120" w:after="120" w:line="240" w:lineRule="auto"/>
                    <w:jc w:val="both"/>
                    <w:rPr>
                      <w:rFonts w:cs="Arial"/>
                      <w:lang w:val="fi-FI"/>
                    </w:rPr>
                  </w:pPr>
                  <w:r w:rsidRPr="00805200">
                    <w:rPr>
                      <w:rFonts w:cs="Arial"/>
                      <w:lang w:val="fi-FI"/>
                    </w:rPr>
                    <w:t xml:space="preserve">     Kaustinen Fiddle Playing (EN) </w:t>
                  </w:r>
                </w:p>
                <w:p w14:paraId="47E718CE" w14:textId="4FA29D12" w:rsidR="006849E7" w:rsidRPr="00805200" w:rsidRDefault="006849E7" w:rsidP="006849E7">
                  <w:pPr>
                    <w:pStyle w:val="formtext"/>
                    <w:spacing w:before="120" w:after="120" w:line="240" w:lineRule="auto"/>
                    <w:jc w:val="both"/>
                    <w:rPr>
                      <w:rFonts w:cs="Arial"/>
                      <w:lang w:val="en-GB"/>
                    </w:rPr>
                  </w:pPr>
                  <w:r w:rsidRPr="00805200">
                    <w:rPr>
                      <w:rFonts w:cs="Arial"/>
                      <w:lang w:val="fi-FI"/>
                    </w:rPr>
                    <w:t xml:space="preserve">     </w:t>
                  </w:r>
                  <w:r w:rsidRPr="00805200">
                    <w:rPr>
                      <w:rFonts w:cs="Arial"/>
                      <w:lang w:val="en-GB"/>
                    </w:rPr>
                    <w:t>Fiolspel från Kaustby (SW)</w:t>
                  </w:r>
                </w:p>
                <w:p w14:paraId="4A130127" w14:textId="77777777" w:rsidR="006849E7" w:rsidRPr="00805200" w:rsidRDefault="006849E7" w:rsidP="006849E7">
                  <w:pPr>
                    <w:pStyle w:val="formtext"/>
                    <w:spacing w:before="120" w:after="120" w:line="240" w:lineRule="auto"/>
                    <w:jc w:val="both"/>
                    <w:rPr>
                      <w:rFonts w:cs="Arial"/>
                      <w:lang w:val="en-GB"/>
                    </w:rPr>
                  </w:pPr>
                  <w:r w:rsidRPr="00805200">
                    <w:rPr>
                      <w:rFonts w:cs="Arial"/>
                      <w:lang w:val="en-GB"/>
                    </w:rPr>
                    <w:t xml:space="preserve">    As yet there are no reference numbers.</w:t>
                  </w:r>
                </w:p>
                <w:p w14:paraId="61774653" w14:textId="7C0F4F1E" w:rsidR="006849E7" w:rsidRPr="00805200" w:rsidRDefault="006849E7" w:rsidP="006849E7">
                  <w:pPr>
                    <w:pStyle w:val="formtext"/>
                    <w:spacing w:before="120" w:after="120" w:line="240" w:lineRule="auto"/>
                    <w:jc w:val="both"/>
                    <w:rPr>
                      <w:lang w:val="en-GB"/>
                    </w:rPr>
                  </w:pPr>
                  <w:r w:rsidRPr="00805200">
                    <w:rPr>
                      <w:rFonts w:cs="Arial"/>
                      <w:lang w:val="en-GB"/>
                    </w:rPr>
                    <w:t xml:space="preserve">The name of the element that is used in this file </w:t>
                  </w:r>
                  <w:r w:rsidRPr="00805200">
                    <w:rPr>
                      <w:rFonts w:cs="Arial"/>
                      <w:i/>
                      <w:iCs/>
                      <w:lang w:val="en-GB"/>
                    </w:rPr>
                    <w:t>Kaustinen Fiddle Playing and related expressions and practices</w:t>
                  </w:r>
                  <w:r w:rsidRPr="00805200">
                    <w:rPr>
                      <w:rFonts w:cs="Arial"/>
                      <w:lang w:val="en-GB"/>
                    </w:rPr>
                    <w:t xml:space="preserve"> differs from the one that is used in the National Inventory. Both names cover exactly the same element. The extended name is thought to better cover abroad what is generally understood in Finland by the shorter name. </w:t>
                  </w:r>
                  <w:r w:rsidR="00BF5699" w:rsidRPr="00805200">
                    <w:rPr>
                      <w:rFonts w:cs="Arial"/>
                      <w:lang w:val="en-GB"/>
                    </w:rPr>
                    <w:t xml:space="preserve">With </w:t>
                  </w:r>
                  <w:r w:rsidRPr="00805200">
                    <w:rPr>
                      <w:rFonts w:cs="Arial"/>
                      <w:lang w:val="en-GB"/>
                    </w:rPr>
                    <w:t xml:space="preserve">Swedish being the other national language of Finland, the name of the element in Swedish is also provided both in section B above, and in the national Inventory. </w:t>
                  </w:r>
                </w:p>
              </w:tc>
            </w:tr>
            <w:tr w:rsidR="006849E7" w:rsidRPr="00805200" w14:paraId="21E23A7C" w14:textId="77777777" w:rsidTr="00A86831">
              <w:tc>
                <w:tcPr>
                  <w:tcW w:w="9639" w:type="dxa"/>
                  <w:tcBorders>
                    <w:top w:val="single" w:sz="4" w:space="0" w:color="auto"/>
                    <w:bottom w:val="single" w:sz="4" w:space="0" w:color="auto"/>
                  </w:tcBorders>
                  <w:shd w:val="clear" w:color="auto" w:fill="auto"/>
                  <w:tcMar>
                    <w:top w:w="113" w:type="dxa"/>
                    <w:left w:w="113" w:type="dxa"/>
                    <w:bottom w:w="113" w:type="dxa"/>
                    <w:right w:w="113" w:type="dxa"/>
                  </w:tcMar>
                </w:tcPr>
                <w:p w14:paraId="6F90D257" w14:textId="77777777" w:rsidR="006849E7" w:rsidRPr="00805200" w:rsidRDefault="006849E7" w:rsidP="006849E7">
                  <w:pPr>
                    <w:pStyle w:val="formtext"/>
                    <w:spacing w:before="120" w:after="120" w:line="240" w:lineRule="auto"/>
                    <w:jc w:val="both"/>
                    <w:rPr>
                      <w:rFonts w:cs="Arial"/>
                      <w:noProof/>
                      <w:lang w:val="en-GB"/>
                    </w:rPr>
                  </w:pPr>
                </w:p>
              </w:tc>
            </w:tr>
          </w:tbl>
          <w:p w14:paraId="0466D31F" w14:textId="77777777" w:rsidR="006849E7" w:rsidRPr="00805200" w:rsidRDefault="006849E7" w:rsidP="006849E7">
            <w:pPr>
              <w:pStyle w:val="Info03"/>
              <w:keepNext w:val="0"/>
              <w:spacing w:before="120" w:line="240" w:lineRule="auto"/>
              <w:ind w:left="0" w:firstLine="142"/>
              <w:rPr>
                <w:rFonts w:eastAsia="SimSun"/>
                <w:sz w:val="18"/>
                <w:szCs w:val="18"/>
                <w:lang w:val="en-GB"/>
              </w:rPr>
            </w:pPr>
            <w:r w:rsidRPr="00805200">
              <w:rPr>
                <w:rFonts w:eastAsia="SimSun"/>
                <w:sz w:val="18"/>
                <w:szCs w:val="18"/>
                <w:lang w:val="en-GB"/>
              </w:rPr>
              <w:t>(iv) Date of inclusion of the element in the inventory(ies) (this date should precede the submission of this nomination):</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39"/>
            </w:tblGrid>
            <w:tr w:rsidR="006849E7" w:rsidRPr="00805200" w14:paraId="4E0612F9" w14:textId="77777777" w:rsidTr="00A86831">
              <w:tc>
                <w:tcPr>
                  <w:tcW w:w="9639" w:type="dxa"/>
                  <w:tcBorders>
                    <w:top w:val="single" w:sz="4" w:space="0" w:color="auto"/>
                    <w:bottom w:val="single" w:sz="4" w:space="0" w:color="auto"/>
                  </w:tcBorders>
                  <w:shd w:val="clear" w:color="auto" w:fill="auto"/>
                  <w:tcMar>
                    <w:top w:w="113" w:type="dxa"/>
                    <w:left w:w="113" w:type="dxa"/>
                    <w:bottom w:w="113" w:type="dxa"/>
                    <w:right w:w="113" w:type="dxa"/>
                  </w:tcMar>
                </w:tcPr>
                <w:p w14:paraId="77BDF8FE" w14:textId="77177F89" w:rsidR="006849E7" w:rsidRPr="00805200" w:rsidRDefault="006849E7" w:rsidP="006849E7">
                  <w:pPr>
                    <w:pStyle w:val="formtext"/>
                    <w:spacing w:before="120" w:after="120" w:line="240" w:lineRule="auto"/>
                    <w:jc w:val="both"/>
                    <w:rPr>
                      <w:lang w:val="en-GB"/>
                    </w:rPr>
                  </w:pPr>
                  <w:r w:rsidRPr="00805200">
                    <w:rPr>
                      <w:rFonts w:cs="Arial"/>
                      <w:noProof/>
                      <w:lang w:val="en-GB"/>
                    </w:rPr>
                    <w:t xml:space="preserve">     Date of inclusion in the National Inventory: </w:t>
                  </w:r>
                  <w:r w:rsidRPr="00805200">
                    <w:rPr>
                      <w:lang w:val="en-GB"/>
                    </w:rPr>
                    <w:t>23</w:t>
                  </w:r>
                  <w:r w:rsidRPr="00805200">
                    <w:rPr>
                      <w:vertAlign w:val="superscript"/>
                      <w:lang w:val="en-GB"/>
                    </w:rPr>
                    <w:t>rd</w:t>
                  </w:r>
                  <w:r w:rsidRPr="00805200">
                    <w:rPr>
                      <w:lang w:val="en-GB"/>
                    </w:rPr>
                    <w:t xml:space="preserve"> November 2017 </w:t>
                  </w:r>
                </w:p>
              </w:tc>
            </w:tr>
          </w:tbl>
          <w:p w14:paraId="5A12A71B" w14:textId="77777777" w:rsidR="006849E7" w:rsidRPr="00805200" w:rsidRDefault="006849E7" w:rsidP="006849E7">
            <w:pPr>
              <w:pStyle w:val="Info03"/>
              <w:keepNext w:val="0"/>
              <w:spacing w:before="120" w:line="240" w:lineRule="auto"/>
              <w:ind w:left="142"/>
              <w:rPr>
                <w:rFonts w:eastAsia="SimSun"/>
                <w:sz w:val="18"/>
                <w:szCs w:val="18"/>
                <w:lang w:val="en-GB"/>
              </w:rPr>
            </w:pPr>
            <w:r w:rsidRPr="00805200">
              <w:rPr>
                <w:rFonts w:eastAsia="SimSun"/>
                <w:sz w:val="18"/>
                <w:szCs w:val="18"/>
                <w:lang w:val="en-GB"/>
              </w:rPr>
              <w:t>(v) Explain how the element was identified and defined, including how information was collected and processed ‘with the participation of communities, groups and relevant non-governmental organizations’ (Article 11.b) for the purpose of inventorying, including reference to the role of the gender of the participants. Additional information may be provided to demonstrate the participation of research institutes and centres of expertise (max. 200 words).</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39"/>
            </w:tblGrid>
            <w:tr w:rsidR="006849E7" w:rsidRPr="00805200" w14:paraId="0DEB6BCB" w14:textId="77777777" w:rsidTr="00A86831">
              <w:tc>
                <w:tcPr>
                  <w:tcW w:w="9639" w:type="dxa"/>
                  <w:tcBorders>
                    <w:top w:val="single" w:sz="4" w:space="0" w:color="auto"/>
                    <w:bottom w:val="single" w:sz="4" w:space="0" w:color="auto"/>
                  </w:tcBorders>
                  <w:shd w:val="clear" w:color="auto" w:fill="auto"/>
                  <w:tcMar>
                    <w:top w:w="113" w:type="dxa"/>
                    <w:left w:w="113" w:type="dxa"/>
                    <w:bottom w:w="113" w:type="dxa"/>
                    <w:right w:w="113" w:type="dxa"/>
                  </w:tcMar>
                </w:tcPr>
                <w:p w14:paraId="056CDA72" w14:textId="725B39E4" w:rsidR="006849E7" w:rsidRPr="00805200" w:rsidRDefault="006849E7" w:rsidP="006849E7">
                  <w:pPr>
                    <w:pStyle w:val="formtext"/>
                    <w:spacing w:before="120" w:after="120"/>
                    <w:jc w:val="both"/>
                    <w:rPr>
                      <w:rFonts w:cs="Arial"/>
                      <w:lang w:val="en-GB"/>
                    </w:rPr>
                  </w:pPr>
                  <w:r w:rsidRPr="00805200">
                    <w:rPr>
                      <w:rFonts w:cs="Arial"/>
                      <w:lang w:val="en-GB"/>
                    </w:rPr>
                    <w:t>Kaustinen Fiddle Playing was included in 2016 as one of the first elements in the Finnish Wiki-inventory for Living Heritage; the inclusion of elements in the Wiki-inventory is the result of a full</w:t>
                  </w:r>
                  <w:r w:rsidR="00BF5699" w:rsidRPr="00805200">
                    <w:rPr>
                      <w:rFonts w:cs="Arial"/>
                      <w:lang w:val="en-GB"/>
                    </w:rPr>
                    <w:t>y</w:t>
                  </w:r>
                  <w:r w:rsidRPr="00805200">
                    <w:rPr>
                      <w:rFonts w:cs="Arial"/>
                      <w:lang w:val="en-GB"/>
                    </w:rPr>
                    <w:t xml:space="preserve">-fledged bottom-up process, which for this specific element was coordinated by the Finnish Folk Music Institute. </w:t>
                  </w:r>
                </w:p>
                <w:p w14:paraId="3C04F293" w14:textId="10F49EBB" w:rsidR="006849E7" w:rsidRPr="00805200" w:rsidRDefault="006849E7" w:rsidP="006849E7">
                  <w:pPr>
                    <w:pStyle w:val="formtext"/>
                    <w:spacing w:before="120" w:after="120"/>
                    <w:jc w:val="both"/>
                    <w:rPr>
                      <w:rFonts w:cs="Arial"/>
                      <w:lang w:val="en-GB"/>
                    </w:rPr>
                  </w:pPr>
                  <w:r w:rsidRPr="00805200">
                    <w:rPr>
                      <w:rFonts w:cs="Arial"/>
                      <w:lang w:val="en-GB"/>
                    </w:rPr>
                    <w:t xml:space="preserve">In 2017 the National Inventory of Living Heritage (of Finland) was created, for which communities can propose elements that </w:t>
                  </w:r>
                  <w:r w:rsidR="00BF5699" w:rsidRPr="00805200">
                    <w:rPr>
                      <w:rFonts w:cs="Arial"/>
                      <w:lang w:val="en-GB"/>
                    </w:rPr>
                    <w:t xml:space="preserve">have </w:t>
                  </w:r>
                  <w:r w:rsidRPr="00805200">
                    <w:rPr>
                      <w:rFonts w:cs="Arial"/>
                      <w:lang w:val="en-GB"/>
                    </w:rPr>
                    <w:t>already been included in the Wiki-inventory. When the call for submissions to the National Inventory was launched, information on Kaustinen Fiddle Playing was reworked and jointly submitted by several local associations. The submission was processed by the Finnish Heritage Agency and the Advisory Group on Intangible Cultural Heritage. The final decision about inclusion was made by the Ministry of Education and Culture in November 2017. Men and women have actively participated in both inventorying processes.</w:t>
                  </w:r>
                  <w:r w:rsidRPr="00805200">
                    <w:rPr>
                      <w:rFonts w:cs="Arial"/>
                      <w:i/>
                      <w:lang w:val="en-GB"/>
                    </w:rPr>
                    <w:t xml:space="preserve"> </w:t>
                  </w:r>
                </w:p>
                <w:p w14:paraId="18A1B00C" w14:textId="24DABCDB" w:rsidR="006849E7" w:rsidRPr="00805200" w:rsidRDefault="006849E7" w:rsidP="006849E7">
                  <w:pPr>
                    <w:pStyle w:val="formtext"/>
                    <w:spacing w:before="120" w:after="120" w:line="240" w:lineRule="auto"/>
                    <w:jc w:val="both"/>
                    <w:rPr>
                      <w:lang w:val="en-GB"/>
                    </w:rPr>
                  </w:pPr>
                </w:p>
              </w:tc>
            </w:tr>
          </w:tbl>
          <w:p w14:paraId="1B92FD66" w14:textId="77777777" w:rsidR="006849E7" w:rsidRPr="00805200" w:rsidRDefault="006849E7" w:rsidP="006849E7">
            <w:pPr>
              <w:pStyle w:val="Info03"/>
              <w:keepNext w:val="0"/>
              <w:spacing w:before="120" w:line="240" w:lineRule="auto"/>
              <w:ind w:left="142"/>
              <w:rPr>
                <w:rFonts w:eastAsia="SimSun"/>
                <w:sz w:val="18"/>
                <w:szCs w:val="18"/>
                <w:lang w:val="en-GB"/>
              </w:rPr>
            </w:pPr>
            <w:r w:rsidRPr="00805200">
              <w:rPr>
                <w:rFonts w:eastAsia="SimSun"/>
                <w:sz w:val="18"/>
                <w:szCs w:val="18"/>
                <w:lang w:val="en-GB"/>
              </w:rPr>
              <w:t xml:space="preserve">(vi) Indicate how often the </w:t>
            </w:r>
            <w:proofErr w:type="gramStart"/>
            <w:r w:rsidRPr="00805200">
              <w:rPr>
                <w:rFonts w:eastAsia="SimSun"/>
                <w:sz w:val="18"/>
                <w:szCs w:val="18"/>
                <w:lang w:val="en-GB"/>
              </w:rPr>
              <w:t>inventory(</w:t>
            </w:r>
            <w:proofErr w:type="gramEnd"/>
            <w:r w:rsidRPr="00805200">
              <w:rPr>
                <w:rFonts w:eastAsia="SimSun"/>
                <w:sz w:val="18"/>
                <w:szCs w:val="18"/>
                <w:lang w:val="en-GB"/>
              </w:rPr>
              <w:t>ies) is(are) updated (periodicity) (max. 100 words).</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39"/>
            </w:tblGrid>
            <w:tr w:rsidR="006849E7" w:rsidRPr="00805200" w14:paraId="0E6EAFD5" w14:textId="77777777" w:rsidTr="00D334E7">
              <w:tc>
                <w:tcPr>
                  <w:tcW w:w="9639" w:type="dxa"/>
                  <w:tcBorders>
                    <w:top w:val="single" w:sz="4" w:space="0" w:color="auto"/>
                    <w:bottom w:val="single" w:sz="4" w:space="0" w:color="auto"/>
                  </w:tcBorders>
                  <w:shd w:val="clear" w:color="auto" w:fill="auto"/>
                  <w:tcMar>
                    <w:top w:w="113" w:type="dxa"/>
                    <w:left w:w="113" w:type="dxa"/>
                    <w:bottom w:w="113" w:type="dxa"/>
                    <w:right w:w="113" w:type="dxa"/>
                  </w:tcMar>
                </w:tcPr>
                <w:p w14:paraId="3F602E66" w14:textId="13A71454" w:rsidR="006849E7" w:rsidRPr="00805200" w:rsidRDefault="006849E7" w:rsidP="006849E7">
                  <w:pPr>
                    <w:rPr>
                      <w:rFonts w:asciiTheme="minorHAnsi" w:hAnsiTheme="minorHAnsi"/>
                      <w:sz w:val="22"/>
                      <w:szCs w:val="22"/>
                      <w:lang w:val="en-GB" w:eastAsia="en-US"/>
                    </w:rPr>
                  </w:pPr>
                  <w:r w:rsidRPr="00805200">
                    <w:rPr>
                      <w:rFonts w:cs="Arial"/>
                      <w:sz w:val="22"/>
                      <w:szCs w:val="22"/>
                      <w:lang w:val="en-GB"/>
                    </w:rPr>
                    <w:t xml:space="preserve">New elements can be added to the Wiki-inventory at any time; for the National Inventory new elements can be proposed biannually only. The articles in the Wiki-inventory and the National Inventory need to be updated and </w:t>
                  </w:r>
                  <w:r w:rsidRPr="00805200">
                    <w:rPr>
                      <w:rFonts w:cs="Arial"/>
                      <w:color w:val="000000"/>
                      <w:sz w:val="22"/>
                      <w:szCs w:val="22"/>
                      <w:lang w:val="en-GB"/>
                    </w:rPr>
                    <w:t>revised every three years by community representatives</w:t>
                  </w:r>
                  <w:r w:rsidRPr="00805200">
                    <w:rPr>
                      <w:rFonts w:cs="Arial"/>
                      <w:sz w:val="22"/>
                      <w:szCs w:val="22"/>
                      <w:lang w:val="en-GB"/>
                    </w:rPr>
                    <w:t>. Updating is coordinated and supervised by the Finnish Heritage Agency.</w:t>
                  </w:r>
                </w:p>
                <w:p w14:paraId="711003CC" w14:textId="67E0E6E7" w:rsidR="006849E7" w:rsidRPr="00805200" w:rsidRDefault="006849E7" w:rsidP="006849E7">
                  <w:pPr>
                    <w:pStyle w:val="formtext"/>
                    <w:spacing w:before="120" w:after="120" w:line="240" w:lineRule="auto"/>
                    <w:jc w:val="both"/>
                    <w:rPr>
                      <w:lang w:val="en-GB"/>
                    </w:rPr>
                  </w:pPr>
                </w:p>
              </w:tc>
            </w:tr>
          </w:tbl>
          <w:p w14:paraId="475C48A2" w14:textId="77777777" w:rsidR="006849E7" w:rsidRPr="00805200" w:rsidRDefault="006849E7" w:rsidP="006849E7">
            <w:pPr>
              <w:pStyle w:val="Info03"/>
              <w:keepNext w:val="0"/>
              <w:spacing w:before="120" w:line="240" w:lineRule="auto"/>
              <w:ind w:left="142"/>
              <w:rPr>
                <w:rFonts w:eastAsia="SimSun"/>
                <w:sz w:val="18"/>
                <w:szCs w:val="18"/>
                <w:lang w:val="en-GB"/>
              </w:rPr>
            </w:pPr>
            <w:r w:rsidRPr="00805200">
              <w:rPr>
                <w:rFonts w:eastAsia="SimSun"/>
                <w:sz w:val="18"/>
                <w:szCs w:val="18"/>
                <w:lang w:val="en-GB"/>
              </w:rPr>
              <w:t xml:space="preserve">(vii) Explain how the </w:t>
            </w:r>
            <w:proofErr w:type="gramStart"/>
            <w:r w:rsidRPr="00805200">
              <w:rPr>
                <w:rFonts w:eastAsia="SimSun"/>
                <w:sz w:val="18"/>
                <w:szCs w:val="18"/>
                <w:lang w:val="en-GB"/>
              </w:rPr>
              <w:t>inventory(</w:t>
            </w:r>
            <w:proofErr w:type="gramEnd"/>
            <w:r w:rsidRPr="00805200">
              <w:rPr>
                <w:rFonts w:eastAsia="SimSun"/>
                <w:sz w:val="18"/>
                <w:szCs w:val="18"/>
                <w:lang w:val="en-GB"/>
              </w:rPr>
              <w:t>ies) is(are) regularly updated. The updating process is understood not only as adding new elements but also as revising existing information on the evolving nature of the elements already included therein (Article 12.1 of the Convention) (max. 200 words).</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39"/>
            </w:tblGrid>
            <w:tr w:rsidR="006849E7" w:rsidRPr="00805200" w14:paraId="5B091F95" w14:textId="77777777" w:rsidTr="00C6732E">
              <w:tc>
                <w:tcPr>
                  <w:tcW w:w="9639" w:type="dxa"/>
                  <w:tcBorders>
                    <w:top w:val="single" w:sz="4" w:space="0" w:color="auto"/>
                    <w:bottom w:val="single" w:sz="4" w:space="0" w:color="auto"/>
                  </w:tcBorders>
                  <w:shd w:val="clear" w:color="auto" w:fill="auto"/>
                  <w:tcMar>
                    <w:top w:w="113" w:type="dxa"/>
                    <w:left w:w="113" w:type="dxa"/>
                    <w:bottom w:w="113" w:type="dxa"/>
                    <w:right w:w="113" w:type="dxa"/>
                  </w:tcMar>
                </w:tcPr>
                <w:p w14:paraId="3A5B48EB" w14:textId="714FC400" w:rsidR="006849E7" w:rsidRPr="00805200" w:rsidRDefault="006849E7" w:rsidP="006849E7">
                  <w:pPr>
                    <w:pStyle w:val="formtext"/>
                    <w:spacing w:before="120" w:after="120" w:line="240" w:lineRule="auto"/>
                    <w:jc w:val="both"/>
                    <w:rPr>
                      <w:lang w:val="en-GB"/>
                    </w:rPr>
                  </w:pPr>
                  <w:r w:rsidRPr="00805200">
                    <w:rPr>
                      <w:lang w:val="en-GB"/>
                    </w:rPr>
                    <w:lastRenderedPageBreak/>
                    <w:t>The Wiki-inventory and the National Inventory can be accessed and updated by the communities any time. The Finnish Heritage Agency keeps track of updates and has to send reminders when entries are not updated on time.</w:t>
                  </w:r>
                </w:p>
              </w:tc>
            </w:tr>
          </w:tbl>
          <w:p w14:paraId="080D8A86" w14:textId="77777777" w:rsidR="006849E7" w:rsidRPr="00805200" w:rsidRDefault="006849E7" w:rsidP="006849E7">
            <w:pPr>
              <w:pStyle w:val="Info03"/>
              <w:keepNext w:val="0"/>
              <w:spacing w:before="120" w:line="240" w:lineRule="auto"/>
              <w:ind w:left="142"/>
              <w:rPr>
                <w:rFonts w:eastAsia="SimSun"/>
                <w:sz w:val="18"/>
                <w:szCs w:val="18"/>
                <w:lang w:val="en-GB"/>
              </w:rPr>
            </w:pPr>
            <w:r w:rsidRPr="00805200">
              <w:rPr>
                <w:rFonts w:eastAsia="SimSun"/>
                <w:sz w:val="18"/>
                <w:szCs w:val="18"/>
                <w:lang w:val="en-GB"/>
              </w:rPr>
              <w:t xml:space="preserve">(viii) Documentary evidence shall be provided in an annex demonstrating that the nominated element is included in one or more inventories of the intangible cultural heritage present in the </w:t>
            </w:r>
            <w:proofErr w:type="gramStart"/>
            <w:r w:rsidRPr="00805200">
              <w:rPr>
                <w:rFonts w:eastAsia="SimSun"/>
                <w:sz w:val="18"/>
                <w:szCs w:val="18"/>
                <w:lang w:val="en-GB"/>
              </w:rPr>
              <w:t>territory(</w:t>
            </w:r>
            <w:proofErr w:type="gramEnd"/>
            <w:r w:rsidRPr="00805200">
              <w:rPr>
                <w:rFonts w:eastAsia="SimSun"/>
                <w:sz w:val="18"/>
                <w:szCs w:val="18"/>
                <w:lang w:val="en-GB"/>
              </w:rPr>
              <w:t xml:space="preserve">ies) of the submitting State(s) Party(ies), as defined in Articles 11.b and 12 of the Convention. Such evidence shall at least include the name of the element, its description, the name(s) of the communities, groups or, if applicable, individuals concerned, their geographic location and the range of the element.  </w:t>
            </w:r>
            <w:r w:rsidRPr="00805200" w:rsidDel="00E8455D">
              <w:rPr>
                <w:rFonts w:eastAsia="SimSun"/>
                <w:sz w:val="18"/>
                <w:szCs w:val="18"/>
                <w:lang w:val="en-GB"/>
              </w:rPr>
              <w:t xml:space="preserve"> </w:t>
            </w:r>
          </w:p>
          <w:p w14:paraId="0A87DFAB" w14:textId="77777777" w:rsidR="006849E7" w:rsidRPr="00805200" w:rsidRDefault="006849E7" w:rsidP="006849E7">
            <w:pPr>
              <w:pStyle w:val="Info03"/>
              <w:keepNext w:val="0"/>
              <w:numPr>
                <w:ilvl w:val="0"/>
                <w:numId w:val="13"/>
              </w:numPr>
              <w:tabs>
                <w:tab w:val="clear" w:pos="567"/>
                <w:tab w:val="clear" w:pos="1134"/>
                <w:tab w:val="clear" w:pos="1701"/>
                <w:tab w:val="clear" w:pos="2268"/>
              </w:tabs>
              <w:spacing w:line="240" w:lineRule="auto"/>
              <w:ind w:left="709" w:hanging="283"/>
              <w:rPr>
                <w:rFonts w:eastAsia="SimSun"/>
                <w:sz w:val="18"/>
                <w:szCs w:val="18"/>
              </w:rPr>
            </w:pPr>
            <w:r w:rsidRPr="00805200">
              <w:rPr>
                <w:rFonts w:eastAsia="SimSun"/>
                <w:sz w:val="18"/>
                <w:szCs w:val="18"/>
              </w:rPr>
              <w:t xml:space="preserve">If the inventory is available online, provide hyperlinks (URLs) to pages dedicated to the nominated element (max. four hyperlinks in total, to be indicated in the box below). Attach to the nomination print-outs (no more than ten standard A4 sheets) of relevant sections of the content of these links. </w:t>
            </w:r>
            <w:r w:rsidRPr="00805200">
              <w:rPr>
                <w:rFonts w:eastAsia="SimSun"/>
                <w:b/>
                <w:sz w:val="18"/>
                <w:szCs w:val="18"/>
                <w:lang w:val="en-GB"/>
              </w:rPr>
              <w:t>The information should be provided in English or French, as well as in the original language if different</w:t>
            </w:r>
            <w:r w:rsidRPr="00805200">
              <w:rPr>
                <w:rFonts w:eastAsia="SimSun"/>
                <w:sz w:val="18"/>
                <w:szCs w:val="18"/>
                <w:lang w:val="en-GB"/>
              </w:rPr>
              <w:t xml:space="preserve">. </w:t>
            </w:r>
          </w:p>
          <w:p w14:paraId="199C6450" w14:textId="77777777" w:rsidR="006849E7" w:rsidRPr="00805200" w:rsidRDefault="006849E7" w:rsidP="006849E7">
            <w:pPr>
              <w:pStyle w:val="Info03"/>
              <w:keepNext w:val="0"/>
              <w:numPr>
                <w:ilvl w:val="0"/>
                <w:numId w:val="13"/>
              </w:numPr>
              <w:tabs>
                <w:tab w:val="clear" w:pos="567"/>
                <w:tab w:val="clear" w:pos="1134"/>
                <w:tab w:val="clear" w:pos="1701"/>
                <w:tab w:val="clear" w:pos="2268"/>
                <w:tab w:val="left" w:pos="426"/>
              </w:tabs>
              <w:spacing w:line="240" w:lineRule="auto"/>
              <w:ind w:left="709" w:hanging="283"/>
              <w:rPr>
                <w:rFonts w:eastAsia="SimSun"/>
                <w:sz w:val="18"/>
                <w:szCs w:val="18"/>
              </w:rPr>
            </w:pPr>
            <w:r w:rsidRPr="00805200">
              <w:rPr>
                <w:rFonts w:eastAsia="SimSun"/>
                <w:sz w:val="18"/>
                <w:szCs w:val="18"/>
              </w:rPr>
              <w:t xml:space="preserve">If the inventory is not available online, attach exact copies of texts (no more than ten standard A4 sheets) concerning the element included in the inventory. </w:t>
            </w:r>
            <w:r w:rsidRPr="00805200">
              <w:rPr>
                <w:rFonts w:eastAsia="SimSun"/>
                <w:b/>
                <w:sz w:val="18"/>
                <w:szCs w:val="18"/>
                <w:lang w:val="en-GB"/>
              </w:rPr>
              <w:t>These texts should be provided in English or French as well as in the original language if different</w:t>
            </w:r>
            <w:r w:rsidRPr="00805200">
              <w:rPr>
                <w:rFonts w:eastAsia="SimSun"/>
                <w:sz w:val="18"/>
                <w:szCs w:val="18"/>
                <w:lang w:val="en-GB"/>
              </w:rPr>
              <w:t xml:space="preserve">. </w:t>
            </w:r>
          </w:p>
          <w:p w14:paraId="1FC10597" w14:textId="77777777" w:rsidR="006849E7" w:rsidRPr="00805200" w:rsidRDefault="006849E7" w:rsidP="006849E7">
            <w:pPr>
              <w:pStyle w:val="Info03"/>
              <w:keepNext w:val="0"/>
              <w:spacing w:before="120" w:line="240" w:lineRule="auto"/>
              <w:ind w:left="142"/>
              <w:rPr>
                <w:rFonts w:eastAsia="SimSun"/>
                <w:sz w:val="18"/>
                <w:szCs w:val="18"/>
                <w:lang w:val="en-GB"/>
              </w:rPr>
            </w:pPr>
            <w:r w:rsidRPr="00805200">
              <w:rPr>
                <w:rFonts w:eastAsia="SimSun"/>
                <w:sz w:val="18"/>
                <w:szCs w:val="18"/>
                <w:lang w:val="en-GB"/>
              </w:rPr>
              <w:t>Indicate the materials provided and – if applicable – the relevant hyperlinks: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34"/>
            </w:tblGrid>
            <w:tr w:rsidR="006849E7" w:rsidRPr="00805200" w14:paraId="618AC9B1" w14:textId="77777777" w:rsidTr="00A86831">
              <w:tc>
                <w:tcPr>
                  <w:tcW w:w="9634" w:type="dxa"/>
                  <w:tcBorders>
                    <w:bottom w:val="single" w:sz="4" w:space="0" w:color="auto"/>
                  </w:tcBorders>
                  <w:shd w:val="clear" w:color="auto" w:fill="auto"/>
                  <w:tcMar>
                    <w:top w:w="113" w:type="dxa"/>
                    <w:left w:w="113" w:type="dxa"/>
                    <w:bottom w:w="113" w:type="dxa"/>
                    <w:right w:w="113" w:type="dxa"/>
                  </w:tcMar>
                </w:tcPr>
                <w:p w14:paraId="52B0FDEF" w14:textId="361CC6B6" w:rsidR="006849E7" w:rsidRPr="00805200" w:rsidRDefault="006849E7" w:rsidP="006849E7">
                  <w:pPr>
                    <w:pStyle w:val="Info03"/>
                    <w:keepNext w:val="0"/>
                    <w:rPr>
                      <w:rFonts w:eastAsia="SimSun"/>
                      <w:i w:val="0"/>
                      <w:iCs w:val="0"/>
                      <w:sz w:val="22"/>
                      <w:lang w:val="en-GB"/>
                    </w:rPr>
                  </w:pPr>
                  <w:r w:rsidRPr="00805200">
                    <w:rPr>
                      <w:rFonts w:eastAsia="SimSun"/>
                      <w:i w:val="0"/>
                      <w:iCs w:val="0"/>
                      <w:sz w:val="22"/>
                      <w:lang w:val="en-GB"/>
                    </w:rPr>
                    <w:t>Link to the National Inventory</w:t>
                  </w:r>
                  <w:r w:rsidRPr="00805200">
                    <w:rPr>
                      <w:rFonts w:eastAsia="SimSun"/>
                      <w:i w:val="0"/>
                      <w:iCs w:val="0"/>
                      <w:sz w:val="22"/>
                      <w:lang w:val="en-GB"/>
                    </w:rPr>
                    <w:br/>
                  </w:r>
                  <w:hyperlink r:id="rId9" w:history="1">
                    <w:r w:rsidRPr="00805200">
                      <w:rPr>
                        <w:rStyle w:val="Hyperlinkki"/>
                        <w:rFonts w:eastAsia="SimSun"/>
                        <w:i w:val="0"/>
                        <w:iCs w:val="0"/>
                        <w:sz w:val="22"/>
                      </w:rPr>
                      <w:t>https://wiki.aineetonkulttuuriperinto.fi/wiki/Elävän_perinnön_kansallinen_luettelo/valitut/en</w:t>
                    </w:r>
                  </w:hyperlink>
                </w:p>
                <w:p w14:paraId="6B0A9A68" w14:textId="77777777" w:rsidR="006849E7" w:rsidRPr="00805200" w:rsidRDefault="006849E7" w:rsidP="006849E7">
                  <w:pPr>
                    <w:pStyle w:val="Info03"/>
                    <w:keepNext w:val="0"/>
                    <w:rPr>
                      <w:rFonts w:eastAsia="SimSun"/>
                      <w:i w:val="0"/>
                      <w:iCs w:val="0"/>
                      <w:sz w:val="22"/>
                      <w:lang w:val="en-GB"/>
                    </w:rPr>
                  </w:pPr>
                </w:p>
                <w:p w14:paraId="4B0031FE" w14:textId="29366C6A" w:rsidR="006849E7" w:rsidRPr="00805200" w:rsidRDefault="006849E7" w:rsidP="006849E7">
                  <w:pPr>
                    <w:pStyle w:val="Info03"/>
                    <w:keepNext w:val="0"/>
                    <w:rPr>
                      <w:rFonts w:eastAsia="SimSun"/>
                      <w:i w:val="0"/>
                      <w:iCs w:val="0"/>
                      <w:sz w:val="22"/>
                      <w:lang w:val="en-GB"/>
                    </w:rPr>
                  </w:pPr>
                  <w:r w:rsidRPr="00805200">
                    <w:rPr>
                      <w:rFonts w:eastAsia="SimSun"/>
                      <w:i w:val="0"/>
                      <w:iCs w:val="0"/>
                      <w:sz w:val="22"/>
                      <w:lang w:val="en-GB"/>
                    </w:rPr>
                    <w:t>Link to the element in English</w:t>
                  </w:r>
                  <w:r w:rsidRPr="00805200">
                    <w:rPr>
                      <w:rFonts w:eastAsia="SimSun"/>
                      <w:i w:val="0"/>
                      <w:iCs w:val="0"/>
                      <w:sz w:val="22"/>
                      <w:lang w:val="en-GB"/>
                    </w:rPr>
                    <w:br/>
                  </w:r>
                  <w:r w:rsidRPr="00805200">
                    <w:rPr>
                      <w:rStyle w:val="Hyperlinkki"/>
                      <w:i w:val="0"/>
                      <w:iCs w:val="0"/>
                      <w:sz w:val="22"/>
                    </w:rPr>
                    <w:t>https://wiki.aineetonkulttuuriperinto.fi/wiki/Kaustinen_fiddle_playing</w:t>
                  </w:r>
                </w:p>
              </w:tc>
            </w:tr>
          </w:tbl>
          <w:p w14:paraId="24688523" w14:textId="77777777" w:rsidR="006849E7" w:rsidRPr="00805200" w:rsidRDefault="006849E7" w:rsidP="006849E7">
            <w:pPr>
              <w:pStyle w:val="Info03"/>
              <w:keepNext w:val="0"/>
              <w:spacing w:before="120" w:line="240" w:lineRule="auto"/>
              <w:jc w:val="right"/>
              <w:rPr>
                <w:lang w:val="en-GB"/>
              </w:rPr>
            </w:pPr>
          </w:p>
        </w:tc>
      </w:tr>
      <w:tr w:rsidR="006849E7" w:rsidRPr="00805200" w14:paraId="28311BE3" w14:textId="77777777" w:rsidTr="009A550D">
        <w:tblPrEx>
          <w:tblBorders>
            <w:insideV w:val="none" w:sz="0" w:space="0" w:color="auto"/>
          </w:tblBorders>
        </w:tblPrEx>
        <w:trPr>
          <w:cantSplit/>
        </w:trPr>
        <w:tc>
          <w:tcPr>
            <w:tcW w:w="5000" w:type="pct"/>
            <w:tcBorders>
              <w:top w:val="single" w:sz="4" w:space="0" w:color="auto"/>
              <w:left w:val="nil"/>
              <w:bottom w:val="nil"/>
              <w:right w:val="nil"/>
            </w:tcBorders>
            <w:shd w:val="clear" w:color="auto" w:fill="D9D9D9"/>
          </w:tcPr>
          <w:p w14:paraId="17C62975" w14:textId="77777777" w:rsidR="006849E7" w:rsidRPr="00805200" w:rsidRDefault="006849E7" w:rsidP="006849E7">
            <w:pPr>
              <w:pStyle w:val="Grille01"/>
              <w:keepNext w:val="0"/>
              <w:tabs>
                <w:tab w:val="left" w:pos="567"/>
                <w:tab w:val="left" w:pos="1134"/>
                <w:tab w:val="left" w:pos="1701"/>
              </w:tabs>
              <w:spacing w:line="240" w:lineRule="auto"/>
              <w:jc w:val="both"/>
              <w:rPr>
                <w:rFonts w:eastAsia="SimSun" w:cs="Arial"/>
                <w:bCs/>
                <w:smallCaps w:val="0"/>
                <w:sz w:val="24"/>
                <w:shd w:val="pct15" w:color="auto" w:fill="FFFFFF"/>
                <w:lang w:val="en-GB"/>
              </w:rPr>
            </w:pPr>
            <w:r w:rsidRPr="00805200">
              <w:rPr>
                <w:rFonts w:eastAsia="SimSun" w:cs="Arial"/>
                <w:bCs/>
                <w:smallCaps w:val="0"/>
                <w:sz w:val="24"/>
                <w:lang w:val="en-GB"/>
              </w:rPr>
              <w:lastRenderedPageBreak/>
              <w:t>6.</w:t>
            </w:r>
            <w:r w:rsidRPr="00805200">
              <w:rPr>
                <w:rFonts w:eastAsia="SimSun" w:cs="Arial"/>
                <w:bCs/>
                <w:smallCaps w:val="0"/>
                <w:sz w:val="24"/>
                <w:lang w:val="en-GB"/>
              </w:rPr>
              <w:tab/>
              <w:t>Documentation</w:t>
            </w:r>
            <w:r w:rsidRPr="00805200">
              <w:rPr>
                <w:rFonts w:eastAsia="SimSun"/>
                <w:i/>
                <w:sz w:val="18"/>
                <w:szCs w:val="18"/>
                <w:lang w:val="en-GB"/>
              </w:rPr>
              <w:t xml:space="preserve"> </w:t>
            </w:r>
          </w:p>
        </w:tc>
      </w:tr>
      <w:tr w:rsidR="006849E7" w:rsidRPr="00805200" w14:paraId="1382AACB" w14:textId="77777777" w:rsidTr="009A550D">
        <w:tblPrEx>
          <w:tblBorders>
            <w:insideV w:val="none" w:sz="0" w:space="0" w:color="auto"/>
          </w:tblBorders>
        </w:tblPrEx>
        <w:trPr>
          <w:cantSplit/>
        </w:trPr>
        <w:tc>
          <w:tcPr>
            <w:tcW w:w="5000" w:type="pct"/>
            <w:tcBorders>
              <w:top w:val="nil"/>
              <w:left w:val="nil"/>
              <w:bottom w:val="single" w:sz="4" w:space="0" w:color="auto"/>
              <w:right w:val="nil"/>
            </w:tcBorders>
            <w:shd w:val="clear" w:color="auto" w:fill="auto"/>
          </w:tcPr>
          <w:p w14:paraId="7F0797A5" w14:textId="77777777" w:rsidR="006849E7" w:rsidRPr="00805200" w:rsidRDefault="006849E7" w:rsidP="006849E7">
            <w:pPr>
              <w:pStyle w:val="Grille02N"/>
              <w:keepNext w:val="0"/>
              <w:tabs>
                <w:tab w:val="left" w:pos="567"/>
                <w:tab w:val="left" w:pos="1134"/>
                <w:tab w:val="left" w:pos="1701"/>
              </w:tabs>
              <w:ind w:right="113"/>
              <w:jc w:val="left"/>
              <w:rPr>
                <w:lang w:val="en-GB"/>
              </w:rPr>
            </w:pPr>
            <w:r w:rsidRPr="00805200">
              <w:rPr>
                <w:lang w:val="en-GB"/>
              </w:rPr>
              <w:t>6.a.</w:t>
            </w:r>
            <w:r w:rsidRPr="00805200">
              <w:rPr>
                <w:lang w:val="en-GB"/>
              </w:rPr>
              <w:tab/>
              <w:t>Appended documentation (mandatory)</w:t>
            </w:r>
          </w:p>
          <w:p w14:paraId="6151A062" w14:textId="77777777" w:rsidR="006849E7" w:rsidRPr="00805200" w:rsidRDefault="006849E7" w:rsidP="006849E7">
            <w:pPr>
              <w:pStyle w:val="Info03"/>
              <w:keepNext w:val="0"/>
              <w:spacing w:before="120" w:line="240" w:lineRule="auto"/>
              <w:rPr>
                <w:rFonts w:eastAsia="SimSun"/>
                <w:sz w:val="18"/>
                <w:szCs w:val="18"/>
                <w:lang w:val="en-GB"/>
              </w:rPr>
            </w:pPr>
            <w:r w:rsidRPr="00805200">
              <w:rPr>
                <w:rFonts w:eastAsia="SimSun"/>
                <w:sz w:val="18"/>
                <w:szCs w:val="18"/>
                <w:lang w:val="en-GB"/>
              </w:rPr>
              <w:t xml:space="preserve">The documentation listed below is mandatory and will be used in the process of evaluating and examining the nomination. The photographs and the video will also be helpful for activities geared at ensuring the visibility of the element if it is inscribed. Tick the following boxes to confirm that the related items are included with the nomination and that they follow the instructions. Additional materials other than those specified below cannot be accepted and will not be returned. </w:t>
            </w:r>
          </w:p>
        </w:tc>
      </w:tr>
      <w:tr w:rsidR="006849E7" w:rsidRPr="00805200" w14:paraId="536B2596" w14:textId="77777777" w:rsidTr="009A550D">
        <w:tblPrEx>
          <w:tblBorders>
            <w:insideV w:val="none" w:sz="0" w:space="0" w:color="auto"/>
          </w:tblBorders>
        </w:tblPrEx>
        <w:trPr>
          <w:cantSplit/>
        </w:trPr>
        <w:tc>
          <w:tcPr>
            <w:tcW w:w="5000" w:type="pct"/>
            <w:tcBorders>
              <w:top w:val="single" w:sz="4" w:space="0" w:color="auto"/>
              <w:bottom w:val="single" w:sz="4" w:space="0" w:color="auto"/>
            </w:tcBorders>
            <w:shd w:val="clear" w:color="auto" w:fill="auto"/>
            <w:tcMar>
              <w:top w:w="113" w:type="dxa"/>
              <w:left w:w="113" w:type="dxa"/>
              <w:bottom w:w="113" w:type="dxa"/>
              <w:right w:w="113" w:type="dxa"/>
            </w:tcMar>
          </w:tcPr>
          <w:p w14:paraId="16DEE366" w14:textId="6F6BDC89" w:rsidR="006849E7" w:rsidRPr="00805200" w:rsidRDefault="00092B14" w:rsidP="006849E7">
            <w:pPr>
              <w:pStyle w:val="Default"/>
              <w:widowControl/>
              <w:tabs>
                <w:tab w:val="left" w:pos="567"/>
                <w:tab w:val="left" w:pos="1134"/>
                <w:tab w:val="left" w:pos="1701"/>
              </w:tabs>
              <w:autoSpaceDE/>
              <w:autoSpaceDN/>
              <w:adjustRightInd/>
              <w:spacing w:after="120"/>
              <w:ind w:left="1134" w:hanging="454"/>
              <w:rPr>
                <w:rFonts w:ascii="Arial" w:hAnsi="Arial" w:cs="Arial"/>
                <w:color w:val="auto"/>
                <w:sz w:val="20"/>
                <w:szCs w:val="20"/>
                <w:lang w:val="en-GB"/>
              </w:rPr>
            </w:pPr>
            <w:r w:rsidRPr="00805200">
              <w:rPr>
                <w:rFonts w:ascii="Arial" w:hAnsi="Arial" w:cs="Arial"/>
                <w:b/>
                <w:color w:val="auto"/>
                <w:sz w:val="20"/>
                <w:szCs w:val="20"/>
                <w:lang w:val="en-GB"/>
              </w:rPr>
              <w:t>X</w:t>
            </w:r>
            <w:r w:rsidR="006849E7" w:rsidRPr="00805200">
              <w:rPr>
                <w:rFonts w:ascii="Arial" w:hAnsi="Arial" w:cs="Arial"/>
                <w:color w:val="auto"/>
                <w:sz w:val="20"/>
                <w:szCs w:val="20"/>
                <w:lang w:val="en-GB"/>
              </w:rPr>
              <w:tab/>
              <w:t>documentary evidence of the consent of communities, along with a translation into English or French if the language of the community concerned is other than English or French;</w:t>
            </w:r>
          </w:p>
          <w:p w14:paraId="7FC675A0" w14:textId="17F86CB5" w:rsidR="006849E7" w:rsidRPr="00805200" w:rsidRDefault="00092B14" w:rsidP="006849E7">
            <w:pPr>
              <w:pStyle w:val="Default"/>
              <w:widowControl/>
              <w:tabs>
                <w:tab w:val="left" w:pos="567"/>
                <w:tab w:val="left" w:pos="1134"/>
                <w:tab w:val="left" w:pos="1701"/>
              </w:tabs>
              <w:autoSpaceDE/>
              <w:autoSpaceDN/>
              <w:adjustRightInd/>
              <w:spacing w:before="120" w:after="120"/>
              <w:ind w:left="1134" w:hanging="454"/>
              <w:rPr>
                <w:rFonts w:ascii="Arial" w:hAnsi="Arial" w:cs="Arial"/>
                <w:color w:val="auto"/>
                <w:sz w:val="20"/>
                <w:szCs w:val="20"/>
                <w:lang w:val="en-GB"/>
              </w:rPr>
            </w:pPr>
            <w:r w:rsidRPr="00805200">
              <w:rPr>
                <w:rFonts w:ascii="Arial" w:hAnsi="Arial" w:cs="Arial"/>
                <w:b/>
                <w:color w:val="auto"/>
                <w:sz w:val="20"/>
                <w:szCs w:val="20"/>
                <w:lang w:val="en-GB"/>
              </w:rPr>
              <w:t>X</w:t>
            </w:r>
            <w:r w:rsidR="006849E7" w:rsidRPr="00805200">
              <w:rPr>
                <w:rFonts w:ascii="Arial" w:hAnsi="Arial" w:cs="Arial"/>
                <w:color w:val="auto"/>
                <w:sz w:val="20"/>
                <w:szCs w:val="20"/>
                <w:lang w:val="en-GB"/>
              </w:rPr>
              <w:tab/>
              <w:t>documentary evidence demonstrating that the nominated element is included in an inventory of the intangible cultural heritage present in the territory(ies) of the submitting State(s) Party(ies), as defined in Articles 11 and 12 of the Convention; such evidence shall include a relevant extract of the inventory(ies) in English or in French, as well as in the original language, if different;</w:t>
            </w:r>
          </w:p>
          <w:p w14:paraId="7B9B7674" w14:textId="306F15D3" w:rsidR="006849E7" w:rsidRPr="00805200" w:rsidRDefault="00092B14" w:rsidP="006849E7">
            <w:pPr>
              <w:pStyle w:val="Default"/>
              <w:widowControl/>
              <w:tabs>
                <w:tab w:val="left" w:pos="567"/>
                <w:tab w:val="left" w:pos="1134"/>
                <w:tab w:val="left" w:pos="1701"/>
              </w:tabs>
              <w:autoSpaceDE/>
              <w:autoSpaceDN/>
              <w:adjustRightInd/>
              <w:spacing w:before="120" w:after="120"/>
              <w:ind w:left="680"/>
              <w:rPr>
                <w:rFonts w:ascii="Arial" w:hAnsi="Arial" w:cs="Arial"/>
                <w:color w:val="auto"/>
                <w:sz w:val="20"/>
                <w:szCs w:val="20"/>
                <w:lang w:val="en-GB"/>
              </w:rPr>
            </w:pPr>
            <w:r w:rsidRPr="00805200">
              <w:rPr>
                <w:rFonts w:ascii="Arial" w:hAnsi="Arial" w:cs="Arial"/>
                <w:b/>
                <w:color w:val="auto"/>
                <w:sz w:val="20"/>
                <w:szCs w:val="20"/>
                <w:lang w:val="en-GB"/>
              </w:rPr>
              <w:t>X</w:t>
            </w:r>
            <w:r w:rsidR="006849E7" w:rsidRPr="00805200">
              <w:rPr>
                <w:rFonts w:ascii="Arial" w:hAnsi="Arial" w:cs="Arial"/>
                <w:color w:val="auto"/>
                <w:sz w:val="20"/>
                <w:szCs w:val="20"/>
                <w:lang w:val="en-GB"/>
              </w:rPr>
              <w:tab/>
              <w:t>ten recent photographs in high definition;</w:t>
            </w:r>
          </w:p>
          <w:p w14:paraId="161C3FBF" w14:textId="30A510BA" w:rsidR="006849E7" w:rsidRPr="00805200" w:rsidRDefault="00092B14" w:rsidP="006849E7">
            <w:pPr>
              <w:pStyle w:val="Default"/>
              <w:widowControl/>
              <w:tabs>
                <w:tab w:val="left" w:pos="567"/>
                <w:tab w:val="left" w:pos="1134"/>
                <w:tab w:val="left" w:pos="1701"/>
              </w:tabs>
              <w:autoSpaceDE/>
              <w:autoSpaceDN/>
              <w:adjustRightInd/>
              <w:spacing w:before="120" w:after="120"/>
              <w:ind w:left="680"/>
              <w:rPr>
                <w:rFonts w:ascii="Arial" w:hAnsi="Arial" w:cs="Arial"/>
                <w:color w:val="auto"/>
                <w:sz w:val="20"/>
                <w:szCs w:val="20"/>
                <w:lang w:val="en-GB"/>
              </w:rPr>
            </w:pPr>
            <w:r w:rsidRPr="00805200">
              <w:rPr>
                <w:rFonts w:ascii="Arial" w:hAnsi="Arial" w:cs="Arial"/>
                <w:b/>
                <w:color w:val="auto"/>
                <w:sz w:val="20"/>
                <w:szCs w:val="20"/>
                <w:lang w:val="en-GB"/>
              </w:rPr>
              <w:t>X</w:t>
            </w:r>
            <w:r w:rsidR="006849E7" w:rsidRPr="00805200">
              <w:rPr>
                <w:rFonts w:ascii="Arial" w:hAnsi="Arial" w:cs="Arial"/>
                <w:color w:val="auto"/>
                <w:sz w:val="20"/>
                <w:szCs w:val="20"/>
                <w:lang w:val="en-GB"/>
              </w:rPr>
              <w:tab/>
              <w:t>grant(s) of rights corresponding to the photos (Form ICH-07-photo);</w:t>
            </w:r>
          </w:p>
          <w:p w14:paraId="54C642C0" w14:textId="477F7794" w:rsidR="006849E7" w:rsidRPr="00805200" w:rsidRDefault="00092B14" w:rsidP="006849E7">
            <w:pPr>
              <w:pStyle w:val="Default"/>
              <w:widowControl/>
              <w:tabs>
                <w:tab w:val="left" w:pos="567"/>
                <w:tab w:val="left" w:pos="1134"/>
                <w:tab w:val="left" w:pos="1701"/>
              </w:tabs>
              <w:autoSpaceDE/>
              <w:autoSpaceDN/>
              <w:adjustRightInd/>
              <w:spacing w:before="120" w:after="120"/>
              <w:ind w:left="1134" w:hanging="454"/>
              <w:rPr>
                <w:rFonts w:ascii="Arial" w:hAnsi="Arial" w:cs="Arial"/>
                <w:color w:val="auto"/>
                <w:sz w:val="20"/>
                <w:szCs w:val="20"/>
                <w:lang w:val="en-GB"/>
              </w:rPr>
            </w:pPr>
            <w:r w:rsidRPr="00805200">
              <w:rPr>
                <w:rFonts w:ascii="Arial" w:hAnsi="Arial" w:cs="Arial"/>
                <w:b/>
                <w:color w:val="auto"/>
                <w:sz w:val="20"/>
                <w:szCs w:val="20"/>
                <w:lang w:val="en-GB"/>
              </w:rPr>
              <w:t>X</w:t>
            </w:r>
            <w:r w:rsidR="006849E7" w:rsidRPr="00805200">
              <w:rPr>
                <w:rFonts w:ascii="Arial" w:hAnsi="Arial" w:cs="Arial"/>
                <w:color w:val="auto"/>
                <w:sz w:val="20"/>
                <w:szCs w:val="20"/>
                <w:lang w:val="en-GB"/>
              </w:rPr>
              <w:tab/>
              <w:t>edited video (from five to ten minutes), subtitled in one of the languages of the Committee (English or French) if the language utilized is other than English or French;</w:t>
            </w:r>
          </w:p>
          <w:p w14:paraId="54FB9AB6" w14:textId="001B319A" w:rsidR="006849E7" w:rsidRPr="00805200" w:rsidRDefault="00092B14" w:rsidP="00092B14">
            <w:pPr>
              <w:pStyle w:val="Default"/>
              <w:widowControl/>
              <w:tabs>
                <w:tab w:val="left" w:pos="567"/>
                <w:tab w:val="left" w:pos="1134"/>
                <w:tab w:val="left" w:pos="1701"/>
              </w:tabs>
              <w:autoSpaceDE/>
              <w:autoSpaceDN/>
              <w:adjustRightInd/>
              <w:spacing w:before="120"/>
              <w:ind w:left="680"/>
              <w:rPr>
                <w:rFonts w:ascii="Arial" w:hAnsi="Arial" w:cs="Arial"/>
                <w:color w:val="auto"/>
                <w:sz w:val="20"/>
                <w:szCs w:val="20"/>
                <w:lang w:val="en-GB"/>
              </w:rPr>
            </w:pPr>
            <w:r w:rsidRPr="00805200">
              <w:rPr>
                <w:rFonts w:ascii="Arial" w:hAnsi="Arial" w:cs="Arial"/>
                <w:b/>
                <w:color w:val="auto"/>
                <w:sz w:val="20"/>
                <w:szCs w:val="20"/>
                <w:lang w:val="en-GB"/>
              </w:rPr>
              <w:t>X</w:t>
            </w:r>
            <w:r w:rsidR="006849E7" w:rsidRPr="00805200">
              <w:rPr>
                <w:rFonts w:ascii="Arial" w:hAnsi="Arial" w:cs="Arial"/>
                <w:color w:val="auto"/>
                <w:sz w:val="20"/>
                <w:szCs w:val="20"/>
                <w:lang w:val="en-GB"/>
              </w:rPr>
              <w:tab/>
            </w:r>
            <w:r w:rsidR="006849E7" w:rsidRPr="00805200">
              <w:rPr>
                <w:rFonts w:ascii="Arial" w:hAnsi="Arial" w:cs="Arial"/>
                <w:color w:val="auto"/>
                <w:sz w:val="20"/>
                <w:szCs w:val="20"/>
                <w:shd w:val="clear" w:color="auto" w:fill="FFFFFF"/>
                <w:lang w:val="en-GB"/>
              </w:rPr>
              <w:t>grant(s) of rights corresponding to the video recording (Form ICH-07-video).</w:t>
            </w:r>
          </w:p>
        </w:tc>
      </w:tr>
      <w:tr w:rsidR="006849E7" w:rsidRPr="00805200" w14:paraId="48B3F58B" w14:textId="77777777" w:rsidTr="009A550D">
        <w:tblPrEx>
          <w:tblBorders>
            <w:insideV w:val="none" w:sz="0" w:space="0" w:color="auto"/>
          </w:tblBorders>
        </w:tblPrEx>
        <w:trPr>
          <w:cantSplit/>
        </w:trPr>
        <w:tc>
          <w:tcPr>
            <w:tcW w:w="5000" w:type="pct"/>
            <w:tcBorders>
              <w:top w:val="nil"/>
              <w:left w:val="nil"/>
              <w:bottom w:val="single" w:sz="4" w:space="0" w:color="auto"/>
              <w:right w:val="nil"/>
            </w:tcBorders>
            <w:shd w:val="clear" w:color="auto" w:fill="auto"/>
          </w:tcPr>
          <w:p w14:paraId="508DD3CB" w14:textId="77777777" w:rsidR="006849E7" w:rsidRPr="00805200" w:rsidRDefault="006849E7" w:rsidP="006849E7">
            <w:pPr>
              <w:pStyle w:val="Grille02N"/>
              <w:keepNext w:val="0"/>
              <w:tabs>
                <w:tab w:val="left" w:pos="567"/>
                <w:tab w:val="left" w:pos="1134"/>
                <w:tab w:val="left" w:pos="1701"/>
              </w:tabs>
              <w:ind w:right="113"/>
              <w:jc w:val="left"/>
              <w:rPr>
                <w:lang w:val="en-GB"/>
              </w:rPr>
            </w:pPr>
            <w:r w:rsidRPr="00805200">
              <w:rPr>
                <w:lang w:val="en-GB"/>
              </w:rPr>
              <w:t>6.b.</w:t>
            </w:r>
            <w:r w:rsidRPr="00805200">
              <w:rPr>
                <w:lang w:val="en-GB"/>
              </w:rPr>
              <w:tab/>
              <w:t>Principal published references (optional)</w:t>
            </w:r>
          </w:p>
          <w:p w14:paraId="6C02E697" w14:textId="77777777" w:rsidR="006849E7" w:rsidRPr="00805200" w:rsidRDefault="006849E7" w:rsidP="006849E7">
            <w:pPr>
              <w:pStyle w:val="Grille02N"/>
              <w:keepNext w:val="0"/>
              <w:tabs>
                <w:tab w:val="left" w:pos="567"/>
                <w:tab w:val="left" w:pos="1134"/>
                <w:tab w:val="left" w:pos="1701"/>
              </w:tabs>
              <w:spacing w:after="0"/>
              <w:ind w:right="113"/>
              <w:jc w:val="both"/>
              <w:rPr>
                <w:b w:val="0"/>
                <w:bCs w:val="0"/>
                <w:i/>
                <w:iCs/>
                <w:sz w:val="18"/>
                <w:szCs w:val="18"/>
                <w:lang w:val="en-GB"/>
              </w:rPr>
            </w:pPr>
            <w:r w:rsidRPr="00805200">
              <w:rPr>
                <w:b w:val="0"/>
                <w:bCs w:val="0"/>
                <w:i/>
                <w:iCs/>
                <w:sz w:val="18"/>
                <w:szCs w:val="18"/>
                <w:lang w:val="en-GB"/>
              </w:rPr>
              <w:t>Submitting States may wish to list, using a standard bibliographic format, the principal published references providing supplementary information on the element, such as books, articles, audiovisual materials or websites. Such published works should not be sent along with the nomination.</w:t>
            </w:r>
          </w:p>
          <w:p w14:paraId="46551283" w14:textId="77777777" w:rsidR="006849E7" w:rsidRPr="00805200" w:rsidRDefault="006849E7" w:rsidP="006849E7">
            <w:pPr>
              <w:pStyle w:val="Word"/>
              <w:keepNext w:val="0"/>
              <w:spacing w:line="240" w:lineRule="auto"/>
              <w:rPr>
                <w:lang w:val="en-GB"/>
              </w:rPr>
            </w:pPr>
            <w:r w:rsidRPr="00805200">
              <w:rPr>
                <w:sz w:val="18"/>
                <w:szCs w:val="18"/>
                <w:lang w:val="en-GB"/>
              </w:rPr>
              <w:t>Not to exceed one standard page.</w:t>
            </w:r>
          </w:p>
        </w:tc>
      </w:tr>
      <w:tr w:rsidR="006849E7" w:rsidRPr="00805200" w14:paraId="33F1556C" w14:textId="77777777" w:rsidTr="009A550D">
        <w:tblPrEx>
          <w:tblBorders>
            <w:insideV w:val="none" w:sz="0" w:space="0" w:color="auto"/>
          </w:tblBorders>
        </w:tblPrEx>
        <w:tc>
          <w:tcPr>
            <w:tcW w:w="5000" w:type="pct"/>
            <w:tcBorders>
              <w:bottom w:val="single" w:sz="4" w:space="0" w:color="auto"/>
            </w:tcBorders>
            <w:shd w:val="clear" w:color="auto" w:fill="auto"/>
            <w:tcMar>
              <w:top w:w="113" w:type="dxa"/>
              <w:left w:w="113" w:type="dxa"/>
              <w:bottom w:w="113" w:type="dxa"/>
              <w:right w:w="113" w:type="dxa"/>
            </w:tcMar>
          </w:tcPr>
          <w:p w14:paraId="65E0100D" w14:textId="544EA9FE" w:rsidR="006849E7" w:rsidRPr="00805200" w:rsidRDefault="006849E7" w:rsidP="006849E7">
            <w:pPr>
              <w:pStyle w:val="formtext"/>
              <w:tabs>
                <w:tab w:val="left" w:pos="567"/>
                <w:tab w:val="left" w:pos="1134"/>
                <w:tab w:val="left" w:pos="1701"/>
              </w:tabs>
              <w:spacing w:before="120" w:after="120"/>
              <w:jc w:val="both"/>
              <w:rPr>
                <w:bCs/>
                <w:lang w:val="fi-FI"/>
              </w:rPr>
            </w:pPr>
            <w:r w:rsidRPr="00A52026">
              <w:rPr>
                <w:bCs/>
              </w:rPr>
              <w:t xml:space="preserve">Huntus, Antti (ed.) 2014. </w:t>
            </w:r>
            <w:r w:rsidRPr="00A52026">
              <w:rPr>
                <w:bCs/>
                <w:i/>
              </w:rPr>
              <w:t>The Näppäri Method</w:t>
            </w:r>
            <w:r w:rsidRPr="00A52026">
              <w:rPr>
                <w:bCs/>
              </w:rPr>
              <w:t xml:space="preserve">. Transl. by Peter Marten. </w:t>
            </w:r>
            <w:r w:rsidRPr="00805200">
              <w:rPr>
                <w:bCs/>
                <w:lang w:val="fi-FI"/>
              </w:rPr>
              <w:t>Kaustinen: Kansanmusiikki-instituutti.</w:t>
            </w:r>
          </w:p>
          <w:p w14:paraId="1089C933" w14:textId="6D8F759E" w:rsidR="006849E7" w:rsidRPr="00805200" w:rsidRDefault="006849E7" w:rsidP="006849E7">
            <w:pPr>
              <w:pStyle w:val="formtext"/>
              <w:tabs>
                <w:tab w:val="left" w:pos="567"/>
                <w:tab w:val="left" w:pos="1134"/>
                <w:tab w:val="left" w:pos="1701"/>
              </w:tabs>
              <w:spacing w:before="120" w:after="120"/>
              <w:jc w:val="both"/>
              <w:rPr>
                <w:bCs/>
                <w:lang w:val="en-GB"/>
              </w:rPr>
            </w:pPr>
            <w:r w:rsidRPr="00805200">
              <w:rPr>
                <w:bCs/>
                <w:lang w:val="fi-FI"/>
              </w:rPr>
              <w:lastRenderedPageBreak/>
              <w:t xml:space="preserve">Järvelä, Mauno &amp; Kangas, Juha (eds.) 1972–75. </w:t>
            </w:r>
            <w:r w:rsidRPr="00805200">
              <w:rPr>
                <w:bCs/>
                <w:i/>
                <w:lang w:val="fi-FI"/>
              </w:rPr>
              <w:t>Kaustislaisia pelimannisävelmiä</w:t>
            </w:r>
            <w:r w:rsidRPr="00805200">
              <w:rPr>
                <w:bCs/>
                <w:lang w:val="fi-FI"/>
              </w:rPr>
              <w:t xml:space="preserve"> 1–3. Kaustinen: Kaustisen pelimanniyhdistys. </w:t>
            </w:r>
            <w:r w:rsidRPr="00805200">
              <w:rPr>
                <w:bCs/>
                <w:lang w:val="en-GB"/>
              </w:rPr>
              <w:t>(booklet series of notes with musicological analysis in prefaces)</w:t>
            </w:r>
          </w:p>
          <w:p w14:paraId="33027EF8" w14:textId="7606C153" w:rsidR="006849E7" w:rsidRPr="00805200" w:rsidRDefault="006849E7" w:rsidP="006849E7">
            <w:pPr>
              <w:pStyle w:val="formtext"/>
              <w:tabs>
                <w:tab w:val="left" w:pos="567"/>
                <w:tab w:val="left" w:pos="1134"/>
                <w:tab w:val="left" w:pos="1701"/>
              </w:tabs>
              <w:spacing w:before="120" w:after="120"/>
              <w:jc w:val="both"/>
              <w:rPr>
                <w:bCs/>
                <w:lang w:val="en-GB"/>
              </w:rPr>
            </w:pPr>
            <w:r w:rsidRPr="00805200">
              <w:rPr>
                <w:bCs/>
                <w:lang w:val="en-GB"/>
              </w:rPr>
              <w:t xml:space="preserve">Leisiö, Timo and Westerholm, Simo 2006. </w:t>
            </w:r>
            <w:r w:rsidRPr="00805200">
              <w:rPr>
                <w:bCs/>
                <w:lang w:val="fi-FI"/>
              </w:rPr>
              <w:t xml:space="preserve">Pelimannien musiikki. 446–-504 in Asplund, Anneli &amp; al., </w:t>
            </w:r>
            <w:r w:rsidRPr="00805200">
              <w:rPr>
                <w:bCs/>
                <w:i/>
                <w:lang w:val="fi-FI"/>
              </w:rPr>
              <w:t xml:space="preserve">Kansanmusiikki. </w:t>
            </w:r>
            <w:r w:rsidRPr="00805200">
              <w:rPr>
                <w:bCs/>
                <w:i/>
                <w:lang w:val="en-GB"/>
              </w:rPr>
              <w:t>Suomen musiikin historia</w:t>
            </w:r>
            <w:r w:rsidRPr="00805200">
              <w:rPr>
                <w:bCs/>
                <w:lang w:val="en-GB"/>
              </w:rPr>
              <w:t>. Helsinki: WSOY. (The Western Finnish tradition in the general history work of Finnish folk music).</w:t>
            </w:r>
          </w:p>
          <w:p w14:paraId="05D0C962" w14:textId="776A0D09" w:rsidR="006849E7" w:rsidRPr="00805200" w:rsidRDefault="006849E7" w:rsidP="006849E7">
            <w:pPr>
              <w:pStyle w:val="formtext"/>
              <w:tabs>
                <w:tab w:val="left" w:pos="567"/>
                <w:tab w:val="left" w:pos="1134"/>
                <w:tab w:val="left" w:pos="1701"/>
              </w:tabs>
              <w:spacing w:before="120" w:after="120" w:line="240" w:lineRule="auto"/>
              <w:jc w:val="both"/>
              <w:rPr>
                <w:bCs/>
                <w:lang w:val="fi-FI"/>
              </w:rPr>
            </w:pPr>
            <w:r w:rsidRPr="00805200">
              <w:rPr>
                <w:bCs/>
                <w:lang w:val="fi-FI"/>
              </w:rPr>
              <w:t xml:space="preserve">Määttälä, Viljo S. 2005. </w:t>
            </w:r>
            <w:r w:rsidRPr="00805200">
              <w:rPr>
                <w:bCs/>
                <w:i/>
                <w:lang w:val="fi-FI"/>
              </w:rPr>
              <w:t xml:space="preserve">Kaustisella kivetkin </w:t>
            </w:r>
            <w:proofErr w:type="gramStart"/>
            <w:r w:rsidRPr="00805200">
              <w:rPr>
                <w:bCs/>
                <w:i/>
                <w:lang w:val="fi-FI"/>
              </w:rPr>
              <w:t>soi</w:t>
            </w:r>
            <w:proofErr w:type="gramEnd"/>
            <w:r w:rsidRPr="00805200">
              <w:rPr>
                <w:bCs/>
                <w:i/>
                <w:lang w:val="fi-FI"/>
              </w:rPr>
              <w:t xml:space="preserve">. </w:t>
            </w:r>
            <w:r w:rsidRPr="00805200">
              <w:rPr>
                <w:bCs/>
                <w:lang w:val="fi-FI"/>
              </w:rPr>
              <w:t>Kaustinen: Kansanmusiikki-instituutti. (History of the Kaustinen Folk Music Festival)</w:t>
            </w:r>
          </w:p>
          <w:p w14:paraId="4F6BE985" w14:textId="137A178B" w:rsidR="006849E7" w:rsidRPr="00805200" w:rsidRDefault="006849E7" w:rsidP="006849E7">
            <w:pPr>
              <w:pStyle w:val="formtext"/>
              <w:tabs>
                <w:tab w:val="left" w:pos="567"/>
                <w:tab w:val="left" w:pos="1134"/>
                <w:tab w:val="left" w:pos="1701"/>
              </w:tabs>
              <w:spacing w:before="120" w:after="120" w:line="240" w:lineRule="auto"/>
              <w:jc w:val="both"/>
              <w:rPr>
                <w:bCs/>
                <w:lang w:val="en-GB"/>
              </w:rPr>
            </w:pPr>
            <w:r w:rsidRPr="00805200">
              <w:rPr>
                <w:bCs/>
                <w:lang w:val="fi-FI"/>
              </w:rPr>
              <w:t>Ramnarine, Tina K.</w:t>
            </w:r>
            <w:r w:rsidR="00BF5699" w:rsidRPr="00805200">
              <w:rPr>
                <w:bCs/>
                <w:lang w:val="fi-FI"/>
              </w:rPr>
              <w:t xml:space="preserve"> </w:t>
            </w:r>
            <w:r w:rsidRPr="00805200">
              <w:rPr>
                <w:bCs/>
                <w:lang w:val="fi-FI"/>
              </w:rPr>
              <w:t xml:space="preserve">2003. </w:t>
            </w:r>
            <w:r w:rsidRPr="00805200">
              <w:rPr>
                <w:bCs/>
                <w:i/>
                <w:lang w:val="fi-FI"/>
              </w:rPr>
              <w:t xml:space="preserve">Ilmatar’s Inspirations. </w:t>
            </w:r>
            <w:r w:rsidRPr="00805200">
              <w:rPr>
                <w:bCs/>
                <w:i/>
                <w:lang w:val="en-GB"/>
              </w:rPr>
              <w:t xml:space="preserve">Nationalism, Globalization, and the Changing Soundscapes of Finnish Folk Music. </w:t>
            </w:r>
            <w:r w:rsidRPr="00805200">
              <w:rPr>
                <w:bCs/>
                <w:lang w:val="en-GB"/>
              </w:rPr>
              <w:t>The University of Chicago Press.</w:t>
            </w:r>
          </w:p>
          <w:p w14:paraId="3F0D3E35" w14:textId="7A185E47" w:rsidR="006849E7" w:rsidRPr="00805200" w:rsidRDefault="006849E7" w:rsidP="006849E7">
            <w:pPr>
              <w:pStyle w:val="formtext"/>
              <w:tabs>
                <w:tab w:val="left" w:pos="567"/>
                <w:tab w:val="left" w:pos="1134"/>
                <w:tab w:val="left" w:pos="1701"/>
              </w:tabs>
              <w:spacing w:before="120" w:after="120" w:line="240" w:lineRule="auto"/>
              <w:jc w:val="both"/>
              <w:rPr>
                <w:bCs/>
                <w:lang w:val="en-GB"/>
              </w:rPr>
            </w:pPr>
          </w:p>
          <w:p w14:paraId="05991877" w14:textId="596F7CC5" w:rsidR="006849E7" w:rsidRPr="00805200" w:rsidRDefault="006849E7" w:rsidP="006849E7">
            <w:pPr>
              <w:pStyle w:val="formtext"/>
              <w:tabs>
                <w:tab w:val="left" w:pos="567"/>
                <w:tab w:val="left" w:pos="1134"/>
                <w:tab w:val="left" w:pos="1701"/>
              </w:tabs>
              <w:spacing w:before="120" w:after="120" w:line="240" w:lineRule="auto"/>
              <w:jc w:val="both"/>
              <w:rPr>
                <w:b/>
                <w:bCs/>
                <w:lang w:val="en-GB"/>
              </w:rPr>
            </w:pPr>
            <w:r w:rsidRPr="00805200">
              <w:rPr>
                <w:b/>
                <w:bCs/>
                <w:lang w:val="en-GB"/>
              </w:rPr>
              <w:t>Selected discography:</w:t>
            </w:r>
          </w:p>
          <w:p w14:paraId="67915801" w14:textId="365DAC7B" w:rsidR="006849E7" w:rsidRPr="00A52026" w:rsidRDefault="006849E7" w:rsidP="006849E7">
            <w:pPr>
              <w:pStyle w:val="formtext"/>
              <w:tabs>
                <w:tab w:val="left" w:pos="567"/>
                <w:tab w:val="left" w:pos="1134"/>
                <w:tab w:val="left" w:pos="1701"/>
              </w:tabs>
              <w:spacing w:before="120" w:after="120" w:line="240" w:lineRule="auto"/>
              <w:jc w:val="both"/>
              <w:rPr>
                <w:bCs/>
                <w:lang w:val="sv-SE"/>
              </w:rPr>
            </w:pPr>
            <w:r w:rsidRPr="00805200">
              <w:rPr>
                <w:bCs/>
                <w:lang w:val="en-GB"/>
              </w:rPr>
              <w:t xml:space="preserve">Frigg, </w:t>
            </w:r>
            <w:r w:rsidRPr="00805200">
              <w:rPr>
                <w:bCs/>
                <w:i/>
                <w:lang w:val="en-GB"/>
              </w:rPr>
              <w:t>Polka V</w:t>
            </w:r>
            <w:r w:rsidRPr="00805200">
              <w:rPr>
                <w:bCs/>
                <w:lang w:val="en-GB"/>
              </w:rPr>
              <w:t xml:space="preserve">. FRIGG00009, 2012. </w:t>
            </w:r>
            <w:r w:rsidRPr="00A52026">
              <w:rPr>
                <w:bCs/>
                <w:lang w:val="sv-SE"/>
              </w:rPr>
              <w:t>(tradition-based modern folk fiddling)</w:t>
            </w:r>
          </w:p>
          <w:p w14:paraId="240318C1" w14:textId="34E5660D" w:rsidR="006849E7" w:rsidRPr="00805200" w:rsidRDefault="006849E7" w:rsidP="006849E7">
            <w:pPr>
              <w:pStyle w:val="formtext"/>
              <w:tabs>
                <w:tab w:val="left" w:pos="567"/>
                <w:tab w:val="left" w:pos="1134"/>
                <w:tab w:val="left" w:pos="1701"/>
              </w:tabs>
              <w:spacing w:before="120" w:after="120" w:line="240" w:lineRule="auto"/>
              <w:jc w:val="both"/>
              <w:rPr>
                <w:bCs/>
                <w:lang w:val="en-GB"/>
              </w:rPr>
            </w:pPr>
            <w:r w:rsidRPr="00805200">
              <w:rPr>
                <w:bCs/>
                <w:lang w:val="fi-FI"/>
              </w:rPr>
              <w:t xml:space="preserve">Hyväluoma, Tero &amp; Tyni, Matias: </w:t>
            </w:r>
            <w:r w:rsidRPr="00805200">
              <w:rPr>
                <w:bCs/>
                <w:i/>
                <w:lang w:val="fi-FI"/>
              </w:rPr>
              <w:t>Perinnemusiikkia Vetelistä</w:t>
            </w:r>
            <w:r w:rsidRPr="00805200">
              <w:rPr>
                <w:bCs/>
                <w:lang w:val="fi-FI"/>
              </w:rPr>
              <w:t xml:space="preserve">. </w:t>
            </w:r>
            <w:r w:rsidRPr="00805200">
              <w:rPr>
                <w:bCs/>
                <w:lang w:val="en-GB"/>
              </w:rPr>
              <w:t>KICD 143, 2019. (New recording of traditional music from Veteli)</w:t>
            </w:r>
          </w:p>
          <w:p w14:paraId="75C55B32" w14:textId="4DE5FE65" w:rsidR="006849E7" w:rsidRPr="00A52026" w:rsidRDefault="006849E7" w:rsidP="006849E7">
            <w:pPr>
              <w:pStyle w:val="formtext"/>
              <w:tabs>
                <w:tab w:val="left" w:pos="567"/>
                <w:tab w:val="left" w:pos="1134"/>
                <w:tab w:val="left" w:pos="1701"/>
              </w:tabs>
              <w:spacing w:before="120" w:after="120" w:line="240" w:lineRule="auto"/>
              <w:jc w:val="both"/>
              <w:rPr>
                <w:bCs/>
                <w:lang w:val="sv-SE"/>
              </w:rPr>
            </w:pPr>
            <w:r w:rsidRPr="00A52026">
              <w:rPr>
                <w:bCs/>
                <w:lang w:val="sv-SE"/>
              </w:rPr>
              <w:t xml:space="preserve">Häävi, </w:t>
            </w:r>
            <w:r w:rsidRPr="00A52026">
              <w:rPr>
                <w:bCs/>
                <w:i/>
                <w:lang w:val="sv-SE"/>
              </w:rPr>
              <w:t>Häävi</w:t>
            </w:r>
            <w:r w:rsidRPr="00A52026">
              <w:rPr>
                <w:bCs/>
                <w:lang w:val="sv-SE"/>
              </w:rPr>
              <w:t>. KICD112, 2011. (</w:t>
            </w:r>
            <w:r w:rsidR="00BF5699" w:rsidRPr="00A52026">
              <w:rPr>
                <w:bCs/>
                <w:lang w:val="sv-SE"/>
              </w:rPr>
              <w:t>T</w:t>
            </w:r>
            <w:r w:rsidRPr="00A52026">
              <w:rPr>
                <w:bCs/>
                <w:lang w:val="sv-SE"/>
              </w:rPr>
              <w:t>radition-based modern folk fiddling)</w:t>
            </w:r>
          </w:p>
          <w:p w14:paraId="24FDA2D0" w14:textId="0B5D4CCD" w:rsidR="006849E7" w:rsidRPr="00A52026" w:rsidRDefault="006849E7" w:rsidP="006849E7">
            <w:pPr>
              <w:pStyle w:val="formtext"/>
              <w:tabs>
                <w:tab w:val="left" w:pos="567"/>
                <w:tab w:val="left" w:pos="1134"/>
                <w:tab w:val="left" w:pos="1701"/>
              </w:tabs>
              <w:spacing w:before="120" w:after="120" w:line="240" w:lineRule="auto"/>
              <w:jc w:val="both"/>
              <w:rPr>
                <w:bCs/>
                <w:lang w:val="sv-SE"/>
              </w:rPr>
            </w:pPr>
            <w:r w:rsidRPr="00A52026">
              <w:rPr>
                <w:bCs/>
                <w:lang w:val="sv-SE"/>
              </w:rPr>
              <w:t xml:space="preserve">JPP: </w:t>
            </w:r>
            <w:r w:rsidRPr="00A52026">
              <w:rPr>
                <w:bCs/>
                <w:i/>
                <w:lang w:val="sv-SE"/>
              </w:rPr>
              <w:t>Skywire.</w:t>
            </w:r>
            <w:r w:rsidRPr="00A52026">
              <w:rPr>
                <w:bCs/>
                <w:lang w:val="sv-SE"/>
              </w:rPr>
              <w:t xml:space="preserve"> JPPCD015, 2015. (</w:t>
            </w:r>
            <w:r w:rsidR="00BF5699" w:rsidRPr="00A52026">
              <w:rPr>
                <w:bCs/>
                <w:lang w:val="sv-SE"/>
              </w:rPr>
              <w:t>T</w:t>
            </w:r>
            <w:r w:rsidRPr="00A52026">
              <w:rPr>
                <w:bCs/>
                <w:lang w:val="sv-SE"/>
              </w:rPr>
              <w:t>radition-based modern folk fiddling)</w:t>
            </w:r>
          </w:p>
          <w:p w14:paraId="0BB63613" w14:textId="1557FB5D" w:rsidR="006849E7" w:rsidRPr="00805200" w:rsidRDefault="006849E7" w:rsidP="006849E7">
            <w:pPr>
              <w:pStyle w:val="formtext"/>
              <w:tabs>
                <w:tab w:val="left" w:pos="567"/>
                <w:tab w:val="left" w:pos="1134"/>
                <w:tab w:val="left" w:pos="1701"/>
              </w:tabs>
              <w:spacing w:before="120" w:after="120" w:line="240" w:lineRule="auto"/>
              <w:jc w:val="both"/>
              <w:rPr>
                <w:bCs/>
                <w:lang w:val="en-GB"/>
              </w:rPr>
            </w:pPr>
            <w:r w:rsidRPr="00805200">
              <w:rPr>
                <w:bCs/>
                <w:lang w:val="en-GB"/>
              </w:rPr>
              <w:t xml:space="preserve">Kaustinen PW-fiddlers, </w:t>
            </w:r>
            <w:r w:rsidRPr="00805200">
              <w:rPr>
                <w:bCs/>
                <w:i/>
                <w:lang w:val="en-GB"/>
              </w:rPr>
              <w:t>Maestro</w:t>
            </w:r>
            <w:r w:rsidRPr="00805200">
              <w:rPr>
                <w:bCs/>
                <w:lang w:val="en-GB"/>
              </w:rPr>
              <w:t>. KICD105, 2010. (</w:t>
            </w:r>
            <w:r w:rsidR="00BF5699" w:rsidRPr="00805200">
              <w:rPr>
                <w:bCs/>
                <w:lang w:val="en-GB"/>
              </w:rPr>
              <w:t>C</w:t>
            </w:r>
            <w:r w:rsidRPr="00805200">
              <w:rPr>
                <w:bCs/>
                <w:lang w:val="en-GB"/>
              </w:rPr>
              <w:t>ontemporary recording of folk composer Konsta Jylhä’s tunes)</w:t>
            </w:r>
          </w:p>
          <w:p w14:paraId="47DF82E3" w14:textId="14561CDA" w:rsidR="006849E7" w:rsidRPr="00805200" w:rsidRDefault="006849E7" w:rsidP="006849E7">
            <w:pPr>
              <w:pStyle w:val="formtext"/>
              <w:tabs>
                <w:tab w:val="left" w:pos="567"/>
                <w:tab w:val="left" w:pos="1134"/>
                <w:tab w:val="left" w:pos="1701"/>
              </w:tabs>
              <w:spacing w:before="120" w:after="120" w:line="240" w:lineRule="auto"/>
              <w:jc w:val="both"/>
              <w:rPr>
                <w:bCs/>
                <w:lang w:val="fi-FI"/>
              </w:rPr>
            </w:pPr>
            <w:r w:rsidRPr="00805200">
              <w:rPr>
                <w:bCs/>
                <w:lang w:val="fi-FI"/>
              </w:rPr>
              <w:t xml:space="preserve">Kaustisen Hääkuoro, </w:t>
            </w:r>
            <w:r w:rsidRPr="00805200">
              <w:rPr>
                <w:bCs/>
                <w:i/>
                <w:lang w:val="fi-FI"/>
              </w:rPr>
              <w:t>Kansanlaulun taikaa</w:t>
            </w:r>
            <w:r w:rsidRPr="00805200">
              <w:rPr>
                <w:bCs/>
                <w:lang w:val="fi-FI"/>
              </w:rPr>
              <w:t>. Kaustisen hääkuoron tukiyhdistys, 2017. (The Wedding Choir)</w:t>
            </w:r>
          </w:p>
          <w:p w14:paraId="438F8CDC" w14:textId="6B52DCAC" w:rsidR="006849E7" w:rsidRPr="00805200" w:rsidRDefault="006849E7" w:rsidP="006849E7">
            <w:pPr>
              <w:pStyle w:val="formtext"/>
              <w:tabs>
                <w:tab w:val="left" w:pos="567"/>
                <w:tab w:val="left" w:pos="1134"/>
                <w:tab w:val="left" w:pos="1701"/>
              </w:tabs>
              <w:spacing w:before="120" w:after="120" w:line="240" w:lineRule="auto"/>
              <w:jc w:val="both"/>
              <w:rPr>
                <w:bCs/>
                <w:lang w:val="fi-FI"/>
              </w:rPr>
            </w:pPr>
            <w:r w:rsidRPr="00805200">
              <w:rPr>
                <w:bCs/>
                <w:lang w:val="fi-FI"/>
              </w:rPr>
              <w:t xml:space="preserve">Kaustisen kanteleet. </w:t>
            </w:r>
            <w:r w:rsidRPr="00805200">
              <w:rPr>
                <w:bCs/>
                <w:i/>
                <w:lang w:val="fi-FI"/>
              </w:rPr>
              <w:t>Tapanin marssi</w:t>
            </w:r>
            <w:r w:rsidRPr="00805200">
              <w:rPr>
                <w:bCs/>
                <w:lang w:val="fi-FI"/>
              </w:rPr>
              <w:t>. 2013. KICD115. (</w:t>
            </w:r>
            <w:r w:rsidR="00BF5699" w:rsidRPr="00805200">
              <w:rPr>
                <w:bCs/>
                <w:lang w:val="fi-FI"/>
              </w:rPr>
              <w:t>L</w:t>
            </w:r>
            <w:r w:rsidRPr="00805200">
              <w:rPr>
                <w:bCs/>
                <w:lang w:val="fi-FI"/>
              </w:rPr>
              <w:t>ocal kantele style)</w:t>
            </w:r>
          </w:p>
          <w:p w14:paraId="0FFF2B03" w14:textId="469D9BD4" w:rsidR="006849E7" w:rsidRPr="00805200" w:rsidRDefault="006849E7" w:rsidP="006849E7">
            <w:pPr>
              <w:pStyle w:val="formtext"/>
              <w:tabs>
                <w:tab w:val="left" w:pos="567"/>
                <w:tab w:val="left" w:pos="1134"/>
                <w:tab w:val="left" w:pos="1701"/>
              </w:tabs>
              <w:spacing w:before="120" w:after="120" w:line="240" w:lineRule="auto"/>
              <w:jc w:val="both"/>
              <w:rPr>
                <w:bCs/>
                <w:lang w:val="fi-FI"/>
              </w:rPr>
            </w:pPr>
            <w:r w:rsidRPr="00805200">
              <w:rPr>
                <w:bCs/>
                <w:lang w:val="fi-FI"/>
              </w:rPr>
              <w:t xml:space="preserve">Kaustisen Näppärit, </w:t>
            </w:r>
            <w:r w:rsidRPr="00805200">
              <w:rPr>
                <w:bCs/>
                <w:i/>
                <w:lang w:val="fi-FI"/>
              </w:rPr>
              <w:t>Kettu, hukka ja jänis. Näppärilauluja</w:t>
            </w:r>
            <w:r w:rsidRPr="00805200">
              <w:rPr>
                <w:bCs/>
                <w:lang w:val="fi-FI"/>
              </w:rPr>
              <w:t>. KICD141, 2019. (Kaustinen Näppärit group singing)</w:t>
            </w:r>
          </w:p>
          <w:p w14:paraId="7E6699B8" w14:textId="2AF73068" w:rsidR="006849E7" w:rsidRPr="00805200" w:rsidRDefault="006849E7" w:rsidP="006849E7">
            <w:pPr>
              <w:pStyle w:val="formtext"/>
              <w:tabs>
                <w:tab w:val="left" w:pos="567"/>
                <w:tab w:val="left" w:pos="1134"/>
                <w:tab w:val="left" w:pos="1701"/>
              </w:tabs>
              <w:spacing w:before="120" w:after="120" w:line="240" w:lineRule="auto"/>
              <w:jc w:val="both"/>
              <w:rPr>
                <w:bCs/>
                <w:lang w:val="fi-FI"/>
              </w:rPr>
            </w:pPr>
            <w:r w:rsidRPr="00805200">
              <w:rPr>
                <w:bCs/>
                <w:lang w:val="fi-FI"/>
              </w:rPr>
              <w:t xml:space="preserve">Kaustisen Purppuripelimannit, </w:t>
            </w:r>
            <w:r w:rsidRPr="00805200">
              <w:rPr>
                <w:bCs/>
                <w:i/>
                <w:lang w:val="fi-FI"/>
              </w:rPr>
              <w:t>Juhlalaulu</w:t>
            </w:r>
            <w:r w:rsidRPr="00805200">
              <w:rPr>
                <w:bCs/>
                <w:lang w:val="fi-FI"/>
              </w:rPr>
              <w:t>. KICD128, 2016. (A traditional Kaustinen fiddle group)</w:t>
            </w:r>
          </w:p>
          <w:p w14:paraId="5579B1BB" w14:textId="64E8B409" w:rsidR="006849E7" w:rsidRPr="00805200" w:rsidRDefault="006849E7" w:rsidP="006849E7">
            <w:pPr>
              <w:pStyle w:val="formtext"/>
              <w:tabs>
                <w:tab w:val="left" w:pos="567"/>
                <w:tab w:val="left" w:pos="1134"/>
                <w:tab w:val="left" w:pos="1701"/>
              </w:tabs>
              <w:spacing w:before="120" w:after="120" w:line="240" w:lineRule="auto"/>
              <w:jc w:val="both"/>
              <w:rPr>
                <w:bCs/>
                <w:lang w:val="en-GB"/>
              </w:rPr>
            </w:pPr>
            <w:r w:rsidRPr="00805200">
              <w:rPr>
                <w:bCs/>
                <w:i/>
                <w:lang w:val="en-GB"/>
              </w:rPr>
              <w:t>Miracle of Kaustinen</w:t>
            </w:r>
            <w:r w:rsidRPr="00805200">
              <w:rPr>
                <w:bCs/>
                <w:lang w:val="en-GB"/>
              </w:rPr>
              <w:t xml:space="preserve">. </w:t>
            </w:r>
            <w:r w:rsidRPr="00805200">
              <w:rPr>
                <w:bCs/>
                <w:i/>
                <w:lang w:val="en-GB"/>
              </w:rPr>
              <w:t>The musical story of a small village</w:t>
            </w:r>
            <w:r w:rsidRPr="00805200">
              <w:rPr>
                <w:bCs/>
                <w:lang w:val="en-GB"/>
              </w:rPr>
              <w:t>. KICD100, 2008. (</w:t>
            </w:r>
            <w:r w:rsidR="00BF5699" w:rsidRPr="00805200">
              <w:rPr>
                <w:bCs/>
                <w:lang w:val="en-GB"/>
              </w:rPr>
              <w:t>N</w:t>
            </w:r>
            <w:r w:rsidRPr="00805200">
              <w:rPr>
                <w:bCs/>
                <w:lang w:val="en-GB"/>
              </w:rPr>
              <w:t>ew and old local recordings)</w:t>
            </w:r>
          </w:p>
          <w:p w14:paraId="7425C33D" w14:textId="2609A3F6" w:rsidR="006849E7" w:rsidRPr="00A52026" w:rsidRDefault="006849E7" w:rsidP="006849E7">
            <w:pPr>
              <w:pStyle w:val="formtext"/>
              <w:tabs>
                <w:tab w:val="left" w:pos="567"/>
                <w:tab w:val="left" w:pos="1134"/>
                <w:tab w:val="left" w:pos="1701"/>
              </w:tabs>
              <w:spacing w:before="120" w:after="120" w:line="240" w:lineRule="auto"/>
              <w:jc w:val="both"/>
              <w:rPr>
                <w:bCs/>
                <w:lang w:val="fi-FI"/>
              </w:rPr>
            </w:pPr>
            <w:r w:rsidRPr="00805200">
              <w:rPr>
                <w:bCs/>
                <w:i/>
                <w:lang w:val="fi-FI"/>
              </w:rPr>
              <w:t>Soittosali vol. 2. Kyläyhtyeet</w:t>
            </w:r>
            <w:r w:rsidRPr="00805200">
              <w:rPr>
                <w:bCs/>
                <w:lang w:val="fi-FI"/>
              </w:rPr>
              <w:t xml:space="preserve">. Kansanmusiikki-instituutti KICD 132, 2017. </w:t>
            </w:r>
            <w:r w:rsidRPr="00A52026">
              <w:rPr>
                <w:bCs/>
                <w:lang w:val="fi-FI"/>
              </w:rPr>
              <w:t>(Kaustinen village groups’ performances)</w:t>
            </w:r>
          </w:p>
          <w:p w14:paraId="7BD1C3A9" w14:textId="77777777" w:rsidR="006849E7" w:rsidRPr="00A52026" w:rsidRDefault="006849E7" w:rsidP="006849E7">
            <w:pPr>
              <w:pStyle w:val="formtext"/>
              <w:tabs>
                <w:tab w:val="left" w:pos="567"/>
                <w:tab w:val="left" w:pos="1134"/>
                <w:tab w:val="left" w:pos="1701"/>
              </w:tabs>
              <w:spacing w:before="120" w:after="120" w:line="240" w:lineRule="auto"/>
              <w:jc w:val="both"/>
              <w:rPr>
                <w:bCs/>
                <w:lang w:val="fi-FI"/>
              </w:rPr>
            </w:pPr>
          </w:p>
          <w:p w14:paraId="69AC128C" w14:textId="77777777" w:rsidR="006849E7" w:rsidRPr="00805200" w:rsidRDefault="006849E7" w:rsidP="006849E7">
            <w:pPr>
              <w:pStyle w:val="formtext"/>
              <w:tabs>
                <w:tab w:val="left" w:pos="567"/>
                <w:tab w:val="left" w:pos="1134"/>
                <w:tab w:val="left" w:pos="1701"/>
              </w:tabs>
              <w:spacing w:before="120" w:after="120" w:line="240" w:lineRule="auto"/>
              <w:jc w:val="both"/>
              <w:rPr>
                <w:b/>
                <w:bCs/>
                <w:lang w:val="en-GB"/>
              </w:rPr>
            </w:pPr>
            <w:r w:rsidRPr="00805200">
              <w:rPr>
                <w:b/>
                <w:bCs/>
                <w:lang w:val="en-GB"/>
              </w:rPr>
              <w:t>Web pages:</w:t>
            </w:r>
          </w:p>
          <w:p w14:paraId="3ADFBA0D" w14:textId="4E4F995B" w:rsidR="006849E7" w:rsidRPr="00805200" w:rsidRDefault="006849E7" w:rsidP="006849E7">
            <w:pPr>
              <w:pStyle w:val="formtext"/>
              <w:tabs>
                <w:tab w:val="left" w:pos="567"/>
                <w:tab w:val="left" w:pos="1134"/>
                <w:tab w:val="left" w:pos="1701"/>
              </w:tabs>
              <w:spacing w:before="120" w:after="120" w:line="240" w:lineRule="auto"/>
              <w:jc w:val="both"/>
              <w:rPr>
                <w:bCs/>
                <w:lang w:val="en-GB"/>
              </w:rPr>
            </w:pPr>
            <w:r w:rsidRPr="00805200">
              <w:rPr>
                <w:bCs/>
                <w:lang w:val="en-GB"/>
              </w:rPr>
              <w:t>www.kaustinenfiddleplaying.fi (</w:t>
            </w:r>
            <w:r w:rsidR="00BF5699" w:rsidRPr="00805200">
              <w:rPr>
                <w:bCs/>
                <w:lang w:val="en-GB"/>
              </w:rPr>
              <w:t>G</w:t>
            </w:r>
            <w:r w:rsidRPr="00805200">
              <w:rPr>
                <w:bCs/>
                <w:lang w:val="en-GB"/>
              </w:rPr>
              <w:t>eneral information on the element)</w:t>
            </w:r>
          </w:p>
        </w:tc>
      </w:tr>
      <w:tr w:rsidR="006849E7" w:rsidRPr="00805200" w14:paraId="2109A547" w14:textId="77777777" w:rsidTr="009A550D">
        <w:tblPrEx>
          <w:tblBorders>
            <w:insideV w:val="none" w:sz="0" w:space="0" w:color="auto"/>
          </w:tblBorders>
        </w:tblPrEx>
        <w:trPr>
          <w:cantSplit/>
        </w:trPr>
        <w:tc>
          <w:tcPr>
            <w:tcW w:w="5000" w:type="pct"/>
            <w:tcBorders>
              <w:top w:val="nil"/>
              <w:left w:val="nil"/>
              <w:bottom w:val="nil"/>
              <w:right w:val="nil"/>
            </w:tcBorders>
            <w:shd w:val="clear" w:color="auto" w:fill="D9D9D9"/>
          </w:tcPr>
          <w:p w14:paraId="4C66DBC3" w14:textId="77777777" w:rsidR="006849E7" w:rsidRPr="00805200" w:rsidRDefault="006849E7" w:rsidP="006849E7">
            <w:pPr>
              <w:pStyle w:val="Grille01"/>
              <w:keepNext w:val="0"/>
              <w:tabs>
                <w:tab w:val="left" w:pos="567"/>
                <w:tab w:val="left" w:pos="1134"/>
                <w:tab w:val="left" w:pos="1701"/>
              </w:tabs>
              <w:spacing w:line="240" w:lineRule="auto"/>
              <w:jc w:val="both"/>
              <w:rPr>
                <w:rFonts w:eastAsia="SimSun" w:cs="Arial"/>
                <w:bCs/>
                <w:smallCaps w:val="0"/>
                <w:sz w:val="24"/>
                <w:shd w:val="pct15" w:color="auto" w:fill="FFFFFF"/>
                <w:lang w:val="en-GB"/>
              </w:rPr>
            </w:pPr>
            <w:r w:rsidRPr="00805200">
              <w:rPr>
                <w:rFonts w:eastAsia="SimSun" w:cs="Arial"/>
                <w:bCs/>
                <w:smallCaps w:val="0"/>
                <w:sz w:val="24"/>
                <w:lang w:val="en-GB"/>
              </w:rPr>
              <w:lastRenderedPageBreak/>
              <w:t>7.</w:t>
            </w:r>
            <w:r w:rsidRPr="00805200">
              <w:rPr>
                <w:rFonts w:eastAsia="SimSun" w:cs="Arial"/>
                <w:bCs/>
                <w:smallCaps w:val="0"/>
                <w:sz w:val="24"/>
                <w:lang w:val="en-GB"/>
              </w:rPr>
              <w:tab/>
              <w:t>Signature(s) on behalf of the State(s) Party(ies)</w:t>
            </w:r>
          </w:p>
        </w:tc>
      </w:tr>
      <w:tr w:rsidR="006849E7" w:rsidRPr="00805200" w14:paraId="0A665DBC" w14:textId="77777777" w:rsidTr="009A550D">
        <w:tblPrEx>
          <w:tblBorders>
            <w:insideV w:val="none" w:sz="0" w:space="0" w:color="auto"/>
          </w:tblBorders>
        </w:tblPrEx>
        <w:trPr>
          <w:cantSplit/>
        </w:trPr>
        <w:tc>
          <w:tcPr>
            <w:tcW w:w="5000" w:type="pct"/>
            <w:tcBorders>
              <w:top w:val="nil"/>
              <w:left w:val="nil"/>
              <w:bottom w:val="single" w:sz="4" w:space="0" w:color="auto"/>
              <w:right w:val="nil"/>
            </w:tcBorders>
            <w:shd w:val="clear" w:color="auto" w:fill="auto"/>
          </w:tcPr>
          <w:p w14:paraId="0A165BAE" w14:textId="77777777" w:rsidR="006849E7" w:rsidRPr="00805200" w:rsidRDefault="006849E7" w:rsidP="006849E7">
            <w:pPr>
              <w:pStyle w:val="Info03"/>
              <w:keepNext w:val="0"/>
              <w:spacing w:before="120" w:line="240" w:lineRule="auto"/>
              <w:rPr>
                <w:sz w:val="18"/>
                <w:szCs w:val="18"/>
                <w:lang w:val="en-GB"/>
              </w:rPr>
            </w:pPr>
            <w:r w:rsidRPr="00805200">
              <w:rPr>
                <w:sz w:val="18"/>
                <w:szCs w:val="18"/>
                <w:lang w:val="en-GB"/>
              </w:rPr>
              <w:t>The nomination should be signed by the official empowered to do so on behalf of the State Party, together with his or her name, title and the date of submission.</w:t>
            </w:r>
          </w:p>
          <w:p w14:paraId="16C7CF3F" w14:textId="77777777" w:rsidR="006849E7" w:rsidRPr="00805200" w:rsidRDefault="006849E7" w:rsidP="006849E7">
            <w:pPr>
              <w:pStyle w:val="Info03"/>
              <w:keepNext w:val="0"/>
              <w:spacing w:before="120" w:line="240" w:lineRule="auto"/>
              <w:rPr>
                <w:lang w:val="en-GB"/>
              </w:rPr>
            </w:pPr>
            <w:r w:rsidRPr="00805200">
              <w:rPr>
                <w:rFonts w:eastAsia="SimSun"/>
                <w:sz w:val="18"/>
                <w:szCs w:val="18"/>
                <w:lang w:val="en-GB"/>
              </w:rPr>
              <w:t>In the case of multinational nominations, the document should contain the name, title and signature of an official of each State Party submitting the nomination.</w:t>
            </w:r>
          </w:p>
        </w:tc>
      </w:tr>
      <w:tr w:rsidR="006849E7" w:rsidRPr="00805200" w14:paraId="132EC3A0" w14:textId="77777777" w:rsidTr="009A550D">
        <w:tblPrEx>
          <w:tblBorders>
            <w:insideV w:val="none" w:sz="0" w:space="0" w:color="auto"/>
          </w:tblBorders>
        </w:tblPrEx>
        <w:trPr>
          <w:cantSplit/>
          <w:trHeight w:val="1954"/>
        </w:trPr>
        <w:tc>
          <w:tcPr>
            <w:tcW w:w="5000" w:type="pct"/>
            <w:tcBorders>
              <w:bottom w:val="single" w:sz="4" w:space="0" w:color="auto"/>
            </w:tcBorders>
            <w:shd w:val="clear" w:color="auto" w:fill="auto"/>
          </w:tcPr>
          <w:tbl>
            <w:tblPr>
              <w:tblW w:w="0" w:type="auto"/>
              <w:tblInd w:w="113" w:type="dxa"/>
              <w:tblCellMar>
                <w:left w:w="57" w:type="dxa"/>
                <w:right w:w="57" w:type="dxa"/>
              </w:tblCellMar>
              <w:tblLook w:val="04A0" w:firstRow="1" w:lastRow="0" w:firstColumn="1" w:lastColumn="0" w:noHBand="0" w:noVBand="1"/>
            </w:tblPr>
            <w:tblGrid>
              <w:gridCol w:w="1872"/>
              <w:gridCol w:w="7638"/>
            </w:tblGrid>
            <w:tr w:rsidR="006849E7" w:rsidRPr="00805200" w14:paraId="746B39A6" w14:textId="77777777" w:rsidTr="00710B1F">
              <w:tc>
                <w:tcPr>
                  <w:tcW w:w="1872" w:type="dxa"/>
                </w:tcPr>
                <w:p w14:paraId="1426B178" w14:textId="77777777" w:rsidR="006849E7" w:rsidRPr="00805200" w:rsidRDefault="006849E7" w:rsidP="006849E7">
                  <w:pPr>
                    <w:pStyle w:val="Info03"/>
                    <w:keepNext w:val="0"/>
                    <w:spacing w:before="120" w:line="240" w:lineRule="auto"/>
                    <w:ind w:left="0"/>
                    <w:jc w:val="right"/>
                    <w:rPr>
                      <w:i w:val="0"/>
                      <w:lang w:val="en-GB"/>
                    </w:rPr>
                  </w:pPr>
                  <w:bookmarkStart w:id="11" w:name="OLE_LINK13"/>
                  <w:bookmarkStart w:id="12" w:name="OLE_LINK14"/>
                  <w:r w:rsidRPr="00805200">
                    <w:rPr>
                      <w:i w:val="0"/>
                      <w:lang w:val="en-GB"/>
                    </w:rPr>
                    <w:t>Name:</w:t>
                  </w:r>
                </w:p>
              </w:tc>
              <w:tc>
                <w:tcPr>
                  <w:tcW w:w="7639" w:type="dxa"/>
                </w:tcPr>
                <w:p w14:paraId="2B72F69A" w14:textId="115AB7CE" w:rsidR="006849E7" w:rsidRPr="00805200" w:rsidRDefault="006849E7" w:rsidP="006849E7">
                  <w:pPr>
                    <w:pStyle w:val="Info03"/>
                    <w:keepNext w:val="0"/>
                    <w:spacing w:before="120" w:line="240" w:lineRule="auto"/>
                    <w:ind w:left="0"/>
                    <w:jc w:val="left"/>
                    <w:rPr>
                      <w:i w:val="0"/>
                      <w:sz w:val="22"/>
                      <w:lang w:val="en-GB"/>
                    </w:rPr>
                  </w:pPr>
                  <w:r w:rsidRPr="00805200">
                    <w:rPr>
                      <w:rFonts w:eastAsia="SimSun"/>
                      <w:i w:val="0"/>
                      <w:noProof/>
                      <w:sz w:val="22"/>
                      <w:lang w:val="en-GB"/>
                    </w:rPr>
                    <w:t xml:space="preserve">     </w:t>
                  </w:r>
                </w:p>
              </w:tc>
            </w:tr>
            <w:tr w:rsidR="006849E7" w:rsidRPr="00805200" w14:paraId="3401ED75" w14:textId="77777777" w:rsidTr="00710B1F">
              <w:tc>
                <w:tcPr>
                  <w:tcW w:w="1872" w:type="dxa"/>
                </w:tcPr>
                <w:p w14:paraId="508F8EFD" w14:textId="77777777" w:rsidR="006849E7" w:rsidRPr="00805200" w:rsidRDefault="006849E7" w:rsidP="006849E7">
                  <w:pPr>
                    <w:pStyle w:val="Info03"/>
                    <w:keepNext w:val="0"/>
                    <w:spacing w:before="120" w:line="240" w:lineRule="auto"/>
                    <w:ind w:left="0"/>
                    <w:jc w:val="right"/>
                    <w:rPr>
                      <w:i w:val="0"/>
                      <w:lang w:val="en-GB"/>
                    </w:rPr>
                  </w:pPr>
                  <w:r w:rsidRPr="00805200">
                    <w:rPr>
                      <w:i w:val="0"/>
                      <w:iCs w:val="0"/>
                      <w:lang w:val="en-GB"/>
                    </w:rPr>
                    <w:t>Title:</w:t>
                  </w:r>
                </w:p>
              </w:tc>
              <w:tc>
                <w:tcPr>
                  <w:tcW w:w="7639" w:type="dxa"/>
                </w:tcPr>
                <w:p w14:paraId="2E6D5927" w14:textId="34227D32" w:rsidR="006849E7" w:rsidRPr="00805200" w:rsidRDefault="006849E7" w:rsidP="006849E7">
                  <w:pPr>
                    <w:pStyle w:val="Info03"/>
                    <w:keepNext w:val="0"/>
                    <w:spacing w:before="120" w:line="240" w:lineRule="auto"/>
                    <w:ind w:left="0"/>
                    <w:jc w:val="left"/>
                    <w:rPr>
                      <w:i w:val="0"/>
                      <w:sz w:val="22"/>
                      <w:lang w:val="en-GB"/>
                    </w:rPr>
                  </w:pPr>
                  <w:r w:rsidRPr="00805200">
                    <w:rPr>
                      <w:rFonts w:eastAsia="SimSun"/>
                      <w:i w:val="0"/>
                      <w:noProof/>
                      <w:sz w:val="22"/>
                      <w:lang w:val="en-GB"/>
                    </w:rPr>
                    <w:t xml:space="preserve">     </w:t>
                  </w:r>
                </w:p>
              </w:tc>
            </w:tr>
            <w:tr w:rsidR="006849E7" w:rsidRPr="00805200" w14:paraId="69B0197E" w14:textId="77777777" w:rsidTr="00710B1F">
              <w:tc>
                <w:tcPr>
                  <w:tcW w:w="1872" w:type="dxa"/>
                </w:tcPr>
                <w:p w14:paraId="48FF7580" w14:textId="77777777" w:rsidR="006849E7" w:rsidRPr="00805200" w:rsidRDefault="006849E7" w:rsidP="006849E7">
                  <w:pPr>
                    <w:pStyle w:val="Info03"/>
                    <w:keepNext w:val="0"/>
                    <w:spacing w:before="120" w:line="240" w:lineRule="auto"/>
                    <w:ind w:left="0"/>
                    <w:jc w:val="right"/>
                    <w:rPr>
                      <w:i w:val="0"/>
                      <w:lang w:val="en-GB"/>
                    </w:rPr>
                  </w:pPr>
                  <w:r w:rsidRPr="00805200">
                    <w:rPr>
                      <w:i w:val="0"/>
                      <w:iCs w:val="0"/>
                      <w:lang w:val="en-GB"/>
                    </w:rPr>
                    <w:t>Date:</w:t>
                  </w:r>
                </w:p>
              </w:tc>
              <w:tc>
                <w:tcPr>
                  <w:tcW w:w="7639" w:type="dxa"/>
                </w:tcPr>
                <w:p w14:paraId="0B4B7ABB" w14:textId="091BA4BC" w:rsidR="006849E7" w:rsidRPr="00805200" w:rsidRDefault="006849E7" w:rsidP="006849E7">
                  <w:pPr>
                    <w:pStyle w:val="Info03"/>
                    <w:keepNext w:val="0"/>
                    <w:spacing w:before="120" w:line="240" w:lineRule="auto"/>
                    <w:ind w:left="0"/>
                    <w:jc w:val="left"/>
                    <w:rPr>
                      <w:i w:val="0"/>
                      <w:sz w:val="22"/>
                      <w:lang w:val="en-GB"/>
                    </w:rPr>
                  </w:pPr>
                  <w:r w:rsidRPr="00805200">
                    <w:rPr>
                      <w:rFonts w:eastAsia="SimSun"/>
                      <w:i w:val="0"/>
                      <w:noProof/>
                      <w:sz w:val="22"/>
                      <w:lang w:val="en-GB"/>
                    </w:rPr>
                    <w:t xml:space="preserve">     </w:t>
                  </w:r>
                </w:p>
              </w:tc>
            </w:tr>
            <w:tr w:rsidR="006849E7" w:rsidRPr="00805200" w14:paraId="2F1D62C6" w14:textId="77777777" w:rsidTr="00710B1F">
              <w:trPr>
                <w:trHeight w:val="1035"/>
              </w:trPr>
              <w:tc>
                <w:tcPr>
                  <w:tcW w:w="1872" w:type="dxa"/>
                </w:tcPr>
                <w:p w14:paraId="23CEF481" w14:textId="77777777" w:rsidR="006849E7" w:rsidRPr="00805200" w:rsidRDefault="006849E7" w:rsidP="006849E7">
                  <w:pPr>
                    <w:pStyle w:val="Info03"/>
                    <w:keepNext w:val="0"/>
                    <w:spacing w:before="120" w:line="240" w:lineRule="auto"/>
                    <w:ind w:left="0"/>
                    <w:jc w:val="right"/>
                    <w:rPr>
                      <w:i w:val="0"/>
                      <w:lang w:val="en-GB"/>
                    </w:rPr>
                  </w:pPr>
                  <w:r w:rsidRPr="00805200">
                    <w:rPr>
                      <w:i w:val="0"/>
                      <w:iCs w:val="0"/>
                      <w:lang w:val="en-GB"/>
                    </w:rPr>
                    <w:t>Signature:</w:t>
                  </w:r>
                </w:p>
              </w:tc>
              <w:tc>
                <w:tcPr>
                  <w:tcW w:w="7639" w:type="dxa"/>
                </w:tcPr>
                <w:p w14:paraId="5586CAC2" w14:textId="24501EAD" w:rsidR="006849E7" w:rsidRPr="00805200" w:rsidRDefault="006849E7" w:rsidP="006849E7">
                  <w:pPr>
                    <w:pStyle w:val="Info03"/>
                    <w:keepNext w:val="0"/>
                    <w:spacing w:before="120" w:line="240" w:lineRule="auto"/>
                    <w:ind w:left="0"/>
                    <w:jc w:val="left"/>
                    <w:rPr>
                      <w:i w:val="0"/>
                      <w:sz w:val="22"/>
                      <w:lang w:val="en-GB"/>
                    </w:rPr>
                  </w:pPr>
                  <w:r w:rsidRPr="00805200">
                    <w:rPr>
                      <w:rFonts w:eastAsia="SimSun"/>
                      <w:i w:val="0"/>
                      <w:noProof/>
                      <w:sz w:val="22"/>
                      <w:lang w:val="en-GB"/>
                    </w:rPr>
                    <w:t xml:space="preserve">     </w:t>
                  </w:r>
                </w:p>
              </w:tc>
            </w:tr>
            <w:bookmarkEnd w:id="11"/>
            <w:bookmarkEnd w:id="12"/>
          </w:tbl>
          <w:p w14:paraId="156307CB" w14:textId="77777777" w:rsidR="006849E7" w:rsidRPr="00805200" w:rsidRDefault="006849E7" w:rsidP="006849E7">
            <w:pPr>
              <w:pStyle w:val="Info03"/>
              <w:keepNext w:val="0"/>
              <w:spacing w:before="120" w:line="240" w:lineRule="auto"/>
              <w:rPr>
                <w:lang w:val="en-GB"/>
              </w:rPr>
            </w:pPr>
          </w:p>
        </w:tc>
      </w:tr>
      <w:tr w:rsidR="006849E7" w:rsidRPr="00010B22" w14:paraId="7DE9818F" w14:textId="77777777" w:rsidTr="009A550D">
        <w:tblPrEx>
          <w:tblBorders>
            <w:insideV w:val="none" w:sz="0" w:space="0" w:color="auto"/>
          </w:tblBorders>
        </w:tblPrEx>
        <w:trPr>
          <w:cantSplit/>
        </w:trPr>
        <w:tc>
          <w:tcPr>
            <w:tcW w:w="5000" w:type="pct"/>
            <w:tcBorders>
              <w:top w:val="single" w:sz="4" w:space="0" w:color="auto"/>
              <w:left w:val="nil"/>
              <w:bottom w:val="single" w:sz="4" w:space="0" w:color="auto"/>
              <w:right w:val="nil"/>
            </w:tcBorders>
            <w:shd w:val="clear" w:color="auto" w:fill="auto"/>
          </w:tcPr>
          <w:p w14:paraId="0413928B" w14:textId="77777777" w:rsidR="006849E7" w:rsidRPr="009A61DC" w:rsidRDefault="006849E7" w:rsidP="006849E7">
            <w:pPr>
              <w:pStyle w:val="Rponse"/>
              <w:keepNext/>
              <w:spacing w:before="120" w:after="120" w:line="240" w:lineRule="auto"/>
              <w:ind w:left="170"/>
              <w:jc w:val="left"/>
              <w:rPr>
                <w:i/>
                <w:iCs/>
                <w:sz w:val="18"/>
                <w:szCs w:val="18"/>
                <w:lang w:val="en-GB"/>
              </w:rPr>
            </w:pPr>
            <w:r w:rsidRPr="00805200">
              <w:rPr>
                <w:i/>
                <w:iCs/>
                <w:sz w:val="18"/>
                <w:szCs w:val="18"/>
                <w:lang w:val="en-GB"/>
              </w:rPr>
              <w:lastRenderedPageBreak/>
              <w:t>Name(s), title(s) and signature(s) of other official(s) (For multinational nominations only)</w:t>
            </w:r>
          </w:p>
        </w:tc>
      </w:tr>
      <w:tr w:rsidR="006849E7" w:rsidRPr="00010B22" w14:paraId="12876867" w14:textId="77777777" w:rsidTr="009A550D">
        <w:tblPrEx>
          <w:tblBorders>
            <w:insideV w:val="none" w:sz="0" w:space="0" w:color="auto"/>
          </w:tblBorders>
        </w:tblPrEx>
        <w:trPr>
          <w:cantSplit/>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021C4B75" w14:textId="0F8E8002" w:rsidR="006849E7" w:rsidRPr="00010B22" w:rsidRDefault="006849E7" w:rsidP="006849E7">
            <w:pPr>
              <w:pStyle w:val="formtext"/>
              <w:spacing w:before="120" w:after="120" w:line="240" w:lineRule="auto"/>
              <w:ind w:left="142"/>
              <w:jc w:val="both"/>
              <w:rPr>
                <w:lang w:val="en-GB"/>
              </w:rPr>
            </w:pPr>
            <w:r w:rsidRPr="00010B22">
              <w:rPr>
                <w:noProof/>
                <w:lang w:val="en-GB"/>
              </w:rPr>
              <w:t xml:space="preserve">     </w:t>
            </w:r>
          </w:p>
        </w:tc>
      </w:tr>
    </w:tbl>
    <w:p w14:paraId="6FBCE0EE" w14:textId="77777777" w:rsidR="00940E9B" w:rsidRPr="008E49CD" w:rsidRDefault="00940E9B" w:rsidP="00F56C78">
      <w:pPr>
        <w:pStyle w:val="TitreICH"/>
        <w:spacing w:line="240" w:lineRule="auto"/>
        <w:jc w:val="left"/>
        <w:rPr>
          <w:iCs/>
          <w:sz w:val="20"/>
          <w:szCs w:val="20"/>
          <w:lang w:val="en-GB"/>
        </w:rPr>
      </w:pPr>
    </w:p>
    <w:sectPr w:rsidR="00940E9B" w:rsidRPr="008E49CD" w:rsidSect="00C459FC">
      <w:footerReference w:type="even" r:id="rId10"/>
      <w:footerReference w:type="default" r:id="rId11"/>
      <w:headerReference w:type="first" r:id="rId12"/>
      <w:footerReference w:type="first" r:id="rId13"/>
      <w:pgSz w:w="11901" w:h="16834" w:code="9"/>
      <w:pgMar w:top="959"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24ADC9" w14:textId="77777777" w:rsidR="002017E0" w:rsidRDefault="002017E0">
      <w:r>
        <w:separator/>
      </w:r>
    </w:p>
  </w:endnote>
  <w:endnote w:type="continuationSeparator" w:id="0">
    <w:p w14:paraId="24272AB3" w14:textId="77777777" w:rsidR="002017E0" w:rsidRDefault="00201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Imprint MT Shadow">
    <w:altName w:val="Tempus Sans ITC"/>
    <w:panose1 w:val="04020605060303030202"/>
    <w:charset w:val="00"/>
    <w:family w:val="decorativ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79F59A" w14:textId="77777777" w:rsidR="00B706F2" w:rsidRPr="007E667E" w:rsidRDefault="00B706F2" w:rsidP="007E667E">
    <w:pPr>
      <w:rPr>
        <w:rFonts w:cs="Arial"/>
        <w:sz w:val="16"/>
        <w:szCs w:val="16"/>
      </w:rPr>
    </w:pPr>
    <w:r>
      <w:rPr>
        <w:rFonts w:cs="Arial"/>
        <w:sz w:val="16"/>
        <w:szCs w:val="16"/>
      </w:rPr>
      <w:t>Form ICH-02</w:t>
    </w:r>
    <w:r w:rsidRPr="007E667E">
      <w:rPr>
        <w:rFonts w:cs="Arial"/>
        <w:sz w:val="16"/>
        <w:szCs w:val="16"/>
      </w:rPr>
      <w:t>-</w:t>
    </w:r>
    <w:r w:rsidRPr="00361039">
      <w:rPr>
        <w:rFonts w:cs="Arial"/>
        <w:sz w:val="16"/>
        <w:szCs w:val="16"/>
      </w:rPr>
      <w:t>201</w:t>
    </w:r>
    <w:r>
      <w:rPr>
        <w:rFonts w:cs="Arial"/>
        <w:sz w:val="16"/>
        <w:szCs w:val="16"/>
      </w:rPr>
      <w:t>5</w:t>
    </w:r>
    <w:r w:rsidRPr="00361039">
      <w:rPr>
        <w:rFonts w:cs="Arial"/>
        <w:sz w:val="16"/>
        <w:szCs w:val="16"/>
      </w:rPr>
      <w:t>-EN</w:t>
    </w:r>
    <w:r>
      <w:rPr>
        <w:rFonts w:cs="Arial"/>
        <w:sz w:val="16"/>
        <w:szCs w:val="16"/>
      </w:rPr>
      <w:t xml:space="preserve"> </w:t>
    </w:r>
    <w:r w:rsidRPr="00BA15FD">
      <w:rPr>
        <w:rFonts w:cs="Arial"/>
        <w:sz w:val="16"/>
        <w:szCs w:val="16"/>
      </w:rPr>
      <w:t>–</w:t>
    </w:r>
    <w:r>
      <w:rPr>
        <w:rFonts w:cs="Arial"/>
        <w:sz w:val="16"/>
        <w:szCs w:val="16"/>
      </w:rPr>
      <w:t xml:space="preserve"> revised on 31/01/2014</w:t>
    </w:r>
    <w:r w:rsidRPr="007E667E">
      <w:rPr>
        <w:rFonts w:cs="Arial"/>
        <w:sz w:val="16"/>
        <w:szCs w:val="16"/>
      </w:rPr>
      <w:t xml:space="preserve"> – page </w:t>
    </w:r>
    <w:r w:rsidRPr="007E667E">
      <w:rPr>
        <w:rFonts w:cs="Arial"/>
        <w:sz w:val="16"/>
        <w:szCs w:val="16"/>
      </w:rPr>
      <w:fldChar w:fldCharType="begin"/>
    </w:r>
    <w:r w:rsidRPr="007E667E">
      <w:rPr>
        <w:rFonts w:cs="Arial"/>
        <w:sz w:val="16"/>
        <w:szCs w:val="16"/>
      </w:rPr>
      <w:instrText xml:space="preserve">PAGE  </w:instrText>
    </w:r>
    <w:r w:rsidRPr="007E667E">
      <w:rPr>
        <w:rFonts w:cs="Arial"/>
        <w:sz w:val="16"/>
        <w:szCs w:val="16"/>
      </w:rPr>
      <w:fldChar w:fldCharType="separate"/>
    </w:r>
    <w:r>
      <w:rPr>
        <w:rFonts w:cs="Arial"/>
        <w:noProof/>
        <w:sz w:val="16"/>
        <w:szCs w:val="16"/>
      </w:rPr>
      <w:t>8</w:t>
    </w:r>
    <w:r w:rsidRPr="007E667E">
      <w:rPr>
        <w:rFonts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318ED" w14:textId="4A52CA62" w:rsidR="00B706F2" w:rsidRPr="007E667E" w:rsidRDefault="00B706F2" w:rsidP="00290AA7">
    <w:pPr>
      <w:jc w:val="right"/>
      <w:rPr>
        <w:rFonts w:cs="Arial"/>
        <w:noProof/>
        <w:sz w:val="16"/>
        <w:szCs w:val="16"/>
      </w:rPr>
    </w:pPr>
    <w:r w:rsidRPr="00BA15FD">
      <w:rPr>
        <w:rFonts w:cs="Arial"/>
        <w:sz w:val="16"/>
        <w:szCs w:val="16"/>
      </w:rPr>
      <w:t>Form ICH-02-</w:t>
    </w:r>
    <w:r>
      <w:rPr>
        <w:rFonts w:cs="Arial"/>
        <w:sz w:val="16"/>
        <w:szCs w:val="16"/>
      </w:rPr>
      <w:t>2021</w:t>
    </w:r>
    <w:r w:rsidRPr="00BA15FD">
      <w:rPr>
        <w:rFonts w:cs="Arial"/>
        <w:sz w:val="16"/>
        <w:szCs w:val="16"/>
      </w:rPr>
      <w:t>-EN</w:t>
    </w:r>
    <w:r w:rsidRPr="007E667E">
      <w:rPr>
        <w:rFonts w:cs="Arial"/>
        <w:sz w:val="16"/>
        <w:szCs w:val="16"/>
      </w:rPr>
      <w:t xml:space="preserve"> </w:t>
    </w:r>
    <w:r>
      <w:rPr>
        <w:rFonts w:cs="Arial"/>
        <w:sz w:val="16"/>
        <w:szCs w:val="16"/>
      </w:rPr>
      <w:t xml:space="preserve">– </w:t>
    </w:r>
    <w:r w:rsidRPr="00BA15FD">
      <w:rPr>
        <w:rFonts w:cs="Arial"/>
        <w:sz w:val="16"/>
        <w:szCs w:val="16"/>
      </w:rPr>
      <w:t xml:space="preserve">revised </w:t>
    </w:r>
    <w:r w:rsidRPr="000B3C5F">
      <w:rPr>
        <w:rFonts w:cs="Arial"/>
        <w:sz w:val="16"/>
        <w:szCs w:val="16"/>
      </w:rPr>
      <w:t xml:space="preserve">on </w:t>
    </w:r>
    <w:r>
      <w:rPr>
        <w:rFonts w:cs="Arial"/>
        <w:sz w:val="16"/>
        <w:szCs w:val="16"/>
      </w:rPr>
      <w:t>18</w:t>
    </w:r>
    <w:r w:rsidRPr="000B3C5F">
      <w:rPr>
        <w:rFonts w:cs="Arial"/>
        <w:sz w:val="16"/>
        <w:szCs w:val="16"/>
      </w:rPr>
      <w:t>/0</w:t>
    </w:r>
    <w:r>
      <w:rPr>
        <w:rFonts w:cs="Arial"/>
        <w:sz w:val="16"/>
        <w:szCs w:val="16"/>
      </w:rPr>
      <w:t>6</w:t>
    </w:r>
    <w:r w:rsidRPr="000B3C5F">
      <w:rPr>
        <w:rFonts w:cs="Arial"/>
        <w:sz w:val="16"/>
        <w:szCs w:val="16"/>
      </w:rPr>
      <w:t>/201</w:t>
    </w:r>
    <w:r>
      <w:rPr>
        <w:rFonts w:cs="Arial"/>
        <w:sz w:val="16"/>
        <w:szCs w:val="16"/>
      </w:rPr>
      <w:t>9</w:t>
    </w:r>
    <w:r w:rsidRPr="000B3C5F">
      <w:rPr>
        <w:rFonts w:cs="Arial"/>
        <w:sz w:val="16"/>
        <w:szCs w:val="16"/>
      </w:rPr>
      <w:t xml:space="preserve"> –</w:t>
    </w:r>
    <w:r w:rsidRPr="00BA15FD">
      <w:rPr>
        <w:rFonts w:cs="Arial"/>
        <w:sz w:val="16"/>
        <w:szCs w:val="16"/>
      </w:rPr>
      <w:t xml:space="preserve"> page </w:t>
    </w:r>
    <w:r w:rsidRPr="00BA15FD">
      <w:rPr>
        <w:rFonts w:cs="Arial"/>
        <w:sz w:val="16"/>
        <w:szCs w:val="16"/>
      </w:rPr>
      <w:fldChar w:fldCharType="begin"/>
    </w:r>
    <w:r w:rsidRPr="00BA15FD">
      <w:rPr>
        <w:rFonts w:cs="Arial"/>
        <w:sz w:val="16"/>
        <w:szCs w:val="16"/>
      </w:rPr>
      <w:instrText xml:space="preserve">PAGE  </w:instrText>
    </w:r>
    <w:r w:rsidRPr="00BA15FD">
      <w:rPr>
        <w:rFonts w:cs="Arial"/>
        <w:sz w:val="16"/>
        <w:szCs w:val="16"/>
      </w:rPr>
      <w:fldChar w:fldCharType="separate"/>
    </w:r>
    <w:r w:rsidR="00A52026">
      <w:rPr>
        <w:rFonts w:cs="Arial"/>
        <w:noProof/>
        <w:sz w:val="16"/>
        <w:szCs w:val="16"/>
      </w:rPr>
      <w:t>20</w:t>
    </w:r>
    <w:r w:rsidRPr="00BA15FD">
      <w:rPr>
        <w:rFonts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0A5CA" w14:textId="77777777" w:rsidR="00B706F2" w:rsidRPr="00F42062" w:rsidRDefault="00B706F2" w:rsidP="00290AA7">
    <w:pPr>
      <w:pStyle w:val="Yltunniste"/>
      <w:jc w:val="right"/>
      <w:rPr>
        <w:sz w:val="16"/>
        <w:szCs w:val="16"/>
      </w:rPr>
    </w:pPr>
    <w:r>
      <w:rPr>
        <w:rFonts w:cs="Arial"/>
        <w:sz w:val="16"/>
        <w:szCs w:val="16"/>
      </w:rPr>
      <w:t>Form ICH-02</w:t>
    </w:r>
    <w:r w:rsidRPr="007E667E">
      <w:rPr>
        <w:rFonts w:cs="Arial"/>
        <w:sz w:val="16"/>
        <w:szCs w:val="16"/>
      </w:rPr>
      <w:t>-</w:t>
    </w:r>
    <w:r>
      <w:rPr>
        <w:rFonts w:cs="Arial"/>
        <w:sz w:val="16"/>
        <w:szCs w:val="16"/>
      </w:rPr>
      <w:t>2021</w:t>
    </w:r>
    <w:r w:rsidRPr="00361039">
      <w:rPr>
        <w:rFonts w:cs="Arial"/>
        <w:sz w:val="16"/>
        <w:szCs w:val="16"/>
      </w:rPr>
      <w:t>-EN</w:t>
    </w:r>
    <w:r w:rsidRPr="007E667E">
      <w:rPr>
        <w:rFonts w:cs="Arial"/>
        <w:sz w:val="16"/>
        <w:szCs w:val="16"/>
      </w:rPr>
      <w:t xml:space="preserve"> </w:t>
    </w:r>
    <w:r>
      <w:rPr>
        <w:rFonts w:cs="Arial"/>
        <w:sz w:val="16"/>
        <w:szCs w:val="16"/>
      </w:rPr>
      <w:t xml:space="preserve">– revised </w:t>
    </w:r>
    <w:r w:rsidRPr="000B3C5F">
      <w:rPr>
        <w:rFonts w:cs="Arial"/>
        <w:sz w:val="16"/>
        <w:szCs w:val="16"/>
      </w:rPr>
      <w:t xml:space="preserve">on </w:t>
    </w:r>
    <w:r>
      <w:rPr>
        <w:rFonts w:cs="Arial"/>
        <w:sz w:val="16"/>
        <w:szCs w:val="16"/>
      </w:rPr>
      <w:t>18</w:t>
    </w:r>
    <w:r w:rsidRPr="00AE0F02">
      <w:rPr>
        <w:rFonts w:cs="Arial"/>
        <w:sz w:val="16"/>
        <w:szCs w:val="16"/>
      </w:rPr>
      <w:t>/0</w:t>
    </w:r>
    <w:r>
      <w:rPr>
        <w:rFonts w:cs="Arial"/>
        <w:sz w:val="16"/>
        <w:szCs w:val="16"/>
      </w:rPr>
      <w:t>6</w:t>
    </w:r>
    <w:r w:rsidRPr="00AE0F02">
      <w:rPr>
        <w:rFonts w:cs="Arial"/>
        <w:sz w:val="16"/>
        <w:szCs w:val="16"/>
      </w:rPr>
      <w:t>/201</w:t>
    </w:r>
    <w:r>
      <w:rPr>
        <w:rFonts w:cs="Arial"/>
        <w:sz w:val="16"/>
        <w:szCs w:val="16"/>
      </w:rPr>
      <w:t>9</w:t>
    </w:r>
    <w:r w:rsidRPr="000B3C5F">
      <w:rPr>
        <w:rFonts w:cs="Arial"/>
        <w:sz w:val="16"/>
        <w:szCs w:val="16"/>
      </w:rPr>
      <w:t xml:space="preserve"> –</w:t>
    </w:r>
    <w:r>
      <w:rPr>
        <w:rFonts w:cs="Arial"/>
        <w:sz w:val="16"/>
        <w:szCs w:val="16"/>
      </w:rPr>
      <w:t xml:space="preserve"> page 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4674A3" w14:textId="77777777" w:rsidR="002017E0" w:rsidRDefault="002017E0">
      <w:r>
        <w:separator/>
      </w:r>
    </w:p>
  </w:footnote>
  <w:footnote w:type="continuationSeparator" w:id="0">
    <w:p w14:paraId="51EDD735" w14:textId="77777777" w:rsidR="002017E0" w:rsidRDefault="002017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40" w:type="dxa"/>
      <w:tblInd w:w="-972" w:type="dxa"/>
      <w:tblBorders>
        <w:insideH w:val="single" w:sz="4" w:space="0" w:color="auto"/>
      </w:tblBorders>
      <w:tblLook w:val="01E0" w:firstRow="1" w:lastRow="1" w:firstColumn="1" w:lastColumn="1" w:noHBand="0" w:noVBand="0"/>
    </w:tblPr>
    <w:tblGrid>
      <w:gridCol w:w="5056"/>
      <w:gridCol w:w="5984"/>
    </w:tblGrid>
    <w:tr w:rsidR="00B706F2" w:rsidRPr="00F90D01" w14:paraId="2F23D419" w14:textId="77777777" w:rsidTr="00207E72">
      <w:trPr>
        <w:trHeight w:hRule="exact" w:val="2268"/>
      </w:trPr>
      <w:tc>
        <w:tcPr>
          <w:tcW w:w="5056" w:type="dxa"/>
        </w:tcPr>
        <w:p w14:paraId="206CC0F0" w14:textId="51E0C1AD" w:rsidR="00B706F2" w:rsidRPr="00107B48" w:rsidRDefault="00B706F2" w:rsidP="00207E72">
          <w:pPr>
            <w:rPr>
              <w:sz w:val="20"/>
              <w:szCs w:val="20"/>
              <w:lang w:val="en-GB"/>
            </w:rPr>
          </w:pPr>
          <w:r w:rsidRPr="00073D3D">
            <w:rPr>
              <w:noProof/>
              <w:sz w:val="20"/>
              <w:szCs w:val="20"/>
              <w:lang w:val="fi-FI" w:eastAsia="fi-FI"/>
            </w:rPr>
            <w:drawing>
              <wp:inline distT="0" distB="0" distL="0" distR="0" wp14:anchorId="32ABF960" wp14:editId="3DED40EE">
                <wp:extent cx="2136775" cy="1301115"/>
                <wp:effectExtent l="0" t="0" r="0" b="0"/>
                <wp:docPr id="1" name="Image 1"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unesco_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6775" cy="1301115"/>
                        </a:xfrm>
                        <a:prstGeom prst="rect">
                          <a:avLst/>
                        </a:prstGeom>
                        <a:noFill/>
                        <a:ln>
                          <a:noFill/>
                        </a:ln>
                      </pic:spPr>
                    </pic:pic>
                  </a:graphicData>
                </a:graphic>
              </wp:inline>
            </w:drawing>
          </w:r>
        </w:p>
      </w:tc>
      <w:tc>
        <w:tcPr>
          <w:tcW w:w="5984" w:type="dxa"/>
        </w:tcPr>
        <w:p w14:paraId="073280C5" w14:textId="77777777" w:rsidR="00B706F2" w:rsidRPr="00F90D01" w:rsidRDefault="00B706F2" w:rsidP="00207E72">
          <w:pPr>
            <w:spacing w:after="120"/>
            <w:jc w:val="right"/>
            <w:rPr>
              <w:b/>
              <w:noProof/>
              <w:sz w:val="40"/>
              <w:szCs w:val="40"/>
              <w:lang w:eastAsia="ja-JP"/>
            </w:rPr>
          </w:pPr>
          <w:r>
            <w:rPr>
              <w:b/>
              <w:noProof/>
              <w:sz w:val="40"/>
              <w:szCs w:val="40"/>
              <w:lang w:eastAsia="ja-JP"/>
            </w:rPr>
            <w:t>Representative List</w:t>
          </w:r>
        </w:p>
        <w:p w14:paraId="3782C748" w14:textId="77777777" w:rsidR="00B706F2" w:rsidRPr="003F0C60" w:rsidRDefault="00B706F2" w:rsidP="003F0C60">
          <w:pPr>
            <w:jc w:val="right"/>
            <w:rPr>
              <w:b/>
              <w:noProof/>
              <w:sz w:val="28"/>
              <w:szCs w:val="28"/>
              <w:lang w:eastAsia="ja-JP"/>
            </w:rPr>
          </w:pPr>
          <w:r w:rsidRPr="00F90D01">
            <w:rPr>
              <w:b/>
              <w:noProof/>
              <w:sz w:val="28"/>
              <w:szCs w:val="28"/>
              <w:lang w:eastAsia="ja-JP"/>
            </w:rPr>
            <w:t>ICH-0</w:t>
          </w:r>
          <w:r>
            <w:rPr>
              <w:b/>
              <w:noProof/>
              <w:sz w:val="28"/>
              <w:szCs w:val="28"/>
              <w:lang w:eastAsia="ja-JP"/>
            </w:rPr>
            <w:t xml:space="preserve">2 </w:t>
          </w:r>
          <w:r>
            <w:rPr>
              <w:rFonts w:cs="Arial"/>
              <w:b/>
              <w:noProof/>
              <w:sz w:val="28"/>
              <w:szCs w:val="28"/>
              <w:lang w:eastAsia="ja-JP"/>
            </w:rPr>
            <w:t>–</w:t>
          </w:r>
          <w:r>
            <w:rPr>
              <w:b/>
              <w:noProof/>
              <w:sz w:val="28"/>
              <w:szCs w:val="28"/>
              <w:lang w:eastAsia="ja-JP"/>
            </w:rPr>
            <w:t xml:space="preserve"> Form</w:t>
          </w:r>
        </w:p>
      </w:tc>
    </w:tr>
  </w:tbl>
  <w:p w14:paraId="0C8C8CBD" w14:textId="77777777" w:rsidR="00B706F2" w:rsidRPr="00207E72" w:rsidRDefault="00B706F2" w:rsidP="008A5955">
    <w:pPr>
      <w:pStyle w:val="Yltunniste"/>
      <w:rPr>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06348"/>
    <w:multiLevelType w:val="hybridMultilevel"/>
    <w:tmpl w:val="B57CEDC6"/>
    <w:lvl w:ilvl="0" w:tplc="040C0019">
      <w:start w:val="1"/>
      <w:numFmt w:val="lowerLetter"/>
      <w:lvlText w:val="%1."/>
      <w:lvlJc w:val="left"/>
      <w:pPr>
        <w:ind w:left="1353" w:hanging="360"/>
      </w:pPr>
      <w:rPr>
        <w:rFonts w:hint="default"/>
      </w:rPr>
    </w:lvl>
    <w:lvl w:ilvl="1" w:tplc="040C0019" w:tentative="1">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 w15:restartNumberingAfterBreak="0">
    <w:nsid w:val="07631B90"/>
    <w:multiLevelType w:val="hybridMultilevel"/>
    <w:tmpl w:val="7A661B7E"/>
    <w:lvl w:ilvl="0" w:tplc="2DDAF55A">
      <w:start w:val="1"/>
      <w:numFmt w:val="lowerLetter"/>
      <w:lvlText w:val="%1."/>
      <w:lvlJc w:val="left"/>
      <w:pPr>
        <w:tabs>
          <w:tab w:val="num" w:pos="794"/>
        </w:tabs>
        <w:ind w:left="794" w:hanging="397"/>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2" w15:restartNumberingAfterBreak="0">
    <w:nsid w:val="17971F4C"/>
    <w:multiLevelType w:val="hybridMultilevel"/>
    <w:tmpl w:val="058C0570"/>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BBC2513"/>
    <w:multiLevelType w:val="hybridMultilevel"/>
    <w:tmpl w:val="831C702C"/>
    <w:lvl w:ilvl="0" w:tplc="552601AC">
      <w:start w:val="1"/>
      <w:numFmt w:val="lowerRoman"/>
      <w:lvlText w:val="(%1)"/>
      <w:lvlJc w:val="left"/>
      <w:pPr>
        <w:ind w:left="833" w:hanging="720"/>
      </w:pPr>
      <w:rPr>
        <w:rFonts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4" w15:restartNumberingAfterBreak="0">
    <w:nsid w:val="29FB314B"/>
    <w:multiLevelType w:val="hybridMultilevel"/>
    <w:tmpl w:val="9392B68A"/>
    <w:lvl w:ilvl="0" w:tplc="04130005">
      <w:start w:val="1"/>
      <w:numFmt w:val="bullet"/>
      <w:lvlText w:val=""/>
      <w:lvlJc w:val="left"/>
      <w:pPr>
        <w:ind w:left="1040" w:hanging="360"/>
      </w:pPr>
      <w:rPr>
        <w:rFonts w:ascii="Wingdings" w:hAnsi="Wingdings" w:hint="default"/>
      </w:rPr>
    </w:lvl>
    <w:lvl w:ilvl="1" w:tplc="04130003" w:tentative="1">
      <w:start w:val="1"/>
      <w:numFmt w:val="bullet"/>
      <w:lvlText w:val="o"/>
      <w:lvlJc w:val="left"/>
      <w:pPr>
        <w:ind w:left="1760" w:hanging="360"/>
      </w:pPr>
      <w:rPr>
        <w:rFonts w:ascii="Courier New" w:hAnsi="Courier New" w:cs="Courier New" w:hint="default"/>
      </w:rPr>
    </w:lvl>
    <w:lvl w:ilvl="2" w:tplc="04130005" w:tentative="1">
      <w:start w:val="1"/>
      <w:numFmt w:val="bullet"/>
      <w:lvlText w:val=""/>
      <w:lvlJc w:val="left"/>
      <w:pPr>
        <w:ind w:left="2480" w:hanging="360"/>
      </w:pPr>
      <w:rPr>
        <w:rFonts w:ascii="Wingdings" w:hAnsi="Wingdings" w:hint="default"/>
      </w:rPr>
    </w:lvl>
    <w:lvl w:ilvl="3" w:tplc="04130001" w:tentative="1">
      <w:start w:val="1"/>
      <w:numFmt w:val="bullet"/>
      <w:lvlText w:val=""/>
      <w:lvlJc w:val="left"/>
      <w:pPr>
        <w:ind w:left="3200" w:hanging="360"/>
      </w:pPr>
      <w:rPr>
        <w:rFonts w:ascii="Symbol" w:hAnsi="Symbol" w:hint="default"/>
      </w:rPr>
    </w:lvl>
    <w:lvl w:ilvl="4" w:tplc="04130003" w:tentative="1">
      <w:start w:val="1"/>
      <w:numFmt w:val="bullet"/>
      <w:lvlText w:val="o"/>
      <w:lvlJc w:val="left"/>
      <w:pPr>
        <w:ind w:left="3920" w:hanging="360"/>
      </w:pPr>
      <w:rPr>
        <w:rFonts w:ascii="Courier New" w:hAnsi="Courier New" w:cs="Courier New" w:hint="default"/>
      </w:rPr>
    </w:lvl>
    <w:lvl w:ilvl="5" w:tplc="04130005" w:tentative="1">
      <w:start w:val="1"/>
      <w:numFmt w:val="bullet"/>
      <w:lvlText w:val=""/>
      <w:lvlJc w:val="left"/>
      <w:pPr>
        <w:ind w:left="4640" w:hanging="360"/>
      </w:pPr>
      <w:rPr>
        <w:rFonts w:ascii="Wingdings" w:hAnsi="Wingdings" w:hint="default"/>
      </w:rPr>
    </w:lvl>
    <w:lvl w:ilvl="6" w:tplc="04130001" w:tentative="1">
      <w:start w:val="1"/>
      <w:numFmt w:val="bullet"/>
      <w:lvlText w:val=""/>
      <w:lvlJc w:val="left"/>
      <w:pPr>
        <w:ind w:left="5360" w:hanging="360"/>
      </w:pPr>
      <w:rPr>
        <w:rFonts w:ascii="Symbol" w:hAnsi="Symbol" w:hint="default"/>
      </w:rPr>
    </w:lvl>
    <w:lvl w:ilvl="7" w:tplc="04130003" w:tentative="1">
      <w:start w:val="1"/>
      <w:numFmt w:val="bullet"/>
      <w:lvlText w:val="o"/>
      <w:lvlJc w:val="left"/>
      <w:pPr>
        <w:ind w:left="6080" w:hanging="360"/>
      </w:pPr>
      <w:rPr>
        <w:rFonts w:ascii="Courier New" w:hAnsi="Courier New" w:cs="Courier New" w:hint="default"/>
      </w:rPr>
    </w:lvl>
    <w:lvl w:ilvl="8" w:tplc="04130005" w:tentative="1">
      <w:start w:val="1"/>
      <w:numFmt w:val="bullet"/>
      <w:lvlText w:val=""/>
      <w:lvlJc w:val="left"/>
      <w:pPr>
        <w:ind w:left="6800" w:hanging="360"/>
      </w:pPr>
      <w:rPr>
        <w:rFonts w:ascii="Wingdings" w:hAnsi="Wingdings" w:hint="default"/>
      </w:rPr>
    </w:lvl>
  </w:abstractNum>
  <w:abstractNum w:abstractNumId="5" w15:restartNumberingAfterBreak="0">
    <w:nsid w:val="2D095D3B"/>
    <w:multiLevelType w:val="hybridMultilevel"/>
    <w:tmpl w:val="ED22F56C"/>
    <w:lvl w:ilvl="0" w:tplc="040C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313209E"/>
    <w:multiLevelType w:val="hybridMultilevel"/>
    <w:tmpl w:val="CE5089C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6371BD7"/>
    <w:multiLevelType w:val="hybridMultilevel"/>
    <w:tmpl w:val="55BEF33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9C571FB"/>
    <w:multiLevelType w:val="hybridMultilevel"/>
    <w:tmpl w:val="D5FE17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AE47349"/>
    <w:multiLevelType w:val="hybridMultilevel"/>
    <w:tmpl w:val="12C42DC6"/>
    <w:lvl w:ilvl="0" w:tplc="018810E2">
      <w:start w:val="1"/>
      <w:numFmt w:val="decimal"/>
      <w:lvlText w:val="%1."/>
      <w:lvlJc w:val="left"/>
      <w:pPr>
        <w:tabs>
          <w:tab w:val="num" w:pos="794"/>
        </w:tabs>
        <w:ind w:left="794" w:hanging="397"/>
      </w:pPr>
      <w:rPr>
        <w:rFonts w:hint="default"/>
      </w:rPr>
    </w:lvl>
    <w:lvl w:ilvl="1" w:tplc="8EFA0E94">
      <w:start w:val="1"/>
      <w:numFmt w:val="bullet"/>
      <w:pStyle w:val="num02"/>
      <w:lvlText w:val=""/>
      <w:lvlJc w:val="left"/>
      <w:pPr>
        <w:tabs>
          <w:tab w:val="num" w:pos="397"/>
        </w:tabs>
        <w:ind w:left="794" w:firstLine="0"/>
      </w:pPr>
      <w:rPr>
        <w:rFonts w:ascii="Symbol" w:hAnsi="Symbol" w:hint="default"/>
        <w:sz w:val="20"/>
      </w:r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10" w15:restartNumberingAfterBreak="0">
    <w:nsid w:val="48D30AE2"/>
    <w:multiLevelType w:val="hybridMultilevel"/>
    <w:tmpl w:val="C5E8D52C"/>
    <w:lvl w:ilvl="0" w:tplc="82022D6A">
      <w:start w:val="1"/>
      <w:numFmt w:val="lowerRoman"/>
      <w:lvlText w:val="(%1)"/>
      <w:lvlJc w:val="left"/>
      <w:pPr>
        <w:ind w:left="833"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BC45EE3"/>
    <w:multiLevelType w:val="hybridMultilevel"/>
    <w:tmpl w:val="50FA0D8C"/>
    <w:lvl w:ilvl="0" w:tplc="7BBC4764">
      <w:start w:val="1"/>
      <w:numFmt w:val="lowerRoman"/>
      <w:pStyle w:val="little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20D128E"/>
    <w:multiLevelType w:val="hybridMultilevel"/>
    <w:tmpl w:val="B55C169C"/>
    <w:lvl w:ilvl="0" w:tplc="3F6A1A34">
      <w:start w:val="1"/>
      <w:numFmt w:val="lowerRoman"/>
      <w:lvlText w:val="(%1)"/>
      <w:lvlJc w:val="left"/>
      <w:pPr>
        <w:ind w:left="833" w:hanging="720"/>
      </w:pPr>
      <w:rPr>
        <w:rFonts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13" w15:restartNumberingAfterBreak="0">
    <w:nsid w:val="5A5C47B4"/>
    <w:multiLevelType w:val="multilevel"/>
    <w:tmpl w:val="216EE2F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69DE4A46"/>
    <w:multiLevelType w:val="hybridMultilevel"/>
    <w:tmpl w:val="21DEA99E"/>
    <w:lvl w:ilvl="0" w:tplc="DAC6223C">
      <w:start w:val="1"/>
      <w:numFmt w:val="bullet"/>
      <w:pStyle w:val="Explication"/>
      <w:lvlText w:val=""/>
      <w:lvlJc w:val="left"/>
      <w:pPr>
        <w:tabs>
          <w:tab w:val="num" w:pos="794"/>
        </w:tabs>
        <w:ind w:left="397" w:firstLine="397"/>
      </w:pPr>
      <w:rPr>
        <w:rFonts w:ascii="Wingdings" w:hAnsi="Wingdings" w:hint="default"/>
      </w:rPr>
    </w:lvl>
    <w:lvl w:ilvl="1" w:tplc="5DB0A780">
      <w:start w:val="1"/>
      <w:numFmt w:val="bullet"/>
      <w:lvlText w:val=""/>
      <w:lvlJc w:val="left"/>
      <w:pPr>
        <w:tabs>
          <w:tab w:val="num" w:pos="397"/>
        </w:tabs>
        <w:ind w:left="794" w:hanging="397"/>
      </w:pPr>
      <w:rPr>
        <w:rFonts w:ascii="Symbol" w:hAnsi="Symbol" w:hint="default"/>
        <w:sz w:val="20"/>
      </w:r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15" w15:restartNumberingAfterBreak="0">
    <w:nsid w:val="6DE13058"/>
    <w:multiLevelType w:val="hybridMultilevel"/>
    <w:tmpl w:val="28606748"/>
    <w:lvl w:ilvl="0" w:tplc="6CF45BF0">
      <w:start w:val="1"/>
      <w:numFmt w:val="decimal"/>
      <w:pStyle w:val="num1"/>
      <w:lvlText w:val="%1."/>
      <w:lvlJc w:val="left"/>
      <w:pPr>
        <w:tabs>
          <w:tab w:val="num" w:pos="1134"/>
        </w:tabs>
        <w:ind w:left="1134" w:hanging="567"/>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16" w15:restartNumberingAfterBreak="0">
    <w:nsid w:val="6EC435D9"/>
    <w:multiLevelType w:val="multilevel"/>
    <w:tmpl w:val="8F705874"/>
    <w:lvl w:ilvl="0">
      <w:start w:val="1"/>
      <w:numFmt w:val="decimal"/>
      <w:pStyle w:val="Otsikko1"/>
      <w:lvlText w:val="%1"/>
      <w:lvlJc w:val="left"/>
      <w:pPr>
        <w:tabs>
          <w:tab w:val="num" w:pos="397"/>
        </w:tabs>
        <w:ind w:left="397" w:hanging="397"/>
      </w:pPr>
      <w:rPr>
        <w:rFonts w:hint="default"/>
      </w:rPr>
    </w:lvl>
    <w:lvl w:ilvl="1">
      <w:start w:val="1"/>
      <w:numFmt w:val="lowerLetter"/>
      <w:pStyle w:val="Otsikko2"/>
      <w:lvlText w:val="%1.%2"/>
      <w:lvlJc w:val="left"/>
      <w:pPr>
        <w:tabs>
          <w:tab w:val="num" w:pos="397"/>
        </w:tabs>
        <w:ind w:left="397" w:hanging="397"/>
      </w:pPr>
      <w:rPr>
        <w:rFonts w:hint="default"/>
      </w:rPr>
    </w:lvl>
    <w:lvl w:ilvl="2">
      <w:start w:val="1"/>
      <w:numFmt w:val="decimal"/>
      <w:pStyle w:val="Otsikko3"/>
      <w:lvlText w:val="%1.%2.%3"/>
      <w:lvlJc w:val="left"/>
      <w:pPr>
        <w:tabs>
          <w:tab w:val="num" w:pos="720"/>
        </w:tabs>
        <w:ind w:left="720" w:hanging="720"/>
      </w:pPr>
      <w:rPr>
        <w:rFonts w:hint="default"/>
      </w:rPr>
    </w:lvl>
    <w:lvl w:ilvl="3">
      <w:start w:val="1"/>
      <w:numFmt w:val="decimal"/>
      <w:pStyle w:val="Otsikko4"/>
      <w:lvlText w:val="%1.%2.%3.%4"/>
      <w:lvlJc w:val="left"/>
      <w:pPr>
        <w:tabs>
          <w:tab w:val="num" w:pos="864"/>
        </w:tabs>
        <w:ind w:left="864" w:hanging="864"/>
      </w:pPr>
      <w:rPr>
        <w:rFonts w:hint="default"/>
      </w:rPr>
    </w:lvl>
    <w:lvl w:ilvl="4">
      <w:start w:val="1"/>
      <w:numFmt w:val="decimal"/>
      <w:pStyle w:val="Otsikko5"/>
      <w:lvlText w:val="%1.%2.%3.%4.%5"/>
      <w:lvlJc w:val="left"/>
      <w:pPr>
        <w:tabs>
          <w:tab w:val="num" w:pos="1008"/>
        </w:tabs>
        <w:ind w:left="1008" w:hanging="1008"/>
      </w:pPr>
      <w:rPr>
        <w:rFonts w:hint="default"/>
      </w:rPr>
    </w:lvl>
    <w:lvl w:ilvl="5">
      <w:start w:val="1"/>
      <w:numFmt w:val="decimal"/>
      <w:pStyle w:val="Otsikko6"/>
      <w:lvlText w:val="%1.%2.%3.%4.%5.%6"/>
      <w:lvlJc w:val="left"/>
      <w:pPr>
        <w:tabs>
          <w:tab w:val="num" w:pos="1152"/>
        </w:tabs>
        <w:ind w:left="1152" w:hanging="1152"/>
      </w:pPr>
      <w:rPr>
        <w:rFonts w:hint="default"/>
      </w:rPr>
    </w:lvl>
    <w:lvl w:ilvl="6">
      <w:start w:val="1"/>
      <w:numFmt w:val="decimal"/>
      <w:pStyle w:val="Otsikko7"/>
      <w:lvlText w:val="%1.%2.%3.%4.%5.%6.%7"/>
      <w:lvlJc w:val="left"/>
      <w:pPr>
        <w:tabs>
          <w:tab w:val="num" w:pos="1296"/>
        </w:tabs>
        <w:ind w:left="1296" w:hanging="1296"/>
      </w:pPr>
      <w:rPr>
        <w:rFonts w:hint="default"/>
      </w:rPr>
    </w:lvl>
    <w:lvl w:ilvl="7">
      <w:start w:val="1"/>
      <w:numFmt w:val="decimal"/>
      <w:pStyle w:val="Otsikko8"/>
      <w:lvlText w:val="%1.%2.%3.%4.%5.%6.%7.%8"/>
      <w:lvlJc w:val="left"/>
      <w:pPr>
        <w:tabs>
          <w:tab w:val="num" w:pos="1440"/>
        </w:tabs>
        <w:ind w:left="1440" w:hanging="1440"/>
      </w:pPr>
      <w:rPr>
        <w:rFonts w:hint="default"/>
      </w:rPr>
    </w:lvl>
    <w:lvl w:ilvl="8">
      <w:start w:val="1"/>
      <w:numFmt w:val="decimal"/>
      <w:pStyle w:val="Otsikko9"/>
      <w:lvlText w:val="%1.%2.%3.%4.%5.%6.%7.%8.%9"/>
      <w:lvlJc w:val="left"/>
      <w:pPr>
        <w:tabs>
          <w:tab w:val="num" w:pos="1584"/>
        </w:tabs>
        <w:ind w:left="1584" w:hanging="1584"/>
      </w:pPr>
      <w:rPr>
        <w:rFonts w:hint="default"/>
      </w:rPr>
    </w:lvl>
  </w:abstractNum>
  <w:abstractNum w:abstractNumId="17" w15:restartNumberingAfterBreak="0">
    <w:nsid w:val="7F2324CE"/>
    <w:multiLevelType w:val="hybridMultilevel"/>
    <w:tmpl w:val="FFE0FF6C"/>
    <w:lvl w:ilvl="0" w:tplc="00BA1B72">
      <w:start w:val="1"/>
      <w:numFmt w:val="lowerLetter"/>
      <w:pStyle w:val="num02tab"/>
      <w:lvlText w:val="%1."/>
      <w:lvlJc w:val="left"/>
      <w:pPr>
        <w:tabs>
          <w:tab w:val="num" w:pos="397"/>
        </w:tabs>
        <w:ind w:left="397" w:hanging="397"/>
      </w:pPr>
      <w:rPr>
        <w:rFonts w:hint="default"/>
      </w:rPr>
    </w:lvl>
    <w:lvl w:ilvl="1" w:tplc="2430BF68" w:tentative="1">
      <w:start w:val="1"/>
      <w:numFmt w:val="lowerLetter"/>
      <w:lvlText w:val="%2."/>
      <w:lvlJc w:val="left"/>
      <w:pPr>
        <w:tabs>
          <w:tab w:val="num" w:pos="1440"/>
        </w:tabs>
        <w:ind w:left="1440" w:hanging="360"/>
      </w:pPr>
    </w:lvl>
    <w:lvl w:ilvl="2" w:tplc="7A72FB54" w:tentative="1">
      <w:start w:val="1"/>
      <w:numFmt w:val="lowerRoman"/>
      <w:lvlText w:val="%3."/>
      <w:lvlJc w:val="right"/>
      <w:pPr>
        <w:tabs>
          <w:tab w:val="num" w:pos="2160"/>
        </w:tabs>
        <w:ind w:left="2160" w:hanging="180"/>
      </w:pPr>
    </w:lvl>
    <w:lvl w:ilvl="3" w:tplc="5838BAF2" w:tentative="1">
      <w:start w:val="1"/>
      <w:numFmt w:val="decimal"/>
      <w:lvlText w:val="%4."/>
      <w:lvlJc w:val="left"/>
      <w:pPr>
        <w:tabs>
          <w:tab w:val="num" w:pos="2880"/>
        </w:tabs>
        <w:ind w:left="2880" w:hanging="360"/>
      </w:pPr>
    </w:lvl>
    <w:lvl w:ilvl="4" w:tplc="4D8C7CBA" w:tentative="1">
      <w:start w:val="1"/>
      <w:numFmt w:val="lowerLetter"/>
      <w:lvlText w:val="%5."/>
      <w:lvlJc w:val="left"/>
      <w:pPr>
        <w:tabs>
          <w:tab w:val="num" w:pos="3600"/>
        </w:tabs>
        <w:ind w:left="3600" w:hanging="360"/>
      </w:pPr>
    </w:lvl>
    <w:lvl w:ilvl="5" w:tplc="7FD2FB9E" w:tentative="1">
      <w:start w:val="1"/>
      <w:numFmt w:val="lowerRoman"/>
      <w:lvlText w:val="%6."/>
      <w:lvlJc w:val="right"/>
      <w:pPr>
        <w:tabs>
          <w:tab w:val="num" w:pos="4320"/>
        </w:tabs>
        <w:ind w:left="4320" w:hanging="180"/>
      </w:pPr>
    </w:lvl>
    <w:lvl w:ilvl="6" w:tplc="8AD0C8D4" w:tentative="1">
      <w:start w:val="1"/>
      <w:numFmt w:val="decimal"/>
      <w:lvlText w:val="%7."/>
      <w:lvlJc w:val="left"/>
      <w:pPr>
        <w:tabs>
          <w:tab w:val="num" w:pos="5040"/>
        </w:tabs>
        <w:ind w:left="5040" w:hanging="360"/>
      </w:pPr>
    </w:lvl>
    <w:lvl w:ilvl="7" w:tplc="0B0ADE0A" w:tentative="1">
      <w:start w:val="1"/>
      <w:numFmt w:val="lowerLetter"/>
      <w:lvlText w:val="%8."/>
      <w:lvlJc w:val="left"/>
      <w:pPr>
        <w:tabs>
          <w:tab w:val="num" w:pos="5760"/>
        </w:tabs>
        <w:ind w:left="5760" w:hanging="360"/>
      </w:pPr>
    </w:lvl>
    <w:lvl w:ilvl="8" w:tplc="D7EC33B2" w:tentative="1">
      <w:start w:val="1"/>
      <w:numFmt w:val="lowerRoman"/>
      <w:lvlText w:val="%9."/>
      <w:lvlJc w:val="right"/>
      <w:pPr>
        <w:tabs>
          <w:tab w:val="num" w:pos="6480"/>
        </w:tabs>
        <w:ind w:left="6480" w:hanging="180"/>
      </w:pPr>
    </w:lvl>
  </w:abstractNum>
  <w:num w:numId="1">
    <w:abstractNumId w:val="17"/>
  </w:num>
  <w:num w:numId="2">
    <w:abstractNumId w:val="16"/>
  </w:num>
  <w:num w:numId="3">
    <w:abstractNumId w:val="9"/>
  </w:num>
  <w:num w:numId="4">
    <w:abstractNumId w:val="14"/>
  </w:num>
  <w:num w:numId="5">
    <w:abstractNumId w:val="6"/>
  </w:num>
  <w:num w:numId="6">
    <w:abstractNumId w:val="15"/>
  </w:num>
  <w:num w:numId="7">
    <w:abstractNumId w:val="2"/>
  </w:num>
  <w:num w:numId="8">
    <w:abstractNumId w:val="11"/>
  </w:num>
  <w:num w:numId="9">
    <w:abstractNumId w:val="3"/>
  </w:num>
  <w:num w:numId="10">
    <w:abstractNumId w:val="10"/>
  </w:num>
  <w:num w:numId="11">
    <w:abstractNumId w:val="1"/>
  </w:num>
  <w:num w:numId="12">
    <w:abstractNumId w:val="12"/>
  </w:num>
  <w:num w:numId="13">
    <w:abstractNumId w:val="0"/>
  </w:num>
  <w:num w:numId="14">
    <w:abstractNumId w:val="11"/>
    <w:lvlOverride w:ilvl="0">
      <w:startOverride w:val="1"/>
    </w:lvlOverride>
  </w:num>
  <w:num w:numId="15">
    <w:abstractNumId w:val="4"/>
  </w:num>
  <w:num w:numId="16">
    <w:abstractNumId w:val="13"/>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5"/>
  </w:num>
  <w:num w:numId="26">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mirrorMargins/>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fi-FI" w:vendorID="64" w:dllVersion="131078" w:nlCheck="1" w:checkStyle="0"/>
  <w:activeWritingStyle w:appName="MSWord" w:lang="de-DE" w:vendorID="64" w:dllVersion="131078" w:nlCheck="1" w:checkStyle="0"/>
  <w:activeWritingStyle w:appName="MSWord" w:lang="en-US" w:vendorID="6" w:dllVersion="2" w:checkStyle="1"/>
  <w:activeWritingStyle w:appName="MSWord" w:lang="fr-FR" w:vendorID="65" w:dllVersion="514" w:checkStyle="1"/>
  <w:activeWritingStyle w:appName="MSWord" w:lang="sv-SE" w:vendorID="22" w:dllVersion="513"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drawingGridHorizontalSpacing w:val="120"/>
  <w:displayHorizontalDrawingGridEvery w:val="2"/>
  <w:doNotShadeFormData/>
  <w:characterSpacingControl w:val="doNotCompress"/>
  <w:hdrShapeDefaults>
    <o:shapedefaults v:ext="edit" spidmax="2049"/>
  </w:hdrShapeDefaults>
  <w:footnotePr>
    <w:footnote w:id="-1"/>
    <w:footnote w:id="0"/>
  </w:footnotePr>
  <w:endnotePr>
    <w:endnote w:id="-1"/>
    <w:endnote w:id="0"/>
  </w:endnotePr>
  <w:compat>
    <w:doNotExpandShiftReturn/>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F4C"/>
    <w:rsid w:val="00001E99"/>
    <w:rsid w:val="0000403C"/>
    <w:rsid w:val="00004F6C"/>
    <w:rsid w:val="0000660B"/>
    <w:rsid w:val="00006C43"/>
    <w:rsid w:val="0001038D"/>
    <w:rsid w:val="00010C93"/>
    <w:rsid w:val="00012162"/>
    <w:rsid w:val="0001424C"/>
    <w:rsid w:val="000168E3"/>
    <w:rsid w:val="00020655"/>
    <w:rsid w:val="00021BA8"/>
    <w:rsid w:val="00022EAF"/>
    <w:rsid w:val="00024038"/>
    <w:rsid w:val="00024889"/>
    <w:rsid w:val="00024C40"/>
    <w:rsid w:val="00026C33"/>
    <w:rsid w:val="00032370"/>
    <w:rsid w:val="00032986"/>
    <w:rsid w:val="00034730"/>
    <w:rsid w:val="000352AC"/>
    <w:rsid w:val="000352BF"/>
    <w:rsid w:val="000373C3"/>
    <w:rsid w:val="0003757C"/>
    <w:rsid w:val="00040A46"/>
    <w:rsid w:val="0004163C"/>
    <w:rsid w:val="000419DA"/>
    <w:rsid w:val="0004757A"/>
    <w:rsid w:val="00047693"/>
    <w:rsid w:val="00047924"/>
    <w:rsid w:val="00050AFF"/>
    <w:rsid w:val="00051B8F"/>
    <w:rsid w:val="00051E82"/>
    <w:rsid w:val="00054C87"/>
    <w:rsid w:val="000572F4"/>
    <w:rsid w:val="00061503"/>
    <w:rsid w:val="00062F5F"/>
    <w:rsid w:val="0006362B"/>
    <w:rsid w:val="00063ECE"/>
    <w:rsid w:val="00064CF4"/>
    <w:rsid w:val="000677EF"/>
    <w:rsid w:val="00070900"/>
    <w:rsid w:val="00071F0A"/>
    <w:rsid w:val="00073D3D"/>
    <w:rsid w:val="00077995"/>
    <w:rsid w:val="000840C5"/>
    <w:rsid w:val="0008746C"/>
    <w:rsid w:val="000924AB"/>
    <w:rsid w:val="000928EA"/>
    <w:rsid w:val="00092B14"/>
    <w:rsid w:val="00094CDB"/>
    <w:rsid w:val="0009581D"/>
    <w:rsid w:val="000A211F"/>
    <w:rsid w:val="000A2C77"/>
    <w:rsid w:val="000A5358"/>
    <w:rsid w:val="000B1148"/>
    <w:rsid w:val="000B3A4D"/>
    <w:rsid w:val="000B3C5F"/>
    <w:rsid w:val="000B4907"/>
    <w:rsid w:val="000B4FE3"/>
    <w:rsid w:val="000B58AB"/>
    <w:rsid w:val="000B5F25"/>
    <w:rsid w:val="000B73E0"/>
    <w:rsid w:val="000B7565"/>
    <w:rsid w:val="000B76E6"/>
    <w:rsid w:val="000B7D4A"/>
    <w:rsid w:val="000C45D0"/>
    <w:rsid w:val="000C5595"/>
    <w:rsid w:val="000C585F"/>
    <w:rsid w:val="000C60A5"/>
    <w:rsid w:val="000C702B"/>
    <w:rsid w:val="000C7BB3"/>
    <w:rsid w:val="000D4920"/>
    <w:rsid w:val="000D4F68"/>
    <w:rsid w:val="000E39CF"/>
    <w:rsid w:val="000E4840"/>
    <w:rsid w:val="000E59F1"/>
    <w:rsid w:val="000F17BD"/>
    <w:rsid w:val="000F1914"/>
    <w:rsid w:val="000F5B81"/>
    <w:rsid w:val="00101B53"/>
    <w:rsid w:val="00101C46"/>
    <w:rsid w:val="00102185"/>
    <w:rsid w:val="00104012"/>
    <w:rsid w:val="00104877"/>
    <w:rsid w:val="0010546D"/>
    <w:rsid w:val="001057B5"/>
    <w:rsid w:val="00110DDA"/>
    <w:rsid w:val="00113735"/>
    <w:rsid w:val="00122D6F"/>
    <w:rsid w:val="00124EFD"/>
    <w:rsid w:val="00125306"/>
    <w:rsid w:val="001255F3"/>
    <w:rsid w:val="00125F79"/>
    <w:rsid w:val="00126409"/>
    <w:rsid w:val="00127082"/>
    <w:rsid w:val="001274B2"/>
    <w:rsid w:val="0012765B"/>
    <w:rsid w:val="001317EC"/>
    <w:rsid w:val="001334C8"/>
    <w:rsid w:val="00133834"/>
    <w:rsid w:val="00134053"/>
    <w:rsid w:val="00134575"/>
    <w:rsid w:val="00135A84"/>
    <w:rsid w:val="0013748F"/>
    <w:rsid w:val="001375E1"/>
    <w:rsid w:val="00143A57"/>
    <w:rsid w:val="0014580C"/>
    <w:rsid w:val="00146B8D"/>
    <w:rsid w:val="0014762D"/>
    <w:rsid w:val="00147A1C"/>
    <w:rsid w:val="00150664"/>
    <w:rsid w:val="00150F37"/>
    <w:rsid w:val="001510E9"/>
    <w:rsid w:val="001532D0"/>
    <w:rsid w:val="00153A46"/>
    <w:rsid w:val="00153D55"/>
    <w:rsid w:val="001547FE"/>
    <w:rsid w:val="00161700"/>
    <w:rsid w:val="00164871"/>
    <w:rsid w:val="0016638F"/>
    <w:rsid w:val="0017075F"/>
    <w:rsid w:val="0017259A"/>
    <w:rsid w:val="00173AD9"/>
    <w:rsid w:val="00173DCE"/>
    <w:rsid w:val="00175860"/>
    <w:rsid w:val="0017657F"/>
    <w:rsid w:val="00176A2F"/>
    <w:rsid w:val="00177C11"/>
    <w:rsid w:val="00180BBB"/>
    <w:rsid w:val="00181D76"/>
    <w:rsid w:val="0018310E"/>
    <w:rsid w:val="001834B3"/>
    <w:rsid w:val="00183A25"/>
    <w:rsid w:val="001843C3"/>
    <w:rsid w:val="00184E24"/>
    <w:rsid w:val="00185160"/>
    <w:rsid w:val="00191596"/>
    <w:rsid w:val="001922F5"/>
    <w:rsid w:val="00192727"/>
    <w:rsid w:val="00193113"/>
    <w:rsid w:val="00193B79"/>
    <w:rsid w:val="00193B93"/>
    <w:rsid w:val="00193E86"/>
    <w:rsid w:val="001948FC"/>
    <w:rsid w:val="00195C5E"/>
    <w:rsid w:val="001A06DC"/>
    <w:rsid w:val="001A0C49"/>
    <w:rsid w:val="001A2D61"/>
    <w:rsid w:val="001A3D66"/>
    <w:rsid w:val="001A64D0"/>
    <w:rsid w:val="001B0204"/>
    <w:rsid w:val="001B286A"/>
    <w:rsid w:val="001B2BB0"/>
    <w:rsid w:val="001B6F0E"/>
    <w:rsid w:val="001B730A"/>
    <w:rsid w:val="001B74B9"/>
    <w:rsid w:val="001B7E62"/>
    <w:rsid w:val="001C053B"/>
    <w:rsid w:val="001C09D5"/>
    <w:rsid w:val="001C1CC0"/>
    <w:rsid w:val="001C3C40"/>
    <w:rsid w:val="001C45AC"/>
    <w:rsid w:val="001C495D"/>
    <w:rsid w:val="001C64F7"/>
    <w:rsid w:val="001D1523"/>
    <w:rsid w:val="001D3090"/>
    <w:rsid w:val="001D5DF9"/>
    <w:rsid w:val="001E0266"/>
    <w:rsid w:val="001E4499"/>
    <w:rsid w:val="001E62AC"/>
    <w:rsid w:val="001E68E2"/>
    <w:rsid w:val="001F05DA"/>
    <w:rsid w:val="001F185F"/>
    <w:rsid w:val="001F242F"/>
    <w:rsid w:val="001F398E"/>
    <w:rsid w:val="001F65D7"/>
    <w:rsid w:val="002012BE"/>
    <w:rsid w:val="002017E0"/>
    <w:rsid w:val="00202371"/>
    <w:rsid w:val="00204DDA"/>
    <w:rsid w:val="002054C4"/>
    <w:rsid w:val="002059D6"/>
    <w:rsid w:val="00205D4A"/>
    <w:rsid w:val="002062CD"/>
    <w:rsid w:val="00206DE7"/>
    <w:rsid w:val="00207830"/>
    <w:rsid w:val="00207E72"/>
    <w:rsid w:val="00213CD0"/>
    <w:rsid w:val="00215728"/>
    <w:rsid w:val="00216632"/>
    <w:rsid w:val="00216E36"/>
    <w:rsid w:val="00220103"/>
    <w:rsid w:val="00220B18"/>
    <w:rsid w:val="00223D7B"/>
    <w:rsid w:val="00223D90"/>
    <w:rsid w:val="00225D38"/>
    <w:rsid w:val="00226045"/>
    <w:rsid w:val="00226872"/>
    <w:rsid w:val="002272BE"/>
    <w:rsid w:val="00233C1E"/>
    <w:rsid w:val="00235EBB"/>
    <w:rsid w:val="0024643A"/>
    <w:rsid w:val="00246BE6"/>
    <w:rsid w:val="00247668"/>
    <w:rsid w:val="00250F01"/>
    <w:rsid w:val="0025264C"/>
    <w:rsid w:val="00252E75"/>
    <w:rsid w:val="0025390F"/>
    <w:rsid w:val="00253B39"/>
    <w:rsid w:val="00257287"/>
    <w:rsid w:val="002577C5"/>
    <w:rsid w:val="0026018A"/>
    <w:rsid w:val="00260A3E"/>
    <w:rsid w:val="0026288D"/>
    <w:rsid w:val="00262CDE"/>
    <w:rsid w:val="0026362B"/>
    <w:rsid w:val="00265AB5"/>
    <w:rsid w:val="00265C59"/>
    <w:rsid w:val="002675DF"/>
    <w:rsid w:val="00267F4C"/>
    <w:rsid w:val="00270886"/>
    <w:rsid w:val="002718EF"/>
    <w:rsid w:val="002726A6"/>
    <w:rsid w:val="00272761"/>
    <w:rsid w:val="00272B35"/>
    <w:rsid w:val="002747D2"/>
    <w:rsid w:val="00275B31"/>
    <w:rsid w:val="00275EDD"/>
    <w:rsid w:val="0027750A"/>
    <w:rsid w:val="00283AE9"/>
    <w:rsid w:val="002852E0"/>
    <w:rsid w:val="0028748F"/>
    <w:rsid w:val="00287DDA"/>
    <w:rsid w:val="002902B9"/>
    <w:rsid w:val="00290AA7"/>
    <w:rsid w:val="00290EB3"/>
    <w:rsid w:val="002936FC"/>
    <w:rsid w:val="00294011"/>
    <w:rsid w:val="00294285"/>
    <w:rsid w:val="00295821"/>
    <w:rsid w:val="00295841"/>
    <w:rsid w:val="00297233"/>
    <w:rsid w:val="002A0B19"/>
    <w:rsid w:val="002A1885"/>
    <w:rsid w:val="002A2A8A"/>
    <w:rsid w:val="002A4EB4"/>
    <w:rsid w:val="002A5699"/>
    <w:rsid w:val="002B1E01"/>
    <w:rsid w:val="002B21B6"/>
    <w:rsid w:val="002B2D47"/>
    <w:rsid w:val="002B5227"/>
    <w:rsid w:val="002C0E47"/>
    <w:rsid w:val="002C28E2"/>
    <w:rsid w:val="002C60A0"/>
    <w:rsid w:val="002C6ECF"/>
    <w:rsid w:val="002C6F95"/>
    <w:rsid w:val="002C7A0C"/>
    <w:rsid w:val="002D0F23"/>
    <w:rsid w:val="002D2AB5"/>
    <w:rsid w:val="002D2CEA"/>
    <w:rsid w:val="002D4AC7"/>
    <w:rsid w:val="002D5517"/>
    <w:rsid w:val="002D5C27"/>
    <w:rsid w:val="002D620F"/>
    <w:rsid w:val="002D6EE5"/>
    <w:rsid w:val="002E0AB8"/>
    <w:rsid w:val="002E177C"/>
    <w:rsid w:val="002E1CE6"/>
    <w:rsid w:val="002E2C9D"/>
    <w:rsid w:val="002E346E"/>
    <w:rsid w:val="002E4826"/>
    <w:rsid w:val="002E485E"/>
    <w:rsid w:val="002F525B"/>
    <w:rsid w:val="002F7242"/>
    <w:rsid w:val="003008AE"/>
    <w:rsid w:val="0030276D"/>
    <w:rsid w:val="00302A77"/>
    <w:rsid w:val="0030305B"/>
    <w:rsid w:val="0030377E"/>
    <w:rsid w:val="00304895"/>
    <w:rsid w:val="00305B35"/>
    <w:rsid w:val="00310430"/>
    <w:rsid w:val="0031115D"/>
    <w:rsid w:val="0031202E"/>
    <w:rsid w:val="003141DF"/>
    <w:rsid w:val="00314DA3"/>
    <w:rsid w:val="003153DD"/>
    <w:rsid w:val="00320A5F"/>
    <w:rsid w:val="00322023"/>
    <w:rsid w:val="00323D50"/>
    <w:rsid w:val="003245BC"/>
    <w:rsid w:val="00324F61"/>
    <w:rsid w:val="00325CAF"/>
    <w:rsid w:val="00326A11"/>
    <w:rsid w:val="0032756A"/>
    <w:rsid w:val="00333943"/>
    <w:rsid w:val="003344D2"/>
    <w:rsid w:val="00334537"/>
    <w:rsid w:val="003361F7"/>
    <w:rsid w:val="003376A7"/>
    <w:rsid w:val="00337A32"/>
    <w:rsid w:val="00337DF9"/>
    <w:rsid w:val="00337E71"/>
    <w:rsid w:val="00340001"/>
    <w:rsid w:val="003405A7"/>
    <w:rsid w:val="00341107"/>
    <w:rsid w:val="00341284"/>
    <w:rsid w:val="00341D05"/>
    <w:rsid w:val="00343A5C"/>
    <w:rsid w:val="00344789"/>
    <w:rsid w:val="003503E9"/>
    <w:rsid w:val="0035161E"/>
    <w:rsid w:val="003528B7"/>
    <w:rsid w:val="00353898"/>
    <w:rsid w:val="00353B8F"/>
    <w:rsid w:val="00353CBA"/>
    <w:rsid w:val="00355EC7"/>
    <w:rsid w:val="0035606A"/>
    <w:rsid w:val="00356ECB"/>
    <w:rsid w:val="00357021"/>
    <w:rsid w:val="00361039"/>
    <w:rsid w:val="0036270C"/>
    <w:rsid w:val="0036648F"/>
    <w:rsid w:val="00366F68"/>
    <w:rsid w:val="00373593"/>
    <w:rsid w:val="00373C3D"/>
    <w:rsid w:val="0037445D"/>
    <w:rsid w:val="00376282"/>
    <w:rsid w:val="00377862"/>
    <w:rsid w:val="003808DA"/>
    <w:rsid w:val="00380F6D"/>
    <w:rsid w:val="00381118"/>
    <w:rsid w:val="0038178A"/>
    <w:rsid w:val="00382772"/>
    <w:rsid w:val="0038570E"/>
    <w:rsid w:val="00385C5A"/>
    <w:rsid w:val="0038734C"/>
    <w:rsid w:val="003875F9"/>
    <w:rsid w:val="00390C5E"/>
    <w:rsid w:val="003911EC"/>
    <w:rsid w:val="00392015"/>
    <w:rsid w:val="0039235B"/>
    <w:rsid w:val="0039402B"/>
    <w:rsid w:val="003950D8"/>
    <w:rsid w:val="003955F0"/>
    <w:rsid w:val="003975B9"/>
    <w:rsid w:val="003A02FD"/>
    <w:rsid w:val="003A12DC"/>
    <w:rsid w:val="003A1DF9"/>
    <w:rsid w:val="003A22BB"/>
    <w:rsid w:val="003A2A34"/>
    <w:rsid w:val="003A3156"/>
    <w:rsid w:val="003A37D5"/>
    <w:rsid w:val="003A5C60"/>
    <w:rsid w:val="003A7BA4"/>
    <w:rsid w:val="003B1485"/>
    <w:rsid w:val="003B39B1"/>
    <w:rsid w:val="003B3D2D"/>
    <w:rsid w:val="003B68D8"/>
    <w:rsid w:val="003B7486"/>
    <w:rsid w:val="003C0CFC"/>
    <w:rsid w:val="003C124B"/>
    <w:rsid w:val="003C1ED5"/>
    <w:rsid w:val="003C22E8"/>
    <w:rsid w:val="003C46AC"/>
    <w:rsid w:val="003C7B72"/>
    <w:rsid w:val="003D2388"/>
    <w:rsid w:val="003D4267"/>
    <w:rsid w:val="003D519D"/>
    <w:rsid w:val="003D6404"/>
    <w:rsid w:val="003E2A7F"/>
    <w:rsid w:val="003E3873"/>
    <w:rsid w:val="003E4394"/>
    <w:rsid w:val="003E79C0"/>
    <w:rsid w:val="003F08B2"/>
    <w:rsid w:val="003F0C60"/>
    <w:rsid w:val="003F2501"/>
    <w:rsid w:val="003F3FD5"/>
    <w:rsid w:val="003F47AD"/>
    <w:rsid w:val="003F577C"/>
    <w:rsid w:val="003F5F86"/>
    <w:rsid w:val="00401084"/>
    <w:rsid w:val="004023B3"/>
    <w:rsid w:val="004071FC"/>
    <w:rsid w:val="0040754A"/>
    <w:rsid w:val="004111AE"/>
    <w:rsid w:val="00412310"/>
    <w:rsid w:val="00412435"/>
    <w:rsid w:val="00414715"/>
    <w:rsid w:val="00416571"/>
    <w:rsid w:val="00421307"/>
    <w:rsid w:val="004226C5"/>
    <w:rsid w:val="0042305B"/>
    <w:rsid w:val="00426FC2"/>
    <w:rsid w:val="004270C4"/>
    <w:rsid w:val="00427DC3"/>
    <w:rsid w:val="00427EF9"/>
    <w:rsid w:val="00430330"/>
    <w:rsid w:val="00430C66"/>
    <w:rsid w:val="00433EEC"/>
    <w:rsid w:val="00441D64"/>
    <w:rsid w:val="00445B88"/>
    <w:rsid w:val="00446140"/>
    <w:rsid w:val="00447771"/>
    <w:rsid w:val="00447CFF"/>
    <w:rsid w:val="0045349F"/>
    <w:rsid w:val="004579B0"/>
    <w:rsid w:val="004606EB"/>
    <w:rsid w:val="00463E7E"/>
    <w:rsid w:val="00466A0D"/>
    <w:rsid w:val="0046708D"/>
    <w:rsid w:val="00467252"/>
    <w:rsid w:val="0047067A"/>
    <w:rsid w:val="00470876"/>
    <w:rsid w:val="004709BF"/>
    <w:rsid w:val="00472060"/>
    <w:rsid w:val="00472668"/>
    <w:rsid w:val="0047411E"/>
    <w:rsid w:val="00476E45"/>
    <w:rsid w:val="0048044C"/>
    <w:rsid w:val="0048071C"/>
    <w:rsid w:val="00482C45"/>
    <w:rsid w:val="004856B0"/>
    <w:rsid w:val="00486950"/>
    <w:rsid w:val="004874DE"/>
    <w:rsid w:val="00490AE6"/>
    <w:rsid w:val="00491B71"/>
    <w:rsid w:val="00492163"/>
    <w:rsid w:val="00494F2B"/>
    <w:rsid w:val="0049617C"/>
    <w:rsid w:val="00496CE2"/>
    <w:rsid w:val="004A1222"/>
    <w:rsid w:val="004A1FFF"/>
    <w:rsid w:val="004A3BF5"/>
    <w:rsid w:val="004A4479"/>
    <w:rsid w:val="004A5C67"/>
    <w:rsid w:val="004A5F99"/>
    <w:rsid w:val="004A7EEB"/>
    <w:rsid w:val="004B1133"/>
    <w:rsid w:val="004B14BF"/>
    <w:rsid w:val="004B32D6"/>
    <w:rsid w:val="004B3A06"/>
    <w:rsid w:val="004B3B4B"/>
    <w:rsid w:val="004B506D"/>
    <w:rsid w:val="004B52AB"/>
    <w:rsid w:val="004B6A15"/>
    <w:rsid w:val="004B77C7"/>
    <w:rsid w:val="004C22A5"/>
    <w:rsid w:val="004C3017"/>
    <w:rsid w:val="004C542E"/>
    <w:rsid w:val="004C7D10"/>
    <w:rsid w:val="004C7DEC"/>
    <w:rsid w:val="004D341C"/>
    <w:rsid w:val="004D4A72"/>
    <w:rsid w:val="004D4F9E"/>
    <w:rsid w:val="004D574C"/>
    <w:rsid w:val="004D6189"/>
    <w:rsid w:val="004D7F3D"/>
    <w:rsid w:val="004E0A92"/>
    <w:rsid w:val="004E27D9"/>
    <w:rsid w:val="004E352F"/>
    <w:rsid w:val="004E4B04"/>
    <w:rsid w:val="004E5EDF"/>
    <w:rsid w:val="004E7255"/>
    <w:rsid w:val="004F0833"/>
    <w:rsid w:val="004F0A0C"/>
    <w:rsid w:val="004F1150"/>
    <w:rsid w:val="004F1D2C"/>
    <w:rsid w:val="004F2931"/>
    <w:rsid w:val="004F3BD2"/>
    <w:rsid w:val="004F4233"/>
    <w:rsid w:val="004F50A3"/>
    <w:rsid w:val="00500DBA"/>
    <w:rsid w:val="00501877"/>
    <w:rsid w:val="0050363B"/>
    <w:rsid w:val="00503CFF"/>
    <w:rsid w:val="00504876"/>
    <w:rsid w:val="0050589D"/>
    <w:rsid w:val="00506381"/>
    <w:rsid w:val="0050718B"/>
    <w:rsid w:val="00520F80"/>
    <w:rsid w:val="00525403"/>
    <w:rsid w:val="00525DE2"/>
    <w:rsid w:val="0052641E"/>
    <w:rsid w:val="00526F8F"/>
    <w:rsid w:val="005272D8"/>
    <w:rsid w:val="00527591"/>
    <w:rsid w:val="00527A4D"/>
    <w:rsid w:val="00531603"/>
    <w:rsid w:val="00531A42"/>
    <w:rsid w:val="00531B75"/>
    <w:rsid w:val="0053293E"/>
    <w:rsid w:val="00533029"/>
    <w:rsid w:val="00534600"/>
    <w:rsid w:val="00535C8F"/>
    <w:rsid w:val="00536DCB"/>
    <w:rsid w:val="0054224F"/>
    <w:rsid w:val="005446B9"/>
    <w:rsid w:val="00544764"/>
    <w:rsid w:val="00544FE8"/>
    <w:rsid w:val="00545BD1"/>
    <w:rsid w:val="00545E51"/>
    <w:rsid w:val="005508B1"/>
    <w:rsid w:val="00550BD1"/>
    <w:rsid w:val="005534D0"/>
    <w:rsid w:val="00553505"/>
    <w:rsid w:val="005538B1"/>
    <w:rsid w:val="0055397A"/>
    <w:rsid w:val="00554868"/>
    <w:rsid w:val="005549B3"/>
    <w:rsid w:val="00554A96"/>
    <w:rsid w:val="005568E6"/>
    <w:rsid w:val="00560225"/>
    <w:rsid w:val="00560C43"/>
    <w:rsid w:val="00571FA7"/>
    <w:rsid w:val="00574A12"/>
    <w:rsid w:val="005753BE"/>
    <w:rsid w:val="00576CEA"/>
    <w:rsid w:val="005772C0"/>
    <w:rsid w:val="005845FB"/>
    <w:rsid w:val="00585014"/>
    <w:rsid w:val="00585A76"/>
    <w:rsid w:val="00586687"/>
    <w:rsid w:val="0058678A"/>
    <w:rsid w:val="00586CD4"/>
    <w:rsid w:val="00590AED"/>
    <w:rsid w:val="005910A2"/>
    <w:rsid w:val="00591E57"/>
    <w:rsid w:val="00591FA1"/>
    <w:rsid w:val="00592D9D"/>
    <w:rsid w:val="0059354D"/>
    <w:rsid w:val="00594416"/>
    <w:rsid w:val="00594ADE"/>
    <w:rsid w:val="00594F18"/>
    <w:rsid w:val="00595C1C"/>
    <w:rsid w:val="005A070C"/>
    <w:rsid w:val="005A24D3"/>
    <w:rsid w:val="005A3810"/>
    <w:rsid w:val="005A3E5C"/>
    <w:rsid w:val="005A5992"/>
    <w:rsid w:val="005A6EEE"/>
    <w:rsid w:val="005B0719"/>
    <w:rsid w:val="005B103D"/>
    <w:rsid w:val="005B1463"/>
    <w:rsid w:val="005B2814"/>
    <w:rsid w:val="005B3236"/>
    <w:rsid w:val="005B4832"/>
    <w:rsid w:val="005B5FB1"/>
    <w:rsid w:val="005B6059"/>
    <w:rsid w:val="005C1C38"/>
    <w:rsid w:val="005C3C22"/>
    <w:rsid w:val="005C75AB"/>
    <w:rsid w:val="005C7F14"/>
    <w:rsid w:val="005D017C"/>
    <w:rsid w:val="005D0CD8"/>
    <w:rsid w:val="005D16D4"/>
    <w:rsid w:val="005D3A42"/>
    <w:rsid w:val="005E1F88"/>
    <w:rsid w:val="005E32B6"/>
    <w:rsid w:val="005E3E45"/>
    <w:rsid w:val="005E41C9"/>
    <w:rsid w:val="005E5C5B"/>
    <w:rsid w:val="005E63B0"/>
    <w:rsid w:val="005E6ECD"/>
    <w:rsid w:val="005E708C"/>
    <w:rsid w:val="005F0578"/>
    <w:rsid w:val="005F0AF0"/>
    <w:rsid w:val="005F0BDD"/>
    <w:rsid w:val="005F6724"/>
    <w:rsid w:val="006032C4"/>
    <w:rsid w:val="00604284"/>
    <w:rsid w:val="006057BB"/>
    <w:rsid w:val="006065B4"/>
    <w:rsid w:val="00607E36"/>
    <w:rsid w:val="006125A1"/>
    <w:rsid w:val="00615B4D"/>
    <w:rsid w:val="00615FD1"/>
    <w:rsid w:val="00616277"/>
    <w:rsid w:val="00620619"/>
    <w:rsid w:val="00620851"/>
    <w:rsid w:val="006215EF"/>
    <w:rsid w:val="0062165C"/>
    <w:rsid w:val="0062202E"/>
    <w:rsid w:val="0062236B"/>
    <w:rsid w:val="006237D6"/>
    <w:rsid w:val="00627B10"/>
    <w:rsid w:val="006309DB"/>
    <w:rsid w:val="00630AFC"/>
    <w:rsid w:val="006319BF"/>
    <w:rsid w:val="00631F4F"/>
    <w:rsid w:val="006328E4"/>
    <w:rsid w:val="006331E0"/>
    <w:rsid w:val="00634A80"/>
    <w:rsid w:val="00636FE0"/>
    <w:rsid w:val="00637138"/>
    <w:rsid w:val="00641669"/>
    <w:rsid w:val="00641D92"/>
    <w:rsid w:val="006449FC"/>
    <w:rsid w:val="00644AA7"/>
    <w:rsid w:val="00645820"/>
    <w:rsid w:val="006462DF"/>
    <w:rsid w:val="006533C4"/>
    <w:rsid w:val="006542F4"/>
    <w:rsid w:val="00654D32"/>
    <w:rsid w:val="00654FFD"/>
    <w:rsid w:val="0065507C"/>
    <w:rsid w:val="006576A4"/>
    <w:rsid w:val="00657DC2"/>
    <w:rsid w:val="00664A9E"/>
    <w:rsid w:val="00667F2F"/>
    <w:rsid w:val="006700D1"/>
    <w:rsid w:val="006711B3"/>
    <w:rsid w:val="00672226"/>
    <w:rsid w:val="006723A3"/>
    <w:rsid w:val="00672997"/>
    <w:rsid w:val="0067514A"/>
    <w:rsid w:val="00676990"/>
    <w:rsid w:val="006803BB"/>
    <w:rsid w:val="006804EB"/>
    <w:rsid w:val="00682423"/>
    <w:rsid w:val="0068303F"/>
    <w:rsid w:val="00683E87"/>
    <w:rsid w:val="006842E5"/>
    <w:rsid w:val="006849E7"/>
    <w:rsid w:val="00685522"/>
    <w:rsid w:val="00685FCD"/>
    <w:rsid w:val="0068723A"/>
    <w:rsid w:val="006919BA"/>
    <w:rsid w:val="00692757"/>
    <w:rsid w:val="0069286E"/>
    <w:rsid w:val="006950AE"/>
    <w:rsid w:val="00695AB1"/>
    <w:rsid w:val="0069607A"/>
    <w:rsid w:val="00697909"/>
    <w:rsid w:val="006A61CC"/>
    <w:rsid w:val="006A791D"/>
    <w:rsid w:val="006B04A5"/>
    <w:rsid w:val="006B1076"/>
    <w:rsid w:val="006B1656"/>
    <w:rsid w:val="006B3B46"/>
    <w:rsid w:val="006B4CDE"/>
    <w:rsid w:val="006B7616"/>
    <w:rsid w:val="006C01E5"/>
    <w:rsid w:val="006C0A53"/>
    <w:rsid w:val="006C129A"/>
    <w:rsid w:val="006C142A"/>
    <w:rsid w:val="006C1D65"/>
    <w:rsid w:val="006C3763"/>
    <w:rsid w:val="006C3FEB"/>
    <w:rsid w:val="006C49CF"/>
    <w:rsid w:val="006C4ECB"/>
    <w:rsid w:val="006C4FDC"/>
    <w:rsid w:val="006D164A"/>
    <w:rsid w:val="006D171F"/>
    <w:rsid w:val="006D23CE"/>
    <w:rsid w:val="006D43B2"/>
    <w:rsid w:val="006D4A7D"/>
    <w:rsid w:val="006D66B3"/>
    <w:rsid w:val="006D76FF"/>
    <w:rsid w:val="006E1290"/>
    <w:rsid w:val="006E3DB1"/>
    <w:rsid w:val="006E5D43"/>
    <w:rsid w:val="006E6934"/>
    <w:rsid w:val="006F0A1E"/>
    <w:rsid w:val="006F20D6"/>
    <w:rsid w:val="006F2CD6"/>
    <w:rsid w:val="006F3D6F"/>
    <w:rsid w:val="006F4413"/>
    <w:rsid w:val="006F59B8"/>
    <w:rsid w:val="006F6E82"/>
    <w:rsid w:val="006F712A"/>
    <w:rsid w:val="00703278"/>
    <w:rsid w:val="0070373A"/>
    <w:rsid w:val="007046B7"/>
    <w:rsid w:val="00704C94"/>
    <w:rsid w:val="00705F5B"/>
    <w:rsid w:val="00706F31"/>
    <w:rsid w:val="00707EF7"/>
    <w:rsid w:val="00707FBB"/>
    <w:rsid w:val="00710B1F"/>
    <w:rsid w:val="007125F8"/>
    <w:rsid w:val="00712BE0"/>
    <w:rsid w:val="00712F1B"/>
    <w:rsid w:val="00713285"/>
    <w:rsid w:val="007162D9"/>
    <w:rsid w:val="007172E3"/>
    <w:rsid w:val="007202BA"/>
    <w:rsid w:val="007222FA"/>
    <w:rsid w:val="0072232C"/>
    <w:rsid w:val="0072294C"/>
    <w:rsid w:val="00723E33"/>
    <w:rsid w:val="00725BDA"/>
    <w:rsid w:val="00733293"/>
    <w:rsid w:val="00734B1C"/>
    <w:rsid w:val="0073544D"/>
    <w:rsid w:val="00735E83"/>
    <w:rsid w:val="007405DD"/>
    <w:rsid w:val="00740B63"/>
    <w:rsid w:val="0074393E"/>
    <w:rsid w:val="00744AAC"/>
    <w:rsid w:val="0074602E"/>
    <w:rsid w:val="00746095"/>
    <w:rsid w:val="0075131E"/>
    <w:rsid w:val="00751ECB"/>
    <w:rsid w:val="00754924"/>
    <w:rsid w:val="00757E46"/>
    <w:rsid w:val="007606B9"/>
    <w:rsid w:val="00760FA8"/>
    <w:rsid w:val="00761CFA"/>
    <w:rsid w:val="007715E5"/>
    <w:rsid w:val="007717AF"/>
    <w:rsid w:val="007722FA"/>
    <w:rsid w:val="00772688"/>
    <w:rsid w:val="00773166"/>
    <w:rsid w:val="00773428"/>
    <w:rsid w:val="00774078"/>
    <w:rsid w:val="007757F5"/>
    <w:rsid w:val="00776C41"/>
    <w:rsid w:val="0078242B"/>
    <w:rsid w:val="00782C76"/>
    <w:rsid w:val="007848BE"/>
    <w:rsid w:val="00784B77"/>
    <w:rsid w:val="00785FEA"/>
    <w:rsid w:val="00791378"/>
    <w:rsid w:val="00792512"/>
    <w:rsid w:val="0079262C"/>
    <w:rsid w:val="00793188"/>
    <w:rsid w:val="007937CF"/>
    <w:rsid w:val="0079473D"/>
    <w:rsid w:val="00796106"/>
    <w:rsid w:val="0079628B"/>
    <w:rsid w:val="00797081"/>
    <w:rsid w:val="0079712F"/>
    <w:rsid w:val="00797526"/>
    <w:rsid w:val="00797F86"/>
    <w:rsid w:val="007A1C93"/>
    <w:rsid w:val="007A2C29"/>
    <w:rsid w:val="007A4766"/>
    <w:rsid w:val="007A78CA"/>
    <w:rsid w:val="007A7A06"/>
    <w:rsid w:val="007B0501"/>
    <w:rsid w:val="007B6F8D"/>
    <w:rsid w:val="007B7115"/>
    <w:rsid w:val="007B76ED"/>
    <w:rsid w:val="007C0DBF"/>
    <w:rsid w:val="007C1BF5"/>
    <w:rsid w:val="007C660A"/>
    <w:rsid w:val="007C78C3"/>
    <w:rsid w:val="007D04B1"/>
    <w:rsid w:val="007D3311"/>
    <w:rsid w:val="007D3702"/>
    <w:rsid w:val="007D37CF"/>
    <w:rsid w:val="007E1A79"/>
    <w:rsid w:val="007E39BA"/>
    <w:rsid w:val="007E4014"/>
    <w:rsid w:val="007E45A8"/>
    <w:rsid w:val="007E667E"/>
    <w:rsid w:val="007E73C9"/>
    <w:rsid w:val="007F251A"/>
    <w:rsid w:val="007F44DA"/>
    <w:rsid w:val="007F560A"/>
    <w:rsid w:val="007F56AE"/>
    <w:rsid w:val="007F77E7"/>
    <w:rsid w:val="00803A05"/>
    <w:rsid w:val="00803E37"/>
    <w:rsid w:val="00805200"/>
    <w:rsid w:val="0080783F"/>
    <w:rsid w:val="00811712"/>
    <w:rsid w:val="00812FE2"/>
    <w:rsid w:val="008134BC"/>
    <w:rsid w:val="00813A67"/>
    <w:rsid w:val="008170A4"/>
    <w:rsid w:val="008178F6"/>
    <w:rsid w:val="0081790E"/>
    <w:rsid w:val="00820E7C"/>
    <w:rsid w:val="008222E5"/>
    <w:rsid w:val="00822832"/>
    <w:rsid w:val="00824AD6"/>
    <w:rsid w:val="00824EB2"/>
    <w:rsid w:val="0083035A"/>
    <w:rsid w:val="008306B1"/>
    <w:rsid w:val="0083072B"/>
    <w:rsid w:val="008309E9"/>
    <w:rsid w:val="00831B0E"/>
    <w:rsid w:val="00836BD6"/>
    <w:rsid w:val="0083764E"/>
    <w:rsid w:val="00840A63"/>
    <w:rsid w:val="008418FB"/>
    <w:rsid w:val="00842700"/>
    <w:rsid w:val="008437D1"/>
    <w:rsid w:val="008444F0"/>
    <w:rsid w:val="00845D0A"/>
    <w:rsid w:val="00847A51"/>
    <w:rsid w:val="00851A93"/>
    <w:rsid w:val="008527A5"/>
    <w:rsid w:val="00853C9F"/>
    <w:rsid w:val="00853E6D"/>
    <w:rsid w:val="00855087"/>
    <w:rsid w:val="00856053"/>
    <w:rsid w:val="00856244"/>
    <w:rsid w:val="0085664F"/>
    <w:rsid w:val="008600DF"/>
    <w:rsid w:val="008601AB"/>
    <w:rsid w:val="0086327C"/>
    <w:rsid w:val="00867837"/>
    <w:rsid w:val="0087150D"/>
    <w:rsid w:val="008743E1"/>
    <w:rsid w:val="008751FD"/>
    <w:rsid w:val="008768DB"/>
    <w:rsid w:val="00876D31"/>
    <w:rsid w:val="00880ACE"/>
    <w:rsid w:val="00880BE2"/>
    <w:rsid w:val="00884390"/>
    <w:rsid w:val="00887CE0"/>
    <w:rsid w:val="00890213"/>
    <w:rsid w:val="00894587"/>
    <w:rsid w:val="008946EB"/>
    <w:rsid w:val="008948A6"/>
    <w:rsid w:val="00896074"/>
    <w:rsid w:val="008972DA"/>
    <w:rsid w:val="00897D8B"/>
    <w:rsid w:val="008A04EB"/>
    <w:rsid w:val="008A05CF"/>
    <w:rsid w:val="008A30A9"/>
    <w:rsid w:val="008A3121"/>
    <w:rsid w:val="008A466E"/>
    <w:rsid w:val="008A4699"/>
    <w:rsid w:val="008A5955"/>
    <w:rsid w:val="008B3E60"/>
    <w:rsid w:val="008B416F"/>
    <w:rsid w:val="008B7A65"/>
    <w:rsid w:val="008C326E"/>
    <w:rsid w:val="008D095B"/>
    <w:rsid w:val="008D4133"/>
    <w:rsid w:val="008D65E2"/>
    <w:rsid w:val="008E001A"/>
    <w:rsid w:val="008E0938"/>
    <w:rsid w:val="008E2071"/>
    <w:rsid w:val="008E49CD"/>
    <w:rsid w:val="008E5350"/>
    <w:rsid w:val="008E5506"/>
    <w:rsid w:val="008F1FC8"/>
    <w:rsid w:val="008F5173"/>
    <w:rsid w:val="008F6778"/>
    <w:rsid w:val="008F6E02"/>
    <w:rsid w:val="008F7649"/>
    <w:rsid w:val="00901FB9"/>
    <w:rsid w:val="00902D37"/>
    <w:rsid w:val="00903231"/>
    <w:rsid w:val="0090351E"/>
    <w:rsid w:val="0090373D"/>
    <w:rsid w:val="00903D64"/>
    <w:rsid w:val="0090606E"/>
    <w:rsid w:val="00907A13"/>
    <w:rsid w:val="00910442"/>
    <w:rsid w:val="00914890"/>
    <w:rsid w:val="009153CB"/>
    <w:rsid w:val="0091644F"/>
    <w:rsid w:val="00916C71"/>
    <w:rsid w:val="00924716"/>
    <w:rsid w:val="00924DD3"/>
    <w:rsid w:val="009269E5"/>
    <w:rsid w:val="00926B2C"/>
    <w:rsid w:val="00926E87"/>
    <w:rsid w:val="00933DB1"/>
    <w:rsid w:val="0093406F"/>
    <w:rsid w:val="00940E9B"/>
    <w:rsid w:val="00941839"/>
    <w:rsid w:val="00943B0E"/>
    <w:rsid w:val="009451FB"/>
    <w:rsid w:val="00947076"/>
    <w:rsid w:val="0094724F"/>
    <w:rsid w:val="00947728"/>
    <w:rsid w:val="00950962"/>
    <w:rsid w:val="00950C4B"/>
    <w:rsid w:val="009537E0"/>
    <w:rsid w:val="00953C63"/>
    <w:rsid w:val="00960891"/>
    <w:rsid w:val="0096197C"/>
    <w:rsid w:val="00961D88"/>
    <w:rsid w:val="0096386E"/>
    <w:rsid w:val="00966E89"/>
    <w:rsid w:val="0097092F"/>
    <w:rsid w:val="00971192"/>
    <w:rsid w:val="00974790"/>
    <w:rsid w:val="00980B69"/>
    <w:rsid w:val="009812F2"/>
    <w:rsid w:val="009833E5"/>
    <w:rsid w:val="0099099E"/>
    <w:rsid w:val="00991710"/>
    <w:rsid w:val="00995FB7"/>
    <w:rsid w:val="00997D5C"/>
    <w:rsid w:val="00997FC9"/>
    <w:rsid w:val="009A29F9"/>
    <w:rsid w:val="009A37F8"/>
    <w:rsid w:val="009A51DF"/>
    <w:rsid w:val="009A550D"/>
    <w:rsid w:val="009B09AF"/>
    <w:rsid w:val="009B288B"/>
    <w:rsid w:val="009B3464"/>
    <w:rsid w:val="009B5C1E"/>
    <w:rsid w:val="009B79CE"/>
    <w:rsid w:val="009C02C7"/>
    <w:rsid w:val="009C13CD"/>
    <w:rsid w:val="009C1DEC"/>
    <w:rsid w:val="009C365D"/>
    <w:rsid w:val="009C4BF2"/>
    <w:rsid w:val="009C6E23"/>
    <w:rsid w:val="009C714E"/>
    <w:rsid w:val="009C77FE"/>
    <w:rsid w:val="009D4382"/>
    <w:rsid w:val="009E1CA3"/>
    <w:rsid w:val="009E3F8C"/>
    <w:rsid w:val="009E722E"/>
    <w:rsid w:val="009F0757"/>
    <w:rsid w:val="009F0E7E"/>
    <w:rsid w:val="009F2154"/>
    <w:rsid w:val="009F21D2"/>
    <w:rsid w:val="009F28D6"/>
    <w:rsid w:val="009F4027"/>
    <w:rsid w:val="009F4440"/>
    <w:rsid w:val="009F53E2"/>
    <w:rsid w:val="009F5490"/>
    <w:rsid w:val="009F6413"/>
    <w:rsid w:val="009F6D79"/>
    <w:rsid w:val="00A00C51"/>
    <w:rsid w:val="00A01648"/>
    <w:rsid w:val="00A02D26"/>
    <w:rsid w:val="00A03E52"/>
    <w:rsid w:val="00A05064"/>
    <w:rsid w:val="00A050BB"/>
    <w:rsid w:val="00A05F36"/>
    <w:rsid w:val="00A0611B"/>
    <w:rsid w:val="00A0686A"/>
    <w:rsid w:val="00A1516B"/>
    <w:rsid w:val="00A15E2D"/>
    <w:rsid w:val="00A1684F"/>
    <w:rsid w:val="00A172DA"/>
    <w:rsid w:val="00A17EF8"/>
    <w:rsid w:val="00A2180F"/>
    <w:rsid w:val="00A22109"/>
    <w:rsid w:val="00A230B6"/>
    <w:rsid w:val="00A23280"/>
    <w:rsid w:val="00A23CB6"/>
    <w:rsid w:val="00A25D8E"/>
    <w:rsid w:val="00A25E6B"/>
    <w:rsid w:val="00A2799C"/>
    <w:rsid w:val="00A320F2"/>
    <w:rsid w:val="00A33DA5"/>
    <w:rsid w:val="00A3435D"/>
    <w:rsid w:val="00A34A45"/>
    <w:rsid w:val="00A34D0B"/>
    <w:rsid w:val="00A371A3"/>
    <w:rsid w:val="00A3772B"/>
    <w:rsid w:val="00A4085E"/>
    <w:rsid w:val="00A43923"/>
    <w:rsid w:val="00A452A1"/>
    <w:rsid w:val="00A46528"/>
    <w:rsid w:val="00A506AC"/>
    <w:rsid w:val="00A51839"/>
    <w:rsid w:val="00A52026"/>
    <w:rsid w:val="00A53858"/>
    <w:rsid w:val="00A55784"/>
    <w:rsid w:val="00A60971"/>
    <w:rsid w:val="00A6111E"/>
    <w:rsid w:val="00A64600"/>
    <w:rsid w:val="00A667E2"/>
    <w:rsid w:val="00A67FBC"/>
    <w:rsid w:val="00A733BB"/>
    <w:rsid w:val="00A82060"/>
    <w:rsid w:val="00A85C96"/>
    <w:rsid w:val="00A86831"/>
    <w:rsid w:val="00A93FA6"/>
    <w:rsid w:val="00A944F7"/>
    <w:rsid w:val="00A974A0"/>
    <w:rsid w:val="00AA0FA0"/>
    <w:rsid w:val="00AA1731"/>
    <w:rsid w:val="00AA72B2"/>
    <w:rsid w:val="00AA7FB8"/>
    <w:rsid w:val="00AB0749"/>
    <w:rsid w:val="00AB0853"/>
    <w:rsid w:val="00AB1B7D"/>
    <w:rsid w:val="00AB2E55"/>
    <w:rsid w:val="00AB3E9E"/>
    <w:rsid w:val="00AB569D"/>
    <w:rsid w:val="00AB7263"/>
    <w:rsid w:val="00AB7D5E"/>
    <w:rsid w:val="00AC0EEF"/>
    <w:rsid w:val="00AC152A"/>
    <w:rsid w:val="00AC2D04"/>
    <w:rsid w:val="00AC2EED"/>
    <w:rsid w:val="00AC322B"/>
    <w:rsid w:val="00AC6CA0"/>
    <w:rsid w:val="00AC76C8"/>
    <w:rsid w:val="00AD090A"/>
    <w:rsid w:val="00AD1A2F"/>
    <w:rsid w:val="00AD1FF4"/>
    <w:rsid w:val="00AD5B69"/>
    <w:rsid w:val="00AD6AD0"/>
    <w:rsid w:val="00AE05D1"/>
    <w:rsid w:val="00AE07A2"/>
    <w:rsid w:val="00AE0CA6"/>
    <w:rsid w:val="00AE0E90"/>
    <w:rsid w:val="00AE0F02"/>
    <w:rsid w:val="00AE1527"/>
    <w:rsid w:val="00AE1D0C"/>
    <w:rsid w:val="00AE3FCF"/>
    <w:rsid w:val="00AE42AE"/>
    <w:rsid w:val="00AE5E90"/>
    <w:rsid w:val="00AE6293"/>
    <w:rsid w:val="00AE6E0E"/>
    <w:rsid w:val="00AF26B8"/>
    <w:rsid w:val="00AF3CE0"/>
    <w:rsid w:val="00AF4548"/>
    <w:rsid w:val="00AF7907"/>
    <w:rsid w:val="00B000E1"/>
    <w:rsid w:val="00B023C6"/>
    <w:rsid w:val="00B05045"/>
    <w:rsid w:val="00B0518F"/>
    <w:rsid w:val="00B055E5"/>
    <w:rsid w:val="00B06082"/>
    <w:rsid w:val="00B0756E"/>
    <w:rsid w:val="00B079EA"/>
    <w:rsid w:val="00B105E4"/>
    <w:rsid w:val="00B1247D"/>
    <w:rsid w:val="00B12EFC"/>
    <w:rsid w:val="00B13AC3"/>
    <w:rsid w:val="00B13ED1"/>
    <w:rsid w:val="00B163E6"/>
    <w:rsid w:val="00B200D6"/>
    <w:rsid w:val="00B21E55"/>
    <w:rsid w:val="00B22099"/>
    <w:rsid w:val="00B266E5"/>
    <w:rsid w:val="00B34C35"/>
    <w:rsid w:val="00B37B5A"/>
    <w:rsid w:val="00B418EC"/>
    <w:rsid w:val="00B42ED1"/>
    <w:rsid w:val="00B459C9"/>
    <w:rsid w:val="00B4720B"/>
    <w:rsid w:val="00B47888"/>
    <w:rsid w:val="00B50971"/>
    <w:rsid w:val="00B51167"/>
    <w:rsid w:val="00B51D3B"/>
    <w:rsid w:val="00B51EDA"/>
    <w:rsid w:val="00B53F3E"/>
    <w:rsid w:val="00B55E1B"/>
    <w:rsid w:val="00B578BF"/>
    <w:rsid w:val="00B578DF"/>
    <w:rsid w:val="00B57CA3"/>
    <w:rsid w:val="00B600CB"/>
    <w:rsid w:val="00B6253A"/>
    <w:rsid w:val="00B63AD7"/>
    <w:rsid w:val="00B652DD"/>
    <w:rsid w:val="00B67788"/>
    <w:rsid w:val="00B67A03"/>
    <w:rsid w:val="00B706F2"/>
    <w:rsid w:val="00B726EB"/>
    <w:rsid w:val="00B73874"/>
    <w:rsid w:val="00B77179"/>
    <w:rsid w:val="00B774B0"/>
    <w:rsid w:val="00B80696"/>
    <w:rsid w:val="00B82040"/>
    <w:rsid w:val="00B82FAE"/>
    <w:rsid w:val="00B85984"/>
    <w:rsid w:val="00B860FA"/>
    <w:rsid w:val="00B8708A"/>
    <w:rsid w:val="00B87666"/>
    <w:rsid w:val="00B909D6"/>
    <w:rsid w:val="00B919FB"/>
    <w:rsid w:val="00B92CF7"/>
    <w:rsid w:val="00B931E4"/>
    <w:rsid w:val="00B94BB8"/>
    <w:rsid w:val="00B955FE"/>
    <w:rsid w:val="00B964DF"/>
    <w:rsid w:val="00B9698C"/>
    <w:rsid w:val="00B96CD4"/>
    <w:rsid w:val="00B9733B"/>
    <w:rsid w:val="00B97CD2"/>
    <w:rsid w:val="00BA09BD"/>
    <w:rsid w:val="00BA0CCD"/>
    <w:rsid w:val="00BA15FD"/>
    <w:rsid w:val="00BA1661"/>
    <w:rsid w:val="00BA1F6A"/>
    <w:rsid w:val="00BA2556"/>
    <w:rsid w:val="00BA41A9"/>
    <w:rsid w:val="00BA528E"/>
    <w:rsid w:val="00BA581C"/>
    <w:rsid w:val="00BA5C24"/>
    <w:rsid w:val="00BA6ADF"/>
    <w:rsid w:val="00BB2242"/>
    <w:rsid w:val="00BB4951"/>
    <w:rsid w:val="00BB4D9B"/>
    <w:rsid w:val="00BB6E76"/>
    <w:rsid w:val="00BC01A0"/>
    <w:rsid w:val="00BC10C6"/>
    <w:rsid w:val="00BC37F5"/>
    <w:rsid w:val="00BC514F"/>
    <w:rsid w:val="00BC70D0"/>
    <w:rsid w:val="00BD11B5"/>
    <w:rsid w:val="00BD2021"/>
    <w:rsid w:val="00BD286C"/>
    <w:rsid w:val="00BD3D55"/>
    <w:rsid w:val="00BD49AD"/>
    <w:rsid w:val="00BD6132"/>
    <w:rsid w:val="00BD64B8"/>
    <w:rsid w:val="00BE4800"/>
    <w:rsid w:val="00BE6939"/>
    <w:rsid w:val="00BE6D2C"/>
    <w:rsid w:val="00BF076B"/>
    <w:rsid w:val="00BF1577"/>
    <w:rsid w:val="00BF19EF"/>
    <w:rsid w:val="00BF2152"/>
    <w:rsid w:val="00BF2C30"/>
    <w:rsid w:val="00BF5699"/>
    <w:rsid w:val="00BF616E"/>
    <w:rsid w:val="00BF77D5"/>
    <w:rsid w:val="00C01311"/>
    <w:rsid w:val="00C0180D"/>
    <w:rsid w:val="00C0280B"/>
    <w:rsid w:val="00C054E8"/>
    <w:rsid w:val="00C05972"/>
    <w:rsid w:val="00C05D83"/>
    <w:rsid w:val="00C07373"/>
    <w:rsid w:val="00C12BFB"/>
    <w:rsid w:val="00C12DE3"/>
    <w:rsid w:val="00C1393D"/>
    <w:rsid w:val="00C14AB5"/>
    <w:rsid w:val="00C21273"/>
    <w:rsid w:val="00C21941"/>
    <w:rsid w:val="00C22061"/>
    <w:rsid w:val="00C223FF"/>
    <w:rsid w:val="00C22764"/>
    <w:rsid w:val="00C229C5"/>
    <w:rsid w:val="00C26A0E"/>
    <w:rsid w:val="00C26AE5"/>
    <w:rsid w:val="00C26EC4"/>
    <w:rsid w:val="00C2766A"/>
    <w:rsid w:val="00C30911"/>
    <w:rsid w:val="00C31055"/>
    <w:rsid w:val="00C31940"/>
    <w:rsid w:val="00C33A4B"/>
    <w:rsid w:val="00C340DA"/>
    <w:rsid w:val="00C343A8"/>
    <w:rsid w:val="00C35B6F"/>
    <w:rsid w:val="00C36486"/>
    <w:rsid w:val="00C374A1"/>
    <w:rsid w:val="00C435DB"/>
    <w:rsid w:val="00C43EA3"/>
    <w:rsid w:val="00C45699"/>
    <w:rsid w:val="00C45811"/>
    <w:rsid w:val="00C459FC"/>
    <w:rsid w:val="00C45A88"/>
    <w:rsid w:val="00C46019"/>
    <w:rsid w:val="00C46910"/>
    <w:rsid w:val="00C50A96"/>
    <w:rsid w:val="00C51EBE"/>
    <w:rsid w:val="00C541E5"/>
    <w:rsid w:val="00C6095F"/>
    <w:rsid w:val="00C60A28"/>
    <w:rsid w:val="00C615DA"/>
    <w:rsid w:val="00C61D8E"/>
    <w:rsid w:val="00C64808"/>
    <w:rsid w:val="00C6528B"/>
    <w:rsid w:val="00C6643D"/>
    <w:rsid w:val="00C6649F"/>
    <w:rsid w:val="00C66A10"/>
    <w:rsid w:val="00C6732E"/>
    <w:rsid w:val="00C701C0"/>
    <w:rsid w:val="00C70541"/>
    <w:rsid w:val="00C70C3B"/>
    <w:rsid w:val="00C72E71"/>
    <w:rsid w:val="00C73095"/>
    <w:rsid w:val="00C73C1B"/>
    <w:rsid w:val="00C7515D"/>
    <w:rsid w:val="00C80354"/>
    <w:rsid w:val="00C816E5"/>
    <w:rsid w:val="00C82E3D"/>
    <w:rsid w:val="00C82E74"/>
    <w:rsid w:val="00C85F5C"/>
    <w:rsid w:val="00C90D5E"/>
    <w:rsid w:val="00C952E7"/>
    <w:rsid w:val="00C95AA0"/>
    <w:rsid w:val="00CA07D9"/>
    <w:rsid w:val="00CA15EB"/>
    <w:rsid w:val="00CA388D"/>
    <w:rsid w:val="00CA4B81"/>
    <w:rsid w:val="00CA619F"/>
    <w:rsid w:val="00CA6AF4"/>
    <w:rsid w:val="00CB04F3"/>
    <w:rsid w:val="00CB1527"/>
    <w:rsid w:val="00CB1AA2"/>
    <w:rsid w:val="00CB3A11"/>
    <w:rsid w:val="00CB49D1"/>
    <w:rsid w:val="00CB55F7"/>
    <w:rsid w:val="00CB6F54"/>
    <w:rsid w:val="00CC0138"/>
    <w:rsid w:val="00CC0F6D"/>
    <w:rsid w:val="00CC252C"/>
    <w:rsid w:val="00CC418E"/>
    <w:rsid w:val="00CC4BBE"/>
    <w:rsid w:val="00CC7B04"/>
    <w:rsid w:val="00CD08F0"/>
    <w:rsid w:val="00CD1391"/>
    <w:rsid w:val="00CD26FA"/>
    <w:rsid w:val="00CD45A1"/>
    <w:rsid w:val="00CD512F"/>
    <w:rsid w:val="00CD66BE"/>
    <w:rsid w:val="00CD6BA0"/>
    <w:rsid w:val="00CE1619"/>
    <w:rsid w:val="00CE69AA"/>
    <w:rsid w:val="00CE7BEE"/>
    <w:rsid w:val="00CF0929"/>
    <w:rsid w:val="00CF0A22"/>
    <w:rsid w:val="00CF187B"/>
    <w:rsid w:val="00CF1C84"/>
    <w:rsid w:val="00CF4203"/>
    <w:rsid w:val="00CF53BA"/>
    <w:rsid w:val="00CF7684"/>
    <w:rsid w:val="00D012A6"/>
    <w:rsid w:val="00D02EA5"/>
    <w:rsid w:val="00D05855"/>
    <w:rsid w:val="00D10426"/>
    <w:rsid w:val="00D111CA"/>
    <w:rsid w:val="00D11769"/>
    <w:rsid w:val="00D128B6"/>
    <w:rsid w:val="00D12F19"/>
    <w:rsid w:val="00D13647"/>
    <w:rsid w:val="00D13ADF"/>
    <w:rsid w:val="00D15093"/>
    <w:rsid w:val="00D15C3D"/>
    <w:rsid w:val="00D1696C"/>
    <w:rsid w:val="00D172E0"/>
    <w:rsid w:val="00D20098"/>
    <w:rsid w:val="00D20581"/>
    <w:rsid w:val="00D215F7"/>
    <w:rsid w:val="00D21682"/>
    <w:rsid w:val="00D21C5D"/>
    <w:rsid w:val="00D22CC2"/>
    <w:rsid w:val="00D23297"/>
    <w:rsid w:val="00D274C1"/>
    <w:rsid w:val="00D30FE5"/>
    <w:rsid w:val="00D316DC"/>
    <w:rsid w:val="00D317E6"/>
    <w:rsid w:val="00D32B90"/>
    <w:rsid w:val="00D33102"/>
    <w:rsid w:val="00D334E7"/>
    <w:rsid w:val="00D33ABB"/>
    <w:rsid w:val="00D34C89"/>
    <w:rsid w:val="00D36E33"/>
    <w:rsid w:val="00D37495"/>
    <w:rsid w:val="00D44895"/>
    <w:rsid w:val="00D470DB"/>
    <w:rsid w:val="00D50376"/>
    <w:rsid w:val="00D50862"/>
    <w:rsid w:val="00D508F9"/>
    <w:rsid w:val="00D54700"/>
    <w:rsid w:val="00D54EE1"/>
    <w:rsid w:val="00D56415"/>
    <w:rsid w:val="00D630B3"/>
    <w:rsid w:val="00D65200"/>
    <w:rsid w:val="00D66FDF"/>
    <w:rsid w:val="00D6775C"/>
    <w:rsid w:val="00D70DC2"/>
    <w:rsid w:val="00D741BC"/>
    <w:rsid w:val="00D76000"/>
    <w:rsid w:val="00D76251"/>
    <w:rsid w:val="00D808AA"/>
    <w:rsid w:val="00D80CB7"/>
    <w:rsid w:val="00D80E3E"/>
    <w:rsid w:val="00D80FD1"/>
    <w:rsid w:val="00D8372B"/>
    <w:rsid w:val="00D8403D"/>
    <w:rsid w:val="00D84106"/>
    <w:rsid w:val="00D94EF1"/>
    <w:rsid w:val="00D956DB"/>
    <w:rsid w:val="00D956EF"/>
    <w:rsid w:val="00D96E8F"/>
    <w:rsid w:val="00DA440B"/>
    <w:rsid w:val="00DA4710"/>
    <w:rsid w:val="00DA4743"/>
    <w:rsid w:val="00DA4C93"/>
    <w:rsid w:val="00DA4FC7"/>
    <w:rsid w:val="00DA7370"/>
    <w:rsid w:val="00DB00BC"/>
    <w:rsid w:val="00DB0F0E"/>
    <w:rsid w:val="00DB390B"/>
    <w:rsid w:val="00DB4119"/>
    <w:rsid w:val="00DB4970"/>
    <w:rsid w:val="00DB6A54"/>
    <w:rsid w:val="00DC159A"/>
    <w:rsid w:val="00DC1E14"/>
    <w:rsid w:val="00DC41C7"/>
    <w:rsid w:val="00DC458C"/>
    <w:rsid w:val="00DC4C00"/>
    <w:rsid w:val="00DC7439"/>
    <w:rsid w:val="00DC755D"/>
    <w:rsid w:val="00DD3611"/>
    <w:rsid w:val="00DD51D9"/>
    <w:rsid w:val="00DD62C7"/>
    <w:rsid w:val="00DD7241"/>
    <w:rsid w:val="00DD7BCC"/>
    <w:rsid w:val="00DD7DDA"/>
    <w:rsid w:val="00DE3911"/>
    <w:rsid w:val="00DE44F5"/>
    <w:rsid w:val="00DE48AF"/>
    <w:rsid w:val="00DE49B2"/>
    <w:rsid w:val="00DE5C0D"/>
    <w:rsid w:val="00DE74AA"/>
    <w:rsid w:val="00DE789F"/>
    <w:rsid w:val="00DF0EDD"/>
    <w:rsid w:val="00DF1966"/>
    <w:rsid w:val="00DF263B"/>
    <w:rsid w:val="00DF45D6"/>
    <w:rsid w:val="00DF4AAF"/>
    <w:rsid w:val="00DF7C77"/>
    <w:rsid w:val="00E00EA1"/>
    <w:rsid w:val="00E0116A"/>
    <w:rsid w:val="00E011BF"/>
    <w:rsid w:val="00E01F8B"/>
    <w:rsid w:val="00E026B7"/>
    <w:rsid w:val="00E027B4"/>
    <w:rsid w:val="00E032AA"/>
    <w:rsid w:val="00E052D4"/>
    <w:rsid w:val="00E0642C"/>
    <w:rsid w:val="00E06776"/>
    <w:rsid w:val="00E105CB"/>
    <w:rsid w:val="00E118F9"/>
    <w:rsid w:val="00E11BCC"/>
    <w:rsid w:val="00E1292A"/>
    <w:rsid w:val="00E131A1"/>
    <w:rsid w:val="00E13365"/>
    <w:rsid w:val="00E13E0E"/>
    <w:rsid w:val="00E21366"/>
    <w:rsid w:val="00E21FE0"/>
    <w:rsid w:val="00E246F8"/>
    <w:rsid w:val="00E2635A"/>
    <w:rsid w:val="00E26E93"/>
    <w:rsid w:val="00E26EB0"/>
    <w:rsid w:val="00E31A7A"/>
    <w:rsid w:val="00E32275"/>
    <w:rsid w:val="00E337EA"/>
    <w:rsid w:val="00E33B33"/>
    <w:rsid w:val="00E33C97"/>
    <w:rsid w:val="00E34C13"/>
    <w:rsid w:val="00E34EA9"/>
    <w:rsid w:val="00E373A9"/>
    <w:rsid w:val="00E400FB"/>
    <w:rsid w:val="00E40757"/>
    <w:rsid w:val="00E40E34"/>
    <w:rsid w:val="00E41167"/>
    <w:rsid w:val="00E4342B"/>
    <w:rsid w:val="00E43A91"/>
    <w:rsid w:val="00E44C48"/>
    <w:rsid w:val="00E45102"/>
    <w:rsid w:val="00E46431"/>
    <w:rsid w:val="00E46AB1"/>
    <w:rsid w:val="00E51561"/>
    <w:rsid w:val="00E520EE"/>
    <w:rsid w:val="00E52F57"/>
    <w:rsid w:val="00E53198"/>
    <w:rsid w:val="00E5601A"/>
    <w:rsid w:val="00E5625B"/>
    <w:rsid w:val="00E570FB"/>
    <w:rsid w:val="00E57610"/>
    <w:rsid w:val="00E6092B"/>
    <w:rsid w:val="00E609D9"/>
    <w:rsid w:val="00E61F8D"/>
    <w:rsid w:val="00E6309E"/>
    <w:rsid w:val="00E66BEC"/>
    <w:rsid w:val="00E70FC9"/>
    <w:rsid w:val="00E72BD8"/>
    <w:rsid w:val="00E74924"/>
    <w:rsid w:val="00E77B44"/>
    <w:rsid w:val="00E80A53"/>
    <w:rsid w:val="00E834E2"/>
    <w:rsid w:val="00E83D5D"/>
    <w:rsid w:val="00E8516A"/>
    <w:rsid w:val="00E86B1C"/>
    <w:rsid w:val="00E91ED8"/>
    <w:rsid w:val="00E93B10"/>
    <w:rsid w:val="00E9494A"/>
    <w:rsid w:val="00E94F87"/>
    <w:rsid w:val="00EA6951"/>
    <w:rsid w:val="00EA6E76"/>
    <w:rsid w:val="00EB0902"/>
    <w:rsid w:val="00EB2076"/>
    <w:rsid w:val="00EB5A12"/>
    <w:rsid w:val="00EC36ED"/>
    <w:rsid w:val="00EC5CFB"/>
    <w:rsid w:val="00EC5F4F"/>
    <w:rsid w:val="00EC6E2B"/>
    <w:rsid w:val="00EC7082"/>
    <w:rsid w:val="00EC70FC"/>
    <w:rsid w:val="00ED0E59"/>
    <w:rsid w:val="00ED1022"/>
    <w:rsid w:val="00ED146A"/>
    <w:rsid w:val="00ED50AC"/>
    <w:rsid w:val="00EE0465"/>
    <w:rsid w:val="00EE1529"/>
    <w:rsid w:val="00EE3207"/>
    <w:rsid w:val="00EE39DA"/>
    <w:rsid w:val="00EE6BDB"/>
    <w:rsid w:val="00EF02F1"/>
    <w:rsid w:val="00EF042A"/>
    <w:rsid w:val="00EF542E"/>
    <w:rsid w:val="00EF65E0"/>
    <w:rsid w:val="00F009A5"/>
    <w:rsid w:val="00F02B9A"/>
    <w:rsid w:val="00F06054"/>
    <w:rsid w:val="00F06927"/>
    <w:rsid w:val="00F11224"/>
    <w:rsid w:val="00F115CE"/>
    <w:rsid w:val="00F11918"/>
    <w:rsid w:val="00F166BC"/>
    <w:rsid w:val="00F1698A"/>
    <w:rsid w:val="00F16AF1"/>
    <w:rsid w:val="00F16BE3"/>
    <w:rsid w:val="00F16E4B"/>
    <w:rsid w:val="00F208F6"/>
    <w:rsid w:val="00F21822"/>
    <w:rsid w:val="00F242E4"/>
    <w:rsid w:val="00F2493C"/>
    <w:rsid w:val="00F24944"/>
    <w:rsid w:val="00F255B1"/>
    <w:rsid w:val="00F25B7C"/>
    <w:rsid w:val="00F274B6"/>
    <w:rsid w:val="00F30E8A"/>
    <w:rsid w:val="00F313AC"/>
    <w:rsid w:val="00F317B1"/>
    <w:rsid w:val="00F327BD"/>
    <w:rsid w:val="00F32E9D"/>
    <w:rsid w:val="00F343D3"/>
    <w:rsid w:val="00F34AEB"/>
    <w:rsid w:val="00F36E0C"/>
    <w:rsid w:val="00F4037D"/>
    <w:rsid w:val="00F4075D"/>
    <w:rsid w:val="00F40F88"/>
    <w:rsid w:val="00F4192E"/>
    <w:rsid w:val="00F433AC"/>
    <w:rsid w:val="00F4426F"/>
    <w:rsid w:val="00F447F0"/>
    <w:rsid w:val="00F44F89"/>
    <w:rsid w:val="00F4680C"/>
    <w:rsid w:val="00F47E71"/>
    <w:rsid w:val="00F47F98"/>
    <w:rsid w:val="00F5476F"/>
    <w:rsid w:val="00F56A46"/>
    <w:rsid w:val="00F56C78"/>
    <w:rsid w:val="00F56E80"/>
    <w:rsid w:val="00F60EF8"/>
    <w:rsid w:val="00F6434C"/>
    <w:rsid w:val="00F650E4"/>
    <w:rsid w:val="00F70F69"/>
    <w:rsid w:val="00F71312"/>
    <w:rsid w:val="00F73897"/>
    <w:rsid w:val="00F753BE"/>
    <w:rsid w:val="00F76AA6"/>
    <w:rsid w:val="00F8346F"/>
    <w:rsid w:val="00F8357A"/>
    <w:rsid w:val="00F837D6"/>
    <w:rsid w:val="00F8633E"/>
    <w:rsid w:val="00F8754D"/>
    <w:rsid w:val="00F87BDD"/>
    <w:rsid w:val="00F87C79"/>
    <w:rsid w:val="00F90D60"/>
    <w:rsid w:val="00F94AA6"/>
    <w:rsid w:val="00F95D87"/>
    <w:rsid w:val="00F97F2A"/>
    <w:rsid w:val="00FA0FEE"/>
    <w:rsid w:val="00FA357D"/>
    <w:rsid w:val="00FA3D88"/>
    <w:rsid w:val="00FA46F3"/>
    <w:rsid w:val="00FA4A7B"/>
    <w:rsid w:val="00FA4E26"/>
    <w:rsid w:val="00FA5770"/>
    <w:rsid w:val="00FB05B5"/>
    <w:rsid w:val="00FB101C"/>
    <w:rsid w:val="00FB3027"/>
    <w:rsid w:val="00FB34E1"/>
    <w:rsid w:val="00FB4113"/>
    <w:rsid w:val="00FB46B9"/>
    <w:rsid w:val="00FB4AEA"/>
    <w:rsid w:val="00FB4B4E"/>
    <w:rsid w:val="00FB4F68"/>
    <w:rsid w:val="00FB5BF2"/>
    <w:rsid w:val="00FB7A93"/>
    <w:rsid w:val="00FC07A6"/>
    <w:rsid w:val="00FC2756"/>
    <w:rsid w:val="00FC27E7"/>
    <w:rsid w:val="00FC4212"/>
    <w:rsid w:val="00FC4BB3"/>
    <w:rsid w:val="00FC57BC"/>
    <w:rsid w:val="00FC6F31"/>
    <w:rsid w:val="00FD0125"/>
    <w:rsid w:val="00FD2A89"/>
    <w:rsid w:val="00FD62C3"/>
    <w:rsid w:val="00FD65BA"/>
    <w:rsid w:val="00FD673A"/>
    <w:rsid w:val="00FD6A1D"/>
    <w:rsid w:val="00FD7D01"/>
    <w:rsid w:val="00FE0566"/>
    <w:rsid w:val="00FE15F1"/>
    <w:rsid w:val="00FE49A9"/>
    <w:rsid w:val="00FE5957"/>
    <w:rsid w:val="00FE7F8C"/>
    <w:rsid w:val="00FF19CA"/>
    <w:rsid w:val="00FF35FE"/>
    <w:rsid w:val="00FF38CF"/>
    <w:rsid w:val="00FF565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27F9EE"/>
  <w15:chartTrackingRefBased/>
  <w15:docId w15:val="{7B2301E4-1AE8-4707-A8F6-72D8AF581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216E36"/>
    <w:rPr>
      <w:rFonts w:ascii="Arial" w:hAnsi="Arial"/>
      <w:sz w:val="24"/>
      <w:szCs w:val="24"/>
      <w:lang w:val="en-US" w:eastAsia="fr-FR"/>
    </w:rPr>
  </w:style>
  <w:style w:type="paragraph" w:styleId="Otsikko1">
    <w:name w:val="heading 1"/>
    <w:basedOn w:val="Normaali"/>
    <w:next w:val="Normaali"/>
    <w:qFormat/>
    <w:rsid w:val="00A75F44"/>
    <w:pPr>
      <w:keepNext/>
      <w:numPr>
        <w:numId w:val="2"/>
      </w:numPr>
      <w:spacing w:before="240" w:after="60"/>
      <w:outlineLvl w:val="0"/>
    </w:pPr>
    <w:rPr>
      <w:b/>
      <w:kern w:val="32"/>
      <w:sz w:val="32"/>
      <w:szCs w:val="32"/>
    </w:rPr>
  </w:style>
  <w:style w:type="paragraph" w:styleId="Otsikko2">
    <w:name w:val="heading 2"/>
    <w:basedOn w:val="Normaali"/>
    <w:next w:val="Normaali"/>
    <w:qFormat/>
    <w:rsid w:val="00A75F44"/>
    <w:pPr>
      <w:keepNext/>
      <w:numPr>
        <w:ilvl w:val="1"/>
        <w:numId w:val="2"/>
      </w:numPr>
      <w:spacing w:before="240" w:after="60"/>
      <w:outlineLvl w:val="1"/>
    </w:pPr>
    <w:rPr>
      <w:b/>
      <w:i/>
      <w:sz w:val="28"/>
      <w:szCs w:val="28"/>
    </w:rPr>
  </w:style>
  <w:style w:type="paragraph" w:styleId="Otsikko3">
    <w:name w:val="heading 3"/>
    <w:basedOn w:val="Normaali"/>
    <w:next w:val="Normaali"/>
    <w:qFormat/>
    <w:rsid w:val="00A75F44"/>
    <w:pPr>
      <w:keepNext/>
      <w:numPr>
        <w:ilvl w:val="2"/>
        <w:numId w:val="2"/>
      </w:numPr>
      <w:spacing w:before="240" w:after="60"/>
      <w:outlineLvl w:val="2"/>
    </w:pPr>
    <w:rPr>
      <w:b/>
      <w:sz w:val="26"/>
      <w:szCs w:val="26"/>
    </w:rPr>
  </w:style>
  <w:style w:type="paragraph" w:styleId="Otsikko4">
    <w:name w:val="heading 4"/>
    <w:basedOn w:val="Normaali"/>
    <w:next w:val="Normaali"/>
    <w:qFormat/>
    <w:rsid w:val="00A75F44"/>
    <w:pPr>
      <w:keepNext/>
      <w:numPr>
        <w:ilvl w:val="3"/>
        <w:numId w:val="2"/>
      </w:numPr>
      <w:spacing w:before="240" w:after="60"/>
      <w:outlineLvl w:val="3"/>
    </w:pPr>
    <w:rPr>
      <w:b/>
      <w:sz w:val="28"/>
      <w:szCs w:val="28"/>
    </w:rPr>
  </w:style>
  <w:style w:type="paragraph" w:styleId="Otsikko5">
    <w:name w:val="heading 5"/>
    <w:basedOn w:val="Normaali"/>
    <w:next w:val="Normaali"/>
    <w:qFormat/>
    <w:rsid w:val="00A75F44"/>
    <w:pPr>
      <w:numPr>
        <w:ilvl w:val="4"/>
        <w:numId w:val="2"/>
      </w:numPr>
      <w:spacing w:before="240" w:after="60"/>
      <w:outlineLvl w:val="4"/>
    </w:pPr>
    <w:rPr>
      <w:b/>
      <w:i/>
      <w:sz w:val="26"/>
      <w:szCs w:val="26"/>
    </w:rPr>
  </w:style>
  <w:style w:type="paragraph" w:styleId="Otsikko6">
    <w:name w:val="heading 6"/>
    <w:basedOn w:val="Normaali"/>
    <w:next w:val="Normaali"/>
    <w:qFormat/>
    <w:rsid w:val="00A75F44"/>
    <w:pPr>
      <w:numPr>
        <w:ilvl w:val="5"/>
        <w:numId w:val="2"/>
      </w:numPr>
      <w:spacing w:before="240" w:after="60"/>
      <w:outlineLvl w:val="5"/>
    </w:pPr>
    <w:rPr>
      <w:b/>
      <w:sz w:val="22"/>
      <w:szCs w:val="22"/>
    </w:rPr>
  </w:style>
  <w:style w:type="paragraph" w:styleId="Otsikko7">
    <w:name w:val="heading 7"/>
    <w:basedOn w:val="Normaali"/>
    <w:next w:val="Normaali"/>
    <w:qFormat/>
    <w:rsid w:val="00A75F44"/>
    <w:pPr>
      <w:numPr>
        <w:ilvl w:val="6"/>
        <w:numId w:val="2"/>
      </w:numPr>
      <w:spacing w:before="240" w:after="60"/>
      <w:outlineLvl w:val="6"/>
    </w:pPr>
  </w:style>
  <w:style w:type="paragraph" w:styleId="Otsikko8">
    <w:name w:val="heading 8"/>
    <w:basedOn w:val="Normaali"/>
    <w:next w:val="Normaali"/>
    <w:qFormat/>
    <w:rsid w:val="00A75F44"/>
    <w:pPr>
      <w:numPr>
        <w:ilvl w:val="7"/>
        <w:numId w:val="2"/>
      </w:numPr>
      <w:spacing w:before="240" w:after="60"/>
      <w:outlineLvl w:val="7"/>
    </w:pPr>
    <w:rPr>
      <w:i/>
    </w:rPr>
  </w:style>
  <w:style w:type="paragraph" w:styleId="Otsikko9">
    <w:name w:val="heading 9"/>
    <w:basedOn w:val="Normaali"/>
    <w:next w:val="Normaali"/>
    <w:qFormat/>
    <w:rsid w:val="00A75F44"/>
    <w:pPr>
      <w:numPr>
        <w:ilvl w:val="8"/>
        <w:numId w:val="2"/>
      </w:numPr>
      <w:spacing w:before="240" w:after="60"/>
      <w:outlineLvl w:val="8"/>
    </w:pPr>
    <w:rPr>
      <w:sz w:val="22"/>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Alaviitteenteksti">
    <w:name w:val="footnote text"/>
    <w:basedOn w:val="Normaali"/>
    <w:semiHidden/>
    <w:rPr>
      <w:sz w:val="20"/>
      <w:szCs w:val="20"/>
    </w:rPr>
  </w:style>
  <w:style w:type="character" w:styleId="Alaviitteenviite">
    <w:name w:val="footnote reference"/>
    <w:rPr>
      <w:vertAlign w:val="superscript"/>
    </w:rPr>
  </w:style>
  <w:style w:type="character" w:styleId="Korostus">
    <w:name w:val="Emphasis"/>
    <w:qFormat/>
    <w:rsid w:val="00552F37"/>
    <w:rPr>
      <w:i/>
      <w:iCs/>
    </w:rPr>
  </w:style>
  <w:style w:type="character" w:styleId="Hyperlinkki">
    <w:name w:val="Hyperlink"/>
    <w:rPr>
      <w:color w:val="0000FF"/>
      <w:u w:val="single"/>
    </w:rPr>
  </w:style>
  <w:style w:type="character" w:styleId="Kommentinviite">
    <w:name w:val="annotation reference"/>
    <w:semiHidden/>
    <w:rPr>
      <w:sz w:val="16"/>
      <w:szCs w:val="16"/>
    </w:rPr>
  </w:style>
  <w:style w:type="paragraph" w:styleId="Kommentinteksti">
    <w:name w:val="annotation text"/>
    <w:basedOn w:val="Normaali"/>
    <w:semiHidden/>
    <w:rPr>
      <w:sz w:val="20"/>
      <w:szCs w:val="20"/>
    </w:rPr>
  </w:style>
  <w:style w:type="paragraph" w:styleId="Kommentinotsikko">
    <w:name w:val="annotation subject"/>
    <w:basedOn w:val="Kommentinteksti"/>
    <w:next w:val="Kommentinteksti"/>
    <w:semiHidden/>
    <w:rPr>
      <w:b/>
      <w:bCs/>
    </w:rPr>
  </w:style>
  <w:style w:type="paragraph" w:styleId="Seliteteksti">
    <w:name w:val="Balloon Text"/>
    <w:basedOn w:val="Normaali"/>
    <w:semiHidden/>
    <w:rPr>
      <w:rFonts w:ascii="Tahoma" w:hAnsi="Tahoma" w:cs="Tahoma"/>
      <w:sz w:val="16"/>
      <w:szCs w:val="16"/>
    </w:rPr>
  </w:style>
  <w:style w:type="character" w:styleId="AvattuHyperlinkki">
    <w:name w:val="FollowedHyperlink"/>
    <w:rPr>
      <w:color w:val="800080"/>
      <w:u w:val="single"/>
    </w:rPr>
  </w:style>
  <w:style w:type="paragraph" w:styleId="Alatunniste">
    <w:name w:val="footer"/>
    <w:basedOn w:val="Normaali"/>
    <w:rsid w:val="00322936"/>
    <w:pPr>
      <w:tabs>
        <w:tab w:val="center" w:pos="4536"/>
        <w:tab w:val="right" w:pos="9072"/>
      </w:tabs>
    </w:pPr>
  </w:style>
  <w:style w:type="character" w:styleId="Sivunumero">
    <w:name w:val="page number"/>
    <w:basedOn w:val="Kappaleenoletusfontti"/>
  </w:style>
  <w:style w:type="paragraph" w:styleId="Yltunniste">
    <w:name w:val="header"/>
    <w:basedOn w:val="Normaali"/>
    <w:link w:val="YltunnisteChar"/>
    <w:pPr>
      <w:tabs>
        <w:tab w:val="center" w:pos="4320"/>
        <w:tab w:val="right" w:pos="8640"/>
      </w:tabs>
    </w:pPr>
  </w:style>
  <w:style w:type="character" w:styleId="Rivinumero">
    <w:name w:val="line number"/>
    <w:basedOn w:val="Kappaleenoletusfontti"/>
    <w:rsid w:val="0047585E"/>
  </w:style>
  <w:style w:type="paragraph" w:styleId="Leipteksti3">
    <w:name w:val="Body Text 3"/>
    <w:basedOn w:val="Normaali"/>
    <w:link w:val="Leipteksti3Char"/>
    <w:rsid w:val="00890080"/>
    <w:pPr>
      <w:spacing w:after="120"/>
    </w:pPr>
    <w:rPr>
      <w:sz w:val="16"/>
      <w:szCs w:val="16"/>
    </w:rPr>
  </w:style>
  <w:style w:type="paragraph" w:customStyle="1" w:styleId="adresse">
    <w:name w:val="adresse"/>
    <w:basedOn w:val="Normaali"/>
    <w:rsid w:val="001D20A8"/>
    <w:pPr>
      <w:widowControl w:val="0"/>
      <w:spacing w:after="120" w:line="260" w:lineRule="exact"/>
      <w:ind w:left="1134"/>
      <w:jc w:val="both"/>
    </w:pPr>
    <w:rPr>
      <w:rFonts w:cs="Arial"/>
      <w:sz w:val="22"/>
      <w:szCs w:val="22"/>
    </w:rPr>
  </w:style>
  <w:style w:type="paragraph" w:customStyle="1" w:styleId="num01">
    <w:name w:val="Énum01"/>
    <w:basedOn w:val="Normaali"/>
    <w:rsid w:val="00590720"/>
    <w:pPr>
      <w:tabs>
        <w:tab w:val="left" w:pos="397"/>
      </w:tabs>
      <w:spacing w:after="120" w:line="260" w:lineRule="exact"/>
      <w:jc w:val="both"/>
    </w:pPr>
    <w:rPr>
      <w:sz w:val="22"/>
    </w:rPr>
  </w:style>
  <w:style w:type="paragraph" w:customStyle="1" w:styleId="num02">
    <w:name w:val="Énum02"/>
    <w:basedOn w:val="num01"/>
    <w:rsid w:val="00322936"/>
    <w:pPr>
      <w:numPr>
        <w:ilvl w:val="1"/>
        <w:numId w:val="3"/>
      </w:numPr>
    </w:pPr>
  </w:style>
  <w:style w:type="paragraph" w:customStyle="1" w:styleId="num02tab">
    <w:name w:val="Énum02tab"/>
    <w:basedOn w:val="num02"/>
    <w:rsid w:val="00322936"/>
    <w:pPr>
      <w:numPr>
        <w:ilvl w:val="0"/>
        <w:numId w:val="1"/>
      </w:numPr>
    </w:pPr>
    <w:rPr>
      <w:i/>
    </w:rPr>
  </w:style>
  <w:style w:type="paragraph" w:customStyle="1" w:styleId="formtext">
    <w:name w:val="formtext"/>
    <w:basedOn w:val="Normaali"/>
    <w:rsid w:val="00EE7596"/>
    <w:pPr>
      <w:spacing w:before="80" w:after="80" w:line="240" w:lineRule="exact"/>
    </w:pPr>
    <w:rPr>
      <w:rFonts w:eastAsia="SimSun"/>
      <w:sz w:val="22"/>
      <w:szCs w:val="22"/>
    </w:rPr>
  </w:style>
  <w:style w:type="table" w:styleId="TaulukkoRuudukko">
    <w:name w:val="Table Grid"/>
    <w:basedOn w:val="Normaalitaulukko"/>
    <w:rsid w:val="003229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ille01">
    <w:name w:val="Grille01"/>
    <w:basedOn w:val="Normaali"/>
    <w:rsid w:val="00025F78"/>
    <w:pPr>
      <w:keepNext/>
      <w:spacing w:before="120" w:after="120" w:line="240" w:lineRule="exact"/>
      <w:ind w:left="113" w:right="113"/>
    </w:pPr>
    <w:rPr>
      <w:b/>
      <w:smallCaps/>
      <w:sz w:val="22"/>
    </w:rPr>
  </w:style>
  <w:style w:type="paragraph" w:customStyle="1" w:styleId="Leipteksti3Char">
    <w:name w:val="Leipäteksti 3 Char"/>
    <w:basedOn w:val="Grille01"/>
    <w:next w:val="Info2"/>
    <w:link w:val="Leipteksti3"/>
    <w:rsid w:val="00025F78"/>
    <w:pPr>
      <w:spacing w:line="260" w:lineRule="exact"/>
    </w:pPr>
    <w:rPr>
      <w:rFonts w:eastAsia="SimSun" w:cs="Arial"/>
      <w:smallCaps w:val="0"/>
      <w:szCs w:val="22"/>
      <w:lang w:val="en-GB"/>
    </w:rPr>
  </w:style>
  <w:style w:type="paragraph" w:customStyle="1" w:styleId="Info2">
    <w:name w:val="Info2"/>
    <w:basedOn w:val="Info"/>
    <w:rsid w:val="00590720"/>
    <w:pPr>
      <w:keepNext/>
      <w:spacing w:after="120" w:line="260" w:lineRule="exact"/>
      <w:jc w:val="both"/>
    </w:pPr>
  </w:style>
  <w:style w:type="paragraph" w:customStyle="1" w:styleId="Info">
    <w:name w:val="Info"/>
    <w:basedOn w:val="Normaali"/>
    <w:rsid w:val="00322936"/>
    <w:pPr>
      <w:tabs>
        <w:tab w:val="left" w:pos="567"/>
        <w:tab w:val="left" w:pos="1134"/>
        <w:tab w:val="left" w:pos="1701"/>
        <w:tab w:val="left" w:pos="2268"/>
      </w:tabs>
      <w:spacing w:line="280" w:lineRule="exact"/>
      <w:jc w:val="center"/>
    </w:pPr>
    <w:rPr>
      <w:rFonts w:cs="Arial"/>
      <w:i/>
      <w:iCs/>
      <w:sz w:val="22"/>
      <w:szCs w:val="22"/>
    </w:rPr>
  </w:style>
  <w:style w:type="paragraph" w:customStyle="1" w:styleId="Inter1">
    <w:name w:val="Inter1"/>
    <w:basedOn w:val="Normaali"/>
    <w:rsid w:val="00322936"/>
    <w:pPr>
      <w:keepNext/>
      <w:spacing w:before="600" w:after="200" w:line="260" w:lineRule="exact"/>
    </w:pPr>
    <w:rPr>
      <w:b/>
      <w:bCs/>
      <w:sz w:val="22"/>
    </w:rPr>
  </w:style>
  <w:style w:type="paragraph" w:customStyle="1" w:styleId="Sous-titreICH">
    <w:name w:val="Sous-titreICH"/>
    <w:basedOn w:val="Normaali"/>
    <w:rsid w:val="00322936"/>
    <w:pPr>
      <w:keepNext/>
      <w:widowControl w:val="0"/>
      <w:spacing w:before="120" w:after="360" w:line="280" w:lineRule="exact"/>
      <w:jc w:val="center"/>
    </w:pPr>
    <w:rPr>
      <w:b/>
      <w:smallCaps/>
      <w:sz w:val="28"/>
    </w:rPr>
  </w:style>
  <w:style w:type="paragraph" w:customStyle="1" w:styleId="tableau">
    <w:name w:val="tableau"/>
    <w:basedOn w:val="Normaali"/>
    <w:rsid w:val="004856D1"/>
    <w:pPr>
      <w:spacing w:before="80" w:after="80" w:line="260" w:lineRule="exact"/>
    </w:pPr>
    <w:rPr>
      <w:rFonts w:cs="Arial"/>
      <w:bCs/>
      <w:sz w:val="22"/>
      <w:szCs w:val="18"/>
    </w:rPr>
  </w:style>
  <w:style w:type="paragraph" w:customStyle="1" w:styleId="TitreICH">
    <w:name w:val="TitreICH"/>
    <w:basedOn w:val="Normaali"/>
    <w:next w:val="Normaali"/>
    <w:rsid w:val="00EE7596"/>
    <w:pPr>
      <w:spacing w:after="360" w:line="340" w:lineRule="exact"/>
      <w:jc w:val="center"/>
    </w:pPr>
    <w:rPr>
      <w:b/>
      <w:bCs/>
      <w:smallCaps/>
      <w:sz w:val="32"/>
      <w:szCs w:val="32"/>
      <w:lang w:val="fr-FR"/>
    </w:rPr>
  </w:style>
  <w:style w:type="paragraph" w:customStyle="1" w:styleId="txt">
    <w:name w:val="txt"/>
    <w:basedOn w:val="Normaali"/>
    <w:rsid w:val="001D20A8"/>
    <w:pPr>
      <w:spacing w:after="120" w:line="260" w:lineRule="exact"/>
      <w:ind w:left="567"/>
      <w:jc w:val="both"/>
    </w:pPr>
    <w:rPr>
      <w:rFonts w:cs="Arial"/>
      <w:sz w:val="22"/>
      <w:szCs w:val="22"/>
      <w:lang w:val="fr-FR"/>
    </w:rPr>
  </w:style>
  <w:style w:type="paragraph" w:customStyle="1" w:styleId="CM55">
    <w:name w:val="CM55"/>
    <w:basedOn w:val="Normaali"/>
    <w:next w:val="Normaali"/>
    <w:rsid w:val="00590720"/>
    <w:pPr>
      <w:widowControl w:val="0"/>
      <w:autoSpaceDE w:val="0"/>
      <w:autoSpaceDN w:val="0"/>
      <w:adjustRightInd w:val="0"/>
      <w:spacing w:line="266" w:lineRule="atLeast"/>
    </w:pPr>
    <w:rPr>
      <w:rFonts w:ascii="Imprint MT Shadow" w:hAnsi="Imprint MT Shadow"/>
      <w:lang w:eastAsia="en-US"/>
    </w:rPr>
  </w:style>
  <w:style w:type="character" w:styleId="Voimakas">
    <w:name w:val="Strong"/>
    <w:qFormat/>
    <w:rsid w:val="00590720"/>
    <w:rPr>
      <w:b/>
      <w:bCs/>
    </w:rPr>
  </w:style>
  <w:style w:type="paragraph" w:customStyle="1" w:styleId="Default">
    <w:name w:val="Default"/>
    <w:rsid w:val="00590720"/>
    <w:pPr>
      <w:widowControl w:val="0"/>
      <w:autoSpaceDE w:val="0"/>
      <w:autoSpaceDN w:val="0"/>
      <w:adjustRightInd w:val="0"/>
    </w:pPr>
    <w:rPr>
      <w:rFonts w:ascii="Imprint MT Shadow" w:hAnsi="Imprint MT Shadow" w:cs="Imprint MT Shadow"/>
      <w:color w:val="000000"/>
      <w:sz w:val="24"/>
      <w:szCs w:val="24"/>
      <w:lang w:val="en-US" w:eastAsia="en-US"/>
    </w:rPr>
  </w:style>
  <w:style w:type="paragraph" w:customStyle="1" w:styleId="Explication">
    <w:name w:val="Explication"/>
    <w:basedOn w:val="Normaali"/>
    <w:rsid w:val="00B41319"/>
    <w:pPr>
      <w:numPr>
        <w:numId w:val="4"/>
      </w:numPr>
    </w:pPr>
  </w:style>
  <w:style w:type="paragraph" w:customStyle="1" w:styleId="Info03">
    <w:name w:val="Info03"/>
    <w:basedOn w:val="Info2"/>
    <w:rsid w:val="00025F78"/>
    <w:pPr>
      <w:spacing w:line="220" w:lineRule="exact"/>
      <w:ind w:left="113" w:right="113"/>
    </w:pPr>
    <w:rPr>
      <w:sz w:val="20"/>
    </w:rPr>
  </w:style>
  <w:style w:type="paragraph" w:customStyle="1" w:styleId="txt0">
    <w:name w:val="txt0"/>
    <w:basedOn w:val="txt"/>
    <w:rsid w:val="00B41319"/>
    <w:pPr>
      <w:spacing w:before="120"/>
      <w:ind w:left="0"/>
    </w:pPr>
  </w:style>
  <w:style w:type="paragraph" w:customStyle="1" w:styleId="Grille01N">
    <w:name w:val="Grille01N"/>
    <w:basedOn w:val="Grille01"/>
    <w:rsid w:val="00025F78"/>
    <w:pPr>
      <w:ind w:right="0"/>
      <w:jc w:val="right"/>
    </w:pPr>
  </w:style>
  <w:style w:type="paragraph" w:customStyle="1" w:styleId="Grille02N">
    <w:name w:val="Grille02N"/>
    <w:basedOn w:val="Leipteksti3Char"/>
    <w:rsid w:val="00025F78"/>
    <w:pPr>
      <w:spacing w:line="240" w:lineRule="auto"/>
      <w:ind w:right="0"/>
      <w:jc w:val="right"/>
    </w:pPr>
    <w:rPr>
      <w:bCs/>
      <w:lang w:val="en-US"/>
    </w:rPr>
  </w:style>
  <w:style w:type="paragraph" w:customStyle="1" w:styleId="Word">
    <w:name w:val="Word"/>
    <w:basedOn w:val="Info03"/>
    <w:rsid w:val="00025F78"/>
    <w:pPr>
      <w:jc w:val="right"/>
    </w:pPr>
  </w:style>
  <w:style w:type="paragraph" w:customStyle="1" w:styleId="num1">
    <w:name w:val="Énum1"/>
    <w:basedOn w:val="Normaali"/>
    <w:rsid w:val="00547A2A"/>
    <w:pPr>
      <w:numPr>
        <w:numId w:val="6"/>
      </w:numPr>
    </w:pPr>
  </w:style>
  <w:style w:type="paragraph" w:customStyle="1" w:styleId="Rponse">
    <w:name w:val="Réponse"/>
    <w:basedOn w:val="txt0"/>
    <w:rsid w:val="00EE7596"/>
    <w:pPr>
      <w:spacing w:before="80" w:after="80" w:line="240" w:lineRule="exact"/>
    </w:pPr>
  </w:style>
  <w:style w:type="character" w:customStyle="1" w:styleId="YltunnisteChar">
    <w:name w:val="Ylätunniste Char"/>
    <w:link w:val="Yltunniste"/>
    <w:rsid w:val="007F44DA"/>
    <w:rPr>
      <w:rFonts w:ascii="Arial" w:hAnsi="Arial"/>
      <w:sz w:val="24"/>
      <w:szCs w:val="24"/>
      <w:lang w:val="en-US"/>
    </w:rPr>
  </w:style>
  <w:style w:type="paragraph" w:styleId="Muutos">
    <w:name w:val="Revision"/>
    <w:hidden/>
    <w:uiPriority w:val="99"/>
    <w:semiHidden/>
    <w:rsid w:val="006065B4"/>
    <w:rPr>
      <w:rFonts w:ascii="Arial" w:hAnsi="Arial"/>
      <w:sz w:val="24"/>
      <w:szCs w:val="24"/>
      <w:lang w:val="en-US" w:eastAsia="fr-FR"/>
    </w:rPr>
  </w:style>
  <w:style w:type="paragraph" w:customStyle="1" w:styleId="Rvision1">
    <w:name w:val="Révision1"/>
    <w:hidden/>
    <w:uiPriority w:val="99"/>
    <w:semiHidden/>
    <w:rsid w:val="004E7255"/>
    <w:rPr>
      <w:sz w:val="24"/>
      <w:szCs w:val="24"/>
      <w:lang w:val="fr-FR" w:eastAsia="fr-FR"/>
    </w:rPr>
  </w:style>
  <w:style w:type="paragraph" w:styleId="Leipteksti">
    <w:name w:val="Body Text"/>
    <w:basedOn w:val="Normaali"/>
    <w:link w:val="LeiptekstiChar"/>
    <w:uiPriority w:val="99"/>
    <w:unhideWhenUsed/>
    <w:rsid w:val="006711B3"/>
    <w:pPr>
      <w:spacing w:after="120"/>
    </w:pPr>
  </w:style>
  <w:style w:type="character" w:customStyle="1" w:styleId="LeiptekstiChar">
    <w:name w:val="Leipäteksti Char"/>
    <w:link w:val="Leipteksti"/>
    <w:uiPriority w:val="99"/>
    <w:rsid w:val="006711B3"/>
    <w:rPr>
      <w:rFonts w:ascii="Arial" w:hAnsi="Arial"/>
      <w:sz w:val="24"/>
      <w:szCs w:val="24"/>
      <w:lang w:val="en-US"/>
    </w:rPr>
  </w:style>
  <w:style w:type="paragraph" w:customStyle="1" w:styleId="littleroman">
    <w:name w:val="little (roman)"/>
    <w:basedOn w:val="Default"/>
    <w:qFormat/>
    <w:rsid w:val="00664A9E"/>
    <w:pPr>
      <w:keepNext/>
      <w:widowControl/>
      <w:numPr>
        <w:numId w:val="8"/>
      </w:numPr>
      <w:spacing w:before="240"/>
      <w:ind w:right="113"/>
      <w:jc w:val="both"/>
    </w:pPr>
    <w:rPr>
      <w:rFonts w:ascii="Arial" w:eastAsia="SimSun" w:hAnsi="Arial" w:cs="Arial"/>
      <w:i/>
      <w:sz w:val="18"/>
      <w:szCs w:val="18"/>
      <w:lang w:val="en-GB"/>
    </w:rPr>
  </w:style>
  <w:style w:type="paragraph" w:styleId="Luettelokappale">
    <w:name w:val="List Paragraph"/>
    <w:basedOn w:val="Normaali"/>
    <w:uiPriority w:val="34"/>
    <w:qFormat/>
    <w:rsid w:val="00275EDD"/>
    <w:pPr>
      <w:ind w:left="720"/>
      <w:contextualSpacing/>
    </w:pPr>
  </w:style>
  <w:style w:type="character" w:customStyle="1" w:styleId="Onopgelostemelding1">
    <w:name w:val="Onopgeloste melding1"/>
    <w:basedOn w:val="Kappaleenoletusfontti"/>
    <w:uiPriority w:val="99"/>
    <w:semiHidden/>
    <w:unhideWhenUsed/>
    <w:rsid w:val="009C4B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277483">
      <w:bodyDiv w:val="1"/>
      <w:marLeft w:val="0"/>
      <w:marRight w:val="0"/>
      <w:marTop w:val="0"/>
      <w:marBottom w:val="0"/>
      <w:divBdr>
        <w:top w:val="none" w:sz="0" w:space="0" w:color="auto"/>
        <w:left w:val="none" w:sz="0" w:space="0" w:color="auto"/>
        <w:bottom w:val="none" w:sz="0" w:space="0" w:color="auto"/>
        <w:right w:val="none" w:sz="0" w:space="0" w:color="auto"/>
      </w:divBdr>
    </w:div>
    <w:div w:id="439838374">
      <w:bodyDiv w:val="1"/>
      <w:marLeft w:val="0"/>
      <w:marRight w:val="0"/>
      <w:marTop w:val="0"/>
      <w:marBottom w:val="0"/>
      <w:divBdr>
        <w:top w:val="none" w:sz="0" w:space="0" w:color="auto"/>
        <w:left w:val="none" w:sz="0" w:space="0" w:color="auto"/>
        <w:bottom w:val="none" w:sz="0" w:space="0" w:color="auto"/>
        <w:right w:val="none" w:sz="0" w:space="0" w:color="auto"/>
      </w:divBdr>
    </w:div>
    <w:div w:id="1501382953">
      <w:bodyDiv w:val="1"/>
      <w:marLeft w:val="0"/>
      <w:marRight w:val="0"/>
      <w:marTop w:val="0"/>
      <w:marBottom w:val="0"/>
      <w:divBdr>
        <w:top w:val="none" w:sz="0" w:space="0" w:color="auto"/>
        <w:left w:val="none" w:sz="0" w:space="0" w:color="auto"/>
        <w:bottom w:val="none" w:sz="0" w:space="0" w:color="auto"/>
        <w:right w:val="none" w:sz="0" w:space="0" w:color="auto"/>
      </w:divBdr>
    </w:div>
    <w:div w:id="181344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ena.marsio@museovirasto.fi"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iki.aineetonkulttuuriperinto.fi/wiki/El&#228;v&#228;n_perinn&#246;n_kansallinen_luettelo/valitut/en"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55780-3FF1-4AAC-B015-A2510D36C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6663</Words>
  <Characters>53973</Characters>
  <Application>Microsoft Office Word</Application>
  <DocSecurity>0</DocSecurity>
  <Lines>449</Lines>
  <Paragraphs>121</Paragraphs>
  <ScaleCrop>false</ScaleCrop>
  <HeadingPairs>
    <vt:vector size="8" baseType="variant">
      <vt:variant>
        <vt:lpstr>Otsikko</vt:lpstr>
      </vt:variant>
      <vt:variant>
        <vt:i4>1</vt:i4>
      </vt:variant>
      <vt:variant>
        <vt:lpstr>Title</vt:lpstr>
      </vt:variant>
      <vt:variant>
        <vt:i4>1</vt:i4>
      </vt:variant>
      <vt:variant>
        <vt:lpstr>Titel</vt:lpstr>
      </vt:variant>
      <vt:variant>
        <vt:i4>1</vt:i4>
      </vt:variant>
      <vt:variant>
        <vt:lpstr>Titre</vt:lpstr>
      </vt:variant>
      <vt:variant>
        <vt:i4>1</vt:i4>
      </vt:variant>
    </vt:vector>
  </HeadingPairs>
  <TitlesOfParts>
    <vt:vector size="4" baseType="lpstr">
      <vt:lpstr/>
      <vt:lpstr/>
      <vt:lpstr/>
      <vt:lpstr/>
    </vt:vector>
  </TitlesOfParts>
  <Company/>
  <LinksUpToDate>false</LinksUpToDate>
  <CharactersWithSpaces>60515</CharactersWithSpaces>
  <SharedDoc>false</SharedDoc>
  <HLinks>
    <vt:vector size="6" baseType="variant">
      <vt:variant>
        <vt:i4>7209019</vt:i4>
      </vt:variant>
      <vt:variant>
        <vt:i4>0</vt:i4>
      </vt:variant>
      <vt:variant>
        <vt:i4>0</vt:i4>
      </vt:variant>
      <vt:variant>
        <vt:i4>5</vt:i4>
      </vt:variant>
      <vt:variant>
        <vt:lpwstr>https://ich.unesco.org/en/forms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Weavil, Victoria</dc:creator>
  <cp:keywords/>
  <cp:lastModifiedBy>Mattila Mirva</cp:lastModifiedBy>
  <cp:revision>2</cp:revision>
  <dcterms:created xsi:type="dcterms:W3CDTF">2020-03-06T12:48:00Z</dcterms:created>
  <dcterms:modified xsi:type="dcterms:W3CDTF">2020-03-06T12:48:00Z</dcterms:modified>
</cp:coreProperties>
</file>