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9E14" w14:textId="27EB6580" w:rsidR="00A67DA7" w:rsidRPr="00614CB8" w:rsidRDefault="009300E1" w:rsidP="0025444A">
      <w:pPr>
        <w:pStyle w:val="Caschap"/>
      </w:pPr>
      <w:bookmarkStart w:id="0" w:name="_Toc241229800"/>
      <w:bookmarkStart w:id="1" w:name="_Toc241230004"/>
      <w:bookmarkStart w:id="2" w:name="_Toc242165698"/>
      <w:r>
        <w:rPr>
          <w:lang w:val="ru-RU"/>
        </w:rPr>
        <w:t>ПРИМЕР</w:t>
      </w:r>
      <w:r w:rsidR="00F05812" w:rsidRPr="000E6438">
        <w:t xml:space="preserve"> 11</w:t>
      </w:r>
      <w:bookmarkEnd w:id="0"/>
      <w:bookmarkEnd w:id="1"/>
      <w:bookmarkEnd w:id="2"/>
    </w:p>
    <w:p w14:paraId="79F4D013" w14:textId="30703163" w:rsidR="00F05812" w:rsidRPr="000E6438" w:rsidRDefault="009300E1">
      <w:pPr>
        <w:pStyle w:val="Cas"/>
      </w:pPr>
      <w:bookmarkStart w:id="3" w:name="_Toc241229801"/>
      <w:bookmarkStart w:id="4" w:name="_Toc241230005"/>
      <w:bookmarkStart w:id="5" w:name="_Toc242165699"/>
      <w:r>
        <w:rPr>
          <w:lang w:val="ru-RU"/>
        </w:rPr>
        <w:t xml:space="preserve">Участие сообществ в номинации: традиции и практики, связанные с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миджикенда</w:t>
      </w:r>
      <w:proofErr w:type="spellEnd"/>
      <w:r>
        <w:rPr>
          <w:lang w:val="ru-RU"/>
        </w:rPr>
        <w:t xml:space="preserve"> в Кении </w:t>
      </w:r>
      <w:bookmarkEnd w:id="3"/>
      <w:bookmarkEnd w:id="4"/>
      <w:bookmarkEnd w:id="5"/>
    </w:p>
    <w:p w14:paraId="3FDF6B0E" w14:textId="7E342654" w:rsidR="00F05812" w:rsidRPr="000E2D66" w:rsidRDefault="009300E1" w:rsidP="002D5639">
      <w:pPr>
        <w:pStyle w:val="Texte1"/>
        <w:rPr>
          <w:lang w:val="ru-RU"/>
        </w:rPr>
      </w:pPr>
      <w:r>
        <w:rPr>
          <w:lang w:val="ru-RU"/>
        </w:rPr>
        <w:t>Традиции</w:t>
      </w:r>
      <w:r w:rsidRPr="000E2D66">
        <w:t xml:space="preserve"> </w:t>
      </w:r>
      <w:r>
        <w:rPr>
          <w:lang w:val="ru-RU"/>
        </w:rPr>
        <w:t>и</w:t>
      </w:r>
      <w:r w:rsidRPr="000E2D66">
        <w:t xml:space="preserve"> </w:t>
      </w:r>
      <w:r>
        <w:rPr>
          <w:lang w:val="ru-RU"/>
        </w:rPr>
        <w:t>практики</w:t>
      </w:r>
      <w:r w:rsidRPr="000E2D66">
        <w:t xml:space="preserve">, </w:t>
      </w:r>
      <w:r>
        <w:rPr>
          <w:lang w:val="ru-RU"/>
        </w:rPr>
        <w:t>связанные</w:t>
      </w:r>
      <w:r w:rsidRPr="000E2D66">
        <w:t xml:space="preserve"> </w:t>
      </w:r>
      <w:r>
        <w:rPr>
          <w:lang w:val="ru-RU"/>
        </w:rPr>
        <w:t>с</w:t>
      </w:r>
      <w:r w:rsidRPr="000E2D66">
        <w:t xml:space="preserve"> </w:t>
      </w:r>
      <w:proofErr w:type="spellStart"/>
      <w:r>
        <w:rPr>
          <w:lang w:val="ru-RU"/>
        </w:rPr>
        <w:t>кайя</w:t>
      </w:r>
      <w:proofErr w:type="spellEnd"/>
      <w:r w:rsidR="000E2D66" w:rsidRPr="000E2D66">
        <w:t xml:space="preserve"> </w:t>
      </w:r>
      <w:r w:rsidR="000E2D66">
        <w:rPr>
          <w:lang w:val="ru-RU"/>
        </w:rPr>
        <w:t>в</w:t>
      </w:r>
      <w:r w:rsidR="000E2D66" w:rsidRPr="000E2D66">
        <w:t xml:space="preserve"> </w:t>
      </w:r>
      <w:r w:rsidR="000E2D66">
        <w:rPr>
          <w:lang w:val="ru-RU"/>
        </w:rPr>
        <w:t>священных</w:t>
      </w:r>
      <w:r w:rsidR="000E2D66" w:rsidRPr="000E2D66">
        <w:t xml:space="preserve"> </w:t>
      </w:r>
      <w:r w:rsidR="000E2D66">
        <w:rPr>
          <w:lang w:val="ru-RU"/>
        </w:rPr>
        <w:t>лесах</w:t>
      </w:r>
      <w:r w:rsidR="000E2D66" w:rsidRPr="000E2D66">
        <w:t xml:space="preserve"> </w:t>
      </w:r>
      <w:r w:rsidR="000E2D66">
        <w:rPr>
          <w:lang w:val="ru-RU"/>
        </w:rPr>
        <w:t>народа</w:t>
      </w:r>
      <w:r w:rsidR="000E2D66" w:rsidRPr="000E2D66">
        <w:t xml:space="preserve"> </w:t>
      </w:r>
      <w:proofErr w:type="spellStart"/>
      <w:r w:rsidR="000E2D66">
        <w:rPr>
          <w:lang w:val="ru-RU"/>
        </w:rPr>
        <w:t>миджикенда</w:t>
      </w:r>
      <w:proofErr w:type="spellEnd"/>
      <w:r w:rsidR="000E2D66" w:rsidRPr="000E2D66">
        <w:t xml:space="preserve">, </w:t>
      </w:r>
      <w:r w:rsidR="000E2D66">
        <w:rPr>
          <w:lang w:val="ru-RU"/>
        </w:rPr>
        <w:t>включены</w:t>
      </w:r>
      <w:r w:rsidR="000E2D66" w:rsidRPr="000E2D66">
        <w:t xml:space="preserve"> </w:t>
      </w:r>
      <w:r w:rsidR="000E2D66">
        <w:rPr>
          <w:lang w:val="ru-RU"/>
        </w:rPr>
        <w:t>в</w:t>
      </w:r>
      <w:r w:rsidR="000E2D66" w:rsidRPr="000E2D66">
        <w:t xml:space="preserve"> </w:t>
      </w:r>
      <w:r w:rsidR="000E2D66">
        <w:rPr>
          <w:lang w:val="ru-RU"/>
        </w:rPr>
        <w:t>Список</w:t>
      </w:r>
      <w:r w:rsidR="000E2D66" w:rsidRPr="000E2D66">
        <w:t xml:space="preserve"> </w:t>
      </w:r>
      <w:r w:rsidR="000E2D66">
        <w:rPr>
          <w:lang w:val="ru-RU"/>
        </w:rPr>
        <w:t>срочной</w:t>
      </w:r>
      <w:r w:rsidR="000E2D66" w:rsidRPr="000E2D66">
        <w:t xml:space="preserve"> </w:t>
      </w:r>
      <w:r w:rsidR="000E2D66">
        <w:rPr>
          <w:lang w:val="ru-RU"/>
        </w:rPr>
        <w:t>охраны</w:t>
      </w:r>
      <w:r w:rsidR="000E2D66" w:rsidRPr="000E2D66">
        <w:t xml:space="preserve"> </w:t>
      </w:r>
      <w:r w:rsidR="000E2D66">
        <w:rPr>
          <w:lang w:val="ru-RU"/>
        </w:rPr>
        <w:t>в</w:t>
      </w:r>
      <w:r w:rsidR="000E2D66" w:rsidRPr="000E2D66">
        <w:t xml:space="preserve"> 2009</w:t>
      </w:r>
      <w:r w:rsidR="000E2D66" w:rsidRPr="000E2D66">
        <w:rPr>
          <w:lang w:val="en-US"/>
        </w:rPr>
        <w:t> </w:t>
      </w:r>
      <w:r w:rsidR="000E2D66">
        <w:rPr>
          <w:lang w:val="ru-RU"/>
        </w:rPr>
        <w:t>г</w:t>
      </w:r>
      <w:r w:rsidR="000E2D66" w:rsidRPr="000E2D66">
        <w:t xml:space="preserve">. </w:t>
      </w:r>
      <w:r w:rsidR="000E2D66">
        <w:rPr>
          <w:lang w:val="ru-RU"/>
        </w:rPr>
        <w:t>Они</w:t>
      </w:r>
      <w:r w:rsidR="000E2D66" w:rsidRPr="000E2D66">
        <w:t xml:space="preserve"> </w:t>
      </w:r>
      <w:r w:rsidR="000E2D66">
        <w:rPr>
          <w:lang w:val="ru-RU"/>
        </w:rPr>
        <w:t>включают</w:t>
      </w:r>
      <w:r w:rsidR="000E2D66" w:rsidRPr="000E2D66">
        <w:t xml:space="preserve"> </w:t>
      </w:r>
      <w:r w:rsidR="000E2D66">
        <w:rPr>
          <w:lang w:val="ru-RU"/>
        </w:rPr>
        <w:t>музыку</w:t>
      </w:r>
      <w:r w:rsidR="000E2D66" w:rsidRPr="000E2D66">
        <w:t xml:space="preserve">, </w:t>
      </w:r>
      <w:r w:rsidR="000E2D66">
        <w:rPr>
          <w:lang w:val="ru-RU"/>
        </w:rPr>
        <w:t>танцы</w:t>
      </w:r>
      <w:r w:rsidR="000E2D66" w:rsidRPr="000E2D66">
        <w:t xml:space="preserve">, </w:t>
      </w:r>
      <w:r w:rsidR="000E2D66">
        <w:rPr>
          <w:lang w:val="ru-RU"/>
        </w:rPr>
        <w:t>молитвы</w:t>
      </w:r>
      <w:r w:rsidR="000E2D66" w:rsidRPr="000E2D66">
        <w:t xml:space="preserve">, </w:t>
      </w:r>
      <w:r w:rsidR="000E2D66">
        <w:rPr>
          <w:lang w:val="ru-RU"/>
        </w:rPr>
        <w:t>песни</w:t>
      </w:r>
      <w:r w:rsidR="000E2D66" w:rsidRPr="000E2D66">
        <w:t xml:space="preserve">, </w:t>
      </w:r>
      <w:r w:rsidR="000E2D66">
        <w:rPr>
          <w:lang w:val="ru-RU"/>
        </w:rPr>
        <w:t>изготовление</w:t>
      </w:r>
      <w:r w:rsidR="000E2D66" w:rsidRPr="000E2D66">
        <w:t xml:space="preserve"> </w:t>
      </w:r>
      <w:r w:rsidR="000E2D66">
        <w:rPr>
          <w:lang w:val="ru-RU"/>
        </w:rPr>
        <w:t>священных</w:t>
      </w:r>
      <w:r w:rsidR="000E2D66" w:rsidRPr="000E2D66">
        <w:t xml:space="preserve"> </w:t>
      </w:r>
      <w:r w:rsidR="000E2D66">
        <w:rPr>
          <w:lang w:val="ru-RU"/>
        </w:rPr>
        <w:t>ритуальных</w:t>
      </w:r>
      <w:r w:rsidR="000E2D66" w:rsidRPr="000E2D66">
        <w:t xml:space="preserve"> </w:t>
      </w:r>
      <w:r w:rsidR="000E2D66">
        <w:rPr>
          <w:lang w:val="ru-RU"/>
        </w:rPr>
        <w:t>предметов</w:t>
      </w:r>
      <w:r w:rsidR="000E2D66" w:rsidRPr="000E2D66">
        <w:t xml:space="preserve">, </w:t>
      </w:r>
      <w:r w:rsidR="000E2D66">
        <w:rPr>
          <w:lang w:val="ru-RU"/>
        </w:rPr>
        <w:t>ритуальные</w:t>
      </w:r>
      <w:r w:rsidR="000E2D66" w:rsidRPr="000E2D66">
        <w:t xml:space="preserve"> </w:t>
      </w:r>
      <w:r w:rsidR="000E2D66">
        <w:rPr>
          <w:lang w:val="ru-RU"/>
        </w:rPr>
        <w:t>и</w:t>
      </w:r>
      <w:r w:rsidR="000E2D66" w:rsidRPr="000E2D66">
        <w:t xml:space="preserve"> </w:t>
      </w:r>
      <w:r w:rsidR="000E2D66">
        <w:rPr>
          <w:lang w:val="ru-RU"/>
        </w:rPr>
        <w:t>церемониальные</w:t>
      </w:r>
      <w:r w:rsidR="000E2D66" w:rsidRPr="000E2D66">
        <w:t xml:space="preserve"> </w:t>
      </w:r>
      <w:r w:rsidR="000E2D66">
        <w:rPr>
          <w:lang w:val="ru-RU"/>
        </w:rPr>
        <w:t>практики</w:t>
      </w:r>
      <w:r w:rsidR="000E2D66" w:rsidRPr="000E2D66">
        <w:t xml:space="preserve">, </w:t>
      </w:r>
      <w:r w:rsidR="000E2D66">
        <w:rPr>
          <w:lang w:val="ru-RU"/>
        </w:rPr>
        <w:t>а</w:t>
      </w:r>
      <w:r w:rsidR="000E2D66" w:rsidRPr="000E2D66">
        <w:t xml:space="preserve"> </w:t>
      </w:r>
      <w:r w:rsidR="000E2D66">
        <w:rPr>
          <w:lang w:val="ru-RU"/>
        </w:rPr>
        <w:t>также</w:t>
      </w:r>
      <w:r w:rsidR="000E2D66" w:rsidRPr="000E2D66">
        <w:t xml:space="preserve"> </w:t>
      </w:r>
      <w:r w:rsidR="000E2D66">
        <w:rPr>
          <w:lang w:val="ru-RU"/>
        </w:rPr>
        <w:t>тонкое</w:t>
      </w:r>
      <w:r w:rsidR="000E2D66" w:rsidRPr="000E2D66">
        <w:t xml:space="preserve"> </w:t>
      </w:r>
      <w:r w:rsidR="000E2D66">
        <w:rPr>
          <w:lang w:val="ru-RU"/>
        </w:rPr>
        <w:t>ощущение</w:t>
      </w:r>
      <w:r w:rsidR="000E2D66" w:rsidRPr="000E2D66">
        <w:t xml:space="preserve"> </w:t>
      </w:r>
      <w:r w:rsidR="000E2D66">
        <w:rPr>
          <w:lang w:val="ru-RU"/>
        </w:rPr>
        <w:t>природного</w:t>
      </w:r>
      <w:r w:rsidR="000E2D66" w:rsidRPr="000E2D66">
        <w:t xml:space="preserve"> </w:t>
      </w:r>
      <w:r w:rsidR="000E2D66">
        <w:rPr>
          <w:lang w:val="ru-RU"/>
        </w:rPr>
        <w:t>мира</w:t>
      </w:r>
      <w:r w:rsidR="000E2D66" w:rsidRPr="000E2D66">
        <w:t xml:space="preserve">, </w:t>
      </w:r>
      <w:r w:rsidR="000E2D66">
        <w:rPr>
          <w:lang w:val="ru-RU"/>
        </w:rPr>
        <w:t>связанные</w:t>
      </w:r>
      <w:r w:rsidR="000E2D66" w:rsidRPr="000E2D66">
        <w:t xml:space="preserve"> </w:t>
      </w:r>
      <w:r w:rsidR="000E2D66">
        <w:rPr>
          <w:lang w:val="ru-RU"/>
        </w:rPr>
        <w:t>с</w:t>
      </w:r>
      <w:r w:rsidR="000E2D66" w:rsidRPr="000E2D66">
        <w:t xml:space="preserve"> </w:t>
      </w:r>
      <w:proofErr w:type="spellStart"/>
      <w:r w:rsidR="000E2D66">
        <w:rPr>
          <w:lang w:val="ru-RU"/>
        </w:rPr>
        <w:t>кайя</w:t>
      </w:r>
      <w:proofErr w:type="spellEnd"/>
      <w:r w:rsidR="000E2D66" w:rsidRPr="000E2D66">
        <w:t xml:space="preserve"> </w:t>
      </w:r>
      <w:proofErr w:type="spellStart"/>
      <w:r w:rsidR="000E2D66">
        <w:rPr>
          <w:lang w:val="ru-RU"/>
        </w:rPr>
        <w:t>миджикенда</w:t>
      </w:r>
      <w:proofErr w:type="spellEnd"/>
      <w:r w:rsidR="000E2D66" w:rsidRPr="000E2D66">
        <w:t xml:space="preserve">. </w:t>
      </w:r>
      <w:proofErr w:type="spellStart"/>
      <w:r w:rsidR="000E2D66">
        <w:rPr>
          <w:lang w:val="ru-RU"/>
        </w:rPr>
        <w:t>Кайя</w:t>
      </w:r>
      <w:proofErr w:type="spellEnd"/>
      <w:r w:rsidR="000E2D66" w:rsidRPr="008819C4">
        <w:rPr>
          <w:lang w:val="ru-RU"/>
        </w:rPr>
        <w:t xml:space="preserve"> – </w:t>
      </w:r>
      <w:r w:rsidR="000E2D66">
        <w:rPr>
          <w:lang w:val="ru-RU"/>
        </w:rPr>
        <w:t>это</w:t>
      </w:r>
      <w:r w:rsidR="000E2D66" w:rsidRPr="008819C4">
        <w:rPr>
          <w:lang w:val="ru-RU"/>
        </w:rPr>
        <w:t xml:space="preserve"> </w:t>
      </w:r>
      <w:r w:rsidR="000E2D66">
        <w:rPr>
          <w:lang w:val="ru-RU"/>
        </w:rPr>
        <w:t>священные</w:t>
      </w:r>
      <w:r w:rsidR="000E2D66" w:rsidRPr="008819C4">
        <w:rPr>
          <w:lang w:val="ru-RU"/>
        </w:rPr>
        <w:t xml:space="preserve"> </w:t>
      </w:r>
      <w:r w:rsidR="000E2D66">
        <w:rPr>
          <w:lang w:val="ru-RU"/>
        </w:rPr>
        <w:t>места</w:t>
      </w:r>
      <w:r w:rsidR="000E2D66" w:rsidRPr="008819C4">
        <w:rPr>
          <w:lang w:val="ru-RU"/>
        </w:rPr>
        <w:t xml:space="preserve"> </w:t>
      </w:r>
      <w:r w:rsidR="000E2D66">
        <w:rPr>
          <w:lang w:val="ru-RU"/>
        </w:rPr>
        <w:t>в</w:t>
      </w:r>
      <w:r w:rsidR="000E2D66" w:rsidRPr="008819C4">
        <w:rPr>
          <w:lang w:val="ru-RU"/>
        </w:rPr>
        <w:t xml:space="preserve"> </w:t>
      </w:r>
      <w:r w:rsidR="000E2D66">
        <w:rPr>
          <w:lang w:val="ru-RU"/>
        </w:rPr>
        <w:t>лесах</w:t>
      </w:r>
      <w:r w:rsidR="008819C4">
        <w:rPr>
          <w:lang w:val="ru-RU"/>
        </w:rPr>
        <w:t>, о</w:t>
      </w:r>
      <w:r w:rsidR="000E2D66">
        <w:rPr>
          <w:lang w:val="ru-RU"/>
        </w:rPr>
        <w:t>статки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>укреплённых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>поселений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>в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>когда</w:t>
      </w:r>
      <w:r w:rsidR="000E2D66" w:rsidRPr="000E2D66">
        <w:rPr>
          <w:lang w:val="ru-RU"/>
        </w:rPr>
        <w:t>-</w:t>
      </w:r>
      <w:r w:rsidR="000E2D66">
        <w:rPr>
          <w:lang w:val="ru-RU"/>
        </w:rPr>
        <w:t>то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>огромных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>лесах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>вдоль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>побережья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>Кении</w:t>
      </w:r>
      <w:r w:rsidR="000E2D66" w:rsidRPr="000E2D66">
        <w:rPr>
          <w:lang w:val="ru-RU"/>
        </w:rPr>
        <w:t xml:space="preserve">, </w:t>
      </w:r>
      <w:r w:rsidR="000E2D66">
        <w:rPr>
          <w:lang w:val="ru-RU"/>
        </w:rPr>
        <w:t>в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>которых</w:t>
      </w:r>
      <w:r w:rsidR="000E2D66" w:rsidRPr="000E2D66">
        <w:rPr>
          <w:lang w:val="ru-RU"/>
        </w:rPr>
        <w:t xml:space="preserve"> </w:t>
      </w:r>
      <w:r w:rsidR="000E2D66">
        <w:rPr>
          <w:lang w:val="ru-RU"/>
        </w:rPr>
        <w:t xml:space="preserve">обитали предки </w:t>
      </w:r>
      <w:proofErr w:type="spellStart"/>
      <w:r w:rsidR="000E2D66">
        <w:rPr>
          <w:lang w:val="ru-RU"/>
        </w:rPr>
        <w:t>миджикенда</w:t>
      </w:r>
      <w:proofErr w:type="spellEnd"/>
      <w:r w:rsidR="00F05812" w:rsidRPr="000E2D66">
        <w:rPr>
          <w:lang w:val="ru-RU"/>
        </w:rPr>
        <w:t>.</w:t>
      </w:r>
    </w:p>
    <w:p w14:paraId="791ABF31" w14:textId="70E6C028" w:rsidR="00F05812" w:rsidRPr="000E2D66" w:rsidRDefault="000E2D66" w:rsidP="002D5639">
      <w:pPr>
        <w:pStyle w:val="Texte1"/>
        <w:rPr>
          <w:lang w:val="ru-RU"/>
        </w:rPr>
      </w:pPr>
      <w:r>
        <w:rPr>
          <w:lang w:val="ru-RU"/>
        </w:rPr>
        <w:t xml:space="preserve">Сегодня </w:t>
      </w:r>
      <w:proofErr w:type="spellStart"/>
      <w:r>
        <w:rPr>
          <w:lang w:val="ru-RU"/>
        </w:rPr>
        <w:t>миджикенда</w:t>
      </w:r>
      <w:proofErr w:type="spellEnd"/>
      <w:r>
        <w:rPr>
          <w:lang w:val="ru-RU"/>
        </w:rPr>
        <w:t xml:space="preserve"> больше не живут в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 xml:space="preserve">, но возвращаются в них для проведения традиционных практик. Некоторые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 xml:space="preserve"> включены в Список всемирного наследия, что способствовало увеличению числа посещающих их туристов.</w:t>
      </w:r>
    </w:p>
    <w:p w14:paraId="1225A31B" w14:textId="0FF3707E" w:rsidR="00F05812" w:rsidRPr="000E2D66" w:rsidRDefault="000E2D66" w:rsidP="00C70B5B">
      <w:pPr>
        <w:pStyle w:val="Heading4"/>
        <w:rPr>
          <w:lang w:val="ru-RU"/>
        </w:rPr>
      </w:pPr>
      <w:r>
        <w:rPr>
          <w:lang w:val="ru-RU"/>
        </w:rPr>
        <w:t>консультации и привлечение сообществ</w:t>
      </w:r>
    </w:p>
    <w:p w14:paraId="48EEF04A" w14:textId="2FEE81A5" w:rsidR="00F05812" w:rsidRPr="00AC68EB" w:rsidRDefault="000E2D66" w:rsidP="002D5639">
      <w:pPr>
        <w:pStyle w:val="Texte1"/>
        <w:rPr>
          <w:lang w:val="ru-RU"/>
        </w:rPr>
      </w:pPr>
      <w:r>
        <w:rPr>
          <w:lang w:val="ru-RU"/>
        </w:rPr>
        <w:t>Национальные</w:t>
      </w:r>
      <w:r w:rsidRPr="00015B32">
        <w:rPr>
          <w:lang w:val="ru-RU"/>
        </w:rPr>
        <w:t xml:space="preserve"> </w:t>
      </w:r>
      <w:r>
        <w:rPr>
          <w:lang w:val="ru-RU"/>
        </w:rPr>
        <w:t>музеи</w:t>
      </w:r>
      <w:r w:rsidRPr="00015B32">
        <w:rPr>
          <w:lang w:val="ru-RU"/>
        </w:rPr>
        <w:t xml:space="preserve"> </w:t>
      </w:r>
      <w:r>
        <w:rPr>
          <w:lang w:val="ru-RU"/>
        </w:rPr>
        <w:t>Кении</w:t>
      </w:r>
      <w:r w:rsidRPr="00015B32">
        <w:rPr>
          <w:lang w:val="ru-RU"/>
        </w:rPr>
        <w:t xml:space="preserve"> </w:t>
      </w:r>
      <w:r>
        <w:rPr>
          <w:lang w:val="ru-RU"/>
        </w:rPr>
        <w:t>и</w:t>
      </w:r>
      <w:r w:rsidRPr="00015B32">
        <w:rPr>
          <w:lang w:val="ru-RU"/>
        </w:rPr>
        <w:t xml:space="preserve"> </w:t>
      </w:r>
      <w:r>
        <w:rPr>
          <w:lang w:val="ru-RU"/>
        </w:rPr>
        <w:t>департамент</w:t>
      </w:r>
      <w:r w:rsidRPr="00015B32">
        <w:rPr>
          <w:lang w:val="ru-RU"/>
        </w:rPr>
        <w:t xml:space="preserve"> </w:t>
      </w:r>
      <w:r>
        <w:rPr>
          <w:lang w:val="ru-RU"/>
        </w:rPr>
        <w:t>культуры</w:t>
      </w:r>
      <w:r w:rsidRPr="00015B32">
        <w:rPr>
          <w:lang w:val="ru-RU"/>
        </w:rPr>
        <w:t xml:space="preserve"> </w:t>
      </w:r>
      <w:r>
        <w:rPr>
          <w:lang w:val="ru-RU"/>
        </w:rPr>
        <w:t>провели</w:t>
      </w:r>
      <w:r w:rsidRPr="00015B32">
        <w:rPr>
          <w:lang w:val="ru-RU"/>
        </w:rPr>
        <w:t xml:space="preserve"> </w:t>
      </w:r>
      <w:r>
        <w:rPr>
          <w:lang w:val="ru-RU"/>
        </w:rPr>
        <w:t>в</w:t>
      </w:r>
      <w:r w:rsidRPr="00015B32">
        <w:rPr>
          <w:lang w:val="ru-RU"/>
        </w:rPr>
        <w:t xml:space="preserve"> 1990-</w:t>
      </w:r>
      <w:r>
        <w:rPr>
          <w:lang w:val="ru-RU"/>
        </w:rPr>
        <w:t>х</w:t>
      </w:r>
      <w:r w:rsidRPr="00015B32">
        <w:rPr>
          <w:lang w:val="ru-RU"/>
        </w:rPr>
        <w:t xml:space="preserve"> </w:t>
      </w:r>
      <w:r>
        <w:rPr>
          <w:lang w:val="ru-RU"/>
        </w:rPr>
        <w:t>гг</w:t>
      </w:r>
      <w:r w:rsidRPr="00015B32">
        <w:rPr>
          <w:lang w:val="ru-RU"/>
        </w:rPr>
        <w:t xml:space="preserve">. </w:t>
      </w:r>
      <w:r>
        <w:rPr>
          <w:lang w:val="ru-RU"/>
        </w:rPr>
        <w:t>серию</w:t>
      </w:r>
      <w:r w:rsidRPr="00015B32">
        <w:rPr>
          <w:lang w:val="ru-RU"/>
        </w:rPr>
        <w:t xml:space="preserve"> </w:t>
      </w:r>
      <w:r>
        <w:rPr>
          <w:lang w:val="ru-RU"/>
        </w:rPr>
        <w:t>консультативны</w:t>
      </w:r>
      <w:r w:rsidR="00015B32">
        <w:rPr>
          <w:lang w:val="ru-RU"/>
        </w:rPr>
        <w:t>х</w:t>
      </w:r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встреч</w:t>
      </w:r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с</w:t>
      </w:r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советами</w:t>
      </w:r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старейшин</w:t>
      </w:r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и</w:t>
      </w:r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другими</w:t>
      </w:r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членами</w:t>
      </w:r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сообществ</w:t>
      </w:r>
      <w:r w:rsidR="00015B32" w:rsidRPr="00015B32">
        <w:rPr>
          <w:lang w:val="ru-RU"/>
        </w:rPr>
        <w:t xml:space="preserve"> </w:t>
      </w:r>
      <w:proofErr w:type="spellStart"/>
      <w:r w:rsidR="00015B32">
        <w:rPr>
          <w:lang w:val="ru-RU"/>
        </w:rPr>
        <w:t>миджикенда</w:t>
      </w:r>
      <w:proofErr w:type="spellEnd"/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по</w:t>
      </w:r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обсуждению</w:t>
      </w:r>
      <w:r w:rsidR="00015B32" w:rsidRPr="00015B32">
        <w:rPr>
          <w:lang w:val="ru-RU"/>
        </w:rPr>
        <w:t xml:space="preserve"> </w:t>
      </w:r>
      <w:r w:rsidR="00015B32">
        <w:rPr>
          <w:lang w:val="ru-RU"/>
        </w:rPr>
        <w:t>вопросов консервации и охраны. Ключевая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встреча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состоялась</w:t>
      </w:r>
      <w:r w:rsidR="00015B32" w:rsidRPr="00AC68EB">
        <w:rPr>
          <w:lang w:val="ru-RU"/>
        </w:rPr>
        <w:t xml:space="preserve"> 9 </w:t>
      </w:r>
      <w:r w:rsidR="00015B32">
        <w:rPr>
          <w:lang w:val="ru-RU"/>
        </w:rPr>
        <w:t>марта</w:t>
      </w:r>
      <w:r w:rsidR="00015B32" w:rsidRPr="00AC68EB">
        <w:rPr>
          <w:lang w:val="ru-RU"/>
        </w:rPr>
        <w:t xml:space="preserve"> 2009</w:t>
      </w:r>
      <w:r w:rsidR="00015B32" w:rsidRPr="00015B32">
        <w:rPr>
          <w:lang w:val="en-US"/>
        </w:rPr>
        <w:t> </w:t>
      </w:r>
      <w:r w:rsidR="00015B32">
        <w:rPr>
          <w:lang w:val="ru-RU"/>
        </w:rPr>
        <w:t>г</w:t>
      </w:r>
      <w:r w:rsidR="00015B32" w:rsidRPr="00AC68EB">
        <w:rPr>
          <w:lang w:val="ru-RU"/>
        </w:rPr>
        <w:t xml:space="preserve">.; </w:t>
      </w:r>
      <w:r w:rsidR="00015B32">
        <w:rPr>
          <w:lang w:val="ru-RU"/>
        </w:rPr>
        <w:t>на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ней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обсуждались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материалы</w:t>
      </w:r>
      <w:r w:rsidR="00015B32" w:rsidRPr="00AC68EB">
        <w:rPr>
          <w:lang w:val="ru-RU"/>
        </w:rPr>
        <w:t xml:space="preserve">, </w:t>
      </w:r>
      <w:r w:rsidR="00015B32">
        <w:rPr>
          <w:lang w:val="ru-RU"/>
        </w:rPr>
        <w:t>которые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должны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были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войти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в</w:t>
      </w:r>
      <w:r w:rsidR="00015B32" w:rsidRPr="00AC68EB">
        <w:rPr>
          <w:lang w:val="ru-RU"/>
        </w:rPr>
        <w:t xml:space="preserve"> </w:t>
      </w:r>
      <w:proofErr w:type="spellStart"/>
      <w:r w:rsidR="00015B32">
        <w:rPr>
          <w:lang w:val="ru-RU"/>
        </w:rPr>
        <w:t>номинационное</w:t>
      </w:r>
      <w:proofErr w:type="spellEnd"/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досье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для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включения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НКН</w:t>
      </w:r>
      <w:r w:rsidR="00015B32" w:rsidRPr="00AC68EB">
        <w:rPr>
          <w:lang w:val="ru-RU"/>
        </w:rPr>
        <w:t xml:space="preserve">, </w:t>
      </w:r>
      <w:r w:rsidR="00015B32">
        <w:rPr>
          <w:lang w:val="ru-RU"/>
        </w:rPr>
        <w:t>связанного</w:t>
      </w:r>
      <w:r w:rsidR="00015B32" w:rsidRPr="00AC68EB">
        <w:rPr>
          <w:lang w:val="ru-RU"/>
        </w:rPr>
        <w:t xml:space="preserve"> </w:t>
      </w:r>
      <w:r w:rsidR="00015B32">
        <w:rPr>
          <w:lang w:val="ru-RU"/>
        </w:rPr>
        <w:t>с</w:t>
      </w:r>
      <w:r w:rsidR="00015B32" w:rsidRPr="00AC68EB">
        <w:rPr>
          <w:lang w:val="ru-RU"/>
        </w:rPr>
        <w:t xml:space="preserve"> </w:t>
      </w:r>
      <w:proofErr w:type="spellStart"/>
      <w:r w:rsidR="00015B32">
        <w:rPr>
          <w:lang w:val="ru-RU"/>
        </w:rPr>
        <w:t>кайя</w:t>
      </w:r>
      <w:proofErr w:type="spellEnd"/>
      <w:r w:rsidR="00015B32" w:rsidRPr="00AC68EB">
        <w:rPr>
          <w:lang w:val="ru-RU"/>
        </w:rPr>
        <w:t xml:space="preserve">, </w:t>
      </w:r>
      <w:r w:rsidR="00AC68EB">
        <w:rPr>
          <w:lang w:val="ru-RU"/>
        </w:rPr>
        <w:t>в Список срочной охраны. Администрация</w:t>
      </w:r>
      <w:r w:rsidR="00AC68EB" w:rsidRPr="00AC68EB">
        <w:rPr>
          <w:lang w:val="ru-RU"/>
        </w:rPr>
        <w:t xml:space="preserve"> </w:t>
      </w:r>
      <w:r w:rsidR="00AC68EB">
        <w:rPr>
          <w:lang w:val="ru-RU"/>
        </w:rPr>
        <w:t>провинции</w:t>
      </w:r>
      <w:r w:rsidR="00AC68EB" w:rsidRPr="00AC68EB">
        <w:rPr>
          <w:lang w:val="ru-RU"/>
        </w:rPr>
        <w:t xml:space="preserve"> </w:t>
      </w:r>
      <w:r w:rsidR="00AC68EB">
        <w:rPr>
          <w:lang w:val="ru-RU"/>
        </w:rPr>
        <w:t>поддержала</w:t>
      </w:r>
      <w:r w:rsidR="00AC68EB" w:rsidRPr="00AC68EB">
        <w:rPr>
          <w:lang w:val="ru-RU"/>
        </w:rPr>
        <w:t xml:space="preserve"> </w:t>
      </w:r>
      <w:r w:rsidR="00AC68EB">
        <w:rPr>
          <w:lang w:val="ru-RU"/>
        </w:rPr>
        <w:t>консультативный</w:t>
      </w:r>
      <w:r w:rsidR="00AC68EB" w:rsidRPr="00AC68EB">
        <w:rPr>
          <w:lang w:val="ru-RU"/>
        </w:rPr>
        <w:t xml:space="preserve"> </w:t>
      </w:r>
      <w:r w:rsidR="00AC68EB">
        <w:rPr>
          <w:lang w:val="ru-RU"/>
        </w:rPr>
        <w:t>процесс</w:t>
      </w:r>
      <w:r w:rsidR="00AC68EB" w:rsidRPr="00AC68EB">
        <w:rPr>
          <w:lang w:val="ru-RU"/>
        </w:rPr>
        <w:t xml:space="preserve"> </w:t>
      </w:r>
      <w:r w:rsidR="00AC68EB">
        <w:rPr>
          <w:lang w:val="ru-RU"/>
        </w:rPr>
        <w:t>с</w:t>
      </w:r>
      <w:r w:rsidR="00AC68EB" w:rsidRPr="00AC68EB">
        <w:rPr>
          <w:lang w:val="ru-RU"/>
        </w:rPr>
        <w:t xml:space="preserve"> </w:t>
      </w:r>
      <w:r w:rsidR="00AC68EB">
        <w:rPr>
          <w:lang w:val="ru-RU"/>
        </w:rPr>
        <w:t>сообществами</w:t>
      </w:r>
      <w:r w:rsidR="00AC68EB" w:rsidRPr="00AC68EB">
        <w:rPr>
          <w:lang w:val="ru-RU"/>
        </w:rPr>
        <w:t xml:space="preserve"> </w:t>
      </w:r>
      <w:proofErr w:type="spellStart"/>
      <w:r w:rsidR="00AC68EB">
        <w:rPr>
          <w:lang w:val="ru-RU"/>
        </w:rPr>
        <w:t>кайя</w:t>
      </w:r>
      <w:proofErr w:type="spellEnd"/>
      <w:r w:rsidR="00AC68EB" w:rsidRPr="00AC68EB">
        <w:rPr>
          <w:lang w:val="ru-RU"/>
        </w:rPr>
        <w:t xml:space="preserve"> </w:t>
      </w:r>
      <w:proofErr w:type="spellStart"/>
      <w:r w:rsidR="00AC68EB">
        <w:rPr>
          <w:lang w:val="ru-RU"/>
        </w:rPr>
        <w:t>миджикенда</w:t>
      </w:r>
      <w:proofErr w:type="spellEnd"/>
      <w:r w:rsidR="00AC68EB" w:rsidRPr="00AC68EB">
        <w:rPr>
          <w:lang w:val="ru-RU"/>
        </w:rPr>
        <w:t>.</w:t>
      </w:r>
    </w:p>
    <w:p w14:paraId="11852A8A" w14:textId="0EB541C4" w:rsidR="00F05812" w:rsidRPr="00AC68EB" w:rsidRDefault="00AC68EB" w:rsidP="002D5639">
      <w:pPr>
        <w:pStyle w:val="Texte1"/>
        <w:rPr>
          <w:lang w:val="ru-RU"/>
        </w:rPr>
      </w:pPr>
      <w:r>
        <w:rPr>
          <w:lang w:val="ru-RU"/>
        </w:rPr>
        <w:t xml:space="preserve">В сообществах </w:t>
      </w:r>
      <w:proofErr w:type="spellStart"/>
      <w:r>
        <w:rPr>
          <w:lang w:val="ru-RU"/>
        </w:rPr>
        <w:t>миджикенда</w:t>
      </w:r>
      <w:proofErr w:type="spellEnd"/>
      <w:r>
        <w:rPr>
          <w:lang w:val="ru-RU"/>
        </w:rPr>
        <w:t xml:space="preserve"> были созданы группы по сохранению и развитию. Эти группы сохраняют материальное </w:t>
      </w:r>
      <w:r w:rsidR="008819C4">
        <w:rPr>
          <w:lang w:val="ru-RU"/>
        </w:rPr>
        <w:t xml:space="preserve">нематериальное </w:t>
      </w:r>
      <w:r>
        <w:rPr>
          <w:lang w:val="ru-RU"/>
        </w:rPr>
        <w:t xml:space="preserve">наследие. Данные группы и советы старейшин соблюдают традиционные запреты и практики, помогающие в деле охраны и уважения нематериального культурного наследия. Они также способствовали развитию приемлемой в окрестностях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 xml:space="preserve"> деятельности, например, пчеловодства.</w:t>
      </w:r>
    </w:p>
    <w:p w14:paraId="3CBDB9F0" w14:textId="542360D6" w:rsidR="00F05812" w:rsidRPr="00AC68EB" w:rsidRDefault="00AC68EB" w:rsidP="00A853D3">
      <w:pPr>
        <w:pStyle w:val="Heading4"/>
        <w:rPr>
          <w:lang w:val="ru-RU"/>
        </w:rPr>
      </w:pPr>
      <w:r>
        <w:rPr>
          <w:lang w:val="ru-RU"/>
        </w:rPr>
        <w:t>Члены</w:t>
      </w:r>
      <w:r w:rsidRPr="00AC68E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AC68EB">
        <w:rPr>
          <w:lang w:val="ru-RU"/>
        </w:rPr>
        <w:t xml:space="preserve"> </w:t>
      </w:r>
      <w:r>
        <w:rPr>
          <w:lang w:val="ru-RU"/>
        </w:rPr>
        <w:t>вносят вклад в разработку мер по охране</w:t>
      </w:r>
    </w:p>
    <w:p w14:paraId="559302CE" w14:textId="4539813E" w:rsidR="00F05812" w:rsidRPr="005E3F09" w:rsidRDefault="00023C9E" w:rsidP="002D5639">
      <w:pPr>
        <w:pStyle w:val="Texte1"/>
        <w:rPr>
          <w:lang w:val="ru-RU"/>
        </w:rPr>
      </w:pPr>
      <w:r>
        <w:rPr>
          <w:lang w:val="ru-RU"/>
        </w:rPr>
        <w:t>Национальные</w:t>
      </w:r>
      <w:r w:rsidRPr="00023C9E">
        <w:rPr>
          <w:lang w:val="ru-RU"/>
        </w:rPr>
        <w:t xml:space="preserve"> </w:t>
      </w:r>
      <w:r>
        <w:rPr>
          <w:lang w:val="ru-RU"/>
        </w:rPr>
        <w:t>музеи</w:t>
      </w:r>
      <w:r w:rsidRPr="00023C9E">
        <w:rPr>
          <w:lang w:val="ru-RU"/>
        </w:rPr>
        <w:t xml:space="preserve"> </w:t>
      </w:r>
      <w:r>
        <w:rPr>
          <w:lang w:val="ru-RU"/>
        </w:rPr>
        <w:t>Кении</w:t>
      </w:r>
      <w:r w:rsidRPr="00023C9E">
        <w:rPr>
          <w:lang w:val="ru-RU"/>
        </w:rPr>
        <w:t xml:space="preserve"> </w:t>
      </w:r>
      <w:r>
        <w:rPr>
          <w:lang w:val="ru-RU"/>
        </w:rPr>
        <w:t>и</w:t>
      </w:r>
      <w:r w:rsidRPr="00023C9E">
        <w:rPr>
          <w:lang w:val="ru-RU"/>
        </w:rPr>
        <w:t xml:space="preserve"> </w:t>
      </w:r>
      <w:r>
        <w:rPr>
          <w:lang w:val="ru-RU"/>
        </w:rPr>
        <w:t>департамент</w:t>
      </w:r>
      <w:r w:rsidRPr="00023C9E">
        <w:rPr>
          <w:lang w:val="ru-RU"/>
        </w:rPr>
        <w:t xml:space="preserve"> </w:t>
      </w:r>
      <w:r>
        <w:rPr>
          <w:lang w:val="ru-RU"/>
        </w:rPr>
        <w:t>культуры</w:t>
      </w:r>
      <w:r w:rsidRPr="00023C9E">
        <w:rPr>
          <w:lang w:val="ru-RU"/>
        </w:rPr>
        <w:t xml:space="preserve"> </w:t>
      </w:r>
      <w:r>
        <w:rPr>
          <w:lang w:val="ru-RU"/>
        </w:rPr>
        <w:t>организовали</w:t>
      </w:r>
      <w:r w:rsidRPr="00023C9E">
        <w:rPr>
          <w:lang w:val="ru-RU"/>
        </w:rPr>
        <w:t xml:space="preserve"> </w:t>
      </w:r>
      <w:r>
        <w:rPr>
          <w:lang w:val="ru-RU"/>
        </w:rPr>
        <w:t xml:space="preserve">учебно-просветительский семинар с участием советов старейшин, групп по сохранению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 xml:space="preserve">, женских и молодёжных групп. </w:t>
      </w:r>
      <w:r w:rsidR="005E3F09">
        <w:rPr>
          <w:lang w:val="ru-RU"/>
        </w:rPr>
        <w:t>Члены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сообществ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обсудили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функционирование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и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жизнеспособность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традиций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и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практик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и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затронули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>важные</w:t>
      </w:r>
      <w:r w:rsidR="005E3F09" w:rsidRPr="005E3F09">
        <w:rPr>
          <w:lang w:val="ru-RU"/>
        </w:rPr>
        <w:t xml:space="preserve"> </w:t>
      </w:r>
      <w:r w:rsidR="005E3F09">
        <w:rPr>
          <w:lang w:val="ru-RU"/>
        </w:rPr>
        <w:t xml:space="preserve">вопросы, касающиеся охраны, которые были записаны и учтены в </w:t>
      </w:r>
      <w:proofErr w:type="spellStart"/>
      <w:r w:rsidR="005E3F09">
        <w:rPr>
          <w:lang w:val="ru-RU"/>
        </w:rPr>
        <w:t>номинационном</w:t>
      </w:r>
      <w:proofErr w:type="spellEnd"/>
      <w:r w:rsidR="005E3F09">
        <w:rPr>
          <w:lang w:val="ru-RU"/>
        </w:rPr>
        <w:t xml:space="preserve"> процессе</w:t>
      </w:r>
      <w:r w:rsidR="00F477B4">
        <w:rPr>
          <w:lang w:val="ru-RU"/>
        </w:rPr>
        <w:t>, в частности, каким образом:</w:t>
      </w:r>
    </w:p>
    <w:p w14:paraId="03DF71C8" w14:textId="53005569" w:rsidR="00F05812" w:rsidRPr="00F477B4" w:rsidRDefault="00F477B4" w:rsidP="002D5639">
      <w:pPr>
        <w:pStyle w:val="Txtpucegras"/>
        <w:rPr>
          <w:lang w:val="ru-RU"/>
        </w:rPr>
      </w:pPr>
      <w:r>
        <w:rPr>
          <w:lang w:val="ru-RU"/>
        </w:rPr>
        <w:t xml:space="preserve">Продолжать традиции и практики, связанные с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 xml:space="preserve">, в связи с чем возникло желание сохранять их вместе с экосистемами лесов </w:t>
      </w:r>
      <w:proofErr w:type="spellStart"/>
      <w:r>
        <w:rPr>
          <w:lang w:val="ru-RU"/>
        </w:rPr>
        <w:t>кайя</w:t>
      </w:r>
      <w:proofErr w:type="spellEnd"/>
      <w:r>
        <w:rPr>
          <w:lang w:val="ru-RU"/>
        </w:rPr>
        <w:t>.</w:t>
      </w:r>
    </w:p>
    <w:p w14:paraId="2E1CAA13" w14:textId="577BB5CA" w:rsidR="00F05812" w:rsidRPr="00F477B4" w:rsidRDefault="00F477B4" w:rsidP="002D5639">
      <w:pPr>
        <w:pStyle w:val="Txtpucegras"/>
        <w:rPr>
          <w:lang w:val="ru-RU"/>
        </w:rPr>
      </w:pPr>
      <w:r>
        <w:rPr>
          <w:lang w:val="ru-RU"/>
        </w:rPr>
        <w:t>Организовать</w:t>
      </w:r>
      <w:r w:rsidRPr="00F477B4">
        <w:rPr>
          <w:lang w:val="ru-RU"/>
        </w:rPr>
        <w:t xml:space="preserve"> </w:t>
      </w:r>
      <w:r>
        <w:rPr>
          <w:lang w:val="ru-RU"/>
        </w:rPr>
        <w:t>коммерческую</w:t>
      </w:r>
      <w:r w:rsidRPr="00F477B4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F477B4">
        <w:rPr>
          <w:lang w:val="ru-RU"/>
        </w:rPr>
        <w:t xml:space="preserve">, </w:t>
      </w:r>
      <w:r>
        <w:rPr>
          <w:lang w:val="ru-RU"/>
        </w:rPr>
        <w:t>например</w:t>
      </w:r>
      <w:r w:rsidRPr="00F477B4">
        <w:rPr>
          <w:lang w:val="ru-RU"/>
        </w:rPr>
        <w:t xml:space="preserve">, </w:t>
      </w:r>
      <w:r>
        <w:rPr>
          <w:lang w:val="ru-RU"/>
        </w:rPr>
        <w:t>пчеловодство</w:t>
      </w:r>
      <w:r w:rsidRPr="00F477B4">
        <w:rPr>
          <w:lang w:val="ru-RU"/>
        </w:rPr>
        <w:t xml:space="preserve">, </w:t>
      </w:r>
      <w:r>
        <w:rPr>
          <w:lang w:val="ru-RU"/>
        </w:rPr>
        <w:t>экотуризм</w:t>
      </w:r>
      <w:r w:rsidRPr="00F477B4">
        <w:rPr>
          <w:lang w:val="ru-RU"/>
        </w:rPr>
        <w:t xml:space="preserve">, </w:t>
      </w:r>
      <w:r>
        <w:rPr>
          <w:lang w:val="ru-RU"/>
        </w:rPr>
        <w:t>ремесленное</w:t>
      </w:r>
      <w:r w:rsidRPr="00F477B4">
        <w:rPr>
          <w:lang w:val="ru-RU"/>
        </w:rPr>
        <w:t xml:space="preserve"> </w:t>
      </w:r>
      <w:r>
        <w:rPr>
          <w:lang w:val="ru-RU"/>
        </w:rPr>
        <w:t>производство</w:t>
      </w:r>
      <w:r w:rsidRPr="00F477B4">
        <w:rPr>
          <w:lang w:val="ru-RU"/>
        </w:rPr>
        <w:t xml:space="preserve"> </w:t>
      </w:r>
      <w:r>
        <w:rPr>
          <w:lang w:val="ru-RU"/>
        </w:rPr>
        <w:t xml:space="preserve">в каждом сообществе </w:t>
      </w:r>
      <w:proofErr w:type="spellStart"/>
      <w:r>
        <w:rPr>
          <w:lang w:val="ru-RU"/>
        </w:rPr>
        <w:t>миджикенда</w:t>
      </w:r>
      <w:proofErr w:type="spellEnd"/>
      <w:r>
        <w:rPr>
          <w:lang w:val="ru-RU"/>
        </w:rPr>
        <w:t xml:space="preserve"> для усиления прав собственности и содействия мерам по охране</w:t>
      </w:r>
      <w:r w:rsidR="00F05812" w:rsidRPr="00F477B4">
        <w:rPr>
          <w:lang w:val="ru-RU"/>
        </w:rPr>
        <w:t>.</w:t>
      </w:r>
    </w:p>
    <w:p w14:paraId="1CB55905" w14:textId="6C2DD257" w:rsidR="00F05812" w:rsidRPr="00F477B4" w:rsidRDefault="00F477B4" w:rsidP="002D5639">
      <w:pPr>
        <w:pStyle w:val="Txtpucegras"/>
        <w:rPr>
          <w:lang w:val="en-US"/>
        </w:rPr>
      </w:pPr>
      <w:r>
        <w:rPr>
          <w:lang w:val="ru-RU"/>
        </w:rPr>
        <w:lastRenderedPageBreak/>
        <w:t>Создать</w:t>
      </w:r>
      <w:r w:rsidRPr="00F477B4">
        <w:rPr>
          <w:lang w:val="ru-RU"/>
        </w:rPr>
        <w:t xml:space="preserve"> </w:t>
      </w:r>
      <w:r>
        <w:rPr>
          <w:lang w:val="ru-RU"/>
        </w:rPr>
        <w:t>охрану</w:t>
      </w:r>
      <w:r w:rsidRPr="00F477B4">
        <w:rPr>
          <w:lang w:val="ru-RU"/>
        </w:rPr>
        <w:t xml:space="preserve"> </w:t>
      </w:r>
      <w:r>
        <w:rPr>
          <w:lang w:val="ru-RU"/>
        </w:rPr>
        <w:t>из</w:t>
      </w:r>
      <w:r w:rsidRPr="00F477B4">
        <w:rPr>
          <w:lang w:val="ru-RU"/>
        </w:rPr>
        <w:t xml:space="preserve"> </w:t>
      </w:r>
      <w:r>
        <w:rPr>
          <w:lang w:val="ru-RU"/>
        </w:rPr>
        <w:t>членов</w:t>
      </w:r>
      <w:r w:rsidRPr="00F477B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477B4">
        <w:rPr>
          <w:lang w:val="ru-RU"/>
        </w:rPr>
        <w:t xml:space="preserve">, </w:t>
      </w:r>
      <w:r>
        <w:rPr>
          <w:lang w:val="ru-RU"/>
        </w:rPr>
        <w:t>которая</w:t>
      </w:r>
      <w:r w:rsidRPr="00F477B4">
        <w:rPr>
          <w:lang w:val="ru-RU"/>
        </w:rPr>
        <w:t xml:space="preserve"> </w:t>
      </w:r>
      <w:r>
        <w:rPr>
          <w:lang w:val="ru-RU"/>
        </w:rPr>
        <w:t>бы</w:t>
      </w:r>
      <w:r w:rsidRPr="00F477B4">
        <w:rPr>
          <w:lang w:val="ru-RU"/>
        </w:rPr>
        <w:t xml:space="preserve"> </w:t>
      </w:r>
      <w:r>
        <w:rPr>
          <w:lang w:val="ru-RU"/>
        </w:rPr>
        <w:t>тесно</w:t>
      </w:r>
      <w:r w:rsidRPr="00F477B4">
        <w:rPr>
          <w:lang w:val="ru-RU"/>
        </w:rPr>
        <w:t xml:space="preserve"> </w:t>
      </w:r>
      <w:r>
        <w:rPr>
          <w:lang w:val="ru-RU"/>
        </w:rPr>
        <w:t>сотрудничала</w:t>
      </w:r>
      <w:r w:rsidRPr="00F477B4">
        <w:rPr>
          <w:lang w:val="ru-RU"/>
        </w:rPr>
        <w:t xml:space="preserve"> </w:t>
      </w:r>
      <w:r>
        <w:rPr>
          <w:lang w:val="ru-RU"/>
        </w:rPr>
        <w:t>с</w:t>
      </w:r>
      <w:r w:rsidRPr="00F477B4">
        <w:rPr>
          <w:lang w:val="ru-RU"/>
        </w:rPr>
        <w:t xml:space="preserve"> </w:t>
      </w:r>
      <w:r>
        <w:rPr>
          <w:lang w:val="ru-RU"/>
        </w:rPr>
        <w:t>группами</w:t>
      </w:r>
      <w:r w:rsidRPr="00F477B4">
        <w:rPr>
          <w:lang w:val="ru-RU"/>
        </w:rPr>
        <w:t xml:space="preserve"> </w:t>
      </w:r>
      <w:r>
        <w:rPr>
          <w:lang w:val="ru-RU"/>
        </w:rPr>
        <w:t>молодёжи</w:t>
      </w:r>
      <w:r w:rsidRPr="00F477B4">
        <w:rPr>
          <w:lang w:val="ru-RU"/>
        </w:rPr>
        <w:t xml:space="preserve">, </w:t>
      </w:r>
      <w:r>
        <w:rPr>
          <w:lang w:val="ru-RU"/>
        </w:rPr>
        <w:t>выступающими</w:t>
      </w:r>
      <w:r w:rsidRPr="00F477B4">
        <w:rPr>
          <w:lang w:val="ru-RU"/>
        </w:rPr>
        <w:t xml:space="preserve"> </w:t>
      </w:r>
      <w:r>
        <w:rPr>
          <w:lang w:val="ru-RU"/>
        </w:rPr>
        <w:t>в</w:t>
      </w:r>
      <w:r w:rsidRPr="00F477B4">
        <w:rPr>
          <w:lang w:val="ru-RU"/>
        </w:rPr>
        <w:t xml:space="preserve"> </w:t>
      </w:r>
      <w:r>
        <w:rPr>
          <w:lang w:val="ru-RU"/>
        </w:rPr>
        <w:t>роли</w:t>
      </w:r>
      <w:r w:rsidRPr="00F477B4">
        <w:rPr>
          <w:lang w:val="ru-RU"/>
        </w:rPr>
        <w:t xml:space="preserve"> </w:t>
      </w:r>
      <w:r>
        <w:rPr>
          <w:lang w:val="ru-RU"/>
        </w:rPr>
        <w:t>осведомителей</w:t>
      </w:r>
      <w:r w:rsidRPr="00F477B4">
        <w:rPr>
          <w:lang w:val="ru-RU"/>
        </w:rPr>
        <w:t xml:space="preserve"> </w:t>
      </w:r>
      <w:r>
        <w:rPr>
          <w:lang w:val="ru-RU"/>
        </w:rPr>
        <w:t>в</w:t>
      </w:r>
      <w:r w:rsidRPr="00F477B4">
        <w:rPr>
          <w:lang w:val="ru-RU"/>
        </w:rPr>
        <w:t xml:space="preserve"> </w:t>
      </w:r>
      <w:r>
        <w:rPr>
          <w:lang w:val="ru-RU"/>
        </w:rPr>
        <w:t>случае</w:t>
      </w:r>
      <w:r w:rsidRPr="00F477B4">
        <w:rPr>
          <w:lang w:val="ru-RU"/>
        </w:rPr>
        <w:t xml:space="preserve"> </w:t>
      </w:r>
      <w:r>
        <w:rPr>
          <w:lang w:val="ru-RU"/>
        </w:rPr>
        <w:t>вторжения</w:t>
      </w:r>
      <w:r w:rsidRPr="00F477B4">
        <w:rPr>
          <w:lang w:val="ru-RU"/>
        </w:rPr>
        <w:t xml:space="preserve"> </w:t>
      </w:r>
      <w:r>
        <w:rPr>
          <w:lang w:val="ru-RU"/>
        </w:rPr>
        <w:t>в</w:t>
      </w:r>
      <w:r w:rsidRPr="00F477B4">
        <w:rPr>
          <w:lang w:val="ru-RU"/>
        </w:rPr>
        <w:t xml:space="preserve"> </w:t>
      </w:r>
      <w:r>
        <w:rPr>
          <w:lang w:val="ru-RU"/>
        </w:rPr>
        <w:t>леса</w:t>
      </w:r>
      <w:r w:rsidRPr="00F477B4">
        <w:rPr>
          <w:lang w:val="ru-RU"/>
        </w:rPr>
        <w:t xml:space="preserve"> (</w:t>
      </w:r>
      <w:r>
        <w:rPr>
          <w:lang w:val="ru-RU"/>
        </w:rPr>
        <w:t xml:space="preserve">обычно со стороны людей, занимающихся поиском таких ресурсов как древесина и растения). </w:t>
      </w:r>
    </w:p>
    <w:p w14:paraId="7424DE8B" w14:textId="5BA0C685" w:rsidR="00F05812" w:rsidRPr="006B68AD" w:rsidRDefault="006B68AD" w:rsidP="002D5639">
      <w:pPr>
        <w:pStyle w:val="Texte1"/>
        <w:rPr>
          <w:lang w:val="ru-RU"/>
        </w:rPr>
      </w:pPr>
      <w:r>
        <w:rPr>
          <w:lang w:val="ru-RU"/>
        </w:rPr>
        <w:t>Предложения сообществ касательно охраны и коммерческой деятельности были включены в план по охране</w:t>
      </w:r>
      <w:r w:rsidR="00F05812" w:rsidRPr="006B68AD">
        <w:rPr>
          <w:lang w:val="ru-RU"/>
        </w:rPr>
        <w:t>.</w:t>
      </w:r>
    </w:p>
    <w:p w14:paraId="457A7082" w14:textId="70279E03" w:rsidR="00F05812" w:rsidRPr="000E6438" w:rsidRDefault="006B68AD" w:rsidP="00A853D3">
      <w:pPr>
        <w:pStyle w:val="Heading4"/>
        <w:rPr>
          <w:lang w:val="en-US"/>
        </w:rPr>
      </w:pPr>
      <w:r>
        <w:rPr>
          <w:lang w:val="ru-RU"/>
        </w:rPr>
        <w:t>согласие</w:t>
      </w:r>
      <w:r w:rsidRPr="006B68AD">
        <w:rPr>
          <w:lang w:val="en-US"/>
        </w:rPr>
        <w:t xml:space="preserve"> </w:t>
      </w:r>
      <w:r>
        <w:rPr>
          <w:lang w:val="ru-RU"/>
        </w:rPr>
        <w:t>сообществ</w:t>
      </w:r>
    </w:p>
    <w:p w14:paraId="053B085E" w14:textId="66B0A5D6" w:rsidR="00F05812" w:rsidRPr="006B68AD" w:rsidRDefault="006B68AD" w:rsidP="002D5639">
      <w:pPr>
        <w:pStyle w:val="Texte1"/>
        <w:rPr>
          <w:lang w:val="ru-RU"/>
        </w:rPr>
      </w:pPr>
      <w:r>
        <w:rPr>
          <w:lang w:val="ru-RU"/>
        </w:rPr>
        <w:t>Сообщества</w:t>
      </w:r>
      <w:r w:rsidRPr="006B68AD">
        <w:rPr>
          <w:lang w:val="ru-RU"/>
        </w:rPr>
        <w:t xml:space="preserve"> </w:t>
      </w:r>
      <w:proofErr w:type="spellStart"/>
      <w:r>
        <w:rPr>
          <w:lang w:val="ru-RU"/>
        </w:rPr>
        <w:t>кайя</w:t>
      </w:r>
      <w:proofErr w:type="spellEnd"/>
      <w:r w:rsidRPr="006B68AD">
        <w:rPr>
          <w:lang w:val="ru-RU"/>
        </w:rPr>
        <w:t xml:space="preserve">, </w:t>
      </w:r>
      <w:r>
        <w:rPr>
          <w:lang w:val="ru-RU"/>
        </w:rPr>
        <w:t>представленные</w:t>
      </w:r>
      <w:r w:rsidRPr="006B68AD">
        <w:rPr>
          <w:lang w:val="ru-RU"/>
        </w:rPr>
        <w:t xml:space="preserve"> </w:t>
      </w:r>
      <w:r>
        <w:rPr>
          <w:lang w:val="ru-RU"/>
        </w:rPr>
        <w:t>старейшинами</w:t>
      </w:r>
      <w:r w:rsidRPr="006B68AD">
        <w:rPr>
          <w:lang w:val="ru-RU"/>
        </w:rPr>
        <w:t xml:space="preserve">, </w:t>
      </w:r>
      <w:r>
        <w:rPr>
          <w:lang w:val="ru-RU"/>
        </w:rPr>
        <w:t>дали</w:t>
      </w:r>
      <w:r w:rsidRPr="006B68AD">
        <w:rPr>
          <w:lang w:val="ru-RU"/>
        </w:rPr>
        <w:t xml:space="preserve"> </w:t>
      </w:r>
      <w:r>
        <w:rPr>
          <w:lang w:val="ru-RU"/>
        </w:rPr>
        <w:t>согласие</w:t>
      </w:r>
      <w:r w:rsidRPr="006B68AD">
        <w:rPr>
          <w:lang w:val="ru-RU"/>
        </w:rPr>
        <w:t xml:space="preserve"> </w:t>
      </w:r>
      <w:r>
        <w:rPr>
          <w:lang w:val="ru-RU"/>
        </w:rPr>
        <w:t>на</w:t>
      </w:r>
      <w:r w:rsidRPr="006B68AD">
        <w:rPr>
          <w:lang w:val="ru-RU"/>
        </w:rPr>
        <w:t xml:space="preserve"> </w:t>
      </w:r>
      <w:r>
        <w:rPr>
          <w:lang w:val="ru-RU"/>
        </w:rPr>
        <w:t>номинацию</w:t>
      </w:r>
      <w:r w:rsidRPr="006B68AD">
        <w:rPr>
          <w:lang w:val="ru-RU"/>
        </w:rPr>
        <w:t xml:space="preserve"> </w:t>
      </w:r>
      <w:r>
        <w:rPr>
          <w:lang w:val="ru-RU"/>
        </w:rPr>
        <w:t>своих</w:t>
      </w:r>
      <w:r w:rsidRPr="006B68AD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6B68AD">
        <w:rPr>
          <w:lang w:val="ru-RU"/>
        </w:rPr>
        <w:t xml:space="preserve"> </w:t>
      </w:r>
      <w:r>
        <w:rPr>
          <w:lang w:val="ru-RU"/>
        </w:rPr>
        <w:t>практик</w:t>
      </w:r>
      <w:r w:rsidRPr="006B68AD">
        <w:rPr>
          <w:lang w:val="ru-RU"/>
        </w:rPr>
        <w:t xml:space="preserve"> </w:t>
      </w:r>
      <w:r>
        <w:rPr>
          <w:lang w:val="ru-RU"/>
        </w:rPr>
        <w:t>в</w:t>
      </w:r>
      <w:r w:rsidRPr="006B68AD">
        <w:rPr>
          <w:lang w:val="ru-RU"/>
        </w:rPr>
        <w:t xml:space="preserve"> </w:t>
      </w:r>
      <w:r>
        <w:rPr>
          <w:lang w:val="ru-RU"/>
        </w:rPr>
        <w:t xml:space="preserve">Список срочной охраны ввиду того, что их жизнеспособность находится в критическом состоянии. Это согласие было зафиксировано в видеоклипе, а затем записано на бумаге. </w:t>
      </w:r>
      <w:r w:rsidR="00C71383">
        <w:rPr>
          <w:lang w:val="ru-RU"/>
        </w:rPr>
        <w:t xml:space="preserve">Также </w:t>
      </w:r>
      <w:r>
        <w:rPr>
          <w:lang w:val="ru-RU"/>
        </w:rPr>
        <w:t>Межправительственный</w:t>
      </w:r>
      <w:r w:rsidRPr="006B68AD">
        <w:rPr>
          <w:lang w:val="ru-RU"/>
        </w:rPr>
        <w:t xml:space="preserve"> </w:t>
      </w:r>
      <w:r>
        <w:rPr>
          <w:lang w:val="ru-RU"/>
        </w:rPr>
        <w:t>комитет</w:t>
      </w:r>
      <w:r w:rsidRPr="006B68AD">
        <w:rPr>
          <w:lang w:val="ru-RU"/>
        </w:rPr>
        <w:t xml:space="preserve"> </w:t>
      </w:r>
      <w:r>
        <w:rPr>
          <w:lang w:val="ru-RU"/>
        </w:rPr>
        <w:t>в</w:t>
      </w:r>
      <w:r w:rsidRPr="006B68AD">
        <w:rPr>
          <w:lang w:val="ru-RU"/>
        </w:rPr>
        <w:t xml:space="preserve"> 2009</w:t>
      </w:r>
      <w:r w:rsidRPr="006B68AD">
        <w:rPr>
          <w:lang w:val="en-US"/>
        </w:rPr>
        <w:t> </w:t>
      </w:r>
      <w:r>
        <w:rPr>
          <w:lang w:val="ru-RU"/>
        </w:rPr>
        <w:t>г</w:t>
      </w:r>
      <w:r w:rsidRPr="006B68AD">
        <w:rPr>
          <w:lang w:val="ru-RU"/>
        </w:rPr>
        <w:t xml:space="preserve">. </w:t>
      </w:r>
      <w:r>
        <w:rPr>
          <w:lang w:val="ru-RU"/>
        </w:rPr>
        <w:t>условно</w:t>
      </w:r>
      <w:r w:rsidRPr="006B68AD">
        <w:rPr>
          <w:lang w:val="ru-RU"/>
        </w:rPr>
        <w:t xml:space="preserve"> </w:t>
      </w:r>
      <w:r>
        <w:rPr>
          <w:lang w:val="ru-RU"/>
        </w:rPr>
        <w:t>одобрил просьбу о международной помощи, поданную правительством Кении</w:t>
      </w:r>
      <w:r w:rsidR="00C71383">
        <w:rPr>
          <w:lang w:val="ru-RU"/>
        </w:rPr>
        <w:t>,</w:t>
      </w:r>
      <w:r>
        <w:rPr>
          <w:lang w:val="ru-RU"/>
        </w:rPr>
        <w:t xml:space="preserve"> с целью финансирования ряда предложенных мер по охране.</w:t>
      </w:r>
    </w:p>
    <w:p w14:paraId="577F6F41" w14:textId="5B883955" w:rsidR="006145E4" w:rsidRDefault="006D7EAB" w:rsidP="001F7B54">
      <w:pPr>
        <w:pStyle w:val="Soustitre"/>
      </w:pPr>
      <w:r>
        <w:rPr>
          <w:noProof/>
          <w:lang w:val="fr-FR" w:eastAsia="ja-JP"/>
        </w:rPr>
        <w:drawing>
          <wp:anchor distT="0" distB="0" distL="114300" distR="114300" simplePos="0" relativeHeight="251938304" behindDoc="0" locked="1" layoutInCell="1" allowOverlap="0" wp14:anchorId="151E9DF7" wp14:editId="2954DC0F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8AD">
        <w:rPr>
          <w:lang w:val="ru-RU"/>
        </w:rPr>
        <w:t>Более</w:t>
      </w:r>
      <w:r w:rsidR="006B68AD" w:rsidRPr="006B68AD">
        <w:rPr>
          <w:lang w:val="en-US"/>
        </w:rPr>
        <w:t xml:space="preserve"> </w:t>
      </w:r>
      <w:r w:rsidR="006B68AD">
        <w:rPr>
          <w:lang w:val="ru-RU"/>
        </w:rPr>
        <w:t>подробно</w:t>
      </w:r>
      <w:r w:rsidR="006B68AD" w:rsidRPr="006B68AD">
        <w:rPr>
          <w:lang w:val="en-US"/>
        </w:rPr>
        <w:t xml:space="preserve"> </w:t>
      </w:r>
      <w:r w:rsidR="006B68AD">
        <w:rPr>
          <w:lang w:val="ru-RU"/>
        </w:rPr>
        <w:t>см</w:t>
      </w:r>
      <w:r w:rsidR="006B68AD" w:rsidRPr="006B68AD">
        <w:rPr>
          <w:lang w:val="en-US"/>
        </w:rPr>
        <w:t>.</w:t>
      </w:r>
      <w:r w:rsidR="00F05812" w:rsidRPr="00C70B5B">
        <w:t>:</w:t>
      </w:r>
    </w:p>
    <w:p w14:paraId="305D35E1" w14:textId="76049855" w:rsidR="0009132C" w:rsidRDefault="00EC0997" w:rsidP="007C2E73">
      <w:pPr>
        <w:pStyle w:val="Texte1"/>
      </w:pPr>
      <w:r w:rsidRPr="0084386E">
        <w:t>http://www.unesco.org/culture/ich/en/USL/00313</w:t>
      </w:r>
    </w:p>
    <w:sectPr w:rsidR="0009132C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0513" w14:textId="77777777" w:rsidR="00DC2DC0" w:rsidRDefault="00DC2DC0" w:rsidP="000F4C6A">
      <w:r>
        <w:separator/>
      </w:r>
    </w:p>
    <w:p w14:paraId="655E8503" w14:textId="77777777" w:rsidR="00DC2DC0" w:rsidRDefault="00DC2DC0"/>
  </w:endnote>
  <w:endnote w:type="continuationSeparator" w:id="0">
    <w:p w14:paraId="07BC4B33" w14:textId="77777777" w:rsidR="00DC2DC0" w:rsidRDefault="00DC2DC0" w:rsidP="000F4C6A">
      <w:r>
        <w:continuationSeparator/>
      </w:r>
    </w:p>
    <w:p w14:paraId="5D9D91C2" w14:textId="77777777" w:rsidR="00DC2DC0" w:rsidRDefault="00DC2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50C28409" w:rsidR="00443DE5" w:rsidRPr="009300E1" w:rsidRDefault="00321D1A" w:rsidP="009D4AB5">
    <w:pPr>
      <w:pStyle w:val="Footer"/>
      <w:rPr>
        <w:lang w:val="ru-RU"/>
      </w:rPr>
    </w:pPr>
    <w:bookmarkStart w:id="6" w:name="_GoBack"/>
    <w:r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60FAEEA9" wp14:editId="28B4FF58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r w:rsidR="00C04CB9">
      <w:rPr>
        <w:noProof/>
        <w:snapToGrid/>
        <w:lang w:eastAsia="ja-JP"/>
      </w:rPr>
      <w:drawing>
        <wp:anchor distT="0" distB="0" distL="114300" distR="114300" simplePos="0" relativeHeight="251656192" behindDoc="0" locked="0" layoutInCell="1" allowOverlap="1" wp14:anchorId="47940A9E" wp14:editId="2D6E87F6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E5" w:rsidRPr="009300E1">
      <w:rPr>
        <w:rStyle w:val="PageNumber"/>
        <w:lang w:val="ru-RU"/>
      </w:rPr>
      <w:tab/>
    </w:r>
    <w:r w:rsidR="00443DE5" w:rsidRPr="009300E1">
      <w:rPr>
        <w:lang w:val="ru-RU"/>
      </w:rPr>
      <w:tab/>
    </w:r>
    <w:r w:rsidR="00443DE5" w:rsidRPr="003A65BD">
      <w:rPr>
        <w:lang w:val="en-US"/>
      </w:rPr>
      <w:t>CS</w:t>
    </w:r>
    <w:r w:rsidR="00EC0997" w:rsidRPr="009300E1">
      <w:rPr>
        <w:lang w:val="ru-RU"/>
      </w:rPr>
      <w:t>11</w:t>
    </w:r>
    <w:r w:rsidR="007C2E73" w:rsidRPr="009300E1">
      <w:rPr>
        <w:lang w:val="ru-RU"/>
      </w:rPr>
      <w:t>-</w:t>
    </w:r>
    <w:r w:rsidR="007C2E73">
      <w:rPr>
        <w:lang w:val="en-US"/>
      </w:rPr>
      <w:t>v</w:t>
    </w:r>
    <w:r w:rsidR="001D23D7">
      <w:rPr>
        <w:lang w:val="ru-RU"/>
      </w:rPr>
      <w:t>1.</w:t>
    </w:r>
    <w:r w:rsidR="001D23D7">
      <w:rPr>
        <w:lang w:val="en-US"/>
      </w:rPr>
      <w:t>0</w:t>
    </w:r>
    <w:r w:rsidR="00443DE5" w:rsidRPr="009300E1">
      <w:rPr>
        <w:lang w:val="ru-RU"/>
      </w:rPr>
      <w:t>-</w:t>
    </w:r>
    <w:r w:rsidR="009300E1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3A65BD" w:rsidRDefault="00443DE5" w:rsidP="00CB334B">
    <w:pPr>
      <w:pStyle w:val="Footer"/>
      <w:rPr>
        <w:lang w:val="en-US"/>
      </w:rPr>
    </w:pPr>
    <w:r w:rsidRPr="003A65BD">
      <w:rPr>
        <w:lang w:val="en-US"/>
      </w:rPr>
      <w:t>CS33-v1.0-EN</w:t>
    </w:r>
    <w:r w:rsidRPr="003A65BD">
      <w:rPr>
        <w:lang w:val="en-US"/>
      </w:rPr>
      <w:tab/>
      <w:t>© UNESCO • Not to be reproduced without permission</w:t>
    </w:r>
    <w:r w:rsidRPr="003A65BD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264001CB" w:rsidR="00443DE5" w:rsidRPr="009300E1" w:rsidRDefault="00321D1A" w:rsidP="00EC0997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62ECADCC" wp14:editId="66CF64B2">
          <wp:simplePos x="0" y="0"/>
          <wp:positionH relativeFrom="column">
            <wp:posOffset>2533650</wp:posOffset>
          </wp:positionH>
          <wp:positionV relativeFrom="paragraph">
            <wp:posOffset>16510</wp:posOffset>
          </wp:positionV>
          <wp:extent cx="542925" cy="190500"/>
          <wp:effectExtent l="0" t="0" r="9525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CB9">
      <w:rPr>
        <w:noProof/>
        <w:snapToGrid/>
        <w:lang w:eastAsia="ja-JP"/>
      </w:rPr>
      <w:drawing>
        <wp:anchor distT="0" distB="0" distL="114300" distR="114300" simplePos="0" relativeHeight="251654144" behindDoc="0" locked="0" layoutInCell="1" allowOverlap="1" wp14:anchorId="5D0D0DB7" wp14:editId="6A43CC6E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E73">
      <w:rPr>
        <w:lang w:val="en-US"/>
      </w:rPr>
      <w:t>CS</w:t>
    </w:r>
    <w:r w:rsidR="007C2E73" w:rsidRPr="009300E1">
      <w:rPr>
        <w:lang w:val="ru-RU"/>
      </w:rPr>
      <w:t>11-</w:t>
    </w:r>
    <w:r w:rsidR="007C2E73">
      <w:rPr>
        <w:lang w:val="en-US"/>
      </w:rPr>
      <w:t>v</w:t>
    </w:r>
    <w:r w:rsidR="001D23D7">
      <w:rPr>
        <w:lang w:val="ru-RU"/>
      </w:rPr>
      <w:t>1.</w:t>
    </w:r>
    <w:r w:rsidR="001D23D7">
      <w:rPr>
        <w:lang w:val="en-US"/>
      </w:rPr>
      <w:t>0</w:t>
    </w:r>
    <w:r w:rsidR="00EC0997" w:rsidRPr="009300E1">
      <w:rPr>
        <w:lang w:val="ru-RU"/>
      </w:rPr>
      <w:t>-</w:t>
    </w:r>
    <w:r w:rsidR="009300E1">
      <w:rPr>
        <w:lang w:val="en-US"/>
      </w:rPr>
      <w:t>RU</w:t>
    </w:r>
    <w:r w:rsidR="00EC0997" w:rsidRPr="009300E1">
      <w:rPr>
        <w:lang w:val="ru-RU"/>
      </w:rPr>
      <w:tab/>
    </w:r>
    <w:r w:rsidR="00EC0997" w:rsidRPr="009300E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49777" w14:textId="77777777" w:rsidR="00DC2DC0" w:rsidRDefault="00DC2DC0" w:rsidP="00C70B5B">
      <w:pPr>
        <w:ind w:left="0"/>
      </w:pPr>
      <w:r>
        <w:separator/>
      </w:r>
    </w:p>
  </w:footnote>
  <w:footnote w:type="continuationSeparator" w:id="0">
    <w:p w14:paraId="2ED44F31" w14:textId="77777777" w:rsidR="00DC2DC0" w:rsidRDefault="00DC2DC0" w:rsidP="000F4C6A">
      <w:r>
        <w:continuationSeparator/>
      </w:r>
    </w:p>
    <w:p w14:paraId="21EEDF8C" w14:textId="77777777" w:rsidR="00DC2DC0" w:rsidRDefault="00DC2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549E2A85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D1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18CA8513" w:rsidR="00443DE5" w:rsidRDefault="00443DE5" w:rsidP="00E61793">
    <w:pPr>
      <w:pStyle w:val="Header"/>
      <w:ind w:right="360" w:firstLine="360"/>
    </w:pPr>
    <w:r>
      <w:tab/>
    </w:r>
    <w:r w:rsidR="009300E1">
      <w:rPr>
        <w:lang w:val="ru-RU"/>
      </w:rPr>
      <w:t>Пример</w:t>
    </w:r>
    <w:r>
      <w:t xml:space="preserve"> </w:t>
    </w:r>
    <w:r w:rsidR="00EC0997">
      <w:t>11</w:t>
    </w:r>
    <w:r>
      <w:tab/>
    </w:r>
    <w:r w:rsidR="009300E1"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41E2153F" w:rsidR="00443DE5" w:rsidRPr="00EC0997" w:rsidRDefault="00EC0997" w:rsidP="00EC0997">
    <w:pPr>
      <w:pStyle w:val="Header"/>
    </w:pPr>
    <w:r>
      <w:tab/>
    </w:r>
    <w:r w:rsidR="009300E1">
      <w:rPr>
        <w:lang w:val="ru-RU"/>
      </w:rPr>
      <w:t>Примеры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5B32"/>
    <w:rsid w:val="00017D71"/>
    <w:rsid w:val="00020DDD"/>
    <w:rsid w:val="000213A8"/>
    <w:rsid w:val="0002203F"/>
    <w:rsid w:val="00022302"/>
    <w:rsid w:val="00023C9E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C76DE"/>
    <w:rsid w:val="000D5D72"/>
    <w:rsid w:val="000D647B"/>
    <w:rsid w:val="000D7317"/>
    <w:rsid w:val="000E18AA"/>
    <w:rsid w:val="000E2D66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3D7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1D1A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5BD"/>
    <w:rsid w:val="003A6CA1"/>
    <w:rsid w:val="003B0E0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21D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1B0B"/>
    <w:rsid w:val="004B6845"/>
    <w:rsid w:val="004B7014"/>
    <w:rsid w:val="004C0416"/>
    <w:rsid w:val="004C2D74"/>
    <w:rsid w:val="004C4A03"/>
    <w:rsid w:val="004C796E"/>
    <w:rsid w:val="004D20C2"/>
    <w:rsid w:val="004D264D"/>
    <w:rsid w:val="004D2CEB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1103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3F09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B68AD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0D5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2E73"/>
    <w:rsid w:val="007C5026"/>
    <w:rsid w:val="007C5307"/>
    <w:rsid w:val="007C70FB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86E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19C4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09C6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00E1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5877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220D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68EB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4CB9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1383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2DC0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997"/>
    <w:rsid w:val="00EC0C35"/>
    <w:rsid w:val="00ED1093"/>
    <w:rsid w:val="00ED4698"/>
    <w:rsid w:val="00EE2067"/>
    <w:rsid w:val="00EE3CAB"/>
    <w:rsid w:val="00EF0733"/>
    <w:rsid w:val="00EF133D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477B4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5F11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3371110C-A1A2-46F7-8840-FA8A92D9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FF5F11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472B6-CE06-472A-B9A4-FEA126FD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3315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12</cp:revision>
  <cp:lastPrinted>2014-04-15T11:42:00Z</cp:lastPrinted>
  <dcterms:created xsi:type="dcterms:W3CDTF">2015-09-16T06:16:00Z</dcterms:created>
  <dcterms:modified xsi:type="dcterms:W3CDTF">2018-03-27T07:43:00Z</dcterms:modified>
</cp:coreProperties>
</file>