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DE4A" w14:textId="77777777" w:rsidR="002B2341" w:rsidRPr="00EA4A48" w:rsidRDefault="00CF2296" w:rsidP="009376D1">
      <w:pPr>
        <w:pStyle w:val="Chapitre"/>
      </w:pPr>
      <w:bookmarkStart w:id="0" w:name="_Toc154220417"/>
      <w:bookmarkStart w:id="1" w:name="_Toc302374671"/>
      <w:bookmarkStart w:id="2" w:name="_Toc241644684"/>
      <w:bookmarkStart w:id="3" w:name="_GoBack"/>
      <w:bookmarkEnd w:id="3"/>
      <w:r w:rsidRPr="00EA4A48">
        <w:t>unit 42</w:t>
      </w:r>
    </w:p>
    <w:p w14:paraId="5E7CBDB6" w14:textId="77777777" w:rsidR="0096700F" w:rsidRDefault="00A1489A" w:rsidP="00D076D8">
      <w:pPr>
        <w:pStyle w:val="UPlan"/>
      </w:pPr>
      <w:r w:rsidRPr="00EA4A48">
        <w:t>Evaluating final sample nominations</w:t>
      </w:r>
    </w:p>
    <w:p w14:paraId="38200D72" w14:textId="04370185" w:rsidR="0096700F" w:rsidRPr="0096700F" w:rsidRDefault="0096700F" w:rsidP="0096700F">
      <w:pPr>
        <w:pStyle w:val="BodyText"/>
        <w:spacing w:before="480"/>
        <w:jc w:val="left"/>
        <w:rPr>
          <w:rFonts w:ascii="Arial" w:hAnsi="Arial" w:cs="Arial"/>
          <w:bCs/>
          <w:iCs/>
          <w:sz w:val="22"/>
          <w:szCs w:val="22"/>
          <w:lang w:val="en-GB"/>
        </w:rPr>
      </w:pPr>
      <w:r w:rsidRPr="0096700F">
        <w:rPr>
          <w:rFonts w:ascii="Arial" w:hAnsi="Arial" w:cs="Arial"/>
          <w:sz w:val="22"/>
          <w:szCs w:val="22"/>
          <w:lang w:val="en-GB"/>
        </w:rPr>
        <w:t xml:space="preserve">Published in </w:t>
      </w:r>
      <w:r w:rsidR="005015A1">
        <w:rPr>
          <w:rFonts w:ascii="Arial" w:hAnsi="Arial" w:cs="Arial"/>
          <w:sz w:val="22"/>
          <w:szCs w:val="22"/>
          <w:lang w:val="en-GB"/>
        </w:rPr>
        <w:t>2016</w:t>
      </w:r>
      <w:r w:rsidRPr="0096700F">
        <w:rPr>
          <w:rFonts w:ascii="Arial" w:hAnsi="Arial" w:cs="Arial"/>
          <w:sz w:val="22"/>
          <w:szCs w:val="22"/>
          <w:lang w:val="en-GB"/>
        </w:rPr>
        <w:t xml:space="preserve"> by the United Nations Educational, Scientific and Cultural Organization, </w:t>
      </w:r>
      <w:r w:rsidRPr="0096700F">
        <w:rPr>
          <w:rFonts w:ascii="Arial" w:hAnsi="Arial" w:cs="Arial"/>
          <w:bCs/>
          <w:iCs/>
          <w:sz w:val="22"/>
          <w:szCs w:val="22"/>
          <w:lang w:val="en-GB"/>
        </w:rPr>
        <w:t>7, place de Fontenoy, 75352 Paris 07 SP, France</w:t>
      </w:r>
    </w:p>
    <w:p w14:paraId="40B08D94" w14:textId="77777777" w:rsidR="0096700F" w:rsidRPr="0096700F" w:rsidRDefault="0096700F" w:rsidP="0096700F">
      <w:pPr>
        <w:pStyle w:val="BodyText"/>
        <w:jc w:val="left"/>
        <w:rPr>
          <w:rFonts w:ascii="Arial" w:hAnsi="Arial" w:cs="Arial"/>
          <w:bCs/>
          <w:iCs/>
          <w:sz w:val="22"/>
          <w:szCs w:val="22"/>
          <w:lang w:val="en-GB"/>
        </w:rPr>
      </w:pPr>
    </w:p>
    <w:p w14:paraId="50344553" w14:textId="79009618" w:rsidR="0096700F" w:rsidRPr="0096700F" w:rsidRDefault="0096700F" w:rsidP="0096700F">
      <w:pPr>
        <w:autoSpaceDE w:val="0"/>
        <w:autoSpaceDN w:val="0"/>
        <w:adjustRightInd w:val="0"/>
        <w:rPr>
          <w:szCs w:val="22"/>
        </w:rPr>
      </w:pPr>
      <w:r w:rsidRPr="0096700F">
        <w:rPr>
          <w:szCs w:val="22"/>
          <w:lang w:val="en-GB"/>
        </w:rPr>
        <w:t xml:space="preserve">© UNESCO </w:t>
      </w:r>
      <w:r w:rsidR="005015A1">
        <w:rPr>
          <w:szCs w:val="22"/>
          <w:lang w:val="en-GB"/>
        </w:rPr>
        <w:t>2016</w:t>
      </w:r>
    </w:p>
    <w:p w14:paraId="005463D6" w14:textId="77777777" w:rsidR="0096700F" w:rsidRPr="0096700F" w:rsidRDefault="0096700F" w:rsidP="0096700F">
      <w:pPr>
        <w:autoSpaceDE w:val="0"/>
        <w:autoSpaceDN w:val="0"/>
        <w:adjustRightInd w:val="0"/>
        <w:rPr>
          <w:szCs w:val="22"/>
          <w:lang w:val="en-GB"/>
        </w:rPr>
      </w:pPr>
    </w:p>
    <w:p w14:paraId="4086C4AF" w14:textId="77777777" w:rsidR="0096700F" w:rsidRPr="0096700F" w:rsidRDefault="0096700F" w:rsidP="0096700F">
      <w:pPr>
        <w:autoSpaceDE w:val="0"/>
        <w:autoSpaceDN w:val="0"/>
        <w:adjustRightInd w:val="0"/>
        <w:rPr>
          <w:szCs w:val="22"/>
          <w:lang w:val="en-GB"/>
        </w:rPr>
      </w:pPr>
      <w:r w:rsidRPr="0096700F">
        <w:rPr>
          <w:noProof/>
          <w:szCs w:val="22"/>
          <w:lang w:val="fr-FR" w:eastAsia="ja-JP"/>
        </w:rPr>
        <w:drawing>
          <wp:inline distT="0" distB="0" distL="0" distR="0" wp14:anchorId="799FF073" wp14:editId="07D86EFB">
            <wp:extent cx="756527" cy="266031"/>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0D345368" w14:textId="77777777" w:rsidR="0096700F" w:rsidRPr="0096700F" w:rsidRDefault="0096700F" w:rsidP="0096700F">
      <w:pPr>
        <w:spacing w:before="240"/>
        <w:rPr>
          <w:szCs w:val="22"/>
        </w:rPr>
      </w:pPr>
      <w:r w:rsidRPr="0096700F">
        <w:rPr>
          <w:szCs w:val="22"/>
        </w:rPr>
        <w:t>This publication is available in Open Access under the Attribution-ShareAlike 3.0 IGO (CC-BY-SA 3.0 IGO) license (</w:t>
      </w:r>
      <w:hyperlink r:id="rId11" w:history="1">
        <w:r w:rsidRPr="0096700F">
          <w:rPr>
            <w:rFonts w:eastAsiaTheme="minorHAnsi"/>
            <w:color w:val="0000FF"/>
            <w:szCs w:val="22"/>
            <w:u w:val="single" w:color="0000FF"/>
            <w:lang w:val="en-GB" w:eastAsia="en-US"/>
          </w:rPr>
          <w:t>http://creativecommons.org/licenses/by-sa/3.0/igo/</w:t>
        </w:r>
      </w:hyperlink>
      <w:r w:rsidRPr="0096700F">
        <w:rPr>
          <w:szCs w:val="22"/>
        </w:rPr>
        <w:t>). By using the content of this publication, the users accept to be bound by the terms of use of the UNESCO Open Access Repository (</w:t>
      </w:r>
      <w:hyperlink r:id="rId12" w:history="1">
        <w:r w:rsidRPr="0096700F">
          <w:rPr>
            <w:rStyle w:val="Hyperlink"/>
            <w:szCs w:val="22"/>
          </w:rPr>
          <w:t>http://www.unesco.org/open-access/terms-use-ccbysa-en</w:t>
        </w:r>
      </w:hyperlink>
      <w:r w:rsidRPr="0096700F">
        <w:rPr>
          <w:szCs w:val="22"/>
        </w:rPr>
        <w:t>).</w:t>
      </w:r>
    </w:p>
    <w:p w14:paraId="2B7078E0" w14:textId="77777777" w:rsidR="0096700F" w:rsidRPr="0096700F" w:rsidRDefault="0096700F" w:rsidP="0096700F">
      <w:pPr>
        <w:snapToGrid/>
        <w:spacing w:before="0"/>
        <w:jc w:val="left"/>
        <w:rPr>
          <w:bCs/>
          <w:iCs/>
          <w:szCs w:val="22"/>
          <w:lang w:val="en-GB" w:eastAsia="pt-BR"/>
        </w:rPr>
      </w:pPr>
      <w:r w:rsidRPr="0096700F">
        <w:rPr>
          <w:bCs/>
          <w:iCs/>
          <w:szCs w:val="22"/>
          <w:lang w:val="en-GB"/>
        </w:rPr>
        <w:t>The images of this publication do not fall under the CC-BY-SA licence and may not be used, reproduced, or commercialized without the prior permission of the copyright holders.</w:t>
      </w:r>
    </w:p>
    <w:p w14:paraId="14D9F6C7" w14:textId="77777777" w:rsidR="0096700F" w:rsidRPr="0096700F" w:rsidRDefault="0096700F" w:rsidP="0096700F">
      <w:pPr>
        <w:pStyle w:val="BodyText"/>
        <w:jc w:val="left"/>
        <w:rPr>
          <w:rFonts w:ascii="Arial" w:hAnsi="Arial" w:cs="Arial"/>
          <w:bCs/>
          <w:iCs/>
          <w:sz w:val="22"/>
          <w:szCs w:val="22"/>
          <w:lang w:val="en-GB"/>
        </w:rPr>
      </w:pPr>
    </w:p>
    <w:p w14:paraId="08DCFC20" w14:textId="77777777" w:rsidR="0096700F" w:rsidRPr="0096700F" w:rsidRDefault="0096700F" w:rsidP="0096700F">
      <w:pPr>
        <w:rPr>
          <w:bCs/>
          <w:iCs/>
          <w:szCs w:val="22"/>
          <w:lang w:val="en-GB"/>
        </w:rPr>
      </w:pPr>
      <w:r w:rsidRPr="0096700F">
        <w:rPr>
          <w:bCs/>
          <w:iCs/>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20C10436" w14:textId="77777777" w:rsidR="0096700F" w:rsidRPr="0096700F" w:rsidRDefault="0096700F" w:rsidP="0096700F">
      <w:pPr>
        <w:pStyle w:val="BodyText"/>
        <w:jc w:val="left"/>
        <w:rPr>
          <w:rFonts w:ascii="Arial" w:hAnsi="Arial" w:cs="Arial"/>
          <w:bCs/>
          <w:iCs/>
          <w:sz w:val="22"/>
          <w:szCs w:val="22"/>
          <w:lang w:val="en-GB"/>
        </w:rPr>
      </w:pPr>
    </w:p>
    <w:p w14:paraId="27CB4204" w14:textId="77777777" w:rsidR="0096700F" w:rsidRPr="0096700F" w:rsidRDefault="0096700F" w:rsidP="0096700F">
      <w:pPr>
        <w:pStyle w:val="BodyText"/>
        <w:jc w:val="left"/>
        <w:rPr>
          <w:rFonts w:ascii="Arial" w:hAnsi="Arial" w:cs="Arial"/>
          <w:bCs/>
          <w:iCs/>
          <w:sz w:val="22"/>
          <w:szCs w:val="22"/>
          <w:lang w:val="en-GB"/>
        </w:rPr>
      </w:pPr>
      <w:r w:rsidRPr="0096700F">
        <w:rPr>
          <w:rFonts w:ascii="Arial" w:hAnsi="Arial" w:cs="Arial"/>
          <w:bCs/>
          <w:iCs/>
          <w:sz w:val="22"/>
          <w:szCs w:val="22"/>
          <w:lang w:val="en-GB"/>
        </w:rPr>
        <w:t>The ideas and opinions expressed in this publication are those of the authors; they are not necessarily those of UNESCO and do not commit the Organization.</w:t>
      </w:r>
    </w:p>
    <w:p w14:paraId="2652A3B0" w14:textId="063C6BE0" w:rsidR="002B2341" w:rsidRPr="0096700F" w:rsidRDefault="0096700F" w:rsidP="0096700F">
      <w:pPr>
        <w:tabs>
          <w:tab w:val="clear" w:pos="567"/>
        </w:tabs>
        <w:snapToGrid/>
        <w:spacing w:before="0" w:after="160" w:line="259" w:lineRule="auto"/>
        <w:jc w:val="left"/>
        <w:rPr>
          <w:rFonts w:eastAsia="Times New Roman"/>
          <w:b/>
          <w:bCs/>
          <w:caps/>
          <w:noProof/>
          <w:color w:val="3366FF"/>
          <w:kern w:val="28"/>
          <w:sz w:val="48"/>
          <w:szCs w:val="48"/>
        </w:rPr>
      </w:pPr>
      <w:r w:rsidRPr="0096700F">
        <w:rPr>
          <w:b/>
          <w:caps/>
          <w:szCs w:val="22"/>
        </w:rPr>
        <w:br w:type="page"/>
      </w:r>
      <w:r w:rsidR="00861CFF" w:rsidRPr="00EA4A48">
        <w:rPr>
          <w:b/>
          <w:caps/>
          <w:noProof/>
          <w:sz w:val="20"/>
          <w:szCs w:val="20"/>
          <w:lang w:val="fr-FR" w:eastAsia="ja-JP"/>
        </w:rPr>
        <w:drawing>
          <wp:anchor distT="0" distB="0" distL="114300" distR="114300" simplePos="0" relativeHeight="251657728" behindDoc="1" locked="1" layoutInCell="1" allowOverlap="0" wp14:anchorId="35D2DE97" wp14:editId="07B9E17D">
            <wp:simplePos x="0" y="0"/>
            <wp:positionH relativeFrom="margin">
              <wp:posOffset>584835</wp:posOffset>
            </wp:positionH>
            <wp:positionV relativeFrom="margin">
              <wp:posOffset>2132965</wp:posOffset>
            </wp:positionV>
            <wp:extent cx="4870411" cy="4498145"/>
            <wp:effectExtent l="0" t="0" r="6985" b="0"/>
            <wp:wrapNone/>
            <wp:docPr id="5"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3">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p w14:paraId="4B5E5281" w14:textId="6FF57825" w:rsidR="009D6A36" w:rsidRPr="00EA4A48" w:rsidRDefault="00A1489A" w:rsidP="002D45B7">
      <w:pPr>
        <w:pStyle w:val="Titcoul"/>
      </w:pPr>
      <w:r w:rsidRPr="00EA4A48">
        <w:lastRenderedPageBreak/>
        <w:t>Lesson plan</w:t>
      </w:r>
    </w:p>
    <w:p w14:paraId="7C900836" w14:textId="1C6007C9" w:rsidR="002B2341" w:rsidRPr="00EA4A48" w:rsidRDefault="002B2341" w:rsidP="001171B0">
      <w:pPr>
        <w:pStyle w:val="UTit4"/>
        <w:rPr>
          <w:lang w:val="en-GB"/>
        </w:rPr>
      </w:pPr>
      <w:r w:rsidRPr="00EA4A48">
        <w:rPr>
          <w:lang w:val="en-GB"/>
        </w:rPr>
        <w:t>Duration:</w:t>
      </w:r>
    </w:p>
    <w:p w14:paraId="3C97E84B" w14:textId="3BCF12C6" w:rsidR="002B2341" w:rsidRPr="00EA4A48" w:rsidRDefault="00B0035B" w:rsidP="001171B0">
      <w:pPr>
        <w:pStyle w:val="UTxt"/>
        <w:keepNext/>
        <w:rPr>
          <w:i w:val="0"/>
          <w:lang w:val="en-GB" w:eastAsia="en-US"/>
        </w:rPr>
      </w:pPr>
      <w:r w:rsidRPr="00EA4A48">
        <w:rPr>
          <w:i w:val="0"/>
          <w:lang w:val="en-GB" w:eastAsia="en-US"/>
        </w:rPr>
        <w:t>3</w:t>
      </w:r>
      <w:r w:rsidR="003D7FBD" w:rsidRPr="00EA4A48">
        <w:rPr>
          <w:i w:val="0"/>
          <w:lang w:val="en-GB" w:eastAsia="en-US"/>
        </w:rPr>
        <w:t xml:space="preserve"> </w:t>
      </w:r>
      <w:r w:rsidR="002B2341" w:rsidRPr="00EA4A48">
        <w:rPr>
          <w:i w:val="0"/>
          <w:lang w:val="en-GB" w:eastAsia="en-US"/>
        </w:rPr>
        <w:t>hour</w:t>
      </w:r>
      <w:r w:rsidR="009847D9" w:rsidRPr="00EA4A48">
        <w:rPr>
          <w:i w:val="0"/>
          <w:lang w:val="en-GB" w:eastAsia="en-US"/>
        </w:rPr>
        <w:t>s</w:t>
      </w:r>
      <w:r w:rsidR="00D8020D" w:rsidRPr="00EA4A48">
        <w:rPr>
          <w:i w:val="0"/>
          <w:lang w:val="en-GB" w:eastAsia="en-US"/>
        </w:rPr>
        <w:t xml:space="preserve"> 30 minutes</w:t>
      </w:r>
    </w:p>
    <w:p w14:paraId="2AB755A5" w14:textId="77777777" w:rsidR="002B2341" w:rsidRPr="00EA4A48" w:rsidRDefault="002B2341" w:rsidP="002B2341">
      <w:pPr>
        <w:pStyle w:val="UTit4"/>
        <w:rPr>
          <w:lang w:val="en-GB"/>
        </w:rPr>
      </w:pPr>
      <w:r w:rsidRPr="00EA4A48">
        <w:rPr>
          <w:lang w:val="en-GB"/>
        </w:rPr>
        <w:t>Objective(s):</w:t>
      </w:r>
    </w:p>
    <w:p w14:paraId="565D70F5" w14:textId="12100309" w:rsidR="007315EA" w:rsidRPr="00EA4A48" w:rsidRDefault="001D5E26">
      <w:pPr>
        <w:pStyle w:val="UTit4"/>
        <w:spacing w:before="120"/>
        <w:rPr>
          <w:rFonts w:cs="Arial"/>
          <w:b w:val="0"/>
          <w:bCs w:val="0"/>
          <w:caps w:val="0"/>
          <w:lang w:val="en-GB"/>
        </w:rPr>
      </w:pPr>
      <w:r w:rsidRPr="00EA4A48">
        <w:rPr>
          <w:rFonts w:cs="Arial"/>
          <w:b w:val="0"/>
          <w:bCs w:val="0"/>
          <w:caps w:val="0"/>
          <w:lang w:val="en-GB"/>
        </w:rPr>
        <w:t xml:space="preserve">Develop an understanding of what makes a successful nomination by </w:t>
      </w:r>
      <w:r w:rsidR="007C28E7" w:rsidRPr="00EA4A48">
        <w:rPr>
          <w:rFonts w:cs="Arial"/>
          <w:b w:val="0"/>
          <w:bCs w:val="0"/>
          <w:caps w:val="0"/>
          <w:lang w:val="en-GB"/>
        </w:rPr>
        <w:t xml:space="preserve">critically </w:t>
      </w:r>
      <w:r w:rsidR="007315EA" w:rsidRPr="00DF297E">
        <w:rPr>
          <w:rFonts w:cs="Arial"/>
          <w:b w:val="0"/>
          <w:bCs w:val="0"/>
          <w:caps w:val="0"/>
          <w:noProof/>
          <w:lang w:val="en-GB"/>
        </w:rPr>
        <w:t>analyzing</w:t>
      </w:r>
      <w:r w:rsidR="007315EA" w:rsidRPr="00EA4A48">
        <w:rPr>
          <w:rFonts w:cs="Arial"/>
          <w:b w:val="0"/>
          <w:bCs w:val="0"/>
          <w:caps w:val="0"/>
          <w:lang w:val="en-GB"/>
        </w:rPr>
        <w:t xml:space="preserve"> the quality of </w:t>
      </w:r>
      <w:r w:rsidRPr="00EA4A48">
        <w:rPr>
          <w:rFonts w:cs="Arial"/>
          <w:b w:val="0"/>
          <w:bCs w:val="0"/>
          <w:caps w:val="0"/>
          <w:lang w:val="en-GB"/>
        </w:rPr>
        <w:t>a full</w:t>
      </w:r>
      <w:r w:rsidR="007315EA" w:rsidRPr="00EA4A48">
        <w:rPr>
          <w:rFonts w:cs="Arial"/>
          <w:b w:val="0"/>
          <w:bCs w:val="0"/>
          <w:caps w:val="0"/>
          <w:lang w:val="en-GB"/>
        </w:rPr>
        <w:t xml:space="preserve"> </w:t>
      </w:r>
      <w:r w:rsidRPr="00EA4A48">
        <w:rPr>
          <w:rFonts w:cs="Arial"/>
          <w:b w:val="0"/>
          <w:bCs w:val="0"/>
          <w:caps w:val="0"/>
          <w:lang w:val="en-GB"/>
        </w:rPr>
        <w:t xml:space="preserve">sample </w:t>
      </w:r>
      <w:r w:rsidR="007315EA" w:rsidRPr="00EA4A48">
        <w:rPr>
          <w:rFonts w:cs="Arial"/>
          <w:b w:val="0"/>
          <w:bCs w:val="0"/>
          <w:caps w:val="0"/>
          <w:lang w:val="en-GB"/>
        </w:rPr>
        <w:t xml:space="preserve">nomination file </w:t>
      </w:r>
      <w:r w:rsidR="00935667" w:rsidRPr="00EA4A48">
        <w:rPr>
          <w:rFonts w:cs="Arial"/>
          <w:b w:val="0"/>
          <w:bCs w:val="0"/>
          <w:caps w:val="0"/>
          <w:lang w:val="en-GB"/>
        </w:rPr>
        <w:t xml:space="preserve">against the </w:t>
      </w:r>
      <w:r w:rsidR="007315EA" w:rsidRPr="00EA4A48">
        <w:rPr>
          <w:rFonts w:cs="Arial"/>
          <w:b w:val="0"/>
          <w:bCs w:val="0"/>
          <w:caps w:val="0"/>
          <w:lang w:val="en-GB"/>
        </w:rPr>
        <w:t>criteria established in the</w:t>
      </w:r>
      <w:r w:rsidR="00D8020D" w:rsidRPr="00EA4A48">
        <w:rPr>
          <w:rFonts w:cs="Arial"/>
          <w:b w:val="0"/>
          <w:bCs w:val="0"/>
          <w:caps w:val="0"/>
          <w:lang w:val="en-GB"/>
        </w:rPr>
        <w:t xml:space="preserve"> Operational Directives</w:t>
      </w:r>
      <w:r w:rsidR="007315EA" w:rsidRPr="00EA4A48">
        <w:rPr>
          <w:rFonts w:cs="Arial"/>
          <w:b w:val="0"/>
          <w:bCs w:val="0"/>
          <w:caps w:val="0"/>
          <w:lang w:val="en-GB"/>
        </w:rPr>
        <w:t xml:space="preserve"> </w:t>
      </w:r>
      <w:r w:rsidR="00D8020D" w:rsidRPr="00EA4A48">
        <w:rPr>
          <w:rFonts w:cs="Arial"/>
          <w:b w:val="0"/>
          <w:bCs w:val="0"/>
          <w:caps w:val="0"/>
          <w:lang w:val="en-GB"/>
        </w:rPr>
        <w:t>(</w:t>
      </w:r>
      <w:r w:rsidR="007315EA" w:rsidRPr="00EA4A48">
        <w:rPr>
          <w:rFonts w:cs="Arial"/>
          <w:b w:val="0"/>
          <w:bCs w:val="0"/>
          <w:caps w:val="0"/>
          <w:lang w:val="en-GB"/>
        </w:rPr>
        <w:t>ODs</w:t>
      </w:r>
      <w:r w:rsidR="00D8020D" w:rsidRPr="00EA4A48">
        <w:rPr>
          <w:rFonts w:cs="Arial"/>
          <w:b w:val="0"/>
          <w:bCs w:val="0"/>
          <w:caps w:val="0"/>
          <w:lang w:val="en-GB"/>
        </w:rPr>
        <w:t>)</w:t>
      </w:r>
      <w:r w:rsidRPr="00EA4A48">
        <w:rPr>
          <w:rFonts w:cs="Arial"/>
          <w:b w:val="0"/>
          <w:bCs w:val="0"/>
          <w:caps w:val="0"/>
          <w:lang w:val="en-GB"/>
        </w:rPr>
        <w:t xml:space="preserve"> and further detailed in the</w:t>
      </w:r>
      <w:r w:rsidR="007C28E7" w:rsidRPr="00EA4A48">
        <w:rPr>
          <w:rFonts w:cs="Arial"/>
          <w:b w:val="0"/>
          <w:bCs w:val="0"/>
          <w:caps w:val="0"/>
          <w:lang w:val="en-GB"/>
        </w:rPr>
        <w:t xml:space="preserve"> nomination</w:t>
      </w:r>
      <w:r w:rsidRPr="00EA4A48">
        <w:rPr>
          <w:rFonts w:cs="Arial"/>
          <w:b w:val="0"/>
          <w:bCs w:val="0"/>
          <w:caps w:val="0"/>
          <w:lang w:val="en-GB"/>
        </w:rPr>
        <w:t xml:space="preserve"> forms.</w:t>
      </w:r>
    </w:p>
    <w:p w14:paraId="59C354EC" w14:textId="0B51203A" w:rsidR="002B2341" w:rsidRPr="00EA4A48" w:rsidRDefault="002B2341" w:rsidP="002B2341">
      <w:pPr>
        <w:pStyle w:val="UTit4"/>
        <w:rPr>
          <w:lang w:val="en-GB"/>
        </w:rPr>
      </w:pPr>
      <w:r w:rsidRPr="00EA4A48">
        <w:rPr>
          <w:lang w:val="en-GB"/>
        </w:rPr>
        <w:t>Description:</w:t>
      </w:r>
    </w:p>
    <w:p w14:paraId="359DCD7B" w14:textId="681F5474" w:rsidR="001D5E26" w:rsidRPr="00EA4A48" w:rsidRDefault="001D5E26" w:rsidP="00DF5391">
      <w:pPr>
        <w:pStyle w:val="UTit4"/>
        <w:spacing w:before="0"/>
        <w:rPr>
          <w:rFonts w:cs="Arial"/>
          <w:b w:val="0"/>
          <w:bCs w:val="0"/>
          <w:caps w:val="0"/>
          <w:lang w:val="en-GB"/>
        </w:rPr>
      </w:pPr>
      <w:r w:rsidRPr="00EA4A48">
        <w:rPr>
          <w:rFonts w:cs="Arial"/>
          <w:b w:val="0"/>
          <w:bCs w:val="0"/>
          <w:caps w:val="0"/>
          <w:lang w:val="en-GB"/>
        </w:rPr>
        <w:t xml:space="preserve">This </w:t>
      </w:r>
      <w:r w:rsidR="00FE3D17" w:rsidRPr="00EA4A48">
        <w:rPr>
          <w:rFonts w:cs="Arial"/>
          <w:b w:val="0"/>
          <w:bCs w:val="0"/>
          <w:caps w:val="0"/>
          <w:lang w:val="en-GB"/>
        </w:rPr>
        <w:t>u</w:t>
      </w:r>
      <w:r w:rsidRPr="00EA4A48">
        <w:rPr>
          <w:rFonts w:cs="Arial"/>
          <w:b w:val="0"/>
          <w:bCs w:val="0"/>
          <w:caps w:val="0"/>
          <w:lang w:val="en-GB"/>
        </w:rPr>
        <w:t xml:space="preserve">nit provides participants with the opportunity to evaluate sample nomination files, thereby putting </w:t>
      </w:r>
      <w:r w:rsidR="004F3330" w:rsidRPr="00EA4A48">
        <w:rPr>
          <w:rFonts w:cs="Arial"/>
          <w:b w:val="0"/>
          <w:bCs w:val="0"/>
          <w:caps w:val="0"/>
          <w:lang w:val="en-GB"/>
        </w:rPr>
        <w:t>themselves in the</w:t>
      </w:r>
      <w:r w:rsidRPr="00EA4A48">
        <w:rPr>
          <w:rFonts w:cs="Arial"/>
          <w:b w:val="0"/>
          <w:bCs w:val="0"/>
          <w:caps w:val="0"/>
          <w:lang w:val="en-GB"/>
        </w:rPr>
        <w:t xml:space="preserve"> </w:t>
      </w:r>
      <w:r w:rsidR="00D8020D" w:rsidRPr="00EA4A48">
        <w:rPr>
          <w:rFonts w:cs="Arial"/>
          <w:b w:val="0"/>
          <w:bCs w:val="0"/>
          <w:caps w:val="0"/>
          <w:lang w:val="en-GB"/>
        </w:rPr>
        <w:t>place of the Evaluation Body</w:t>
      </w:r>
      <w:r w:rsidRPr="00EA4A48">
        <w:rPr>
          <w:rFonts w:cs="Arial"/>
          <w:b w:val="0"/>
          <w:bCs w:val="0"/>
          <w:caps w:val="0"/>
          <w:lang w:val="en-GB"/>
        </w:rPr>
        <w:t xml:space="preserve">. </w:t>
      </w:r>
      <w:r w:rsidR="004F3330" w:rsidRPr="001169BA">
        <w:rPr>
          <w:rFonts w:cs="Arial"/>
          <w:b w:val="0"/>
          <w:bCs w:val="0"/>
          <w:caps w:val="0"/>
          <w:lang w:val="en-GB"/>
        </w:rPr>
        <w:t>Partici</w:t>
      </w:r>
      <w:r w:rsidR="00935667" w:rsidRPr="001169BA">
        <w:rPr>
          <w:rFonts w:cs="Arial"/>
          <w:b w:val="0"/>
          <w:bCs w:val="0"/>
          <w:caps w:val="0"/>
          <w:lang w:val="en-GB"/>
        </w:rPr>
        <w:t>pants are provided with some guidance to evaluate the sample nominations</w:t>
      </w:r>
      <w:r w:rsidRPr="001169BA">
        <w:rPr>
          <w:rFonts w:cs="Arial"/>
          <w:b w:val="0"/>
          <w:bCs w:val="0"/>
          <w:caps w:val="0"/>
          <w:lang w:val="en-GB"/>
        </w:rPr>
        <w:t xml:space="preserve"> </w:t>
      </w:r>
      <w:r w:rsidRPr="001169BA">
        <w:rPr>
          <w:rFonts w:cs="Arial"/>
          <w:b w:val="0"/>
          <w:bCs w:val="0"/>
          <w:caps w:val="0"/>
          <w:noProof/>
          <w:lang w:val="en-GB"/>
        </w:rPr>
        <w:t>to</w:t>
      </w:r>
      <w:r w:rsidRPr="001169BA">
        <w:rPr>
          <w:rFonts w:cs="Arial"/>
          <w:b w:val="0"/>
          <w:bCs w:val="0"/>
          <w:caps w:val="0"/>
          <w:lang w:val="en-GB"/>
        </w:rPr>
        <w:t xml:space="preserve"> eventually formulate a mock recommendation</w:t>
      </w:r>
      <w:r w:rsidR="004F3330" w:rsidRPr="001169BA">
        <w:rPr>
          <w:rFonts w:cs="Arial"/>
          <w:b w:val="0"/>
          <w:bCs w:val="0"/>
          <w:caps w:val="0"/>
          <w:lang w:val="en-GB"/>
        </w:rPr>
        <w:t xml:space="preserve"> regarding their possible inscription or non-inscription on one of the </w:t>
      </w:r>
      <w:r w:rsidR="004F3330" w:rsidRPr="009E093F">
        <w:rPr>
          <w:rFonts w:cs="Arial"/>
          <w:b w:val="0"/>
          <w:bCs w:val="0"/>
          <w:caps w:val="0"/>
          <w:lang w:val="en-GB"/>
        </w:rPr>
        <w:t>Lists</w:t>
      </w:r>
      <w:r w:rsidR="008C6FE1" w:rsidRPr="003D6B5D">
        <w:rPr>
          <w:rFonts w:cs="Arial"/>
          <w:b w:val="0"/>
          <w:bCs w:val="0"/>
          <w:caps w:val="0"/>
          <w:lang w:val="en-GB"/>
        </w:rPr>
        <w:t xml:space="preserve"> or refer</w:t>
      </w:r>
      <w:r w:rsidR="001169BA" w:rsidRPr="003D6B5D">
        <w:rPr>
          <w:rFonts w:cs="Arial"/>
          <w:b w:val="0"/>
          <w:bCs w:val="0"/>
          <w:caps w:val="0"/>
          <w:lang w:val="en-GB"/>
        </w:rPr>
        <w:t>r</w:t>
      </w:r>
      <w:r w:rsidR="008C6FE1" w:rsidRPr="003D6B5D">
        <w:rPr>
          <w:rFonts w:cs="Arial"/>
          <w:b w:val="0"/>
          <w:bCs w:val="0"/>
          <w:caps w:val="0"/>
          <w:lang w:val="en-GB"/>
        </w:rPr>
        <w:t>al</w:t>
      </w:r>
      <w:r w:rsidRPr="009E093F">
        <w:rPr>
          <w:rFonts w:cs="Arial"/>
          <w:b w:val="0"/>
          <w:bCs w:val="0"/>
          <w:caps w:val="0"/>
          <w:lang w:val="en-GB"/>
        </w:rPr>
        <w:t>.</w:t>
      </w:r>
    </w:p>
    <w:p w14:paraId="01E0C92B" w14:textId="7E734C0E" w:rsidR="003D2938" w:rsidRPr="00EA4A48" w:rsidRDefault="004F3330" w:rsidP="00E8096F">
      <w:pPr>
        <w:pStyle w:val="UTit4"/>
        <w:spacing w:before="120"/>
        <w:rPr>
          <w:rFonts w:cs="Arial"/>
          <w:b w:val="0"/>
          <w:bCs w:val="0"/>
          <w:i/>
          <w:caps w:val="0"/>
          <w:lang w:val="en-GB"/>
        </w:rPr>
      </w:pPr>
      <w:r w:rsidRPr="00EA4A48">
        <w:rPr>
          <w:rFonts w:cs="Arial"/>
          <w:b w:val="0"/>
          <w:bCs w:val="0"/>
          <w:i/>
          <w:caps w:val="0"/>
          <w:lang w:val="en-GB"/>
        </w:rPr>
        <w:t>Proposed sequence</w:t>
      </w:r>
      <w:r w:rsidR="003D2938" w:rsidRPr="00EA4A48">
        <w:rPr>
          <w:rFonts w:cs="Arial"/>
          <w:b w:val="0"/>
          <w:bCs w:val="0"/>
          <w:i/>
          <w:caps w:val="0"/>
          <w:lang w:val="en-GB"/>
        </w:rPr>
        <w:t>:</w:t>
      </w:r>
    </w:p>
    <w:p w14:paraId="5254773A" w14:textId="2D9094E9" w:rsidR="00712D3B" w:rsidRPr="00EA4A48" w:rsidRDefault="00712D3B" w:rsidP="00DF5391">
      <w:pPr>
        <w:pStyle w:val="Upuce"/>
        <w:ind w:left="470" w:hanging="357"/>
        <w:rPr>
          <w:lang w:val="en-GB"/>
        </w:rPr>
      </w:pPr>
      <w:r w:rsidRPr="00EA4A48">
        <w:rPr>
          <w:lang w:val="en-GB"/>
        </w:rPr>
        <w:t xml:space="preserve">Participants continue working in the same groups </w:t>
      </w:r>
      <w:r w:rsidR="00DF5391" w:rsidRPr="00EA4A48">
        <w:rPr>
          <w:lang w:val="en-GB"/>
        </w:rPr>
        <w:t xml:space="preserve">from </w:t>
      </w:r>
      <w:r w:rsidRPr="00EA4A48">
        <w:rPr>
          <w:lang w:val="en-GB"/>
        </w:rPr>
        <w:t>Unit</w:t>
      </w:r>
      <w:r w:rsidR="009A4C49" w:rsidRPr="00EA4A48">
        <w:rPr>
          <w:lang w:val="en-GB"/>
        </w:rPr>
        <w:t> </w:t>
      </w:r>
      <w:r w:rsidR="00DF5391" w:rsidRPr="00EA4A48">
        <w:rPr>
          <w:lang w:val="en-GB"/>
        </w:rPr>
        <w:t>41</w:t>
      </w:r>
      <w:r w:rsidRPr="00EA4A48">
        <w:rPr>
          <w:lang w:val="en-GB"/>
        </w:rPr>
        <w:t xml:space="preserve">. </w:t>
      </w:r>
      <w:r w:rsidRPr="00DF297E">
        <w:rPr>
          <w:noProof/>
          <w:lang w:val="en-GB"/>
        </w:rPr>
        <w:t>This time</w:t>
      </w:r>
      <w:r w:rsidR="00DF297E">
        <w:rPr>
          <w:noProof/>
          <w:lang w:val="en-GB"/>
        </w:rPr>
        <w:t>,</w:t>
      </w:r>
      <w:r w:rsidRPr="00EA4A48">
        <w:rPr>
          <w:lang w:val="en-GB"/>
        </w:rPr>
        <w:t xml:space="preserve"> they discuss the final versions </w:t>
      </w:r>
      <w:r w:rsidR="005E4DF8" w:rsidRPr="00EA4A48">
        <w:rPr>
          <w:lang w:val="en-GB"/>
        </w:rPr>
        <w:t>of the sample nominations (Unit </w:t>
      </w:r>
      <w:r w:rsidRPr="00EA4A48">
        <w:rPr>
          <w:lang w:val="en-GB"/>
        </w:rPr>
        <w:t xml:space="preserve">42 </w:t>
      </w:r>
      <w:r w:rsidRPr="00DF297E">
        <w:rPr>
          <w:noProof/>
          <w:lang w:val="en-GB"/>
        </w:rPr>
        <w:t>Hand-outs</w:t>
      </w:r>
      <w:r w:rsidRPr="00EA4A48">
        <w:rPr>
          <w:lang w:val="en-GB"/>
        </w:rPr>
        <w:t xml:space="preserve"> 1.a to </w:t>
      </w:r>
      <w:r w:rsidR="00B03F7F" w:rsidRPr="003D6B5D">
        <w:rPr>
          <w:color w:val="000000" w:themeColor="text1"/>
          <w:lang w:val="en-GB"/>
        </w:rPr>
        <w:t>7</w:t>
      </w:r>
      <w:r w:rsidRPr="003D6B5D">
        <w:rPr>
          <w:color w:val="000000" w:themeColor="text1"/>
          <w:lang w:val="en-GB"/>
        </w:rPr>
        <w:t>.a</w:t>
      </w:r>
      <w:r w:rsidRPr="00EA4A48">
        <w:rPr>
          <w:lang w:val="en-GB"/>
        </w:rPr>
        <w:t>) already introduced in</w:t>
      </w:r>
      <w:r w:rsidR="009A4C49" w:rsidRPr="00EA4A48">
        <w:rPr>
          <w:lang w:val="en-GB"/>
        </w:rPr>
        <w:t xml:space="preserve"> their initial versions in Unit </w:t>
      </w:r>
      <w:r w:rsidR="00DF5391" w:rsidRPr="00EA4A48">
        <w:rPr>
          <w:lang w:val="en-GB"/>
        </w:rPr>
        <w:t>41. They</w:t>
      </w:r>
      <w:r w:rsidRPr="00EA4A48">
        <w:rPr>
          <w:lang w:val="en-GB"/>
        </w:rPr>
        <w:t xml:space="preserve"> us</w:t>
      </w:r>
      <w:r w:rsidR="00DF5391" w:rsidRPr="00EA4A48">
        <w:rPr>
          <w:lang w:val="en-GB"/>
        </w:rPr>
        <w:t>e</w:t>
      </w:r>
      <w:r w:rsidR="009A4C49" w:rsidRPr="00EA4A48">
        <w:rPr>
          <w:lang w:val="en-GB"/>
        </w:rPr>
        <w:t xml:space="preserve"> the guidance provided (Unit </w:t>
      </w:r>
      <w:r w:rsidR="00DF5391" w:rsidRPr="00EA4A48">
        <w:rPr>
          <w:lang w:val="en-GB"/>
        </w:rPr>
        <w:t xml:space="preserve">42 </w:t>
      </w:r>
      <w:r w:rsidR="00DF5391" w:rsidRPr="00DF297E">
        <w:rPr>
          <w:noProof/>
          <w:lang w:val="en-GB"/>
        </w:rPr>
        <w:t>Hand-outs</w:t>
      </w:r>
      <w:r w:rsidR="00DF5391" w:rsidRPr="00EA4A48">
        <w:rPr>
          <w:lang w:val="en-GB"/>
        </w:rPr>
        <w:t xml:space="preserve"> 1.b </w:t>
      </w:r>
      <w:r w:rsidR="00DF5391" w:rsidRPr="003D6B5D">
        <w:rPr>
          <w:color w:val="000000" w:themeColor="text1"/>
          <w:lang w:val="en-GB"/>
        </w:rPr>
        <w:t xml:space="preserve">to </w:t>
      </w:r>
      <w:r w:rsidR="00B03F7F" w:rsidRPr="003D6B5D">
        <w:rPr>
          <w:color w:val="000000" w:themeColor="text1"/>
          <w:lang w:val="en-GB"/>
        </w:rPr>
        <w:t>7</w:t>
      </w:r>
      <w:r w:rsidR="00DF5391" w:rsidRPr="003D6B5D">
        <w:rPr>
          <w:color w:val="000000" w:themeColor="text1"/>
          <w:lang w:val="en-GB"/>
        </w:rPr>
        <w:t>.b</w:t>
      </w:r>
      <w:r w:rsidR="00DF5391" w:rsidRPr="00EA4A48">
        <w:rPr>
          <w:lang w:val="en-GB"/>
        </w:rPr>
        <w:t>) to comment</w:t>
      </w:r>
      <w:r w:rsidRPr="00EA4A48">
        <w:rPr>
          <w:lang w:val="en-GB"/>
        </w:rPr>
        <w:t xml:space="preserve"> on how the no</w:t>
      </w:r>
      <w:r w:rsidR="00DF5391" w:rsidRPr="00EA4A48">
        <w:rPr>
          <w:lang w:val="en-GB"/>
        </w:rPr>
        <w:t>mination file could be improved</w:t>
      </w:r>
      <w:r w:rsidRPr="00EA4A48">
        <w:rPr>
          <w:lang w:val="en-GB"/>
        </w:rPr>
        <w:t xml:space="preserve"> and whether there are remaining substantive issues. They then decide whether to recommend their sample file for inscription, non-inscription or referral.</w:t>
      </w:r>
    </w:p>
    <w:p w14:paraId="12BBDAE2" w14:textId="6EEA231C" w:rsidR="00712D3B" w:rsidRPr="00EA4A48" w:rsidRDefault="00712D3B" w:rsidP="00C1432B">
      <w:pPr>
        <w:pStyle w:val="Upuce"/>
        <w:ind w:left="470" w:hanging="357"/>
        <w:rPr>
          <w:lang w:val="en-GB"/>
        </w:rPr>
      </w:pPr>
      <w:r w:rsidRPr="00EA4A48">
        <w:rPr>
          <w:lang w:val="en-GB"/>
        </w:rPr>
        <w:t>In plenary, the groups share two or three examples of suggestions they made to improve the final sample nominations and explain their recommendations to the plenary.</w:t>
      </w:r>
    </w:p>
    <w:p w14:paraId="109BBEE8" w14:textId="090DAFBA" w:rsidR="009376D1" w:rsidRPr="00EA4A48" w:rsidRDefault="002B2341" w:rsidP="00B74292">
      <w:pPr>
        <w:pStyle w:val="UTit4"/>
        <w:rPr>
          <w:lang w:val="en-GB"/>
        </w:rPr>
      </w:pPr>
      <w:r w:rsidRPr="00EA4A48">
        <w:rPr>
          <w:lang w:val="en-GB"/>
        </w:rPr>
        <w:t>Supporting documents:</w:t>
      </w:r>
    </w:p>
    <w:p w14:paraId="7A84D287" w14:textId="45B7AA38" w:rsidR="002A3A17" w:rsidRPr="00EA4A48" w:rsidRDefault="00E402A8" w:rsidP="00BB5D6F">
      <w:pPr>
        <w:pStyle w:val="Upuce"/>
        <w:ind w:left="470" w:hanging="357"/>
        <w:rPr>
          <w:lang w:val="en-GB"/>
        </w:rPr>
      </w:pPr>
      <w:r w:rsidRPr="00EA4A48">
        <w:rPr>
          <w:lang w:val="en-GB"/>
        </w:rPr>
        <w:t>Facilitator’</w:t>
      </w:r>
      <w:r w:rsidR="002A3A17" w:rsidRPr="00EA4A48">
        <w:rPr>
          <w:lang w:val="en-GB"/>
        </w:rPr>
        <w:t xml:space="preserve">s </w:t>
      </w:r>
      <w:r w:rsidR="00BB5D6F" w:rsidRPr="00EA4A48">
        <w:rPr>
          <w:lang w:val="en-GB"/>
        </w:rPr>
        <w:t xml:space="preserve">narrative </w:t>
      </w:r>
      <w:r w:rsidR="009A4C49" w:rsidRPr="00EA4A48">
        <w:rPr>
          <w:lang w:val="en-GB"/>
        </w:rPr>
        <w:t>Unit </w:t>
      </w:r>
      <w:r w:rsidR="00CF5D99" w:rsidRPr="00EA4A48">
        <w:rPr>
          <w:lang w:val="en-GB"/>
        </w:rPr>
        <w:t>42</w:t>
      </w:r>
    </w:p>
    <w:p w14:paraId="4ED12AF3" w14:textId="59835E87" w:rsidR="004D1708" w:rsidRPr="003D6B5D" w:rsidRDefault="009A4C49" w:rsidP="00A411D9">
      <w:pPr>
        <w:pStyle w:val="Upuce"/>
        <w:spacing w:after="120"/>
        <w:ind w:left="470" w:hanging="357"/>
        <w:rPr>
          <w:color w:val="000000" w:themeColor="text1"/>
          <w:lang w:val="en-GB"/>
        </w:rPr>
      </w:pPr>
      <w:r w:rsidRPr="00EA4A48">
        <w:rPr>
          <w:lang w:val="en-GB"/>
        </w:rPr>
        <w:t>Unit </w:t>
      </w:r>
      <w:r w:rsidR="00FE3D17" w:rsidRPr="00EA4A48">
        <w:rPr>
          <w:lang w:val="en-GB"/>
        </w:rPr>
        <w:t xml:space="preserve">42 </w:t>
      </w:r>
      <w:r w:rsidR="00FE3D17" w:rsidRPr="00DF297E">
        <w:rPr>
          <w:noProof/>
          <w:lang w:val="en-GB"/>
        </w:rPr>
        <w:t>Hand-outs</w:t>
      </w:r>
      <w:r w:rsidR="00FE3D17" w:rsidRPr="00EA4A48">
        <w:rPr>
          <w:lang w:val="en-GB"/>
        </w:rPr>
        <w:t xml:space="preserve">: </w:t>
      </w:r>
      <w:r w:rsidR="004D1708" w:rsidRPr="00EA4A48">
        <w:rPr>
          <w:lang w:val="en-GB"/>
        </w:rPr>
        <w:t>Final versions of sample nominations</w:t>
      </w:r>
      <w:r w:rsidR="005E4DF8" w:rsidRPr="00EA4A48">
        <w:rPr>
          <w:lang w:val="en-GB"/>
        </w:rPr>
        <w:t xml:space="preserve"> (Unit </w:t>
      </w:r>
      <w:r w:rsidR="00DF5391" w:rsidRPr="00EA4A48">
        <w:rPr>
          <w:lang w:val="en-GB"/>
        </w:rPr>
        <w:t xml:space="preserve">42 </w:t>
      </w:r>
      <w:r w:rsidR="00DF5391" w:rsidRPr="00DF297E">
        <w:rPr>
          <w:noProof/>
          <w:lang w:val="en-GB"/>
        </w:rPr>
        <w:t>Hand-outs</w:t>
      </w:r>
      <w:r w:rsidR="00DF5391" w:rsidRPr="00EA4A48">
        <w:rPr>
          <w:lang w:val="en-GB"/>
        </w:rPr>
        <w:t xml:space="preserve"> 1.a, 2.a, 3.a,</w:t>
      </w:r>
      <w:r w:rsidR="00BB6942">
        <w:rPr>
          <w:lang w:val="en-GB"/>
        </w:rPr>
        <w:t xml:space="preserve"> </w:t>
      </w:r>
      <w:r w:rsidR="00DF5391" w:rsidRPr="00EA4A48">
        <w:rPr>
          <w:lang w:val="en-GB"/>
        </w:rPr>
        <w:t>4.a, 5.a, 6</w:t>
      </w:r>
      <w:r w:rsidR="00DF5391" w:rsidRPr="00593CC6">
        <w:rPr>
          <w:color w:val="000000" w:themeColor="text1"/>
          <w:lang w:val="en-GB"/>
        </w:rPr>
        <w:t>.a</w:t>
      </w:r>
      <w:r w:rsidR="00B03F7F" w:rsidRPr="00593CC6">
        <w:rPr>
          <w:color w:val="000000" w:themeColor="text1"/>
          <w:lang w:val="en-GB"/>
        </w:rPr>
        <w:t>,</w:t>
      </w:r>
      <w:r w:rsidR="001B146B" w:rsidRPr="00593CC6">
        <w:rPr>
          <w:color w:val="000000" w:themeColor="text1"/>
          <w:lang w:val="en-GB"/>
        </w:rPr>
        <w:t xml:space="preserve"> 7.a</w:t>
      </w:r>
      <w:r w:rsidR="00DF5391" w:rsidRPr="00593CC6">
        <w:rPr>
          <w:color w:val="000000" w:themeColor="text1"/>
          <w:lang w:val="en-GB"/>
        </w:rPr>
        <w:t>)</w:t>
      </w:r>
      <w:r w:rsidR="004D1708" w:rsidRPr="00593CC6">
        <w:rPr>
          <w:color w:val="000000" w:themeColor="text1"/>
          <w:lang w:val="en-GB"/>
        </w:rPr>
        <w:t xml:space="preserve"> </w:t>
      </w:r>
      <w:r w:rsidR="002A3A17" w:rsidRPr="00593CC6">
        <w:rPr>
          <w:color w:val="000000" w:themeColor="text1"/>
          <w:lang w:val="en-GB"/>
        </w:rPr>
        <w:t xml:space="preserve">and </w:t>
      </w:r>
      <w:r w:rsidR="002A3A17" w:rsidRPr="00EA4A48">
        <w:rPr>
          <w:lang w:val="en-GB"/>
        </w:rPr>
        <w:t>their evaluations</w:t>
      </w:r>
      <w:r w:rsidR="00DF5391" w:rsidRPr="00EA4A48">
        <w:rPr>
          <w:lang w:val="en-GB"/>
        </w:rPr>
        <w:t xml:space="preserve"> </w:t>
      </w:r>
      <w:r w:rsidR="005E4DF8" w:rsidRPr="00EA4A48">
        <w:rPr>
          <w:lang w:val="en-GB"/>
        </w:rPr>
        <w:t>(Unit </w:t>
      </w:r>
      <w:r w:rsidR="00DF5391" w:rsidRPr="00EA4A48">
        <w:rPr>
          <w:lang w:val="en-GB"/>
        </w:rPr>
        <w:t xml:space="preserve">42 </w:t>
      </w:r>
      <w:r w:rsidR="00DF5391" w:rsidRPr="00DF297E">
        <w:rPr>
          <w:noProof/>
          <w:lang w:val="en-GB"/>
        </w:rPr>
        <w:t>Hand-outs</w:t>
      </w:r>
      <w:r w:rsidR="00DF5391" w:rsidRPr="00EA4A48">
        <w:rPr>
          <w:lang w:val="en-GB"/>
        </w:rPr>
        <w:t xml:space="preserve"> 1.b, 2.b, 3.b, 4.b, 5</w:t>
      </w:r>
      <w:r w:rsidR="00DF5391" w:rsidRPr="003D6B5D">
        <w:rPr>
          <w:color w:val="000000" w:themeColor="text1"/>
          <w:lang w:val="en-GB"/>
        </w:rPr>
        <w:t>.b, 6.b</w:t>
      </w:r>
      <w:r w:rsidR="001B146B" w:rsidRPr="003D6B5D">
        <w:rPr>
          <w:color w:val="000000" w:themeColor="text1"/>
          <w:lang w:val="en-GB"/>
        </w:rPr>
        <w:t>, 7b</w:t>
      </w:r>
      <w:r w:rsidR="00DF5391" w:rsidRPr="003D6B5D">
        <w:rPr>
          <w:color w:val="000000" w:themeColor="text1"/>
          <w:lang w:val="en-GB"/>
        </w:rPr>
        <w:t>)</w:t>
      </w:r>
    </w:p>
    <w:p w14:paraId="713993D5" w14:textId="41A5541F" w:rsidR="004D1708" w:rsidRPr="00EA4A48" w:rsidRDefault="009A4C49" w:rsidP="004D1708">
      <w:pPr>
        <w:pStyle w:val="Upuce"/>
        <w:ind w:left="470" w:hanging="357"/>
        <w:rPr>
          <w:lang w:val="en-GB"/>
        </w:rPr>
      </w:pPr>
      <w:r w:rsidRPr="00EA4A48">
        <w:rPr>
          <w:lang w:val="en-GB"/>
        </w:rPr>
        <w:t>Unit 42 Hand-out </w:t>
      </w:r>
      <w:r w:rsidR="00CF5D99" w:rsidRPr="00EA4A48">
        <w:rPr>
          <w:lang w:val="en-GB"/>
        </w:rPr>
        <w:t xml:space="preserve">7: </w:t>
      </w:r>
      <w:r w:rsidR="004D1708" w:rsidRPr="00EA4A48">
        <w:rPr>
          <w:lang w:val="en-GB"/>
        </w:rPr>
        <w:t xml:space="preserve">Example </w:t>
      </w:r>
      <w:r w:rsidR="002A3A17" w:rsidRPr="00EA4A48">
        <w:rPr>
          <w:lang w:val="en-GB"/>
        </w:rPr>
        <w:t xml:space="preserve">of </w:t>
      </w:r>
      <w:r w:rsidR="004D1708" w:rsidRPr="00EA4A48">
        <w:rPr>
          <w:lang w:val="en-GB"/>
        </w:rPr>
        <w:t>inscription decision</w:t>
      </w:r>
    </w:p>
    <w:p w14:paraId="7F6BA06D" w14:textId="13D886B2" w:rsidR="00CF5D99" w:rsidRPr="00EA4A48" w:rsidRDefault="00073A7C" w:rsidP="004D1708">
      <w:pPr>
        <w:pStyle w:val="Upuce"/>
        <w:ind w:left="470" w:hanging="357"/>
        <w:rPr>
          <w:i/>
          <w:lang w:val="en-GB"/>
        </w:rPr>
      </w:pPr>
      <w:r w:rsidRPr="003D6B5D">
        <w:rPr>
          <w:lang w:val="en-US"/>
        </w:rPr>
        <w:t xml:space="preserve">UNESCO, </w:t>
      </w:r>
      <w:r w:rsidRPr="003D6B5D">
        <w:rPr>
          <w:i/>
          <w:lang w:val="en-US"/>
        </w:rPr>
        <w:t>Basic Texts of the 2003 Convention for the Safeguarding of the Intangible Cultural Heritage</w:t>
      </w:r>
      <w:r w:rsidRPr="003D6B5D">
        <w:rPr>
          <w:lang w:val="en-US"/>
        </w:rPr>
        <w:t xml:space="preserve"> (referred to in this unit as Basic Texts), Paris, UNESCO. Available at </w:t>
      </w:r>
      <w:hyperlink r:id="rId14" w:history="1">
        <w:r w:rsidRPr="003D6B5D">
          <w:rPr>
            <w:rStyle w:val="Hyperlink"/>
            <w:rFonts w:eastAsia="Times New Roman"/>
            <w:szCs w:val="16"/>
            <w:lang w:val="en-US"/>
          </w:rPr>
          <w:t>http://www.unesco.org/culture/ich/index.php?lg=en&amp;pg=00503</w:t>
        </w:r>
      </w:hyperlink>
      <w:r w:rsidRPr="003D6B5D">
        <w:rPr>
          <w:lang w:val="en-US"/>
        </w:rPr>
        <w:t>.</w:t>
      </w:r>
    </w:p>
    <w:p w14:paraId="48E9555A" w14:textId="77777777" w:rsidR="004F3330" w:rsidRPr="00EA4A48" w:rsidRDefault="004F3330" w:rsidP="004F3330">
      <w:pPr>
        <w:pStyle w:val="Soustitre"/>
        <w:rPr>
          <w:noProof w:val="0"/>
          <w:lang w:val="en-GB"/>
        </w:rPr>
      </w:pPr>
      <w:bookmarkStart w:id="4" w:name="_Toc278288187"/>
      <w:bookmarkStart w:id="5" w:name="_Toc280780646"/>
      <w:r w:rsidRPr="00EA4A48">
        <w:rPr>
          <w:noProof w:val="0"/>
          <w:lang w:val="en-GB"/>
        </w:rPr>
        <w:t>Notes and suggestions</w:t>
      </w:r>
    </w:p>
    <w:bookmarkEnd w:id="4"/>
    <w:bookmarkEnd w:id="5"/>
    <w:p w14:paraId="3A7C4B04" w14:textId="265B80EF" w:rsidR="004F3330" w:rsidRPr="00EA4A48" w:rsidRDefault="004F3330" w:rsidP="00DF297E">
      <w:pPr>
        <w:pStyle w:val="Texte1"/>
        <w:rPr>
          <w:lang w:val="en-GB"/>
        </w:rPr>
      </w:pPr>
      <w:r w:rsidRPr="00EA4A48">
        <w:rPr>
          <w:lang w:val="en-GB"/>
        </w:rPr>
        <w:t>This session builds on the experience of participants in conducting a general assessment of initial versions of the sample nominations</w:t>
      </w:r>
      <w:r w:rsidR="00E71B54" w:rsidRPr="00EA4A48">
        <w:rPr>
          <w:lang w:val="en-GB"/>
        </w:rPr>
        <w:t>.</w:t>
      </w:r>
      <w:r w:rsidRPr="00EA4A48">
        <w:rPr>
          <w:lang w:val="en-GB"/>
        </w:rPr>
        <w:t xml:space="preserve"> The facilitator should </w:t>
      </w:r>
      <w:r w:rsidRPr="00DF297E">
        <w:rPr>
          <w:noProof/>
          <w:lang w:val="en-GB"/>
        </w:rPr>
        <w:t>organize</w:t>
      </w:r>
      <w:r w:rsidRPr="00EA4A48">
        <w:rPr>
          <w:lang w:val="en-GB"/>
        </w:rPr>
        <w:t xml:space="preserve"> participants into </w:t>
      </w:r>
      <w:r w:rsidR="00E71B54" w:rsidRPr="00EA4A48">
        <w:rPr>
          <w:lang w:val="en-GB"/>
        </w:rPr>
        <w:t xml:space="preserve">the same </w:t>
      </w:r>
      <w:r w:rsidRPr="00EA4A48">
        <w:rPr>
          <w:lang w:val="en-GB"/>
        </w:rPr>
        <w:t>groups</w:t>
      </w:r>
      <w:r w:rsidR="00DF297E" w:rsidRPr="003D6B5D">
        <w:rPr>
          <w:noProof/>
          <w:lang w:val="en-GB"/>
        </w:rPr>
        <w:t xml:space="preserve"> </w:t>
      </w:r>
      <w:r w:rsidR="00DF297E" w:rsidRPr="00DF297E">
        <w:rPr>
          <w:noProof/>
          <w:lang w:val="en-GB"/>
        </w:rPr>
        <w:t>from</w:t>
      </w:r>
      <w:r w:rsidR="00E71B54" w:rsidRPr="00EA4A48">
        <w:rPr>
          <w:lang w:val="en-GB"/>
        </w:rPr>
        <w:t xml:space="preserve"> </w:t>
      </w:r>
      <w:r w:rsidR="009E698F" w:rsidRPr="00EA4A48">
        <w:rPr>
          <w:lang w:val="en-GB"/>
        </w:rPr>
        <w:t>Unit 41</w:t>
      </w:r>
      <w:r w:rsidR="00E71B54" w:rsidRPr="00EA4A48">
        <w:rPr>
          <w:lang w:val="en-GB"/>
        </w:rPr>
        <w:t xml:space="preserve"> on doing the general assessment of initial versions of nomination files.</w:t>
      </w:r>
    </w:p>
    <w:p w14:paraId="1216D804" w14:textId="43DB5241" w:rsidR="00B314E6" w:rsidRPr="00EA4A48" w:rsidRDefault="00413FEB" w:rsidP="00EC56E8">
      <w:pPr>
        <w:pStyle w:val="Texte1"/>
        <w:rPr>
          <w:lang w:val="en-GB"/>
        </w:rPr>
      </w:pPr>
      <w:r w:rsidRPr="00DF297E">
        <w:rPr>
          <w:noProof/>
          <w:lang w:val="en-GB"/>
        </w:rPr>
        <w:lastRenderedPageBreak/>
        <w:t>This time</w:t>
      </w:r>
      <w:r w:rsidR="00DF297E">
        <w:rPr>
          <w:noProof/>
          <w:lang w:val="en-GB"/>
        </w:rPr>
        <w:t>,</w:t>
      </w:r>
      <w:r w:rsidRPr="00EA4A48">
        <w:rPr>
          <w:lang w:val="en-GB"/>
        </w:rPr>
        <w:t xml:space="preserve"> each </w:t>
      </w:r>
      <w:r w:rsidR="00E71B54" w:rsidRPr="00EA4A48">
        <w:rPr>
          <w:lang w:val="en-GB"/>
        </w:rPr>
        <w:t xml:space="preserve">group will work on </w:t>
      </w:r>
      <w:r w:rsidRPr="00EA4A48">
        <w:rPr>
          <w:lang w:val="en-GB"/>
        </w:rPr>
        <w:t xml:space="preserve">the </w:t>
      </w:r>
      <w:r w:rsidR="00B314E6" w:rsidRPr="00EA4A48">
        <w:rPr>
          <w:lang w:val="en-GB"/>
        </w:rPr>
        <w:t>final version</w:t>
      </w:r>
      <w:r w:rsidRPr="00EA4A48">
        <w:rPr>
          <w:lang w:val="en-GB"/>
        </w:rPr>
        <w:t>s</w:t>
      </w:r>
      <w:r w:rsidR="00B314E6" w:rsidRPr="00EA4A48">
        <w:rPr>
          <w:lang w:val="en-GB"/>
        </w:rPr>
        <w:t xml:space="preserve"> of one of the sample nominations. The final nomination files are all technically compliant and </w:t>
      </w:r>
      <w:r w:rsidR="00E71B54" w:rsidRPr="00EA4A48">
        <w:rPr>
          <w:lang w:val="en-GB"/>
        </w:rPr>
        <w:t>thus</w:t>
      </w:r>
      <w:r w:rsidR="00B314E6" w:rsidRPr="00EA4A48">
        <w:rPr>
          <w:lang w:val="en-GB"/>
        </w:rPr>
        <w:t xml:space="preserve"> ready for evaluation. The main purpose of the session is to take a critical look at a final sample </w:t>
      </w:r>
      <w:r w:rsidR="00B314E6" w:rsidRPr="00DF297E">
        <w:rPr>
          <w:noProof/>
          <w:lang w:val="en-GB"/>
        </w:rPr>
        <w:t>nomination</w:t>
      </w:r>
      <w:r w:rsidR="00B314E6" w:rsidRPr="00EA4A48">
        <w:rPr>
          <w:lang w:val="en-GB"/>
        </w:rPr>
        <w:t xml:space="preserve"> and decide whether </w:t>
      </w:r>
      <w:r w:rsidR="007C28E7" w:rsidRPr="00EA4A48">
        <w:rPr>
          <w:lang w:val="en-GB"/>
        </w:rPr>
        <w:t>they</w:t>
      </w:r>
      <w:r w:rsidR="00B314E6" w:rsidRPr="00EA4A48">
        <w:rPr>
          <w:lang w:val="en-GB"/>
        </w:rPr>
        <w:t xml:space="preserve"> compl</w:t>
      </w:r>
      <w:r w:rsidR="007C28E7" w:rsidRPr="00EA4A48">
        <w:rPr>
          <w:lang w:val="en-GB"/>
        </w:rPr>
        <w:t>y</w:t>
      </w:r>
      <w:r w:rsidR="00B314E6" w:rsidRPr="00EA4A48">
        <w:rPr>
          <w:lang w:val="en-GB"/>
        </w:rPr>
        <w:t xml:space="preserve"> with the substantive criteria for inscription.</w:t>
      </w:r>
    </w:p>
    <w:p w14:paraId="1169CE00" w14:textId="57BEAE9A" w:rsidR="00B314E6" w:rsidRPr="00EA4A48" w:rsidRDefault="00B314E6" w:rsidP="00DF297E">
      <w:pPr>
        <w:pStyle w:val="Texte1"/>
        <w:rPr>
          <w:lang w:val="en-GB"/>
        </w:rPr>
      </w:pPr>
      <w:r w:rsidRPr="00EA4A48">
        <w:rPr>
          <w:lang w:val="en-GB"/>
        </w:rPr>
        <w:t xml:space="preserve">The </w:t>
      </w:r>
      <w:r w:rsidR="00DF297E">
        <w:rPr>
          <w:lang w:val="en-GB"/>
        </w:rPr>
        <w:t xml:space="preserve">groups will </w:t>
      </w:r>
      <w:r w:rsidR="00DF297E" w:rsidRPr="00F129A8">
        <w:rPr>
          <w:noProof/>
          <w:lang w:val="en-GB"/>
        </w:rPr>
        <w:t>ev</w:t>
      </w:r>
      <w:r w:rsidR="00DF297E" w:rsidRPr="003D6B5D">
        <w:rPr>
          <w:noProof/>
          <w:lang w:val="en-GB"/>
        </w:rPr>
        <w:t>aluate</w:t>
      </w:r>
      <w:r w:rsidR="00DF297E">
        <w:rPr>
          <w:lang w:val="en-GB"/>
        </w:rPr>
        <w:t xml:space="preserve"> </w:t>
      </w:r>
      <w:r w:rsidRPr="00EA4A48">
        <w:rPr>
          <w:lang w:val="en-GB"/>
        </w:rPr>
        <w:t>final nominations. The facilitator should ask each group to comment on the compliance of the file with the criteria using the evaluation hand</w:t>
      </w:r>
      <w:r w:rsidR="007A6D09" w:rsidRPr="00EA4A48">
        <w:rPr>
          <w:lang w:val="en-GB"/>
        </w:rPr>
        <w:t>-</w:t>
      </w:r>
      <w:r w:rsidRPr="00EA4A48">
        <w:rPr>
          <w:lang w:val="en-GB"/>
        </w:rPr>
        <w:t>out</w:t>
      </w:r>
      <w:r w:rsidR="00EC56E8" w:rsidRPr="00EA4A48">
        <w:rPr>
          <w:lang w:val="en-GB"/>
        </w:rPr>
        <w:t>s</w:t>
      </w:r>
      <w:r w:rsidRPr="00EA4A48">
        <w:rPr>
          <w:lang w:val="en-GB"/>
        </w:rPr>
        <w:t xml:space="preserve"> (</w:t>
      </w:r>
      <w:r w:rsidR="00AF70A2" w:rsidRPr="00EA4A48">
        <w:rPr>
          <w:lang w:val="en-GB"/>
        </w:rPr>
        <w:t>Unit 4</w:t>
      </w:r>
      <w:r w:rsidR="00413FEB" w:rsidRPr="00EA4A48">
        <w:rPr>
          <w:lang w:val="en-GB"/>
        </w:rPr>
        <w:t xml:space="preserve">2 </w:t>
      </w:r>
      <w:r w:rsidR="00EC56E8" w:rsidRPr="00F129A8">
        <w:rPr>
          <w:noProof/>
          <w:lang w:val="en-GB"/>
        </w:rPr>
        <w:t>H</w:t>
      </w:r>
      <w:r w:rsidR="00413FEB" w:rsidRPr="00F129A8">
        <w:rPr>
          <w:noProof/>
          <w:lang w:val="en-GB"/>
        </w:rPr>
        <w:t>and-outs</w:t>
      </w:r>
      <w:r w:rsidR="00413FEB" w:rsidRPr="00EA4A48">
        <w:rPr>
          <w:lang w:val="en-GB"/>
        </w:rPr>
        <w:t xml:space="preserve"> 1.b</w:t>
      </w:r>
      <w:r w:rsidR="00706338" w:rsidRPr="00EA4A48">
        <w:rPr>
          <w:lang w:val="en-GB"/>
        </w:rPr>
        <w:t>,</w:t>
      </w:r>
      <w:r w:rsidR="00413FEB" w:rsidRPr="00EA4A48">
        <w:rPr>
          <w:lang w:val="en-GB"/>
        </w:rPr>
        <w:t xml:space="preserve"> </w:t>
      </w:r>
      <w:r w:rsidR="00706338" w:rsidRPr="00EA4A48">
        <w:rPr>
          <w:lang w:val="en-GB"/>
        </w:rPr>
        <w:t>2.b, 3.b, 4.b, 5.b</w:t>
      </w:r>
      <w:r w:rsidR="00B03F7F" w:rsidRPr="00EA4A48">
        <w:rPr>
          <w:lang w:val="en-GB"/>
        </w:rPr>
        <w:t xml:space="preserve">, </w:t>
      </w:r>
      <w:r w:rsidR="00413FEB" w:rsidRPr="00EA4A48">
        <w:rPr>
          <w:lang w:val="en-GB"/>
        </w:rPr>
        <w:t>6.b</w:t>
      </w:r>
      <w:r w:rsidR="004E6653" w:rsidRPr="00EA4A48">
        <w:rPr>
          <w:color w:val="FF0000"/>
          <w:lang w:val="en-GB"/>
        </w:rPr>
        <w:t xml:space="preserve"> </w:t>
      </w:r>
      <w:r w:rsidR="004E6653" w:rsidRPr="003D6B5D">
        <w:rPr>
          <w:color w:val="000000" w:themeColor="text1"/>
          <w:lang w:val="en-GB"/>
        </w:rPr>
        <w:t>and 7</w:t>
      </w:r>
      <w:r w:rsidR="00AF7430" w:rsidRPr="003D6B5D">
        <w:rPr>
          <w:color w:val="000000" w:themeColor="text1"/>
          <w:lang w:val="en-GB"/>
        </w:rPr>
        <w:t>.</w:t>
      </w:r>
      <w:r w:rsidR="004E6653" w:rsidRPr="003D6B5D">
        <w:rPr>
          <w:color w:val="000000" w:themeColor="text1"/>
          <w:lang w:val="en-GB"/>
        </w:rPr>
        <w:t>b</w:t>
      </w:r>
      <w:r w:rsidRPr="003D6B5D">
        <w:rPr>
          <w:color w:val="000000" w:themeColor="text1"/>
          <w:lang w:val="en-GB"/>
        </w:rPr>
        <w:t xml:space="preserve">). </w:t>
      </w:r>
      <w:r w:rsidRPr="00EA4A48">
        <w:rPr>
          <w:lang w:val="en-GB"/>
        </w:rPr>
        <w:t>Some of the hand</w:t>
      </w:r>
      <w:r w:rsidR="00413FEB" w:rsidRPr="00EA4A48">
        <w:rPr>
          <w:lang w:val="en-GB"/>
        </w:rPr>
        <w:t>-</w:t>
      </w:r>
      <w:r w:rsidRPr="00EA4A48">
        <w:rPr>
          <w:lang w:val="en-GB"/>
        </w:rPr>
        <w:t xml:space="preserve">outs raise difficult questions that have no straightforward answers; participants can raise issues </w:t>
      </w:r>
      <w:r w:rsidR="00DF297E">
        <w:rPr>
          <w:lang w:val="en-GB"/>
        </w:rPr>
        <w:t xml:space="preserve">for </w:t>
      </w:r>
      <w:r w:rsidRPr="00EA4A48">
        <w:rPr>
          <w:lang w:val="en-GB"/>
        </w:rPr>
        <w:t>the Committee</w:t>
      </w:r>
      <w:r w:rsidR="00AF7430">
        <w:rPr>
          <w:lang w:val="en-GB"/>
        </w:rPr>
        <w:t xml:space="preserve"> to take into consideration</w:t>
      </w:r>
      <w:r w:rsidRPr="00EA4A48">
        <w:rPr>
          <w:lang w:val="en-GB"/>
        </w:rPr>
        <w:t xml:space="preserve"> in their comments.</w:t>
      </w:r>
    </w:p>
    <w:p w14:paraId="2310807D" w14:textId="477EABFB" w:rsidR="00B314E6" w:rsidRPr="00EA4A48" w:rsidRDefault="00B314E6" w:rsidP="00F129A8">
      <w:pPr>
        <w:pStyle w:val="Texte1"/>
        <w:rPr>
          <w:lang w:val="en-GB"/>
        </w:rPr>
      </w:pPr>
      <w:r w:rsidRPr="00EA4A48">
        <w:rPr>
          <w:lang w:val="en-GB"/>
        </w:rPr>
        <w:t xml:space="preserve">Groups should each elect a chair to guide the discussion and a rapporteur to assist in recording their comments and presenting their recommendation to the plenary session. </w:t>
      </w:r>
      <w:r w:rsidR="00EC56E8" w:rsidRPr="00EA4A48">
        <w:rPr>
          <w:lang w:val="en-GB"/>
        </w:rPr>
        <w:t>The rapporteur should take notes based on the group’s discussion</w:t>
      </w:r>
      <w:r w:rsidRPr="00EA4A48">
        <w:rPr>
          <w:lang w:val="en-GB"/>
        </w:rPr>
        <w:t xml:space="preserve">. All the final nomination files </w:t>
      </w:r>
      <w:r w:rsidR="007C28E7" w:rsidRPr="00EA4A48">
        <w:rPr>
          <w:lang w:val="en-GB"/>
        </w:rPr>
        <w:t xml:space="preserve">can potentially </w:t>
      </w:r>
      <w:r w:rsidRPr="00EA4A48">
        <w:rPr>
          <w:lang w:val="en-GB"/>
        </w:rPr>
        <w:t xml:space="preserve">qualify for inscription, but if </w:t>
      </w:r>
      <w:r w:rsidR="00F129A8">
        <w:rPr>
          <w:lang w:val="en-GB"/>
        </w:rPr>
        <w:t xml:space="preserve">a group gives </w:t>
      </w:r>
      <w:r w:rsidRPr="00EA4A48">
        <w:rPr>
          <w:lang w:val="en-GB"/>
        </w:rPr>
        <w:t xml:space="preserve">valid reasons then </w:t>
      </w:r>
      <w:r w:rsidR="00F129A8" w:rsidRPr="00F129A8">
        <w:rPr>
          <w:noProof/>
          <w:lang w:val="en-GB"/>
        </w:rPr>
        <w:t>they</w:t>
      </w:r>
      <w:r w:rsidRPr="00EA4A48">
        <w:rPr>
          <w:lang w:val="en-GB"/>
        </w:rPr>
        <w:t xml:space="preserve"> should be able to recommend another course of action (such as referral or rejection). In the normal course of </w:t>
      </w:r>
      <w:r w:rsidRPr="00F129A8">
        <w:rPr>
          <w:noProof/>
          <w:lang w:val="en-GB"/>
        </w:rPr>
        <w:t>events</w:t>
      </w:r>
      <w:r w:rsidR="00F129A8">
        <w:rPr>
          <w:noProof/>
          <w:lang w:val="en-GB"/>
        </w:rPr>
        <w:t>,</w:t>
      </w:r>
      <w:r w:rsidRPr="00EA4A48">
        <w:rPr>
          <w:lang w:val="en-GB"/>
        </w:rPr>
        <w:t xml:space="preserve"> any negative decision</w:t>
      </w:r>
      <w:r w:rsidR="00292BCC" w:rsidRPr="00EA4A48">
        <w:rPr>
          <w:lang w:val="en-GB"/>
        </w:rPr>
        <w:t>s</w:t>
      </w:r>
      <w:r w:rsidRPr="00EA4A48">
        <w:rPr>
          <w:lang w:val="en-GB"/>
        </w:rPr>
        <w:t xml:space="preserve"> would </w:t>
      </w:r>
      <w:r w:rsidRPr="00F129A8">
        <w:rPr>
          <w:noProof/>
          <w:lang w:val="en-GB"/>
        </w:rPr>
        <w:t xml:space="preserve">be </w:t>
      </w:r>
      <w:r w:rsidR="00292BCC" w:rsidRPr="00F129A8">
        <w:rPr>
          <w:noProof/>
          <w:lang w:val="en-GB"/>
        </w:rPr>
        <w:t>communicated</w:t>
      </w:r>
      <w:r w:rsidRPr="00EA4A48">
        <w:rPr>
          <w:lang w:val="en-GB"/>
        </w:rPr>
        <w:t xml:space="preserve"> to the States Parties concerned</w:t>
      </w:r>
      <w:r w:rsidR="00292BCC" w:rsidRPr="00EA4A48">
        <w:rPr>
          <w:lang w:val="en-GB"/>
        </w:rPr>
        <w:t>.</w:t>
      </w:r>
      <w:r w:rsidRPr="00EA4A48">
        <w:rPr>
          <w:lang w:val="en-GB"/>
        </w:rPr>
        <w:t xml:space="preserve"> </w:t>
      </w:r>
      <w:r w:rsidR="00292BCC" w:rsidRPr="00EA4A48">
        <w:rPr>
          <w:lang w:val="en-GB"/>
        </w:rPr>
        <w:t>They can then</w:t>
      </w:r>
      <w:r w:rsidRPr="00EA4A48">
        <w:rPr>
          <w:lang w:val="en-GB"/>
        </w:rPr>
        <w:t xml:space="preserve"> withdraw the nomination file if they wish.</w:t>
      </w:r>
    </w:p>
    <w:p w14:paraId="4B1DEE83" w14:textId="68B23058" w:rsidR="00B314E6" w:rsidRPr="00EA4A48" w:rsidRDefault="00F129A8" w:rsidP="00F129A8">
      <w:pPr>
        <w:pStyle w:val="Texte1"/>
        <w:rPr>
          <w:lang w:val="en-GB"/>
        </w:rPr>
      </w:pPr>
      <w:r w:rsidRPr="00F129A8">
        <w:rPr>
          <w:noProof/>
          <w:lang w:val="en-GB"/>
        </w:rPr>
        <w:t>The</w:t>
      </w:r>
      <w:r w:rsidR="00B314E6" w:rsidRPr="00EA4A48">
        <w:rPr>
          <w:lang w:val="en-GB"/>
        </w:rPr>
        <w:t xml:space="preserve"> example inscription decision for the Cantu i</w:t>
      </w:r>
      <w:r w:rsidR="00AC5104" w:rsidRPr="00EA4A48">
        <w:rPr>
          <w:lang w:val="en-GB"/>
        </w:rPr>
        <w:t xml:space="preserve">n Paghjella (Unit 42 </w:t>
      </w:r>
      <w:r w:rsidR="00E40BD9" w:rsidRPr="00EA4A48">
        <w:rPr>
          <w:lang w:val="en-GB"/>
        </w:rPr>
        <w:t>H</w:t>
      </w:r>
      <w:r w:rsidR="00AC5104" w:rsidRPr="00EA4A48">
        <w:rPr>
          <w:lang w:val="en-GB"/>
        </w:rPr>
        <w:t>and-out </w:t>
      </w:r>
      <w:r w:rsidR="00413FEB" w:rsidRPr="00EA4A48">
        <w:rPr>
          <w:lang w:val="en-GB"/>
        </w:rPr>
        <w:t>7</w:t>
      </w:r>
      <w:r w:rsidR="00B314E6" w:rsidRPr="00EA4A48">
        <w:rPr>
          <w:lang w:val="en-GB"/>
        </w:rPr>
        <w:t>)</w:t>
      </w:r>
      <w:r>
        <w:rPr>
          <w:lang w:val="en-GB"/>
        </w:rPr>
        <w:t xml:space="preserve"> gives an indication of how the Committee words its decisions</w:t>
      </w:r>
      <w:r w:rsidR="00B314E6" w:rsidRPr="00EA4A48">
        <w:rPr>
          <w:lang w:val="en-GB"/>
        </w:rPr>
        <w:t>.</w:t>
      </w:r>
    </w:p>
    <w:p w14:paraId="5653ECC8" w14:textId="77777777" w:rsidR="00C41744" w:rsidRPr="00EA4A48" w:rsidRDefault="00C41744" w:rsidP="00547038">
      <w:pPr>
        <w:pStyle w:val="Txtpucegras"/>
        <w:numPr>
          <w:ilvl w:val="0"/>
          <w:numId w:val="0"/>
        </w:numPr>
        <w:ind w:left="851" w:hanging="284"/>
        <w:rPr>
          <w:highlight w:val="yellow"/>
          <w:lang w:val="en-GB"/>
        </w:rPr>
      </w:pPr>
    </w:p>
    <w:p w14:paraId="6CAFA2A6" w14:textId="77777777" w:rsidR="006C0051" w:rsidRPr="00EA4A48" w:rsidRDefault="006C0051" w:rsidP="00547038">
      <w:pPr>
        <w:pStyle w:val="Txtpucegras"/>
        <w:numPr>
          <w:ilvl w:val="0"/>
          <w:numId w:val="0"/>
        </w:numPr>
        <w:ind w:left="851" w:hanging="284"/>
        <w:rPr>
          <w:highlight w:val="yellow"/>
          <w:lang w:val="en-GB"/>
        </w:rPr>
        <w:sectPr w:rsidR="006C0051" w:rsidRPr="00EA4A48">
          <w:headerReference w:type="even" r:id="rId15"/>
          <w:headerReference w:type="default" r:id="rId16"/>
          <w:footerReference w:type="even" r:id="rId17"/>
          <w:footerReference w:type="default" r:id="rId18"/>
          <w:headerReference w:type="first" r:id="rId19"/>
          <w:footerReference w:type="first" r:id="rId20"/>
          <w:footnotePr>
            <w:numRestart w:val="eachSect"/>
          </w:footnotePr>
          <w:type w:val="oddPage"/>
          <w:pgSz w:w="11900" w:h="16820" w:code="9"/>
          <w:pgMar w:top="1701" w:right="1531" w:bottom="1701" w:left="1531" w:header="720" w:footer="720" w:gutter="0"/>
          <w:pgNumType w:start="1"/>
          <w:cols w:space="708"/>
          <w:titlePg/>
          <w:docGrid w:linePitch="360"/>
        </w:sectPr>
      </w:pPr>
    </w:p>
    <w:p w14:paraId="46A65EBB" w14:textId="77777777" w:rsidR="006A23D9" w:rsidRPr="00EA4A48" w:rsidRDefault="00515922" w:rsidP="004936EF">
      <w:pPr>
        <w:pStyle w:val="Chapitre"/>
      </w:pPr>
      <w:r w:rsidRPr="00EA4A48">
        <w:lastRenderedPageBreak/>
        <w:t xml:space="preserve">Unit </w:t>
      </w:r>
      <w:r w:rsidR="00004566" w:rsidRPr="00EA4A48">
        <w:t>42</w:t>
      </w:r>
    </w:p>
    <w:bookmarkEnd w:id="0"/>
    <w:bookmarkEnd w:id="1"/>
    <w:bookmarkEnd w:id="2"/>
    <w:p w14:paraId="7EBC3D3D" w14:textId="38826F92" w:rsidR="00A1489A" w:rsidRPr="00EA4A48" w:rsidRDefault="00A1489A" w:rsidP="00A1489A">
      <w:pPr>
        <w:pStyle w:val="UPlan"/>
      </w:pPr>
      <w:r w:rsidRPr="00EA4A48">
        <w:t>Evaluating final sample nominations</w:t>
      </w:r>
    </w:p>
    <w:p w14:paraId="16864F50" w14:textId="55A46896" w:rsidR="00A1489A" w:rsidRPr="00EA4A48" w:rsidRDefault="00146B85" w:rsidP="00A1489A">
      <w:pPr>
        <w:pStyle w:val="Titcoul"/>
      </w:pPr>
      <w:r w:rsidRPr="00EA4A48">
        <w:t>Facilitator’s narrative</w:t>
      </w:r>
    </w:p>
    <w:p w14:paraId="767CC19C" w14:textId="48FECDF1" w:rsidR="00022EBE" w:rsidRPr="00EA4A48" w:rsidRDefault="00217081" w:rsidP="00B6197D">
      <w:pPr>
        <w:pStyle w:val="Texte1"/>
        <w:rPr>
          <w:lang w:val="en-GB"/>
        </w:rPr>
      </w:pPr>
      <w:r>
        <w:rPr>
          <w:lang w:val="en-GB"/>
        </w:rPr>
        <w:t>Facilitators may need to remind p</w:t>
      </w:r>
      <w:r w:rsidR="00022EBE" w:rsidRPr="00EA4A48">
        <w:rPr>
          <w:lang w:val="en-GB"/>
        </w:rPr>
        <w:t xml:space="preserve">articipants of the process of examination and inscription discussed in </w:t>
      </w:r>
      <w:r w:rsidR="00223CC9" w:rsidRPr="00EA4A48">
        <w:rPr>
          <w:lang w:val="en-GB"/>
        </w:rPr>
        <w:t>Unit 11</w:t>
      </w:r>
      <w:r w:rsidR="00E40BD9" w:rsidRPr="00EA4A48">
        <w:rPr>
          <w:lang w:val="en-GB"/>
        </w:rPr>
        <w:t xml:space="preserve"> Nominations</w:t>
      </w:r>
      <w:r w:rsidR="00223CC9" w:rsidRPr="00EA4A48">
        <w:rPr>
          <w:lang w:val="en-GB"/>
        </w:rPr>
        <w:t>: overview</w:t>
      </w:r>
      <w:r w:rsidR="00E40BD9" w:rsidRPr="00EA4A48">
        <w:rPr>
          <w:lang w:val="en-GB"/>
        </w:rPr>
        <w:t xml:space="preserve"> and </w:t>
      </w:r>
      <w:r w:rsidR="00223CC9" w:rsidRPr="00EA4A48">
        <w:rPr>
          <w:lang w:val="en-GB"/>
        </w:rPr>
        <w:t>Unit 40</w:t>
      </w:r>
      <w:r w:rsidR="00E40BD9" w:rsidRPr="00EA4A48">
        <w:rPr>
          <w:lang w:val="en-GB"/>
        </w:rPr>
        <w:t xml:space="preserve"> Introducing the nomination forms</w:t>
      </w:r>
      <w:r w:rsidR="00022EBE" w:rsidRPr="00EA4A48">
        <w:rPr>
          <w:lang w:val="en-GB"/>
        </w:rPr>
        <w:t xml:space="preserve">. See </w:t>
      </w:r>
      <w:r w:rsidR="001F66B9" w:rsidRPr="00EA4A48">
        <w:rPr>
          <w:lang w:val="en-GB"/>
        </w:rPr>
        <w:t>the Participant’s text</w:t>
      </w:r>
      <w:r w:rsidR="00AA491D" w:rsidRPr="00EA4A48">
        <w:rPr>
          <w:lang w:val="en-GB"/>
        </w:rPr>
        <w:t xml:space="preserve"> Unit</w:t>
      </w:r>
      <w:r w:rsidR="009A4C49" w:rsidRPr="00EA4A48">
        <w:rPr>
          <w:lang w:val="en-GB"/>
        </w:rPr>
        <w:t> </w:t>
      </w:r>
      <w:r w:rsidR="00AA491D" w:rsidRPr="00EA4A48">
        <w:rPr>
          <w:lang w:val="en-GB"/>
        </w:rPr>
        <w:t xml:space="preserve">11 </w:t>
      </w:r>
      <w:r w:rsidR="00022EBE" w:rsidRPr="00EA4A48">
        <w:rPr>
          <w:lang w:val="en-GB"/>
        </w:rPr>
        <w:t xml:space="preserve">for a discussion of the process of evaluation, examination and inscription of nominations to the Lists of the Convention, and of the </w:t>
      </w:r>
      <w:r w:rsidR="00223CC9" w:rsidRPr="00EA4A48">
        <w:rPr>
          <w:lang w:val="en-GB"/>
        </w:rPr>
        <w:t>Evaluation Body</w:t>
      </w:r>
      <w:r w:rsidR="00022EBE" w:rsidRPr="00EA4A48">
        <w:rPr>
          <w:lang w:val="en-GB"/>
        </w:rPr>
        <w:t>.</w:t>
      </w:r>
    </w:p>
    <w:p w14:paraId="2B1C757C" w14:textId="77777777" w:rsidR="00022EBE" w:rsidRPr="00EA4A48" w:rsidRDefault="00022EBE" w:rsidP="00022EBE">
      <w:pPr>
        <w:pStyle w:val="Heading4"/>
        <w:rPr>
          <w:lang w:val="en-GB"/>
        </w:rPr>
      </w:pPr>
      <w:r w:rsidRPr="00EA4A48">
        <w:rPr>
          <w:lang w:val="en-GB"/>
        </w:rPr>
        <w:t>Note on inscription of an element</w:t>
      </w:r>
    </w:p>
    <w:p w14:paraId="7DD3DA9A" w14:textId="722F7ACD" w:rsidR="00022EBE" w:rsidRPr="00EA4A48" w:rsidRDefault="00022EBE" w:rsidP="00B6197D">
      <w:pPr>
        <w:pStyle w:val="Texte1"/>
        <w:rPr>
          <w:lang w:val="en-GB"/>
        </w:rPr>
      </w:pPr>
      <w:r w:rsidRPr="00EA4A48">
        <w:rPr>
          <w:lang w:val="en-GB"/>
        </w:rPr>
        <w:t xml:space="preserve">Inscription of elements on the Lists of the Convention takes place </w:t>
      </w:r>
      <w:r w:rsidR="00C74D96">
        <w:rPr>
          <w:lang w:val="en-GB"/>
        </w:rPr>
        <w:t>during</w:t>
      </w:r>
      <w:r w:rsidRPr="00EA4A48">
        <w:rPr>
          <w:lang w:val="en-GB"/>
        </w:rPr>
        <w:t xml:space="preserve"> Intergovernmental Committee sessions. The inscription of an element is the culmination</w:t>
      </w:r>
      <w:r w:rsidR="00223CC9" w:rsidRPr="00EA4A48">
        <w:rPr>
          <w:lang w:val="en-GB"/>
        </w:rPr>
        <w:t xml:space="preserve"> of</w:t>
      </w:r>
      <w:r w:rsidRPr="00EA4A48">
        <w:rPr>
          <w:lang w:val="en-GB"/>
        </w:rPr>
        <w:t xml:space="preserve"> a</w:t>
      </w:r>
      <w:r w:rsidR="00223CC9" w:rsidRPr="00EA4A48">
        <w:rPr>
          <w:lang w:val="en-GB"/>
        </w:rPr>
        <w:t>n</w:t>
      </w:r>
      <w:r w:rsidRPr="00EA4A48">
        <w:rPr>
          <w:lang w:val="en-GB"/>
        </w:rPr>
        <w:t xml:space="preserve"> evaluation and examination</w:t>
      </w:r>
      <w:r w:rsidR="00223CC9" w:rsidRPr="00EA4A48">
        <w:rPr>
          <w:lang w:val="en-GB"/>
        </w:rPr>
        <w:t xml:space="preserve"> process</w:t>
      </w:r>
      <w:r w:rsidRPr="00EA4A48">
        <w:rPr>
          <w:lang w:val="en-GB"/>
        </w:rPr>
        <w:t xml:space="preserve"> </w:t>
      </w:r>
      <w:r w:rsidR="00223CC9" w:rsidRPr="00EA4A48">
        <w:rPr>
          <w:lang w:val="en-GB"/>
        </w:rPr>
        <w:t>for the</w:t>
      </w:r>
      <w:r w:rsidRPr="00EA4A48">
        <w:rPr>
          <w:lang w:val="en-GB"/>
        </w:rPr>
        <w:t xml:space="preserve"> nomination files</w:t>
      </w:r>
      <w:r w:rsidR="00223CC9" w:rsidRPr="00EA4A48">
        <w:rPr>
          <w:lang w:val="en-GB"/>
        </w:rPr>
        <w:t xml:space="preserve"> (</w:t>
      </w:r>
      <w:r w:rsidRPr="00EA4A48">
        <w:rPr>
          <w:lang w:val="en-GB"/>
        </w:rPr>
        <w:t xml:space="preserve">discussed </w:t>
      </w:r>
      <w:r w:rsidR="009034A3" w:rsidRPr="00EA4A48">
        <w:rPr>
          <w:lang w:val="en-GB"/>
        </w:rPr>
        <w:t>in Unit</w:t>
      </w:r>
      <w:r w:rsidR="009A4C49" w:rsidRPr="00EA4A48">
        <w:rPr>
          <w:lang w:val="en-GB"/>
        </w:rPr>
        <w:t> </w:t>
      </w:r>
      <w:r w:rsidR="009034A3" w:rsidRPr="00EA4A48">
        <w:rPr>
          <w:lang w:val="en-GB"/>
        </w:rPr>
        <w:t>1</w:t>
      </w:r>
      <w:r w:rsidR="00223CC9" w:rsidRPr="00EA4A48">
        <w:rPr>
          <w:lang w:val="en-GB"/>
        </w:rPr>
        <w:t>1)</w:t>
      </w:r>
      <w:r w:rsidRPr="00EA4A48">
        <w:rPr>
          <w:lang w:val="en-GB"/>
        </w:rPr>
        <w:t xml:space="preserve"> </w:t>
      </w:r>
      <w:r w:rsidR="00223CC9" w:rsidRPr="00EA4A48">
        <w:rPr>
          <w:lang w:val="en-GB"/>
        </w:rPr>
        <w:t>that</w:t>
      </w:r>
      <w:r w:rsidRPr="00EA4A48">
        <w:rPr>
          <w:lang w:val="en-GB"/>
        </w:rPr>
        <w:t xml:space="preserve"> takes at least </w:t>
      </w:r>
      <w:r w:rsidR="0020169D" w:rsidRPr="00EA4A48">
        <w:rPr>
          <w:lang w:val="en-GB"/>
        </w:rPr>
        <w:t>18</w:t>
      </w:r>
      <w:r w:rsidRPr="00EA4A48">
        <w:rPr>
          <w:lang w:val="en-GB"/>
        </w:rPr>
        <w:t xml:space="preserve"> months.</w:t>
      </w:r>
    </w:p>
    <w:p w14:paraId="43764DDE" w14:textId="31E51E45" w:rsidR="00022EBE" w:rsidRPr="00EA4A48" w:rsidRDefault="00022EBE" w:rsidP="00686304">
      <w:pPr>
        <w:pStyle w:val="Texte1"/>
        <w:rPr>
          <w:lang w:val="en-GB"/>
        </w:rPr>
      </w:pPr>
      <w:r w:rsidRPr="00EA4A48">
        <w:rPr>
          <w:lang w:val="en-GB"/>
        </w:rPr>
        <w:t xml:space="preserve">Before the beginning of the inscription process, the </w:t>
      </w:r>
      <w:r w:rsidR="00223CC9" w:rsidRPr="00EA4A48">
        <w:rPr>
          <w:lang w:val="en-GB"/>
        </w:rPr>
        <w:t>Evaluation Body</w:t>
      </w:r>
      <w:r w:rsidRPr="00EA4A48">
        <w:rPr>
          <w:lang w:val="en-GB"/>
        </w:rPr>
        <w:t xml:space="preserve"> </w:t>
      </w:r>
      <w:r w:rsidR="00686304" w:rsidRPr="003D6B5D">
        <w:rPr>
          <w:noProof/>
          <w:lang w:val="en-GB"/>
        </w:rPr>
        <w:t>p</w:t>
      </w:r>
      <w:r w:rsidR="00686304">
        <w:rPr>
          <w:noProof/>
          <w:lang w:val="en-GB"/>
        </w:rPr>
        <w:t xml:space="preserve">resents its </w:t>
      </w:r>
      <w:r w:rsidR="00686304" w:rsidRPr="00686304">
        <w:rPr>
          <w:noProof/>
          <w:lang w:val="en-GB"/>
        </w:rPr>
        <w:t>report</w:t>
      </w:r>
      <w:r w:rsidRPr="00EA4A48">
        <w:rPr>
          <w:lang w:val="en-GB"/>
        </w:rPr>
        <w:t xml:space="preserve">. Reports from the </w:t>
      </w:r>
      <w:r w:rsidR="00223CC9" w:rsidRPr="00EA4A48">
        <w:rPr>
          <w:lang w:val="en-GB"/>
        </w:rPr>
        <w:t>Evaluation Body</w:t>
      </w:r>
      <w:r w:rsidRPr="00EA4A48">
        <w:rPr>
          <w:lang w:val="en-GB"/>
        </w:rPr>
        <w:t xml:space="preserve"> </w:t>
      </w:r>
      <w:r w:rsidRPr="00686304">
        <w:rPr>
          <w:noProof/>
          <w:lang w:val="en-GB"/>
        </w:rPr>
        <w:t>summarize</w:t>
      </w:r>
      <w:r w:rsidRPr="00EA4A48">
        <w:rPr>
          <w:lang w:val="en-GB"/>
        </w:rPr>
        <w:t xml:space="preserve"> </w:t>
      </w:r>
      <w:r w:rsidR="00223CC9" w:rsidRPr="00EA4A48">
        <w:rPr>
          <w:lang w:val="en-GB"/>
        </w:rPr>
        <w:t>its</w:t>
      </w:r>
      <w:r w:rsidRPr="00EA4A48">
        <w:rPr>
          <w:lang w:val="en-GB"/>
        </w:rPr>
        <w:t xml:space="preserve"> discussions and reflections on the </w:t>
      </w:r>
      <w:r w:rsidR="00223CC9" w:rsidRPr="00EA4A48">
        <w:rPr>
          <w:lang w:val="en-GB"/>
        </w:rPr>
        <w:t>files evaluated</w:t>
      </w:r>
      <w:r w:rsidRPr="00EA4A48">
        <w:rPr>
          <w:lang w:val="en-GB"/>
        </w:rPr>
        <w:t>. These reports, which are available on the websites of the Committee meetings in question, are important documents and may provoke substantial discussion in the sessions of the Committee.</w:t>
      </w:r>
    </w:p>
    <w:p w14:paraId="2C96044F" w14:textId="3DC6F99C" w:rsidR="00022EBE" w:rsidRPr="00EA4A48" w:rsidRDefault="00022EBE" w:rsidP="00686304">
      <w:pPr>
        <w:pStyle w:val="Texte1"/>
        <w:rPr>
          <w:lang w:val="en-GB"/>
        </w:rPr>
      </w:pPr>
      <w:r w:rsidRPr="00EA4A48">
        <w:rPr>
          <w:lang w:val="en-GB"/>
        </w:rPr>
        <w:t xml:space="preserve">The </w:t>
      </w:r>
      <w:r w:rsidR="00223CC9" w:rsidRPr="00EA4A48">
        <w:rPr>
          <w:lang w:val="en-GB"/>
        </w:rPr>
        <w:t xml:space="preserve">Evaluation Body </w:t>
      </w:r>
      <w:r w:rsidRPr="00EA4A48">
        <w:rPr>
          <w:lang w:val="en-GB"/>
        </w:rPr>
        <w:t xml:space="preserve">prepares an inscription decision for each file </w:t>
      </w:r>
      <w:r w:rsidR="00686304" w:rsidRPr="00A84949">
        <w:rPr>
          <w:noProof/>
          <w:lang w:val="en-GB"/>
        </w:rPr>
        <w:t>based</w:t>
      </w:r>
      <w:r w:rsidR="00686304">
        <w:rPr>
          <w:noProof/>
          <w:lang w:val="en-GB"/>
        </w:rPr>
        <w:t xml:space="preserve"> on</w:t>
      </w:r>
      <w:r w:rsidRPr="00EA4A48">
        <w:rPr>
          <w:lang w:val="en-GB"/>
        </w:rPr>
        <w:t xml:space="preserve"> </w:t>
      </w:r>
      <w:r w:rsidR="00223CC9" w:rsidRPr="00EA4A48">
        <w:rPr>
          <w:lang w:val="en-GB"/>
        </w:rPr>
        <w:t xml:space="preserve">its </w:t>
      </w:r>
      <w:r w:rsidRPr="00EA4A48">
        <w:rPr>
          <w:lang w:val="en-GB"/>
        </w:rPr>
        <w:t>evaluation</w:t>
      </w:r>
      <w:r w:rsidR="00223CC9" w:rsidRPr="00EA4A48">
        <w:rPr>
          <w:lang w:val="en-GB"/>
        </w:rPr>
        <w:t>s</w:t>
      </w:r>
      <w:r w:rsidRPr="00EA4A48">
        <w:rPr>
          <w:lang w:val="en-GB"/>
        </w:rPr>
        <w:t xml:space="preserve">. It is sent to the Committee members one month before the beginning of the session and </w:t>
      </w:r>
      <w:r w:rsidRPr="00A84949">
        <w:rPr>
          <w:noProof/>
          <w:lang w:val="en-GB"/>
        </w:rPr>
        <w:t>is simultaneously published</w:t>
      </w:r>
      <w:r w:rsidRPr="00EA4A48">
        <w:rPr>
          <w:lang w:val="en-GB"/>
        </w:rPr>
        <w:t xml:space="preserve"> on the </w:t>
      </w:r>
      <w:r w:rsidR="007C28E7" w:rsidRPr="00EA4A48">
        <w:rPr>
          <w:lang w:val="en-GB"/>
        </w:rPr>
        <w:t xml:space="preserve">ICH </w:t>
      </w:r>
      <w:r w:rsidRPr="00EA4A48">
        <w:rPr>
          <w:lang w:val="en-GB"/>
        </w:rPr>
        <w:t xml:space="preserve">website. At the Committee meeting, </w:t>
      </w:r>
      <w:r w:rsidR="000323A8" w:rsidRPr="00EA4A48">
        <w:rPr>
          <w:lang w:val="en-GB"/>
        </w:rPr>
        <w:t>the Chairperson of the Evaluation Body</w:t>
      </w:r>
      <w:r w:rsidRPr="00EA4A48">
        <w:rPr>
          <w:lang w:val="en-GB"/>
        </w:rPr>
        <w:t xml:space="preserve"> reads out the inscription decision</w:t>
      </w:r>
      <w:r w:rsidR="00223CC9" w:rsidRPr="00EA4A48">
        <w:rPr>
          <w:lang w:val="en-GB"/>
        </w:rPr>
        <w:t>s</w:t>
      </w:r>
      <w:r w:rsidRPr="00EA4A48">
        <w:rPr>
          <w:lang w:val="en-GB"/>
        </w:rPr>
        <w:t>. The Committee then examines the nomination file</w:t>
      </w:r>
      <w:r w:rsidR="000323A8" w:rsidRPr="00EA4A48">
        <w:rPr>
          <w:lang w:val="en-GB"/>
        </w:rPr>
        <w:t>s</w:t>
      </w:r>
      <w:r w:rsidRPr="00EA4A48">
        <w:rPr>
          <w:lang w:val="en-GB"/>
        </w:rPr>
        <w:t xml:space="preserve"> and makes its decision. The selected elements </w:t>
      </w:r>
      <w:r w:rsidRPr="00A84949">
        <w:rPr>
          <w:noProof/>
          <w:lang w:val="en-GB"/>
        </w:rPr>
        <w:t>are inscribed</w:t>
      </w:r>
      <w:r w:rsidRPr="00EA4A48">
        <w:rPr>
          <w:lang w:val="en-GB"/>
        </w:rPr>
        <w:t xml:space="preserve"> on the appropriate Lists. A representative of the State Party concerned, and perhaps also of the community or group concerned, may give a word of thanks. They may not ask for the floor during the examination of the element proposed by them for</w:t>
      </w:r>
      <w:r w:rsidR="00AC3BCE" w:rsidRPr="00EA4A48">
        <w:rPr>
          <w:lang w:val="en-GB"/>
        </w:rPr>
        <w:t xml:space="preserve"> inscription (according to Rule </w:t>
      </w:r>
      <w:r w:rsidRPr="00EA4A48">
        <w:rPr>
          <w:lang w:val="en-GB"/>
        </w:rPr>
        <w:t xml:space="preserve">22.4 of the Rules of Procedure of the Committee: see the Basic Texts and the </w:t>
      </w:r>
      <w:r w:rsidR="007C28E7" w:rsidRPr="00EA4A48">
        <w:rPr>
          <w:lang w:val="en-GB"/>
        </w:rPr>
        <w:t xml:space="preserve">ICH </w:t>
      </w:r>
      <w:r w:rsidRPr="00EA4A48">
        <w:rPr>
          <w:lang w:val="en-GB"/>
        </w:rPr>
        <w:t>website).</w:t>
      </w:r>
    </w:p>
    <w:p w14:paraId="12300931" w14:textId="1562A686" w:rsidR="00022EBE" w:rsidRPr="00EA4A48" w:rsidRDefault="00022EBE" w:rsidP="00A84949">
      <w:pPr>
        <w:pStyle w:val="Texte1"/>
        <w:rPr>
          <w:lang w:val="en-GB"/>
        </w:rPr>
      </w:pPr>
      <w:r w:rsidRPr="00EA4A48">
        <w:rPr>
          <w:lang w:val="en-GB"/>
        </w:rPr>
        <w:t xml:space="preserve">Inscription of nominated elements </w:t>
      </w:r>
      <w:r w:rsidR="000323A8" w:rsidRPr="00EA4A48">
        <w:rPr>
          <w:lang w:val="en-GB"/>
        </w:rPr>
        <w:t>i</w:t>
      </w:r>
      <w:r w:rsidRPr="00EA4A48">
        <w:rPr>
          <w:lang w:val="en-GB"/>
        </w:rPr>
        <w:t>s</w:t>
      </w:r>
      <w:r w:rsidR="000323A8" w:rsidRPr="00EA4A48">
        <w:rPr>
          <w:lang w:val="en-GB"/>
        </w:rPr>
        <w:t xml:space="preserve"> a</w:t>
      </w:r>
      <w:r w:rsidRPr="00EA4A48">
        <w:rPr>
          <w:lang w:val="en-GB"/>
        </w:rPr>
        <w:t xml:space="preserve"> ceremonial affair: most nominated elements </w:t>
      </w:r>
      <w:r w:rsidR="000323A8" w:rsidRPr="00A84949">
        <w:rPr>
          <w:noProof/>
          <w:lang w:val="en-GB"/>
        </w:rPr>
        <w:t>are</w:t>
      </w:r>
      <w:r w:rsidRPr="00A84949">
        <w:rPr>
          <w:noProof/>
          <w:lang w:val="en-GB"/>
        </w:rPr>
        <w:t xml:space="preserve"> inscribed</w:t>
      </w:r>
      <w:r w:rsidRPr="00EA4A48">
        <w:rPr>
          <w:lang w:val="en-GB"/>
        </w:rPr>
        <w:t xml:space="preserve">, and unsatisfactory files </w:t>
      </w:r>
      <w:r w:rsidR="000323A8" w:rsidRPr="00A84949">
        <w:rPr>
          <w:noProof/>
          <w:lang w:val="en-GB"/>
        </w:rPr>
        <w:t>are</w:t>
      </w:r>
      <w:r w:rsidRPr="00A84949">
        <w:rPr>
          <w:noProof/>
          <w:lang w:val="en-GB"/>
        </w:rPr>
        <w:t xml:space="preserve"> </w:t>
      </w:r>
      <w:r w:rsidR="00A84949">
        <w:rPr>
          <w:noProof/>
          <w:lang w:val="en-GB"/>
        </w:rPr>
        <w:t>usually</w:t>
      </w:r>
      <w:r w:rsidR="00A84949" w:rsidRPr="00A84949">
        <w:rPr>
          <w:noProof/>
          <w:lang w:val="en-GB"/>
        </w:rPr>
        <w:t xml:space="preserve"> </w:t>
      </w:r>
      <w:r w:rsidRPr="00A84949">
        <w:rPr>
          <w:noProof/>
          <w:lang w:val="en-GB"/>
        </w:rPr>
        <w:t>withdrawn</w:t>
      </w:r>
      <w:r w:rsidRPr="00EA4A48">
        <w:rPr>
          <w:lang w:val="en-GB"/>
        </w:rPr>
        <w:t xml:space="preserve"> before the Committee meeting.</w:t>
      </w:r>
    </w:p>
    <w:p w14:paraId="2259E2E0" w14:textId="4B3196E5" w:rsidR="00B6197D" w:rsidRPr="00EA4A48" w:rsidRDefault="00B6197D" w:rsidP="00B6197D">
      <w:pPr>
        <w:pStyle w:val="Texte1"/>
        <w:rPr>
          <w:lang w:val="en-GB"/>
        </w:rPr>
      </w:pPr>
      <w:r w:rsidRPr="00EA4A48">
        <w:rPr>
          <w:lang w:val="en-GB"/>
        </w:rPr>
        <w:t>Sometimes civil society members write</w:t>
      </w:r>
      <w:r w:rsidR="00022EBE" w:rsidRPr="00EA4A48">
        <w:rPr>
          <w:lang w:val="en-GB"/>
        </w:rPr>
        <w:t xml:space="preserve"> letters objecting to the inscription of elements presented to the Committee. Correspondence about the files, and the responses of submitting </w:t>
      </w:r>
      <w:r w:rsidR="00022EBE" w:rsidRPr="00A84949">
        <w:rPr>
          <w:noProof/>
          <w:lang w:val="en-GB"/>
        </w:rPr>
        <w:t>States</w:t>
      </w:r>
      <w:r w:rsidR="00022EBE" w:rsidRPr="00EA4A48">
        <w:rPr>
          <w:lang w:val="en-GB"/>
        </w:rPr>
        <w:t xml:space="preserve"> </w:t>
      </w:r>
      <w:r w:rsidRPr="00EA4A48">
        <w:rPr>
          <w:lang w:val="en-GB"/>
        </w:rPr>
        <w:t>are</w:t>
      </w:r>
      <w:r w:rsidR="00022EBE" w:rsidRPr="00EA4A48">
        <w:rPr>
          <w:lang w:val="en-GB"/>
        </w:rPr>
        <w:t xml:space="preserve"> made available on the</w:t>
      </w:r>
      <w:r w:rsidR="007C28E7" w:rsidRPr="00EA4A48">
        <w:rPr>
          <w:lang w:val="en-GB"/>
        </w:rPr>
        <w:t xml:space="preserve"> ICH</w:t>
      </w:r>
      <w:r w:rsidR="00022EBE" w:rsidRPr="00EA4A48">
        <w:rPr>
          <w:lang w:val="en-GB"/>
        </w:rPr>
        <w:t xml:space="preserve"> website during the examination </w:t>
      </w:r>
      <w:r w:rsidR="00022EBE" w:rsidRPr="00A84949">
        <w:rPr>
          <w:noProof/>
          <w:lang w:val="en-GB"/>
        </w:rPr>
        <w:t>period</w:t>
      </w:r>
      <w:r w:rsidR="00022EBE" w:rsidRPr="00EA4A48">
        <w:rPr>
          <w:lang w:val="en-GB"/>
        </w:rPr>
        <w:t xml:space="preserve"> </w:t>
      </w:r>
      <w:r w:rsidR="00022EBE" w:rsidRPr="00EA4A48">
        <w:rPr>
          <w:lang w:val="en-GB"/>
        </w:rPr>
        <w:lastRenderedPageBreak/>
        <w:t xml:space="preserve">but </w:t>
      </w:r>
      <w:r w:rsidRPr="00EA4A48">
        <w:rPr>
          <w:lang w:val="en-GB"/>
        </w:rPr>
        <w:t>are then</w:t>
      </w:r>
      <w:r w:rsidR="00022EBE" w:rsidRPr="00EA4A48">
        <w:rPr>
          <w:lang w:val="en-GB"/>
        </w:rPr>
        <w:t xml:space="preserve"> removed after inscription. </w:t>
      </w:r>
      <w:r w:rsidR="00022EBE" w:rsidRPr="00A84949">
        <w:rPr>
          <w:noProof/>
          <w:lang w:val="en-GB"/>
        </w:rPr>
        <w:t>Th</w:t>
      </w:r>
      <w:r w:rsidR="00A84949" w:rsidRPr="003D6B5D">
        <w:rPr>
          <w:noProof/>
          <w:lang w:val="en-GB"/>
        </w:rPr>
        <w:t>e</w:t>
      </w:r>
      <w:r w:rsidR="00A84949">
        <w:rPr>
          <w:noProof/>
          <w:lang w:val="en-GB"/>
        </w:rPr>
        <w:t xml:space="preserve"> availability of this information</w:t>
      </w:r>
      <w:r w:rsidR="00022EBE" w:rsidRPr="00A84949">
        <w:rPr>
          <w:noProof/>
          <w:lang w:val="en-GB"/>
        </w:rPr>
        <w:t xml:space="preserve"> can</w:t>
      </w:r>
      <w:r w:rsidR="00022EBE" w:rsidRPr="00EA4A48">
        <w:rPr>
          <w:lang w:val="en-GB"/>
        </w:rPr>
        <w:t xml:space="preserve"> enable greater dialogue regarding nomination files.</w:t>
      </w:r>
      <w:r w:rsidR="00965A00" w:rsidRPr="00EA4A48">
        <w:rPr>
          <w:lang w:val="en-GB"/>
        </w:rPr>
        <w:t xml:space="preserve"> See a sample decision in Hand-out 7 of this </w:t>
      </w:r>
      <w:r w:rsidR="009A4C49" w:rsidRPr="00EA4A48">
        <w:rPr>
          <w:lang w:val="en-GB"/>
        </w:rPr>
        <w:t>u</w:t>
      </w:r>
      <w:r w:rsidR="00965A00" w:rsidRPr="00EA4A48">
        <w:rPr>
          <w:lang w:val="en-GB"/>
        </w:rPr>
        <w:t xml:space="preserve">nit and go to the </w:t>
      </w:r>
      <w:r w:rsidRPr="00FF0866">
        <w:rPr>
          <w:noProof/>
          <w:lang w:val="en-GB"/>
        </w:rPr>
        <w:t>webpage</w:t>
      </w:r>
      <w:r w:rsidRPr="00EA4A48">
        <w:rPr>
          <w:lang w:val="en-GB"/>
        </w:rPr>
        <w:t xml:space="preserve"> on the Intergovernmental Committee</w:t>
      </w:r>
      <w:r w:rsidR="00965A00" w:rsidRPr="00EA4A48">
        <w:rPr>
          <w:lang w:val="en-GB"/>
        </w:rPr>
        <w:t xml:space="preserve"> for more examples.</w:t>
      </w:r>
    </w:p>
    <w:p w14:paraId="7D573204" w14:textId="75FBCFA3" w:rsidR="00AA491D" w:rsidRPr="00EA4A48" w:rsidRDefault="00551D4C" w:rsidP="00CC4631">
      <w:pPr>
        <w:pStyle w:val="Informations0"/>
        <w:rPr>
          <w:lang w:val="en-GB"/>
        </w:rPr>
      </w:pPr>
      <w:r w:rsidRPr="00EA4A48">
        <w:rPr>
          <w:noProof/>
          <w:lang w:eastAsia="ja-JP"/>
        </w:rPr>
        <w:drawing>
          <wp:anchor distT="0" distB="0" distL="114300" distR="114300" simplePos="0" relativeHeight="251658752" behindDoc="0" locked="1" layoutInCell="1" allowOverlap="0" wp14:anchorId="58599F84" wp14:editId="4FAD9671">
            <wp:simplePos x="0" y="0"/>
            <wp:positionH relativeFrom="margin">
              <wp:align>left</wp:align>
            </wp:positionH>
            <wp:positionV relativeFrom="paragraph">
              <wp:posOffset>-3810</wp:posOffset>
            </wp:positionV>
            <wp:extent cx="271780" cy="34734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1780" cy="347345"/>
                    </a:xfrm>
                    <a:prstGeom prst="rect">
                      <a:avLst/>
                    </a:prstGeom>
                  </pic:spPr>
                </pic:pic>
              </a:graphicData>
            </a:graphic>
            <wp14:sizeRelH relativeFrom="page">
              <wp14:pctWidth>0</wp14:pctWidth>
            </wp14:sizeRelH>
            <wp14:sizeRelV relativeFrom="page">
              <wp14:pctHeight>0</wp14:pctHeight>
            </wp14:sizeRelV>
          </wp:anchor>
        </w:drawing>
      </w:r>
      <w:r w:rsidR="00B6197D" w:rsidRPr="00EA4A48">
        <w:rPr>
          <w:lang w:val="en-GB"/>
        </w:rPr>
        <w:t>See: http://www.unesco.org/culture/ich/index.php?lg=en&amp;pg=00009</w:t>
      </w:r>
    </w:p>
    <w:sectPr w:rsidR="00AA491D" w:rsidRPr="00EA4A48" w:rsidSect="006C43B0">
      <w:headerReference w:type="even" r:id="rId22"/>
      <w:footerReference w:type="even" r:id="rId23"/>
      <w:footerReference w:type="default" r:id="rId24"/>
      <w:headerReference w:type="first" r:id="rId25"/>
      <w:footerReference w:type="first" r:id="rId26"/>
      <w:footnotePr>
        <w:numRestart w:val="eachSect"/>
      </w:footnotePr>
      <w:type w:val="oddPage"/>
      <w:pgSz w:w="11900" w:h="16820" w:code="9"/>
      <w:pgMar w:top="1701" w:right="1531" w:bottom="1701" w:left="1531" w:header="720" w:footer="720" w:gutter="0"/>
      <w:pgNumType w:start="3"/>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E49D0" w14:textId="77777777" w:rsidR="0040606F" w:rsidRDefault="0040606F" w:rsidP="000A699C">
      <w:pPr>
        <w:spacing w:before="0" w:after="0"/>
      </w:pPr>
      <w:r>
        <w:separator/>
      </w:r>
    </w:p>
  </w:endnote>
  <w:endnote w:type="continuationSeparator" w:id="0">
    <w:p w14:paraId="724172AA" w14:textId="77777777" w:rsidR="0040606F" w:rsidRDefault="0040606F"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27E51" w14:textId="724DDEDF" w:rsidR="006334C1" w:rsidRPr="003D7C9F" w:rsidRDefault="0096700F" w:rsidP="0012088A">
    <w:pPr>
      <w:pStyle w:val="Footer"/>
      <w:ind w:right="360" w:firstLine="360"/>
    </w:pPr>
    <w:r w:rsidRPr="006021AD">
      <w:rPr>
        <w:rFonts w:cs="Arial"/>
        <w:noProof/>
        <w:sz w:val="22"/>
        <w:lang w:val="fr-FR" w:eastAsia="ja-JP"/>
      </w:rPr>
      <w:drawing>
        <wp:anchor distT="0" distB="0" distL="114300" distR="114300" simplePos="0" relativeHeight="251800576" behindDoc="0" locked="0" layoutInCell="1" allowOverlap="1" wp14:anchorId="306C071A" wp14:editId="3CD33E4D">
          <wp:simplePos x="0" y="0"/>
          <wp:positionH relativeFrom="column">
            <wp:posOffset>2323465</wp:posOffset>
          </wp:positionH>
          <wp:positionV relativeFrom="paragraph">
            <wp:posOffset>23495</wp:posOffset>
          </wp:positionV>
          <wp:extent cx="542925" cy="190500"/>
          <wp:effectExtent l="0" t="0" r="9525" b="0"/>
          <wp:wrapThrough wrapText="bothSides">
            <wp:wrapPolygon edited="0">
              <wp:start x="0" y="0"/>
              <wp:lineTo x="0" y="19440"/>
              <wp:lineTo x="21221" y="19440"/>
              <wp:lineTo x="2122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334C1" w:rsidRPr="005B7AFC">
      <w:rPr>
        <w:noProof/>
        <w:lang w:val="fr-FR" w:eastAsia="ja-JP"/>
      </w:rPr>
      <w:drawing>
        <wp:anchor distT="0" distB="0" distL="114300" distR="114300" simplePos="0" relativeHeight="251656192" behindDoc="0" locked="1" layoutInCell="1" allowOverlap="0" wp14:anchorId="601D7FE2" wp14:editId="68391E57">
          <wp:simplePos x="0" y="0"/>
          <wp:positionH relativeFrom="margin">
            <wp:posOffset>0</wp:posOffset>
          </wp:positionH>
          <wp:positionV relativeFrom="margin">
            <wp:posOffset>8641080</wp:posOffset>
          </wp:positionV>
          <wp:extent cx="942975" cy="538480"/>
          <wp:effectExtent l="0" t="0" r="0" b="0"/>
          <wp:wrapSquare wrapText="bothSides"/>
          <wp:docPr id="1" name="Imag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r w:rsidR="006334C1">
      <w:tab/>
    </w:r>
    <w:r w:rsidR="006334C1">
      <w:tab/>
    </w:r>
    <w:r w:rsidR="00623804">
      <w:rPr>
        <w:lang w:val="en-GB"/>
      </w:rPr>
      <w:t>U</w:t>
    </w:r>
    <w:r w:rsidR="002A3A17">
      <w:rPr>
        <w:lang w:val="en-GB"/>
      </w:rPr>
      <w:t>0</w:t>
    </w:r>
    <w:r w:rsidR="00623804">
      <w:rPr>
        <w:lang w:val="en-GB"/>
      </w:rPr>
      <w:t>42-v</w:t>
    </w:r>
    <w:r w:rsidR="00073A7C">
      <w:rPr>
        <w:lang w:val="en-GB"/>
      </w:rPr>
      <w:t>2.0</w:t>
    </w:r>
    <w:r w:rsidR="00623804">
      <w:rPr>
        <w:lang w:val="en-GB"/>
      </w:rPr>
      <w:t>-</w:t>
    </w:r>
    <w:r w:rsidR="002A3A17">
      <w:rPr>
        <w:lang w:val="en-GB"/>
      </w:rPr>
      <w:t>FN</w:t>
    </w:r>
    <w:r w:rsidR="006334C1" w:rsidRPr="003D7C9F">
      <w:rPr>
        <w:lang w:val="en-GB"/>
      </w:rPr>
      <w:t>-EN</w:t>
    </w:r>
  </w:p>
  <w:p w14:paraId="19C4AD77" w14:textId="791E16F9" w:rsidR="006334C1" w:rsidRPr="0096700F" w:rsidRDefault="00633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CB314" w14:textId="00F97A60" w:rsidR="006334C1" w:rsidRDefault="0096700F" w:rsidP="00B74292">
    <w:pPr>
      <w:pStyle w:val="Footer"/>
      <w:ind w:right="360"/>
    </w:pPr>
    <w:r w:rsidRPr="006021AD">
      <w:rPr>
        <w:rFonts w:cs="Arial"/>
        <w:noProof/>
        <w:sz w:val="22"/>
        <w:lang w:val="fr-FR" w:eastAsia="ja-JP"/>
      </w:rPr>
      <w:drawing>
        <wp:anchor distT="0" distB="0" distL="114300" distR="114300" simplePos="0" relativeHeight="251802624" behindDoc="0" locked="0" layoutInCell="1" allowOverlap="1" wp14:anchorId="3EDAD70F" wp14:editId="7DD860EE">
          <wp:simplePos x="0" y="0"/>
          <wp:positionH relativeFrom="column">
            <wp:posOffset>2571115</wp:posOffset>
          </wp:positionH>
          <wp:positionV relativeFrom="paragraph">
            <wp:posOffset>-43180</wp:posOffset>
          </wp:positionV>
          <wp:extent cx="542925" cy="190500"/>
          <wp:effectExtent l="0" t="0" r="9525" b="0"/>
          <wp:wrapThrough wrapText="bothSides">
            <wp:wrapPolygon edited="0">
              <wp:start x="0" y="0"/>
              <wp:lineTo x="0" y="19440"/>
              <wp:lineTo x="21221" y="19440"/>
              <wp:lineTo x="21221"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334C1">
      <w:t>U001-v1.</w:t>
    </w:r>
    <w:r w:rsidR="007A6C6D">
      <w:t>1</w:t>
    </w:r>
    <w:r w:rsidR="006334C1">
      <w:t>-FN-EN</w:t>
    </w:r>
    <w:r w:rsidR="006334C1" w:rsidDel="00F22FFD">
      <w:rPr>
        <w:rStyle w:val="PageNumber"/>
      </w:rPr>
      <w:t xml:space="preserve"> </w:t>
    </w:r>
    <w:r w:rsidR="006334C1">
      <w:rPr>
        <w:rStyle w:val="PageNumber"/>
      </w:rPr>
      <w:tab/>
    </w:r>
    <w:r w:rsidR="006334C1" w:rsidRPr="005B7AFC">
      <w:rPr>
        <w:noProof/>
        <w:lang w:val="fr-FR" w:eastAsia="ja-JP"/>
      </w:rPr>
      <w:drawing>
        <wp:anchor distT="0" distB="0" distL="114300" distR="114300" simplePos="0" relativeHeight="251660288" behindDoc="0" locked="1" layoutInCell="1" allowOverlap="0" wp14:anchorId="698F9D99" wp14:editId="459DF609">
          <wp:simplePos x="0" y="0"/>
          <wp:positionH relativeFrom="margin">
            <wp:posOffset>4679315</wp:posOffset>
          </wp:positionH>
          <wp:positionV relativeFrom="margin">
            <wp:posOffset>8660765</wp:posOffset>
          </wp:positionV>
          <wp:extent cx="942975" cy="538480"/>
          <wp:effectExtent l="0" t="0" r="9525" b="0"/>
          <wp:wrapSquare wrapText="bothSides"/>
          <wp:docPr id="3" name="Imag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836B4" w14:textId="4A4FDC4D" w:rsidR="006334C1" w:rsidRDefault="0096700F">
    <w:pPr>
      <w:pStyle w:val="Footer"/>
    </w:pPr>
    <w:r w:rsidRPr="006021AD">
      <w:rPr>
        <w:rFonts w:cs="Arial"/>
        <w:noProof/>
        <w:sz w:val="22"/>
        <w:lang w:val="fr-FR" w:eastAsia="ja-JP"/>
      </w:rPr>
      <w:drawing>
        <wp:anchor distT="0" distB="0" distL="114300" distR="114300" simplePos="0" relativeHeight="251798528" behindDoc="0" locked="0" layoutInCell="1" allowOverlap="1" wp14:anchorId="74C34428" wp14:editId="021AB450">
          <wp:simplePos x="0" y="0"/>
          <wp:positionH relativeFrom="column">
            <wp:posOffset>2580640</wp:posOffset>
          </wp:positionH>
          <wp:positionV relativeFrom="paragraph">
            <wp:posOffset>-62230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334C1">
      <w:rPr>
        <w:lang w:val="en-GB"/>
      </w:rPr>
      <w:t>U042</w:t>
    </w:r>
    <w:r w:rsidR="006334C1" w:rsidRPr="003D7C9F">
      <w:rPr>
        <w:lang w:val="en-GB"/>
      </w:rPr>
      <w:t>-</w:t>
    </w:r>
    <w:r w:rsidR="00073A7C">
      <w:rPr>
        <w:lang w:val="en-US"/>
      </w:rPr>
      <w:t>2.0</w:t>
    </w:r>
    <w:r w:rsidR="006334C1" w:rsidRPr="003D7C9F">
      <w:rPr>
        <w:lang w:val="en-GB"/>
      </w:rPr>
      <w:t>-FN-EN</w:t>
    </w:r>
    <w:r w:rsidR="006334C1">
      <w:tab/>
    </w:r>
    <w:r w:rsidR="006334C1">
      <w:tab/>
    </w:r>
    <w:r w:rsidR="006334C1" w:rsidRPr="00473E47">
      <w:rPr>
        <w:noProof/>
        <w:szCs w:val="20"/>
        <w:lang w:val="fr-FR" w:eastAsia="ja-JP"/>
      </w:rPr>
      <w:drawing>
        <wp:anchor distT="0" distB="0" distL="114300" distR="114300" simplePos="0" relativeHeight="251658240" behindDoc="0" locked="1" layoutInCell="1" allowOverlap="0" wp14:anchorId="57F48FFC" wp14:editId="5C4492C8">
          <wp:simplePos x="0" y="0"/>
          <wp:positionH relativeFrom="margin">
            <wp:posOffset>4681855</wp:posOffset>
          </wp:positionH>
          <wp:positionV relativeFrom="margin">
            <wp:posOffset>8641080</wp:posOffset>
          </wp:positionV>
          <wp:extent cx="942975" cy="538480"/>
          <wp:effectExtent l="0" t="0" r="0" b="0"/>
          <wp:wrapSquare wrapText="bothSides"/>
          <wp:docPr id="4"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B2F3B" w14:textId="19DFA624" w:rsidR="006334C1" w:rsidRDefault="0096700F">
    <w:pPr>
      <w:pStyle w:val="Footer"/>
    </w:pPr>
    <w:r w:rsidRPr="006021AD">
      <w:rPr>
        <w:rFonts w:cs="Arial"/>
        <w:noProof/>
        <w:sz w:val="22"/>
        <w:lang w:val="fr-FR" w:eastAsia="ja-JP"/>
      </w:rPr>
      <w:drawing>
        <wp:anchor distT="0" distB="0" distL="114300" distR="114300" simplePos="0" relativeHeight="251806720" behindDoc="0" locked="0" layoutInCell="1" allowOverlap="1" wp14:anchorId="24F3E077" wp14:editId="33F566EE">
          <wp:simplePos x="0" y="0"/>
          <wp:positionH relativeFrom="column">
            <wp:posOffset>2332990</wp:posOffset>
          </wp:positionH>
          <wp:positionV relativeFrom="paragraph">
            <wp:posOffset>-24130</wp:posOffset>
          </wp:positionV>
          <wp:extent cx="542925" cy="190500"/>
          <wp:effectExtent l="0" t="0" r="9525" b="0"/>
          <wp:wrapThrough wrapText="bothSides">
            <wp:wrapPolygon edited="0">
              <wp:start x="0" y="0"/>
              <wp:lineTo x="0" y="19440"/>
              <wp:lineTo x="21221" y="19440"/>
              <wp:lineTo x="21221"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334C1" w:rsidRPr="002A3923">
      <w:rPr>
        <w:noProof/>
        <w:lang w:val="fr-FR" w:eastAsia="ja-JP"/>
      </w:rPr>
      <w:drawing>
        <wp:anchor distT="0" distB="0" distL="114300" distR="114300" simplePos="0" relativeHeight="251759616" behindDoc="0" locked="1" layoutInCell="1" allowOverlap="0" wp14:anchorId="02943025" wp14:editId="6EB4D478">
          <wp:simplePos x="0" y="0"/>
          <wp:positionH relativeFrom="margin">
            <wp:posOffset>0</wp:posOffset>
          </wp:positionH>
          <wp:positionV relativeFrom="margin">
            <wp:posOffset>8775700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r w:rsidR="006334C1">
      <w:tab/>
    </w:r>
    <w:r w:rsidR="006334C1">
      <w:tab/>
    </w:r>
    <w:r w:rsidR="00623804">
      <w:rPr>
        <w:lang w:val="en-GB"/>
      </w:rPr>
      <w:t>U</w:t>
    </w:r>
    <w:r w:rsidR="002A3A17">
      <w:rPr>
        <w:lang w:val="en-GB"/>
      </w:rPr>
      <w:t>0</w:t>
    </w:r>
    <w:r w:rsidR="00623804">
      <w:rPr>
        <w:lang w:val="en-GB"/>
      </w:rPr>
      <w:t>42-v</w:t>
    </w:r>
    <w:r w:rsidR="00073A7C">
      <w:rPr>
        <w:lang w:val="en-GB"/>
      </w:rPr>
      <w:t>2.0</w:t>
    </w:r>
    <w:r w:rsidR="00623804">
      <w:rPr>
        <w:lang w:val="en-GB"/>
      </w:rPr>
      <w:t>-</w:t>
    </w:r>
    <w:r w:rsidR="002A3A17">
      <w:rPr>
        <w:lang w:val="en-GB"/>
      </w:rPr>
      <w:t>FN</w:t>
    </w:r>
    <w:r w:rsidR="006334C1" w:rsidRPr="003D7C9F">
      <w:rPr>
        <w:lang w:val="en-GB"/>
      </w:rPr>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8F1EC" w14:textId="08A76345" w:rsidR="006334C1" w:rsidRPr="007D60D5" w:rsidRDefault="0096700F">
    <w:pPr>
      <w:pStyle w:val="Footer"/>
    </w:pPr>
    <w:r w:rsidRPr="006021AD">
      <w:rPr>
        <w:rFonts w:cs="Arial"/>
        <w:noProof/>
        <w:sz w:val="22"/>
        <w:lang w:val="fr-FR" w:eastAsia="ja-JP"/>
      </w:rPr>
      <w:drawing>
        <wp:anchor distT="0" distB="0" distL="114300" distR="114300" simplePos="0" relativeHeight="251804672" behindDoc="0" locked="0" layoutInCell="1" allowOverlap="1" wp14:anchorId="615FFD45" wp14:editId="1897FC86">
          <wp:simplePos x="0" y="0"/>
          <wp:positionH relativeFrom="column">
            <wp:posOffset>2523490</wp:posOffset>
          </wp:positionH>
          <wp:positionV relativeFrom="paragraph">
            <wp:posOffset>-14605</wp:posOffset>
          </wp:positionV>
          <wp:extent cx="542925" cy="190500"/>
          <wp:effectExtent l="0" t="0" r="9525" b="0"/>
          <wp:wrapThrough wrapText="bothSides">
            <wp:wrapPolygon edited="0">
              <wp:start x="0" y="0"/>
              <wp:lineTo x="0" y="19440"/>
              <wp:lineTo x="21221" y="19440"/>
              <wp:lineTo x="21221"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334C1">
      <w:rPr>
        <w:lang w:val="en-GB"/>
      </w:rPr>
      <w:t>U</w:t>
    </w:r>
    <w:r w:rsidR="002A3A17">
      <w:rPr>
        <w:lang w:val="en-GB"/>
      </w:rPr>
      <w:t>0</w:t>
    </w:r>
    <w:r w:rsidR="006334C1">
      <w:rPr>
        <w:lang w:val="en-GB"/>
      </w:rPr>
      <w:t>4</w:t>
    </w:r>
    <w:r w:rsidR="002A3A17">
      <w:rPr>
        <w:lang w:val="en-GB"/>
      </w:rPr>
      <w:t>2</w:t>
    </w:r>
    <w:r w:rsidR="006334C1" w:rsidRPr="003D7C9F">
      <w:rPr>
        <w:lang w:val="en-GB"/>
      </w:rPr>
      <w:t>-v</w:t>
    </w:r>
    <w:r w:rsidR="00073A7C">
      <w:rPr>
        <w:lang w:val="en-GB"/>
      </w:rPr>
      <w:t>2.0</w:t>
    </w:r>
    <w:r w:rsidR="006334C1" w:rsidRPr="003D7C9F">
      <w:rPr>
        <w:lang w:val="en-GB"/>
      </w:rPr>
      <w:t>-FN-EN</w:t>
    </w:r>
    <w:r w:rsidR="006334C1">
      <w:tab/>
    </w:r>
    <w:r w:rsidR="006334C1">
      <w:tab/>
    </w:r>
    <w:r w:rsidR="006334C1" w:rsidRPr="005B7AFC">
      <w:rPr>
        <w:noProof/>
        <w:lang w:val="fr-FR" w:eastAsia="ja-JP"/>
      </w:rPr>
      <w:drawing>
        <wp:anchor distT="0" distB="0" distL="114300" distR="114300" simplePos="0" relativeHeight="251773952" behindDoc="0" locked="1" layoutInCell="1" allowOverlap="0" wp14:anchorId="6494961F" wp14:editId="270BFF0F">
          <wp:simplePos x="0" y="0"/>
          <wp:positionH relativeFrom="margin">
            <wp:posOffset>4745355</wp:posOffset>
          </wp:positionH>
          <wp:positionV relativeFrom="margin">
            <wp:posOffset>8736330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18CAE" w14:textId="77777777" w:rsidR="006334C1" w:rsidRDefault="006334C1">
    <w:pPr>
      <w:pStyle w:val="Footer"/>
    </w:pPr>
    <w:r>
      <w:rPr>
        <w:lang w:val="en-GB"/>
      </w:rPr>
      <w:t>U40</w:t>
    </w:r>
    <w:r w:rsidRPr="003D7C9F">
      <w:rPr>
        <w:lang w:val="en-GB"/>
      </w:rPr>
      <w:t>-v1.0-FN-EN</w:t>
    </w:r>
    <w:r>
      <w:tab/>
      <w:t>© UNESCO • Not to be reproduced without permission</w:t>
    </w:r>
    <w:r>
      <w:tab/>
    </w:r>
    <w:r w:rsidRPr="00473E47">
      <w:rPr>
        <w:noProof/>
        <w:szCs w:val="20"/>
        <w:lang w:val="fr-FR" w:eastAsia="ja-JP"/>
      </w:rPr>
      <w:drawing>
        <wp:anchor distT="0" distB="0" distL="114300" distR="114300" simplePos="0" relativeHeight="251788288" behindDoc="0" locked="1" layoutInCell="1" allowOverlap="0" wp14:anchorId="1FAFF878" wp14:editId="3CDBD143">
          <wp:simplePos x="0" y="0"/>
          <wp:positionH relativeFrom="margin">
            <wp:posOffset>4681855</wp:posOffset>
          </wp:positionH>
          <wp:positionV relativeFrom="margin">
            <wp:posOffset>8641080</wp:posOffset>
          </wp:positionV>
          <wp:extent cx="942975" cy="538480"/>
          <wp:effectExtent l="0" t="0" r="0" b="0"/>
          <wp:wrapSquare wrapText="bothSides"/>
          <wp:docPr id="377" name="Imag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24306" w14:textId="77777777" w:rsidR="0040606F" w:rsidRDefault="0040606F" w:rsidP="000A699C">
      <w:pPr>
        <w:spacing w:before="0" w:after="0"/>
      </w:pPr>
      <w:r>
        <w:separator/>
      </w:r>
    </w:p>
  </w:footnote>
  <w:footnote w:type="continuationSeparator" w:id="0">
    <w:p w14:paraId="076161AF" w14:textId="77777777" w:rsidR="0040606F" w:rsidRDefault="0040606F" w:rsidP="000A699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EE964" w14:textId="79C8DD2F" w:rsidR="006334C1" w:rsidRDefault="006334C1" w:rsidP="004936EF">
    <w:pPr>
      <w:pStyle w:val="Header"/>
      <w:ind w:right="360"/>
    </w:pPr>
    <w:r>
      <w:rPr>
        <w:rStyle w:val="PageNumber"/>
      </w:rPr>
      <w:fldChar w:fldCharType="begin"/>
    </w:r>
    <w:r>
      <w:rPr>
        <w:rStyle w:val="PageNumber"/>
      </w:rPr>
      <w:instrText xml:space="preserve"> PAGE </w:instrText>
    </w:r>
    <w:r>
      <w:rPr>
        <w:rStyle w:val="PageNumber"/>
      </w:rPr>
      <w:fldChar w:fldCharType="separate"/>
    </w:r>
    <w:r w:rsidR="005015A1">
      <w:rPr>
        <w:rStyle w:val="PageNumber"/>
        <w:noProof/>
      </w:rPr>
      <w:t>2</w:t>
    </w:r>
    <w:r>
      <w:rPr>
        <w:rStyle w:val="PageNumber"/>
      </w:rPr>
      <w:fldChar w:fldCharType="end"/>
    </w:r>
    <w:r>
      <w:tab/>
    </w:r>
    <w:r>
      <w:rPr>
        <w:lang w:val="en-GB"/>
      </w:rPr>
      <w:t xml:space="preserve">Unit </w:t>
    </w:r>
    <w:r w:rsidR="002A3A17">
      <w:rPr>
        <w:lang w:val="en-GB"/>
      </w:rPr>
      <w:t>42</w:t>
    </w:r>
    <w:r w:rsidRPr="00B74292">
      <w:rPr>
        <w:lang w:val="en-GB"/>
      </w:rPr>
      <w:t xml:space="preserve">: </w:t>
    </w:r>
    <w:r w:rsidR="002A3A17">
      <w:rPr>
        <w:lang w:val="en-US"/>
      </w:rPr>
      <w:t>Evaluating final sample nominations</w:t>
    </w:r>
    <w:r>
      <w:rPr>
        <w:lang w:val="en-GB"/>
      </w:rPr>
      <w:tab/>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4D73" w14:textId="3D79D28C" w:rsidR="006334C1" w:rsidRDefault="006334C1" w:rsidP="00FE4339">
    <w:pPr>
      <w:pStyle w:val="Header"/>
      <w:framePr w:wrap="around" w:vAnchor="text" w:hAnchor="margin" w:xAlign="right" w:y="1"/>
      <w:rPr>
        <w:rStyle w:val="PageNumber"/>
        <w:rFonts w:eastAsia="SimSun" w:cs="Arial"/>
        <w:snapToGrid w:val="0"/>
        <w:sz w:val="22"/>
        <w:szCs w:val="24"/>
        <w:lang w:val="en-US" w:eastAsia="zh-CN"/>
      </w:rPr>
    </w:pPr>
    <w:r>
      <w:rPr>
        <w:rStyle w:val="PageNumber"/>
      </w:rPr>
      <w:fldChar w:fldCharType="begin"/>
    </w:r>
    <w:r>
      <w:rPr>
        <w:rStyle w:val="PageNumber"/>
      </w:rPr>
      <w:instrText xml:space="preserve">PAGE  </w:instrText>
    </w:r>
    <w:r>
      <w:rPr>
        <w:rStyle w:val="PageNumber"/>
      </w:rPr>
      <w:fldChar w:fldCharType="separate"/>
    </w:r>
    <w:r w:rsidR="005015A1">
      <w:rPr>
        <w:rStyle w:val="PageNumber"/>
        <w:noProof/>
      </w:rPr>
      <w:t>3</w:t>
    </w:r>
    <w:r>
      <w:rPr>
        <w:rStyle w:val="PageNumber"/>
      </w:rPr>
      <w:fldChar w:fldCharType="end"/>
    </w:r>
  </w:p>
  <w:p w14:paraId="51B22398" w14:textId="7BFFDD7F" w:rsidR="006334C1" w:rsidRPr="004A4AD6" w:rsidRDefault="006334C1" w:rsidP="004936EF">
    <w:pPr>
      <w:pStyle w:val="Header"/>
      <w:ind w:right="360"/>
    </w:pPr>
    <w:r w:rsidRPr="002A3923">
      <w:t>Facilitator</w:t>
    </w:r>
    <w:r w:rsidRPr="00A857F2">
      <w:t>’s</w:t>
    </w:r>
    <w:r w:rsidRPr="006A23D9">
      <w:t xml:space="preserve"> notes</w:t>
    </w:r>
    <w:r w:rsidRPr="002662A9">
      <w:rPr>
        <w:lang w:val="en-GB"/>
      </w:rPr>
      <w:t xml:space="preserve"> </w:t>
    </w:r>
    <w:r>
      <w:rPr>
        <w:lang w:val="en-GB"/>
      </w:rPr>
      <w:tab/>
    </w:r>
    <w:r w:rsidRPr="00AF7D26">
      <w:rPr>
        <w:lang w:val="en-GB"/>
      </w:rPr>
      <w:t xml:space="preserve">Unit </w:t>
    </w:r>
    <w:r w:rsidR="002A3A17">
      <w:rPr>
        <w:lang w:val="en-GB"/>
      </w:rPr>
      <w:t>42</w:t>
    </w:r>
    <w:r w:rsidRPr="00AF7D26">
      <w:rPr>
        <w:lang w:val="en-GB"/>
      </w:rPr>
      <w:t xml:space="preserve">: </w:t>
    </w:r>
    <w:r w:rsidR="002A3A17">
      <w:rPr>
        <w:lang w:val="en-US"/>
      </w:rPr>
      <w:t>Evaluating final sample nominations</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344E9" w14:textId="017CF1BD" w:rsidR="006334C1" w:rsidRPr="00CF425C" w:rsidRDefault="00E8096F" w:rsidP="00E8096F">
    <w:pPr>
      <w:pStyle w:val="Header"/>
      <w:jc w:val="center"/>
    </w:pPr>
    <w:r>
      <w:t>F</w:t>
    </w:r>
    <w:r w:rsidR="006334C1">
      <w:t>acilitator’s notes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E8E4E" w14:textId="15443FB3" w:rsidR="006334C1" w:rsidRDefault="006334C1">
    <w:pPr>
      <w:pStyle w:val="Header"/>
    </w:pPr>
    <w:r>
      <w:rPr>
        <w:rStyle w:val="PageNumber"/>
      </w:rPr>
      <w:fldChar w:fldCharType="begin"/>
    </w:r>
    <w:r>
      <w:rPr>
        <w:rStyle w:val="PageNumber"/>
      </w:rPr>
      <w:instrText xml:space="preserve"> PAGE </w:instrText>
    </w:r>
    <w:r>
      <w:rPr>
        <w:rStyle w:val="PageNumber"/>
      </w:rPr>
      <w:fldChar w:fldCharType="separate"/>
    </w:r>
    <w:r w:rsidR="005015A1">
      <w:rPr>
        <w:rStyle w:val="PageNumber"/>
        <w:noProof/>
      </w:rPr>
      <w:t>4</w:t>
    </w:r>
    <w:r>
      <w:rPr>
        <w:rStyle w:val="PageNumber"/>
      </w:rPr>
      <w:fldChar w:fldCharType="end"/>
    </w:r>
    <w:r>
      <w:rPr>
        <w:rStyle w:val="PageNumber"/>
      </w:rPr>
      <w:tab/>
    </w:r>
    <w:r w:rsidR="00202316">
      <w:rPr>
        <w:lang w:val="en-GB"/>
      </w:rPr>
      <w:t>Unit 42</w:t>
    </w:r>
    <w:r w:rsidR="00202316" w:rsidRPr="00CF425C">
      <w:rPr>
        <w:lang w:val="en-GB"/>
      </w:rPr>
      <w:t xml:space="preserve">: </w:t>
    </w:r>
    <w:r w:rsidR="00202316">
      <w:rPr>
        <w:lang w:val="en-US"/>
      </w:rPr>
      <w:t>Evaluating final sample nominations</w:t>
    </w:r>
    <w:r w:rsidR="002A3A17" w:rsidRPr="002A3A17">
      <w:t xml:space="preserve"> </w:t>
    </w:r>
    <w:r w:rsidR="002A3A17" w:rsidRPr="003D6B5D">
      <w:rPr>
        <w:lang w:val="en-CA"/>
      </w:rPr>
      <w:tab/>
      <w:t>Facilitator’s</w:t>
    </w:r>
    <w:r w:rsidR="002A3A17" w:rsidRPr="006A23D9">
      <w:t xml:space="preserve"> notes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DD8C8" w14:textId="77777777" w:rsidR="002A3A17" w:rsidRPr="00CF425C" w:rsidRDefault="002A3A17" w:rsidP="00E8096F">
    <w:pPr>
      <w:pStyle w:val="Header"/>
      <w:jc w:val="center"/>
    </w:pPr>
    <w:r>
      <w:t>Facilitator’s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1"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B652D"/>
    <w:multiLevelType w:val="hybridMultilevel"/>
    <w:tmpl w:val="36D62B7C"/>
    <w:lvl w:ilvl="0" w:tplc="A9F0EA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0397F"/>
    <w:multiLevelType w:val="hybridMultilevel"/>
    <w:tmpl w:val="EF76184E"/>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4"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A1156EF"/>
    <w:multiLevelType w:val="hybridMultilevel"/>
    <w:tmpl w:val="A172098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6" w15:restartNumberingAfterBreak="0">
    <w:nsid w:val="0D813B06"/>
    <w:multiLevelType w:val="hybridMultilevel"/>
    <w:tmpl w:val="3D8CAADA"/>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15:restartNumberingAfterBreak="0">
    <w:nsid w:val="0DA52A0F"/>
    <w:multiLevelType w:val="hybridMultilevel"/>
    <w:tmpl w:val="70E463B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8" w15:restartNumberingAfterBreak="0">
    <w:nsid w:val="0E9F20F2"/>
    <w:multiLevelType w:val="hybridMultilevel"/>
    <w:tmpl w:val="5758561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9"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2241431"/>
    <w:multiLevelType w:val="hybridMultilevel"/>
    <w:tmpl w:val="8918FA0E"/>
    <w:lvl w:ilvl="0" w:tplc="0C0A000F">
      <w:start w:val="1"/>
      <w:numFmt w:val="decimal"/>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1" w15:restartNumberingAfterBreak="0">
    <w:nsid w:val="14B80D5C"/>
    <w:multiLevelType w:val="hybridMultilevel"/>
    <w:tmpl w:val="5DA62150"/>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2" w15:restartNumberingAfterBreak="0">
    <w:nsid w:val="19E3452F"/>
    <w:multiLevelType w:val="hybridMultilevel"/>
    <w:tmpl w:val="C124149A"/>
    <w:lvl w:ilvl="0" w:tplc="0C0A000F">
      <w:start w:val="1"/>
      <w:numFmt w:val="decimal"/>
      <w:lvlText w:val="%1."/>
      <w:lvlJc w:val="left"/>
      <w:pPr>
        <w:ind w:left="833" w:hanging="360"/>
      </w:pPr>
    </w:lvl>
    <w:lvl w:ilvl="1" w:tplc="0C0A0019" w:tentative="1">
      <w:start w:val="1"/>
      <w:numFmt w:val="lowerLetter"/>
      <w:lvlText w:val="%2."/>
      <w:lvlJc w:val="left"/>
      <w:pPr>
        <w:ind w:left="1553" w:hanging="360"/>
      </w:pPr>
    </w:lvl>
    <w:lvl w:ilvl="2" w:tplc="0C0A001B" w:tentative="1">
      <w:start w:val="1"/>
      <w:numFmt w:val="lowerRoman"/>
      <w:lvlText w:val="%3."/>
      <w:lvlJc w:val="right"/>
      <w:pPr>
        <w:ind w:left="2273" w:hanging="180"/>
      </w:pPr>
    </w:lvl>
    <w:lvl w:ilvl="3" w:tplc="0C0A000F" w:tentative="1">
      <w:start w:val="1"/>
      <w:numFmt w:val="decimal"/>
      <w:lvlText w:val="%4."/>
      <w:lvlJc w:val="left"/>
      <w:pPr>
        <w:ind w:left="2993" w:hanging="360"/>
      </w:pPr>
    </w:lvl>
    <w:lvl w:ilvl="4" w:tplc="0C0A0019" w:tentative="1">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13" w15:restartNumberingAfterBreak="0">
    <w:nsid w:val="1C214E0A"/>
    <w:multiLevelType w:val="hybridMultilevel"/>
    <w:tmpl w:val="4B42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55146"/>
    <w:multiLevelType w:val="hybridMultilevel"/>
    <w:tmpl w:val="4C84E6E6"/>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5" w15:restartNumberingAfterBreak="0">
    <w:nsid w:val="314D0383"/>
    <w:multiLevelType w:val="hybridMultilevel"/>
    <w:tmpl w:val="ED325DCC"/>
    <w:lvl w:ilvl="0" w:tplc="0C0A000F">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6"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7487767"/>
    <w:multiLevelType w:val="hybridMultilevel"/>
    <w:tmpl w:val="F2622BCE"/>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8" w15:restartNumberingAfterBreak="0">
    <w:nsid w:val="3A3B3334"/>
    <w:multiLevelType w:val="hybridMultilevel"/>
    <w:tmpl w:val="4428143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9"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0" w15:restartNumberingAfterBreak="0">
    <w:nsid w:val="3E854663"/>
    <w:multiLevelType w:val="hybridMultilevel"/>
    <w:tmpl w:val="C124149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4BE73010"/>
    <w:multiLevelType w:val="hybridMultilevel"/>
    <w:tmpl w:val="2FE28240"/>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5" w15:restartNumberingAfterBreak="0">
    <w:nsid w:val="4C2F7723"/>
    <w:multiLevelType w:val="hybridMultilevel"/>
    <w:tmpl w:val="7C3EC7AC"/>
    <w:lvl w:ilvl="0" w:tplc="08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6" w15:restartNumberingAfterBreak="0">
    <w:nsid w:val="51A1504D"/>
    <w:multiLevelType w:val="hybridMultilevel"/>
    <w:tmpl w:val="9A74B99E"/>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7" w15:restartNumberingAfterBreak="0">
    <w:nsid w:val="5E3D14C0"/>
    <w:multiLevelType w:val="hybridMultilevel"/>
    <w:tmpl w:val="7B6A0B10"/>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8"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29" w15:restartNumberingAfterBreak="0">
    <w:nsid w:val="64C642FE"/>
    <w:multiLevelType w:val="hybridMultilevel"/>
    <w:tmpl w:val="B3626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BD5725"/>
    <w:multiLevelType w:val="hybridMultilevel"/>
    <w:tmpl w:val="277E61DC"/>
    <w:lvl w:ilvl="0" w:tplc="C70460D2">
      <w:start w:val="1"/>
      <w:numFmt w:val="lowerLetter"/>
      <w:lvlText w:val="%1."/>
      <w:lvlJc w:val="left"/>
      <w:pPr>
        <w:ind w:left="1854" w:hanging="360"/>
      </w:pPr>
      <w:rPr>
        <w:i/>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1" w15:restartNumberingAfterBreak="0">
    <w:nsid w:val="6B1C52C7"/>
    <w:multiLevelType w:val="hybridMultilevel"/>
    <w:tmpl w:val="B0228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DE66503"/>
    <w:multiLevelType w:val="hybridMultilevel"/>
    <w:tmpl w:val="C6E00BF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4" w15:restartNumberingAfterBreak="0">
    <w:nsid w:val="6FCC3A4B"/>
    <w:multiLevelType w:val="hybridMultilevel"/>
    <w:tmpl w:val="3DAC5490"/>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5"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95038FC"/>
    <w:multiLevelType w:val="multilevel"/>
    <w:tmpl w:val="ED325DCC"/>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8" w15:restartNumberingAfterBreak="0">
    <w:nsid w:val="7C8D123C"/>
    <w:multiLevelType w:val="hybridMultilevel"/>
    <w:tmpl w:val="92EE547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9"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40" w15:restartNumberingAfterBreak="0">
    <w:nsid w:val="7F873ADD"/>
    <w:multiLevelType w:val="hybridMultilevel"/>
    <w:tmpl w:val="BF42C926"/>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num w:numId="1">
    <w:abstractNumId w:val="23"/>
  </w:num>
  <w:num w:numId="2">
    <w:abstractNumId w:val="39"/>
  </w:num>
  <w:num w:numId="3">
    <w:abstractNumId w:val="9"/>
  </w:num>
  <w:num w:numId="4">
    <w:abstractNumId w:val="28"/>
  </w:num>
  <w:num w:numId="5">
    <w:abstractNumId w:val="19"/>
  </w:num>
  <w:num w:numId="6">
    <w:abstractNumId w:val="21"/>
  </w:num>
  <w:num w:numId="7">
    <w:abstractNumId w:val="35"/>
  </w:num>
  <w:num w:numId="8">
    <w:abstractNumId w:val="22"/>
  </w:num>
  <w:num w:numId="9">
    <w:abstractNumId w:val="36"/>
  </w:num>
  <w:num w:numId="10">
    <w:abstractNumId w:val="32"/>
  </w:num>
  <w:num w:numId="11">
    <w:abstractNumId w:val="16"/>
  </w:num>
  <w:num w:numId="12">
    <w:abstractNumId w:val="4"/>
  </w:num>
  <w:num w:numId="13">
    <w:abstractNumId w:val="0"/>
  </w:num>
  <w:num w:numId="14">
    <w:abstractNumId w:val="10"/>
  </w:num>
  <w:num w:numId="15">
    <w:abstractNumId w:val="33"/>
  </w:num>
  <w:num w:numId="16">
    <w:abstractNumId w:val="34"/>
  </w:num>
  <w:num w:numId="17">
    <w:abstractNumId w:val="17"/>
  </w:num>
  <w:num w:numId="18">
    <w:abstractNumId w:val="11"/>
  </w:num>
  <w:num w:numId="19">
    <w:abstractNumId w:val="26"/>
  </w:num>
  <w:num w:numId="20">
    <w:abstractNumId w:val="3"/>
  </w:num>
  <w:num w:numId="21">
    <w:abstractNumId w:val="20"/>
  </w:num>
  <w:num w:numId="22">
    <w:abstractNumId w:val="13"/>
  </w:num>
  <w:num w:numId="23">
    <w:abstractNumId w:val="2"/>
  </w:num>
  <w:num w:numId="24">
    <w:abstractNumId w:val="29"/>
  </w:num>
  <w:num w:numId="25">
    <w:abstractNumId w:val="7"/>
  </w:num>
  <w:num w:numId="26">
    <w:abstractNumId w:val="18"/>
  </w:num>
  <w:num w:numId="27">
    <w:abstractNumId w:val="3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5"/>
  </w:num>
  <w:num w:numId="31">
    <w:abstractNumId w:val="37"/>
  </w:num>
  <w:num w:numId="32">
    <w:abstractNumId w:val="30"/>
  </w:num>
  <w:num w:numId="33">
    <w:abstractNumId w:val="40"/>
  </w:num>
  <w:num w:numId="34">
    <w:abstractNumId w:val="27"/>
  </w:num>
  <w:num w:numId="35">
    <w:abstractNumId w:val="24"/>
  </w:num>
  <w:num w:numId="36">
    <w:abstractNumId w:val="5"/>
  </w:num>
  <w:num w:numId="37">
    <w:abstractNumId w:val="8"/>
  </w:num>
  <w:num w:numId="38">
    <w:abstractNumId w:val="31"/>
  </w:num>
  <w:num w:numId="39">
    <w:abstractNumId w:val="12"/>
  </w:num>
  <w:num w:numId="40">
    <w:abstractNumId w:val="4"/>
  </w:num>
  <w:num w:numId="41">
    <w:abstractNumId w:val="25"/>
  </w:num>
  <w:num w:numId="42">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340"/>
  <w:hyphenationZone w:val="425"/>
  <w:evenAndOddHeaders/>
  <w:drawingGridHorizontalSpacing w:val="110"/>
  <w:displayHorizontalDrawingGridEvery w:val="2"/>
  <w:characterSpacingControl w:val="doNotCompress"/>
  <w:hdrShapeDefaults>
    <o:shapedefaults v:ext="edit" spidmax="3276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1MzY2NDQzNDK1NDZS0lEKTi0uzszPAykwqgUAqSRTtSwAAAA="/>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1B"/>
    <w:rsid w:val="00002E5C"/>
    <w:rsid w:val="00002FEA"/>
    <w:rsid w:val="000034E5"/>
    <w:rsid w:val="00003508"/>
    <w:rsid w:val="000035D2"/>
    <w:rsid w:val="0000369D"/>
    <w:rsid w:val="00003C35"/>
    <w:rsid w:val="00003D30"/>
    <w:rsid w:val="00003F2D"/>
    <w:rsid w:val="00003FA8"/>
    <w:rsid w:val="0000448B"/>
    <w:rsid w:val="00004566"/>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501"/>
    <w:rsid w:val="00010838"/>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2EBE"/>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6E"/>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3A8"/>
    <w:rsid w:val="00032A4D"/>
    <w:rsid w:val="00032CD4"/>
    <w:rsid w:val="000331D1"/>
    <w:rsid w:val="00033278"/>
    <w:rsid w:val="00033A48"/>
    <w:rsid w:val="00033B94"/>
    <w:rsid w:val="00033FCB"/>
    <w:rsid w:val="00034C13"/>
    <w:rsid w:val="000352F7"/>
    <w:rsid w:val="0003534E"/>
    <w:rsid w:val="000354BB"/>
    <w:rsid w:val="00035658"/>
    <w:rsid w:val="00035741"/>
    <w:rsid w:val="00035DE2"/>
    <w:rsid w:val="00036C84"/>
    <w:rsid w:val="00036D27"/>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67EA2"/>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A7C"/>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08"/>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18C"/>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A73"/>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1A4"/>
    <w:rsid w:val="000B0600"/>
    <w:rsid w:val="000B0634"/>
    <w:rsid w:val="000B09A1"/>
    <w:rsid w:val="000B0EE0"/>
    <w:rsid w:val="000B0FBF"/>
    <w:rsid w:val="000B1972"/>
    <w:rsid w:val="000B1D92"/>
    <w:rsid w:val="000B1EB5"/>
    <w:rsid w:val="000B2604"/>
    <w:rsid w:val="000B2A31"/>
    <w:rsid w:val="000B3174"/>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7F"/>
    <w:rsid w:val="000D1A93"/>
    <w:rsid w:val="000D1C46"/>
    <w:rsid w:val="000D1E1B"/>
    <w:rsid w:val="000D1F61"/>
    <w:rsid w:val="000D24DD"/>
    <w:rsid w:val="000D27B1"/>
    <w:rsid w:val="000D2B4C"/>
    <w:rsid w:val="000D3236"/>
    <w:rsid w:val="000D3338"/>
    <w:rsid w:val="000D39B6"/>
    <w:rsid w:val="000D39E8"/>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A8"/>
    <w:rsid w:val="000F2BC3"/>
    <w:rsid w:val="000F2DEC"/>
    <w:rsid w:val="000F3322"/>
    <w:rsid w:val="000F338B"/>
    <w:rsid w:val="000F33CD"/>
    <w:rsid w:val="000F3932"/>
    <w:rsid w:val="000F3A99"/>
    <w:rsid w:val="000F453D"/>
    <w:rsid w:val="000F4732"/>
    <w:rsid w:val="000F4CAD"/>
    <w:rsid w:val="000F4D51"/>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9BA"/>
    <w:rsid w:val="00116D0F"/>
    <w:rsid w:val="00116D14"/>
    <w:rsid w:val="00116F65"/>
    <w:rsid w:val="001171B0"/>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CE8"/>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B85"/>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060"/>
    <w:rsid w:val="00161726"/>
    <w:rsid w:val="00161876"/>
    <w:rsid w:val="00161C90"/>
    <w:rsid w:val="00161E8B"/>
    <w:rsid w:val="0016208F"/>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0F5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433"/>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8E8"/>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4B9"/>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8FC"/>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46B"/>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5E26"/>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238"/>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22"/>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6B9"/>
    <w:rsid w:val="001F6B41"/>
    <w:rsid w:val="001F6D5D"/>
    <w:rsid w:val="001F7405"/>
    <w:rsid w:val="001F7DE3"/>
    <w:rsid w:val="001F7F9C"/>
    <w:rsid w:val="00200262"/>
    <w:rsid w:val="002003E0"/>
    <w:rsid w:val="002009E3"/>
    <w:rsid w:val="00200E0E"/>
    <w:rsid w:val="002011A1"/>
    <w:rsid w:val="00201329"/>
    <w:rsid w:val="0020169D"/>
    <w:rsid w:val="002017D4"/>
    <w:rsid w:val="00201E08"/>
    <w:rsid w:val="002020A4"/>
    <w:rsid w:val="002021FE"/>
    <w:rsid w:val="00202316"/>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5FBC"/>
    <w:rsid w:val="00216035"/>
    <w:rsid w:val="002162A6"/>
    <w:rsid w:val="002162D4"/>
    <w:rsid w:val="0021673B"/>
    <w:rsid w:val="002167F5"/>
    <w:rsid w:val="0021695C"/>
    <w:rsid w:val="00216BC8"/>
    <w:rsid w:val="00217081"/>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CC9"/>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5FD"/>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151"/>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ED3"/>
    <w:rsid w:val="00291F1D"/>
    <w:rsid w:val="00292296"/>
    <w:rsid w:val="002928BF"/>
    <w:rsid w:val="00292BCC"/>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44"/>
    <w:rsid w:val="002A2D8F"/>
    <w:rsid w:val="002A339F"/>
    <w:rsid w:val="002A33B0"/>
    <w:rsid w:val="002A34A3"/>
    <w:rsid w:val="002A3566"/>
    <w:rsid w:val="002A3576"/>
    <w:rsid w:val="002A3815"/>
    <w:rsid w:val="002A3923"/>
    <w:rsid w:val="002A3A17"/>
    <w:rsid w:val="002A3ACE"/>
    <w:rsid w:val="002A3BE6"/>
    <w:rsid w:val="002A41A8"/>
    <w:rsid w:val="002A4289"/>
    <w:rsid w:val="002A4695"/>
    <w:rsid w:val="002A4A19"/>
    <w:rsid w:val="002A4A70"/>
    <w:rsid w:val="002A4B17"/>
    <w:rsid w:val="002A4BA3"/>
    <w:rsid w:val="002A53BE"/>
    <w:rsid w:val="002A557D"/>
    <w:rsid w:val="002A5CAB"/>
    <w:rsid w:val="002A5FE7"/>
    <w:rsid w:val="002A60BD"/>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2CAD"/>
    <w:rsid w:val="002B3167"/>
    <w:rsid w:val="002B31C6"/>
    <w:rsid w:val="002B31F4"/>
    <w:rsid w:val="002B3D1E"/>
    <w:rsid w:val="002B3D5C"/>
    <w:rsid w:val="002B40C3"/>
    <w:rsid w:val="002B4129"/>
    <w:rsid w:val="002B41A6"/>
    <w:rsid w:val="002B43F0"/>
    <w:rsid w:val="002B4DC9"/>
    <w:rsid w:val="002B5239"/>
    <w:rsid w:val="002B5A8B"/>
    <w:rsid w:val="002B613A"/>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5B7"/>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2291"/>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0D7"/>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95"/>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517"/>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879D2"/>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5E7"/>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807"/>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29C"/>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22B"/>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38"/>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B5D"/>
    <w:rsid w:val="003D6C75"/>
    <w:rsid w:val="003D6C8C"/>
    <w:rsid w:val="003D6D83"/>
    <w:rsid w:val="003D709A"/>
    <w:rsid w:val="003D714E"/>
    <w:rsid w:val="003D77F3"/>
    <w:rsid w:val="003D7C59"/>
    <w:rsid w:val="003D7C9F"/>
    <w:rsid w:val="003D7FBD"/>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DA8"/>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06F"/>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3FEB"/>
    <w:rsid w:val="004144D7"/>
    <w:rsid w:val="00414502"/>
    <w:rsid w:val="004146B2"/>
    <w:rsid w:val="00414799"/>
    <w:rsid w:val="0041488C"/>
    <w:rsid w:val="00414D4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4EE"/>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C51"/>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0F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A7B66"/>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5D0"/>
    <w:rsid w:val="004B4708"/>
    <w:rsid w:val="004B4764"/>
    <w:rsid w:val="004B51E4"/>
    <w:rsid w:val="004B543F"/>
    <w:rsid w:val="004B5475"/>
    <w:rsid w:val="004B5529"/>
    <w:rsid w:val="004B5625"/>
    <w:rsid w:val="004B58AE"/>
    <w:rsid w:val="004B58B3"/>
    <w:rsid w:val="004B58B4"/>
    <w:rsid w:val="004B58C2"/>
    <w:rsid w:val="004B5F07"/>
    <w:rsid w:val="004B6ACB"/>
    <w:rsid w:val="004B73B6"/>
    <w:rsid w:val="004B7998"/>
    <w:rsid w:val="004C0037"/>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708"/>
    <w:rsid w:val="004D18E8"/>
    <w:rsid w:val="004D1BF0"/>
    <w:rsid w:val="004D1BF1"/>
    <w:rsid w:val="004D21AB"/>
    <w:rsid w:val="004D2A0C"/>
    <w:rsid w:val="004D2CB7"/>
    <w:rsid w:val="004D2FD3"/>
    <w:rsid w:val="004D34EC"/>
    <w:rsid w:val="004D3614"/>
    <w:rsid w:val="004D371E"/>
    <w:rsid w:val="004D3759"/>
    <w:rsid w:val="004D45CF"/>
    <w:rsid w:val="004D45F1"/>
    <w:rsid w:val="004D5404"/>
    <w:rsid w:val="004D59DF"/>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653"/>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2D1"/>
    <w:rsid w:val="004F24E3"/>
    <w:rsid w:val="004F29E3"/>
    <w:rsid w:val="004F3330"/>
    <w:rsid w:val="004F3336"/>
    <w:rsid w:val="004F365C"/>
    <w:rsid w:val="004F3C39"/>
    <w:rsid w:val="004F4542"/>
    <w:rsid w:val="004F4943"/>
    <w:rsid w:val="004F4A48"/>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4F7DD8"/>
    <w:rsid w:val="005003D8"/>
    <w:rsid w:val="0050074B"/>
    <w:rsid w:val="00500CED"/>
    <w:rsid w:val="00500F6D"/>
    <w:rsid w:val="005015A1"/>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C0B"/>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38"/>
    <w:rsid w:val="005470F4"/>
    <w:rsid w:val="00547191"/>
    <w:rsid w:val="00547393"/>
    <w:rsid w:val="005473B5"/>
    <w:rsid w:val="00547E0E"/>
    <w:rsid w:val="0055000A"/>
    <w:rsid w:val="00550260"/>
    <w:rsid w:val="00550822"/>
    <w:rsid w:val="005509DF"/>
    <w:rsid w:val="00550B96"/>
    <w:rsid w:val="00551198"/>
    <w:rsid w:val="005518BC"/>
    <w:rsid w:val="0055191F"/>
    <w:rsid w:val="00551D4C"/>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1870"/>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552"/>
    <w:rsid w:val="0058595B"/>
    <w:rsid w:val="00585C1C"/>
    <w:rsid w:val="00585C84"/>
    <w:rsid w:val="00585F4E"/>
    <w:rsid w:val="00586482"/>
    <w:rsid w:val="0058655F"/>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CC6"/>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089"/>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9D"/>
    <w:rsid w:val="005E4DD7"/>
    <w:rsid w:val="005E4DF8"/>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0BB"/>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4"/>
    <w:rsid w:val="00602AD6"/>
    <w:rsid w:val="00602AFC"/>
    <w:rsid w:val="006039F5"/>
    <w:rsid w:val="00604675"/>
    <w:rsid w:val="0060491B"/>
    <w:rsid w:val="00604E4F"/>
    <w:rsid w:val="00604E6F"/>
    <w:rsid w:val="006059E8"/>
    <w:rsid w:val="00606356"/>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70B"/>
    <w:rsid w:val="006208AD"/>
    <w:rsid w:val="00620957"/>
    <w:rsid w:val="00620A49"/>
    <w:rsid w:val="00620F9F"/>
    <w:rsid w:val="0062185D"/>
    <w:rsid w:val="00621EED"/>
    <w:rsid w:val="00622544"/>
    <w:rsid w:val="00622DC5"/>
    <w:rsid w:val="00622FDF"/>
    <w:rsid w:val="006231B6"/>
    <w:rsid w:val="00623202"/>
    <w:rsid w:val="00623790"/>
    <w:rsid w:val="00623804"/>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4C1"/>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538"/>
    <w:rsid w:val="00641AE2"/>
    <w:rsid w:val="006429A5"/>
    <w:rsid w:val="00642C1E"/>
    <w:rsid w:val="00642D4B"/>
    <w:rsid w:val="00642EC9"/>
    <w:rsid w:val="006430CE"/>
    <w:rsid w:val="0064316F"/>
    <w:rsid w:val="006431AD"/>
    <w:rsid w:val="0064357D"/>
    <w:rsid w:val="00643637"/>
    <w:rsid w:val="00643988"/>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4D3A"/>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354"/>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0D80"/>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04"/>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1A25"/>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70B"/>
    <w:rsid w:val="006A7E80"/>
    <w:rsid w:val="006B0059"/>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051"/>
    <w:rsid w:val="006C022E"/>
    <w:rsid w:val="006C05A6"/>
    <w:rsid w:val="006C0737"/>
    <w:rsid w:val="006C12AC"/>
    <w:rsid w:val="006C1B5B"/>
    <w:rsid w:val="006C1E46"/>
    <w:rsid w:val="006C1E7B"/>
    <w:rsid w:val="006C216B"/>
    <w:rsid w:val="006C2F3A"/>
    <w:rsid w:val="006C3110"/>
    <w:rsid w:val="006C3132"/>
    <w:rsid w:val="006C324B"/>
    <w:rsid w:val="006C39A7"/>
    <w:rsid w:val="006C3AF2"/>
    <w:rsid w:val="006C3C19"/>
    <w:rsid w:val="006C3FE8"/>
    <w:rsid w:val="006C43B0"/>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2D10"/>
    <w:rsid w:val="006D35B7"/>
    <w:rsid w:val="006D395E"/>
    <w:rsid w:val="006D39D4"/>
    <w:rsid w:val="006D3A70"/>
    <w:rsid w:val="006D3D6B"/>
    <w:rsid w:val="006D44BE"/>
    <w:rsid w:val="006D4727"/>
    <w:rsid w:val="006D4B9E"/>
    <w:rsid w:val="006D4CDC"/>
    <w:rsid w:val="006D4F4F"/>
    <w:rsid w:val="006D520F"/>
    <w:rsid w:val="006D536C"/>
    <w:rsid w:val="006D573D"/>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BD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338"/>
    <w:rsid w:val="00706720"/>
    <w:rsid w:val="007067C5"/>
    <w:rsid w:val="0070692D"/>
    <w:rsid w:val="007069FD"/>
    <w:rsid w:val="0070713F"/>
    <w:rsid w:val="007074E3"/>
    <w:rsid w:val="007078BD"/>
    <w:rsid w:val="00707FD9"/>
    <w:rsid w:val="0071071F"/>
    <w:rsid w:val="00710949"/>
    <w:rsid w:val="00710B95"/>
    <w:rsid w:val="00710EC8"/>
    <w:rsid w:val="0071113F"/>
    <w:rsid w:val="007116B3"/>
    <w:rsid w:val="0071198C"/>
    <w:rsid w:val="00711E59"/>
    <w:rsid w:val="00711E71"/>
    <w:rsid w:val="00712861"/>
    <w:rsid w:val="00712D3B"/>
    <w:rsid w:val="00713992"/>
    <w:rsid w:val="00713B1E"/>
    <w:rsid w:val="00713D07"/>
    <w:rsid w:val="00713E3B"/>
    <w:rsid w:val="00713E92"/>
    <w:rsid w:val="0071410B"/>
    <w:rsid w:val="007141C4"/>
    <w:rsid w:val="0071437E"/>
    <w:rsid w:val="00714687"/>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1F7D"/>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5EA"/>
    <w:rsid w:val="007317C6"/>
    <w:rsid w:val="007319B7"/>
    <w:rsid w:val="00731C07"/>
    <w:rsid w:val="00732B83"/>
    <w:rsid w:val="00732DCA"/>
    <w:rsid w:val="00732F9C"/>
    <w:rsid w:val="00733539"/>
    <w:rsid w:val="007336C1"/>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189"/>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67F7C"/>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017"/>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6D"/>
    <w:rsid w:val="007A6CAD"/>
    <w:rsid w:val="007A6D09"/>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8E7"/>
    <w:rsid w:val="007C2919"/>
    <w:rsid w:val="007C2925"/>
    <w:rsid w:val="007C31A1"/>
    <w:rsid w:val="007C33D8"/>
    <w:rsid w:val="007C3401"/>
    <w:rsid w:val="007C35C1"/>
    <w:rsid w:val="007C3683"/>
    <w:rsid w:val="007C36A5"/>
    <w:rsid w:val="007C37C0"/>
    <w:rsid w:val="007C4525"/>
    <w:rsid w:val="007C471E"/>
    <w:rsid w:val="007C4BE4"/>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0ECF"/>
    <w:rsid w:val="007E11AF"/>
    <w:rsid w:val="007E15D8"/>
    <w:rsid w:val="007E17AD"/>
    <w:rsid w:val="007E1984"/>
    <w:rsid w:val="007E1FD7"/>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ABE"/>
    <w:rsid w:val="007E6EFD"/>
    <w:rsid w:val="007E7451"/>
    <w:rsid w:val="007E7F29"/>
    <w:rsid w:val="007F026F"/>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243"/>
    <w:rsid w:val="007F35AB"/>
    <w:rsid w:val="007F368B"/>
    <w:rsid w:val="007F3A46"/>
    <w:rsid w:val="007F3AB9"/>
    <w:rsid w:val="007F42A1"/>
    <w:rsid w:val="007F4999"/>
    <w:rsid w:val="007F4A3B"/>
    <w:rsid w:val="007F4D95"/>
    <w:rsid w:val="007F5169"/>
    <w:rsid w:val="007F5894"/>
    <w:rsid w:val="007F5AEC"/>
    <w:rsid w:val="007F5CAF"/>
    <w:rsid w:val="007F6286"/>
    <w:rsid w:val="007F642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3F"/>
    <w:rsid w:val="00812D8A"/>
    <w:rsid w:val="0081310B"/>
    <w:rsid w:val="008135E9"/>
    <w:rsid w:val="00813D34"/>
    <w:rsid w:val="00813DF3"/>
    <w:rsid w:val="00814344"/>
    <w:rsid w:val="00814659"/>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5B6A"/>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8FC"/>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1CFF"/>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26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5C6"/>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0A"/>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6FE1"/>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5969"/>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4A3"/>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67"/>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5C9B"/>
    <w:rsid w:val="00946401"/>
    <w:rsid w:val="009465CD"/>
    <w:rsid w:val="00946994"/>
    <w:rsid w:val="009469E7"/>
    <w:rsid w:val="00947197"/>
    <w:rsid w:val="009473D5"/>
    <w:rsid w:val="0094756B"/>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8DC"/>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377C"/>
    <w:rsid w:val="009640BE"/>
    <w:rsid w:val="00964489"/>
    <w:rsid w:val="009644B9"/>
    <w:rsid w:val="00964F76"/>
    <w:rsid w:val="00964F85"/>
    <w:rsid w:val="00965143"/>
    <w:rsid w:val="009651F3"/>
    <w:rsid w:val="00965A00"/>
    <w:rsid w:val="00965B8E"/>
    <w:rsid w:val="0096605A"/>
    <w:rsid w:val="0096648B"/>
    <w:rsid w:val="00966551"/>
    <w:rsid w:val="00966991"/>
    <w:rsid w:val="00966EAA"/>
    <w:rsid w:val="0096700F"/>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42D7"/>
    <w:rsid w:val="009847D9"/>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6D87"/>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4C49"/>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3B38"/>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70"/>
    <w:rsid w:val="009D66AB"/>
    <w:rsid w:val="009D67EC"/>
    <w:rsid w:val="009D6A36"/>
    <w:rsid w:val="009D6C27"/>
    <w:rsid w:val="009D70B0"/>
    <w:rsid w:val="009D79EF"/>
    <w:rsid w:val="009D7A37"/>
    <w:rsid w:val="009D7BD8"/>
    <w:rsid w:val="009D7DB4"/>
    <w:rsid w:val="009E056F"/>
    <w:rsid w:val="009E0806"/>
    <w:rsid w:val="009E084E"/>
    <w:rsid w:val="009E0860"/>
    <w:rsid w:val="009E093F"/>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ABF"/>
    <w:rsid w:val="009E5D5D"/>
    <w:rsid w:val="009E600A"/>
    <w:rsid w:val="009E63DD"/>
    <w:rsid w:val="009E6503"/>
    <w:rsid w:val="009E6846"/>
    <w:rsid w:val="009E698F"/>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489A"/>
    <w:rsid w:val="00A1569F"/>
    <w:rsid w:val="00A15889"/>
    <w:rsid w:val="00A15B3E"/>
    <w:rsid w:val="00A160E5"/>
    <w:rsid w:val="00A162F8"/>
    <w:rsid w:val="00A164F8"/>
    <w:rsid w:val="00A16789"/>
    <w:rsid w:val="00A16B47"/>
    <w:rsid w:val="00A173A9"/>
    <w:rsid w:val="00A2002F"/>
    <w:rsid w:val="00A201D1"/>
    <w:rsid w:val="00A204D3"/>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AE3"/>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4AC"/>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1D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CD0"/>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4F8F"/>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695"/>
    <w:rsid w:val="00A83833"/>
    <w:rsid w:val="00A84949"/>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027"/>
    <w:rsid w:val="00AA43D7"/>
    <w:rsid w:val="00AA4554"/>
    <w:rsid w:val="00AA45CC"/>
    <w:rsid w:val="00AA4740"/>
    <w:rsid w:val="00AA491D"/>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B7BA2"/>
    <w:rsid w:val="00AC0326"/>
    <w:rsid w:val="00AC0562"/>
    <w:rsid w:val="00AC06D5"/>
    <w:rsid w:val="00AC0764"/>
    <w:rsid w:val="00AC0D01"/>
    <w:rsid w:val="00AC0F3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BCE"/>
    <w:rsid w:val="00AC3CDE"/>
    <w:rsid w:val="00AC3FCB"/>
    <w:rsid w:val="00AC41A3"/>
    <w:rsid w:val="00AC4340"/>
    <w:rsid w:val="00AC4A6D"/>
    <w:rsid w:val="00AC4B3D"/>
    <w:rsid w:val="00AC4F3B"/>
    <w:rsid w:val="00AC507B"/>
    <w:rsid w:val="00AC5104"/>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D8"/>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0A2"/>
    <w:rsid w:val="00AF7430"/>
    <w:rsid w:val="00AF7431"/>
    <w:rsid w:val="00B0035B"/>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3F7F"/>
    <w:rsid w:val="00B040C7"/>
    <w:rsid w:val="00B04692"/>
    <w:rsid w:val="00B048E4"/>
    <w:rsid w:val="00B048E7"/>
    <w:rsid w:val="00B057A8"/>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4E6"/>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6CA"/>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7E7"/>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0FBA"/>
    <w:rsid w:val="00B610B9"/>
    <w:rsid w:val="00B61126"/>
    <w:rsid w:val="00B61434"/>
    <w:rsid w:val="00B6197D"/>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292"/>
    <w:rsid w:val="00B744AB"/>
    <w:rsid w:val="00B745F1"/>
    <w:rsid w:val="00B74742"/>
    <w:rsid w:val="00B74819"/>
    <w:rsid w:val="00B74A48"/>
    <w:rsid w:val="00B74AA0"/>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97D4F"/>
    <w:rsid w:val="00BA02F8"/>
    <w:rsid w:val="00BA0318"/>
    <w:rsid w:val="00BA04B2"/>
    <w:rsid w:val="00BA0A6B"/>
    <w:rsid w:val="00BA0F6D"/>
    <w:rsid w:val="00BA1280"/>
    <w:rsid w:val="00BA18A4"/>
    <w:rsid w:val="00BA1E4F"/>
    <w:rsid w:val="00BA2359"/>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90E"/>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5D6F"/>
    <w:rsid w:val="00BB61B7"/>
    <w:rsid w:val="00BB6942"/>
    <w:rsid w:val="00BB6DB6"/>
    <w:rsid w:val="00BB76BE"/>
    <w:rsid w:val="00BB7E4E"/>
    <w:rsid w:val="00BC0057"/>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32B"/>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4EEC"/>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499"/>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744"/>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1F7E"/>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0C94"/>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4FFF"/>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02E"/>
    <w:rsid w:val="00C7413B"/>
    <w:rsid w:val="00C7421C"/>
    <w:rsid w:val="00C74278"/>
    <w:rsid w:val="00C742EB"/>
    <w:rsid w:val="00C74679"/>
    <w:rsid w:val="00C74D96"/>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3F2C"/>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A7F4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631"/>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08C"/>
    <w:rsid w:val="00CE6266"/>
    <w:rsid w:val="00CE6420"/>
    <w:rsid w:val="00CE6423"/>
    <w:rsid w:val="00CE65FF"/>
    <w:rsid w:val="00CE6CB2"/>
    <w:rsid w:val="00CE7247"/>
    <w:rsid w:val="00CE75BF"/>
    <w:rsid w:val="00CF0786"/>
    <w:rsid w:val="00CF0B6A"/>
    <w:rsid w:val="00CF0D52"/>
    <w:rsid w:val="00CF0E85"/>
    <w:rsid w:val="00CF11FF"/>
    <w:rsid w:val="00CF1D3B"/>
    <w:rsid w:val="00CF2116"/>
    <w:rsid w:val="00CF2296"/>
    <w:rsid w:val="00CF2311"/>
    <w:rsid w:val="00CF251C"/>
    <w:rsid w:val="00CF29B4"/>
    <w:rsid w:val="00CF30E9"/>
    <w:rsid w:val="00CF3CC2"/>
    <w:rsid w:val="00CF3F55"/>
    <w:rsid w:val="00CF417B"/>
    <w:rsid w:val="00CF425C"/>
    <w:rsid w:val="00CF4831"/>
    <w:rsid w:val="00CF4899"/>
    <w:rsid w:val="00CF4C3F"/>
    <w:rsid w:val="00CF52DE"/>
    <w:rsid w:val="00CF5304"/>
    <w:rsid w:val="00CF578D"/>
    <w:rsid w:val="00CF5A0A"/>
    <w:rsid w:val="00CF5D99"/>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6E7"/>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741"/>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17"/>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01"/>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3F"/>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125"/>
    <w:rsid w:val="00D732A9"/>
    <w:rsid w:val="00D73436"/>
    <w:rsid w:val="00D73A21"/>
    <w:rsid w:val="00D73BD3"/>
    <w:rsid w:val="00D740F0"/>
    <w:rsid w:val="00D74307"/>
    <w:rsid w:val="00D74556"/>
    <w:rsid w:val="00D747A2"/>
    <w:rsid w:val="00D74A56"/>
    <w:rsid w:val="00D74CDE"/>
    <w:rsid w:val="00D74D84"/>
    <w:rsid w:val="00D7505F"/>
    <w:rsid w:val="00D7566C"/>
    <w:rsid w:val="00D75FDC"/>
    <w:rsid w:val="00D761F4"/>
    <w:rsid w:val="00D76AF7"/>
    <w:rsid w:val="00D76FCE"/>
    <w:rsid w:val="00D77158"/>
    <w:rsid w:val="00D77EDE"/>
    <w:rsid w:val="00D80053"/>
    <w:rsid w:val="00D8020D"/>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6B8"/>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9D9"/>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5F28"/>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46B"/>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97E"/>
    <w:rsid w:val="00DF2C23"/>
    <w:rsid w:val="00DF2D5C"/>
    <w:rsid w:val="00DF35A2"/>
    <w:rsid w:val="00DF39EB"/>
    <w:rsid w:val="00DF3A62"/>
    <w:rsid w:val="00DF3A8C"/>
    <w:rsid w:val="00DF3B88"/>
    <w:rsid w:val="00DF3C52"/>
    <w:rsid w:val="00DF4753"/>
    <w:rsid w:val="00DF4E22"/>
    <w:rsid w:val="00DF4ED8"/>
    <w:rsid w:val="00DF5391"/>
    <w:rsid w:val="00DF5469"/>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99F"/>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282"/>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34A"/>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02A8"/>
    <w:rsid w:val="00E40BD9"/>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28"/>
    <w:rsid w:val="00E66BDB"/>
    <w:rsid w:val="00E66C75"/>
    <w:rsid w:val="00E66E95"/>
    <w:rsid w:val="00E6731E"/>
    <w:rsid w:val="00E675AA"/>
    <w:rsid w:val="00E6793B"/>
    <w:rsid w:val="00E67B88"/>
    <w:rsid w:val="00E67CC2"/>
    <w:rsid w:val="00E7094F"/>
    <w:rsid w:val="00E70D02"/>
    <w:rsid w:val="00E70F91"/>
    <w:rsid w:val="00E715C8"/>
    <w:rsid w:val="00E71782"/>
    <w:rsid w:val="00E71B54"/>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040"/>
    <w:rsid w:val="00E76246"/>
    <w:rsid w:val="00E765E1"/>
    <w:rsid w:val="00E766F8"/>
    <w:rsid w:val="00E76A43"/>
    <w:rsid w:val="00E76AB0"/>
    <w:rsid w:val="00E76E90"/>
    <w:rsid w:val="00E77382"/>
    <w:rsid w:val="00E776C9"/>
    <w:rsid w:val="00E7794B"/>
    <w:rsid w:val="00E77F4F"/>
    <w:rsid w:val="00E8036D"/>
    <w:rsid w:val="00E8096F"/>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13D"/>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A48"/>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6E8"/>
    <w:rsid w:val="00EC5AA0"/>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020"/>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4A"/>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9A8"/>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1C6"/>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872"/>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275"/>
    <w:rsid w:val="00F706C9"/>
    <w:rsid w:val="00F70896"/>
    <w:rsid w:val="00F709D8"/>
    <w:rsid w:val="00F7160D"/>
    <w:rsid w:val="00F719CA"/>
    <w:rsid w:val="00F719DD"/>
    <w:rsid w:val="00F71A64"/>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3C8"/>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2903"/>
    <w:rsid w:val="00FE346A"/>
    <w:rsid w:val="00FE3ADB"/>
    <w:rsid w:val="00FE3D17"/>
    <w:rsid w:val="00FE4234"/>
    <w:rsid w:val="00FE4339"/>
    <w:rsid w:val="00FE462B"/>
    <w:rsid w:val="00FE4938"/>
    <w:rsid w:val="00FE4989"/>
    <w:rsid w:val="00FE4E52"/>
    <w:rsid w:val="00FE5DA5"/>
    <w:rsid w:val="00FE5F5B"/>
    <w:rsid w:val="00FE60DD"/>
    <w:rsid w:val="00FE6130"/>
    <w:rsid w:val="00FE681B"/>
    <w:rsid w:val="00FE691B"/>
    <w:rsid w:val="00FE6D68"/>
    <w:rsid w:val="00FE70B4"/>
    <w:rsid w:val="00FE741F"/>
    <w:rsid w:val="00FE757D"/>
    <w:rsid w:val="00FE77AD"/>
    <w:rsid w:val="00FE7CA3"/>
    <w:rsid w:val="00FF035A"/>
    <w:rsid w:val="00FF0866"/>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4E3F"/>
    <w:rsid w:val="00FF57D9"/>
    <w:rsid w:val="00FF5BB0"/>
    <w:rsid w:val="00FF5C3F"/>
    <w:rsid w:val="00FF66DB"/>
    <w:rsid w:val="00FF6717"/>
    <w:rsid w:val="00FF67B6"/>
    <w:rsid w:val="00FF686C"/>
    <w:rsid w:val="00FF69B4"/>
    <w:rsid w:val="00FF728A"/>
    <w:rsid w:val="00FF7738"/>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6326523"/>
  <w15:docId w15:val="{F353648E-D948-4EFB-B90E-C72961AD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2E35BD"/>
    <w:rPr>
      <w:rFonts w:ascii="Lucida Grande" w:hAnsi="Lucida Grande"/>
      <w:sz w:val="18"/>
      <w:szCs w:val="18"/>
    </w:rPr>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2"/>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character" w:customStyle="1" w:styleId="BalloonTextChar1">
    <w:name w:val="Balloon Text Char1"/>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uiPriority w:val="99"/>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pPr>
  </w:style>
  <w:style w:type="character" w:customStyle="1" w:styleId="nutiretCar">
    <w:name w:val="Énutiret Car"/>
    <w:link w:val="nutiret"/>
    <w:rsid w:val="00265FE9"/>
    <w:rPr>
      <w:rFonts w:ascii="Arial" w:eastAsia="SimSun" w:hAnsi="Arial" w:cs="Arial"/>
      <w:szCs w:val="24"/>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5"/>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1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8"/>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B6197D"/>
    <w:rPr>
      <w:rFonts w:eastAsia="Times New Roman"/>
      <w:i/>
      <w:iCs/>
      <w:color w:val="4F81BD"/>
      <w:spacing w:val="15"/>
      <w:lang w:val="en-GB" w:eastAsia="en-US"/>
    </w:rPr>
  </w:style>
  <w:style w:type="character" w:customStyle="1" w:styleId="informationsCar">
    <w:name w:val="informations Car"/>
    <w:link w:val="informations"/>
    <w:rsid w:val="00B6197D"/>
    <w:rPr>
      <w:rFonts w:ascii="Arial" w:eastAsia="Times New Roman" w:hAnsi="Arial" w:cs="Arial"/>
      <w:i/>
      <w:iCs/>
      <w:color w:val="4F81BD"/>
      <w:spacing w:val="15"/>
      <w:szCs w:val="24"/>
      <w:lang w:val="en-GB" w:eastAsia="en-US"/>
    </w:rPr>
  </w:style>
  <w:style w:type="paragraph" w:customStyle="1" w:styleId="Informations0">
    <w:name w:val="Informations"/>
    <w:basedOn w:val="Normal"/>
    <w:link w:val="InformationsCar0"/>
    <w:rsid w:val="00B6197D"/>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B6197D"/>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autoRedefine/>
    <w:rsid w:val="00AC3BCE"/>
    <w:pPr>
      <w:ind w:left="1134" w:right="284"/>
    </w:pPr>
    <w:rPr>
      <w:sz w:val="18"/>
    </w:rPr>
  </w:style>
  <w:style w:type="character" w:customStyle="1" w:styleId="citationCar">
    <w:name w:val="citation Car"/>
    <w:basedOn w:val="Texte1Car"/>
    <w:link w:val="citation"/>
    <w:rsid w:val="00AC3BCE"/>
    <w:rPr>
      <w:rFonts w:ascii="Arial" w:eastAsia="SimSun" w:hAnsi="Arial" w:cs="Arial"/>
      <w:sz w:val="18"/>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 w:val="18"/>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29"/>
    <w:qFormat/>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29"/>
    <w:rsid w:val="006A23D9"/>
    <w:rPr>
      <w:rFonts w:ascii="Arial" w:eastAsia="Times New Roman" w:hAnsi="Arial"/>
      <w:color w:val="000000"/>
    </w:rPr>
  </w:style>
  <w:style w:type="paragraph" w:customStyle="1" w:styleId="Enumeration">
    <w:name w:val="Enumeration"/>
    <w:basedOn w:val="Normal"/>
    <w:rsid w:val="006A23D9"/>
    <w:pPr>
      <w:numPr>
        <w:numId w:val="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7F6426"/>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GB"/>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2"/>
      </w:numPr>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3"/>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Normal"/>
    <w:uiPriority w:val="34"/>
    <w:qFormat/>
    <w:rsid w:val="00BC0057"/>
    <w:pPr>
      <w:ind w:left="720"/>
    </w:pPr>
  </w:style>
  <w:style w:type="paragraph" w:customStyle="1" w:styleId="titu">
    <w:name w:val="titu"/>
    <w:basedOn w:val="Soustitre"/>
    <w:rsid w:val="00DF5469"/>
  </w:style>
  <w:style w:type="paragraph" w:styleId="BodyText">
    <w:name w:val="Body Text"/>
    <w:basedOn w:val="Normal"/>
    <w:link w:val="BodyTextChar"/>
    <w:rsid w:val="0096700F"/>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96700F"/>
    <w:rPr>
      <w:rFonts w:ascii="Times New Roman" w:eastAsia="Times New Roman" w:hAnsi="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2.xml"/><Relationship Id="rId21" Type="http://schemas.openxmlformats.org/officeDocument/2006/relationships/image" Target="media/image4.jpeg"/><Relationship Id="rId7" Type="http://schemas.openxmlformats.org/officeDocument/2006/relationships/webSettings" Target="webSettings.xml"/><Relationship Id="rId12" Type="http://schemas.openxmlformats.org/officeDocument/2006/relationships/hyperlink" Target="http://www.unesco.org/open-access/terms-use-ccbysa-en"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creativecommons.org/licenses/by-sa/3.0/igo/" TargetMode="Externa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esco.org/culture/ich/index.php?lg=en&amp;pg=00503" TargetMode="External"/><Relationship Id="rId22" Type="http://schemas.openxmlformats.org/officeDocument/2006/relationships/header" Target="header4.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2E23B-F6B8-433F-B29B-95616BEADAE5}">
  <ds:schemaRefs>
    <ds:schemaRef ds:uri="http://schemas.openxmlformats.org/officeDocument/2006/bibliography"/>
  </ds:schemaRefs>
</ds:datastoreItem>
</file>

<file path=customXml/itemProps2.xml><?xml version="1.0" encoding="utf-8"?>
<ds:datastoreItem xmlns:ds="http://schemas.openxmlformats.org/officeDocument/2006/customXml" ds:itemID="{65AEBEEB-8B4E-4823-9235-A2E54790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6</Pages>
  <Words>1199</Words>
  <Characters>6599</Characters>
  <Application>Microsoft Office Word</Application>
  <DocSecurity>0</DocSecurity>
  <Lines>54</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Implementing the Convention</vt:lpstr>
      <vt:lpstr>Implementing the Convention</vt:lpstr>
      <vt:lpstr>Implementing the Convention</vt:lpstr>
    </vt:vector>
  </TitlesOfParts>
  <Company>Hewlett-Packard Company</Company>
  <LinksUpToDate>false</LinksUpToDate>
  <CharactersWithSpaces>7783</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the Convention</dc:title>
  <dc:creator>Harriet</dc:creator>
  <cp:lastModifiedBy>Kim, Dain</cp:lastModifiedBy>
  <cp:revision>26</cp:revision>
  <cp:lastPrinted>2015-07-09T10:37:00Z</cp:lastPrinted>
  <dcterms:created xsi:type="dcterms:W3CDTF">2015-11-03T06:05:00Z</dcterms:created>
  <dcterms:modified xsi:type="dcterms:W3CDTF">2018-04-23T09:58:00Z</dcterms:modified>
</cp:coreProperties>
</file>