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C0" w:rsidRPr="00F1532A" w:rsidRDefault="00521417" w:rsidP="00F1532A">
      <w:pPr>
        <w:pStyle w:val="Chapitre"/>
        <w:rPr>
          <w:lang w:val="es-ES_tradnl"/>
        </w:rPr>
      </w:pPr>
      <w:bookmarkStart w:id="0" w:name="_Toc241229644"/>
      <w:bookmarkStart w:id="1" w:name="_Toc241229848"/>
      <w:bookmarkStart w:id="2" w:name="_Toc242165541"/>
      <w:r>
        <w:rPr>
          <w:lang w:val="es-ES_tradnl"/>
        </w:rPr>
        <w:t>UniDAD 1</w:t>
      </w:r>
      <w:bookmarkStart w:id="3" w:name="_GoBack"/>
      <w:bookmarkEnd w:id="3"/>
    </w:p>
    <w:p w:rsidR="00E672C0" w:rsidRPr="00F1532A" w:rsidRDefault="00E672C0" w:rsidP="00F1532A">
      <w:pPr>
        <w:pStyle w:val="UPlan"/>
        <w:rPr>
          <w:snapToGrid w:val="0"/>
          <w:sz w:val="44"/>
          <w:szCs w:val="44"/>
          <w:lang w:val="es-ES_tradnl"/>
        </w:rPr>
      </w:pPr>
      <w:r w:rsidRPr="00F1532A">
        <w:rPr>
          <w:sz w:val="44"/>
          <w:szCs w:val="44"/>
          <w:lang w:val="es-ES"/>
        </w:rPr>
        <w:t>INTRodUCCIÓN AL TALLER SOBRE APLICACIÓN DE LA Convención EN EL PLANO NACIONAL</w:t>
      </w:r>
    </w:p>
    <w:bookmarkEnd w:id="0"/>
    <w:bookmarkEnd w:id="1"/>
    <w:bookmarkEnd w:id="2"/>
    <w:p w:rsidR="00E672C0" w:rsidRPr="00F1532A" w:rsidRDefault="00161757" w:rsidP="00F1532A">
      <w:pPr>
        <w:pStyle w:val="Titcoul"/>
        <w:ind w:left="0" w:firstLine="0"/>
        <w:rPr>
          <w:rFonts w:eastAsia="Times New Roman"/>
          <w:noProof/>
          <w:sz w:val="32"/>
          <w:szCs w:val="32"/>
          <w:lang w:val="es-ES_tradnl"/>
        </w:rPr>
      </w:pPr>
      <w:r>
        <w:rPr>
          <w:sz w:val="32"/>
          <w:szCs w:val="32"/>
          <w:lang w:val="es-ES_tradnl"/>
        </w:rPr>
        <w:t>texto para el participante</w:t>
      </w:r>
    </w:p>
    <w:p w:rsidR="00741F8D" w:rsidRPr="00F1532A" w:rsidRDefault="006232C6" w:rsidP="00F1532A">
      <w:pPr>
        <w:pStyle w:val="Sschap"/>
        <w:rPr>
          <w:lang w:val="es-ES"/>
        </w:rPr>
      </w:pPr>
      <w:r w:rsidRPr="00F1532A">
        <w:rPr>
          <w:lang w:val="es-ES"/>
        </w:rPr>
        <w:t xml:space="preserve">En esta </w:t>
      </w:r>
      <w:r w:rsidR="00271305" w:rsidRPr="00F1532A">
        <w:rPr>
          <w:lang w:val="es-ES"/>
        </w:rPr>
        <w:t>unidad</w:t>
      </w:r>
      <w:r w:rsidRPr="00F1532A">
        <w:rPr>
          <w:lang w:val="es-ES"/>
        </w:rPr>
        <w:t xml:space="preserve"> se abordan los siguientes temas</w:t>
      </w:r>
      <w:r w:rsidR="00741F8D" w:rsidRPr="00F1532A">
        <w:rPr>
          <w:lang w:val="es-ES"/>
        </w:rPr>
        <w:t>:</w:t>
      </w:r>
    </w:p>
    <w:p w:rsidR="00741F8D" w:rsidRPr="00F1532A" w:rsidRDefault="00FA5889" w:rsidP="00F1532A">
      <w:pPr>
        <w:pStyle w:val="Txtchap"/>
        <w:rPr>
          <w:lang w:val="es-ES"/>
        </w:rPr>
      </w:pPr>
      <w:r w:rsidRPr="00F1532A">
        <w:rPr>
          <w:lang w:val="es-ES"/>
        </w:rPr>
        <w:t xml:space="preserve">Organización de talleres de fortalecimiento de capacidades con vistas a la aplicación la Convención de la </w:t>
      </w:r>
      <w:r w:rsidR="00741F8D" w:rsidRPr="00F1532A">
        <w:rPr>
          <w:lang w:val="es-ES"/>
        </w:rPr>
        <w:t xml:space="preserve">UNESCO </w:t>
      </w:r>
      <w:r w:rsidRPr="00F1532A">
        <w:rPr>
          <w:lang w:val="es-ES"/>
        </w:rPr>
        <w:t>para la Salvaguardia del Patrimonio Cultural Inmaterial.</w:t>
      </w:r>
      <w:r w:rsidR="00521417">
        <w:rPr>
          <w:rStyle w:val="FootnoteReference"/>
          <w:lang w:val="es-ES"/>
        </w:rPr>
        <w:footnoteReference w:id="1"/>
      </w:r>
    </w:p>
    <w:p w:rsidR="00741F8D" w:rsidRPr="00F1532A" w:rsidRDefault="00FA5889" w:rsidP="00F1532A">
      <w:pPr>
        <w:pStyle w:val="Txtchap"/>
        <w:rPr>
          <w:lang w:val="es-ES"/>
        </w:rPr>
      </w:pPr>
      <w:r w:rsidRPr="00F1532A">
        <w:rPr>
          <w:lang w:val="es-ES"/>
        </w:rPr>
        <w:t>Utilización de los materiales de fortalecimiento de</w:t>
      </w:r>
      <w:r w:rsidR="006825F1" w:rsidRPr="00F1532A">
        <w:rPr>
          <w:lang w:val="es-ES"/>
        </w:rPr>
        <w:t xml:space="preserve"> </w:t>
      </w:r>
      <w:r w:rsidR="00D963DE" w:rsidRPr="00F1532A">
        <w:rPr>
          <w:lang w:val="es-ES"/>
        </w:rPr>
        <w:t>capaci</w:t>
      </w:r>
      <w:r w:rsidRPr="00F1532A">
        <w:rPr>
          <w:lang w:val="es-ES"/>
        </w:rPr>
        <w:t>dade</w:t>
      </w:r>
      <w:r w:rsidR="006825F1" w:rsidRPr="00F1532A">
        <w:rPr>
          <w:lang w:val="es-ES"/>
        </w:rPr>
        <w:t>s</w:t>
      </w:r>
      <w:r w:rsidR="00BA7B83" w:rsidRPr="00F1532A">
        <w:rPr>
          <w:lang w:val="es-ES"/>
        </w:rPr>
        <w:t>.</w:t>
      </w:r>
      <w:r w:rsidR="00307B4E" w:rsidRPr="00F1532A">
        <w:rPr>
          <w:lang w:val="es-ES" w:eastAsia="fr-FR"/>
        </w:rPr>
        <w:t xml:space="preserve"> </w:t>
      </w:r>
      <w:r w:rsidR="00307B4E" w:rsidRPr="00F1532A">
        <w:rPr>
          <w:noProof/>
          <w:lang w:val="es-ES_tradnl" w:eastAsia="es-ES_tradnl"/>
        </w:rPr>
        <w:drawing>
          <wp:anchor distT="0" distB="0" distL="114300" distR="114300" simplePos="0" relativeHeight="252115456" behindDoc="1" locked="0" layoutInCell="1" allowOverlap="0">
            <wp:simplePos x="0" y="0"/>
            <wp:positionH relativeFrom="margin">
              <wp:posOffset>360045</wp:posOffset>
            </wp:positionH>
            <wp:positionV relativeFrom="margin">
              <wp:posOffset>1800225</wp:posOffset>
            </wp:positionV>
            <wp:extent cx="4870411" cy="4498145"/>
            <wp:effectExtent l="0" t="0" r="6985" b="0"/>
            <wp:wrapNone/>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rsidR="00741F8D" w:rsidRPr="00F1532A" w:rsidRDefault="00FA5889" w:rsidP="00F1532A">
      <w:pPr>
        <w:pStyle w:val="Txtchap"/>
        <w:rPr>
          <w:lang w:val="es-ES"/>
        </w:rPr>
      </w:pPr>
      <w:r w:rsidRPr="00F1532A">
        <w:rPr>
          <w:lang w:val="es-ES"/>
        </w:rPr>
        <w:t>Definición del patrimonio cultural inmaterial</w:t>
      </w:r>
      <w:r w:rsidR="00741F8D" w:rsidRPr="00F1532A">
        <w:rPr>
          <w:lang w:val="es-ES"/>
        </w:rPr>
        <w:t xml:space="preserve"> (</w:t>
      </w:r>
      <w:r w:rsidRPr="00F1532A">
        <w:rPr>
          <w:lang w:val="es-ES"/>
        </w:rPr>
        <w:t>PCI</w:t>
      </w:r>
      <w:r w:rsidR="00741F8D" w:rsidRPr="00F1532A">
        <w:rPr>
          <w:lang w:val="es-ES"/>
        </w:rPr>
        <w:t xml:space="preserve">) </w:t>
      </w:r>
      <w:r w:rsidRPr="00F1532A">
        <w:rPr>
          <w:lang w:val="es-ES"/>
        </w:rPr>
        <w:t>y del concepto de salvaguardia, según la</w:t>
      </w:r>
      <w:r w:rsidR="00741F8D" w:rsidRPr="00F1532A">
        <w:rPr>
          <w:lang w:val="es-ES"/>
        </w:rPr>
        <w:t xml:space="preserve"> Conven</w:t>
      </w:r>
      <w:r w:rsidRPr="00F1532A">
        <w:rPr>
          <w:lang w:val="es-ES"/>
        </w:rPr>
        <w:t>ció</w:t>
      </w:r>
      <w:r w:rsidR="00741F8D" w:rsidRPr="00F1532A">
        <w:rPr>
          <w:lang w:val="es-ES"/>
        </w:rPr>
        <w:t>n</w:t>
      </w:r>
      <w:r w:rsidR="00BA7B83" w:rsidRPr="00F1532A">
        <w:rPr>
          <w:lang w:val="es-ES"/>
        </w:rPr>
        <w:t>.</w:t>
      </w:r>
    </w:p>
    <w:p w:rsidR="00EA4847" w:rsidRPr="00F1532A" w:rsidRDefault="00BA7B83" w:rsidP="00F1532A">
      <w:pPr>
        <w:pStyle w:val="Txtchap"/>
        <w:rPr>
          <w:lang w:val="es-ES"/>
        </w:rPr>
      </w:pPr>
      <w:r w:rsidRPr="00F1532A">
        <w:rPr>
          <w:lang w:val="es-ES"/>
        </w:rPr>
        <w:t>R</w:t>
      </w:r>
      <w:r w:rsidR="00741F8D" w:rsidRPr="00F1532A">
        <w:rPr>
          <w:lang w:val="es-ES"/>
        </w:rPr>
        <w:t>e</w:t>
      </w:r>
      <w:r w:rsidR="00FA5889" w:rsidRPr="00F1532A">
        <w:rPr>
          <w:lang w:val="es-ES"/>
        </w:rPr>
        <w:t>cursos</w:t>
      </w:r>
      <w:r w:rsidR="00831199" w:rsidRPr="00F1532A">
        <w:rPr>
          <w:lang w:val="es-ES"/>
        </w:rPr>
        <w:t xml:space="preserve"> y</w:t>
      </w:r>
      <w:r w:rsidR="00741F8D" w:rsidRPr="00F1532A">
        <w:rPr>
          <w:lang w:val="es-ES"/>
        </w:rPr>
        <w:t xml:space="preserve"> </w:t>
      </w:r>
      <w:r w:rsidR="00FA5889" w:rsidRPr="00F1532A">
        <w:rPr>
          <w:lang w:val="es-ES"/>
        </w:rPr>
        <w:t>siglas y términos</w:t>
      </w:r>
      <w:r w:rsidR="00831199" w:rsidRPr="00F1532A">
        <w:rPr>
          <w:lang w:val="es-ES"/>
        </w:rPr>
        <w:t xml:space="preserve"> utilizados</w:t>
      </w:r>
      <w:r w:rsidR="00741F8D" w:rsidRPr="00F1532A">
        <w:rPr>
          <w:lang w:val="es-ES"/>
        </w:rPr>
        <w:t>.</w:t>
      </w:r>
    </w:p>
    <w:p w:rsidR="00AB7F55" w:rsidRPr="00F1532A" w:rsidRDefault="00AB7F55" w:rsidP="00F1532A">
      <w:pPr>
        <w:tabs>
          <w:tab w:val="clear" w:pos="567"/>
        </w:tabs>
        <w:snapToGrid/>
        <w:spacing w:line="240" w:lineRule="auto"/>
        <w:ind w:left="0"/>
        <w:jc w:val="left"/>
        <w:rPr>
          <w:sz w:val="24"/>
          <w:szCs w:val="24"/>
          <w:lang w:val="es-ES"/>
        </w:rPr>
      </w:pPr>
      <w:r w:rsidRPr="00F1532A">
        <w:rPr>
          <w:lang w:val="es-ES"/>
        </w:rPr>
        <w:br w:type="page"/>
      </w:r>
    </w:p>
    <w:p w:rsidR="00862581" w:rsidRPr="00F1532A" w:rsidRDefault="00862581" w:rsidP="00F1532A">
      <w:pPr>
        <w:pStyle w:val="Titcoul"/>
        <w:spacing w:before="0"/>
        <w:rPr>
          <w:sz w:val="32"/>
          <w:szCs w:val="32"/>
          <w:lang w:val="es-ES"/>
        </w:rPr>
      </w:pPr>
      <w:bookmarkStart w:id="4" w:name="_Toc241229645"/>
      <w:bookmarkStart w:id="5" w:name="_Toc241229849"/>
      <w:bookmarkStart w:id="6" w:name="_Toc242165542"/>
      <w:r w:rsidRPr="00F1532A">
        <w:rPr>
          <w:sz w:val="32"/>
          <w:szCs w:val="32"/>
          <w:lang w:val="es-ES"/>
        </w:rPr>
        <w:lastRenderedPageBreak/>
        <w:t>1.1</w:t>
      </w:r>
      <w:r w:rsidR="0005468C" w:rsidRPr="00F1532A">
        <w:rPr>
          <w:sz w:val="32"/>
          <w:szCs w:val="32"/>
          <w:lang w:val="es-ES"/>
        </w:rPr>
        <w:tab/>
      </w:r>
      <w:r w:rsidR="00C93A79" w:rsidRPr="00F1532A">
        <w:rPr>
          <w:sz w:val="32"/>
          <w:szCs w:val="32"/>
          <w:lang w:val="es-ES"/>
        </w:rPr>
        <w:tab/>
      </w:r>
      <w:r w:rsidR="00C93A79" w:rsidRPr="00F1532A">
        <w:rPr>
          <w:sz w:val="32"/>
          <w:szCs w:val="32"/>
          <w:lang w:val="es-ES"/>
        </w:rPr>
        <w:tab/>
      </w:r>
      <w:r w:rsidR="00FA5889" w:rsidRPr="00F1532A">
        <w:rPr>
          <w:sz w:val="32"/>
          <w:szCs w:val="32"/>
          <w:lang w:val="es-ES"/>
        </w:rPr>
        <w:t xml:space="preserve">UN CURRÍCULO DE FORTALECIMIENTO DE </w:t>
      </w:r>
      <w:bookmarkEnd w:id="4"/>
      <w:bookmarkEnd w:id="5"/>
      <w:bookmarkEnd w:id="6"/>
      <w:r w:rsidR="009A085A" w:rsidRPr="00F1532A">
        <w:rPr>
          <w:sz w:val="32"/>
          <w:szCs w:val="32"/>
          <w:lang w:val="es-ES"/>
        </w:rPr>
        <w:t>capaci</w:t>
      </w:r>
      <w:r w:rsidR="00FA5889" w:rsidRPr="00F1532A">
        <w:rPr>
          <w:sz w:val="32"/>
          <w:szCs w:val="32"/>
          <w:lang w:val="es-ES"/>
        </w:rPr>
        <w:t>DADES</w:t>
      </w:r>
    </w:p>
    <w:p w:rsidR="00862581" w:rsidRPr="00F1532A" w:rsidRDefault="002B09A3" w:rsidP="00F1532A">
      <w:pPr>
        <w:pStyle w:val="Texte1"/>
        <w:rPr>
          <w:lang w:val="es-ES"/>
        </w:rPr>
      </w:pPr>
      <w:r w:rsidRPr="00F1532A">
        <w:rPr>
          <w:lang w:val="es-ES"/>
        </w:rPr>
        <w:t>En</w:t>
      </w:r>
      <w:r w:rsidR="00862581" w:rsidRPr="00F1532A">
        <w:rPr>
          <w:lang w:val="es-ES"/>
        </w:rPr>
        <w:t xml:space="preserve"> 2003</w:t>
      </w:r>
      <w:r w:rsidRPr="00F1532A">
        <w:rPr>
          <w:lang w:val="es-ES"/>
        </w:rPr>
        <w:t xml:space="preserve">, la Conferencia General de la Organización para la Educación, la Ciencia y la Cultura </w:t>
      </w:r>
      <w:r w:rsidR="00862581" w:rsidRPr="00F1532A">
        <w:rPr>
          <w:lang w:val="es-ES"/>
        </w:rPr>
        <w:t>(UNESCO) adop</w:t>
      </w:r>
      <w:r w:rsidRPr="00F1532A">
        <w:rPr>
          <w:lang w:val="es-ES"/>
        </w:rPr>
        <w:t>tó</w:t>
      </w:r>
      <w:r w:rsidR="00862581" w:rsidRPr="00F1532A">
        <w:rPr>
          <w:lang w:val="es-ES"/>
        </w:rPr>
        <w:t xml:space="preserve"> </w:t>
      </w:r>
      <w:r w:rsidRPr="00F1532A">
        <w:rPr>
          <w:lang w:val="es-ES"/>
        </w:rPr>
        <w:t>la</w:t>
      </w:r>
      <w:r w:rsidR="00862581" w:rsidRPr="00F1532A">
        <w:rPr>
          <w:lang w:val="es-ES"/>
        </w:rPr>
        <w:t xml:space="preserve"> </w:t>
      </w:r>
      <w:r w:rsidRPr="00F1532A">
        <w:rPr>
          <w:lang w:val="es-ES"/>
        </w:rPr>
        <w:t>Convención para la Salvaguardia del Patrimonio Cultural Inmaterial</w:t>
      </w:r>
      <w:r w:rsidR="00862581" w:rsidRPr="00F1532A">
        <w:rPr>
          <w:lang w:val="es-ES"/>
        </w:rPr>
        <w:t xml:space="preserve">, </w:t>
      </w:r>
      <w:r w:rsidRPr="00F1532A">
        <w:rPr>
          <w:lang w:val="es-ES"/>
        </w:rPr>
        <w:t>que entró en vigor en</w:t>
      </w:r>
      <w:r w:rsidR="00862581" w:rsidRPr="00F1532A">
        <w:rPr>
          <w:lang w:val="es-ES"/>
        </w:rPr>
        <w:t xml:space="preserve"> 2006. </w:t>
      </w:r>
      <w:r w:rsidRPr="00F1532A">
        <w:rPr>
          <w:lang w:val="es-ES"/>
        </w:rPr>
        <w:t>Hoy en día</w:t>
      </w:r>
      <w:r w:rsidR="00AA0B09" w:rsidRPr="00F1532A">
        <w:rPr>
          <w:lang w:val="es-ES"/>
        </w:rPr>
        <w:t>,</w:t>
      </w:r>
      <w:r w:rsidRPr="00F1532A">
        <w:rPr>
          <w:lang w:val="es-ES"/>
        </w:rPr>
        <w:t xml:space="preserve"> más de dos tercios de los </w:t>
      </w:r>
      <w:r w:rsidR="00DE018B" w:rsidRPr="00F1532A">
        <w:rPr>
          <w:lang w:val="es-ES"/>
        </w:rPr>
        <w:t>Estados</w:t>
      </w:r>
      <w:r w:rsidR="00862581" w:rsidRPr="00F1532A">
        <w:rPr>
          <w:lang w:val="es-ES"/>
        </w:rPr>
        <w:t xml:space="preserve"> </w:t>
      </w:r>
      <w:r w:rsidRPr="00F1532A">
        <w:rPr>
          <w:lang w:val="es-ES"/>
        </w:rPr>
        <w:t xml:space="preserve">Miembros de la Organización han ratificado esta </w:t>
      </w:r>
      <w:r w:rsidR="00D03B15" w:rsidRPr="00F1532A">
        <w:rPr>
          <w:lang w:val="es-ES"/>
        </w:rPr>
        <w:t>Convención</w:t>
      </w:r>
      <w:r w:rsidR="00862581" w:rsidRPr="00F1532A">
        <w:rPr>
          <w:lang w:val="es-ES"/>
        </w:rPr>
        <w:t>.</w:t>
      </w:r>
    </w:p>
    <w:p w:rsidR="00FD2C20" w:rsidRPr="00F1532A" w:rsidRDefault="00FD2C20" w:rsidP="00F1532A">
      <w:pPr>
        <w:pStyle w:val="Texte1"/>
        <w:rPr>
          <w:lang w:val="es-ES"/>
        </w:rPr>
      </w:pPr>
      <w:r w:rsidRPr="00F1532A">
        <w:rPr>
          <w:lang w:val="es-ES"/>
        </w:rPr>
        <w:t>El Comité Intergubernamental para la Salvaguardia del Patrimonio Cultural Inmaterial, que supervisa la aplicación de la Convención, pidió a la Secretaría de la Convención que organizara en todo el mundo cursos de formación para fortalecer las capacidades y competencias que se requieren para aplicar este instrumento normativo. Varios Estados Partes dispensaron una generosa ayuda financiera para que la Secretaría pudiera elaborar los materiales de esos talleres, formar a facilitadores y financiar actividades de fortalecimiento de capacidades.</w:t>
      </w:r>
    </w:p>
    <w:p w:rsidR="00862581" w:rsidRPr="00F1532A" w:rsidRDefault="00FA5889" w:rsidP="00F1532A">
      <w:pPr>
        <w:pStyle w:val="Heading4"/>
        <w:rPr>
          <w:w w:val="108"/>
          <w:lang w:val="es-ES"/>
        </w:rPr>
      </w:pPr>
      <w:r w:rsidRPr="00F1532A">
        <w:rPr>
          <w:w w:val="108"/>
          <w:lang w:val="es-ES"/>
        </w:rPr>
        <w:t xml:space="preserve">TALLERES DE FORTALECIMIENTO DE </w:t>
      </w:r>
      <w:r w:rsidR="00862581" w:rsidRPr="00F1532A">
        <w:rPr>
          <w:w w:val="108"/>
          <w:lang w:val="es-ES"/>
        </w:rPr>
        <w:t>Capaci</w:t>
      </w:r>
      <w:r w:rsidRPr="00F1532A">
        <w:rPr>
          <w:w w:val="108"/>
          <w:lang w:val="es-ES"/>
        </w:rPr>
        <w:t>DADE</w:t>
      </w:r>
      <w:r w:rsidR="00862581" w:rsidRPr="00F1532A">
        <w:rPr>
          <w:w w:val="108"/>
          <w:lang w:val="es-ES"/>
        </w:rPr>
        <w:t>s</w:t>
      </w:r>
    </w:p>
    <w:p w:rsidR="00452DBC" w:rsidRPr="00F1532A" w:rsidRDefault="006B1CC1" w:rsidP="00F1532A">
      <w:pPr>
        <w:pStyle w:val="Texte1"/>
        <w:rPr>
          <w:lang w:val="es-ES"/>
        </w:rPr>
      </w:pPr>
      <w:r w:rsidRPr="00F1532A">
        <w:rPr>
          <w:lang w:val="es-ES"/>
        </w:rPr>
        <w:t>L</w:t>
      </w:r>
      <w:r w:rsidR="0045771A" w:rsidRPr="00F1532A">
        <w:rPr>
          <w:lang w:val="es-ES"/>
        </w:rPr>
        <w:t>a Secretaría de la Convención ha concebido y llevado a cabo la organización de una serie de talleres de fortalecimiento de capacidades que abordan</w:t>
      </w:r>
      <w:r w:rsidRPr="00F1532A">
        <w:rPr>
          <w:lang w:val="es-ES"/>
        </w:rPr>
        <w:t xml:space="preserve"> diversos</w:t>
      </w:r>
      <w:r w:rsidR="0045771A" w:rsidRPr="00F1532A">
        <w:rPr>
          <w:lang w:val="es-ES"/>
        </w:rPr>
        <w:t xml:space="preserve"> temas relacionados con la puesta en práctica  de la Convención</w:t>
      </w:r>
      <w:r w:rsidRPr="00F1532A">
        <w:rPr>
          <w:lang w:val="es-ES"/>
        </w:rPr>
        <w:t>, a saber</w:t>
      </w:r>
      <w:r w:rsidR="0045771A" w:rsidRPr="00F1532A">
        <w:rPr>
          <w:lang w:val="es-ES"/>
        </w:rPr>
        <w:t xml:space="preserve">: </w:t>
      </w:r>
      <w:r w:rsidRPr="00F1532A">
        <w:rPr>
          <w:lang w:val="es-ES"/>
        </w:rPr>
        <w:t xml:space="preserve">: la ratificación de este instrumento normativo; su aplicación en el plano nacional; la confección de inventarios del PCI con participación de las comunidades; la preparación y presentación de candidaturas de elementos del PCI para su inscripción en las Listas de la Convención; y la elaboración de planes de salvaguardia. Actualmente se hallan en curso de preparación otros temas suplementarios. </w:t>
      </w:r>
      <w:r w:rsidR="009D598B" w:rsidRPr="00F1532A">
        <w:rPr>
          <w:lang w:val="es-ES"/>
        </w:rPr>
        <w:t xml:space="preserve">Los talleres se </w:t>
      </w:r>
      <w:r w:rsidR="00E63545" w:rsidRPr="00F1532A">
        <w:rPr>
          <w:lang w:val="es-ES"/>
        </w:rPr>
        <w:t>han adaptado</w:t>
      </w:r>
      <w:r w:rsidR="009D598B" w:rsidRPr="00F1532A">
        <w:rPr>
          <w:lang w:val="es-ES"/>
        </w:rPr>
        <w:t xml:space="preserve"> a las necesidades de los participantes y de sus países de procedencia</w:t>
      </w:r>
      <w:r w:rsidR="0045771A" w:rsidRPr="00F1532A">
        <w:rPr>
          <w:lang w:val="es-ES"/>
        </w:rPr>
        <w:t>,</w:t>
      </w:r>
      <w:r w:rsidR="00E63545" w:rsidRPr="00F1532A">
        <w:rPr>
          <w:lang w:val="es-ES"/>
        </w:rPr>
        <w:t xml:space="preserve"> y en el transcurso de </w:t>
      </w:r>
      <w:r w:rsidR="0045771A" w:rsidRPr="00F1532A">
        <w:rPr>
          <w:lang w:val="es-ES"/>
        </w:rPr>
        <w:t>ellos</w:t>
      </w:r>
      <w:r w:rsidR="00E63545" w:rsidRPr="00F1532A">
        <w:rPr>
          <w:lang w:val="es-ES"/>
        </w:rPr>
        <w:t xml:space="preserve"> </w:t>
      </w:r>
      <w:r w:rsidR="009D598B" w:rsidRPr="00F1532A">
        <w:rPr>
          <w:lang w:val="es-ES"/>
        </w:rPr>
        <w:t>se organiza</w:t>
      </w:r>
      <w:r w:rsidR="00E63545" w:rsidRPr="00F1532A">
        <w:rPr>
          <w:lang w:val="es-ES"/>
        </w:rPr>
        <w:t>n</w:t>
      </w:r>
      <w:r w:rsidR="009D598B" w:rsidRPr="00F1532A">
        <w:rPr>
          <w:lang w:val="es-ES"/>
        </w:rPr>
        <w:t xml:space="preserve"> debates interactivos sobre temas que revist</w:t>
      </w:r>
      <w:r w:rsidR="00E63545" w:rsidRPr="00F1532A">
        <w:rPr>
          <w:lang w:val="es-ES"/>
        </w:rPr>
        <w:t>e</w:t>
      </w:r>
      <w:r w:rsidR="009D598B" w:rsidRPr="00F1532A">
        <w:rPr>
          <w:lang w:val="es-ES"/>
        </w:rPr>
        <w:t xml:space="preserve">n especial importancia para los </w:t>
      </w:r>
      <w:r w:rsidR="0045771A" w:rsidRPr="00F1532A">
        <w:rPr>
          <w:lang w:val="es-ES"/>
        </w:rPr>
        <w:t>educandos</w:t>
      </w:r>
      <w:r w:rsidR="009D598B" w:rsidRPr="00F1532A">
        <w:rPr>
          <w:lang w:val="es-ES"/>
        </w:rPr>
        <w:t>.</w:t>
      </w:r>
    </w:p>
    <w:p w:rsidR="00862581" w:rsidRPr="00F1532A" w:rsidRDefault="00FA5889" w:rsidP="00F1532A">
      <w:pPr>
        <w:pStyle w:val="Heading4"/>
        <w:rPr>
          <w:w w:val="108"/>
          <w:lang w:val="es-ES"/>
        </w:rPr>
      </w:pPr>
      <w:r w:rsidRPr="00F1532A">
        <w:rPr>
          <w:w w:val="108"/>
          <w:lang w:val="es-ES"/>
        </w:rPr>
        <w:t>MATERIALES DE CAPACITACIÓN</w:t>
      </w:r>
      <w:r w:rsidR="00862581" w:rsidRPr="00F1532A">
        <w:rPr>
          <w:w w:val="108"/>
          <w:lang w:val="es-ES"/>
        </w:rPr>
        <w:t xml:space="preserve"> </w:t>
      </w:r>
    </w:p>
    <w:p w:rsidR="00D91FE7" w:rsidRPr="00F1532A" w:rsidRDefault="00D91FE7" w:rsidP="00F1532A">
      <w:pPr>
        <w:pStyle w:val="Texte1"/>
        <w:rPr>
          <w:lang w:val="es-ES"/>
        </w:rPr>
      </w:pPr>
      <w:r w:rsidRPr="00F1532A">
        <w:rPr>
          <w:lang w:val="es-ES"/>
        </w:rPr>
        <w:t xml:space="preserve">Los materiales de capacitación para los talleres de fortalecimiento de capacidades han sido elaborados por </w:t>
      </w:r>
      <w:r w:rsidR="009B1F53" w:rsidRPr="00F1532A">
        <w:rPr>
          <w:lang w:val="es-ES"/>
        </w:rPr>
        <w:t xml:space="preserve">expertos de renombre internacional en el ámbito del PCI </w:t>
      </w:r>
      <w:r w:rsidRPr="00F1532A">
        <w:rPr>
          <w:lang w:val="es-ES"/>
        </w:rPr>
        <w:t>y se han concebido</w:t>
      </w:r>
      <w:r w:rsidR="000636A7" w:rsidRPr="00F1532A">
        <w:rPr>
          <w:lang w:val="es-ES"/>
        </w:rPr>
        <w:t xml:space="preserve"> para que puedan adaptarse fácilmente a</w:t>
      </w:r>
      <w:r w:rsidR="00460068" w:rsidRPr="00F1532A">
        <w:rPr>
          <w:lang w:val="es-ES"/>
        </w:rPr>
        <w:t xml:space="preserve"> las circunstanci</w:t>
      </w:r>
      <w:r w:rsidRPr="00F1532A">
        <w:rPr>
          <w:lang w:val="es-ES"/>
        </w:rPr>
        <w:t>as y necesidades locales. E</w:t>
      </w:r>
      <w:r w:rsidR="000636A7" w:rsidRPr="00F1532A">
        <w:rPr>
          <w:lang w:val="es-ES"/>
        </w:rPr>
        <w:t xml:space="preserve">sos materiales </w:t>
      </w:r>
      <w:r w:rsidRPr="00F1532A">
        <w:rPr>
          <w:lang w:val="es-ES"/>
        </w:rPr>
        <w:t xml:space="preserve">están estructurados en unidades que </w:t>
      </w:r>
      <w:r w:rsidR="000636A7" w:rsidRPr="00F1532A">
        <w:rPr>
          <w:lang w:val="es-ES"/>
        </w:rPr>
        <w:t>comprenden</w:t>
      </w:r>
      <w:r w:rsidRPr="00F1532A">
        <w:rPr>
          <w:lang w:val="es-ES"/>
        </w:rPr>
        <w:t>: Notas</w:t>
      </w:r>
      <w:r w:rsidR="000636A7" w:rsidRPr="00F1532A">
        <w:rPr>
          <w:lang w:val="es-ES"/>
        </w:rPr>
        <w:t xml:space="preserve"> para los </w:t>
      </w:r>
      <w:r w:rsidRPr="00F1532A">
        <w:rPr>
          <w:lang w:val="es-ES"/>
        </w:rPr>
        <w:t>F</w:t>
      </w:r>
      <w:r w:rsidR="00AA0B09" w:rsidRPr="00F1532A">
        <w:rPr>
          <w:lang w:val="es-ES"/>
        </w:rPr>
        <w:t>acilitado</w:t>
      </w:r>
      <w:r w:rsidR="000636A7" w:rsidRPr="00F1532A">
        <w:rPr>
          <w:lang w:val="es-ES"/>
        </w:rPr>
        <w:t>res</w:t>
      </w:r>
      <w:r w:rsidRPr="00F1532A">
        <w:rPr>
          <w:lang w:val="es-ES"/>
        </w:rPr>
        <w:t>, Textos para los Participantes, juegos de diapositivas (presentaciones PowerPoint),</w:t>
      </w:r>
      <w:r w:rsidR="00460068" w:rsidRPr="00F1532A">
        <w:rPr>
          <w:lang w:val="es-ES"/>
        </w:rPr>
        <w:t xml:space="preserve"> ejercicios</w:t>
      </w:r>
      <w:r w:rsidRPr="00F1532A">
        <w:rPr>
          <w:lang w:val="es-ES"/>
        </w:rPr>
        <w:t>,</w:t>
      </w:r>
      <w:r w:rsidR="00460068" w:rsidRPr="00F1532A">
        <w:rPr>
          <w:lang w:val="es-ES"/>
        </w:rPr>
        <w:t xml:space="preserve"> cuestionarios</w:t>
      </w:r>
      <w:r w:rsidRPr="00F1532A">
        <w:rPr>
          <w:lang w:val="es-ES"/>
        </w:rPr>
        <w:t xml:space="preserve"> y una amplia gama de estudios de casos.</w:t>
      </w:r>
      <w:r w:rsidR="009D598B" w:rsidRPr="00F1532A">
        <w:rPr>
          <w:lang w:val="es-ES"/>
        </w:rPr>
        <w:t xml:space="preserve"> Los materiales de capacitación se refieren con frecuencia a artículos de la Convención y párrafos de las Directrices Operativas (DO), por eso en las sesiones de los talleres de capacitación se deben utilizar también los textos íntegros de ambos documentos.</w:t>
      </w:r>
    </w:p>
    <w:p w:rsidR="00F60D75" w:rsidRPr="00F1532A" w:rsidRDefault="00460068" w:rsidP="00F1532A">
      <w:pPr>
        <w:pStyle w:val="Texte1"/>
        <w:rPr>
          <w:lang w:val="es-ES"/>
        </w:rPr>
      </w:pPr>
      <w:r w:rsidRPr="00F1532A">
        <w:rPr>
          <w:lang w:val="es-ES"/>
        </w:rPr>
        <w:t xml:space="preserve">Los facilitadores de los talleres </w:t>
      </w:r>
      <w:r w:rsidR="009D598B" w:rsidRPr="00F1532A">
        <w:rPr>
          <w:lang w:val="es-ES"/>
        </w:rPr>
        <w:t xml:space="preserve">ya han puesto a prueba la calidad de los materiales de </w:t>
      </w:r>
      <w:r w:rsidR="00E63545" w:rsidRPr="00F1532A">
        <w:rPr>
          <w:lang w:val="es-ES"/>
        </w:rPr>
        <w:t>capacitación</w:t>
      </w:r>
      <w:r w:rsidR="009D598B" w:rsidRPr="00F1532A">
        <w:rPr>
          <w:lang w:val="es-ES"/>
        </w:rPr>
        <w:t xml:space="preserve"> </w:t>
      </w:r>
      <w:r w:rsidR="00E63545" w:rsidRPr="00F1532A">
        <w:rPr>
          <w:lang w:val="es-ES"/>
        </w:rPr>
        <w:t xml:space="preserve">en talleres celebrados con </w:t>
      </w:r>
      <w:r w:rsidRPr="00F1532A">
        <w:rPr>
          <w:lang w:val="es-ES"/>
        </w:rPr>
        <w:t>diferentes grupos de educandos de muchas partes del mundo</w:t>
      </w:r>
      <w:r w:rsidR="009D598B" w:rsidRPr="00F1532A">
        <w:rPr>
          <w:lang w:val="es-ES"/>
        </w:rPr>
        <w:t xml:space="preserve">. </w:t>
      </w:r>
      <w:r w:rsidR="00E63545" w:rsidRPr="00F1532A">
        <w:rPr>
          <w:lang w:val="es-ES"/>
        </w:rPr>
        <w:t>La versión en inglés de la totalidad de esos materiales se halla en línea a disposición de los facilitadores y algunas unidades de los mismos están disponibles en los siguientes idiomas: árabe, español, francés, portugués y ruso.</w:t>
      </w:r>
    </w:p>
    <w:p w:rsidR="00242F86" w:rsidRPr="00F1532A" w:rsidRDefault="00242F86" w:rsidP="00F1532A">
      <w:pPr>
        <w:pStyle w:val="Texte1"/>
        <w:rPr>
          <w:lang w:val="es-ES"/>
        </w:rPr>
      </w:pPr>
    </w:p>
    <w:p w:rsidR="00F60D75" w:rsidRPr="00F1532A" w:rsidRDefault="00FF07F9" w:rsidP="00F1532A">
      <w:pPr>
        <w:pStyle w:val="Texte1"/>
        <w:rPr>
          <w:lang w:val="es-ES"/>
        </w:rPr>
      </w:pPr>
      <w:r w:rsidRPr="00F1532A">
        <w:rPr>
          <w:lang w:val="es-ES"/>
        </w:rPr>
        <w:lastRenderedPageBreak/>
        <w:t>Los materiales del</w:t>
      </w:r>
      <w:r w:rsidR="00205261" w:rsidRPr="00F1532A">
        <w:rPr>
          <w:lang w:val="es-ES"/>
        </w:rPr>
        <w:t xml:space="preserve"> currículo </w:t>
      </w:r>
      <w:r w:rsidR="000B494D" w:rsidRPr="00F1532A">
        <w:rPr>
          <w:lang w:val="es-ES"/>
        </w:rPr>
        <w:t>básico dista</w:t>
      </w:r>
      <w:r w:rsidRPr="00F1532A">
        <w:rPr>
          <w:lang w:val="es-ES"/>
        </w:rPr>
        <w:t>n</w:t>
      </w:r>
      <w:r w:rsidR="000B494D" w:rsidRPr="00F1532A">
        <w:rPr>
          <w:lang w:val="es-ES"/>
        </w:rPr>
        <w:t xml:space="preserve"> mucho de haberse ultimado. Al contrario, la estrategia trazada prevé un proceso continuo de elaboración de nuevos temas, así como la mejora y adaptación de los materiales ya existentes</w:t>
      </w:r>
      <w:r w:rsidR="00271305" w:rsidRPr="00F1532A">
        <w:rPr>
          <w:lang w:val="es-ES"/>
        </w:rPr>
        <w:t>,</w:t>
      </w:r>
      <w:r w:rsidR="004F094B" w:rsidRPr="00F1532A">
        <w:rPr>
          <w:lang w:val="es-ES"/>
        </w:rPr>
        <w:t xml:space="preserve"> para que las experiencias y sugerencias de los facilitadores y participantes de los talleres se reflejen en ellos y se adapten efectivamente a las necesidades específicas de cada Estado Parte</w:t>
      </w:r>
      <w:r w:rsidR="00F60D75" w:rsidRPr="00F1532A">
        <w:rPr>
          <w:lang w:val="es-ES"/>
        </w:rPr>
        <w:t xml:space="preserve">. </w:t>
      </w:r>
      <w:r w:rsidR="004F094B" w:rsidRPr="00F1532A">
        <w:rPr>
          <w:lang w:val="es-ES"/>
        </w:rPr>
        <w:t>Este proceso de actualización de los materiales no s</w:t>
      </w:r>
      <w:r w:rsidR="00271305" w:rsidRPr="00F1532A">
        <w:rPr>
          <w:lang w:val="es-ES"/>
        </w:rPr>
        <w:t>ó</w:t>
      </w:r>
      <w:r w:rsidR="004F094B" w:rsidRPr="00F1532A">
        <w:rPr>
          <w:lang w:val="es-ES"/>
        </w:rPr>
        <w:t>lo atañe a la elaboración de contenidos, sino a la concepción y presentación del currículo para que sea más eficaz en el plano pedagógico, más atractivo y más fácil de reproducir</w:t>
      </w:r>
      <w:r w:rsidR="00F60D75" w:rsidRPr="00F1532A">
        <w:rPr>
          <w:lang w:val="es-ES"/>
        </w:rPr>
        <w:t>.</w:t>
      </w:r>
    </w:p>
    <w:p w:rsidR="0055120D" w:rsidRPr="00F1532A" w:rsidRDefault="00A21B13" w:rsidP="00F1532A">
      <w:pPr>
        <w:pStyle w:val="Texte1"/>
        <w:rPr>
          <w:lang w:val="es-ES"/>
        </w:rPr>
      </w:pPr>
      <w:r w:rsidRPr="00F1532A">
        <w:rPr>
          <w:lang w:val="es-ES"/>
        </w:rPr>
        <w:t>Los mate</w:t>
      </w:r>
      <w:r w:rsidR="00635B82" w:rsidRPr="00F1532A">
        <w:rPr>
          <w:lang w:val="es-ES"/>
        </w:rPr>
        <w:t xml:space="preserve">riales de formación no </w:t>
      </w:r>
      <w:r w:rsidR="00271305" w:rsidRPr="00F1532A">
        <w:rPr>
          <w:lang w:val="es-ES"/>
        </w:rPr>
        <w:t>sólo</w:t>
      </w:r>
      <w:r w:rsidR="00635B82" w:rsidRPr="00F1532A">
        <w:rPr>
          <w:lang w:val="es-ES"/>
        </w:rPr>
        <w:t xml:space="preserve"> se han concebido para</w:t>
      </w:r>
      <w:r w:rsidRPr="00F1532A">
        <w:rPr>
          <w:lang w:val="es-ES"/>
        </w:rPr>
        <w:t xml:space="preserve"> ser utilizados en los tallere</w:t>
      </w:r>
      <w:r w:rsidR="00635B82" w:rsidRPr="00F1532A">
        <w:rPr>
          <w:lang w:val="es-ES"/>
        </w:rPr>
        <w:t>s de fortalecimiento de capacidades, sino tambi</w:t>
      </w:r>
      <w:r w:rsidR="00084727" w:rsidRPr="00F1532A">
        <w:rPr>
          <w:lang w:val="es-ES"/>
        </w:rPr>
        <w:t xml:space="preserve">én para que constituyan fuentes </w:t>
      </w:r>
      <w:r w:rsidR="00635B82" w:rsidRPr="00F1532A">
        <w:rPr>
          <w:lang w:val="es-ES"/>
        </w:rPr>
        <w:t>de información susceptibles de coadyuvar a la realización de iniciativas a más largo plazo, por ejemplo revisiones de políticas o reformas institucionales</w:t>
      </w:r>
      <w:r w:rsidR="0055120D" w:rsidRPr="00F1532A">
        <w:rPr>
          <w:lang w:val="es-ES"/>
        </w:rPr>
        <w:t>.</w:t>
      </w:r>
    </w:p>
    <w:p w:rsidR="00E960CF" w:rsidRPr="00F1532A" w:rsidRDefault="00E960CF" w:rsidP="00F1532A">
      <w:pPr>
        <w:pStyle w:val="Titcoul"/>
        <w:rPr>
          <w:sz w:val="32"/>
          <w:szCs w:val="32"/>
          <w:lang w:val="es-ES"/>
        </w:rPr>
      </w:pPr>
      <w:bookmarkStart w:id="7" w:name="_Toc241229646"/>
      <w:bookmarkStart w:id="8" w:name="_Toc241229850"/>
      <w:bookmarkStart w:id="9" w:name="_Toc242165543"/>
      <w:r w:rsidRPr="00F1532A">
        <w:rPr>
          <w:sz w:val="32"/>
          <w:szCs w:val="32"/>
          <w:lang w:val="es-ES"/>
        </w:rPr>
        <w:t>1.2</w:t>
      </w:r>
      <w:r w:rsidR="00C93A79" w:rsidRPr="00F1532A">
        <w:rPr>
          <w:sz w:val="32"/>
          <w:szCs w:val="32"/>
          <w:lang w:val="es-ES"/>
        </w:rPr>
        <w:tab/>
      </w:r>
      <w:r w:rsidRPr="00F1532A">
        <w:rPr>
          <w:sz w:val="32"/>
          <w:szCs w:val="32"/>
          <w:lang w:val="es-ES"/>
        </w:rPr>
        <w:t>A</w:t>
      </w:r>
      <w:r w:rsidR="00FA5889" w:rsidRPr="00F1532A">
        <w:rPr>
          <w:sz w:val="32"/>
          <w:szCs w:val="32"/>
          <w:lang w:val="es-ES"/>
        </w:rPr>
        <w:t>CERCA DEL TEXTO PARA EL PARTICIPANTE</w:t>
      </w:r>
      <w:bookmarkEnd w:id="7"/>
      <w:bookmarkEnd w:id="8"/>
      <w:bookmarkEnd w:id="9"/>
    </w:p>
    <w:p w:rsidR="00E960CF" w:rsidRPr="00F1532A" w:rsidRDefault="00133918" w:rsidP="00F1532A">
      <w:pPr>
        <w:pStyle w:val="Texte1"/>
        <w:rPr>
          <w:lang w:val="es-ES"/>
        </w:rPr>
      </w:pPr>
      <w:r w:rsidRPr="00F1532A">
        <w:rPr>
          <w:lang w:val="es-ES"/>
        </w:rPr>
        <w:t>El</w:t>
      </w:r>
      <w:r w:rsidR="00E960CF" w:rsidRPr="00F1532A">
        <w:rPr>
          <w:lang w:val="es-ES"/>
        </w:rPr>
        <w:t xml:space="preserve"> </w:t>
      </w:r>
      <w:r w:rsidR="00DE018B" w:rsidRPr="00F1532A">
        <w:rPr>
          <w:lang w:val="es-ES"/>
        </w:rPr>
        <w:t>Texto para el Participante</w:t>
      </w:r>
      <w:r w:rsidR="003B3F5C" w:rsidRPr="00F1532A">
        <w:rPr>
          <w:lang w:val="es-ES"/>
        </w:rPr>
        <w:t xml:space="preserve"> </w:t>
      </w:r>
      <w:r w:rsidRPr="00F1532A">
        <w:rPr>
          <w:lang w:val="es-ES"/>
        </w:rPr>
        <w:t>tiene</w:t>
      </w:r>
      <w:r w:rsidR="00AB6902" w:rsidRPr="00F1532A">
        <w:rPr>
          <w:lang w:val="es-ES"/>
        </w:rPr>
        <w:t xml:space="preserve"> </w:t>
      </w:r>
      <w:r w:rsidRPr="00F1532A">
        <w:rPr>
          <w:lang w:val="es-ES"/>
        </w:rPr>
        <w:t>por objeto servir de elemento de referencia para los asistentes a los talleres de formación</w:t>
      </w:r>
      <w:r w:rsidR="00084727" w:rsidRPr="00F1532A">
        <w:rPr>
          <w:lang w:val="es-ES"/>
        </w:rPr>
        <w:t xml:space="preserve"> y, luego, éstos</w:t>
      </w:r>
      <w:r w:rsidRPr="00F1532A">
        <w:rPr>
          <w:lang w:val="es-ES"/>
        </w:rPr>
        <w:t xml:space="preserve"> puede</w:t>
      </w:r>
      <w:r w:rsidR="00084727" w:rsidRPr="00F1532A">
        <w:rPr>
          <w:lang w:val="es-ES"/>
        </w:rPr>
        <w:t>n</w:t>
      </w:r>
      <w:r w:rsidRPr="00F1532A">
        <w:rPr>
          <w:lang w:val="es-ES"/>
        </w:rPr>
        <w:t xml:space="preserve"> utilizar</w:t>
      </w:r>
      <w:r w:rsidR="00084727" w:rsidRPr="00F1532A">
        <w:rPr>
          <w:lang w:val="es-ES"/>
        </w:rPr>
        <w:t>lo</w:t>
      </w:r>
      <w:r w:rsidRPr="00F1532A">
        <w:rPr>
          <w:lang w:val="es-ES"/>
        </w:rPr>
        <w:t xml:space="preserve"> como instrumento de </w:t>
      </w:r>
      <w:r w:rsidR="00084727" w:rsidRPr="00F1532A">
        <w:rPr>
          <w:lang w:val="es-ES"/>
        </w:rPr>
        <w:t xml:space="preserve">referencia que les ayude </w:t>
      </w:r>
      <w:r w:rsidRPr="00F1532A">
        <w:rPr>
          <w:lang w:val="es-ES"/>
        </w:rPr>
        <w:t>para aplica</w:t>
      </w:r>
      <w:r w:rsidR="00084727" w:rsidRPr="00F1532A">
        <w:rPr>
          <w:lang w:val="es-ES"/>
        </w:rPr>
        <w:t>r</w:t>
      </w:r>
      <w:r w:rsidRPr="00F1532A">
        <w:rPr>
          <w:lang w:val="es-ES"/>
        </w:rPr>
        <w:t xml:space="preserve"> la </w:t>
      </w:r>
      <w:r w:rsidR="00D03B15" w:rsidRPr="00F1532A">
        <w:rPr>
          <w:lang w:val="es-ES"/>
        </w:rPr>
        <w:t>Convención</w:t>
      </w:r>
      <w:r w:rsidR="00E960CF" w:rsidRPr="00F1532A">
        <w:rPr>
          <w:lang w:val="es-ES"/>
        </w:rPr>
        <w:t xml:space="preserve">. </w:t>
      </w:r>
      <w:r w:rsidRPr="00F1532A">
        <w:rPr>
          <w:lang w:val="es-ES"/>
        </w:rPr>
        <w:t>En el</w:t>
      </w:r>
      <w:r w:rsidR="00E960CF" w:rsidRPr="00F1532A">
        <w:rPr>
          <w:lang w:val="es-ES"/>
        </w:rPr>
        <w:t xml:space="preserve"> </w:t>
      </w:r>
      <w:r w:rsidR="00DE018B" w:rsidRPr="00F1532A">
        <w:rPr>
          <w:lang w:val="es-ES"/>
        </w:rPr>
        <w:t>Texto para el Participante</w:t>
      </w:r>
      <w:r w:rsidR="00EB1BDE" w:rsidRPr="00F1532A">
        <w:rPr>
          <w:lang w:val="es-ES"/>
        </w:rPr>
        <w:t xml:space="preserve"> </w:t>
      </w:r>
      <w:r w:rsidRPr="00F1532A">
        <w:rPr>
          <w:lang w:val="es-ES"/>
        </w:rPr>
        <w:t xml:space="preserve">se proporciona solamente información de carácter general, pero en el transcurso de los </w:t>
      </w:r>
      <w:r w:rsidR="00DE018B" w:rsidRPr="00F1532A">
        <w:rPr>
          <w:lang w:val="es-ES"/>
        </w:rPr>
        <w:t>talleres</w:t>
      </w:r>
      <w:r w:rsidRPr="00F1532A">
        <w:rPr>
          <w:lang w:val="es-ES"/>
        </w:rPr>
        <w:t xml:space="preserve"> se proporcionarán datos más detallados </w:t>
      </w:r>
      <w:r w:rsidR="00671BC4" w:rsidRPr="00F1532A">
        <w:rPr>
          <w:lang w:val="es-ES"/>
        </w:rPr>
        <w:t>y</w:t>
      </w:r>
      <w:r w:rsidRPr="00F1532A">
        <w:rPr>
          <w:lang w:val="es-ES"/>
        </w:rPr>
        <w:t xml:space="preserve"> </w:t>
      </w:r>
      <w:r w:rsidR="00671BC4" w:rsidRPr="00F1532A">
        <w:rPr>
          <w:lang w:val="es-ES"/>
        </w:rPr>
        <w:t xml:space="preserve">más </w:t>
      </w:r>
      <w:r w:rsidRPr="00F1532A">
        <w:rPr>
          <w:lang w:val="es-ES"/>
        </w:rPr>
        <w:t>información</w:t>
      </w:r>
      <w:r w:rsidR="00671BC4" w:rsidRPr="00F1532A">
        <w:rPr>
          <w:lang w:val="es-ES"/>
        </w:rPr>
        <w:t xml:space="preserve"> sobre antecedentes</w:t>
      </w:r>
      <w:r w:rsidR="00E960CF" w:rsidRPr="00F1532A">
        <w:rPr>
          <w:lang w:val="es-ES"/>
        </w:rPr>
        <w:t>.</w:t>
      </w:r>
    </w:p>
    <w:p w:rsidR="005765C1" w:rsidRPr="00F1532A" w:rsidRDefault="005765C1" w:rsidP="00F1532A">
      <w:pPr>
        <w:pStyle w:val="Heading4"/>
        <w:rPr>
          <w:lang w:val="es-ES"/>
        </w:rPr>
      </w:pPr>
      <w:r w:rsidRPr="00F1532A">
        <w:rPr>
          <w:lang w:val="es-ES"/>
        </w:rPr>
        <w:t>iconos</w:t>
      </w:r>
    </w:p>
    <w:p w:rsidR="005765C1" w:rsidRPr="00F1532A" w:rsidRDefault="005765C1" w:rsidP="00F1532A">
      <w:pPr>
        <w:pStyle w:val="Texte1"/>
        <w:rPr>
          <w:lang w:val="es-ES"/>
        </w:rPr>
      </w:pPr>
      <w:r w:rsidRPr="00F1532A">
        <w:rPr>
          <w:lang w:val="es-ES"/>
        </w:rPr>
        <w:t>En los materiales del taller de fortalecimiento de capacidades se utilizan los siguientes iconos para atraer la atención sobre determinados aspectos de los textos.</w:t>
      </w:r>
    </w:p>
    <w:p w:rsidR="005765C1" w:rsidRPr="00F1532A" w:rsidRDefault="005765C1" w:rsidP="00F1532A">
      <w:pPr>
        <w:pStyle w:val="Texte1"/>
        <w:rPr>
          <w:lang w:val="es-ES"/>
        </w:rPr>
      </w:pPr>
      <w:r w:rsidRPr="00F1532A">
        <w:rPr>
          <w:i/>
          <w:noProof/>
          <w:lang w:val="es-ES_tradnl" w:eastAsia="es-ES_tradnl"/>
        </w:rPr>
        <w:drawing>
          <wp:anchor distT="0" distB="0" distL="114300" distR="114300" simplePos="0" relativeHeight="252183040" behindDoc="0" locked="1" layoutInCell="1" allowOverlap="0">
            <wp:simplePos x="0" y="0"/>
            <wp:positionH relativeFrom="margin">
              <wp:align>left</wp:align>
            </wp:positionH>
            <wp:positionV relativeFrom="paragraph">
              <wp:posOffset>-64135</wp:posOffset>
            </wp:positionV>
            <wp:extent cx="285750" cy="355600"/>
            <wp:effectExtent l="0" t="0" r="0" b="6350"/>
            <wp:wrapNone/>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anchor>
        </w:drawing>
      </w:r>
      <w:r w:rsidRPr="00F1532A">
        <w:rPr>
          <w:lang w:val="es-ES"/>
        </w:rPr>
        <w:t>El ojo indica una referencia a los Textos Fundamentales, o a una unidad o sección de los materiales del taller de fortalecimiento de capacidades que no figura en el documento de que se trate.</w:t>
      </w:r>
    </w:p>
    <w:p w:rsidR="005765C1" w:rsidRPr="00F1532A" w:rsidRDefault="005765C1" w:rsidP="00F1532A">
      <w:pPr>
        <w:pStyle w:val="Texte1"/>
        <w:rPr>
          <w:lang w:val="es-ES_tradnl"/>
        </w:rPr>
      </w:pPr>
      <w:r w:rsidRPr="00F1532A">
        <w:rPr>
          <w:noProof/>
          <w:lang w:val="es-ES_tradnl" w:eastAsia="es-ES_tradnl"/>
        </w:rPr>
        <w:drawing>
          <wp:anchor distT="0" distB="0" distL="114300" distR="114300" simplePos="0" relativeHeight="252185088" behindDoc="0" locked="1" layoutInCell="1" allowOverlap="0">
            <wp:simplePos x="0" y="0"/>
            <wp:positionH relativeFrom="margin">
              <wp:posOffset>-635</wp:posOffset>
            </wp:positionH>
            <wp:positionV relativeFrom="paragraph">
              <wp:posOffset>-3810</wp:posOffset>
            </wp:positionV>
            <wp:extent cx="272053" cy="347623"/>
            <wp:effectExtent l="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a:extLst>
                        <a:ext uri="{28A0092B-C50C-407E-A947-70E740481C1C}">
                          <a14:useLocalDpi xmlns:a14="http://schemas.microsoft.com/office/drawing/2010/main" val="0"/>
                        </a:ext>
                      </a:extLst>
                    </a:blip>
                    <a:stretch>
                      <a:fillRect/>
                    </a:stretch>
                  </pic:blipFill>
                  <pic:spPr>
                    <a:xfrm>
                      <a:off x="0" y="0"/>
                      <a:ext cx="272053" cy="347623"/>
                    </a:xfrm>
                    <a:prstGeom prst="rect">
                      <a:avLst/>
                    </a:prstGeom>
                  </pic:spPr>
                </pic:pic>
              </a:graphicData>
            </a:graphic>
          </wp:anchor>
        </w:drawing>
      </w:r>
      <w:r w:rsidRPr="00F1532A">
        <w:rPr>
          <w:lang w:val="es-ES_tradnl"/>
        </w:rPr>
        <w:t>La página indica una referencia que no forma parte de los materiales del taller de fortalecimiento de capacidades, por ejemplo sitios web, artículos y otros recursos externos.</w:t>
      </w:r>
    </w:p>
    <w:p w:rsidR="005765C1" w:rsidRPr="00F1532A" w:rsidRDefault="005765C1" w:rsidP="00F1532A">
      <w:pPr>
        <w:pStyle w:val="Texte1"/>
        <w:rPr>
          <w:lang w:val="es-ES_tradnl"/>
        </w:rPr>
      </w:pPr>
      <w:r w:rsidRPr="00F1532A">
        <w:rPr>
          <w:noProof/>
          <w:lang w:val="es-ES_tradnl" w:eastAsia="es-ES_tradnl"/>
        </w:rPr>
        <w:drawing>
          <wp:anchor distT="0" distB="0" distL="114300" distR="114300" simplePos="0" relativeHeight="252182016" behindDoc="0" locked="1" layoutInCell="1" allowOverlap="0">
            <wp:simplePos x="0" y="0"/>
            <wp:positionH relativeFrom="margin">
              <wp:align>left</wp:align>
            </wp:positionH>
            <wp:positionV relativeFrom="paragraph">
              <wp:posOffset>61595</wp:posOffset>
            </wp:positionV>
            <wp:extent cx="271145" cy="325755"/>
            <wp:effectExtent l="0" t="0" r="0" b="0"/>
            <wp:wrapNone/>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anchor>
        </w:drawing>
      </w:r>
      <w:r w:rsidRPr="00F1532A">
        <w:rPr>
          <w:noProof/>
          <w:lang w:val="es-ES_tradnl" w:eastAsia="fr-FR"/>
        </w:rPr>
        <w:t>La exclamación señala una información a la que es preciso prestar una especial atención y tenerla bien presente.</w:t>
      </w:r>
    </w:p>
    <w:p w:rsidR="005765C1" w:rsidRPr="00F1532A" w:rsidRDefault="005765C1" w:rsidP="00F1532A">
      <w:pPr>
        <w:pStyle w:val="Texte1"/>
        <w:rPr>
          <w:lang w:val="es-ES_tradnl"/>
        </w:rPr>
      </w:pPr>
      <w:r w:rsidRPr="00F1532A">
        <w:rPr>
          <w:noProof/>
          <w:kern w:val="28"/>
          <w:lang w:val="es-ES_tradnl" w:eastAsia="es-ES_tradnl"/>
        </w:rPr>
        <w:drawing>
          <wp:anchor distT="0" distB="0" distL="114300" distR="114300" simplePos="0" relativeHeight="252184064" behindDoc="0" locked="0" layoutInCell="1" allowOverlap="1">
            <wp:simplePos x="0" y="0"/>
            <wp:positionH relativeFrom="margin">
              <wp:align>left</wp:align>
            </wp:positionH>
            <wp:positionV relativeFrom="paragraph">
              <wp:posOffset>13335</wp:posOffset>
            </wp:positionV>
            <wp:extent cx="294715" cy="347662"/>
            <wp:effectExtent l="0" t="0" r="0" b="0"/>
            <wp:wrapNone/>
            <wp:docPr id="1"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715" cy="347662"/>
                    </a:xfrm>
                    <a:prstGeom prst="rect">
                      <a:avLst/>
                    </a:prstGeom>
                    <a:noFill/>
                    <a:ln>
                      <a:noFill/>
                    </a:ln>
                  </pic:spPr>
                </pic:pic>
              </a:graphicData>
            </a:graphic>
          </wp:anchor>
        </w:drawing>
      </w:r>
      <w:r w:rsidRPr="00F1532A">
        <w:rPr>
          <w:noProof/>
          <w:kern w:val="28"/>
          <w:lang w:val="es-ES_tradnl" w:eastAsia="fr-FR"/>
        </w:rPr>
        <w:t xml:space="preserve">El lápiz indica un ejercicio o una actividad que forman parte de la unidad de que se trate </w:t>
      </w:r>
      <w:r w:rsidRPr="00F1532A">
        <w:rPr>
          <w:lang w:val="es-ES_tradnl"/>
        </w:rPr>
        <w:t>y que exigen que se les preste la debida atención.</w:t>
      </w:r>
    </w:p>
    <w:p w:rsidR="00E960CF" w:rsidRPr="00F1532A" w:rsidRDefault="00E960CF" w:rsidP="00F1532A">
      <w:pPr>
        <w:pStyle w:val="Titcoul"/>
        <w:rPr>
          <w:sz w:val="32"/>
          <w:szCs w:val="32"/>
          <w:lang w:val="es-ES"/>
        </w:rPr>
      </w:pPr>
      <w:bookmarkStart w:id="10" w:name="_Toc241229647"/>
      <w:bookmarkStart w:id="11" w:name="_Toc241229851"/>
      <w:bookmarkStart w:id="12" w:name="_Toc242165544"/>
      <w:r w:rsidRPr="00F1532A">
        <w:rPr>
          <w:sz w:val="32"/>
          <w:szCs w:val="32"/>
          <w:lang w:val="es-ES"/>
        </w:rPr>
        <w:t>1.3</w:t>
      </w:r>
      <w:r w:rsidR="00C93A79" w:rsidRPr="00F1532A">
        <w:rPr>
          <w:sz w:val="32"/>
          <w:szCs w:val="32"/>
          <w:lang w:val="es-ES"/>
        </w:rPr>
        <w:tab/>
      </w:r>
      <w:r w:rsidRPr="00F1532A">
        <w:rPr>
          <w:sz w:val="32"/>
          <w:szCs w:val="32"/>
          <w:lang w:val="es-ES"/>
        </w:rPr>
        <w:t>CONTEN</w:t>
      </w:r>
      <w:bookmarkEnd w:id="10"/>
      <w:bookmarkEnd w:id="11"/>
      <w:bookmarkEnd w:id="12"/>
      <w:r w:rsidR="001A41AB" w:rsidRPr="00F1532A">
        <w:rPr>
          <w:sz w:val="32"/>
          <w:szCs w:val="32"/>
          <w:lang w:val="es-ES"/>
        </w:rPr>
        <w:t>IDO</w:t>
      </w:r>
    </w:p>
    <w:p w:rsidR="001829E6" w:rsidRPr="00F1532A" w:rsidRDefault="00F275EF" w:rsidP="00F1532A">
      <w:pPr>
        <w:pStyle w:val="Texte1"/>
        <w:rPr>
          <w:lang w:val="es-ES"/>
        </w:rPr>
      </w:pPr>
      <w:r w:rsidRPr="00F1532A">
        <w:rPr>
          <w:lang w:val="es-ES"/>
        </w:rPr>
        <w:t xml:space="preserve">El taller de cinco días de duración sobre la aplicación de la Convención comprende un total de quince unidades y trece de éstas </w:t>
      </w:r>
      <w:r w:rsidR="00FA4FD2" w:rsidRPr="00F1532A">
        <w:rPr>
          <w:lang w:val="es-ES"/>
        </w:rPr>
        <w:t>cuentan con un Texto para el Participante.</w:t>
      </w:r>
      <w:r w:rsidR="00565D56" w:rsidRPr="00F1532A">
        <w:rPr>
          <w:lang w:val="es-ES"/>
        </w:rPr>
        <w:t xml:space="preserve"> </w:t>
      </w:r>
      <w:r w:rsidR="001829E6" w:rsidRPr="00F1532A">
        <w:rPr>
          <w:lang w:val="es-ES"/>
        </w:rPr>
        <w:t xml:space="preserve">La mayoría de </w:t>
      </w:r>
      <w:r w:rsidR="00FA4FD2" w:rsidRPr="00F1532A">
        <w:rPr>
          <w:lang w:val="es-ES"/>
        </w:rPr>
        <w:t>l</w:t>
      </w:r>
      <w:r w:rsidRPr="00F1532A">
        <w:rPr>
          <w:lang w:val="es-ES"/>
        </w:rPr>
        <w:t>as</w:t>
      </w:r>
      <w:r w:rsidR="001829E6" w:rsidRPr="00F1532A">
        <w:rPr>
          <w:lang w:val="es-ES"/>
        </w:rPr>
        <w:t xml:space="preserve"> </w:t>
      </w:r>
      <w:r w:rsidR="00FA4FD2" w:rsidRPr="00F1532A">
        <w:rPr>
          <w:lang w:val="es-ES"/>
        </w:rPr>
        <w:t xml:space="preserve">unidades </w:t>
      </w:r>
      <w:r w:rsidR="001829E6" w:rsidRPr="00F1532A">
        <w:rPr>
          <w:lang w:val="es-ES"/>
        </w:rPr>
        <w:t xml:space="preserve">son bastante prácticas. En efecto, contienen sugerencias para las diferentes partes interesadas susceptibles de participar en la aplicación de la Convención, que pueden, o deben, intervenir en la salvaguardia del PCI. El puesto </w:t>
      </w:r>
      <w:r w:rsidR="001829E6" w:rsidRPr="00F1532A">
        <w:rPr>
          <w:lang w:val="es-ES"/>
        </w:rPr>
        <w:lastRenderedPageBreak/>
        <w:t>ocupado por “las comunidades interesadas”, esto es, las personas que crean, practican y transmiten su PCI, es un tema recurrente en los materiales de formación que refleja la importancia esencial otorgada a las comunidades tanto en la Convención como en las DO.</w:t>
      </w:r>
    </w:p>
    <w:p w:rsidR="00DD63A9" w:rsidRPr="00F1532A" w:rsidRDefault="00DD63A9" w:rsidP="00F1532A">
      <w:pPr>
        <w:pStyle w:val="Texte1"/>
        <w:rPr>
          <w:lang w:val="es-ES"/>
        </w:rPr>
      </w:pPr>
      <w:r w:rsidRPr="00F1532A">
        <w:rPr>
          <w:lang w:val="es-ES"/>
        </w:rPr>
        <w:t>Las tres primeras unidades sobre la aplicación de la Convención proporcionan una visión general de la Convención y sus Directrices Operativas (DO), así como de las obligaciones que contraen los Estados al ratificar la Convención y de los medios posibles para aplicarla, en particular mediante la salvaguardia del PCI presente en los diferentes Estados Partes en la Convención.</w:t>
      </w:r>
    </w:p>
    <w:p w:rsidR="00BB3DA8" w:rsidRPr="00F1532A" w:rsidRDefault="00BB3DA8" w:rsidP="00F1532A">
      <w:pPr>
        <w:pStyle w:val="Txtpucegras"/>
        <w:numPr>
          <w:ilvl w:val="0"/>
          <w:numId w:val="0"/>
        </w:numPr>
        <w:tabs>
          <w:tab w:val="left" w:pos="567"/>
        </w:tabs>
        <w:ind w:left="851"/>
        <w:rPr>
          <w:lang w:val="es-ES"/>
        </w:rPr>
      </w:pPr>
      <w:r w:rsidRPr="00F1532A">
        <w:rPr>
          <w:lang w:val="es-ES"/>
        </w:rPr>
        <w:t xml:space="preserve">En la </w:t>
      </w:r>
      <w:r w:rsidRPr="00F1532A">
        <w:rPr>
          <w:b/>
          <w:lang w:val="es-ES"/>
        </w:rPr>
        <w:t xml:space="preserve">Unidad 1 </w:t>
      </w:r>
      <w:r w:rsidRPr="00F1532A">
        <w:rPr>
          <w:lang w:val="es-ES"/>
        </w:rPr>
        <w:t>se invita primero a los participantes a presentarse mutuamente, y luego se hace una presentación del contexto específico y del esquema general del taller.</w:t>
      </w:r>
    </w:p>
    <w:p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2</w:t>
      </w:r>
      <w:r w:rsidRPr="00F1532A">
        <w:rPr>
          <w:lang w:val="es-ES"/>
        </w:rPr>
        <w:t xml:space="preserve"> se hace una introducción a la Convención del Patrimonio Inmaterial. </w:t>
      </w:r>
    </w:p>
    <w:p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3</w:t>
      </w:r>
      <w:r w:rsidRPr="00F1532A">
        <w:rPr>
          <w:lang w:val="es-ES"/>
        </w:rPr>
        <w:t xml:space="preserve"> se examinan los conceptos clave de la Convención del Patrimonio Inmaterial. </w:t>
      </w:r>
    </w:p>
    <w:p w:rsidR="00BB3DA8" w:rsidRPr="00F1532A" w:rsidRDefault="00BB3DA8" w:rsidP="00F1532A">
      <w:pPr>
        <w:tabs>
          <w:tab w:val="num" w:pos="851"/>
        </w:tabs>
        <w:spacing w:after="60"/>
        <w:rPr>
          <w:lang w:val="es-ES"/>
        </w:rPr>
      </w:pPr>
      <w:r w:rsidRPr="00F1532A">
        <w:rPr>
          <w:lang w:val="es-ES"/>
        </w:rPr>
        <w:t>En la mayoría de las unidades siguientes se ilustran las actividades requeridas o recomendadas para lograr una aplicación eficaz de la Convención y salvaguardar el PCI de conformidad con los principios y el espíritu de este instrumento normativo.</w:t>
      </w:r>
    </w:p>
    <w:p w:rsidR="00BB3DA8" w:rsidRPr="00F1532A" w:rsidRDefault="00BB3DA8" w:rsidP="00F1532A">
      <w:pPr>
        <w:tabs>
          <w:tab w:val="clear" w:pos="567"/>
          <w:tab w:val="num" w:pos="851"/>
        </w:tabs>
        <w:spacing w:after="60"/>
        <w:rPr>
          <w:rFonts w:eastAsia="Calibri"/>
          <w:lang w:val="es-ES"/>
        </w:rPr>
      </w:pPr>
      <w:r w:rsidRPr="00F1532A">
        <w:rPr>
          <w:lang w:val="es-ES"/>
        </w:rPr>
        <w:t xml:space="preserve">En la </w:t>
      </w:r>
      <w:r w:rsidRPr="00F1532A">
        <w:rPr>
          <w:b/>
          <w:lang w:val="es-ES"/>
        </w:rPr>
        <w:t>Unidad 4</w:t>
      </w:r>
      <w:r w:rsidRPr="00F1532A">
        <w:rPr>
          <w:lang w:val="es-ES"/>
        </w:rPr>
        <w:t xml:space="preserve"> se proporciona una visión de conjunto de lo que los</w:t>
      </w:r>
      <w:r w:rsidRPr="00F1532A">
        <w:rPr>
          <w:rFonts w:eastAsia="Calibri"/>
          <w:szCs w:val="22"/>
          <w:lang w:val="es-ES" w:eastAsia="en-US"/>
        </w:rPr>
        <w:t xml:space="preserve"> Estados Partes, depositarios del PCI, comunidades, ONG, organizaciones diversas, instituciones y expertos pueden hacer en pro de la salvaguardia del PCI presente en sus territorios respectivos.</w:t>
      </w:r>
    </w:p>
    <w:p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5</w:t>
      </w:r>
      <w:r w:rsidRPr="00F1532A">
        <w:rPr>
          <w:lang w:val="es-ES"/>
        </w:rPr>
        <w:t xml:space="preserve"> se examina por qué y cómo se debe sensibilizar al valor e importancia del PCI.</w:t>
      </w:r>
    </w:p>
    <w:p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6</w:t>
      </w:r>
      <w:r w:rsidRPr="00F1532A">
        <w:rPr>
          <w:lang w:val="es-ES"/>
        </w:rPr>
        <w:t xml:space="preserve"> se trata el tema de la identificación y confección de inventarios del PCI. </w:t>
      </w:r>
    </w:p>
    <w:p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7</w:t>
      </w:r>
      <w:r w:rsidRPr="00F1532A">
        <w:rPr>
          <w:lang w:val="es-ES"/>
        </w:rPr>
        <w:t xml:space="preserve"> se examina por qué y cómo las comunidades interesadas deben participar en todas las actividades relacionadas con su PCI.</w:t>
      </w:r>
    </w:p>
    <w:p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8</w:t>
      </w:r>
      <w:r w:rsidRPr="00F1532A">
        <w:rPr>
          <w:lang w:val="es-ES"/>
        </w:rPr>
        <w:t xml:space="preserve"> se examina la relación entre el PCI y el desarrollo sostenible.</w:t>
      </w:r>
    </w:p>
    <w:p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9</w:t>
      </w:r>
      <w:r w:rsidRPr="00F1532A">
        <w:rPr>
          <w:lang w:val="es-ES"/>
        </w:rPr>
        <w:t xml:space="preserve"> se examina la cuestión de la salvaguardia.</w:t>
      </w:r>
    </w:p>
    <w:p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10</w:t>
      </w:r>
      <w:r w:rsidRPr="00F1532A">
        <w:rPr>
          <w:lang w:val="es-ES"/>
        </w:rPr>
        <w:t xml:space="preserve"> se presentan y examinan las recomendaciones de la Convención y las DO sobre las políticas e instituciones relacionadas con el PCI</w:t>
      </w:r>
    </w:p>
    <w:p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11</w:t>
      </w:r>
      <w:r w:rsidRPr="00F1532A">
        <w:rPr>
          <w:lang w:val="es-ES"/>
        </w:rPr>
        <w:t xml:space="preserve"> se proporciona una visión de conjunto de la cuestión de las candidaturas para las inscripciones en las Listas y el Registro de la Convención. </w:t>
      </w:r>
    </w:p>
    <w:p w:rsidR="00BB3DA8" w:rsidRPr="00F1532A" w:rsidRDefault="00BB3DA8" w:rsidP="00F1532A">
      <w:pPr>
        <w:pStyle w:val="Txtpucegras"/>
        <w:numPr>
          <w:ilvl w:val="0"/>
          <w:numId w:val="0"/>
        </w:numPr>
        <w:tabs>
          <w:tab w:val="left" w:pos="567"/>
          <w:tab w:val="num" w:pos="1134"/>
        </w:tabs>
        <w:ind w:left="851"/>
        <w:rPr>
          <w:lang w:val="es-ES"/>
        </w:rPr>
      </w:pPr>
      <w:r w:rsidRPr="00F1532A">
        <w:rPr>
          <w:lang w:val="es-ES"/>
        </w:rPr>
        <w:t xml:space="preserve">En la </w:t>
      </w:r>
      <w:r w:rsidRPr="00F1532A">
        <w:rPr>
          <w:b/>
          <w:lang w:val="es-ES"/>
        </w:rPr>
        <w:t>Unidad 12</w:t>
      </w:r>
      <w:r w:rsidRPr="00F1532A">
        <w:rPr>
          <w:lang w:val="es-ES"/>
        </w:rPr>
        <w:t xml:space="preserve"> se trata el tema de la aplicación de la Convención a nivel mundial mediante la cooperación y asistencia internacionales.</w:t>
      </w:r>
    </w:p>
    <w:p w:rsidR="00BB3DA8" w:rsidRPr="00F1532A" w:rsidRDefault="00BB3DA8" w:rsidP="00F1532A">
      <w:pPr>
        <w:tabs>
          <w:tab w:val="clear" w:pos="567"/>
          <w:tab w:val="num" w:pos="851"/>
        </w:tabs>
        <w:spacing w:after="60"/>
        <w:rPr>
          <w:lang w:val="es-ES"/>
        </w:rPr>
      </w:pPr>
      <w:r w:rsidRPr="00F1532A">
        <w:rPr>
          <w:lang w:val="es-ES"/>
        </w:rPr>
        <w:t xml:space="preserve">En la </w:t>
      </w:r>
      <w:r w:rsidRPr="00F1532A">
        <w:rPr>
          <w:b/>
          <w:lang w:val="es-ES"/>
        </w:rPr>
        <w:t>Unidad 13</w:t>
      </w:r>
      <w:r w:rsidRPr="00F1532A">
        <w:rPr>
          <w:lang w:val="es-ES"/>
        </w:rPr>
        <w:t xml:space="preserve"> se efectúa una comparación entre la Convención del Patrimonio Inmaterial y la Convención del Patrimonio Mundial. Esta unidad puede proporcionar información útil para los facilitadores, así como para los participantes que trabajan en el sector encargado de la gestión del patrimonio cultural material o que han recibido una formación en este ámbito.</w:t>
      </w:r>
    </w:p>
    <w:p w:rsidR="00BB3DA8" w:rsidRPr="00F1532A" w:rsidRDefault="006B1CC1" w:rsidP="00F1532A">
      <w:pPr>
        <w:tabs>
          <w:tab w:val="clear" w:pos="567"/>
          <w:tab w:val="num" w:pos="851"/>
        </w:tabs>
        <w:spacing w:after="60"/>
        <w:rPr>
          <w:lang w:val="es-ES_tradnl"/>
        </w:rPr>
      </w:pPr>
      <w:r w:rsidRPr="00F1532A">
        <w:rPr>
          <w:lang w:val="es-ES_tradnl"/>
        </w:rPr>
        <w:t xml:space="preserve">Las </w:t>
      </w:r>
      <w:r w:rsidRPr="00F1532A">
        <w:rPr>
          <w:b/>
          <w:lang w:val="es-ES_tradnl"/>
        </w:rPr>
        <w:t>Unidade</w:t>
      </w:r>
      <w:r w:rsidR="00BB3DA8" w:rsidRPr="00F1532A">
        <w:rPr>
          <w:b/>
          <w:lang w:val="es-ES_tradnl"/>
        </w:rPr>
        <w:t>s 14</w:t>
      </w:r>
      <w:r w:rsidR="00BB3DA8" w:rsidRPr="00F1532A">
        <w:rPr>
          <w:lang w:val="es-ES_tradnl"/>
        </w:rPr>
        <w:t xml:space="preserve"> </w:t>
      </w:r>
      <w:r w:rsidRPr="00F1532A">
        <w:rPr>
          <w:lang w:val="es-ES_tradnl"/>
        </w:rPr>
        <w:t>y</w:t>
      </w:r>
      <w:r w:rsidR="00BB3DA8" w:rsidRPr="00F1532A">
        <w:rPr>
          <w:lang w:val="es-ES_tradnl"/>
        </w:rPr>
        <w:t xml:space="preserve"> </w:t>
      </w:r>
      <w:r w:rsidR="00BB3DA8" w:rsidRPr="00F1532A">
        <w:rPr>
          <w:b/>
          <w:lang w:val="es-ES_tradnl"/>
        </w:rPr>
        <w:t>15</w:t>
      </w:r>
      <w:r w:rsidR="00BB3DA8" w:rsidRPr="00F1532A">
        <w:rPr>
          <w:lang w:val="es-ES_tradnl"/>
        </w:rPr>
        <w:t xml:space="preserve"> </w:t>
      </w:r>
      <w:r w:rsidRPr="00F1532A">
        <w:rPr>
          <w:lang w:val="es-ES_tradnl"/>
        </w:rPr>
        <w:t xml:space="preserve">carecen de Textos para el Participante, ya que se refieren solamente a las conclusiones y evaluaciones de los talleres </w:t>
      </w:r>
      <w:r w:rsidR="003269BF" w:rsidRPr="00F1532A">
        <w:rPr>
          <w:lang w:val="es-ES_tradnl"/>
        </w:rPr>
        <w:t>realizados</w:t>
      </w:r>
      <w:r w:rsidR="00BB3DA8" w:rsidRPr="00F1532A">
        <w:rPr>
          <w:lang w:val="es-ES_tradnl"/>
        </w:rPr>
        <w:t>.</w:t>
      </w:r>
    </w:p>
    <w:p w:rsidR="00AE7A78" w:rsidRPr="00F1532A" w:rsidRDefault="00AE7A78" w:rsidP="00F1532A">
      <w:pPr>
        <w:pStyle w:val="Titcoul"/>
        <w:widowControl/>
        <w:rPr>
          <w:sz w:val="32"/>
          <w:szCs w:val="32"/>
          <w:lang w:val="es-ES"/>
        </w:rPr>
      </w:pPr>
      <w:bookmarkStart w:id="13" w:name="_Toc241229648"/>
      <w:bookmarkStart w:id="14" w:name="_Toc241229852"/>
      <w:bookmarkStart w:id="15" w:name="_Toc242165545"/>
      <w:r w:rsidRPr="00F1532A">
        <w:rPr>
          <w:sz w:val="32"/>
          <w:szCs w:val="32"/>
          <w:lang w:val="es-ES"/>
        </w:rPr>
        <w:lastRenderedPageBreak/>
        <w:t>1.4</w:t>
      </w:r>
      <w:r w:rsidR="00C93A79" w:rsidRPr="00F1532A">
        <w:rPr>
          <w:sz w:val="32"/>
          <w:szCs w:val="32"/>
          <w:lang w:val="es-ES"/>
        </w:rPr>
        <w:tab/>
      </w:r>
      <w:r w:rsidR="001A41AB" w:rsidRPr="00F1532A">
        <w:rPr>
          <w:sz w:val="32"/>
          <w:szCs w:val="32"/>
          <w:lang w:val="es-ES"/>
        </w:rPr>
        <w:t>PATRIMONIO</w:t>
      </w:r>
      <w:r w:rsidRPr="00F1532A">
        <w:rPr>
          <w:sz w:val="32"/>
          <w:szCs w:val="32"/>
          <w:lang w:val="es-ES"/>
        </w:rPr>
        <w:t xml:space="preserve"> </w:t>
      </w:r>
      <w:r w:rsidR="006B4812" w:rsidRPr="00F1532A">
        <w:rPr>
          <w:sz w:val="32"/>
          <w:szCs w:val="32"/>
          <w:lang w:val="es-ES"/>
        </w:rPr>
        <w:t xml:space="preserve">CULTURAL </w:t>
      </w:r>
      <w:bookmarkEnd w:id="13"/>
      <w:bookmarkEnd w:id="14"/>
      <w:bookmarkEnd w:id="15"/>
      <w:r w:rsidR="001A41AB" w:rsidRPr="00F1532A">
        <w:rPr>
          <w:sz w:val="32"/>
          <w:szCs w:val="32"/>
          <w:lang w:val="es-ES"/>
        </w:rPr>
        <w:t>INMATERIAL</w:t>
      </w:r>
    </w:p>
    <w:p w:rsidR="00AE7A78" w:rsidRPr="00F1532A" w:rsidRDefault="007C77C0" w:rsidP="00F1532A">
      <w:pPr>
        <w:pStyle w:val="Texte1"/>
        <w:keepNext/>
        <w:rPr>
          <w:lang w:val="es-ES"/>
        </w:rPr>
      </w:pPr>
      <w:r w:rsidRPr="00F1532A">
        <w:rPr>
          <w:lang w:val="es-ES"/>
        </w:rPr>
        <w:t>La</w:t>
      </w:r>
      <w:r w:rsidR="00AE7A78" w:rsidRPr="00F1532A">
        <w:rPr>
          <w:lang w:val="es-ES"/>
        </w:rPr>
        <w:t xml:space="preserve"> </w:t>
      </w:r>
      <w:r w:rsidR="00D03B15" w:rsidRPr="00F1532A">
        <w:rPr>
          <w:lang w:val="es-ES"/>
        </w:rPr>
        <w:t>Convención</w:t>
      </w:r>
      <w:r w:rsidR="00AE7A78" w:rsidRPr="00F1532A">
        <w:rPr>
          <w:lang w:val="es-ES"/>
        </w:rPr>
        <w:t xml:space="preserve"> </w:t>
      </w:r>
      <w:r w:rsidRPr="00F1532A">
        <w:rPr>
          <w:lang w:val="es-ES"/>
        </w:rPr>
        <w:t>solamente define un reducido número de conceptos y la mayoría de los que s</w:t>
      </w:r>
      <w:r w:rsidR="00A013CB" w:rsidRPr="00F1532A">
        <w:rPr>
          <w:lang w:val="es-ES"/>
        </w:rPr>
        <w:t>e</w:t>
      </w:r>
      <w:r w:rsidRPr="00F1532A">
        <w:rPr>
          <w:lang w:val="es-ES"/>
        </w:rPr>
        <w:t xml:space="preserve"> defin</w:t>
      </w:r>
      <w:r w:rsidR="00A013CB" w:rsidRPr="00F1532A">
        <w:rPr>
          <w:lang w:val="es-ES"/>
        </w:rPr>
        <w:t>en</w:t>
      </w:r>
      <w:r w:rsidRPr="00F1532A">
        <w:rPr>
          <w:lang w:val="es-ES"/>
        </w:rPr>
        <w:t xml:space="preserve"> están consignados en su Artículo</w:t>
      </w:r>
      <w:r w:rsidR="00DD01F3" w:rsidRPr="00F1532A">
        <w:rPr>
          <w:lang w:val="es-ES"/>
        </w:rPr>
        <w:t> </w:t>
      </w:r>
      <w:r w:rsidR="00AE7A78" w:rsidRPr="00F1532A">
        <w:rPr>
          <w:lang w:val="es-ES"/>
        </w:rPr>
        <w:t xml:space="preserve">2. </w:t>
      </w:r>
      <w:r w:rsidRPr="00F1532A">
        <w:rPr>
          <w:lang w:val="es-ES"/>
        </w:rPr>
        <w:t>Las nociones de “patrimonio cultural inmaterial” y “</w:t>
      </w:r>
      <w:r w:rsidR="002B09A3" w:rsidRPr="00F1532A">
        <w:rPr>
          <w:lang w:val="es-ES"/>
        </w:rPr>
        <w:t>salvaguardia</w:t>
      </w:r>
      <w:r w:rsidRPr="00F1532A">
        <w:rPr>
          <w:lang w:val="es-ES"/>
        </w:rPr>
        <w:t>” se definen precisamente en este artículo</w:t>
      </w:r>
      <w:r w:rsidR="00AE7A78" w:rsidRPr="00F1532A">
        <w:rPr>
          <w:lang w:val="es-ES"/>
        </w:rPr>
        <w:t xml:space="preserve">. </w:t>
      </w:r>
      <w:r w:rsidRPr="00F1532A">
        <w:rPr>
          <w:lang w:val="es-ES"/>
        </w:rPr>
        <w:t>Teniendo en cuenta que se trata de dos c</w:t>
      </w:r>
      <w:r w:rsidR="00AE7A78" w:rsidRPr="00F1532A">
        <w:rPr>
          <w:lang w:val="es-ES"/>
        </w:rPr>
        <w:t>oncept</w:t>
      </w:r>
      <w:r w:rsidRPr="00F1532A">
        <w:rPr>
          <w:lang w:val="es-ES"/>
        </w:rPr>
        <w:t>o</w:t>
      </w:r>
      <w:r w:rsidR="00AE7A78" w:rsidRPr="00F1532A">
        <w:rPr>
          <w:lang w:val="es-ES"/>
        </w:rPr>
        <w:t xml:space="preserve">s </w:t>
      </w:r>
      <w:r w:rsidRPr="00F1532A">
        <w:rPr>
          <w:lang w:val="es-ES"/>
        </w:rPr>
        <w:t>fundamentales de la</w:t>
      </w:r>
      <w:r w:rsidR="00AE7A78" w:rsidRPr="00F1532A">
        <w:rPr>
          <w:lang w:val="es-ES"/>
        </w:rPr>
        <w:t xml:space="preserve"> </w:t>
      </w:r>
      <w:r w:rsidR="00D03B15" w:rsidRPr="00F1532A">
        <w:rPr>
          <w:lang w:val="es-ES"/>
        </w:rPr>
        <w:t>Convención</w:t>
      </w:r>
      <w:r w:rsidR="00AE7A78" w:rsidRPr="00F1532A">
        <w:rPr>
          <w:lang w:val="es-ES"/>
        </w:rPr>
        <w:t xml:space="preserve">, </w:t>
      </w:r>
      <w:r w:rsidRPr="00F1532A">
        <w:rPr>
          <w:lang w:val="es-ES"/>
        </w:rPr>
        <w:t xml:space="preserve">se presentan </w:t>
      </w:r>
      <w:r w:rsidR="006B213A" w:rsidRPr="00F1532A">
        <w:rPr>
          <w:lang w:val="es-ES"/>
        </w:rPr>
        <w:t xml:space="preserve">desde ahora mismo brevemente y, más adelante, en el Texto para el Participante </w:t>
      </w:r>
      <w:r w:rsidR="006B213A" w:rsidRPr="00F1532A">
        <w:rPr>
          <w:noProof/>
          <w:lang w:val="es-ES_tradnl" w:eastAsia="es-ES_tradnl"/>
        </w:rPr>
        <w:drawing>
          <wp:anchor distT="0" distB="0" distL="114300" distR="114300" simplePos="0" relativeHeight="252175872" behindDoc="0" locked="1" layoutInCell="1" allowOverlap="0">
            <wp:simplePos x="0" y="0"/>
            <wp:positionH relativeFrom="column">
              <wp:posOffset>-635</wp:posOffset>
            </wp:positionH>
            <wp:positionV relativeFrom="paragraph">
              <wp:posOffset>664845</wp:posOffset>
            </wp:positionV>
            <wp:extent cx="281305" cy="381000"/>
            <wp:effectExtent l="19050" t="0" r="4445" b="0"/>
            <wp:wrapThrough wrapText="right">
              <wp:wrapPolygon edited="0">
                <wp:start x="-1463" y="0"/>
                <wp:lineTo x="-1463" y="20520"/>
                <wp:lineTo x="21941" y="20520"/>
                <wp:lineTo x="21941" y="0"/>
                <wp:lineTo x="-1463" y="0"/>
              </wp:wrapPolygon>
            </wp:wrapThrough>
            <wp:docPr id="3" name="Im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1305" cy="381000"/>
                    </a:xfrm>
                    <a:prstGeom prst="rect">
                      <a:avLst/>
                    </a:prstGeom>
                  </pic:spPr>
                </pic:pic>
              </a:graphicData>
            </a:graphic>
          </wp:anchor>
        </w:drawing>
      </w:r>
      <w:r w:rsidR="006B213A" w:rsidRPr="00F1532A">
        <w:rPr>
          <w:lang w:val="es-ES"/>
        </w:rPr>
        <w:t xml:space="preserve">de la Unidad 3, se examinarán </w:t>
      </w:r>
      <w:r w:rsidR="00A013CB" w:rsidRPr="00F1532A">
        <w:rPr>
          <w:lang w:val="es-ES"/>
        </w:rPr>
        <w:t xml:space="preserve">con </w:t>
      </w:r>
      <w:r w:rsidR="006B213A" w:rsidRPr="00F1532A">
        <w:rPr>
          <w:lang w:val="es-ES"/>
        </w:rPr>
        <w:t>más detalle</w:t>
      </w:r>
      <w:r w:rsidR="00AE7A78" w:rsidRPr="00F1532A">
        <w:rPr>
          <w:lang w:val="es-ES"/>
        </w:rPr>
        <w:t>.</w:t>
      </w:r>
    </w:p>
    <w:p w:rsidR="00AE7A78" w:rsidRPr="00F1532A" w:rsidRDefault="002B09A3" w:rsidP="00F1532A">
      <w:pPr>
        <w:pStyle w:val="Texte1"/>
        <w:rPr>
          <w:lang w:val="es-ES"/>
        </w:rPr>
      </w:pPr>
      <w:r w:rsidRPr="00F1532A">
        <w:rPr>
          <w:lang w:val="es-ES"/>
        </w:rPr>
        <w:t>En el</w:t>
      </w:r>
      <w:r w:rsidRPr="00F1532A">
        <w:rPr>
          <w:b/>
          <w:lang w:val="es-ES"/>
        </w:rPr>
        <w:t xml:space="preserve"> </w:t>
      </w:r>
      <w:r w:rsidR="00DE018B" w:rsidRPr="00F1532A">
        <w:rPr>
          <w:lang w:val="es-ES"/>
        </w:rPr>
        <w:t>Artículo</w:t>
      </w:r>
      <w:r w:rsidR="00DD01F3" w:rsidRPr="00F1532A">
        <w:rPr>
          <w:lang w:val="es-ES"/>
        </w:rPr>
        <w:t> </w:t>
      </w:r>
      <w:r w:rsidR="00AE7A78" w:rsidRPr="00F1532A">
        <w:rPr>
          <w:lang w:val="es-ES"/>
        </w:rPr>
        <w:t xml:space="preserve">2.1 </w:t>
      </w:r>
      <w:r w:rsidRPr="00F1532A">
        <w:rPr>
          <w:lang w:val="es-ES"/>
        </w:rPr>
        <w:t>de la</w:t>
      </w:r>
      <w:r w:rsidR="00AE7A78" w:rsidRPr="00F1532A">
        <w:rPr>
          <w:lang w:val="es-ES"/>
        </w:rPr>
        <w:t xml:space="preserve"> </w:t>
      </w:r>
      <w:r w:rsidR="00D03B15" w:rsidRPr="00F1532A">
        <w:rPr>
          <w:lang w:val="es-ES"/>
        </w:rPr>
        <w:t>Convención</w:t>
      </w:r>
      <w:r w:rsidRPr="00F1532A">
        <w:rPr>
          <w:lang w:val="es-ES"/>
        </w:rPr>
        <w:t>, a los efectos de ésta</w:t>
      </w:r>
      <w:r w:rsidR="007C77C0" w:rsidRPr="00F1532A">
        <w:rPr>
          <w:lang w:val="es-ES"/>
        </w:rPr>
        <w:t>,</w:t>
      </w:r>
      <w:r w:rsidR="00AE7A78" w:rsidRPr="00F1532A">
        <w:rPr>
          <w:lang w:val="es-ES"/>
        </w:rPr>
        <w:t xml:space="preserve"> </w:t>
      </w:r>
      <w:r w:rsidRPr="00F1532A">
        <w:rPr>
          <w:lang w:val="es-ES"/>
        </w:rPr>
        <w:t>se da la siguiente definición –amplia e integradora a la vez– del PCI</w:t>
      </w:r>
      <w:r w:rsidR="00AE7A78" w:rsidRPr="00F1532A">
        <w:rPr>
          <w:lang w:val="es-ES"/>
        </w:rPr>
        <w:t>:</w:t>
      </w:r>
    </w:p>
    <w:p w:rsidR="00AE7A78" w:rsidRPr="00F1532A" w:rsidRDefault="007C77C0" w:rsidP="00F1532A">
      <w:pPr>
        <w:pStyle w:val="citation"/>
        <w:rPr>
          <w:lang w:val="es-ES"/>
        </w:rPr>
      </w:pPr>
      <w:r w:rsidRPr="00F1532A">
        <w:rPr>
          <w:lang w:val="es-ES"/>
        </w:rPr>
        <w:t>“Se entiende por ‘patrimonio cultural inmaterial’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AE7A78" w:rsidRPr="00F1532A" w:rsidRDefault="001A41AB" w:rsidP="00F1532A">
      <w:pPr>
        <w:pStyle w:val="Heading4"/>
        <w:rPr>
          <w:w w:val="106"/>
          <w:lang w:val="es-ES"/>
        </w:rPr>
      </w:pPr>
      <w:r w:rsidRPr="00F1532A">
        <w:rPr>
          <w:w w:val="106"/>
          <w:lang w:val="es-ES"/>
        </w:rPr>
        <w:t>PRIMERA FRASE DE LA DEFINICIÓN</w:t>
      </w:r>
    </w:p>
    <w:p w:rsidR="00AE7A78" w:rsidRPr="00F1532A" w:rsidRDefault="006B213A" w:rsidP="00F1532A">
      <w:pPr>
        <w:pStyle w:val="Texte1"/>
        <w:rPr>
          <w:lang w:val="es-ES"/>
        </w:rPr>
      </w:pPr>
      <w:r w:rsidRPr="00F1532A">
        <w:rPr>
          <w:lang w:val="es-ES"/>
        </w:rPr>
        <w:t>La primera frase se centra en “</w:t>
      </w:r>
      <w:r w:rsidRPr="00F1532A">
        <w:rPr>
          <w:rFonts w:ascii="MyriadPro-Light" w:hAnsi="MyriadPro-Light" w:cs="MyriadPro-Light"/>
          <w:lang w:val="es-ES"/>
        </w:rPr>
        <w:t>los usos, representaciones, expresiones, conocimientos y técnicas”</w:t>
      </w:r>
      <w:r w:rsidR="00AE7A78" w:rsidRPr="00F1532A">
        <w:rPr>
          <w:lang w:val="es-ES"/>
        </w:rPr>
        <w:t xml:space="preserve"> </w:t>
      </w:r>
      <w:r w:rsidRPr="00F1532A">
        <w:rPr>
          <w:lang w:val="es-ES"/>
        </w:rPr>
        <w:t>–generalmente denominados “elementos” del PCI– que manifiestan, practican y transmiten las comunidades, grupos e individuos</w:t>
      </w:r>
      <w:r w:rsidR="00AE7A78" w:rsidRPr="00F1532A">
        <w:rPr>
          <w:lang w:val="es-ES"/>
        </w:rPr>
        <w:t xml:space="preserve">. </w:t>
      </w:r>
      <w:r w:rsidRPr="00F1532A">
        <w:rPr>
          <w:lang w:val="es-ES"/>
        </w:rPr>
        <w:t>Los</w:t>
      </w:r>
      <w:r w:rsidR="00AE7A78" w:rsidRPr="00F1532A">
        <w:rPr>
          <w:lang w:val="es-ES"/>
        </w:rPr>
        <w:t xml:space="preserve"> </w:t>
      </w:r>
      <w:r w:rsidRPr="00F1532A">
        <w:rPr>
          <w:lang w:val="es-ES"/>
        </w:rPr>
        <w:t>“</w:t>
      </w:r>
      <w:r w:rsidR="00EF407D" w:rsidRPr="00F1532A">
        <w:rPr>
          <w:rFonts w:ascii="MyriadPro-Light" w:hAnsi="MyriadPro-Light" w:cs="MyriadPro-Light"/>
          <w:lang w:val="es-ES"/>
        </w:rPr>
        <w:t>instrumentos, objetos, artefactos y espacios culturales […] inherentes</w:t>
      </w:r>
      <w:r w:rsidR="00EF407D" w:rsidRPr="00F1532A">
        <w:rPr>
          <w:lang w:val="es-ES"/>
        </w:rPr>
        <w:t>” a esos elementos sólo forman parte del PCI en la medida en que van asociados a las manifestaciones de éste, pero no se consideran de por sí elementos integrantes del PCI y, además, no tienen por qué poseer un valor propio en calidad de objetos del patrimonio cultural material</w:t>
      </w:r>
      <w:r w:rsidR="00AE7A78" w:rsidRPr="00F1532A">
        <w:rPr>
          <w:lang w:val="es-ES"/>
        </w:rPr>
        <w:t xml:space="preserve">. </w:t>
      </w:r>
      <w:r w:rsidR="00EF407D" w:rsidRPr="00F1532A">
        <w:rPr>
          <w:lang w:val="es-ES"/>
        </w:rPr>
        <w:t xml:space="preserve">En esta primera frase también se da a entender que son solamente las comunidades, grupos e individuos interesados quienes </w:t>
      </w:r>
      <w:r w:rsidR="00B521AA" w:rsidRPr="00F1532A">
        <w:rPr>
          <w:lang w:val="es-ES"/>
        </w:rPr>
        <w:t xml:space="preserve">están </w:t>
      </w:r>
      <w:r w:rsidR="00EF407D" w:rsidRPr="00F1532A">
        <w:rPr>
          <w:lang w:val="es-ES"/>
        </w:rPr>
        <w:t xml:space="preserve">facultados para reconocer qué es lo que pertenece </w:t>
      </w:r>
      <w:r w:rsidR="00B521AA" w:rsidRPr="00F1532A">
        <w:rPr>
          <w:lang w:val="es-ES"/>
        </w:rPr>
        <w:t>–y no pertenece– a su PCI</w:t>
      </w:r>
      <w:r w:rsidR="00AE7A78" w:rsidRPr="00F1532A">
        <w:rPr>
          <w:lang w:val="es-ES"/>
        </w:rPr>
        <w:t>.</w:t>
      </w:r>
    </w:p>
    <w:p w:rsidR="00A46534" w:rsidRPr="00F1532A" w:rsidRDefault="00A46534" w:rsidP="00F1532A">
      <w:pPr>
        <w:pStyle w:val="Heading4"/>
        <w:rPr>
          <w:w w:val="106"/>
          <w:lang w:val="es-ES"/>
        </w:rPr>
      </w:pPr>
      <w:r w:rsidRPr="00F1532A">
        <w:rPr>
          <w:w w:val="106"/>
          <w:lang w:val="es-ES"/>
        </w:rPr>
        <w:t>Se</w:t>
      </w:r>
      <w:r w:rsidR="001A41AB" w:rsidRPr="00F1532A">
        <w:rPr>
          <w:w w:val="106"/>
          <w:lang w:val="es-ES"/>
        </w:rPr>
        <w:t>GUNDA</w:t>
      </w:r>
      <w:r w:rsidRPr="00F1532A">
        <w:rPr>
          <w:w w:val="106"/>
          <w:lang w:val="es-ES"/>
        </w:rPr>
        <w:t xml:space="preserve"> </w:t>
      </w:r>
      <w:r w:rsidR="001A41AB" w:rsidRPr="00F1532A">
        <w:rPr>
          <w:w w:val="106"/>
          <w:lang w:val="es-ES"/>
        </w:rPr>
        <w:t>FRASE DE LA DEFINICIÓN</w:t>
      </w:r>
    </w:p>
    <w:p w:rsidR="00A46534" w:rsidRPr="00F1532A" w:rsidRDefault="00B521AA" w:rsidP="00F1532A">
      <w:pPr>
        <w:pStyle w:val="Texte1"/>
        <w:rPr>
          <w:lang w:val="es-ES"/>
        </w:rPr>
      </w:pPr>
      <w:r w:rsidRPr="00F1532A">
        <w:rPr>
          <w:lang w:val="es-ES"/>
        </w:rPr>
        <w:t>El principal mensaje transmitido por la segunda frase de la definición es que el PCI constituye un patrimonio vivo que es transmitido por miembros de las comunidades</w:t>
      </w:r>
      <w:r w:rsidR="00A013CB" w:rsidRPr="00F1532A">
        <w:rPr>
          <w:lang w:val="es-ES"/>
        </w:rPr>
        <w:t>,</w:t>
      </w:r>
      <w:r w:rsidRPr="00F1532A">
        <w:rPr>
          <w:lang w:val="es-ES"/>
        </w:rPr>
        <w:t xml:space="preserve"> en el seno de éstas</w:t>
      </w:r>
      <w:r w:rsidR="00A013CB" w:rsidRPr="00F1532A">
        <w:rPr>
          <w:lang w:val="es-ES"/>
        </w:rPr>
        <w:t>,</w:t>
      </w:r>
      <w:r w:rsidRPr="00F1532A">
        <w:rPr>
          <w:lang w:val="es-ES"/>
        </w:rPr>
        <w:t xml:space="preserve"> y que se halla en evolución constante</w:t>
      </w:r>
      <w:r w:rsidR="00A46534" w:rsidRPr="00F1532A">
        <w:rPr>
          <w:lang w:val="es-ES"/>
        </w:rPr>
        <w:t xml:space="preserve">. </w:t>
      </w:r>
      <w:r w:rsidRPr="00F1532A">
        <w:rPr>
          <w:lang w:val="es-ES"/>
        </w:rPr>
        <w:t xml:space="preserve">El </w:t>
      </w:r>
      <w:r w:rsidR="00FA5889" w:rsidRPr="00F1532A">
        <w:rPr>
          <w:lang w:val="es-ES"/>
        </w:rPr>
        <w:t>PCI</w:t>
      </w:r>
      <w:r w:rsidR="00A46534" w:rsidRPr="00F1532A">
        <w:rPr>
          <w:lang w:val="es-ES"/>
        </w:rPr>
        <w:t xml:space="preserve"> </w:t>
      </w:r>
      <w:r w:rsidRPr="00F1532A">
        <w:rPr>
          <w:lang w:val="es-ES"/>
        </w:rPr>
        <w:t xml:space="preserve">desempeña una función importante no </w:t>
      </w:r>
      <w:r w:rsidR="00271305" w:rsidRPr="00F1532A">
        <w:rPr>
          <w:lang w:val="es-ES"/>
        </w:rPr>
        <w:t>sólo</w:t>
      </w:r>
      <w:r w:rsidRPr="00F1532A">
        <w:rPr>
          <w:lang w:val="es-ES"/>
        </w:rPr>
        <w:t xml:space="preserve"> para las comunidades, grupos e individuos interesados, sino también en lo que se refiere al entendimiento y </w:t>
      </w:r>
      <w:r w:rsidR="000B0A05" w:rsidRPr="00F1532A">
        <w:rPr>
          <w:lang w:val="es-ES"/>
        </w:rPr>
        <w:t xml:space="preserve">el </w:t>
      </w:r>
      <w:r w:rsidRPr="00F1532A">
        <w:rPr>
          <w:lang w:val="es-ES"/>
        </w:rPr>
        <w:t>fomento de la diversidad cultural y la creatividad humanas</w:t>
      </w:r>
      <w:r w:rsidR="00A46534" w:rsidRPr="00F1532A">
        <w:rPr>
          <w:lang w:val="es-ES"/>
        </w:rPr>
        <w:t>.</w:t>
      </w:r>
    </w:p>
    <w:p w:rsidR="00A46534" w:rsidRPr="00F1532A" w:rsidRDefault="00A46534" w:rsidP="00F1532A">
      <w:pPr>
        <w:pStyle w:val="Heading4"/>
        <w:rPr>
          <w:lang w:val="es-ES"/>
        </w:rPr>
      </w:pPr>
      <w:r w:rsidRPr="00F1532A">
        <w:rPr>
          <w:lang w:val="es-ES"/>
        </w:rPr>
        <w:lastRenderedPageBreak/>
        <w:t>T</w:t>
      </w:r>
      <w:r w:rsidR="001A41AB" w:rsidRPr="00F1532A">
        <w:rPr>
          <w:lang w:val="es-ES"/>
        </w:rPr>
        <w:t>ERCERA</w:t>
      </w:r>
      <w:r w:rsidRPr="00F1532A">
        <w:rPr>
          <w:lang w:val="es-ES"/>
        </w:rPr>
        <w:t xml:space="preserve"> </w:t>
      </w:r>
      <w:r w:rsidR="001A41AB" w:rsidRPr="00F1532A">
        <w:rPr>
          <w:w w:val="106"/>
          <w:lang w:val="es-ES"/>
        </w:rPr>
        <w:t>FRASE DE LA DEFINICIÓN</w:t>
      </w:r>
    </w:p>
    <w:p w:rsidR="00A46534" w:rsidRPr="00F1532A" w:rsidRDefault="000B0A05" w:rsidP="00F1532A">
      <w:pPr>
        <w:pStyle w:val="Texte1"/>
        <w:rPr>
          <w:lang w:val="es-ES"/>
        </w:rPr>
      </w:pPr>
      <w:r w:rsidRPr="00F1532A">
        <w:rPr>
          <w:lang w:val="es-ES"/>
        </w:rPr>
        <w:t xml:space="preserve">El </w:t>
      </w:r>
      <w:r w:rsidR="00FA5889" w:rsidRPr="00F1532A">
        <w:rPr>
          <w:lang w:val="es-ES"/>
        </w:rPr>
        <w:t>PCI</w:t>
      </w:r>
      <w:r w:rsidR="00A46534" w:rsidRPr="00F1532A">
        <w:rPr>
          <w:lang w:val="es-ES"/>
        </w:rPr>
        <w:t xml:space="preserve"> </w:t>
      </w:r>
      <w:r w:rsidRPr="00F1532A">
        <w:rPr>
          <w:lang w:val="es-ES"/>
        </w:rPr>
        <w:t>tiene una profunda incidencia en las comunidades y desempeña un papel importante en las relaciones entre ellas. Asimismo, el PCI puede ejercer una influencia en su entorno y viceversa</w:t>
      </w:r>
      <w:r w:rsidR="00A46534" w:rsidRPr="00F1532A">
        <w:rPr>
          <w:lang w:val="es-ES"/>
        </w:rPr>
        <w:t xml:space="preserve">. </w:t>
      </w:r>
      <w:r w:rsidRPr="00F1532A">
        <w:rPr>
          <w:lang w:val="es-ES"/>
        </w:rPr>
        <w:t xml:space="preserve">A este respecto, la tercera frase del </w:t>
      </w:r>
      <w:r w:rsidR="00DE018B" w:rsidRPr="00F1532A">
        <w:rPr>
          <w:lang w:val="es-ES"/>
        </w:rPr>
        <w:t>Artículo</w:t>
      </w:r>
      <w:r w:rsidR="00DD01F3" w:rsidRPr="00F1532A">
        <w:rPr>
          <w:lang w:val="es-ES"/>
        </w:rPr>
        <w:t> </w:t>
      </w:r>
      <w:r w:rsidR="00A46534" w:rsidRPr="00F1532A">
        <w:rPr>
          <w:lang w:val="es-ES"/>
        </w:rPr>
        <w:t xml:space="preserve">2.1 </w:t>
      </w:r>
      <w:r w:rsidRPr="00F1532A">
        <w:rPr>
          <w:lang w:val="es-ES"/>
        </w:rPr>
        <w:t>precisa que, a los efectos de la Convención, solamente se puede</w:t>
      </w:r>
      <w:r w:rsidR="00814815" w:rsidRPr="00F1532A">
        <w:rPr>
          <w:lang w:val="es-ES"/>
        </w:rPr>
        <w:t>n</w:t>
      </w:r>
      <w:r w:rsidRPr="00F1532A">
        <w:rPr>
          <w:lang w:val="es-ES"/>
        </w:rPr>
        <w:t xml:space="preserve"> tener en cuenta </w:t>
      </w:r>
      <w:r w:rsidR="00814815" w:rsidRPr="00F1532A">
        <w:rPr>
          <w:lang w:val="es-ES"/>
        </w:rPr>
        <w:t>los elementos d</w:t>
      </w:r>
      <w:r w:rsidRPr="00F1532A">
        <w:rPr>
          <w:lang w:val="es-ES"/>
        </w:rPr>
        <w:t xml:space="preserve">el </w:t>
      </w:r>
      <w:r w:rsidR="00FA5889" w:rsidRPr="00F1532A">
        <w:rPr>
          <w:lang w:val="es-ES"/>
        </w:rPr>
        <w:t>PCI</w:t>
      </w:r>
      <w:r w:rsidR="00A46534" w:rsidRPr="00F1532A">
        <w:rPr>
          <w:lang w:val="es-ES"/>
        </w:rPr>
        <w:t xml:space="preserve"> </w:t>
      </w:r>
      <w:r w:rsidRPr="00F1532A">
        <w:rPr>
          <w:lang w:val="es-ES"/>
        </w:rPr>
        <w:t xml:space="preserve">que: </w:t>
      </w:r>
      <w:r w:rsidR="00A46534" w:rsidRPr="00F1532A">
        <w:rPr>
          <w:lang w:val="es-ES"/>
        </w:rPr>
        <w:t xml:space="preserve">a) </w:t>
      </w:r>
      <w:r w:rsidRPr="00F1532A">
        <w:rPr>
          <w:lang w:val="es-ES"/>
        </w:rPr>
        <w:t>sea</w:t>
      </w:r>
      <w:r w:rsidR="00814815" w:rsidRPr="00F1532A">
        <w:rPr>
          <w:lang w:val="es-ES"/>
        </w:rPr>
        <w:t>n</w:t>
      </w:r>
      <w:r w:rsidRPr="00F1532A">
        <w:rPr>
          <w:lang w:val="es-ES"/>
        </w:rPr>
        <w:t xml:space="preserve"> </w:t>
      </w:r>
      <w:r w:rsidR="00A46534" w:rsidRPr="00F1532A">
        <w:rPr>
          <w:lang w:val="es-ES"/>
        </w:rPr>
        <w:t>compatible</w:t>
      </w:r>
      <w:r w:rsidR="00814815" w:rsidRPr="00F1532A">
        <w:rPr>
          <w:lang w:val="es-ES"/>
        </w:rPr>
        <w:t>s</w:t>
      </w:r>
      <w:r w:rsidR="00A46534" w:rsidRPr="00F1532A">
        <w:rPr>
          <w:lang w:val="es-ES"/>
        </w:rPr>
        <w:t xml:space="preserve"> </w:t>
      </w:r>
      <w:r w:rsidRPr="00F1532A">
        <w:rPr>
          <w:lang w:val="es-ES"/>
        </w:rPr>
        <w:t>con los derechos humanos y el desarrollo sostenible</w:t>
      </w:r>
      <w:r w:rsidR="00A46534" w:rsidRPr="00F1532A">
        <w:rPr>
          <w:lang w:val="es-ES"/>
        </w:rPr>
        <w:t xml:space="preserve">; </w:t>
      </w:r>
      <w:r w:rsidRPr="00F1532A">
        <w:rPr>
          <w:lang w:val="es-ES"/>
        </w:rPr>
        <w:t xml:space="preserve">y </w:t>
      </w:r>
      <w:r w:rsidR="00A46534" w:rsidRPr="00F1532A">
        <w:rPr>
          <w:lang w:val="es-ES"/>
        </w:rPr>
        <w:t xml:space="preserve">b) </w:t>
      </w:r>
      <w:r w:rsidR="00814815" w:rsidRPr="00F1532A">
        <w:rPr>
          <w:lang w:val="es-ES"/>
        </w:rPr>
        <w:t>fomenten el</w:t>
      </w:r>
      <w:r w:rsidR="00A46534" w:rsidRPr="00F1532A">
        <w:rPr>
          <w:lang w:val="es-ES"/>
        </w:rPr>
        <w:t xml:space="preserve"> </w:t>
      </w:r>
      <w:r w:rsidR="00814815" w:rsidRPr="00F1532A">
        <w:rPr>
          <w:lang w:val="es-ES"/>
        </w:rPr>
        <w:t xml:space="preserve">“respeto </w:t>
      </w:r>
      <w:r w:rsidR="00A46534" w:rsidRPr="00F1532A">
        <w:rPr>
          <w:lang w:val="es-ES"/>
        </w:rPr>
        <w:t>mutu</w:t>
      </w:r>
      <w:r w:rsidR="00814815" w:rsidRPr="00F1532A">
        <w:rPr>
          <w:lang w:val="es-ES"/>
        </w:rPr>
        <w:t>o” entre las comunidades, grupos e individuos</w:t>
      </w:r>
      <w:r w:rsidR="00A46534" w:rsidRPr="00F1532A">
        <w:rPr>
          <w:lang w:val="es-ES"/>
        </w:rPr>
        <w:t>.</w:t>
      </w:r>
    </w:p>
    <w:p w:rsidR="00A46534" w:rsidRPr="00F1532A" w:rsidRDefault="00814815" w:rsidP="00F1532A">
      <w:pPr>
        <w:pStyle w:val="Texte1"/>
        <w:rPr>
          <w:lang w:val="es-ES"/>
        </w:rPr>
      </w:pPr>
      <w:r w:rsidRPr="00F1532A">
        <w:rPr>
          <w:lang w:val="es-ES"/>
        </w:rPr>
        <w:t>A título de ejemplo</w:t>
      </w:r>
      <w:r w:rsidR="00A46534" w:rsidRPr="00F1532A">
        <w:rPr>
          <w:lang w:val="es-ES"/>
        </w:rPr>
        <w:t xml:space="preserve">, </w:t>
      </w:r>
      <w:r w:rsidR="00B521AA" w:rsidRPr="00F1532A">
        <w:rPr>
          <w:lang w:val="es-ES"/>
        </w:rPr>
        <w:t xml:space="preserve">en el Artículo 2.2 de la </w:t>
      </w:r>
      <w:r w:rsidR="00D03B15" w:rsidRPr="00F1532A">
        <w:rPr>
          <w:lang w:val="es-ES"/>
        </w:rPr>
        <w:t>Convención</w:t>
      </w:r>
      <w:r w:rsidR="00A46534" w:rsidRPr="00F1532A">
        <w:rPr>
          <w:lang w:val="es-ES"/>
        </w:rPr>
        <w:t xml:space="preserve"> </w:t>
      </w:r>
      <w:r w:rsidRPr="00F1532A">
        <w:rPr>
          <w:lang w:val="es-ES"/>
        </w:rPr>
        <w:t>se enumera toda una serie –no exhaustiva–</w:t>
      </w:r>
      <w:r w:rsidR="00565D56" w:rsidRPr="00F1532A">
        <w:rPr>
          <w:lang w:val="es-ES"/>
        </w:rPr>
        <w:t xml:space="preserve"> </w:t>
      </w:r>
      <w:r w:rsidRPr="00F1532A">
        <w:rPr>
          <w:lang w:val="es-ES"/>
        </w:rPr>
        <w:t>de ámbitos en los que se</w:t>
      </w:r>
      <w:r w:rsidR="00565D56" w:rsidRPr="00F1532A">
        <w:rPr>
          <w:lang w:val="es-ES"/>
        </w:rPr>
        <w:t xml:space="preserve"> </w:t>
      </w:r>
      <w:r w:rsidRPr="00F1532A">
        <w:rPr>
          <w:lang w:val="es-ES"/>
        </w:rPr>
        <w:t>manifiesta el</w:t>
      </w:r>
      <w:r w:rsidR="00A46534" w:rsidRPr="00F1532A">
        <w:rPr>
          <w:lang w:val="es-ES"/>
        </w:rPr>
        <w:t xml:space="preserve"> </w:t>
      </w:r>
      <w:r w:rsidR="00FA5889" w:rsidRPr="00F1532A">
        <w:rPr>
          <w:lang w:val="es-ES"/>
        </w:rPr>
        <w:t>PCI</w:t>
      </w:r>
      <w:r w:rsidR="00A013CB" w:rsidRPr="00F1532A">
        <w:rPr>
          <w:lang w:val="es-ES"/>
        </w:rPr>
        <w:t>, a saber</w:t>
      </w:r>
      <w:r w:rsidR="00A46534" w:rsidRPr="00F1532A">
        <w:rPr>
          <w:lang w:val="es-ES"/>
        </w:rPr>
        <w:t>:</w:t>
      </w:r>
    </w:p>
    <w:p w:rsidR="00A013CB" w:rsidRPr="00F1532A" w:rsidRDefault="00A013CB" w:rsidP="00F1532A">
      <w:pPr>
        <w:pStyle w:val="Texte1"/>
        <w:ind w:left="1134"/>
        <w:rPr>
          <w:lang w:val="es-ES"/>
        </w:rPr>
      </w:pPr>
      <w:r w:rsidRPr="00F1532A">
        <w:rPr>
          <w:lang w:val="es-ES"/>
        </w:rPr>
        <w:tab/>
      </w:r>
      <w:r w:rsidRPr="00F1532A">
        <w:rPr>
          <w:lang w:val="es-ES"/>
        </w:rPr>
        <w:tab/>
      </w:r>
      <w:r w:rsidRPr="00F1532A">
        <w:rPr>
          <w:lang w:val="es-ES"/>
        </w:rPr>
        <w:tab/>
      </w:r>
      <w:r w:rsidRPr="00F1532A">
        <w:rPr>
          <w:lang w:val="es-ES"/>
        </w:rPr>
        <w:tab/>
      </w:r>
      <w:r w:rsidRPr="00F1532A">
        <w:rPr>
          <w:lang w:val="es-ES"/>
        </w:rPr>
        <w:tab/>
      </w:r>
      <w:r w:rsidRPr="00F1532A">
        <w:rPr>
          <w:lang w:val="es-ES"/>
        </w:rPr>
        <w:tab/>
        <w:t>“[…]</w:t>
      </w:r>
    </w:p>
    <w:p w:rsidR="00A46534" w:rsidRPr="00F1532A" w:rsidRDefault="00814815" w:rsidP="00F1532A">
      <w:pPr>
        <w:pStyle w:val="numrationa"/>
        <w:numPr>
          <w:ilvl w:val="0"/>
          <w:numId w:val="520"/>
        </w:numPr>
        <w:rPr>
          <w:lang w:val="es-ES"/>
        </w:rPr>
      </w:pPr>
      <w:r w:rsidRPr="00F1532A">
        <w:rPr>
          <w:lang w:val="es-ES" w:eastAsia="fr-FR"/>
        </w:rPr>
        <w:t>tradiciones y expresiones orales, incluido el idioma como vehículo del patrimonio cultural inmaterial</w:t>
      </w:r>
      <w:r w:rsidR="00A46534" w:rsidRPr="00F1532A">
        <w:rPr>
          <w:lang w:val="es-ES"/>
        </w:rPr>
        <w:t>;</w:t>
      </w:r>
    </w:p>
    <w:p w:rsidR="00C6253A" w:rsidRPr="00F1532A" w:rsidRDefault="00C6253A" w:rsidP="00F1532A">
      <w:pPr>
        <w:pStyle w:val="numrationa"/>
        <w:numPr>
          <w:ilvl w:val="0"/>
          <w:numId w:val="520"/>
        </w:numPr>
        <w:rPr>
          <w:lang w:val="es-ES"/>
        </w:rPr>
      </w:pPr>
      <w:r w:rsidRPr="00F1532A">
        <w:rPr>
          <w:lang w:val="es-ES"/>
        </w:rPr>
        <w:t>artes del espectáculo;</w:t>
      </w:r>
    </w:p>
    <w:p w:rsidR="00C6253A" w:rsidRPr="00F1532A" w:rsidRDefault="00C6253A" w:rsidP="00F1532A">
      <w:pPr>
        <w:pStyle w:val="numrationa"/>
        <w:numPr>
          <w:ilvl w:val="0"/>
          <w:numId w:val="520"/>
        </w:numPr>
        <w:rPr>
          <w:lang w:val="es-ES"/>
        </w:rPr>
      </w:pPr>
      <w:r w:rsidRPr="00F1532A">
        <w:rPr>
          <w:lang w:val="es-ES"/>
        </w:rPr>
        <w:t>usos sociales, rituales y actos festivos;</w:t>
      </w:r>
    </w:p>
    <w:p w:rsidR="00C6253A" w:rsidRPr="00F1532A" w:rsidRDefault="00C6253A" w:rsidP="00F1532A">
      <w:pPr>
        <w:pStyle w:val="numrationa"/>
        <w:numPr>
          <w:ilvl w:val="0"/>
          <w:numId w:val="520"/>
        </w:numPr>
        <w:rPr>
          <w:lang w:val="es-ES"/>
        </w:rPr>
      </w:pPr>
      <w:r w:rsidRPr="00F1532A">
        <w:rPr>
          <w:lang w:val="es-ES" w:eastAsia="fr-FR"/>
        </w:rPr>
        <w:t>conocimientos y usos relacionados con la naturaleza y el universo</w:t>
      </w:r>
      <w:r w:rsidRPr="00F1532A">
        <w:rPr>
          <w:lang w:val="es-ES"/>
        </w:rPr>
        <w:t>;</w:t>
      </w:r>
    </w:p>
    <w:p w:rsidR="00C6253A" w:rsidRPr="00F1532A" w:rsidRDefault="00C6253A" w:rsidP="00F1532A">
      <w:pPr>
        <w:pStyle w:val="numrationa"/>
        <w:numPr>
          <w:ilvl w:val="0"/>
          <w:numId w:val="520"/>
        </w:numPr>
        <w:rPr>
          <w:lang w:val="es-ES"/>
        </w:rPr>
      </w:pPr>
      <w:r w:rsidRPr="00F1532A">
        <w:rPr>
          <w:lang w:val="es-ES" w:eastAsia="fr-FR"/>
        </w:rPr>
        <w:t>técnicas artesanales tradicionales.</w:t>
      </w:r>
      <w:r w:rsidR="00A013CB" w:rsidRPr="00F1532A">
        <w:rPr>
          <w:lang w:val="es-ES" w:eastAsia="fr-FR"/>
        </w:rPr>
        <w:t>”</w:t>
      </w:r>
    </w:p>
    <w:p w:rsidR="00E960CF" w:rsidRPr="00F1532A" w:rsidRDefault="00C67642" w:rsidP="00F1532A">
      <w:pPr>
        <w:pStyle w:val="Informations"/>
        <w:rPr>
          <w:lang w:val="es-ES"/>
        </w:rPr>
      </w:pPr>
      <w:r w:rsidRPr="00F1532A">
        <w:rPr>
          <w:noProof/>
          <w:lang w:val="es-ES_tradnl" w:eastAsia="es-ES_tradnl"/>
        </w:rPr>
        <w:drawing>
          <wp:anchor distT="0" distB="0" distL="114300" distR="114300" simplePos="0" relativeHeight="252123648" behindDoc="0" locked="1" layoutInCell="1" allowOverlap="0">
            <wp:simplePos x="0" y="0"/>
            <wp:positionH relativeFrom="column">
              <wp:posOffset>75565</wp:posOffset>
            </wp:positionH>
            <wp:positionV relativeFrom="paragraph">
              <wp:posOffset>-33655</wp:posOffset>
            </wp:positionV>
            <wp:extent cx="285750" cy="342900"/>
            <wp:effectExtent l="19050" t="0" r="0" b="0"/>
            <wp:wrapThrough wrapText="bothSides">
              <wp:wrapPolygon edited="0">
                <wp:start x="-1440" y="0"/>
                <wp:lineTo x="-1440" y="20400"/>
                <wp:lineTo x="21600" y="20400"/>
                <wp:lineTo x="21600" y="0"/>
                <wp:lineTo x="-1440" y="0"/>
              </wp:wrapPolygon>
            </wp:wrapThrough>
            <wp:docPr id="34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anchor>
        </w:drawing>
      </w:r>
      <w:r w:rsidR="00B521AA" w:rsidRPr="00F1532A">
        <w:rPr>
          <w:lang w:val="es-ES"/>
        </w:rPr>
        <w:t xml:space="preserve">Se puede encontrar más </w:t>
      </w:r>
      <w:r w:rsidR="001A41AB" w:rsidRPr="00F1532A">
        <w:rPr>
          <w:lang w:val="es-ES"/>
        </w:rPr>
        <w:t xml:space="preserve">información </w:t>
      </w:r>
      <w:r w:rsidR="00B521AA" w:rsidRPr="00F1532A">
        <w:rPr>
          <w:lang w:val="es-ES"/>
        </w:rPr>
        <w:t xml:space="preserve">a este respecto </w:t>
      </w:r>
      <w:r w:rsidR="00A013CB" w:rsidRPr="00F1532A">
        <w:rPr>
          <w:lang w:val="es-ES"/>
        </w:rPr>
        <w:t>en la s</w:t>
      </w:r>
      <w:r w:rsidR="001A41AB" w:rsidRPr="00F1532A">
        <w:rPr>
          <w:lang w:val="es-ES"/>
        </w:rPr>
        <w:t xml:space="preserve">ección </w:t>
      </w:r>
      <w:r w:rsidR="00A013CB" w:rsidRPr="00F1532A">
        <w:rPr>
          <w:lang w:val="es-ES"/>
        </w:rPr>
        <w:t xml:space="preserve">titulada </w:t>
      </w:r>
      <w:r w:rsidR="001A41AB" w:rsidRPr="00F1532A">
        <w:rPr>
          <w:lang w:val="es-ES"/>
        </w:rPr>
        <w:t xml:space="preserve">“Ámbitos del PCI” del Texto para el </w:t>
      </w:r>
      <w:r w:rsidR="00C61BCD" w:rsidRPr="00F1532A">
        <w:rPr>
          <w:lang w:val="es-ES"/>
        </w:rPr>
        <w:t>Participant</w:t>
      </w:r>
      <w:r w:rsidR="001A41AB" w:rsidRPr="00F1532A">
        <w:rPr>
          <w:lang w:val="es-ES"/>
        </w:rPr>
        <w:t>e</w:t>
      </w:r>
      <w:r w:rsidR="00A46534" w:rsidRPr="00F1532A">
        <w:rPr>
          <w:lang w:val="es-ES"/>
        </w:rPr>
        <w:t xml:space="preserve"> </w:t>
      </w:r>
      <w:r w:rsidR="001A41AB" w:rsidRPr="00F1532A">
        <w:rPr>
          <w:lang w:val="es-ES"/>
        </w:rPr>
        <w:t>de la Unidad</w:t>
      </w:r>
      <w:r w:rsidR="00002A62" w:rsidRPr="00F1532A">
        <w:rPr>
          <w:lang w:val="es-ES"/>
        </w:rPr>
        <w:t xml:space="preserve"> 3</w:t>
      </w:r>
      <w:r w:rsidR="001A41AB" w:rsidRPr="00F1532A">
        <w:rPr>
          <w:lang w:val="es-ES"/>
        </w:rPr>
        <w:t>.</w:t>
      </w:r>
    </w:p>
    <w:p w:rsidR="00C75B4A" w:rsidRPr="00F1532A" w:rsidRDefault="00C75B4A" w:rsidP="00F1532A">
      <w:pPr>
        <w:pStyle w:val="Titcoul"/>
        <w:rPr>
          <w:sz w:val="32"/>
          <w:szCs w:val="32"/>
          <w:lang w:val="es-ES"/>
        </w:rPr>
      </w:pPr>
      <w:bookmarkStart w:id="16" w:name="_Toc241229649"/>
      <w:bookmarkStart w:id="17" w:name="_Toc241229853"/>
      <w:bookmarkStart w:id="18" w:name="_Toc242165546"/>
      <w:r w:rsidRPr="00F1532A">
        <w:rPr>
          <w:sz w:val="32"/>
          <w:szCs w:val="32"/>
          <w:lang w:val="es-ES"/>
        </w:rPr>
        <w:t>1.5</w:t>
      </w:r>
      <w:r w:rsidR="001C618F" w:rsidRPr="00F1532A">
        <w:rPr>
          <w:sz w:val="32"/>
          <w:szCs w:val="32"/>
          <w:lang w:val="es-ES"/>
        </w:rPr>
        <w:tab/>
      </w:r>
      <w:r w:rsidRPr="00F1532A">
        <w:rPr>
          <w:sz w:val="32"/>
          <w:szCs w:val="32"/>
          <w:lang w:val="es-ES"/>
        </w:rPr>
        <w:t>SA</w:t>
      </w:r>
      <w:bookmarkEnd w:id="16"/>
      <w:bookmarkEnd w:id="17"/>
      <w:bookmarkEnd w:id="18"/>
      <w:r w:rsidR="001A41AB" w:rsidRPr="00F1532A">
        <w:rPr>
          <w:sz w:val="32"/>
          <w:szCs w:val="32"/>
          <w:lang w:val="es-ES"/>
        </w:rPr>
        <w:t>lvaguardia</w:t>
      </w:r>
    </w:p>
    <w:p w:rsidR="00C75B4A" w:rsidRPr="00F1532A" w:rsidRDefault="00BE70F5" w:rsidP="00F1532A">
      <w:pPr>
        <w:pStyle w:val="Texte1"/>
        <w:rPr>
          <w:lang w:val="es-ES"/>
        </w:rPr>
      </w:pPr>
      <w:r w:rsidRPr="00F1532A">
        <w:rPr>
          <w:lang w:val="es-ES"/>
        </w:rPr>
        <w:t xml:space="preserve">En el </w:t>
      </w:r>
      <w:r w:rsidR="00DE018B" w:rsidRPr="00F1532A">
        <w:rPr>
          <w:lang w:val="es-ES"/>
        </w:rPr>
        <w:t>Artículo</w:t>
      </w:r>
      <w:r w:rsidR="00DD01F3" w:rsidRPr="00F1532A">
        <w:rPr>
          <w:lang w:val="es-ES"/>
        </w:rPr>
        <w:t> </w:t>
      </w:r>
      <w:r w:rsidR="00C75B4A" w:rsidRPr="00F1532A">
        <w:rPr>
          <w:lang w:val="es-ES"/>
        </w:rPr>
        <w:t xml:space="preserve">2.3 </w:t>
      </w:r>
      <w:r w:rsidRPr="00F1532A">
        <w:rPr>
          <w:lang w:val="es-ES"/>
        </w:rPr>
        <w:t>de la</w:t>
      </w:r>
      <w:r w:rsidR="00C75B4A" w:rsidRPr="00F1532A">
        <w:rPr>
          <w:lang w:val="es-ES"/>
        </w:rPr>
        <w:t xml:space="preserve"> </w:t>
      </w:r>
      <w:r w:rsidR="00D03B15" w:rsidRPr="00F1532A">
        <w:rPr>
          <w:lang w:val="es-ES"/>
        </w:rPr>
        <w:t>Convención</w:t>
      </w:r>
      <w:r w:rsidR="00C75B4A" w:rsidRPr="00F1532A">
        <w:rPr>
          <w:lang w:val="es-ES"/>
        </w:rPr>
        <w:t xml:space="preserve"> </w:t>
      </w:r>
      <w:r w:rsidRPr="00F1532A">
        <w:rPr>
          <w:lang w:val="es-ES"/>
        </w:rPr>
        <w:t xml:space="preserve">se define la </w:t>
      </w:r>
      <w:r w:rsidRPr="00F1532A">
        <w:rPr>
          <w:lang w:val="es-ES" w:eastAsia="es-ES"/>
        </w:rPr>
        <w:t>salvaguardia como “las medidas encaminadas a garantizar la viabilidad del PCI”.</w:t>
      </w:r>
      <w:r w:rsidR="00565D56" w:rsidRPr="00F1532A">
        <w:rPr>
          <w:lang w:val="es-ES" w:eastAsia="es-ES"/>
        </w:rPr>
        <w:t xml:space="preserve"> </w:t>
      </w:r>
      <w:r w:rsidR="00565D56" w:rsidRPr="00F1532A">
        <w:rPr>
          <w:lang w:val="es-ES"/>
        </w:rPr>
        <w:t>Esta definición del concepto de salvaguardia se suele reformular precisando que se trata de la adopción de medidas encaminadas a garantizar la práctica y transmisión continuas del PCI y conservar</w:t>
      </w:r>
      <w:r w:rsidR="00A013CB" w:rsidRPr="00F1532A">
        <w:rPr>
          <w:lang w:val="es-ES"/>
        </w:rPr>
        <w:t>,</w:t>
      </w:r>
      <w:r w:rsidR="00565D56" w:rsidRPr="00F1532A">
        <w:rPr>
          <w:lang w:val="es-ES"/>
        </w:rPr>
        <w:t xml:space="preserve"> al mismo tiempo</w:t>
      </w:r>
      <w:r w:rsidR="00A013CB" w:rsidRPr="00F1532A">
        <w:rPr>
          <w:lang w:val="es-ES"/>
        </w:rPr>
        <w:t>,</w:t>
      </w:r>
      <w:r w:rsidR="00565D56" w:rsidRPr="00F1532A">
        <w:rPr>
          <w:lang w:val="es-ES"/>
        </w:rPr>
        <w:t xml:space="preserve"> el valor y función que </w:t>
      </w:r>
      <w:r w:rsidR="00DD35B8" w:rsidRPr="00F1532A">
        <w:rPr>
          <w:lang w:val="es-ES"/>
        </w:rPr>
        <w:t xml:space="preserve">éste </w:t>
      </w:r>
      <w:r w:rsidR="00565D56" w:rsidRPr="00F1532A">
        <w:rPr>
          <w:lang w:val="es-ES"/>
        </w:rPr>
        <w:t>tiene para las comunidades, grupos e individuos interesados. Las medidas de salvaguardia pueden apuntar a la creación de condiciones generales propicias para el florecimiento del PCI presente en el territorio de un país. También se pueden centrar en elementos, o grupos de elementos, específicos del PCI cuya viabilidad duradera se hall</w:t>
      </w:r>
      <w:r w:rsidR="00DD35B8" w:rsidRPr="00F1532A">
        <w:rPr>
          <w:lang w:val="es-ES"/>
        </w:rPr>
        <w:t>e</w:t>
      </w:r>
      <w:r w:rsidR="00565D56" w:rsidRPr="00F1532A">
        <w:rPr>
          <w:lang w:val="es-ES"/>
        </w:rPr>
        <w:t xml:space="preserve"> amenazada o en peligro</w:t>
      </w:r>
      <w:r w:rsidR="00C75B4A" w:rsidRPr="00F1532A">
        <w:rPr>
          <w:lang w:val="es-ES"/>
        </w:rPr>
        <w:t>.</w:t>
      </w:r>
    </w:p>
    <w:p w:rsidR="00C75B4A" w:rsidRPr="00F1532A" w:rsidRDefault="003B7FC4" w:rsidP="00F1532A">
      <w:pPr>
        <w:pStyle w:val="Texte1"/>
        <w:rPr>
          <w:lang w:val="es-ES"/>
        </w:rPr>
      </w:pPr>
      <w:r w:rsidRPr="00F1532A">
        <w:rPr>
          <w:lang w:val="es-ES"/>
        </w:rPr>
        <w:t xml:space="preserve">La puesta en práctica de medidas de salvaguardia del PCI a diferentes niveles es una tarea que la comunidad internacional está cada vez más dispuesta a apoyar, tal y como se ha patentizado con la rápida ratificación de la Convención (véase </w:t>
      </w:r>
      <w:r w:rsidR="00DD35B8" w:rsidRPr="00F1532A">
        <w:rPr>
          <w:lang w:val="es-ES"/>
        </w:rPr>
        <w:t xml:space="preserve">también a este respecto </w:t>
      </w:r>
      <w:r w:rsidRPr="00F1532A">
        <w:rPr>
          <w:lang w:val="es-ES"/>
        </w:rPr>
        <w:t>el Artículo 19.2 de la Convención)</w:t>
      </w:r>
      <w:r w:rsidR="00C75B4A" w:rsidRPr="00F1532A">
        <w:rPr>
          <w:lang w:val="es-ES"/>
        </w:rPr>
        <w:t>.</w:t>
      </w:r>
    </w:p>
    <w:p w:rsidR="00C75B4A" w:rsidRPr="00F1532A" w:rsidRDefault="003B7FC4" w:rsidP="00F1532A">
      <w:pPr>
        <w:pStyle w:val="Texte1"/>
        <w:rPr>
          <w:w w:val="99"/>
          <w:position w:val="-1"/>
          <w:vertAlign w:val="superscript"/>
          <w:lang w:val="es-ES"/>
        </w:rPr>
      </w:pPr>
      <w:r w:rsidRPr="00F1532A">
        <w:rPr>
          <w:lang w:val="es-ES"/>
        </w:rPr>
        <w:t xml:space="preserve">Teniendo en cuenta que la salvaguardia implica garantizar que el PCI se siga usando hoy en día sin comprometer la posibilidad de que las generaciones venideras disfruten de él en el futuro, no cabe duda de que la empresa de preservarlo puede aportar una contribución positiva a los programas de desarrollo sostenible y beneficiarse al mismo tiempo de ellos. En 1987, la Comisión Brundtland definió el desarrollo sostenible como “el </w:t>
      </w:r>
      <w:r w:rsidRPr="00F1532A">
        <w:rPr>
          <w:lang w:val="es-ES"/>
        </w:rPr>
        <w:lastRenderedPageBreak/>
        <w:t>que satisface las necesidades del presente sin comprometer la capacidad de las generaciones futuras de satisfacer sus propias necesidades”</w:t>
      </w:r>
      <w:r w:rsidR="00C75B4A" w:rsidRPr="00F1532A">
        <w:rPr>
          <w:lang w:val="es-ES"/>
        </w:rPr>
        <w:t>.</w:t>
      </w:r>
      <w:r w:rsidR="00AB7F55" w:rsidRPr="00F1532A">
        <w:rPr>
          <w:rStyle w:val="FootnoteReference"/>
          <w:sz w:val="20"/>
          <w:szCs w:val="20"/>
          <w:lang w:val="es-ES"/>
        </w:rPr>
        <w:footnoteReference w:id="2"/>
      </w:r>
    </w:p>
    <w:p w:rsidR="00C75B4A" w:rsidRPr="00F1532A" w:rsidRDefault="004524B2" w:rsidP="00F1532A">
      <w:pPr>
        <w:pStyle w:val="Informations"/>
        <w:rPr>
          <w:lang w:val="es-ES"/>
        </w:rPr>
      </w:pPr>
      <w:r w:rsidRPr="00F1532A">
        <w:rPr>
          <w:noProof/>
          <w:lang w:val="es-ES_tradnl" w:eastAsia="es-ES_tradnl"/>
        </w:rPr>
        <w:drawing>
          <wp:anchor distT="0" distB="0" distL="114300" distR="114300" simplePos="0" relativeHeight="251661824" behindDoc="0" locked="1" layoutInCell="1" allowOverlap="0">
            <wp:simplePos x="0" y="0"/>
            <wp:positionH relativeFrom="column">
              <wp:posOffset>0</wp:posOffset>
            </wp:positionH>
            <wp:positionV relativeFrom="paragraph">
              <wp:posOffset>-71755</wp:posOffset>
            </wp:positionV>
            <wp:extent cx="284480" cy="360045"/>
            <wp:effectExtent l="0" t="0" r="0" b="0"/>
            <wp:wrapThrough wrapText="bothSides">
              <wp:wrapPolygon edited="0">
                <wp:start x="0" y="0"/>
                <wp:lineTo x="0" y="19810"/>
                <wp:lineTo x="19286" y="19810"/>
                <wp:lineTo x="19286" y="0"/>
                <wp:lineTo x="0" y="0"/>
              </wp:wrapPolygon>
            </wp:wrapThrough>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480" cy="360045"/>
                    </a:xfrm>
                    <a:prstGeom prst="rect">
                      <a:avLst/>
                    </a:prstGeom>
                    <a:noFill/>
                    <a:ln>
                      <a:noFill/>
                    </a:ln>
                  </pic:spPr>
                </pic:pic>
              </a:graphicData>
            </a:graphic>
          </wp:anchor>
        </w:drawing>
      </w:r>
      <w:r w:rsidR="001A41AB" w:rsidRPr="00F1532A">
        <w:rPr>
          <w:spacing w:val="-5"/>
          <w:lang w:val="es-ES"/>
        </w:rPr>
        <w:t xml:space="preserve">Para más </w:t>
      </w:r>
      <w:r w:rsidR="00F91081" w:rsidRPr="00F1532A">
        <w:rPr>
          <w:spacing w:val="-5"/>
          <w:lang w:val="es-ES"/>
        </w:rPr>
        <w:t>información sobre</w:t>
      </w:r>
      <w:r w:rsidR="001A41AB" w:rsidRPr="00F1532A">
        <w:rPr>
          <w:spacing w:val="-5"/>
          <w:lang w:val="es-ES"/>
        </w:rPr>
        <w:t xml:space="preserve"> la noción de “salvaguardia”</w:t>
      </w:r>
      <w:r w:rsidR="00C75B4A" w:rsidRPr="00F1532A">
        <w:rPr>
          <w:lang w:val="es-ES"/>
        </w:rPr>
        <w:t>,</w:t>
      </w:r>
      <w:r w:rsidR="00C75B4A" w:rsidRPr="00F1532A">
        <w:rPr>
          <w:spacing w:val="-6"/>
          <w:lang w:val="es-ES"/>
        </w:rPr>
        <w:t xml:space="preserve"> </w:t>
      </w:r>
      <w:r w:rsidR="001A41AB" w:rsidRPr="00F1532A">
        <w:rPr>
          <w:lang w:val="es-ES"/>
        </w:rPr>
        <w:t xml:space="preserve">véanse los Textos para el </w:t>
      </w:r>
      <w:r w:rsidR="00812A5F" w:rsidRPr="00F1532A">
        <w:rPr>
          <w:lang w:val="es-ES"/>
        </w:rPr>
        <w:t>Participant</w:t>
      </w:r>
      <w:r w:rsidR="001A41AB" w:rsidRPr="00F1532A">
        <w:rPr>
          <w:lang w:val="es-ES"/>
        </w:rPr>
        <w:t xml:space="preserve">e de las </w:t>
      </w:r>
      <w:r w:rsidR="00002A62" w:rsidRPr="00F1532A">
        <w:rPr>
          <w:lang w:val="es-ES"/>
        </w:rPr>
        <w:t>Uni</w:t>
      </w:r>
      <w:r w:rsidR="001A41AB" w:rsidRPr="00F1532A">
        <w:rPr>
          <w:lang w:val="es-ES"/>
        </w:rPr>
        <w:t>dades</w:t>
      </w:r>
      <w:r w:rsidR="00002A62" w:rsidRPr="00F1532A">
        <w:rPr>
          <w:lang w:val="es-ES"/>
        </w:rPr>
        <w:t xml:space="preserve"> 3</w:t>
      </w:r>
      <w:r w:rsidR="00C75B4A" w:rsidRPr="00F1532A">
        <w:rPr>
          <w:spacing w:val="-2"/>
          <w:lang w:val="es-ES"/>
        </w:rPr>
        <w:t xml:space="preserve"> </w:t>
      </w:r>
      <w:r w:rsidR="001A41AB" w:rsidRPr="00F1532A">
        <w:rPr>
          <w:lang w:val="es-ES"/>
        </w:rPr>
        <w:t>y</w:t>
      </w:r>
      <w:r w:rsidR="00A853D3" w:rsidRPr="00F1532A">
        <w:rPr>
          <w:lang w:val="es-ES"/>
        </w:rPr>
        <w:t xml:space="preserve"> </w:t>
      </w:r>
      <w:r w:rsidR="00955176" w:rsidRPr="00F1532A">
        <w:rPr>
          <w:lang w:val="es-ES"/>
        </w:rPr>
        <w:t>9</w:t>
      </w:r>
      <w:r w:rsidR="00C75B4A" w:rsidRPr="00F1532A">
        <w:rPr>
          <w:lang w:val="es-ES"/>
        </w:rPr>
        <w:t>.</w:t>
      </w:r>
    </w:p>
    <w:p w:rsidR="00C75B4A" w:rsidRPr="00F1532A" w:rsidRDefault="00C75B4A" w:rsidP="00F1532A">
      <w:pPr>
        <w:pStyle w:val="Titcoul"/>
        <w:rPr>
          <w:i/>
          <w:iCs/>
          <w:sz w:val="32"/>
          <w:szCs w:val="32"/>
          <w:lang w:val="es-ES"/>
        </w:rPr>
      </w:pPr>
      <w:bookmarkStart w:id="19" w:name="_Toc241229650"/>
      <w:bookmarkStart w:id="20" w:name="_Toc241229854"/>
      <w:bookmarkStart w:id="21" w:name="_Toc242165547"/>
      <w:r w:rsidRPr="00F1532A">
        <w:rPr>
          <w:sz w:val="32"/>
          <w:szCs w:val="32"/>
          <w:lang w:val="es-ES"/>
        </w:rPr>
        <w:t xml:space="preserve">1.6 </w:t>
      </w:r>
      <w:r w:rsidR="001C618F" w:rsidRPr="00F1532A">
        <w:rPr>
          <w:sz w:val="32"/>
          <w:szCs w:val="32"/>
          <w:lang w:val="es-ES"/>
        </w:rPr>
        <w:tab/>
      </w:r>
      <w:r w:rsidRPr="00F1532A">
        <w:rPr>
          <w:sz w:val="32"/>
          <w:szCs w:val="32"/>
          <w:lang w:val="es-ES"/>
        </w:rPr>
        <w:t>RE</w:t>
      </w:r>
      <w:bookmarkEnd w:id="19"/>
      <w:bookmarkEnd w:id="20"/>
      <w:bookmarkEnd w:id="21"/>
      <w:r w:rsidR="001A41AB" w:rsidRPr="00F1532A">
        <w:rPr>
          <w:sz w:val="32"/>
          <w:szCs w:val="32"/>
          <w:lang w:val="es-ES"/>
        </w:rPr>
        <w:t>cursos</w:t>
      </w:r>
    </w:p>
    <w:p w:rsidR="00155FF4" w:rsidRPr="00F1532A" w:rsidRDefault="005150F4" w:rsidP="00F1532A">
      <w:pPr>
        <w:pStyle w:val="Texte1"/>
        <w:rPr>
          <w:color w:val="000000" w:themeColor="text1"/>
          <w:w w:val="99"/>
          <w:lang w:val="es-ES"/>
        </w:rPr>
      </w:pPr>
      <w:r w:rsidRPr="00F1532A">
        <w:rPr>
          <w:noProof/>
          <w:lang w:val="es-ES_tradnl" w:eastAsia="es-ES_tradnl"/>
        </w:rPr>
        <w:drawing>
          <wp:anchor distT="0" distB="0" distL="114300" distR="114300" simplePos="0" relativeHeight="252177920" behindDoc="0" locked="0" layoutInCell="1" allowOverlap="0">
            <wp:simplePos x="0" y="0"/>
            <wp:positionH relativeFrom="margin">
              <wp:posOffset>86995</wp:posOffset>
            </wp:positionH>
            <wp:positionV relativeFrom="paragraph">
              <wp:posOffset>1472565</wp:posOffset>
            </wp:positionV>
            <wp:extent cx="286385" cy="361315"/>
            <wp:effectExtent l="19050" t="0" r="0" b="0"/>
            <wp:wrapNone/>
            <wp:docPr id="8"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a:extLst>
                        <a:ext uri="{28A0092B-C50C-407E-A947-70E740481C1C}">
                          <a14:useLocalDpi xmlns:a14="http://schemas.microsoft.com/office/drawing/2010/main" val="0"/>
                        </a:ext>
                      </a:extLst>
                    </a:blip>
                    <a:stretch>
                      <a:fillRect/>
                    </a:stretch>
                  </pic:blipFill>
                  <pic:spPr>
                    <a:xfrm>
                      <a:off x="0" y="0"/>
                      <a:ext cx="286385" cy="361315"/>
                    </a:xfrm>
                    <a:prstGeom prst="rect">
                      <a:avLst/>
                    </a:prstGeom>
                  </pic:spPr>
                </pic:pic>
              </a:graphicData>
            </a:graphic>
          </wp:anchor>
        </w:drawing>
      </w:r>
      <w:r w:rsidR="005B7E86" w:rsidRPr="00F1532A">
        <w:rPr>
          <w:lang w:val="es-ES"/>
        </w:rPr>
        <w:t xml:space="preserve">A los participantes en los talleres se les proporcionarán ejemplares impresos </w:t>
      </w:r>
      <w:r w:rsidR="007C3266" w:rsidRPr="00F1532A">
        <w:rPr>
          <w:lang w:val="es-ES"/>
        </w:rPr>
        <w:t xml:space="preserve">o en formato electrónico </w:t>
      </w:r>
      <w:r w:rsidR="005B7E86" w:rsidRPr="00F1532A">
        <w:rPr>
          <w:lang w:val="es-ES"/>
        </w:rPr>
        <w:t xml:space="preserve">de los </w:t>
      </w:r>
      <w:r w:rsidR="007C3266" w:rsidRPr="00F1532A">
        <w:rPr>
          <w:lang w:val="es-ES"/>
        </w:rPr>
        <w:t xml:space="preserve">Textos Fundamentales </w:t>
      </w:r>
      <w:r w:rsidR="005B7E86" w:rsidRPr="00F1532A">
        <w:rPr>
          <w:lang w:val="es-ES"/>
        </w:rPr>
        <w:t>que se encuentra</w:t>
      </w:r>
      <w:r w:rsidR="007C3266" w:rsidRPr="00F1532A">
        <w:rPr>
          <w:lang w:val="es-ES"/>
        </w:rPr>
        <w:t>n</w:t>
      </w:r>
      <w:r w:rsidR="005B7E86" w:rsidRPr="00F1532A">
        <w:rPr>
          <w:lang w:val="es-ES"/>
        </w:rPr>
        <w:t xml:space="preserve"> disponible</w:t>
      </w:r>
      <w:r w:rsidR="007C3266" w:rsidRPr="00F1532A">
        <w:rPr>
          <w:lang w:val="es-ES"/>
        </w:rPr>
        <w:t>s</w:t>
      </w:r>
      <w:r w:rsidR="005B7E86" w:rsidRPr="00F1532A">
        <w:rPr>
          <w:lang w:val="es-ES"/>
        </w:rPr>
        <w:t xml:space="preserve"> en los seis idiomas oficiales de la UNESCO: árabe, chino, español, francés, inglés y ruso. Los </w:t>
      </w:r>
      <w:r w:rsidR="007C3266" w:rsidRPr="00F1532A">
        <w:rPr>
          <w:lang w:val="es-ES"/>
        </w:rPr>
        <w:t xml:space="preserve">Textos Fundamentales </w:t>
      </w:r>
      <w:r w:rsidR="005B7E86" w:rsidRPr="00F1532A">
        <w:rPr>
          <w:lang w:val="es-ES"/>
        </w:rPr>
        <w:t xml:space="preserve">comprenden: los textos íntegros de la Convención, de sus Directrices Operativas, de los Reglamentos de la Asamblea General y del Comité Intergubernamental, así como el Reglamento de la Cuenta Especial del Fondo del PCI y cinco anexos. Todos estos textos se pueden </w:t>
      </w:r>
      <w:r w:rsidR="005B7E86" w:rsidRPr="00F1532A">
        <w:rPr>
          <w:color w:val="000000" w:themeColor="text1"/>
          <w:lang w:val="es-ES"/>
        </w:rPr>
        <w:t xml:space="preserve">descargar en el sitio web </w:t>
      </w:r>
      <w:r w:rsidRPr="00F1532A">
        <w:rPr>
          <w:color w:val="000000" w:themeColor="text1"/>
          <w:lang w:val="es-ES"/>
        </w:rPr>
        <w:t>del</w:t>
      </w:r>
      <w:r w:rsidR="005B7E86" w:rsidRPr="00F1532A">
        <w:rPr>
          <w:color w:val="000000" w:themeColor="text1"/>
          <w:lang w:val="es-ES"/>
        </w:rPr>
        <w:t xml:space="preserve"> </w:t>
      </w:r>
      <w:r w:rsidR="007C3266" w:rsidRPr="00F1532A">
        <w:rPr>
          <w:color w:val="000000" w:themeColor="text1"/>
          <w:lang w:val="es-ES"/>
        </w:rPr>
        <w:t>P</w:t>
      </w:r>
      <w:r w:rsidRPr="00F1532A">
        <w:rPr>
          <w:color w:val="000000" w:themeColor="text1"/>
          <w:lang w:val="es-ES"/>
        </w:rPr>
        <w:t xml:space="preserve">atrimonio </w:t>
      </w:r>
      <w:r w:rsidR="007C3266" w:rsidRPr="00F1532A">
        <w:rPr>
          <w:color w:val="000000" w:themeColor="text1"/>
          <w:lang w:val="es-ES"/>
        </w:rPr>
        <w:t>C</w:t>
      </w:r>
      <w:r w:rsidRPr="00F1532A">
        <w:rPr>
          <w:color w:val="000000" w:themeColor="text1"/>
          <w:lang w:val="es-ES"/>
        </w:rPr>
        <w:t>ultural Inmaterial administrado por la Secretaría de la Convención</w:t>
      </w:r>
      <w:r w:rsidR="005B7E86" w:rsidRPr="00F1532A">
        <w:rPr>
          <w:color w:val="000000" w:themeColor="text1"/>
          <w:lang w:val="es-ES"/>
        </w:rPr>
        <w:t>:</w:t>
      </w:r>
      <w:r w:rsidRPr="00F1532A">
        <w:rPr>
          <w:color w:val="000000" w:themeColor="text1"/>
          <w:lang w:val="es-ES"/>
        </w:rPr>
        <w:t xml:space="preserve"> </w:t>
      </w:r>
      <w:r w:rsidR="00161757">
        <w:fldChar w:fldCharType="begin"/>
      </w:r>
      <w:r w:rsidR="00161757" w:rsidRPr="00161757">
        <w:rPr>
          <w:lang w:val="es-ES_tradnl"/>
        </w:rPr>
        <w:instrText xml:space="preserve"> HYPERLINK "http://www.unesco.org/culture/ich/index.php?lg=es&amp;pg=00001" </w:instrText>
      </w:r>
      <w:r w:rsidR="00161757">
        <w:fldChar w:fldCharType="separate"/>
      </w:r>
      <w:r w:rsidR="005B7E86" w:rsidRPr="00F1532A">
        <w:rPr>
          <w:rStyle w:val="Hyperlink"/>
          <w:color w:val="000000" w:themeColor="text1"/>
          <w:w w:val="99"/>
          <w:lang w:val="es-ES"/>
        </w:rPr>
        <w:t>http://www.unesco.org/culture/ich/index.php?lg=es&amp;pg=00001</w:t>
      </w:r>
      <w:r w:rsidR="00161757">
        <w:rPr>
          <w:rStyle w:val="Hyperlink"/>
          <w:color w:val="000000" w:themeColor="text1"/>
          <w:w w:val="99"/>
          <w:lang w:val="es-ES"/>
        </w:rPr>
        <w:fldChar w:fldCharType="end"/>
      </w:r>
      <w:r w:rsidRPr="00F1532A">
        <w:rPr>
          <w:lang w:val="es-ES_tradnl"/>
        </w:rPr>
        <w:t>. E</w:t>
      </w:r>
      <w:proofErr w:type="spellStart"/>
      <w:r w:rsidR="005B7E86" w:rsidRPr="00F1532A">
        <w:rPr>
          <w:color w:val="000000" w:themeColor="text1"/>
          <w:lang w:val="es-ES"/>
        </w:rPr>
        <w:t>ste</w:t>
      </w:r>
      <w:proofErr w:type="spellEnd"/>
      <w:r w:rsidR="005B7E86" w:rsidRPr="00F1532A">
        <w:rPr>
          <w:color w:val="000000" w:themeColor="text1"/>
          <w:lang w:val="es-ES"/>
        </w:rPr>
        <w:t xml:space="preserve"> sitio web </w:t>
      </w:r>
      <w:r w:rsidR="00775E54" w:rsidRPr="00F1532A">
        <w:rPr>
          <w:color w:val="000000" w:themeColor="text1"/>
          <w:lang w:val="es-ES"/>
        </w:rPr>
        <w:t xml:space="preserve">contiene numerosos documentos pertinentes sobre el PCI y </w:t>
      </w:r>
      <w:r w:rsidR="005B7E86" w:rsidRPr="00F1532A">
        <w:rPr>
          <w:color w:val="000000" w:themeColor="text1"/>
          <w:lang w:val="es-ES"/>
        </w:rPr>
        <w:t xml:space="preserve">constituye una </w:t>
      </w:r>
      <w:r w:rsidR="00775E54" w:rsidRPr="00F1532A">
        <w:rPr>
          <w:color w:val="000000" w:themeColor="text1"/>
          <w:lang w:val="es-ES"/>
        </w:rPr>
        <w:t xml:space="preserve">valiosa </w:t>
      </w:r>
      <w:r w:rsidR="005B7E86" w:rsidRPr="00F1532A">
        <w:rPr>
          <w:color w:val="000000" w:themeColor="text1"/>
          <w:lang w:val="es-ES"/>
        </w:rPr>
        <w:t>fuente de información complem</w:t>
      </w:r>
      <w:r w:rsidR="00775E54" w:rsidRPr="00F1532A">
        <w:rPr>
          <w:color w:val="000000" w:themeColor="text1"/>
          <w:lang w:val="es-ES"/>
        </w:rPr>
        <w:t>entaria, en la que se pueden encontrar</w:t>
      </w:r>
      <w:r w:rsidR="00155FF4" w:rsidRPr="00F1532A">
        <w:rPr>
          <w:color w:val="000000" w:themeColor="text1"/>
          <w:lang w:val="es-ES"/>
        </w:rPr>
        <w:t>:</w:t>
      </w:r>
    </w:p>
    <w:p w:rsidR="00155FF4" w:rsidRPr="00F1532A" w:rsidRDefault="00BD014B" w:rsidP="00F1532A">
      <w:pPr>
        <w:pStyle w:val="Txtpucegras"/>
        <w:ind w:left="1134"/>
        <w:rPr>
          <w:color w:val="000000" w:themeColor="text1"/>
          <w:lang w:val="es-ES"/>
        </w:rPr>
      </w:pPr>
      <w:r w:rsidRPr="00F1532A">
        <w:rPr>
          <w:color w:val="000000" w:themeColor="text1"/>
          <w:lang w:val="es-ES"/>
        </w:rPr>
        <w:t xml:space="preserve">Los seis textos auténticos oficiales de la Convención en árabe, chino, español, francés, inglés y ruso. La Convención también </w:t>
      </w:r>
      <w:r w:rsidR="00DD35B8" w:rsidRPr="00F1532A">
        <w:rPr>
          <w:color w:val="000000" w:themeColor="text1"/>
          <w:lang w:val="es-ES"/>
        </w:rPr>
        <w:t>se ha traducido</w:t>
      </w:r>
      <w:r w:rsidRPr="00F1532A">
        <w:rPr>
          <w:color w:val="000000" w:themeColor="text1"/>
          <w:lang w:val="es-ES"/>
        </w:rPr>
        <w:t>, extraoficialmente, a otros 27 idiomas. Todas las versiones lingüísticas oficiales y extraoficiales se pueden consultar en</w:t>
      </w:r>
      <w:r w:rsidR="00155FF4" w:rsidRPr="00F1532A">
        <w:rPr>
          <w:color w:val="000000" w:themeColor="text1"/>
          <w:lang w:val="es-ES"/>
        </w:rPr>
        <w:t>:</w:t>
      </w:r>
      <w:r w:rsidR="0008689C" w:rsidRPr="00F1532A">
        <w:rPr>
          <w:iCs/>
          <w:color w:val="000000" w:themeColor="text1"/>
          <w:lang w:val="es-ES"/>
        </w:rPr>
        <w:t xml:space="preserve"> </w:t>
      </w:r>
      <w:r w:rsidR="00161757">
        <w:fldChar w:fldCharType="begin"/>
      </w:r>
      <w:r w:rsidR="00161757" w:rsidRPr="00161757">
        <w:rPr>
          <w:lang w:val="es-ES_tradnl"/>
        </w:rPr>
        <w:instrText xml:space="preserve"> HYPERLINK "http://www.unesco.org/culture/ich/index.php?lg=es&amp;pg=00102" </w:instrText>
      </w:r>
      <w:r w:rsidR="00161757">
        <w:fldChar w:fldCharType="separate"/>
      </w:r>
      <w:r w:rsidR="00BB34C8" w:rsidRPr="00F1532A">
        <w:rPr>
          <w:rStyle w:val="Hyperlink"/>
          <w:iCs/>
          <w:color w:val="000000" w:themeColor="text1"/>
          <w:lang w:val="es-ES"/>
        </w:rPr>
        <w:t>http://www.unesco.org/culture/ich/index.php?lg=es&amp;pg=00102</w:t>
      </w:r>
      <w:r w:rsidR="00161757">
        <w:rPr>
          <w:rStyle w:val="Hyperlink"/>
          <w:iCs/>
          <w:color w:val="000000" w:themeColor="text1"/>
          <w:lang w:val="es-ES"/>
        </w:rPr>
        <w:fldChar w:fldCharType="end"/>
      </w:r>
    </w:p>
    <w:p w:rsidR="00155FF4" w:rsidRPr="00F1532A" w:rsidRDefault="00BD014B" w:rsidP="00F1532A">
      <w:pPr>
        <w:pStyle w:val="Txtpucegras"/>
        <w:ind w:left="1134"/>
        <w:rPr>
          <w:color w:val="000000" w:themeColor="text1"/>
          <w:lang w:val="es-ES"/>
        </w:rPr>
      </w:pPr>
      <w:r w:rsidRPr="00F1532A">
        <w:rPr>
          <w:color w:val="000000" w:themeColor="text1"/>
          <w:lang w:val="es-ES"/>
        </w:rPr>
        <w:t>Información sobre los órganos de la Convención, que comprende informes pormenorizados de sus reuniones y listas de las decisiones aprobadas en ellas</w:t>
      </w:r>
      <w:r w:rsidR="00615968" w:rsidRPr="00F1532A">
        <w:rPr>
          <w:color w:val="000000" w:themeColor="text1"/>
          <w:lang w:val="es-ES"/>
        </w:rPr>
        <w:t>.</w:t>
      </w:r>
    </w:p>
    <w:p w:rsidR="00155FF4" w:rsidRPr="00F1532A" w:rsidRDefault="00BD014B" w:rsidP="00F1532A">
      <w:pPr>
        <w:pStyle w:val="Txtpucegras"/>
        <w:ind w:left="1134"/>
        <w:rPr>
          <w:color w:val="000000" w:themeColor="text1"/>
          <w:lang w:val="es-ES"/>
        </w:rPr>
      </w:pPr>
      <w:r w:rsidRPr="00F1532A">
        <w:rPr>
          <w:color w:val="000000" w:themeColor="text1"/>
          <w:lang w:val="es-ES"/>
        </w:rPr>
        <w:t>Información sobre las reuniones r</w:t>
      </w:r>
      <w:r w:rsidR="00DD35B8" w:rsidRPr="00F1532A">
        <w:rPr>
          <w:color w:val="000000" w:themeColor="text1"/>
          <w:lang w:val="es-ES"/>
        </w:rPr>
        <w:t>elativas al PCI y la Convención</w:t>
      </w:r>
      <w:r w:rsidRPr="00F1532A">
        <w:rPr>
          <w:color w:val="000000" w:themeColor="text1"/>
          <w:lang w:val="es-ES"/>
        </w:rPr>
        <w:t xml:space="preserve"> convocadas desde 1992 por iniciativa exclusiva de la UNESCO, o en cooperación con otras organizaciones</w:t>
      </w:r>
      <w:r w:rsidR="00155FF4" w:rsidRPr="00F1532A">
        <w:rPr>
          <w:color w:val="000000" w:themeColor="text1"/>
          <w:lang w:val="es-ES"/>
        </w:rPr>
        <w:t>:</w:t>
      </w:r>
      <w:r w:rsidR="00155FF4" w:rsidRPr="00F1532A">
        <w:rPr>
          <w:color w:val="000000" w:themeColor="text1"/>
          <w:lang w:val="es-ES"/>
        </w:rPr>
        <w:tab/>
      </w:r>
      <w:r w:rsidR="00155FF4" w:rsidRPr="00F1532A">
        <w:rPr>
          <w:color w:val="000000" w:themeColor="text1"/>
          <w:lang w:val="es-ES"/>
        </w:rPr>
        <w:br/>
      </w:r>
      <w:r w:rsidR="00161757">
        <w:fldChar w:fldCharType="begin"/>
      </w:r>
      <w:r w:rsidR="00161757" w:rsidRPr="00161757">
        <w:rPr>
          <w:lang w:val="es-ES_tradnl"/>
        </w:rPr>
        <w:instrText xml:space="preserve"> HYPERLINK "http://www.unesco.org/culture/ich/index.php?lg=es&amp;pg=00015" </w:instrText>
      </w:r>
      <w:r w:rsidR="00161757">
        <w:fldChar w:fldCharType="separate"/>
      </w:r>
      <w:r w:rsidRPr="00F1532A">
        <w:rPr>
          <w:rStyle w:val="Hyperlink"/>
          <w:color w:val="000000" w:themeColor="text1"/>
          <w:lang w:val="es-ES"/>
        </w:rPr>
        <w:t>http://www.unesco.org/culture/ich/index.php?lg=es&amp;pg=00015</w:t>
      </w:r>
      <w:r w:rsidR="00161757">
        <w:rPr>
          <w:rStyle w:val="Hyperlink"/>
          <w:color w:val="000000" w:themeColor="text1"/>
          <w:lang w:val="es-ES"/>
        </w:rPr>
        <w:fldChar w:fldCharType="end"/>
      </w:r>
    </w:p>
    <w:p w:rsidR="00155FF4" w:rsidRPr="00F1532A" w:rsidRDefault="00615968" w:rsidP="00F1532A">
      <w:pPr>
        <w:pStyle w:val="Txtpucegras"/>
        <w:ind w:left="1134"/>
        <w:rPr>
          <w:iCs/>
          <w:lang w:val="es-ES"/>
        </w:rPr>
      </w:pPr>
      <w:r w:rsidRPr="00F1532A">
        <w:rPr>
          <w:lang w:val="es-ES"/>
        </w:rPr>
        <w:t>I</w:t>
      </w:r>
      <w:r w:rsidR="00155FF4" w:rsidRPr="00F1532A">
        <w:rPr>
          <w:lang w:val="es-ES"/>
        </w:rPr>
        <w:t>nforma</w:t>
      </w:r>
      <w:r w:rsidR="0061792B" w:rsidRPr="00F1532A">
        <w:rPr>
          <w:lang w:val="es-ES"/>
        </w:rPr>
        <w:t>ción</w:t>
      </w:r>
      <w:r w:rsidR="00155FF4" w:rsidRPr="00F1532A">
        <w:rPr>
          <w:lang w:val="es-ES"/>
        </w:rPr>
        <w:t xml:space="preserve"> </w:t>
      </w:r>
      <w:r w:rsidR="0061792B" w:rsidRPr="00F1532A">
        <w:rPr>
          <w:lang w:val="es-ES"/>
        </w:rPr>
        <w:t>sobre las organizaciones no gubernamentales (ONG) acreditadas ante el Comité Intergubernamental</w:t>
      </w:r>
      <w:r w:rsidR="00155FF4" w:rsidRPr="00F1532A">
        <w:rPr>
          <w:lang w:val="es-ES"/>
        </w:rPr>
        <w:t>:</w:t>
      </w:r>
      <w:r w:rsidR="00155FF4" w:rsidRPr="00F1532A">
        <w:rPr>
          <w:lang w:val="es-ES"/>
        </w:rPr>
        <w:tab/>
      </w:r>
      <w:r w:rsidR="00155FF4" w:rsidRPr="00F1532A">
        <w:rPr>
          <w:lang w:val="es-ES"/>
        </w:rPr>
        <w:br/>
      </w:r>
      <w:r w:rsidR="00161757">
        <w:fldChar w:fldCharType="begin"/>
      </w:r>
      <w:r w:rsidR="00161757" w:rsidRPr="00161757">
        <w:rPr>
          <w:lang w:val="es-ES_tradnl"/>
        </w:rPr>
        <w:instrText xml:space="preserve"> HYP</w:instrText>
      </w:r>
      <w:r w:rsidR="00161757" w:rsidRPr="00161757">
        <w:rPr>
          <w:lang w:val="es-ES_tradnl"/>
        </w:rPr>
        <w:instrText xml:space="preserve">ERLINK "http://www.unesco.org/culture/ich/index.php?lg=en&amp;pg=331" </w:instrText>
      </w:r>
      <w:r w:rsidR="00161757">
        <w:fldChar w:fldCharType="separate"/>
      </w:r>
      <w:r w:rsidR="0061792B" w:rsidRPr="00F1532A">
        <w:rPr>
          <w:rStyle w:val="Hyperlink"/>
          <w:iCs/>
          <w:color w:val="auto"/>
          <w:lang w:val="es-ES"/>
        </w:rPr>
        <w:t>http://ww</w:t>
      </w:r>
      <w:r w:rsidR="0061792B" w:rsidRPr="00F1532A">
        <w:rPr>
          <w:rStyle w:val="Hyperlink"/>
          <w:iCs/>
          <w:color w:val="auto"/>
          <w:spacing w:val="-2"/>
          <w:lang w:val="es-ES"/>
        </w:rPr>
        <w:t>w</w:t>
      </w:r>
      <w:r w:rsidR="0061792B" w:rsidRPr="00F1532A">
        <w:rPr>
          <w:rStyle w:val="Hyperlink"/>
          <w:iCs/>
          <w:color w:val="auto"/>
          <w:lang w:val="es-ES"/>
        </w:rPr>
        <w:t>.unesco.org/culture/ich/index.php?lg=en&amp;pg=331</w:t>
      </w:r>
      <w:r w:rsidR="00161757">
        <w:rPr>
          <w:rStyle w:val="Hyperlink"/>
          <w:iCs/>
          <w:color w:val="auto"/>
          <w:lang w:val="es-ES"/>
        </w:rPr>
        <w:fldChar w:fldCharType="end"/>
      </w:r>
      <w:r w:rsidR="0061792B" w:rsidRPr="00F1532A">
        <w:rPr>
          <w:iCs/>
          <w:lang w:val="es-ES"/>
        </w:rPr>
        <w:t xml:space="preserve"> (en francés e inglés)</w:t>
      </w:r>
    </w:p>
    <w:p w:rsidR="00155FF4" w:rsidRPr="00F1532A" w:rsidRDefault="0061792B" w:rsidP="00F1532A">
      <w:pPr>
        <w:pStyle w:val="Txtpucegras"/>
        <w:ind w:left="1134"/>
        <w:rPr>
          <w:lang w:val="es-ES"/>
        </w:rPr>
      </w:pPr>
      <w:r w:rsidRPr="00F1532A">
        <w:rPr>
          <w:lang w:val="es-ES"/>
        </w:rPr>
        <w:t>Un</w:t>
      </w:r>
      <w:r w:rsidR="00155FF4" w:rsidRPr="00F1532A">
        <w:rPr>
          <w:lang w:val="es-ES"/>
        </w:rPr>
        <w:t xml:space="preserve"> kit </w:t>
      </w:r>
      <w:r w:rsidRPr="00F1532A">
        <w:rPr>
          <w:lang w:val="es-ES"/>
        </w:rPr>
        <w:t>informativo con siete folletos y fichas, en el que se explica qué es el PCI y por qué merece la pena salvaguardarlo</w:t>
      </w:r>
      <w:r w:rsidR="00155FF4" w:rsidRPr="00F1532A">
        <w:rPr>
          <w:lang w:val="es-ES"/>
        </w:rPr>
        <w:t>:</w:t>
      </w:r>
      <w:r w:rsidR="00DC0EC6" w:rsidRPr="00F1532A">
        <w:rPr>
          <w:lang w:val="es-ES"/>
        </w:rPr>
        <w:tab/>
      </w:r>
      <w:r w:rsidR="00DC0EC6" w:rsidRPr="00F1532A">
        <w:rPr>
          <w:lang w:val="es-ES"/>
        </w:rPr>
        <w:br/>
      </w:r>
      <w:r w:rsidR="00161757">
        <w:fldChar w:fldCharType="begin"/>
      </w:r>
      <w:r w:rsidR="00161757" w:rsidRPr="00161757">
        <w:rPr>
          <w:lang w:val="es-ES_tradnl"/>
        </w:rPr>
        <w:instrText xml:space="preserve"> HYPERLINK "http://www.unesco.org/culture/ich/index.php?lg=es&amp;pg=00252" </w:instrText>
      </w:r>
      <w:r w:rsidR="00161757">
        <w:fldChar w:fldCharType="separate"/>
      </w:r>
      <w:r w:rsidR="004D0692" w:rsidRPr="00F1532A">
        <w:rPr>
          <w:rStyle w:val="Hyperlink"/>
          <w:iCs/>
          <w:color w:val="auto"/>
          <w:lang w:val="es-ES"/>
        </w:rPr>
        <w:t>http://www.unesco.org/culture/ich/index.php?lg=es&amp;pg=00252</w:t>
      </w:r>
      <w:r w:rsidR="00161757">
        <w:rPr>
          <w:rStyle w:val="Hyperlink"/>
          <w:iCs/>
          <w:color w:val="auto"/>
          <w:lang w:val="es-ES"/>
        </w:rPr>
        <w:fldChar w:fldCharType="end"/>
      </w:r>
    </w:p>
    <w:p w:rsidR="00155FF4" w:rsidRPr="00F1532A" w:rsidRDefault="0061792B" w:rsidP="00F1532A">
      <w:pPr>
        <w:pStyle w:val="Txtpucegras"/>
        <w:ind w:left="1134"/>
        <w:rPr>
          <w:lang w:val="es-ES"/>
        </w:rPr>
      </w:pPr>
      <w:r w:rsidRPr="00F1532A">
        <w:rPr>
          <w:lang w:val="es-ES"/>
        </w:rPr>
        <w:t>Una presentación de los elementos del PCI inscritos en las Listas de la Convención, así como de los proyectos programas y actividades seleccionados en el Registro de Mejores Prácticas de Salvaguardia</w:t>
      </w:r>
      <w:r w:rsidR="00155FF4" w:rsidRPr="00F1532A">
        <w:rPr>
          <w:lang w:val="es-ES"/>
        </w:rPr>
        <w:t>:</w:t>
      </w:r>
      <w:r w:rsidR="00DD01F3" w:rsidRPr="00F1532A">
        <w:rPr>
          <w:lang w:val="es-ES"/>
        </w:rPr>
        <w:tab/>
      </w:r>
      <w:r w:rsidR="00DD01F3" w:rsidRPr="00F1532A">
        <w:rPr>
          <w:lang w:val="es-ES"/>
        </w:rPr>
        <w:br/>
      </w:r>
      <w:r w:rsidR="00161757">
        <w:fldChar w:fldCharType="begin"/>
      </w:r>
      <w:r w:rsidR="00161757" w:rsidRPr="00161757">
        <w:rPr>
          <w:lang w:val="es-ES_tradnl"/>
        </w:rPr>
        <w:instrText xml:space="preserve"> HYPERLINK "http://www.unesco.org/culture/ich/index.php?lg=es&amp;pg=00011" </w:instrText>
      </w:r>
      <w:r w:rsidR="00161757">
        <w:fldChar w:fldCharType="separate"/>
      </w:r>
      <w:r w:rsidR="004D0692" w:rsidRPr="00F1532A">
        <w:rPr>
          <w:rStyle w:val="Hyperlink"/>
          <w:color w:val="auto"/>
          <w:lang w:val="es-ES"/>
        </w:rPr>
        <w:t>http://www.unesco.org/culture/ich/index.php?lg=es&amp;pg=00011</w:t>
      </w:r>
      <w:r w:rsidR="00161757">
        <w:rPr>
          <w:rStyle w:val="Hyperlink"/>
          <w:color w:val="auto"/>
          <w:lang w:val="es-ES"/>
        </w:rPr>
        <w:fldChar w:fldCharType="end"/>
      </w:r>
    </w:p>
    <w:p w:rsidR="00155FF4" w:rsidRPr="00F1532A" w:rsidRDefault="00464F03" w:rsidP="00F1532A">
      <w:pPr>
        <w:pStyle w:val="Txtpucegras"/>
        <w:ind w:left="1134"/>
        <w:rPr>
          <w:lang w:val="es-ES_tradnl"/>
        </w:rPr>
      </w:pPr>
      <w:r w:rsidRPr="00F1532A">
        <w:rPr>
          <w:lang w:val="es-ES"/>
        </w:rPr>
        <w:t xml:space="preserve">En el sitio web </w:t>
      </w:r>
      <w:r w:rsidR="00161757">
        <w:fldChar w:fldCharType="begin"/>
      </w:r>
      <w:r w:rsidR="00161757" w:rsidRPr="00161757">
        <w:rPr>
          <w:lang w:val="es-ES_tradnl"/>
        </w:rPr>
        <w:instrText xml:space="preserve"> HYPERL</w:instrText>
      </w:r>
      <w:r w:rsidR="00161757" w:rsidRPr="00161757">
        <w:rPr>
          <w:lang w:val="es-ES_tradnl"/>
        </w:rPr>
        <w:instrText xml:space="preserve">INK "http://www.unesco.org/culture/ich/en/forms" </w:instrText>
      </w:r>
      <w:r w:rsidR="00161757">
        <w:fldChar w:fldCharType="separate"/>
      </w:r>
      <w:r w:rsidR="00F275EF" w:rsidRPr="009A5595">
        <w:rPr>
          <w:rStyle w:val="Hyperlink"/>
          <w:color w:val="auto"/>
          <w:lang w:val="es-ES_tradnl"/>
        </w:rPr>
        <w:t>http://www.unesco.org/culture/ich/en/forms</w:t>
      </w:r>
      <w:r w:rsidR="00161757">
        <w:rPr>
          <w:rStyle w:val="Hyperlink"/>
          <w:color w:val="auto"/>
          <w:lang w:val="es-ES_tradnl"/>
        </w:rPr>
        <w:fldChar w:fldCharType="end"/>
      </w:r>
      <w:r w:rsidR="0086520F" w:rsidRPr="00F1532A">
        <w:rPr>
          <w:i/>
          <w:u w:val="single"/>
          <w:lang w:val="es-ES"/>
        </w:rPr>
        <w:t xml:space="preserve"> </w:t>
      </w:r>
      <w:r w:rsidRPr="00F1532A">
        <w:rPr>
          <w:lang w:val="es-ES"/>
        </w:rPr>
        <w:t xml:space="preserve">se pueden encontrar (en francés e inglés, solamente) los formularios que se deben utilizar para: presentar candidaturas de elementos del PCI con vistas a su inscripción en las Listas de la Convención; proponer programas proyectos y actividades con vistas a su selección en </w:t>
      </w:r>
      <w:r w:rsidRPr="00F1532A">
        <w:rPr>
          <w:lang w:val="es-ES"/>
        </w:rPr>
        <w:lastRenderedPageBreak/>
        <w:t>el</w:t>
      </w:r>
      <w:r w:rsidR="00F275EF" w:rsidRPr="00F1532A">
        <w:rPr>
          <w:lang w:val="es-ES"/>
        </w:rPr>
        <w:t xml:space="preserve"> Registro de Mejores Prácticas de Salvaguardia; </w:t>
      </w:r>
      <w:r w:rsidR="003269BF" w:rsidRPr="00F1532A">
        <w:rPr>
          <w:lang w:val="es-ES"/>
        </w:rPr>
        <w:t xml:space="preserve">presentar </w:t>
      </w:r>
      <w:r w:rsidRPr="00F1532A">
        <w:rPr>
          <w:lang w:val="es-ES"/>
        </w:rPr>
        <w:t>soli</w:t>
      </w:r>
      <w:r w:rsidR="0086520F" w:rsidRPr="00F1532A">
        <w:rPr>
          <w:lang w:val="es-ES"/>
        </w:rPr>
        <w:t>cit</w:t>
      </w:r>
      <w:r w:rsidR="003269BF" w:rsidRPr="00F1532A">
        <w:rPr>
          <w:lang w:val="es-ES"/>
        </w:rPr>
        <w:t>udes de</w:t>
      </w:r>
      <w:r w:rsidR="00F275EF" w:rsidRPr="00F1532A">
        <w:rPr>
          <w:lang w:val="es-ES"/>
        </w:rPr>
        <w:t xml:space="preserve"> asistencia internacional; solicitar la acreditación de organizaciones no gubernamentales; y elaborar informes periódicos.</w:t>
      </w:r>
    </w:p>
    <w:p w:rsidR="00464F03" w:rsidRPr="00F1532A" w:rsidRDefault="009A5595" w:rsidP="00F1532A">
      <w:pPr>
        <w:pStyle w:val="Texte1"/>
        <w:rPr>
          <w:lang w:val="es-ES"/>
        </w:rPr>
      </w:pPr>
      <w:r>
        <w:rPr>
          <w:noProof/>
          <w:lang w:val="es-ES_tradnl" w:eastAsia="es-ES_tradnl"/>
        </w:rPr>
        <w:drawing>
          <wp:anchor distT="0" distB="0" distL="114300" distR="114300" simplePos="0" relativeHeight="251913728" behindDoc="0" locked="0" layoutInCell="1" allowOverlap="0">
            <wp:simplePos x="0" y="0"/>
            <wp:positionH relativeFrom="column">
              <wp:posOffset>3810</wp:posOffset>
            </wp:positionH>
            <wp:positionV relativeFrom="paragraph">
              <wp:posOffset>-66675</wp:posOffset>
            </wp:positionV>
            <wp:extent cx="281305" cy="373380"/>
            <wp:effectExtent l="19050" t="0" r="4445" b="0"/>
            <wp:wrapThrough wrapText="bothSides">
              <wp:wrapPolygon edited="0">
                <wp:start x="-1463" y="0"/>
                <wp:lineTo x="-1463" y="20939"/>
                <wp:lineTo x="21941" y="20939"/>
                <wp:lineTo x="21941" y="0"/>
                <wp:lineTo x="-1463" y="0"/>
              </wp:wrapPolygon>
            </wp:wrapThrough>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a:extLst>
                        <a:ext uri="{28A0092B-C50C-407E-A947-70E740481C1C}">
                          <a14:useLocalDpi xmlns:a14="http://schemas.microsoft.com/office/drawing/2010/main" val="0"/>
                        </a:ext>
                      </a:extLst>
                    </a:blip>
                    <a:stretch>
                      <a:fillRect/>
                    </a:stretch>
                  </pic:blipFill>
                  <pic:spPr>
                    <a:xfrm>
                      <a:off x="0" y="0"/>
                      <a:ext cx="281305" cy="373380"/>
                    </a:xfrm>
                    <a:prstGeom prst="rect">
                      <a:avLst/>
                    </a:prstGeom>
                  </pic:spPr>
                </pic:pic>
              </a:graphicData>
            </a:graphic>
          </wp:anchor>
        </w:drawing>
      </w:r>
      <w:r w:rsidR="00464F03" w:rsidRPr="00F1532A">
        <w:rPr>
          <w:lang w:val="es-ES"/>
        </w:rPr>
        <w:t>Para consultar los trabajos de la Organización Mundial de la Propiedad Intelectual (OMPI) sobre los derechos de propiedad intelectual y las expresiones culturales tradicionales, visítese el sitio web:</w:t>
      </w:r>
      <w:r w:rsidR="00155FF4" w:rsidRPr="00F1532A">
        <w:rPr>
          <w:lang w:val="es-ES"/>
        </w:rPr>
        <w:t xml:space="preserve"> </w:t>
      </w:r>
      <w:r w:rsidR="00161757">
        <w:fldChar w:fldCharType="begin"/>
      </w:r>
      <w:r w:rsidR="00161757" w:rsidRPr="00161757">
        <w:rPr>
          <w:lang w:val="es-ES_tradnl"/>
        </w:rPr>
        <w:instrText xml:space="preserve"> HYPERLINK "http://www.wipo.int/tk/en/resources" </w:instrText>
      </w:r>
      <w:r w:rsidR="00161757">
        <w:fldChar w:fldCharType="separate"/>
      </w:r>
      <w:r w:rsidR="00464F03" w:rsidRPr="00F1532A">
        <w:rPr>
          <w:rStyle w:val="Hyperlink"/>
          <w:color w:val="auto"/>
          <w:u w:val="none"/>
          <w:lang w:val="es-ES"/>
        </w:rPr>
        <w:t>http://www.wipo.int/tk/en/resources</w:t>
      </w:r>
      <w:r w:rsidR="00161757">
        <w:rPr>
          <w:rStyle w:val="Hyperlink"/>
          <w:color w:val="auto"/>
          <w:u w:val="none"/>
          <w:lang w:val="es-ES"/>
        </w:rPr>
        <w:fldChar w:fldCharType="end"/>
      </w:r>
      <w:r w:rsidR="000705BB" w:rsidRPr="00F1532A">
        <w:rPr>
          <w:lang w:val="es-ES_tradnl"/>
        </w:rPr>
        <w:t xml:space="preserve"> </w:t>
      </w:r>
    </w:p>
    <w:p w:rsidR="0092630D" w:rsidRPr="00F1532A" w:rsidRDefault="00464F03" w:rsidP="00F1532A">
      <w:pPr>
        <w:pStyle w:val="Texte1"/>
        <w:rPr>
          <w:lang w:val="es-ES"/>
        </w:rPr>
      </w:pPr>
      <w:r w:rsidRPr="00F1532A">
        <w:rPr>
          <w:lang w:val="es-ES"/>
        </w:rPr>
        <w:t xml:space="preserve">Por </w:t>
      </w:r>
      <w:r w:rsidR="00D40231" w:rsidRPr="00F1532A">
        <w:rPr>
          <w:lang w:val="es-ES"/>
        </w:rPr>
        <w:t>último</w:t>
      </w:r>
      <w:r w:rsidRPr="00F1532A">
        <w:rPr>
          <w:lang w:val="es-ES"/>
        </w:rPr>
        <w:t>, cabe señalar que cada vez es mayor el número de publicaciones relativas a la Convención I y su aplicación</w:t>
      </w:r>
      <w:r w:rsidR="00DB268B" w:rsidRPr="00F1532A">
        <w:rPr>
          <w:lang w:val="es-ES"/>
        </w:rPr>
        <w:t xml:space="preserve">. </w:t>
      </w:r>
    </w:p>
    <w:p w:rsidR="00DB268B" w:rsidRPr="00F1532A" w:rsidRDefault="00B52C7D" w:rsidP="00F1532A">
      <w:pPr>
        <w:pStyle w:val="Soustitre"/>
      </w:pPr>
      <w:r w:rsidRPr="00F1532A">
        <w:rPr>
          <w:noProof/>
          <w:lang w:val="es-ES_tradnl" w:eastAsia="es-ES_tradnl"/>
        </w:rPr>
        <w:drawing>
          <wp:anchor distT="0" distB="0" distL="114300" distR="114300" simplePos="0" relativeHeight="252179968" behindDoc="0" locked="0" layoutInCell="1" allowOverlap="0">
            <wp:simplePos x="0" y="0"/>
            <wp:positionH relativeFrom="margin">
              <wp:align>left</wp:align>
            </wp:positionH>
            <wp:positionV relativeFrom="paragraph">
              <wp:posOffset>9525</wp:posOffset>
            </wp:positionV>
            <wp:extent cx="287020" cy="362585"/>
            <wp:effectExtent l="19050" t="0" r="0" b="0"/>
            <wp:wrapNone/>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a:extLst>
                        <a:ext uri="{28A0092B-C50C-407E-A947-70E740481C1C}">
                          <a14:useLocalDpi xmlns:a14="http://schemas.microsoft.com/office/drawing/2010/main" val="0"/>
                        </a:ext>
                      </a:extLst>
                    </a:blip>
                    <a:stretch>
                      <a:fillRect/>
                    </a:stretch>
                  </pic:blipFill>
                  <pic:spPr>
                    <a:xfrm>
                      <a:off x="0" y="0"/>
                      <a:ext cx="287020" cy="362585"/>
                    </a:xfrm>
                    <a:prstGeom prst="rect">
                      <a:avLst/>
                    </a:prstGeom>
                  </pic:spPr>
                </pic:pic>
              </a:graphicData>
            </a:graphic>
          </wp:anchor>
        </w:drawing>
      </w:r>
      <w:proofErr w:type="spellStart"/>
      <w:r w:rsidR="0063201E" w:rsidRPr="00F1532A">
        <w:t>Véanse</w:t>
      </w:r>
      <w:proofErr w:type="spellEnd"/>
      <w:r w:rsidR="0063201E" w:rsidRPr="00F1532A">
        <w:t xml:space="preserve">, </w:t>
      </w:r>
      <w:proofErr w:type="spellStart"/>
      <w:r w:rsidR="0063201E" w:rsidRPr="00F1532A">
        <w:t>por</w:t>
      </w:r>
      <w:proofErr w:type="spellEnd"/>
      <w:r w:rsidR="0063201E" w:rsidRPr="00F1532A">
        <w:t xml:space="preserve"> </w:t>
      </w:r>
      <w:proofErr w:type="spellStart"/>
      <w:r w:rsidR="0063201E" w:rsidRPr="00F1532A">
        <w:t>ejemplo</w:t>
      </w:r>
      <w:proofErr w:type="spellEnd"/>
      <w:r w:rsidR="00DB268B" w:rsidRPr="00F1532A">
        <w:t>:</w:t>
      </w:r>
    </w:p>
    <w:p w:rsidR="00DB268B" w:rsidRPr="00F1532A" w:rsidRDefault="00A00E1B" w:rsidP="00F1532A">
      <w:pPr>
        <w:pStyle w:val="Enutiret"/>
        <w:tabs>
          <w:tab w:val="num" w:pos="1134"/>
          <w:tab w:val="left" w:pos="1701"/>
        </w:tabs>
        <w:ind w:left="1135"/>
        <w:rPr>
          <w:w w:val="99"/>
          <w:lang w:val="es-ES"/>
        </w:rPr>
      </w:pPr>
      <w:r w:rsidRPr="00F1532A">
        <w:rPr>
          <w:lang w:val="es-ES_tradnl"/>
        </w:rPr>
        <w:t>Blak</w:t>
      </w:r>
      <w:r w:rsidRPr="00F1532A">
        <w:rPr>
          <w:spacing w:val="-3"/>
          <w:lang w:val="es-ES_tradnl"/>
        </w:rPr>
        <w:t>e</w:t>
      </w:r>
      <w:r w:rsidRPr="00F1532A">
        <w:rPr>
          <w:lang w:val="es-ES_tradnl"/>
        </w:rPr>
        <w:t xml:space="preserve">, </w:t>
      </w:r>
      <w:r w:rsidRPr="00F1532A">
        <w:rPr>
          <w:spacing w:val="-2"/>
          <w:lang w:val="es-ES_tradnl"/>
        </w:rPr>
        <w:t>J</w:t>
      </w:r>
      <w:r w:rsidRPr="00F1532A">
        <w:rPr>
          <w:w w:val="97"/>
          <w:lang w:val="es-ES_tradnl"/>
        </w:rPr>
        <w:t xml:space="preserve">., </w:t>
      </w:r>
      <w:r w:rsidRPr="00F1532A">
        <w:rPr>
          <w:lang w:val="es-ES_tradnl"/>
        </w:rPr>
        <w:t>2006</w:t>
      </w:r>
      <w:r w:rsidRPr="00F1532A">
        <w:rPr>
          <w:w w:val="97"/>
          <w:lang w:val="es-ES_tradnl"/>
        </w:rPr>
        <w:t xml:space="preserve">, </w:t>
      </w:r>
      <w:proofErr w:type="spellStart"/>
      <w:r w:rsidRPr="00F1532A">
        <w:rPr>
          <w:i/>
          <w:lang w:val="es-ES_tradnl"/>
        </w:rPr>
        <w:t>Commentary</w:t>
      </w:r>
      <w:proofErr w:type="spellEnd"/>
      <w:r w:rsidRPr="00F1532A">
        <w:rPr>
          <w:i/>
          <w:spacing w:val="1"/>
          <w:lang w:val="es-ES_tradnl"/>
        </w:rPr>
        <w:t xml:space="preserve"> </w:t>
      </w:r>
      <w:proofErr w:type="spellStart"/>
      <w:r w:rsidRPr="00F1532A">
        <w:rPr>
          <w:i/>
          <w:lang w:val="es-ES_tradnl"/>
        </w:rPr>
        <w:t>on</w:t>
      </w:r>
      <w:proofErr w:type="spellEnd"/>
      <w:r w:rsidRPr="00F1532A">
        <w:rPr>
          <w:i/>
          <w:spacing w:val="1"/>
          <w:lang w:val="es-ES_tradnl"/>
        </w:rPr>
        <w:t xml:space="preserve"> </w:t>
      </w:r>
      <w:proofErr w:type="spellStart"/>
      <w:r w:rsidRPr="00F1532A">
        <w:rPr>
          <w:i/>
          <w:lang w:val="es-ES_tradnl"/>
        </w:rPr>
        <w:t>the</w:t>
      </w:r>
      <w:proofErr w:type="spellEnd"/>
      <w:r w:rsidRPr="00F1532A">
        <w:rPr>
          <w:i/>
          <w:spacing w:val="1"/>
          <w:lang w:val="es-ES_tradnl"/>
        </w:rPr>
        <w:t xml:space="preserve"> </w:t>
      </w:r>
      <w:r w:rsidRPr="00F1532A">
        <w:rPr>
          <w:i/>
          <w:lang w:val="es-ES_tradnl"/>
        </w:rPr>
        <w:t>UNESCO</w:t>
      </w:r>
      <w:r w:rsidRPr="00F1532A">
        <w:rPr>
          <w:i/>
          <w:spacing w:val="1"/>
          <w:lang w:val="es-ES_tradnl"/>
        </w:rPr>
        <w:t xml:space="preserve"> </w:t>
      </w:r>
      <w:r w:rsidRPr="00F1532A">
        <w:rPr>
          <w:i/>
          <w:lang w:val="es-ES_tradnl"/>
        </w:rPr>
        <w:t xml:space="preserve">2003 Convención </w:t>
      </w:r>
      <w:proofErr w:type="spellStart"/>
      <w:r w:rsidRPr="00F1532A">
        <w:rPr>
          <w:i/>
          <w:lang w:val="es-ES_tradnl"/>
        </w:rPr>
        <w:t>on</w:t>
      </w:r>
      <w:proofErr w:type="spellEnd"/>
      <w:r w:rsidRPr="00F1532A">
        <w:rPr>
          <w:i/>
          <w:lang w:val="es-ES_tradnl"/>
        </w:rPr>
        <w:t xml:space="preserve"> </w:t>
      </w:r>
      <w:proofErr w:type="spellStart"/>
      <w:r w:rsidRPr="00F1532A">
        <w:rPr>
          <w:i/>
          <w:lang w:val="es-ES_tradnl"/>
        </w:rPr>
        <w:t>the</w:t>
      </w:r>
      <w:proofErr w:type="spellEnd"/>
      <w:r w:rsidRPr="00F1532A">
        <w:rPr>
          <w:i/>
          <w:lang w:val="es-ES_tradnl"/>
        </w:rPr>
        <w:t xml:space="preserve"> </w:t>
      </w:r>
      <w:proofErr w:type="spellStart"/>
      <w:r w:rsidRPr="00F1532A">
        <w:rPr>
          <w:i/>
          <w:lang w:val="es-ES_tradnl"/>
        </w:rPr>
        <w:t>Safeguarding</w:t>
      </w:r>
      <w:proofErr w:type="spellEnd"/>
      <w:r w:rsidRPr="00F1532A">
        <w:rPr>
          <w:i/>
          <w:lang w:val="es-ES_tradnl"/>
        </w:rPr>
        <w:t xml:space="preserve"> </w:t>
      </w:r>
      <w:r w:rsidRPr="00F1532A">
        <w:rPr>
          <w:i/>
          <w:w w:val="96"/>
          <w:lang w:val="es-ES_tradnl"/>
        </w:rPr>
        <w:t>of</w:t>
      </w:r>
      <w:r w:rsidRPr="00F1532A">
        <w:rPr>
          <w:i/>
          <w:spacing w:val="-3"/>
          <w:w w:val="96"/>
          <w:lang w:val="es-ES_tradnl"/>
        </w:rPr>
        <w:t xml:space="preserve"> </w:t>
      </w:r>
      <w:proofErr w:type="spellStart"/>
      <w:r w:rsidRPr="00F1532A">
        <w:rPr>
          <w:i/>
          <w:w w:val="96"/>
          <w:lang w:val="es-ES_tradnl"/>
        </w:rPr>
        <w:t>the</w:t>
      </w:r>
      <w:proofErr w:type="spellEnd"/>
      <w:r w:rsidRPr="00F1532A">
        <w:rPr>
          <w:i/>
          <w:spacing w:val="-4"/>
          <w:w w:val="96"/>
          <w:lang w:val="es-ES_tradnl"/>
        </w:rPr>
        <w:t xml:space="preserve"> </w:t>
      </w:r>
      <w:r w:rsidRPr="00F1532A">
        <w:rPr>
          <w:i/>
          <w:w w:val="96"/>
          <w:lang w:val="es-ES_tradnl"/>
        </w:rPr>
        <w:t>Intangible</w:t>
      </w:r>
      <w:r w:rsidRPr="00F1532A">
        <w:rPr>
          <w:i/>
          <w:spacing w:val="-5"/>
          <w:w w:val="96"/>
          <w:lang w:val="es-ES_tradnl"/>
        </w:rPr>
        <w:t xml:space="preserve"> </w:t>
      </w:r>
      <w:r w:rsidRPr="00F1532A">
        <w:rPr>
          <w:i/>
          <w:spacing w:val="-1"/>
          <w:w w:val="96"/>
          <w:lang w:val="es-ES_tradnl"/>
        </w:rPr>
        <w:t>C</w:t>
      </w:r>
      <w:r w:rsidRPr="00F1532A">
        <w:rPr>
          <w:i/>
          <w:w w:val="96"/>
          <w:lang w:val="es-ES_tradnl"/>
        </w:rPr>
        <w:t>ultu</w:t>
      </w:r>
      <w:r w:rsidRPr="00F1532A">
        <w:rPr>
          <w:i/>
          <w:spacing w:val="-2"/>
          <w:w w:val="96"/>
          <w:lang w:val="es-ES_tradnl"/>
        </w:rPr>
        <w:t>r</w:t>
      </w:r>
      <w:r w:rsidRPr="00F1532A">
        <w:rPr>
          <w:i/>
          <w:w w:val="96"/>
          <w:lang w:val="es-ES_tradnl"/>
        </w:rPr>
        <w:t>al</w:t>
      </w:r>
      <w:r w:rsidRPr="00F1532A">
        <w:rPr>
          <w:i/>
          <w:spacing w:val="-5"/>
          <w:w w:val="96"/>
          <w:lang w:val="es-ES_tradnl"/>
        </w:rPr>
        <w:t xml:space="preserve"> </w:t>
      </w:r>
      <w:proofErr w:type="spellStart"/>
      <w:r w:rsidRPr="00F1532A">
        <w:rPr>
          <w:i/>
          <w:w w:val="96"/>
          <w:lang w:val="es-ES_tradnl"/>
        </w:rPr>
        <w:t>Heritage</w:t>
      </w:r>
      <w:proofErr w:type="spellEnd"/>
      <w:r w:rsidRPr="00F1532A">
        <w:rPr>
          <w:i/>
          <w:w w:val="96"/>
          <w:lang w:val="es-ES_tradnl"/>
        </w:rPr>
        <w:t xml:space="preserve"> </w:t>
      </w:r>
      <w:r w:rsidRPr="00F1532A">
        <w:rPr>
          <w:w w:val="96"/>
          <w:lang w:val="es-ES_tradnl"/>
        </w:rPr>
        <w:t>[Comentario sobre la Convención de la UNESCO para la Salvaguardia del Patrimonio Cultural Inmaterial de 2003]</w:t>
      </w:r>
      <w:r w:rsidRPr="00F1532A">
        <w:rPr>
          <w:lang w:val="es-ES_tradnl"/>
        </w:rPr>
        <w:t>, publicación del Instituto de Arte y Derecho de la Universidad de Leicester, Reino Unido</w:t>
      </w:r>
      <w:r w:rsidR="009676B5" w:rsidRPr="00F1532A">
        <w:rPr>
          <w:lang w:val="es-ES"/>
        </w:rPr>
        <w:t>.</w:t>
      </w:r>
    </w:p>
    <w:p w:rsidR="00A00E1B" w:rsidRPr="00F1532A" w:rsidRDefault="00A00E1B" w:rsidP="00F1532A">
      <w:pPr>
        <w:pStyle w:val="Enutiret"/>
        <w:tabs>
          <w:tab w:val="num" w:pos="1134"/>
        </w:tabs>
        <w:ind w:left="1134"/>
        <w:rPr>
          <w:lang w:val="es-ES"/>
        </w:rPr>
      </w:pPr>
      <w:proofErr w:type="spellStart"/>
      <w:r w:rsidRPr="00F1532A">
        <w:rPr>
          <w:position w:val="2"/>
          <w:lang w:val="es-ES"/>
        </w:rPr>
        <w:t>Hottin</w:t>
      </w:r>
      <w:proofErr w:type="spellEnd"/>
      <w:r w:rsidRPr="00F1532A">
        <w:rPr>
          <w:position w:val="2"/>
          <w:lang w:val="es-ES"/>
        </w:rPr>
        <w:t>, C</w:t>
      </w:r>
      <w:r w:rsidRPr="00F1532A">
        <w:rPr>
          <w:w w:val="98"/>
          <w:position w:val="2"/>
          <w:lang w:val="es-ES"/>
        </w:rPr>
        <w:t xml:space="preserve">. </w:t>
      </w:r>
      <w:r w:rsidRPr="00F1532A">
        <w:rPr>
          <w:position w:val="2"/>
          <w:lang w:val="es-ES"/>
        </w:rPr>
        <w:t xml:space="preserve">y </w:t>
      </w:r>
      <w:proofErr w:type="spellStart"/>
      <w:r w:rsidRPr="00F1532A">
        <w:rPr>
          <w:position w:val="2"/>
          <w:lang w:val="es-ES"/>
        </w:rPr>
        <w:t>Khaznada</w:t>
      </w:r>
      <w:r w:rsidRPr="00F1532A">
        <w:rPr>
          <w:spacing w:val="-10"/>
          <w:position w:val="2"/>
          <w:lang w:val="es-ES"/>
        </w:rPr>
        <w:t>r</w:t>
      </w:r>
      <w:proofErr w:type="spellEnd"/>
      <w:r w:rsidRPr="00F1532A">
        <w:rPr>
          <w:position w:val="2"/>
          <w:lang w:val="es-ES"/>
        </w:rPr>
        <w:t>, C</w:t>
      </w:r>
      <w:r w:rsidRPr="00F1532A">
        <w:rPr>
          <w:w w:val="98"/>
          <w:position w:val="2"/>
          <w:lang w:val="es-ES"/>
        </w:rPr>
        <w:t xml:space="preserve">. </w:t>
      </w:r>
      <w:r w:rsidRPr="00F1532A">
        <w:rPr>
          <w:w w:val="99"/>
          <w:position w:val="2"/>
          <w:lang w:val="es-ES"/>
        </w:rPr>
        <w:t>(compiladores</w:t>
      </w:r>
      <w:r w:rsidRPr="00F1532A">
        <w:rPr>
          <w:spacing w:val="3"/>
          <w:w w:val="99"/>
          <w:position w:val="2"/>
          <w:lang w:val="es-ES"/>
        </w:rPr>
        <w:t>),</w:t>
      </w:r>
      <w:r w:rsidRPr="00F1532A">
        <w:rPr>
          <w:w w:val="98"/>
          <w:position w:val="2"/>
          <w:lang w:val="es-ES"/>
        </w:rPr>
        <w:t xml:space="preserve"> </w:t>
      </w:r>
      <w:r w:rsidRPr="00F1532A">
        <w:rPr>
          <w:position w:val="2"/>
          <w:lang w:val="es-ES"/>
        </w:rPr>
        <w:t>2011</w:t>
      </w:r>
      <w:r w:rsidRPr="00F1532A">
        <w:rPr>
          <w:w w:val="98"/>
          <w:position w:val="2"/>
          <w:lang w:val="es-ES"/>
        </w:rPr>
        <w:t>, “</w:t>
      </w:r>
      <w:r w:rsidRPr="00F1532A">
        <w:rPr>
          <w:position w:val="2"/>
          <w:lang w:val="es-ES"/>
        </w:rPr>
        <w:t xml:space="preserve">Le </w:t>
      </w:r>
      <w:proofErr w:type="spellStart"/>
      <w:r w:rsidRPr="00F1532A">
        <w:rPr>
          <w:position w:val="2"/>
          <w:lang w:val="es-ES"/>
        </w:rPr>
        <w:t>patrimoine</w:t>
      </w:r>
      <w:proofErr w:type="spellEnd"/>
      <w:r w:rsidRPr="00F1532A">
        <w:rPr>
          <w:position w:val="2"/>
          <w:lang w:val="es-ES"/>
        </w:rPr>
        <w:t xml:space="preserve"> </w:t>
      </w:r>
      <w:proofErr w:type="spellStart"/>
      <w:r w:rsidRPr="00F1532A">
        <w:rPr>
          <w:position w:val="2"/>
          <w:lang w:val="es-ES"/>
        </w:rPr>
        <w:t>culturel</w:t>
      </w:r>
      <w:proofErr w:type="spellEnd"/>
      <w:r w:rsidRPr="00F1532A">
        <w:rPr>
          <w:position w:val="2"/>
          <w:lang w:val="es-ES"/>
        </w:rPr>
        <w:t xml:space="preserve"> </w:t>
      </w:r>
      <w:proofErr w:type="spellStart"/>
      <w:r w:rsidRPr="00F1532A">
        <w:rPr>
          <w:position w:val="2"/>
          <w:lang w:val="es-ES"/>
        </w:rPr>
        <w:t>immatériel</w:t>
      </w:r>
      <w:proofErr w:type="spellEnd"/>
      <w:r w:rsidRPr="00F1532A">
        <w:rPr>
          <w:position w:val="2"/>
          <w:lang w:val="es-ES"/>
        </w:rPr>
        <w:t xml:space="preserve">, </w:t>
      </w:r>
      <w:proofErr w:type="spellStart"/>
      <w:r w:rsidRPr="00F1532A">
        <w:rPr>
          <w:position w:val="2"/>
          <w:lang w:val="es-ES"/>
        </w:rPr>
        <w:t>premières</w:t>
      </w:r>
      <w:proofErr w:type="spellEnd"/>
      <w:r w:rsidRPr="00F1532A">
        <w:rPr>
          <w:position w:val="2"/>
          <w:lang w:val="es-ES"/>
        </w:rPr>
        <w:t xml:space="preserve"> </w:t>
      </w:r>
      <w:proofErr w:type="spellStart"/>
      <w:r w:rsidRPr="00F1532A">
        <w:rPr>
          <w:position w:val="2"/>
          <w:lang w:val="es-ES"/>
        </w:rPr>
        <w:t>expériences</w:t>
      </w:r>
      <w:proofErr w:type="spellEnd"/>
      <w:r w:rsidRPr="00F1532A">
        <w:rPr>
          <w:position w:val="2"/>
          <w:lang w:val="es-ES"/>
        </w:rPr>
        <w:t xml:space="preserve"> en France”</w:t>
      </w:r>
      <w:r w:rsidRPr="00F1532A">
        <w:rPr>
          <w:i/>
          <w:position w:val="2"/>
          <w:lang w:val="es-ES"/>
        </w:rPr>
        <w:t xml:space="preserve"> </w:t>
      </w:r>
      <w:r w:rsidRPr="00F1532A">
        <w:rPr>
          <w:position w:val="2"/>
          <w:lang w:val="es-ES"/>
        </w:rPr>
        <w:t xml:space="preserve">[El patrimonio cultural inmaterial – Primeras experiencias en Francia] en </w:t>
      </w:r>
      <w:proofErr w:type="spellStart"/>
      <w:r w:rsidRPr="00F1532A">
        <w:rPr>
          <w:i/>
          <w:position w:val="2"/>
          <w:lang w:val="es-ES"/>
        </w:rPr>
        <w:t>Internationale</w:t>
      </w:r>
      <w:proofErr w:type="spellEnd"/>
      <w:r w:rsidRPr="00F1532A">
        <w:rPr>
          <w:i/>
          <w:position w:val="2"/>
          <w:lang w:val="es-ES"/>
        </w:rPr>
        <w:t xml:space="preserve"> de </w:t>
      </w:r>
      <w:proofErr w:type="spellStart"/>
      <w:r w:rsidRPr="00F1532A">
        <w:rPr>
          <w:i/>
          <w:position w:val="2"/>
          <w:lang w:val="es-ES"/>
        </w:rPr>
        <w:t>l’Imaginaire</w:t>
      </w:r>
      <w:proofErr w:type="spellEnd"/>
      <w:r w:rsidRPr="00F1532A">
        <w:rPr>
          <w:position w:val="2"/>
          <w:lang w:val="es-ES"/>
        </w:rPr>
        <w:t xml:space="preserve">, nueva colección, Nº 25, </w:t>
      </w:r>
      <w:proofErr w:type="spellStart"/>
      <w:r w:rsidRPr="00F1532A">
        <w:rPr>
          <w:position w:val="2"/>
          <w:lang w:val="es-ES"/>
        </w:rPr>
        <w:t>Maison</w:t>
      </w:r>
      <w:proofErr w:type="spellEnd"/>
      <w:r w:rsidRPr="00F1532A">
        <w:rPr>
          <w:position w:val="2"/>
          <w:lang w:val="es-ES"/>
        </w:rPr>
        <w:t xml:space="preserve"> des Cultures du Monde/Babel, París, Francia</w:t>
      </w:r>
      <w:r w:rsidRPr="00F1532A">
        <w:rPr>
          <w:lang w:val="es-ES"/>
        </w:rPr>
        <w:t>.</w:t>
      </w:r>
    </w:p>
    <w:p w:rsidR="00DB268B" w:rsidRPr="00F1532A" w:rsidRDefault="00DB268B" w:rsidP="00F1532A">
      <w:pPr>
        <w:pStyle w:val="Enutiret"/>
        <w:tabs>
          <w:tab w:val="num" w:pos="1134"/>
        </w:tabs>
        <w:ind w:left="1134"/>
        <w:rPr>
          <w:lang w:val="es-ES"/>
        </w:rPr>
      </w:pPr>
      <w:r w:rsidRPr="00F1532A">
        <w:rPr>
          <w:lang w:val="es-ES"/>
        </w:rPr>
        <w:t>Smith, L</w:t>
      </w:r>
      <w:r w:rsidRPr="00F1532A">
        <w:rPr>
          <w:w w:val="98"/>
          <w:lang w:val="es-ES"/>
        </w:rPr>
        <w:t xml:space="preserve">. </w:t>
      </w:r>
      <w:r w:rsidR="0063201E" w:rsidRPr="00F1532A">
        <w:rPr>
          <w:lang w:val="es-ES"/>
        </w:rPr>
        <w:t>y</w:t>
      </w:r>
      <w:r w:rsidRPr="00F1532A">
        <w:rPr>
          <w:lang w:val="es-ES"/>
        </w:rPr>
        <w:t xml:space="preserve"> Akagawa, N</w:t>
      </w:r>
      <w:r w:rsidRPr="00F1532A">
        <w:rPr>
          <w:w w:val="98"/>
          <w:lang w:val="es-ES"/>
        </w:rPr>
        <w:t xml:space="preserve">. </w:t>
      </w:r>
      <w:r w:rsidRPr="00F1532A">
        <w:rPr>
          <w:w w:val="99"/>
          <w:lang w:val="es-ES"/>
        </w:rPr>
        <w:t>200</w:t>
      </w:r>
      <w:r w:rsidRPr="00F1532A">
        <w:rPr>
          <w:spacing w:val="3"/>
          <w:w w:val="99"/>
          <w:lang w:val="es-ES"/>
        </w:rPr>
        <w:t>9</w:t>
      </w:r>
      <w:r w:rsidRPr="00F1532A">
        <w:rPr>
          <w:lang w:val="es-ES"/>
        </w:rPr>
        <w:t xml:space="preserve">. </w:t>
      </w:r>
      <w:r w:rsidRPr="00F1532A">
        <w:rPr>
          <w:i/>
          <w:w w:val="96"/>
          <w:lang w:val="es-ES"/>
        </w:rPr>
        <w:t xml:space="preserve">Intangible </w:t>
      </w:r>
      <w:proofErr w:type="spellStart"/>
      <w:r w:rsidRPr="00F1532A">
        <w:rPr>
          <w:i/>
          <w:w w:val="96"/>
          <w:lang w:val="es-ES"/>
        </w:rPr>
        <w:t>Heritage</w:t>
      </w:r>
      <w:proofErr w:type="spellEnd"/>
      <w:r w:rsidRPr="00F1532A">
        <w:rPr>
          <w:i/>
          <w:w w:val="96"/>
          <w:lang w:val="es-ES"/>
        </w:rPr>
        <w:t xml:space="preserve"> (Key </w:t>
      </w:r>
      <w:proofErr w:type="spellStart"/>
      <w:r w:rsidRPr="00F1532A">
        <w:rPr>
          <w:i/>
          <w:w w:val="96"/>
          <w:lang w:val="es-ES"/>
        </w:rPr>
        <w:t>Issues</w:t>
      </w:r>
      <w:proofErr w:type="spellEnd"/>
      <w:r w:rsidRPr="00F1532A">
        <w:rPr>
          <w:i/>
          <w:w w:val="96"/>
          <w:lang w:val="es-ES"/>
        </w:rPr>
        <w:t xml:space="preserve"> in Cultural </w:t>
      </w:r>
      <w:proofErr w:type="spellStart"/>
      <w:r w:rsidRPr="00F1532A">
        <w:rPr>
          <w:i/>
          <w:w w:val="96"/>
          <w:lang w:val="es-ES"/>
        </w:rPr>
        <w:t>Heritage</w:t>
      </w:r>
      <w:proofErr w:type="spellEnd"/>
      <w:r w:rsidRPr="00F1532A">
        <w:rPr>
          <w:i/>
          <w:w w:val="96"/>
          <w:lang w:val="es-ES"/>
        </w:rPr>
        <w:t>)</w:t>
      </w:r>
      <w:r w:rsidR="00D40231" w:rsidRPr="00F1532A">
        <w:rPr>
          <w:i/>
          <w:w w:val="96"/>
          <w:lang w:val="es-ES"/>
        </w:rPr>
        <w:t xml:space="preserve"> </w:t>
      </w:r>
      <w:r w:rsidR="00D40231" w:rsidRPr="00F1532A">
        <w:rPr>
          <w:w w:val="96"/>
          <w:lang w:val="es-ES"/>
        </w:rPr>
        <w:t xml:space="preserve">[Patrimonio </w:t>
      </w:r>
      <w:r w:rsidR="00831199" w:rsidRPr="00F1532A">
        <w:rPr>
          <w:w w:val="96"/>
          <w:lang w:val="es-ES"/>
        </w:rPr>
        <w:t>i</w:t>
      </w:r>
      <w:r w:rsidR="00A00E1B" w:rsidRPr="00F1532A">
        <w:rPr>
          <w:w w:val="96"/>
          <w:lang w:val="es-ES"/>
        </w:rPr>
        <w:t xml:space="preserve">nmaterial – </w:t>
      </w:r>
      <w:r w:rsidR="00D40231" w:rsidRPr="00F1532A">
        <w:rPr>
          <w:w w:val="96"/>
          <w:lang w:val="es-ES"/>
        </w:rPr>
        <w:t>Temas c</w:t>
      </w:r>
      <w:r w:rsidR="00A00E1B" w:rsidRPr="00F1532A">
        <w:rPr>
          <w:w w:val="96"/>
          <w:lang w:val="es-ES"/>
        </w:rPr>
        <w:t>lave en el patrimonio cultural</w:t>
      </w:r>
      <w:r w:rsidR="00D40231" w:rsidRPr="00F1532A">
        <w:rPr>
          <w:w w:val="96"/>
          <w:lang w:val="es-ES"/>
        </w:rPr>
        <w:t>]</w:t>
      </w:r>
      <w:r w:rsidR="0063201E" w:rsidRPr="00F1532A">
        <w:rPr>
          <w:w w:val="96"/>
          <w:lang w:val="es-ES"/>
        </w:rPr>
        <w:t>,</w:t>
      </w:r>
      <w:r w:rsidRPr="00F1532A">
        <w:rPr>
          <w:lang w:val="es-ES"/>
        </w:rPr>
        <w:t xml:space="preserve"> </w:t>
      </w:r>
      <w:r w:rsidR="0063201E" w:rsidRPr="00F1532A">
        <w:rPr>
          <w:lang w:val="es-ES"/>
        </w:rPr>
        <w:t>Routledg</w:t>
      </w:r>
      <w:r w:rsidR="0063201E" w:rsidRPr="00F1532A">
        <w:rPr>
          <w:spacing w:val="-2"/>
          <w:lang w:val="es-ES"/>
        </w:rPr>
        <w:t xml:space="preserve">e, </w:t>
      </w:r>
      <w:r w:rsidRPr="00F1532A">
        <w:rPr>
          <w:spacing w:val="-2"/>
          <w:lang w:val="es-ES"/>
        </w:rPr>
        <w:t>L</w:t>
      </w:r>
      <w:r w:rsidRPr="00F1532A">
        <w:rPr>
          <w:lang w:val="es-ES"/>
        </w:rPr>
        <w:t>ond</w:t>
      </w:r>
      <w:r w:rsidR="0063201E" w:rsidRPr="00F1532A">
        <w:rPr>
          <w:lang w:val="es-ES"/>
        </w:rPr>
        <w:t>res</w:t>
      </w:r>
      <w:r w:rsidRPr="00F1532A">
        <w:rPr>
          <w:lang w:val="es-ES"/>
        </w:rPr>
        <w:t>/N</w:t>
      </w:r>
      <w:r w:rsidR="0063201E" w:rsidRPr="00F1532A">
        <w:rPr>
          <w:lang w:val="es-ES"/>
        </w:rPr>
        <w:t>ueva</w:t>
      </w:r>
      <w:r w:rsidRPr="00F1532A">
        <w:rPr>
          <w:spacing w:val="-9"/>
          <w:lang w:val="es-ES"/>
        </w:rPr>
        <w:t xml:space="preserve"> </w:t>
      </w:r>
      <w:r w:rsidRPr="00F1532A">
        <w:rPr>
          <w:spacing w:val="-16"/>
          <w:lang w:val="es-ES"/>
        </w:rPr>
        <w:t>Y</w:t>
      </w:r>
      <w:r w:rsidR="0063201E" w:rsidRPr="00F1532A">
        <w:rPr>
          <w:lang w:val="es-ES"/>
        </w:rPr>
        <w:t>ork</w:t>
      </w:r>
      <w:r w:rsidRPr="00F1532A">
        <w:rPr>
          <w:lang w:val="es-ES"/>
        </w:rPr>
        <w:t>.</w:t>
      </w:r>
    </w:p>
    <w:p w:rsidR="002F2C01" w:rsidRPr="00F1532A" w:rsidRDefault="00893FEF" w:rsidP="00F1532A">
      <w:pPr>
        <w:pStyle w:val="Enutiret"/>
        <w:tabs>
          <w:tab w:val="num" w:pos="1134"/>
        </w:tabs>
        <w:ind w:left="1134"/>
        <w:jc w:val="left"/>
        <w:rPr>
          <w:lang w:val="es-ES_tradnl"/>
        </w:rPr>
      </w:pPr>
      <w:r w:rsidRPr="00F1532A">
        <w:rPr>
          <w:lang w:val="es-ES"/>
        </w:rPr>
        <w:t>UNES</w:t>
      </w:r>
      <w:r w:rsidRPr="00F1532A">
        <w:rPr>
          <w:spacing w:val="-5"/>
          <w:lang w:val="es-ES"/>
        </w:rPr>
        <w:t>C</w:t>
      </w:r>
      <w:r w:rsidRPr="00F1532A">
        <w:rPr>
          <w:spacing w:val="-8"/>
          <w:lang w:val="es-ES"/>
        </w:rPr>
        <w:t>O</w:t>
      </w:r>
      <w:r w:rsidRPr="00F1532A">
        <w:rPr>
          <w:lang w:val="es-ES"/>
        </w:rPr>
        <w:t xml:space="preserve">, 2004, </w:t>
      </w:r>
      <w:r w:rsidR="00F275EF" w:rsidRPr="00F1532A">
        <w:rPr>
          <w:lang w:val="es-ES"/>
        </w:rPr>
        <w:t xml:space="preserve">revista </w:t>
      </w:r>
      <w:proofErr w:type="spellStart"/>
      <w:r w:rsidRPr="00F1532A">
        <w:rPr>
          <w:i/>
          <w:lang w:val="es-ES"/>
        </w:rPr>
        <w:t>Museum</w:t>
      </w:r>
      <w:proofErr w:type="spellEnd"/>
      <w:r w:rsidRPr="00F1532A">
        <w:rPr>
          <w:i/>
          <w:spacing w:val="8"/>
          <w:lang w:val="es-ES"/>
        </w:rPr>
        <w:t xml:space="preserve"> </w:t>
      </w:r>
      <w:r w:rsidRPr="00F1532A">
        <w:rPr>
          <w:i/>
          <w:lang w:val="es-ES"/>
        </w:rPr>
        <w:t>International</w:t>
      </w:r>
      <w:r w:rsidR="00A00E1B" w:rsidRPr="00F1532A">
        <w:rPr>
          <w:lang w:val="es-ES"/>
        </w:rPr>
        <w:t>, Nº 221/222 de</w:t>
      </w:r>
      <w:r w:rsidR="00C64CF2" w:rsidRPr="00F1532A">
        <w:rPr>
          <w:lang w:val="es-ES"/>
        </w:rPr>
        <w:t>dicado al Patrimonio Inmaterial</w:t>
      </w:r>
      <w:r w:rsidR="00F275EF" w:rsidRPr="00F1532A">
        <w:rPr>
          <w:lang w:val="es-ES"/>
        </w:rPr>
        <w:t>. Se puede consultar en:</w:t>
      </w:r>
      <w:r w:rsidR="00C64CF2" w:rsidRPr="00F1532A">
        <w:rPr>
          <w:lang w:val="es-ES"/>
        </w:rPr>
        <w:t xml:space="preserve"> </w:t>
      </w:r>
      <w:hyperlink r:id="rId15" w:history="1">
        <w:r w:rsidR="002F2C01" w:rsidRPr="00F1532A">
          <w:rPr>
            <w:rStyle w:val="Hyperlink"/>
            <w:color w:val="auto"/>
            <w:u w:val="none"/>
            <w:lang w:val="es-ES_tradnl"/>
          </w:rPr>
          <w:t>http://portal.unesco.org/culture/fr/files/23944/11005338865MUSEUM221222.pdf/MUSEUM221222.pdf</w:t>
        </w:r>
      </w:hyperlink>
    </w:p>
    <w:p w:rsidR="009604CF" w:rsidRPr="00F1532A" w:rsidRDefault="009604CF" w:rsidP="00F1532A">
      <w:pPr>
        <w:pStyle w:val="Enutiret"/>
        <w:tabs>
          <w:tab w:val="num" w:pos="1134"/>
        </w:tabs>
        <w:ind w:left="1134"/>
        <w:rPr>
          <w:iCs/>
          <w:lang w:val="es-ES" w:eastAsia="fr-FR"/>
        </w:rPr>
      </w:pPr>
      <w:r w:rsidRPr="00F1532A">
        <w:rPr>
          <w:iCs/>
          <w:lang w:val="es-ES" w:eastAsia="fr-FR"/>
        </w:rPr>
        <w:t>Dos publicaciones periódicas que</w:t>
      </w:r>
      <w:r w:rsidR="00DB268B" w:rsidRPr="00F1532A">
        <w:rPr>
          <w:iCs/>
          <w:lang w:val="es-ES" w:eastAsia="fr-FR"/>
        </w:rPr>
        <w:t xml:space="preserve"> </w:t>
      </w:r>
      <w:r w:rsidRPr="00F1532A">
        <w:rPr>
          <w:lang w:val="es-ES"/>
        </w:rPr>
        <w:t>publican artículos sobre el PCI basados en estudios de casos:</w:t>
      </w:r>
      <w:r w:rsidRPr="00F1532A">
        <w:rPr>
          <w:i/>
          <w:lang w:val="es-ES" w:eastAsia="fr-FR"/>
        </w:rPr>
        <w:t xml:space="preserve"> </w:t>
      </w:r>
      <w:r w:rsidR="00DB268B" w:rsidRPr="00F1532A">
        <w:rPr>
          <w:i/>
          <w:lang w:val="es-ES" w:eastAsia="fr-FR"/>
        </w:rPr>
        <w:t xml:space="preserve">International Journal of Intangible Heritage </w:t>
      </w:r>
      <w:r w:rsidRPr="00F1532A">
        <w:rPr>
          <w:lang w:val="es-ES" w:eastAsia="fr-FR"/>
        </w:rPr>
        <w:t xml:space="preserve">[Revista Internacional del Patrimonio Inmaterial] </w:t>
      </w:r>
      <w:r w:rsidRPr="00F1532A">
        <w:rPr>
          <w:iCs/>
          <w:lang w:val="es-ES" w:eastAsia="fr-FR"/>
        </w:rPr>
        <w:t>e</w:t>
      </w:r>
      <w:r w:rsidR="00DB268B" w:rsidRPr="00F1532A">
        <w:rPr>
          <w:iCs/>
          <w:lang w:val="es-ES" w:eastAsia="fr-FR"/>
        </w:rPr>
        <w:t xml:space="preserve"> </w:t>
      </w:r>
      <w:r w:rsidR="00DB268B" w:rsidRPr="00F1532A">
        <w:rPr>
          <w:i/>
          <w:lang w:val="es-ES" w:eastAsia="fr-FR"/>
        </w:rPr>
        <w:t xml:space="preserve">International Journal of Heritage Studies </w:t>
      </w:r>
      <w:r w:rsidRPr="00F1532A">
        <w:rPr>
          <w:iCs/>
          <w:lang w:val="es-ES" w:eastAsia="fr-FR"/>
        </w:rPr>
        <w:t>[Revista Internacional de Estudios sobre el Patrimonio Cultural]</w:t>
      </w:r>
      <w:r w:rsidR="00DB268B" w:rsidRPr="00F1532A">
        <w:rPr>
          <w:lang w:val="es-ES"/>
        </w:rPr>
        <w:t>.</w:t>
      </w:r>
    </w:p>
    <w:p w:rsidR="0034043A" w:rsidRPr="00F1532A" w:rsidRDefault="009604CF" w:rsidP="00F1532A">
      <w:pPr>
        <w:pStyle w:val="Enutiret"/>
        <w:tabs>
          <w:tab w:val="num" w:pos="1134"/>
        </w:tabs>
        <w:ind w:left="1134"/>
        <w:rPr>
          <w:lang w:val="es-ES"/>
        </w:rPr>
      </w:pPr>
      <w:r w:rsidRPr="00F1532A">
        <w:rPr>
          <w:lang w:val="es-ES"/>
        </w:rPr>
        <w:t>El</w:t>
      </w:r>
      <w:r w:rsidR="00DB268B" w:rsidRPr="00F1532A">
        <w:rPr>
          <w:iCs/>
          <w:lang w:val="es-ES" w:eastAsia="fr-FR"/>
        </w:rPr>
        <w:t xml:space="preserve"> </w:t>
      </w:r>
      <w:r w:rsidRPr="00F1532A">
        <w:rPr>
          <w:lang w:val="es-ES"/>
        </w:rPr>
        <w:t>Centro Internacional de Información y Redes sobre el Patrimonio Cultural Inmaterial para la Región de Asia y el Pacífico</w:t>
      </w:r>
      <w:r w:rsidR="00B11C77" w:rsidRPr="00F1532A">
        <w:rPr>
          <w:lang w:val="es-ES"/>
        </w:rPr>
        <w:t xml:space="preserve"> </w:t>
      </w:r>
      <w:r w:rsidR="00DB268B" w:rsidRPr="00F1532A">
        <w:rPr>
          <w:lang w:val="es-ES"/>
        </w:rPr>
        <w:t>(ICHCAP)</w:t>
      </w:r>
      <w:r w:rsidR="00DB268B" w:rsidRPr="00F1532A">
        <w:rPr>
          <w:iCs/>
          <w:lang w:val="es-ES" w:eastAsia="fr-FR"/>
        </w:rPr>
        <w:t xml:space="preserve"> </w:t>
      </w:r>
      <w:r w:rsidRPr="00F1532A">
        <w:rPr>
          <w:lang w:val="es-ES"/>
        </w:rPr>
        <w:t>y el Centro Cultural de Asia y el Pacífico para la UNESCO</w:t>
      </w:r>
      <w:r w:rsidR="00DB268B" w:rsidRPr="00F1532A">
        <w:rPr>
          <w:iCs/>
          <w:lang w:val="es-ES" w:eastAsia="fr-FR"/>
        </w:rPr>
        <w:t xml:space="preserve"> </w:t>
      </w:r>
      <w:r w:rsidR="00DB268B" w:rsidRPr="00F1532A">
        <w:rPr>
          <w:lang w:val="es-ES"/>
        </w:rPr>
        <w:t>(ACCU)</w:t>
      </w:r>
      <w:r w:rsidR="00DB268B" w:rsidRPr="00F1532A">
        <w:rPr>
          <w:iCs/>
          <w:lang w:val="es-ES" w:eastAsia="fr-FR"/>
        </w:rPr>
        <w:t xml:space="preserve"> </w:t>
      </w:r>
      <w:r w:rsidRPr="00F1532A">
        <w:rPr>
          <w:lang w:val="es-ES"/>
        </w:rPr>
        <w:t xml:space="preserve">han publicado también una serie de informes y estudios de casos relacionados con el PCI en sus sitios </w:t>
      </w:r>
      <w:r w:rsidRPr="00F1532A">
        <w:rPr>
          <w:iCs/>
          <w:lang w:val="es-ES" w:eastAsia="fr-FR"/>
        </w:rPr>
        <w:t>web</w:t>
      </w:r>
      <w:r w:rsidR="00A00E1B" w:rsidRPr="00F1532A">
        <w:rPr>
          <w:iCs/>
          <w:lang w:val="es-ES" w:eastAsia="fr-FR"/>
        </w:rPr>
        <w:t xml:space="preserve"> respectivos</w:t>
      </w:r>
      <w:r w:rsidR="00A00E1B" w:rsidRPr="00F1532A">
        <w:rPr>
          <w:lang w:val="es-ES" w:eastAsia="fr-FR"/>
        </w:rPr>
        <w:t xml:space="preserve">: </w:t>
      </w:r>
      <w:hyperlink r:id="rId16" w:history="1">
        <w:r w:rsidR="0034043A" w:rsidRPr="00F1532A">
          <w:rPr>
            <w:rStyle w:val="Hyperlink"/>
            <w:color w:val="auto"/>
            <w:u w:val="none"/>
            <w:lang w:val="es-ES"/>
          </w:rPr>
          <w:t>http://www.ichcap.org/eng/index/index.php</w:t>
        </w:r>
      </w:hyperlink>
      <w:r w:rsidR="00DB268B" w:rsidRPr="00F1532A">
        <w:rPr>
          <w:lang w:val="es-ES"/>
        </w:rPr>
        <w:t xml:space="preserve"> </w:t>
      </w:r>
      <w:r w:rsidR="001A41AB" w:rsidRPr="00F1532A">
        <w:rPr>
          <w:lang w:val="es-ES"/>
        </w:rPr>
        <w:t xml:space="preserve">y </w:t>
      </w:r>
      <w:hyperlink r:id="rId17" w:history="1">
        <w:r w:rsidR="001A41AB" w:rsidRPr="00F1532A">
          <w:rPr>
            <w:rStyle w:val="Hyperlink"/>
            <w:color w:val="auto"/>
            <w:u w:val="none"/>
            <w:lang w:val="es-ES"/>
          </w:rPr>
          <w:t>http://www.accu.or.jp/ich/en/</w:t>
        </w:r>
      </w:hyperlink>
      <w:r w:rsidR="001A41AB" w:rsidRPr="00F1532A">
        <w:rPr>
          <w:lang w:val="es-ES"/>
        </w:rPr>
        <w:t xml:space="preserve"> (en inglés)</w:t>
      </w:r>
      <w:r w:rsidR="00A00E1B" w:rsidRPr="00F1532A">
        <w:rPr>
          <w:lang w:val="es-ES"/>
        </w:rPr>
        <w:t>.</w:t>
      </w:r>
    </w:p>
    <w:sectPr w:rsidR="0034043A" w:rsidRPr="00F1532A" w:rsidSect="00737816">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9651" w15:done="0"/>
  <w15:commentEx w15:paraId="3369F391" w15:done="0"/>
  <w15:commentEx w15:paraId="02B1C38B" w15:done="0"/>
  <w15:commentEx w15:paraId="3C5C1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CF" w:rsidRDefault="005967CF" w:rsidP="000F4C6A">
      <w:r>
        <w:separator/>
      </w:r>
    </w:p>
    <w:p w:rsidR="005967CF" w:rsidRDefault="005967CF"/>
  </w:endnote>
  <w:endnote w:type="continuationSeparator" w:id="0">
    <w:p w:rsidR="005967CF" w:rsidRDefault="005967CF" w:rsidP="000F4C6A">
      <w:r>
        <w:continuationSeparator/>
      </w:r>
    </w:p>
    <w:p w:rsidR="005967CF" w:rsidRDefault="00596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Times New Roman"/>
    <w:panose1 w:val="00000000000000000000"/>
    <w:charset w:val="00"/>
    <w:family w:val="roman"/>
    <w:notTrueType/>
    <w:pitch w:val="default"/>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charset w:val="00"/>
    <w:family w:val="auto"/>
    <w:pitch w:val="variable"/>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03" w:rsidRPr="006232C6" w:rsidRDefault="00A5509B" w:rsidP="009D4AB5">
    <w:pPr>
      <w:pStyle w:val="Footer"/>
      <w:rPr>
        <w:lang w:val="es-ES_tradnl"/>
      </w:rPr>
    </w:pPr>
    <w:r>
      <w:rPr>
        <w:noProof/>
        <w:lang w:val="es-ES_tradnl" w:eastAsia="es-ES_tradnl"/>
      </w:rPr>
      <w:drawing>
        <wp:anchor distT="0" distB="0" distL="114300" distR="114300" simplePos="0" relativeHeight="251995136" behindDoc="0" locked="0" layoutInCell="1" allowOverlap="1">
          <wp:simplePos x="0" y="0"/>
          <wp:positionH relativeFrom="column">
            <wp:posOffset>89052</wp:posOffset>
          </wp:positionH>
          <wp:positionV relativeFrom="paragraph">
            <wp:posOffset>-302260</wp:posOffset>
          </wp:positionV>
          <wp:extent cx="827477"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C74E03" w:rsidRPr="006232C6">
      <w:rPr>
        <w:rStyle w:val="PageNumber"/>
        <w:lang w:val="es-ES_tradnl"/>
      </w:rPr>
      <w:tab/>
    </w:r>
    <w:r w:rsidR="006232C6" w:rsidRPr="006232C6">
      <w:rPr>
        <w:lang w:val="es-ES_tradnl"/>
      </w:rPr>
      <w:t>© UNESCO • No se debe reproducir sin permiso</w:t>
    </w:r>
    <w:r w:rsidR="00C74E03" w:rsidRPr="006232C6">
      <w:rPr>
        <w:lang w:val="es-ES_tradnl"/>
      </w:rPr>
      <w:tab/>
    </w:r>
    <w:r w:rsidR="00FF0438" w:rsidRPr="006232C6">
      <w:rPr>
        <w:lang w:val="es-ES_tradnl"/>
      </w:rPr>
      <w:t>U001</w:t>
    </w:r>
    <w:r w:rsidR="00F1532A">
      <w:rPr>
        <w:lang w:val="es-ES_tradnl"/>
      </w:rPr>
      <w:t>-v1.1</w:t>
    </w:r>
    <w:r w:rsidR="006232C6" w:rsidRPr="006232C6">
      <w:rPr>
        <w:lang w:val="es-ES_tradnl"/>
      </w:rPr>
      <w:t>-PT-ES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03" w:rsidRPr="006232C6" w:rsidRDefault="00A5509B" w:rsidP="00CB334B">
    <w:pPr>
      <w:pStyle w:val="Footer"/>
      <w:rPr>
        <w:lang w:val="es-ES_tradnl"/>
      </w:rPr>
    </w:pPr>
    <w:r>
      <w:rPr>
        <w:noProof/>
        <w:lang w:val="es-ES_tradnl" w:eastAsia="es-ES_tradnl"/>
      </w:rPr>
      <w:drawing>
        <wp:anchor distT="0" distB="0" distL="114300" distR="114300" simplePos="0" relativeHeight="251997184" behindDoc="0" locked="0" layoutInCell="1" allowOverlap="1">
          <wp:simplePos x="0" y="0"/>
          <wp:positionH relativeFrom="column">
            <wp:posOffset>5100320</wp:posOffset>
          </wp:positionH>
          <wp:positionV relativeFrom="paragraph">
            <wp:posOffset>-268935</wp:posOffset>
          </wp:positionV>
          <wp:extent cx="827405" cy="600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FF0438" w:rsidRPr="006232C6">
      <w:rPr>
        <w:lang w:val="es-ES_tradnl"/>
      </w:rPr>
      <w:t>U001</w:t>
    </w:r>
    <w:r w:rsidR="00C74E03" w:rsidRPr="006232C6">
      <w:rPr>
        <w:lang w:val="es-ES_tradnl"/>
      </w:rPr>
      <w:t>-v1.</w:t>
    </w:r>
    <w:r w:rsidR="009A5595">
      <w:rPr>
        <w:lang w:val="es-ES_tradnl"/>
      </w:rPr>
      <w:t>1</w:t>
    </w:r>
    <w:r w:rsidR="00C74E03" w:rsidRPr="006232C6">
      <w:rPr>
        <w:lang w:val="es-ES_tradnl"/>
      </w:rPr>
      <w:t>-PT-E</w:t>
    </w:r>
    <w:r w:rsidR="006232C6" w:rsidRPr="006232C6">
      <w:rPr>
        <w:lang w:val="es-ES_tradnl"/>
      </w:rPr>
      <w:t>S</w:t>
    </w:r>
    <w:r w:rsidR="00C74E03" w:rsidRPr="006232C6">
      <w:rPr>
        <w:lang w:val="es-ES_tradnl"/>
      </w:rPr>
      <w:tab/>
    </w:r>
    <w:r w:rsidR="006232C6" w:rsidRPr="006232C6">
      <w:rPr>
        <w:lang w:val="es-ES_tradnl"/>
      </w:rPr>
      <w:t>© UNESCO • No se debe reproducir sin permiso</w:t>
    </w:r>
    <w:r w:rsidR="00C74E03" w:rsidRPr="006232C6">
      <w:rPr>
        <w:lang w:val="es-ES_trad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03" w:rsidRPr="006232C6" w:rsidRDefault="00C74E03" w:rsidP="00DA711D">
    <w:pPr>
      <w:pStyle w:val="Footer"/>
      <w:rPr>
        <w:lang w:val="es-ES_tradnl"/>
      </w:rPr>
    </w:pPr>
    <w:r w:rsidRPr="006232C6">
      <w:rPr>
        <w:lang w:val="es-ES_tradnl"/>
      </w:rPr>
      <w:t>U0</w:t>
    </w:r>
    <w:r w:rsidR="00FF0438" w:rsidRPr="006232C6">
      <w:rPr>
        <w:lang w:val="es-ES_tradnl"/>
      </w:rPr>
      <w:t>01</w:t>
    </w:r>
    <w:r w:rsidR="00F1532A">
      <w:rPr>
        <w:lang w:val="es-ES_tradnl"/>
      </w:rPr>
      <w:t>-v1.1</w:t>
    </w:r>
    <w:r w:rsidRPr="006232C6">
      <w:rPr>
        <w:lang w:val="es-ES_tradnl"/>
      </w:rPr>
      <w:t>-PT-E</w:t>
    </w:r>
    <w:r w:rsidR="006232C6" w:rsidRPr="006232C6">
      <w:rPr>
        <w:lang w:val="es-ES_tradnl"/>
      </w:rPr>
      <w:t>S</w:t>
    </w:r>
    <w:r w:rsidRPr="006232C6">
      <w:rPr>
        <w:lang w:val="es-ES_tradnl"/>
      </w:rPr>
      <w:tab/>
    </w:r>
    <w:r w:rsidR="006232C6" w:rsidRPr="006232C6">
      <w:rPr>
        <w:lang w:val="es-ES_tradnl"/>
      </w:rPr>
      <w:t>© UNESCO • No se debe reproducir sin permiso</w:t>
    </w:r>
    <w:r w:rsidRPr="006232C6">
      <w:rPr>
        <w:lang w:val="es-ES_tradnl"/>
      </w:rPr>
      <w:tab/>
    </w:r>
    <w:r w:rsidR="00A5509B">
      <w:rPr>
        <w:noProof/>
        <w:lang w:val="es-ES_tradnl" w:eastAsia="es-ES_tradnl"/>
      </w:rPr>
      <w:drawing>
        <wp:anchor distT="0" distB="0" distL="114300" distR="114300" simplePos="0" relativeHeight="251993088" behindDoc="0" locked="0" layoutInCell="1" allowOverlap="1">
          <wp:simplePos x="0" y="0"/>
          <wp:positionH relativeFrom="column">
            <wp:posOffset>4947920</wp:posOffset>
          </wp:positionH>
          <wp:positionV relativeFrom="paragraph">
            <wp:posOffset>-301625</wp:posOffset>
          </wp:positionV>
          <wp:extent cx="827477" cy="6000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CF" w:rsidRDefault="005967CF" w:rsidP="00117DDB">
      <w:pPr>
        <w:ind w:left="0"/>
      </w:pPr>
      <w:r>
        <w:separator/>
      </w:r>
    </w:p>
  </w:footnote>
  <w:footnote w:type="continuationSeparator" w:id="0">
    <w:p w:rsidR="005967CF" w:rsidRDefault="005967CF" w:rsidP="000F4C6A">
      <w:r>
        <w:continuationSeparator/>
      </w:r>
    </w:p>
    <w:p w:rsidR="005967CF" w:rsidRDefault="005967CF"/>
  </w:footnote>
  <w:footnote w:id="1">
    <w:p w:rsidR="00521417" w:rsidRPr="00521417" w:rsidRDefault="00521417" w:rsidP="00521417">
      <w:pPr>
        <w:pStyle w:val="FootnoteText"/>
        <w:ind w:hanging="338"/>
        <w:rPr>
          <w:lang w:val="es-ES_tradnl"/>
        </w:rPr>
      </w:pPr>
      <w:r w:rsidRPr="00521417">
        <w:rPr>
          <w:rStyle w:val="FootnoteReference"/>
          <w:vertAlign w:val="baseline"/>
        </w:rPr>
        <w:footnoteRef/>
      </w:r>
      <w:r w:rsidRPr="00521417">
        <w:rPr>
          <w:lang w:val="es-ES_tradnl"/>
        </w:rPr>
        <w:tab/>
      </w:r>
      <w:r w:rsidRPr="004E59A5">
        <w:rPr>
          <w:lang w:val="es-ES"/>
        </w:rPr>
        <w:t xml:space="preserve">Frecuentemente denominada </w:t>
      </w:r>
      <w:r>
        <w:rPr>
          <w:lang w:val="es-ES"/>
        </w:rPr>
        <w:t>“</w:t>
      </w:r>
      <w:r w:rsidRPr="004E59A5">
        <w:rPr>
          <w:lang w:val="es-ES"/>
        </w:rPr>
        <w:t>Convención del Patrimonio Inmaterial</w:t>
      </w:r>
      <w:r>
        <w:rPr>
          <w:lang w:val="es-ES"/>
        </w:rPr>
        <w:t>” o “Convención de 2003”</w:t>
      </w:r>
      <w:r w:rsidRPr="004E59A5">
        <w:rPr>
          <w:lang w:val="es-ES"/>
        </w:rPr>
        <w:t xml:space="preserve"> y, a los efectos de esta unidad, simplemente </w:t>
      </w:r>
      <w:r>
        <w:rPr>
          <w:lang w:val="es-ES"/>
        </w:rPr>
        <w:t>“</w:t>
      </w:r>
      <w:r w:rsidRPr="004E59A5">
        <w:rPr>
          <w:lang w:val="es-ES"/>
        </w:rPr>
        <w:t>Convención</w:t>
      </w:r>
      <w:r>
        <w:rPr>
          <w:lang w:val="es-ES"/>
        </w:rPr>
        <w:t>”</w:t>
      </w:r>
      <w:r w:rsidRPr="004E59A5">
        <w:rPr>
          <w:lang w:val="es-ES"/>
        </w:rPr>
        <w:t>.</w:t>
      </w:r>
    </w:p>
  </w:footnote>
  <w:footnote w:id="2">
    <w:p w:rsidR="00C74E03" w:rsidRPr="0061792B" w:rsidRDefault="00C74E03">
      <w:pPr>
        <w:pStyle w:val="FootnoteText"/>
        <w:rPr>
          <w:lang w:val="es-ES_tradnl"/>
        </w:rPr>
      </w:pPr>
      <w:r w:rsidRPr="0061792B">
        <w:rPr>
          <w:rStyle w:val="FootnoteReference"/>
          <w:sz w:val="16"/>
          <w:szCs w:val="16"/>
          <w:lang w:val="es-ES_tradnl"/>
        </w:rPr>
        <w:t>4.</w:t>
      </w:r>
      <w:r w:rsidRPr="0061792B">
        <w:rPr>
          <w:lang w:val="es-ES_tradnl"/>
        </w:rPr>
        <w:tab/>
      </w:r>
      <w:r w:rsidR="0061792B" w:rsidRPr="00453BAA">
        <w:rPr>
          <w:lang w:val="es-ES"/>
        </w:rPr>
        <w:t>Comisión Mundial sobre el Medio Ambiente y el Desarrollo (Comisión Brundtland)</w:t>
      </w:r>
      <w:r w:rsidR="0061792B" w:rsidRPr="00453BAA">
        <w:rPr>
          <w:i/>
          <w:lang w:val="es-ES"/>
        </w:rPr>
        <w:t>,</w:t>
      </w:r>
      <w:r w:rsidR="0061792B" w:rsidRPr="00453BAA">
        <w:rPr>
          <w:lang w:val="es-ES"/>
        </w:rPr>
        <w:t xml:space="preserve"> 1987,</w:t>
      </w:r>
      <w:r w:rsidR="0061792B" w:rsidRPr="00453BAA">
        <w:rPr>
          <w:i/>
          <w:lang w:val="es-ES"/>
        </w:rPr>
        <w:t xml:space="preserve"> Nuestro futuro </w:t>
      </w:r>
      <w:r w:rsidR="0061792B" w:rsidRPr="00453BAA">
        <w:rPr>
          <w:lang w:val="es-ES"/>
        </w:rPr>
        <w:t xml:space="preserve">común, Oxford, Oxford University Press, 1987, </w:t>
      </w:r>
      <w:r w:rsidR="0061792B" w:rsidRPr="00453BAA">
        <w:rPr>
          <w:i/>
          <w:lang w:val="es-ES"/>
        </w:rPr>
        <w:t>Nuestro futuro común</w:t>
      </w:r>
      <w:r w:rsidR="0061792B" w:rsidRPr="00453BAA">
        <w:rPr>
          <w:lang w:val="es-ES"/>
        </w:rPr>
        <w:t>, Oxford, Oxford University Press</w:t>
      </w:r>
      <w:r w:rsidRPr="00DD35B8">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03" w:rsidRPr="006232C6" w:rsidRDefault="00DF630E">
    <w:pPr>
      <w:pStyle w:val="Header"/>
      <w:rPr>
        <w:lang w:val="es-ES_tradnl"/>
      </w:rPr>
    </w:pPr>
    <w:r>
      <w:rPr>
        <w:rStyle w:val="PageNumber"/>
      </w:rPr>
      <w:fldChar w:fldCharType="begin"/>
    </w:r>
    <w:r w:rsidR="00C74E03" w:rsidRPr="006232C6">
      <w:rPr>
        <w:rStyle w:val="PageNumber"/>
        <w:lang w:val="es-ES_tradnl"/>
      </w:rPr>
      <w:instrText xml:space="preserve"> PAGE </w:instrText>
    </w:r>
    <w:r>
      <w:rPr>
        <w:rStyle w:val="PageNumber"/>
      </w:rPr>
      <w:fldChar w:fldCharType="separate"/>
    </w:r>
    <w:r w:rsidR="00161757">
      <w:rPr>
        <w:rStyle w:val="PageNumber"/>
        <w:noProof/>
        <w:lang w:val="es-ES_tradnl"/>
      </w:rPr>
      <w:t>2</w:t>
    </w:r>
    <w:r>
      <w:rPr>
        <w:rStyle w:val="PageNumber"/>
      </w:rPr>
      <w:fldChar w:fldCharType="end"/>
    </w:r>
    <w:r w:rsidR="00C74E03" w:rsidRPr="006232C6">
      <w:rPr>
        <w:lang w:val="es-ES_tradnl"/>
      </w:rPr>
      <w:tab/>
    </w:r>
    <w:r w:rsidR="006232C6" w:rsidRPr="006232C6">
      <w:rPr>
        <w:szCs w:val="16"/>
        <w:lang w:val="es-ES_tradnl"/>
      </w:rPr>
      <w:t xml:space="preserve">Unidad 1: Introducción al Taller </w:t>
    </w:r>
    <w:r w:rsidR="00C24EF4">
      <w:rPr>
        <w:szCs w:val="16"/>
        <w:lang w:val="es-ES_tradnl"/>
      </w:rPr>
      <w:t>sobre Aplicación</w:t>
    </w:r>
    <w:r w:rsidR="00C74E03" w:rsidRPr="006232C6">
      <w:rPr>
        <w:lang w:val="es-ES_tradnl"/>
      </w:rPr>
      <w:tab/>
    </w:r>
    <w:r w:rsidR="006232C6" w:rsidRPr="006232C6">
      <w:rPr>
        <w:lang w:val="es-ES_tradnl"/>
      </w:rPr>
      <w:t>Texto para el Participante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03" w:rsidRPr="006232C6" w:rsidRDefault="006232C6" w:rsidP="009D4AB5">
    <w:pPr>
      <w:pStyle w:val="Header"/>
      <w:rPr>
        <w:lang w:val="es-ES_tradnl"/>
      </w:rPr>
    </w:pPr>
    <w:r w:rsidRPr="006232C6">
      <w:rPr>
        <w:lang w:val="es-ES_tradnl"/>
      </w:rPr>
      <w:t>Texto para el Participante</w:t>
    </w:r>
    <w:r w:rsidR="00C74E03" w:rsidRPr="006232C6">
      <w:rPr>
        <w:lang w:val="es-ES_tradnl"/>
      </w:rPr>
      <w:tab/>
    </w:r>
    <w:r w:rsidRPr="006232C6">
      <w:rPr>
        <w:szCs w:val="16"/>
        <w:lang w:val="es-ES_tradnl"/>
      </w:rPr>
      <w:t xml:space="preserve">Unidad 1: Introducción al Taller </w:t>
    </w:r>
    <w:r w:rsidR="00C24EF4">
      <w:rPr>
        <w:szCs w:val="16"/>
        <w:lang w:val="es-ES_tradnl"/>
      </w:rPr>
      <w:t>sobre Aplicación</w:t>
    </w:r>
    <w:r w:rsidR="00C74E03" w:rsidRPr="006232C6">
      <w:rPr>
        <w:lang w:val="es-ES_tradnl"/>
      </w:rPr>
      <w:tab/>
    </w:r>
    <w:r w:rsidR="00DF630E">
      <w:rPr>
        <w:rStyle w:val="PageNumber"/>
      </w:rPr>
      <w:fldChar w:fldCharType="begin"/>
    </w:r>
    <w:r w:rsidR="00C74E03" w:rsidRPr="006232C6">
      <w:rPr>
        <w:rStyle w:val="PageNumber"/>
        <w:lang w:val="es-ES_tradnl"/>
      </w:rPr>
      <w:instrText xml:space="preserve"> PAGE </w:instrText>
    </w:r>
    <w:r w:rsidR="00DF630E">
      <w:rPr>
        <w:rStyle w:val="PageNumber"/>
      </w:rPr>
      <w:fldChar w:fldCharType="separate"/>
    </w:r>
    <w:r w:rsidR="00161757">
      <w:rPr>
        <w:rStyle w:val="PageNumber"/>
        <w:noProof/>
        <w:lang w:val="es-ES_tradnl"/>
      </w:rPr>
      <w:t>3</w:t>
    </w:r>
    <w:r w:rsidR="00DF630E">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03" w:rsidRDefault="00C74E03" w:rsidP="00065059">
    <w:pPr>
      <w:pStyle w:val="Header"/>
      <w:ind w:right="360"/>
    </w:pPr>
    <w:r>
      <w:tab/>
    </w:r>
    <w:r w:rsidR="006232C6">
      <w:t>Texto para el Participante</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36F0FD1E"/>
    <w:lvl w:ilvl="0" w:tplc="F3B2BC6E">
      <w:start w:val="1"/>
      <w:numFmt w:val="bullet"/>
      <w:pStyle w:val="Enutiret"/>
      <w:lvlText w:val=""/>
      <w:lvlJc w:val="left"/>
      <w:pPr>
        <w:tabs>
          <w:tab w:val="num" w:pos="1701"/>
        </w:tabs>
        <w:ind w:left="1701" w:hanging="283"/>
      </w:pPr>
      <w:rPr>
        <w:rFonts w:ascii="Symbol" w:hAnsi="Symbol" w:hint="default"/>
        <w:color w:val="auto"/>
        <w:lang w:val="es-ES_tradnl"/>
      </w:rPr>
    </w:lvl>
    <w:lvl w:ilvl="1" w:tplc="040C0003" w:tentative="1">
      <w:start w:val="1"/>
      <w:numFmt w:val="bullet"/>
      <w:lvlText w:val="o"/>
      <w:lvlJc w:val="left"/>
      <w:pPr>
        <w:ind w:left="-1395" w:hanging="360"/>
      </w:pPr>
      <w:rPr>
        <w:rFonts w:ascii="Courier New" w:hAnsi="Courier New" w:hint="default"/>
      </w:rPr>
    </w:lvl>
    <w:lvl w:ilvl="2" w:tplc="040C0005" w:tentative="1">
      <w:start w:val="1"/>
      <w:numFmt w:val="bullet"/>
      <w:lvlText w:val=""/>
      <w:lvlJc w:val="left"/>
      <w:pPr>
        <w:ind w:left="-675" w:hanging="360"/>
      </w:pPr>
      <w:rPr>
        <w:rFonts w:ascii="Wingdings" w:hAnsi="Wingdings" w:hint="default"/>
      </w:rPr>
    </w:lvl>
    <w:lvl w:ilvl="3" w:tplc="040C0001" w:tentative="1">
      <w:start w:val="1"/>
      <w:numFmt w:val="bullet"/>
      <w:lvlText w:val=""/>
      <w:lvlJc w:val="left"/>
      <w:pPr>
        <w:ind w:left="45" w:hanging="360"/>
      </w:pPr>
      <w:rPr>
        <w:rFonts w:ascii="Symbol" w:hAnsi="Symbol" w:hint="default"/>
      </w:rPr>
    </w:lvl>
    <w:lvl w:ilvl="4" w:tplc="040C0003" w:tentative="1">
      <w:start w:val="1"/>
      <w:numFmt w:val="bullet"/>
      <w:lvlText w:val="o"/>
      <w:lvlJc w:val="left"/>
      <w:pPr>
        <w:ind w:left="765" w:hanging="360"/>
      </w:pPr>
      <w:rPr>
        <w:rFonts w:ascii="Courier New" w:hAnsi="Courier New" w:hint="default"/>
      </w:rPr>
    </w:lvl>
    <w:lvl w:ilvl="5" w:tplc="040C0005" w:tentative="1">
      <w:start w:val="1"/>
      <w:numFmt w:val="bullet"/>
      <w:lvlText w:val=""/>
      <w:lvlJc w:val="left"/>
      <w:pPr>
        <w:ind w:left="1485" w:hanging="360"/>
      </w:pPr>
      <w:rPr>
        <w:rFonts w:ascii="Wingdings" w:hAnsi="Wingdings" w:hint="default"/>
      </w:rPr>
    </w:lvl>
    <w:lvl w:ilvl="6" w:tplc="040C0001" w:tentative="1">
      <w:start w:val="1"/>
      <w:numFmt w:val="bullet"/>
      <w:lvlText w:val=""/>
      <w:lvlJc w:val="left"/>
      <w:pPr>
        <w:ind w:left="2205" w:hanging="360"/>
      </w:pPr>
      <w:rPr>
        <w:rFonts w:ascii="Symbol" w:hAnsi="Symbol" w:hint="default"/>
      </w:rPr>
    </w:lvl>
    <w:lvl w:ilvl="7" w:tplc="040C0003" w:tentative="1">
      <w:start w:val="1"/>
      <w:numFmt w:val="bullet"/>
      <w:lvlText w:val="o"/>
      <w:lvlJc w:val="left"/>
      <w:pPr>
        <w:ind w:left="2925" w:hanging="360"/>
      </w:pPr>
      <w:rPr>
        <w:rFonts w:ascii="Courier New" w:hAnsi="Courier New" w:hint="default"/>
      </w:rPr>
    </w:lvl>
    <w:lvl w:ilvl="8" w:tplc="040C0005" w:tentative="1">
      <w:start w:val="1"/>
      <w:numFmt w:val="bullet"/>
      <w:lvlText w:val=""/>
      <w:lvlJc w:val="left"/>
      <w:pPr>
        <w:ind w:left="3645"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nsid w:val="3EB42F99"/>
    <w:multiLevelType w:val="hybridMultilevel"/>
    <w:tmpl w:val="6192A7C8"/>
    <w:lvl w:ilvl="0" w:tplc="3D7C4236">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nsid w:val="3EEE0183"/>
    <w:multiLevelType w:val="hybridMultilevel"/>
    <w:tmpl w:val="B212E93C"/>
    <w:lvl w:ilvl="0" w:tplc="5CB8622C">
      <w:start w:val="1"/>
      <w:numFmt w:val="bullet"/>
      <w:lvlText w:val=""/>
      <w:lvlJc w:val="left"/>
      <w:pPr>
        <w:ind w:left="927" w:hanging="360"/>
      </w:pPr>
      <w:rPr>
        <w:rFonts w:ascii="Symbol" w:hAnsi="Symbol" w:hint="default"/>
      </w:rPr>
    </w:lvl>
    <w:lvl w:ilvl="1" w:tplc="9CE6CDB6" w:tentative="1">
      <w:start w:val="1"/>
      <w:numFmt w:val="bullet"/>
      <w:lvlText w:val="o"/>
      <w:lvlJc w:val="left"/>
      <w:pPr>
        <w:ind w:left="1647" w:hanging="360"/>
      </w:pPr>
      <w:rPr>
        <w:rFonts w:ascii="Courier New" w:hAnsi="Courier New" w:hint="default"/>
      </w:rPr>
    </w:lvl>
    <w:lvl w:ilvl="2" w:tplc="56F08860" w:tentative="1">
      <w:start w:val="1"/>
      <w:numFmt w:val="bullet"/>
      <w:lvlText w:val=""/>
      <w:lvlJc w:val="left"/>
      <w:pPr>
        <w:ind w:left="2367" w:hanging="360"/>
      </w:pPr>
      <w:rPr>
        <w:rFonts w:ascii="Wingdings" w:hAnsi="Wingdings" w:hint="default"/>
      </w:rPr>
    </w:lvl>
    <w:lvl w:ilvl="3" w:tplc="4A8E825E" w:tentative="1">
      <w:start w:val="1"/>
      <w:numFmt w:val="bullet"/>
      <w:lvlText w:val=""/>
      <w:lvlJc w:val="left"/>
      <w:pPr>
        <w:ind w:left="3087" w:hanging="360"/>
      </w:pPr>
      <w:rPr>
        <w:rFonts w:ascii="Symbol" w:hAnsi="Symbol" w:hint="default"/>
      </w:rPr>
    </w:lvl>
    <w:lvl w:ilvl="4" w:tplc="CBF643BA" w:tentative="1">
      <w:start w:val="1"/>
      <w:numFmt w:val="bullet"/>
      <w:lvlText w:val="o"/>
      <w:lvlJc w:val="left"/>
      <w:pPr>
        <w:ind w:left="3807" w:hanging="360"/>
      </w:pPr>
      <w:rPr>
        <w:rFonts w:ascii="Courier New" w:hAnsi="Courier New" w:hint="default"/>
      </w:rPr>
    </w:lvl>
    <w:lvl w:ilvl="5" w:tplc="CD3C24B0" w:tentative="1">
      <w:start w:val="1"/>
      <w:numFmt w:val="bullet"/>
      <w:lvlText w:val=""/>
      <w:lvlJc w:val="left"/>
      <w:pPr>
        <w:ind w:left="4527" w:hanging="360"/>
      </w:pPr>
      <w:rPr>
        <w:rFonts w:ascii="Wingdings" w:hAnsi="Wingdings" w:hint="default"/>
      </w:rPr>
    </w:lvl>
    <w:lvl w:ilvl="6" w:tplc="D94A9430" w:tentative="1">
      <w:start w:val="1"/>
      <w:numFmt w:val="bullet"/>
      <w:lvlText w:val=""/>
      <w:lvlJc w:val="left"/>
      <w:pPr>
        <w:ind w:left="5247" w:hanging="360"/>
      </w:pPr>
      <w:rPr>
        <w:rFonts w:ascii="Symbol" w:hAnsi="Symbol" w:hint="default"/>
      </w:rPr>
    </w:lvl>
    <w:lvl w:ilvl="7" w:tplc="76447B10" w:tentative="1">
      <w:start w:val="1"/>
      <w:numFmt w:val="bullet"/>
      <w:lvlText w:val="o"/>
      <w:lvlJc w:val="left"/>
      <w:pPr>
        <w:ind w:left="5967" w:hanging="360"/>
      </w:pPr>
      <w:rPr>
        <w:rFonts w:ascii="Courier New" w:hAnsi="Courier New" w:hint="default"/>
      </w:rPr>
    </w:lvl>
    <w:lvl w:ilvl="8" w:tplc="8438FAB4" w:tentative="1">
      <w:start w:val="1"/>
      <w:numFmt w:val="bullet"/>
      <w:lvlText w:val=""/>
      <w:lvlJc w:val="left"/>
      <w:pPr>
        <w:ind w:left="6687" w:hanging="360"/>
      </w:pPr>
      <w:rPr>
        <w:rFonts w:ascii="Wingdings" w:hAnsi="Wingdings" w:hint="default"/>
      </w:rPr>
    </w:lvl>
  </w:abstractNum>
  <w:abstractNum w:abstractNumId="177">
    <w:nsid w:val="402F05A1"/>
    <w:multiLevelType w:val="hybridMultilevel"/>
    <w:tmpl w:val="39EC6838"/>
    <w:lvl w:ilvl="0" w:tplc="040C0001">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13F5CE2"/>
    <w:multiLevelType w:val="hybridMultilevel"/>
    <w:tmpl w:val="66C02ED8"/>
    <w:lvl w:ilvl="0" w:tplc="DB3E524A">
      <w:start w:val="1"/>
      <w:numFmt w:val="lowerLetter"/>
      <w:lvlText w:val="(%1)"/>
      <w:lvlJc w:val="left"/>
      <w:pPr>
        <w:ind w:left="1211" w:hanging="360"/>
      </w:pPr>
      <w:rPr>
        <w:rFonts w:hint="default"/>
      </w:rPr>
    </w:lvl>
    <w:lvl w:ilvl="1" w:tplc="040C0003" w:tentative="1">
      <w:start w:val="1"/>
      <w:numFmt w:val="lowerLetter"/>
      <w:lvlText w:val="%2."/>
      <w:lvlJc w:val="left"/>
      <w:pPr>
        <w:ind w:left="1931" w:hanging="360"/>
      </w:pPr>
    </w:lvl>
    <w:lvl w:ilvl="2" w:tplc="040C0005" w:tentative="1">
      <w:start w:val="1"/>
      <w:numFmt w:val="lowerRoman"/>
      <w:lvlText w:val="%3."/>
      <w:lvlJc w:val="right"/>
      <w:pPr>
        <w:ind w:left="2651" w:hanging="180"/>
      </w:pPr>
    </w:lvl>
    <w:lvl w:ilvl="3" w:tplc="040C0001" w:tentative="1">
      <w:start w:val="1"/>
      <w:numFmt w:val="decimal"/>
      <w:lvlText w:val="%4."/>
      <w:lvlJc w:val="left"/>
      <w:pPr>
        <w:ind w:left="3371" w:hanging="360"/>
      </w:pPr>
    </w:lvl>
    <w:lvl w:ilvl="4" w:tplc="040C0003" w:tentative="1">
      <w:start w:val="1"/>
      <w:numFmt w:val="lowerLetter"/>
      <w:lvlText w:val="%5."/>
      <w:lvlJc w:val="left"/>
      <w:pPr>
        <w:ind w:left="4091" w:hanging="360"/>
      </w:pPr>
    </w:lvl>
    <w:lvl w:ilvl="5" w:tplc="040C0005" w:tentative="1">
      <w:start w:val="1"/>
      <w:numFmt w:val="lowerRoman"/>
      <w:lvlText w:val="%6."/>
      <w:lvlJc w:val="right"/>
      <w:pPr>
        <w:ind w:left="4811" w:hanging="180"/>
      </w:pPr>
    </w:lvl>
    <w:lvl w:ilvl="6" w:tplc="040C0001" w:tentative="1">
      <w:start w:val="1"/>
      <w:numFmt w:val="decimal"/>
      <w:lvlText w:val="%7."/>
      <w:lvlJc w:val="left"/>
      <w:pPr>
        <w:ind w:left="5531" w:hanging="360"/>
      </w:pPr>
    </w:lvl>
    <w:lvl w:ilvl="7" w:tplc="040C0003" w:tentative="1">
      <w:start w:val="1"/>
      <w:numFmt w:val="lowerLetter"/>
      <w:lvlText w:val="%8."/>
      <w:lvlJc w:val="left"/>
      <w:pPr>
        <w:ind w:left="6251" w:hanging="360"/>
      </w:pPr>
    </w:lvl>
    <w:lvl w:ilvl="8" w:tplc="040C0005" w:tentative="1">
      <w:start w:val="1"/>
      <w:numFmt w:val="lowerRoman"/>
      <w:lvlText w:val="%9."/>
      <w:lvlJc w:val="right"/>
      <w:pPr>
        <w:ind w:left="6971" w:hanging="180"/>
      </w:pPr>
    </w:lvl>
  </w:abstractNum>
  <w:abstractNum w:abstractNumId="179">
    <w:nsid w:val="415343F7"/>
    <w:multiLevelType w:val="hybridMultilevel"/>
    <w:tmpl w:val="E3E8FCC6"/>
    <w:lvl w:ilvl="0" w:tplc="688C4F80">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nsid w:val="4164531B"/>
    <w:multiLevelType w:val="hybridMultilevel"/>
    <w:tmpl w:val="0EB20000"/>
    <w:lvl w:ilvl="0" w:tplc="6D9A4EAA">
      <w:start w:val="1"/>
      <w:numFmt w:val="bullet"/>
      <w:lvlText w:val=""/>
      <w:lvlJc w:val="left"/>
      <w:pPr>
        <w:ind w:left="72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1">
    <w:nsid w:val="421F6910"/>
    <w:multiLevelType w:val="hybridMultilevel"/>
    <w:tmpl w:val="7F4CF834"/>
    <w:lvl w:ilvl="0" w:tplc="491C335C">
      <w:start w:val="2"/>
      <w:numFmt w:val="none"/>
      <w:lvlText w:val="(c)"/>
      <w:lvlJc w:val="left"/>
      <w:pPr>
        <w:tabs>
          <w:tab w:val="num" w:pos="851"/>
        </w:tabs>
        <w:ind w:left="851" w:hanging="284"/>
      </w:pPr>
      <w:rPr>
        <w:rFonts w:hint="default"/>
      </w:rPr>
    </w:lvl>
    <w:lvl w:ilvl="1" w:tplc="04090003" w:tentative="1">
      <w:start w:val="1"/>
      <w:numFmt w:val="lowerLetter"/>
      <w:lvlText w:val="%2."/>
      <w:lvlJc w:val="left"/>
      <w:pPr>
        <w:ind w:left="2291" w:hanging="360"/>
      </w:pPr>
    </w:lvl>
    <w:lvl w:ilvl="2" w:tplc="04090005" w:tentative="1">
      <w:start w:val="1"/>
      <w:numFmt w:val="lowerRoman"/>
      <w:lvlText w:val="%3."/>
      <w:lvlJc w:val="right"/>
      <w:pPr>
        <w:ind w:left="3011" w:hanging="180"/>
      </w:pPr>
    </w:lvl>
    <w:lvl w:ilvl="3" w:tplc="04090001" w:tentative="1">
      <w:start w:val="1"/>
      <w:numFmt w:val="decimal"/>
      <w:lvlText w:val="%4."/>
      <w:lvlJc w:val="left"/>
      <w:pPr>
        <w:ind w:left="3731" w:hanging="360"/>
      </w:pPr>
    </w:lvl>
    <w:lvl w:ilvl="4" w:tplc="04090003" w:tentative="1">
      <w:start w:val="1"/>
      <w:numFmt w:val="lowerLetter"/>
      <w:lvlText w:val="%5."/>
      <w:lvlJc w:val="left"/>
      <w:pPr>
        <w:ind w:left="4451" w:hanging="360"/>
      </w:pPr>
    </w:lvl>
    <w:lvl w:ilvl="5" w:tplc="04090005" w:tentative="1">
      <w:start w:val="1"/>
      <w:numFmt w:val="lowerRoman"/>
      <w:lvlText w:val="%6."/>
      <w:lvlJc w:val="right"/>
      <w:pPr>
        <w:ind w:left="5171" w:hanging="180"/>
      </w:pPr>
    </w:lvl>
    <w:lvl w:ilvl="6" w:tplc="04090001" w:tentative="1">
      <w:start w:val="1"/>
      <w:numFmt w:val="decimal"/>
      <w:lvlText w:val="%7."/>
      <w:lvlJc w:val="left"/>
      <w:pPr>
        <w:ind w:left="5891" w:hanging="360"/>
      </w:pPr>
    </w:lvl>
    <w:lvl w:ilvl="7" w:tplc="04090003" w:tentative="1">
      <w:start w:val="1"/>
      <w:numFmt w:val="lowerLetter"/>
      <w:lvlText w:val="%8."/>
      <w:lvlJc w:val="left"/>
      <w:pPr>
        <w:ind w:left="6611" w:hanging="360"/>
      </w:pPr>
    </w:lvl>
    <w:lvl w:ilvl="8" w:tplc="04090005" w:tentative="1">
      <w:start w:val="1"/>
      <w:numFmt w:val="lowerRoman"/>
      <w:lvlText w:val="%9."/>
      <w:lvlJc w:val="right"/>
      <w:pPr>
        <w:ind w:left="7331" w:hanging="180"/>
      </w:pPr>
    </w:lvl>
  </w:abstractNum>
  <w:abstractNum w:abstractNumId="182">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nsid w:val="42B85C8E"/>
    <w:multiLevelType w:val="hybridMultilevel"/>
    <w:tmpl w:val="80E67C1A"/>
    <w:lvl w:ilvl="0" w:tplc="68A023CE">
      <w:start w:val="5"/>
      <w:numFmt w:val="bullet"/>
      <w:lvlText w:val="-"/>
      <w:lvlJc w:val="left"/>
      <w:pPr>
        <w:ind w:left="1211" w:hanging="360"/>
      </w:pPr>
      <w:rPr>
        <w:rFonts w:ascii="Arial" w:eastAsia="SimSun" w:hAnsi="Arial" w:cs="Arial" w:hint="default"/>
      </w:rPr>
    </w:lvl>
    <w:lvl w:ilvl="1" w:tplc="159C82DA" w:tentative="1">
      <w:start w:val="1"/>
      <w:numFmt w:val="bullet"/>
      <w:lvlText w:val="o"/>
      <w:lvlJc w:val="left"/>
      <w:pPr>
        <w:ind w:left="1931" w:hanging="360"/>
      </w:pPr>
      <w:rPr>
        <w:rFonts w:ascii="Courier New" w:hAnsi="Courier New" w:cs="Courier New" w:hint="default"/>
      </w:rPr>
    </w:lvl>
    <w:lvl w:ilvl="2" w:tplc="44922A9A" w:tentative="1">
      <w:start w:val="1"/>
      <w:numFmt w:val="bullet"/>
      <w:lvlText w:val=""/>
      <w:lvlJc w:val="left"/>
      <w:pPr>
        <w:ind w:left="2651" w:hanging="360"/>
      </w:pPr>
      <w:rPr>
        <w:rFonts w:ascii="Wingdings" w:hAnsi="Wingdings" w:hint="default"/>
      </w:rPr>
    </w:lvl>
    <w:lvl w:ilvl="3" w:tplc="B4DE2278" w:tentative="1">
      <w:start w:val="1"/>
      <w:numFmt w:val="bullet"/>
      <w:lvlText w:val=""/>
      <w:lvlJc w:val="left"/>
      <w:pPr>
        <w:ind w:left="3371" w:hanging="360"/>
      </w:pPr>
      <w:rPr>
        <w:rFonts w:ascii="Symbol" w:hAnsi="Symbol" w:hint="default"/>
      </w:rPr>
    </w:lvl>
    <w:lvl w:ilvl="4" w:tplc="D978919C" w:tentative="1">
      <w:start w:val="1"/>
      <w:numFmt w:val="bullet"/>
      <w:lvlText w:val="o"/>
      <w:lvlJc w:val="left"/>
      <w:pPr>
        <w:ind w:left="4091" w:hanging="360"/>
      </w:pPr>
      <w:rPr>
        <w:rFonts w:ascii="Courier New" w:hAnsi="Courier New" w:cs="Courier New" w:hint="default"/>
      </w:rPr>
    </w:lvl>
    <w:lvl w:ilvl="5" w:tplc="A02C4CFE" w:tentative="1">
      <w:start w:val="1"/>
      <w:numFmt w:val="bullet"/>
      <w:lvlText w:val=""/>
      <w:lvlJc w:val="left"/>
      <w:pPr>
        <w:ind w:left="4811" w:hanging="360"/>
      </w:pPr>
      <w:rPr>
        <w:rFonts w:ascii="Wingdings" w:hAnsi="Wingdings" w:hint="default"/>
      </w:rPr>
    </w:lvl>
    <w:lvl w:ilvl="6" w:tplc="12CEB2AC" w:tentative="1">
      <w:start w:val="1"/>
      <w:numFmt w:val="bullet"/>
      <w:lvlText w:val=""/>
      <w:lvlJc w:val="left"/>
      <w:pPr>
        <w:ind w:left="5531" w:hanging="360"/>
      </w:pPr>
      <w:rPr>
        <w:rFonts w:ascii="Symbol" w:hAnsi="Symbol" w:hint="default"/>
      </w:rPr>
    </w:lvl>
    <w:lvl w:ilvl="7" w:tplc="F14C6F0C" w:tentative="1">
      <w:start w:val="1"/>
      <w:numFmt w:val="bullet"/>
      <w:lvlText w:val="o"/>
      <w:lvlJc w:val="left"/>
      <w:pPr>
        <w:ind w:left="6251" w:hanging="360"/>
      </w:pPr>
      <w:rPr>
        <w:rFonts w:ascii="Courier New" w:hAnsi="Courier New" w:cs="Courier New" w:hint="default"/>
      </w:rPr>
    </w:lvl>
    <w:lvl w:ilvl="8" w:tplc="B89A701C" w:tentative="1">
      <w:start w:val="1"/>
      <w:numFmt w:val="bullet"/>
      <w:lvlText w:val=""/>
      <w:lvlJc w:val="left"/>
      <w:pPr>
        <w:ind w:left="6971" w:hanging="360"/>
      </w:pPr>
      <w:rPr>
        <w:rFonts w:ascii="Wingdings" w:hAnsi="Wingdings" w:hint="default"/>
      </w:rPr>
    </w:lvl>
  </w:abstractNum>
  <w:abstractNum w:abstractNumId="184">
    <w:nsid w:val="432364CF"/>
    <w:multiLevelType w:val="hybridMultilevel"/>
    <w:tmpl w:val="2EA246C0"/>
    <w:lvl w:ilvl="0" w:tplc="6B7CF0B2">
      <w:start w:val="1"/>
      <w:numFmt w:val="lowerLetter"/>
      <w:lvlText w:val="(%1)"/>
      <w:lvlJc w:val="left"/>
      <w:pPr>
        <w:tabs>
          <w:tab w:val="num" w:pos="907"/>
        </w:tabs>
        <w:ind w:left="907" w:hanging="340"/>
      </w:pPr>
      <w:rPr>
        <w:rFonts w:hint="default"/>
      </w:rPr>
    </w:lvl>
    <w:lvl w:ilvl="1" w:tplc="040C0003" w:tentative="1">
      <w:start w:val="1"/>
      <w:numFmt w:val="lowerLetter"/>
      <w:lvlText w:val="%2."/>
      <w:lvlJc w:val="left"/>
      <w:pPr>
        <w:ind w:left="2291" w:hanging="360"/>
      </w:pPr>
    </w:lvl>
    <w:lvl w:ilvl="2" w:tplc="040C0005" w:tentative="1">
      <w:start w:val="1"/>
      <w:numFmt w:val="lowerRoman"/>
      <w:lvlText w:val="%3."/>
      <w:lvlJc w:val="right"/>
      <w:pPr>
        <w:ind w:left="3011" w:hanging="180"/>
      </w:pPr>
    </w:lvl>
    <w:lvl w:ilvl="3" w:tplc="040C0001" w:tentative="1">
      <w:start w:val="1"/>
      <w:numFmt w:val="decimal"/>
      <w:lvlText w:val="%4."/>
      <w:lvlJc w:val="left"/>
      <w:pPr>
        <w:ind w:left="3731" w:hanging="360"/>
      </w:pPr>
    </w:lvl>
    <w:lvl w:ilvl="4" w:tplc="040C0003" w:tentative="1">
      <w:start w:val="1"/>
      <w:numFmt w:val="lowerLetter"/>
      <w:lvlText w:val="%5."/>
      <w:lvlJc w:val="left"/>
      <w:pPr>
        <w:ind w:left="4451" w:hanging="360"/>
      </w:pPr>
    </w:lvl>
    <w:lvl w:ilvl="5" w:tplc="040C0005" w:tentative="1">
      <w:start w:val="1"/>
      <w:numFmt w:val="lowerRoman"/>
      <w:lvlText w:val="%6."/>
      <w:lvlJc w:val="right"/>
      <w:pPr>
        <w:ind w:left="5171" w:hanging="180"/>
      </w:pPr>
    </w:lvl>
    <w:lvl w:ilvl="6" w:tplc="040C0001" w:tentative="1">
      <w:start w:val="1"/>
      <w:numFmt w:val="decimal"/>
      <w:lvlText w:val="%7."/>
      <w:lvlJc w:val="left"/>
      <w:pPr>
        <w:ind w:left="5891" w:hanging="360"/>
      </w:pPr>
    </w:lvl>
    <w:lvl w:ilvl="7" w:tplc="040C0003" w:tentative="1">
      <w:start w:val="1"/>
      <w:numFmt w:val="lowerLetter"/>
      <w:lvlText w:val="%8."/>
      <w:lvlJc w:val="left"/>
      <w:pPr>
        <w:ind w:left="6611" w:hanging="360"/>
      </w:pPr>
    </w:lvl>
    <w:lvl w:ilvl="8" w:tplc="040C0005" w:tentative="1">
      <w:start w:val="1"/>
      <w:numFmt w:val="lowerRoman"/>
      <w:lvlText w:val="%9."/>
      <w:lvlJc w:val="right"/>
      <w:pPr>
        <w:ind w:left="7331" w:hanging="180"/>
      </w:pPr>
    </w:lvl>
  </w:abstractNum>
  <w:abstractNum w:abstractNumId="185">
    <w:nsid w:val="43D16400"/>
    <w:multiLevelType w:val="hybridMultilevel"/>
    <w:tmpl w:val="E4B8F4C6"/>
    <w:lvl w:ilvl="0" w:tplc="9CC6E56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nsid w:val="444313D9"/>
    <w:multiLevelType w:val="hybridMultilevel"/>
    <w:tmpl w:val="43602A6E"/>
    <w:lvl w:ilvl="0" w:tplc="030AF2EC">
      <w:start w:val="1"/>
      <w:numFmt w:val="bullet"/>
      <w:lvlText w:val=""/>
      <w:lvlJc w:val="left"/>
      <w:pPr>
        <w:tabs>
          <w:tab w:val="num" w:pos="1080"/>
        </w:tabs>
        <w:ind w:left="1080" w:hanging="360"/>
      </w:pPr>
      <w:rPr>
        <w:rFonts w:ascii="Symbol" w:hAnsi="Symbol" w:hint="default"/>
      </w:rPr>
    </w:lvl>
    <w:lvl w:ilvl="1" w:tplc="040C0019" w:tentative="1">
      <w:start w:val="1"/>
      <w:numFmt w:val="bullet"/>
      <w:lvlText w:val="o"/>
      <w:lvlJc w:val="left"/>
      <w:pPr>
        <w:tabs>
          <w:tab w:val="num" w:pos="1800"/>
        </w:tabs>
        <w:ind w:left="1800" w:hanging="360"/>
      </w:pPr>
      <w:rPr>
        <w:rFonts w:ascii="Courier New" w:hAnsi="Courier New" w:cs="Wingdings 2" w:hint="default"/>
      </w:rPr>
    </w:lvl>
    <w:lvl w:ilvl="2" w:tplc="040C001B" w:tentative="1">
      <w:start w:val="1"/>
      <w:numFmt w:val="bullet"/>
      <w:lvlText w:val=""/>
      <w:lvlJc w:val="left"/>
      <w:pPr>
        <w:tabs>
          <w:tab w:val="num" w:pos="2520"/>
        </w:tabs>
        <w:ind w:left="2520" w:hanging="360"/>
      </w:pPr>
      <w:rPr>
        <w:rFonts w:ascii="Wingdings" w:hAnsi="Wingdings" w:hint="default"/>
      </w:rPr>
    </w:lvl>
    <w:lvl w:ilvl="3" w:tplc="040C000F" w:tentative="1">
      <w:start w:val="1"/>
      <w:numFmt w:val="bullet"/>
      <w:lvlText w:val=""/>
      <w:lvlJc w:val="left"/>
      <w:pPr>
        <w:tabs>
          <w:tab w:val="num" w:pos="3240"/>
        </w:tabs>
        <w:ind w:left="3240" w:hanging="360"/>
      </w:pPr>
      <w:rPr>
        <w:rFonts w:ascii="Symbol" w:hAnsi="Symbol" w:hint="default"/>
      </w:rPr>
    </w:lvl>
    <w:lvl w:ilvl="4" w:tplc="040C0019" w:tentative="1">
      <w:start w:val="1"/>
      <w:numFmt w:val="bullet"/>
      <w:lvlText w:val="o"/>
      <w:lvlJc w:val="left"/>
      <w:pPr>
        <w:tabs>
          <w:tab w:val="num" w:pos="3960"/>
        </w:tabs>
        <w:ind w:left="3960" w:hanging="360"/>
      </w:pPr>
      <w:rPr>
        <w:rFonts w:ascii="Courier New" w:hAnsi="Courier New" w:cs="Wingdings 2" w:hint="default"/>
      </w:rPr>
    </w:lvl>
    <w:lvl w:ilvl="5" w:tplc="040C001B" w:tentative="1">
      <w:start w:val="1"/>
      <w:numFmt w:val="bullet"/>
      <w:lvlText w:val=""/>
      <w:lvlJc w:val="left"/>
      <w:pPr>
        <w:tabs>
          <w:tab w:val="num" w:pos="4680"/>
        </w:tabs>
        <w:ind w:left="4680" w:hanging="360"/>
      </w:pPr>
      <w:rPr>
        <w:rFonts w:ascii="Wingdings" w:hAnsi="Wingdings" w:hint="default"/>
      </w:rPr>
    </w:lvl>
    <w:lvl w:ilvl="6" w:tplc="040C000F" w:tentative="1">
      <w:start w:val="1"/>
      <w:numFmt w:val="bullet"/>
      <w:lvlText w:val=""/>
      <w:lvlJc w:val="left"/>
      <w:pPr>
        <w:tabs>
          <w:tab w:val="num" w:pos="5400"/>
        </w:tabs>
        <w:ind w:left="5400" w:hanging="360"/>
      </w:pPr>
      <w:rPr>
        <w:rFonts w:ascii="Symbol" w:hAnsi="Symbol" w:hint="default"/>
      </w:rPr>
    </w:lvl>
    <w:lvl w:ilvl="7" w:tplc="040C0019" w:tentative="1">
      <w:start w:val="1"/>
      <w:numFmt w:val="bullet"/>
      <w:lvlText w:val="o"/>
      <w:lvlJc w:val="left"/>
      <w:pPr>
        <w:tabs>
          <w:tab w:val="num" w:pos="6120"/>
        </w:tabs>
        <w:ind w:left="6120" w:hanging="360"/>
      </w:pPr>
      <w:rPr>
        <w:rFonts w:ascii="Courier New" w:hAnsi="Courier New" w:cs="Wingdings 2" w:hint="default"/>
      </w:rPr>
    </w:lvl>
    <w:lvl w:ilvl="8" w:tplc="040C001B" w:tentative="1">
      <w:start w:val="1"/>
      <w:numFmt w:val="bullet"/>
      <w:lvlText w:val=""/>
      <w:lvlJc w:val="left"/>
      <w:pPr>
        <w:tabs>
          <w:tab w:val="num" w:pos="6840"/>
        </w:tabs>
        <w:ind w:left="6840" w:hanging="360"/>
      </w:pPr>
      <w:rPr>
        <w:rFonts w:ascii="Wingdings" w:hAnsi="Wingdings" w:hint="default"/>
      </w:rPr>
    </w:lvl>
  </w:abstractNum>
  <w:abstractNum w:abstractNumId="187">
    <w:nsid w:val="446C1BB9"/>
    <w:multiLevelType w:val="hybridMultilevel"/>
    <w:tmpl w:val="F59A94A8"/>
    <w:lvl w:ilvl="0" w:tplc="08090001">
      <w:start w:val="1"/>
      <w:numFmt w:val="decimal"/>
      <w:lvlText w:val="%1."/>
      <w:lvlJc w:val="left"/>
      <w:pPr>
        <w:tabs>
          <w:tab w:val="num" w:pos="1191"/>
        </w:tabs>
        <w:ind w:left="1191" w:hanging="340"/>
      </w:pPr>
      <w:rPr>
        <w:rFonts w:hint="default"/>
      </w:rPr>
    </w:lvl>
    <w:lvl w:ilvl="1" w:tplc="08090003" w:tentative="1">
      <w:start w:val="1"/>
      <w:numFmt w:val="lowerLetter"/>
      <w:lvlText w:val="%2."/>
      <w:lvlJc w:val="left"/>
      <w:pPr>
        <w:ind w:left="1950" w:hanging="360"/>
      </w:pPr>
    </w:lvl>
    <w:lvl w:ilvl="2" w:tplc="08090005" w:tentative="1">
      <w:start w:val="1"/>
      <w:numFmt w:val="lowerRoman"/>
      <w:lvlText w:val="%3."/>
      <w:lvlJc w:val="right"/>
      <w:pPr>
        <w:ind w:left="2670" w:hanging="180"/>
      </w:pPr>
    </w:lvl>
    <w:lvl w:ilvl="3" w:tplc="08090001" w:tentative="1">
      <w:start w:val="1"/>
      <w:numFmt w:val="decimal"/>
      <w:lvlText w:val="%4."/>
      <w:lvlJc w:val="left"/>
      <w:pPr>
        <w:ind w:left="3390" w:hanging="360"/>
      </w:pPr>
    </w:lvl>
    <w:lvl w:ilvl="4" w:tplc="08090003" w:tentative="1">
      <w:start w:val="1"/>
      <w:numFmt w:val="lowerLetter"/>
      <w:lvlText w:val="%5."/>
      <w:lvlJc w:val="left"/>
      <w:pPr>
        <w:ind w:left="4110" w:hanging="360"/>
      </w:pPr>
    </w:lvl>
    <w:lvl w:ilvl="5" w:tplc="08090005" w:tentative="1">
      <w:start w:val="1"/>
      <w:numFmt w:val="lowerRoman"/>
      <w:lvlText w:val="%6."/>
      <w:lvlJc w:val="right"/>
      <w:pPr>
        <w:ind w:left="4830" w:hanging="180"/>
      </w:pPr>
    </w:lvl>
    <w:lvl w:ilvl="6" w:tplc="08090001" w:tentative="1">
      <w:start w:val="1"/>
      <w:numFmt w:val="decimal"/>
      <w:lvlText w:val="%7."/>
      <w:lvlJc w:val="left"/>
      <w:pPr>
        <w:ind w:left="5550" w:hanging="360"/>
      </w:pPr>
    </w:lvl>
    <w:lvl w:ilvl="7" w:tplc="08090003" w:tentative="1">
      <w:start w:val="1"/>
      <w:numFmt w:val="lowerLetter"/>
      <w:lvlText w:val="%8."/>
      <w:lvlJc w:val="left"/>
      <w:pPr>
        <w:ind w:left="6270" w:hanging="360"/>
      </w:pPr>
    </w:lvl>
    <w:lvl w:ilvl="8" w:tplc="08090005" w:tentative="1">
      <w:start w:val="1"/>
      <w:numFmt w:val="lowerRoman"/>
      <w:lvlText w:val="%9."/>
      <w:lvlJc w:val="right"/>
      <w:pPr>
        <w:ind w:left="6990" w:hanging="180"/>
      </w:pPr>
    </w:lvl>
  </w:abstractNum>
  <w:abstractNum w:abstractNumId="188">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4C4535F"/>
    <w:multiLevelType w:val="hybridMultilevel"/>
    <w:tmpl w:val="581EF2AE"/>
    <w:lvl w:ilvl="0" w:tplc="C2745A52">
      <w:start w:val="1"/>
      <w:numFmt w:val="bullet"/>
      <w:lvlText w:val=""/>
      <w:lvlJc w:val="left"/>
      <w:pPr>
        <w:tabs>
          <w:tab w:val="num" w:pos="720"/>
        </w:tabs>
        <w:ind w:left="720" w:hanging="360"/>
      </w:pPr>
      <w:rPr>
        <w:rFonts w:ascii="Symbol" w:hAnsi="Symbol" w:hint="default"/>
      </w:rPr>
    </w:lvl>
    <w:lvl w:ilvl="1" w:tplc="6DF4A13E">
      <w:start w:val="1"/>
      <w:numFmt w:val="decimal"/>
      <w:lvlText w:val="%2."/>
      <w:lvlJc w:val="left"/>
      <w:pPr>
        <w:tabs>
          <w:tab w:val="num" w:pos="1440"/>
        </w:tabs>
        <w:ind w:left="1440" w:hanging="360"/>
      </w:pPr>
    </w:lvl>
    <w:lvl w:ilvl="2" w:tplc="6BE47A6E">
      <w:start w:val="1"/>
      <w:numFmt w:val="decimal"/>
      <w:lvlText w:val="%3."/>
      <w:lvlJc w:val="left"/>
      <w:pPr>
        <w:tabs>
          <w:tab w:val="num" w:pos="2160"/>
        </w:tabs>
        <w:ind w:left="2160" w:hanging="360"/>
      </w:pPr>
    </w:lvl>
    <w:lvl w:ilvl="3" w:tplc="585E7164">
      <w:start w:val="1"/>
      <w:numFmt w:val="decimal"/>
      <w:lvlText w:val="%4."/>
      <w:lvlJc w:val="left"/>
      <w:pPr>
        <w:tabs>
          <w:tab w:val="num" w:pos="2880"/>
        </w:tabs>
        <w:ind w:left="2880" w:hanging="360"/>
      </w:pPr>
    </w:lvl>
    <w:lvl w:ilvl="4" w:tplc="6FE87B22">
      <w:start w:val="1"/>
      <w:numFmt w:val="decimal"/>
      <w:lvlText w:val="%5."/>
      <w:lvlJc w:val="left"/>
      <w:pPr>
        <w:tabs>
          <w:tab w:val="num" w:pos="3600"/>
        </w:tabs>
        <w:ind w:left="3600" w:hanging="360"/>
      </w:pPr>
    </w:lvl>
    <w:lvl w:ilvl="5" w:tplc="39803CC6">
      <w:start w:val="1"/>
      <w:numFmt w:val="decimal"/>
      <w:lvlText w:val="%6."/>
      <w:lvlJc w:val="left"/>
      <w:pPr>
        <w:tabs>
          <w:tab w:val="num" w:pos="4320"/>
        </w:tabs>
        <w:ind w:left="4320" w:hanging="360"/>
      </w:pPr>
    </w:lvl>
    <w:lvl w:ilvl="6" w:tplc="D9E014F8">
      <w:start w:val="1"/>
      <w:numFmt w:val="decimal"/>
      <w:lvlText w:val="%7."/>
      <w:lvlJc w:val="left"/>
      <w:pPr>
        <w:tabs>
          <w:tab w:val="num" w:pos="5040"/>
        </w:tabs>
        <w:ind w:left="5040" w:hanging="360"/>
      </w:pPr>
    </w:lvl>
    <w:lvl w:ilvl="7" w:tplc="AD229B68">
      <w:start w:val="1"/>
      <w:numFmt w:val="decimal"/>
      <w:lvlText w:val="%8."/>
      <w:lvlJc w:val="left"/>
      <w:pPr>
        <w:tabs>
          <w:tab w:val="num" w:pos="5760"/>
        </w:tabs>
        <w:ind w:left="5760" w:hanging="360"/>
      </w:pPr>
    </w:lvl>
    <w:lvl w:ilvl="8" w:tplc="8B5270E2">
      <w:start w:val="1"/>
      <w:numFmt w:val="decimal"/>
      <w:lvlText w:val="%9."/>
      <w:lvlJc w:val="left"/>
      <w:pPr>
        <w:tabs>
          <w:tab w:val="num" w:pos="6480"/>
        </w:tabs>
        <w:ind w:left="6480" w:hanging="360"/>
      </w:pPr>
    </w:lvl>
  </w:abstractNum>
  <w:abstractNum w:abstractNumId="19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2">
    <w:nsid w:val="45FB63B7"/>
    <w:multiLevelType w:val="hybridMultilevel"/>
    <w:tmpl w:val="4CC6D7F8"/>
    <w:lvl w:ilvl="0" w:tplc="13ECA298">
      <w:start w:val="1"/>
      <w:numFmt w:val="bullet"/>
      <w:lvlText w:val=""/>
      <w:lvlJc w:val="left"/>
      <w:pPr>
        <w:tabs>
          <w:tab w:val="num" w:pos="927"/>
        </w:tabs>
        <w:ind w:left="927" w:hanging="360"/>
      </w:pPr>
      <w:rPr>
        <w:rFonts w:ascii="Symbol" w:hAnsi="Symbol" w:hint="default"/>
      </w:rPr>
    </w:lvl>
    <w:lvl w:ilvl="1" w:tplc="4E36EE5E">
      <w:start w:val="1"/>
      <w:numFmt w:val="decimal"/>
      <w:lvlText w:val="%2."/>
      <w:lvlJc w:val="left"/>
      <w:pPr>
        <w:tabs>
          <w:tab w:val="num" w:pos="1440"/>
        </w:tabs>
        <w:ind w:left="1440" w:hanging="360"/>
      </w:pPr>
    </w:lvl>
    <w:lvl w:ilvl="2" w:tplc="34504056">
      <w:start w:val="1"/>
      <w:numFmt w:val="decimal"/>
      <w:lvlText w:val="%3."/>
      <w:lvlJc w:val="left"/>
      <w:pPr>
        <w:tabs>
          <w:tab w:val="num" w:pos="2160"/>
        </w:tabs>
        <w:ind w:left="2160" w:hanging="360"/>
      </w:pPr>
    </w:lvl>
    <w:lvl w:ilvl="3" w:tplc="8B9C87D4">
      <w:start w:val="1"/>
      <w:numFmt w:val="decimal"/>
      <w:lvlText w:val="%4."/>
      <w:lvlJc w:val="left"/>
      <w:pPr>
        <w:tabs>
          <w:tab w:val="num" w:pos="2880"/>
        </w:tabs>
        <w:ind w:left="2880" w:hanging="360"/>
      </w:pPr>
    </w:lvl>
    <w:lvl w:ilvl="4" w:tplc="358C9792">
      <w:start w:val="1"/>
      <w:numFmt w:val="decimal"/>
      <w:lvlText w:val="%5."/>
      <w:lvlJc w:val="left"/>
      <w:pPr>
        <w:tabs>
          <w:tab w:val="num" w:pos="3600"/>
        </w:tabs>
        <w:ind w:left="3600" w:hanging="360"/>
      </w:pPr>
    </w:lvl>
    <w:lvl w:ilvl="5" w:tplc="2206CA38">
      <w:start w:val="1"/>
      <w:numFmt w:val="decimal"/>
      <w:lvlText w:val="%6."/>
      <w:lvlJc w:val="left"/>
      <w:pPr>
        <w:tabs>
          <w:tab w:val="num" w:pos="4320"/>
        </w:tabs>
        <w:ind w:left="4320" w:hanging="360"/>
      </w:pPr>
    </w:lvl>
    <w:lvl w:ilvl="6" w:tplc="5A5E309A">
      <w:start w:val="1"/>
      <w:numFmt w:val="decimal"/>
      <w:lvlText w:val="%7."/>
      <w:lvlJc w:val="left"/>
      <w:pPr>
        <w:tabs>
          <w:tab w:val="num" w:pos="5040"/>
        </w:tabs>
        <w:ind w:left="5040" w:hanging="360"/>
      </w:pPr>
    </w:lvl>
    <w:lvl w:ilvl="7" w:tplc="DBC01614">
      <w:start w:val="1"/>
      <w:numFmt w:val="decimal"/>
      <w:lvlText w:val="%8."/>
      <w:lvlJc w:val="left"/>
      <w:pPr>
        <w:tabs>
          <w:tab w:val="num" w:pos="5760"/>
        </w:tabs>
        <w:ind w:left="5760" w:hanging="360"/>
      </w:pPr>
    </w:lvl>
    <w:lvl w:ilvl="8" w:tplc="3FCC0134">
      <w:start w:val="1"/>
      <w:numFmt w:val="decimal"/>
      <w:lvlText w:val="%9."/>
      <w:lvlJc w:val="left"/>
      <w:pPr>
        <w:tabs>
          <w:tab w:val="num" w:pos="6480"/>
        </w:tabs>
        <w:ind w:left="6480" w:hanging="360"/>
      </w:pPr>
    </w:lvl>
  </w:abstractNum>
  <w:abstractNum w:abstractNumId="193">
    <w:nsid w:val="46880C3F"/>
    <w:multiLevelType w:val="hybridMultilevel"/>
    <w:tmpl w:val="1AB046FA"/>
    <w:lvl w:ilvl="0" w:tplc="08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6">
    <w:nsid w:val="47293425"/>
    <w:multiLevelType w:val="hybridMultilevel"/>
    <w:tmpl w:val="4E8826B6"/>
    <w:lvl w:ilvl="0" w:tplc="8F4601C8">
      <w:start w:val="1"/>
      <w:numFmt w:val="decimal"/>
      <w:lvlText w:val="%1."/>
      <w:lvlJc w:val="left"/>
      <w:pPr>
        <w:ind w:left="1571" w:hanging="360"/>
      </w:pPr>
    </w:lvl>
    <w:lvl w:ilvl="1" w:tplc="9CE0C80C" w:tentative="1">
      <w:start w:val="1"/>
      <w:numFmt w:val="lowerLetter"/>
      <w:lvlText w:val="%2."/>
      <w:lvlJc w:val="left"/>
      <w:pPr>
        <w:ind w:left="2291" w:hanging="360"/>
      </w:pPr>
    </w:lvl>
    <w:lvl w:ilvl="2" w:tplc="04F4855A" w:tentative="1">
      <w:start w:val="1"/>
      <w:numFmt w:val="lowerRoman"/>
      <w:lvlText w:val="%3."/>
      <w:lvlJc w:val="right"/>
      <w:pPr>
        <w:ind w:left="3011" w:hanging="180"/>
      </w:pPr>
    </w:lvl>
    <w:lvl w:ilvl="3" w:tplc="7562C106" w:tentative="1">
      <w:start w:val="1"/>
      <w:numFmt w:val="decimal"/>
      <w:lvlText w:val="%4."/>
      <w:lvlJc w:val="left"/>
      <w:pPr>
        <w:ind w:left="3731" w:hanging="360"/>
      </w:pPr>
    </w:lvl>
    <w:lvl w:ilvl="4" w:tplc="803E29A4" w:tentative="1">
      <w:start w:val="1"/>
      <w:numFmt w:val="lowerLetter"/>
      <w:lvlText w:val="%5."/>
      <w:lvlJc w:val="left"/>
      <w:pPr>
        <w:ind w:left="4451" w:hanging="360"/>
      </w:pPr>
    </w:lvl>
    <w:lvl w:ilvl="5" w:tplc="EFDC5ADE" w:tentative="1">
      <w:start w:val="1"/>
      <w:numFmt w:val="lowerRoman"/>
      <w:lvlText w:val="%6."/>
      <w:lvlJc w:val="right"/>
      <w:pPr>
        <w:ind w:left="5171" w:hanging="180"/>
      </w:pPr>
    </w:lvl>
    <w:lvl w:ilvl="6" w:tplc="655A952C" w:tentative="1">
      <w:start w:val="1"/>
      <w:numFmt w:val="decimal"/>
      <w:lvlText w:val="%7."/>
      <w:lvlJc w:val="left"/>
      <w:pPr>
        <w:ind w:left="5891" w:hanging="360"/>
      </w:pPr>
    </w:lvl>
    <w:lvl w:ilvl="7" w:tplc="5BB6EB66" w:tentative="1">
      <w:start w:val="1"/>
      <w:numFmt w:val="lowerLetter"/>
      <w:lvlText w:val="%8."/>
      <w:lvlJc w:val="left"/>
      <w:pPr>
        <w:ind w:left="6611" w:hanging="360"/>
      </w:pPr>
    </w:lvl>
    <w:lvl w:ilvl="8" w:tplc="615C8DB0" w:tentative="1">
      <w:start w:val="1"/>
      <w:numFmt w:val="lowerRoman"/>
      <w:lvlText w:val="%9."/>
      <w:lvlJc w:val="right"/>
      <w:pPr>
        <w:ind w:left="7331" w:hanging="180"/>
      </w:pPr>
    </w:lvl>
  </w:abstractNum>
  <w:abstractNum w:abstractNumId="197">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8">
    <w:nsid w:val="481B6C30"/>
    <w:multiLevelType w:val="hybridMultilevel"/>
    <w:tmpl w:val="12F0C97A"/>
    <w:lvl w:ilvl="0" w:tplc="8674A072">
      <w:start w:val="1"/>
      <w:numFmt w:val="lowerLetter"/>
      <w:lvlText w:val="(%1)"/>
      <w:lvlJc w:val="left"/>
      <w:pPr>
        <w:tabs>
          <w:tab w:val="num" w:pos="851"/>
        </w:tabs>
        <w:ind w:left="851" w:hanging="284"/>
      </w:pPr>
      <w:rPr>
        <w:rFonts w:hint="default"/>
      </w:rPr>
    </w:lvl>
    <w:lvl w:ilvl="1" w:tplc="D2CEEABC" w:tentative="1">
      <w:start w:val="1"/>
      <w:numFmt w:val="lowerLetter"/>
      <w:lvlText w:val="%2."/>
      <w:lvlJc w:val="left"/>
      <w:pPr>
        <w:ind w:left="2291" w:hanging="360"/>
      </w:pPr>
    </w:lvl>
    <w:lvl w:ilvl="2" w:tplc="B78C17EA" w:tentative="1">
      <w:start w:val="1"/>
      <w:numFmt w:val="lowerRoman"/>
      <w:lvlText w:val="%3."/>
      <w:lvlJc w:val="right"/>
      <w:pPr>
        <w:ind w:left="3011" w:hanging="180"/>
      </w:pPr>
    </w:lvl>
    <w:lvl w:ilvl="3" w:tplc="AEE28570" w:tentative="1">
      <w:start w:val="1"/>
      <w:numFmt w:val="decimal"/>
      <w:lvlText w:val="%4."/>
      <w:lvlJc w:val="left"/>
      <w:pPr>
        <w:ind w:left="3731" w:hanging="360"/>
      </w:pPr>
    </w:lvl>
    <w:lvl w:ilvl="4" w:tplc="A83C9254" w:tentative="1">
      <w:start w:val="1"/>
      <w:numFmt w:val="lowerLetter"/>
      <w:lvlText w:val="%5."/>
      <w:lvlJc w:val="left"/>
      <w:pPr>
        <w:ind w:left="4451" w:hanging="360"/>
      </w:pPr>
    </w:lvl>
    <w:lvl w:ilvl="5" w:tplc="3A646596" w:tentative="1">
      <w:start w:val="1"/>
      <w:numFmt w:val="lowerRoman"/>
      <w:lvlText w:val="%6."/>
      <w:lvlJc w:val="right"/>
      <w:pPr>
        <w:ind w:left="5171" w:hanging="180"/>
      </w:pPr>
    </w:lvl>
    <w:lvl w:ilvl="6" w:tplc="8C3A122A" w:tentative="1">
      <w:start w:val="1"/>
      <w:numFmt w:val="decimal"/>
      <w:lvlText w:val="%7."/>
      <w:lvlJc w:val="left"/>
      <w:pPr>
        <w:ind w:left="5891" w:hanging="360"/>
      </w:pPr>
    </w:lvl>
    <w:lvl w:ilvl="7" w:tplc="1B0ACF40" w:tentative="1">
      <w:start w:val="1"/>
      <w:numFmt w:val="lowerLetter"/>
      <w:lvlText w:val="%8."/>
      <w:lvlJc w:val="left"/>
      <w:pPr>
        <w:ind w:left="6611" w:hanging="360"/>
      </w:pPr>
    </w:lvl>
    <w:lvl w:ilvl="8" w:tplc="85C09ED4" w:tentative="1">
      <w:start w:val="1"/>
      <w:numFmt w:val="lowerRoman"/>
      <w:lvlText w:val="%9."/>
      <w:lvlJc w:val="right"/>
      <w:pPr>
        <w:ind w:left="7331" w:hanging="180"/>
      </w:pPr>
    </w:lvl>
  </w:abstractNum>
  <w:abstractNum w:abstractNumId="199">
    <w:nsid w:val="48622026"/>
    <w:multiLevelType w:val="hybridMultilevel"/>
    <w:tmpl w:val="BAC48774"/>
    <w:lvl w:ilvl="0" w:tplc="4E94D59A">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1">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2">
    <w:nsid w:val="48DA12FA"/>
    <w:multiLevelType w:val="hybridMultilevel"/>
    <w:tmpl w:val="DA5ECED2"/>
    <w:lvl w:ilvl="0" w:tplc="52CE206A">
      <w:start w:val="1"/>
      <w:numFmt w:val="lowerLetter"/>
      <w:lvlText w:val="(%1)"/>
      <w:lvlJc w:val="left"/>
      <w:pPr>
        <w:ind w:left="1781" w:hanging="360"/>
      </w:pPr>
    </w:lvl>
    <w:lvl w:ilvl="1" w:tplc="0906AD00" w:tentative="1">
      <w:start w:val="1"/>
      <w:numFmt w:val="lowerLetter"/>
      <w:lvlText w:val="%2."/>
      <w:lvlJc w:val="left"/>
      <w:pPr>
        <w:ind w:left="2291" w:hanging="360"/>
      </w:pPr>
    </w:lvl>
    <w:lvl w:ilvl="2" w:tplc="8AF8CD5A" w:tentative="1">
      <w:start w:val="1"/>
      <w:numFmt w:val="lowerRoman"/>
      <w:lvlText w:val="%3."/>
      <w:lvlJc w:val="right"/>
      <w:pPr>
        <w:ind w:left="3011" w:hanging="180"/>
      </w:pPr>
    </w:lvl>
    <w:lvl w:ilvl="3" w:tplc="96887FE6" w:tentative="1">
      <w:start w:val="1"/>
      <w:numFmt w:val="decimal"/>
      <w:lvlText w:val="%4."/>
      <w:lvlJc w:val="left"/>
      <w:pPr>
        <w:ind w:left="3731" w:hanging="360"/>
      </w:pPr>
    </w:lvl>
    <w:lvl w:ilvl="4" w:tplc="FA94879C" w:tentative="1">
      <w:start w:val="1"/>
      <w:numFmt w:val="lowerLetter"/>
      <w:lvlText w:val="%5."/>
      <w:lvlJc w:val="left"/>
      <w:pPr>
        <w:ind w:left="4451" w:hanging="360"/>
      </w:pPr>
    </w:lvl>
    <w:lvl w:ilvl="5" w:tplc="D8189788" w:tentative="1">
      <w:start w:val="1"/>
      <w:numFmt w:val="lowerRoman"/>
      <w:lvlText w:val="%6."/>
      <w:lvlJc w:val="right"/>
      <w:pPr>
        <w:ind w:left="5171" w:hanging="180"/>
      </w:pPr>
    </w:lvl>
    <w:lvl w:ilvl="6" w:tplc="CEB2117A" w:tentative="1">
      <w:start w:val="1"/>
      <w:numFmt w:val="decimal"/>
      <w:lvlText w:val="%7."/>
      <w:lvlJc w:val="left"/>
      <w:pPr>
        <w:ind w:left="5891" w:hanging="360"/>
      </w:pPr>
    </w:lvl>
    <w:lvl w:ilvl="7" w:tplc="EE5A79C2" w:tentative="1">
      <w:start w:val="1"/>
      <w:numFmt w:val="lowerLetter"/>
      <w:lvlText w:val="%8."/>
      <w:lvlJc w:val="left"/>
      <w:pPr>
        <w:ind w:left="6611" w:hanging="360"/>
      </w:pPr>
    </w:lvl>
    <w:lvl w:ilvl="8" w:tplc="85AA441E" w:tentative="1">
      <w:start w:val="1"/>
      <w:numFmt w:val="lowerRoman"/>
      <w:lvlText w:val="%9."/>
      <w:lvlJc w:val="right"/>
      <w:pPr>
        <w:ind w:left="7331" w:hanging="180"/>
      </w:pPr>
    </w:lvl>
  </w:abstractNum>
  <w:abstractNum w:abstractNumId="203">
    <w:nsid w:val="494E03AB"/>
    <w:multiLevelType w:val="hybridMultilevel"/>
    <w:tmpl w:val="E6862614"/>
    <w:lvl w:ilvl="0" w:tplc="3CD4FD5C">
      <w:start w:val="1"/>
      <w:numFmt w:val="bullet"/>
      <w:lvlText w:val=""/>
      <w:lvlJc w:val="left"/>
      <w:pPr>
        <w:ind w:left="1077" w:hanging="360"/>
      </w:pPr>
      <w:rPr>
        <w:rFonts w:ascii="Symbol" w:hAnsi="Symbol" w:hint="default"/>
      </w:rPr>
    </w:lvl>
    <w:lvl w:ilvl="1" w:tplc="040C0019" w:tentative="1">
      <w:start w:val="1"/>
      <w:numFmt w:val="bullet"/>
      <w:lvlText w:val="o"/>
      <w:lvlJc w:val="left"/>
      <w:pPr>
        <w:ind w:left="1797" w:hanging="360"/>
      </w:pPr>
      <w:rPr>
        <w:rFonts w:ascii="Courier New" w:hAnsi="Courier New" w:cs="Courier New" w:hint="default"/>
      </w:rPr>
    </w:lvl>
    <w:lvl w:ilvl="2" w:tplc="040C001B" w:tentative="1">
      <w:start w:val="1"/>
      <w:numFmt w:val="bullet"/>
      <w:lvlText w:val=""/>
      <w:lvlJc w:val="left"/>
      <w:pPr>
        <w:ind w:left="2517" w:hanging="360"/>
      </w:pPr>
      <w:rPr>
        <w:rFonts w:ascii="Wingdings" w:hAnsi="Wingdings" w:hint="default"/>
      </w:rPr>
    </w:lvl>
    <w:lvl w:ilvl="3" w:tplc="040C000F" w:tentative="1">
      <w:start w:val="1"/>
      <w:numFmt w:val="bullet"/>
      <w:lvlText w:val=""/>
      <w:lvlJc w:val="left"/>
      <w:pPr>
        <w:ind w:left="3237" w:hanging="360"/>
      </w:pPr>
      <w:rPr>
        <w:rFonts w:ascii="Symbol" w:hAnsi="Symbol" w:hint="default"/>
      </w:rPr>
    </w:lvl>
    <w:lvl w:ilvl="4" w:tplc="040C0019" w:tentative="1">
      <w:start w:val="1"/>
      <w:numFmt w:val="bullet"/>
      <w:lvlText w:val="o"/>
      <w:lvlJc w:val="left"/>
      <w:pPr>
        <w:ind w:left="3957" w:hanging="360"/>
      </w:pPr>
      <w:rPr>
        <w:rFonts w:ascii="Courier New" w:hAnsi="Courier New" w:cs="Courier New" w:hint="default"/>
      </w:rPr>
    </w:lvl>
    <w:lvl w:ilvl="5" w:tplc="040C001B" w:tentative="1">
      <w:start w:val="1"/>
      <w:numFmt w:val="bullet"/>
      <w:lvlText w:val=""/>
      <w:lvlJc w:val="left"/>
      <w:pPr>
        <w:ind w:left="4677" w:hanging="360"/>
      </w:pPr>
      <w:rPr>
        <w:rFonts w:ascii="Wingdings" w:hAnsi="Wingdings" w:hint="default"/>
      </w:rPr>
    </w:lvl>
    <w:lvl w:ilvl="6" w:tplc="040C000F" w:tentative="1">
      <w:start w:val="1"/>
      <w:numFmt w:val="bullet"/>
      <w:lvlText w:val=""/>
      <w:lvlJc w:val="left"/>
      <w:pPr>
        <w:ind w:left="5397" w:hanging="360"/>
      </w:pPr>
      <w:rPr>
        <w:rFonts w:ascii="Symbol" w:hAnsi="Symbol" w:hint="default"/>
      </w:rPr>
    </w:lvl>
    <w:lvl w:ilvl="7" w:tplc="040C0019" w:tentative="1">
      <w:start w:val="1"/>
      <w:numFmt w:val="bullet"/>
      <w:lvlText w:val="o"/>
      <w:lvlJc w:val="left"/>
      <w:pPr>
        <w:ind w:left="6117" w:hanging="360"/>
      </w:pPr>
      <w:rPr>
        <w:rFonts w:ascii="Courier New" w:hAnsi="Courier New" w:cs="Courier New" w:hint="default"/>
      </w:rPr>
    </w:lvl>
    <w:lvl w:ilvl="8" w:tplc="040C001B" w:tentative="1">
      <w:start w:val="1"/>
      <w:numFmt w:val="bullet"/>
      <w:lvlText w:val=""/>
      <w:lvlJc w:val="left"/>
      <w:pPr>
        <w:ind w:left="6837" w:hanging="360"/>
      </w:pPr>
      <w:rPr>
        <w:rFonts w:ascii="Wingdings" w:hAnsi="Wingdings" w:hint="default"/>
      </w:rPr>
    </w:lvl>
  </w:abstractNum>
  <w:abstractNum w:abstractNumId="204">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5">
    <w:nsid w:val="4A402B24"/>
    <w:multiLevelType w:val="hybridMultilevel"/>
    <w:tmpl w:val="87E6ED54"/>
    <w:lvl w:ilvl="0" w:tplc="6128D0C2">
      <w:start w:val="1"/>
      <w:numFmt w:val="bullet"/>
      <w:lvlText w:val=""/>
      <w:lvlJc w:val="left"/>
      <w:pPr>
        <w:ind w:left="720" w:hanging="360"/>
      </w:pPr>
      <w:rPr>
        <w:rFonts w:ascii="Symbol" w:hAnsi="Symbol" w:hint="default"/>
      </w:rPr>
    </w:lvl>
    <w:lvl w:ilvl="1" w:tplc="432C5E50" w:tentative="1">
      <w:start w:val="1"/>
      <w:numFmt w:val="bullet"/>
      <w:lvlText w:val="o"/>
      <w:lvlJc w:val="left"/>
      <w:pPr>
        <w:ind w:left="1440" w:hanging="360"/>
      </w:pPr>
      <w:rPr>
        <w:rFonts w:ascii="Courier New" w:hAnsi="Courier New" w:cs="Courier New" w:hint="default"/>
      </w:rPr>
    </w:lvl>
    <w:lvl w:ilvl="2" w:tplc="906C24E2" w:tentative="1">
      <w:start w:val="1"/>
      <w:numFmt w:val="bullet"/>
      <w:lvlText w:val=""/>
      <w:lvlJc w:val="left"/>
      <w:pPr>
        <w:ind w:left="2160" w:hanging="360"/>
      </w:pPr>
      <w:rPr>
        <w:rFonts w:ascii="Wingdings" w:hAnsi="Wingdings" w:hint="default"/>
      </w:rPr>
    </w:lvl>
    <w:lvl w:ilvl="3" w:tplc="62C82B42" w:tentative="1">
      <w:start w:val="1"/>
      <w:numFmt w:val="bullet"/>
      <w:lvlText w:val=""/>
      <w:lvlJc w:val="left"/>
      <w:pPr>
        <w:ind w:left="2880" w:hanging="360"/>
      </w:pPr>
      <w:rPr>
        <w:rFonts w:ascii="Symbol" w:hAnsi="Symbol" w:hint="default"/>
      </w:rPr>
    </w:lvl>
    <w:lvl w:ilvl="4" w:tplc="CCF447C2" w:tentative="1">
      <w:start w:val="1"/>
      <w:numFmt w:val="bullet"/>
      <w:lvlText w:val="o"/>
      <w:lvlJc w:val="left"/>
      <w:pPr>
        <w:ind w:left="3600" w:hanging="360"/>
      </w:pPr>
      <w:rPr>
        <w:rFonts w:ascii="Courier New" w:hAnsi="Courier New" w:cs="Courier New" w:hint="default"/>
      </w:rPr>
    </w:lvl>
    <w:lvl w:ilvl="5" w:tplc="3C7E2302" w:tentative="1">
      <w:start w:val="1"/>
      <w:numFmt w:val="bullet"/>
      <w:lvlText w:val=""/>
      <w:lvlJc w:val="left"/>
      <w:pPr>
        <w:ind w:left="4320" w:hanging="360"/>
      </w:pPr>
      <w:rPr>
        <w:rFonts w:ascii="Wingdings" w:hAnsi="Wingdings" w:hint="default"/>
      </w:rPr>
    </w:lvl>
    <w:lvl w:ilvl="6" w:tplc="88DA9B26" w:tentative="1">
      <w:start w:val="1"/>
      <w:numFmt w:val="bullet"/>
      <w:lvlText w:val=""/>
      <w:lvlJc w:val="left"/>
      <w:pPr>
        <w:ind w:left="5040" w:hanging="360"/>
      </w:pPr>
      <w:rPr>
        <w:rFonts w:ascii="Symbol" w:hAnsi="Symbol" w:hint="default"/>
      </w:rPr>
    </w:lvl>
    <w:lvl w:ilvl="7" w:tplc="801425AA" w:tentative="1">
      <w:start w:val="1"/>
      <w:numFmt w:val="bullet"/>
      <w:lvlText w:val="o"/>
      <w:lvlJc w:val="left"/>
      <w:pPr>
        <w:ind w:left="5760" w:hanging="360"/>
      </w:pPr>
      <w:rPr>
        <w:rFonts w:ascii="Courier New" w:hAnsi="Courier New" w:cs="Courier New" w:hint="default"/>
      </w:rPr>
    </w:lvl>
    <w:lvl w:ilvl="8" w:tplc="5D6C9196" w:tentative="1">
      <w:start w:val="1"/>
      <w:numFmt w:val="bullet"/>
      <w:lvlText w:val=""/>
      <w:lvlJc w:val="left"/>
      <w:pPr>
        <w:ind w:left="6480" w:hanging="360"/>
      </w:pPr>
      <w:rPr>
        <w:rFonts w:ascii="Wingdings" w:hAnsi="Wingdings" w:hint="default"/>
      </w:rPr>
    </w:lvl>
  </w:abstractNum>
  <w:abstractNum w:abstractNumId="206">
    <w:nsid w:val="4A9445E7"/>
    <w:multiLevelType w:val="hybridMultilevel"/>
    <w:tmpl w:val="EA5EC172"/>
    <w:lvl w:ilvl="0" w:tplc="040C0001">
      <w:start w:val="1"/>
      <w:numFmt w:val="decimal"/>
      <w:lvlText w:val="%1."/>
      <w:lvlJc w:val="left"/>
      <w:pPr>
        <w:tabs>
          <w:tab w:val="num" w:pos="357"/>
        </w:tabs>
        <w:ind w:left="924" w:hanging="357"/>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7">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8">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C1D40F1"/>
    <w:multiLevelType w:val="hybridMultilevel"/>
    <w:tmpl w:val="7A46735C"/>
    <w:lvl w:ilvl="0" w:tplc="8DEC0E5C">
      <w:start w:val="1"/>
      <w:numFmt w:val="bullet"/>
      <w:lvlText w:val=""/>
      <w:lvlJc w:val="left"/>
      <w:pPr>
        <w:ind w:left="720" w:hanging="360"/>
      </w:pPr>
      <w:rPr>
        <w:rFonts w:ascii="Symbol" w:hAnsi="Symbol" w:hint="default"/>
      </w:rPr>
    </w:lvl>
    <w:lvl w:ilvl="1" w:tplc="2C8C73B4">
      <w:start w:val="1"/>
      <w:numFmt w:val="decimal"/>
      <w:lvlText w:val="%2."/>
      <w:lvlJc w:val="left"/>
      <w:pPr>
        <w:tabs>
          <w:tab w:val="num" w:pos="1440"/>
        </w:tabs>
        <w:ind w:left="1440" w:hanging="360"/>
      </w:pPr>
    </w:lvl>
    <w:lvl w:ilvl="2" w:tplc="3AA2C410">
      <w:start w:val="1"/>
      <w:numFmt w:val="decimal"/>
      <w:lvlText w:val="%3."/>
      <w:lvlJc w:val="left"/>
      <w:pPr>
        <w:tabs>
          <w:tab w:val="num" w:pos="2160"/>
        </w:tabs>
        <w:ind w:left="2160" w:hanging="360"/>
      </w:pPr>
    </w:lvl>
    <w:lvl w:ilvl="3" w:tplc="3C3A0856">
      <w:start w:val="1"/>
      <w:numFmt w:val="decimal"/>
      <w:lvlText w:val="%4."/>
      <w:lvlJc w:val="left"/>
      <w:pPr>
        <w:tabs>
          <w:tab w:val="num" w:pos="2880"/>
        </w:tabs>
        <w:ind w:left="2880" w:hanging="360"/>
      </w:pPr>
    </w:lvl>
    <w:lvl w:ilvl="4" w:tplc="1DF49458">
      <w:start w:val="1"/>
      <w:numFmt w:val="decimal"/>
      <w:lvlText w:val="%5."/>
      <w:lvlJc w:val="left"/>
      <w:pPr>
        <w:tabs>
          <w:tab w:val="num" w:pos="3600"/>
        </w:tabs>
        <w:ind w:left="3600" w:hanging="360"/>
      </w:pPr>
    </w:lvl>
    <w:lvl w:ilvl="5" w:tplc="7E70EB26">
      <w:start w:val="1"/>
      <w:numFmt w:val="decimal"/>
      <w:lvlText w:val="%6."/>
      <w:lvlJc w:val="left"/>
      <w:pPr>
        <w:tabs>
          <w:tab w:val="num" w:pos="4320"/>
        </w:tabs>
        <w:ind w:left="4320" w:hanging="360"/>
      </w:pPr>
    </w:lvl>
    <w:lvl w:ilvl="6" w:tplc="9B6646FE">
      <w:start w:val="1"/>
      <w:numFmt w:val="decimal"/>
      <w:lvlText w:val="%7."/>
      <w:lvlJc w:val="left"/>
      <w:pPr>
        <w:tabs>
          <w:tab w:val="num" w:pos="5040"/>
        </w:tabs>
        <w:ind w:left="5040" w:hanging="360"/>
      </w:pPr>
    </w:lvl>
    <w:lvl w:ilvl="7" w:tplc="D196E93E">
      <w:start w:val="1"/>
      <w:numFmt w:val="decimal"/>
      <w:lvlText w:val="%8."/>
      <w:lvlJc w:val="left"/>
      <w:pPr>
        <w:tabs>
          <w:tab w:val="num" w:pos="5760"/>
        </w:tabs>
        <w:ind w:left="5760" w:hanging="360"/>
      </w:pPr>
    </w:lvl>
    <w:lvl w:ilvl="8" w:tplc="756053FC">
      <w:start w:val="1"/>
      <w:numFmt w:val="decimal"/>
      <w:lvlText w:val="%9."/>
      <w:lvlJc w:val="left"/>
      <w:pPr>
        <w:tabs>
          <w:tab w:val="num" w:pos="6480"/>
        </w:tabs>
        <w:ind w:left="6480" w:hanging="360"/>
      </w:pPr>
    </w:lvl>
  </w:abstractNum>
  <w:abstractNum w:abstractNumId="21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1">
    <w:nsid w:val="4C3C6F9D"/>
    <w:multiLevelType w:val="hybridMultilevel"/>
    <w:tmpl w:val="A8EE4EDA"/>
    <w:lvl w:ilvl="0" w:tplc="7858673E">
      <w:start w:val="1"/>
      <w:numFmt w:val="lowerLetter"/>
      <w:lvlText w:val="(%1)"/>
      <w:lvlJc w:val="left"/>
      <w:pPr>
        <w:tabs>
          <w:tab w:val="num" w:pos="851"/>
        </w:tabs>
        <w:ind w:left="851" w:hanging="284"/>
      </w:pPr>
      <w:rPr>
        <w:rFonts w:hint="default"/>
      </w:rPr>
    </w:lvl>
    <w:lvl w:ilvl="1" w:tplc="1604EEF0" w:tentative="1">
      <w:start w:val="1"/>
      <w:numFmt w:val="lowerLetter"/>
      <w:lvlText w:val="%2."/>
      <w:lvlJc w:val="left"/>
      <w:pPr>
        <w:ind w:left="2291" w:hanging="360"/>
      </w:pPr>
    </w:lvl>
    <w:lvl w:ilvl="2" w:tplc="321266DE" w:tentative="1">
      <w:start w:val="1"/>
      <w:numFmt w:val="lowerRoman"/>
      <w:lvlText w:val="%3."/>
      <w:lvlJc w:val="right"/>
      <w:pPr>
        <w:ind w:left="3011" w:hanging="180"/>
      </w:pPr>
    </w:lvl>
    <w:lvl w:ilvl="3" w:tplc="A99435B6" w:tentative="1">
      <w:start w:val="1"/>
      <w:numFmt w:val="decimal"/>
      <w:lvlText w:val="%4."/>
      <w:lvlJc w:val="left"/>
      <w:pPr>
        <w:ind w:left="3731" w:hanging="360"/>
      </w:pPr>
    </w:lvl>
    <w:lvl w:ilvl="4" w:tplc="EF9E0FAC" w:tentative="1">
      <w:start w:val="1"/>
      <w:numFmt w:val="lowerLetter"/>
      <w:lvlText w:val="%5."/>
      <w:lvlJc w:val="left"/>
      <w:pPr>
        <w:ind w:left="4451" w:hanging="360"/>
      </w:pPr>
    </w:lvl>
    <w:lvl w:ilvl="5" w:tplc="76308EBA" w:tentative="1">
      <w:start w:val="1"/>
      <w:numFmt w:val="lowerRoman"/>
      <w:lvlText w:val="%6."/>
      <w:lvlJc w:val="right"/>
      <w:pPr>
        <w:ind w:left="5171" w:hanging="180"/>
      </w:pPr>
    </w:lvl>
    <w:lvl w:ilvl="6" w:tplc="F86874AE" w:tentative="1">
      <w:start w:val="1"/>
      <w:numFmt w:val="decimal"/>
      <w:lvlText w:val="%7."/>
      <w:lvlJc w:val="left"/>
      <w:pPr>
        <w:ind w:left="5891" w:hanging="360"/>
      </w:pPr>
    </w:lvl>
    <w:lvl w:ilvl="7" w:tplc="B0C88814" w:tentative="1">
      <w:start w:val="1"/>
      <w:numFmt w:val="lowerLetter"/>
      <w:lvlText w:val="%8."/>
      <w:lvlJc w:val="left"/>
      <w:pPr>
        <w:ind w:left="6611" w:hanging="360"/>
      </w:pPr>
    </w:lvl>
    <w:lvl w:ilvl="8" w:tplc="C7686F0C" w:tentative="1">
      <w:start w:val="1"/>
      <w:numFmt w:val="lowerRoman"/>
      <w:lvlText w:val="%9."/>
      <w:lvlJc w:val="right"/>
      <w:pPr>
        <w:ind w:left="7331" w:hanging="180"/>
      </w:pPr>
    </w:lvl>
  </w:abstractNum>
  <w:abstractNum w:abstractNumId="212">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4">
    <w:nsid w:val="4CE11FF2"/>
    <w:multiLevelType w:val="hybridMultilevel"/>
    <w:tmpl w:val="5ECE5E16"/>
    <w:lvl w:ilvl="0" w:tplc="C826FB9A">
      <w:start w:val="1"/>
      <w:numFmt w:val="bullet"/>
      <w:lvlText w:val=""/>
      <w:lvlJc w:val="left"/>
      <w:pPr>
        <w:tabs>
          <w:tab w:val="num" w:pos="1080"/>
        </w:tabs>
        <w:ind w:left="1080" w:hanging="360"/>
      </w:pPr>
      <w:rPr>
        <w:rFonts w:ascii="Symbol" w:hAnsi="Symbol" w:hint="default"/>
      </w:rPr>
    </w:lvl>
    <w:lvl w:ilvl="1" w:tplc="04E66E16">
      <w:start w:val="1"/>
      <w:numFmt w:val="decimal"/>
      <w:lvlText w:val="%2."/>
      <w:lvlJc w:val="left"/>
      <w:pPr>
        <w:tabs>
          <w:tab w:val="num" w:pos="1440"/>
        </w:tabs>
        <w:ind w:left="1440" w:hanging="360"/>
      </w:pPr>
    </w:lvl>
    <w:lvl w:ilvl="2" w:tplc="DFC6745A">
      <w:start w:val="1"/>
      <w:numFmt w:val="decimal"/>
      <w:lvlText w:val="%3."/>
      <w:lvlJc w:val="left"/>
      <w:pPr>
        <w:tabs>
          <w:tab w:val="num" w:pos="2160"/>
        </w:tabs>
        <w:ind w:left="2160" w:hanging="360"/>
      </w:pPr>
    </w:lvl>
    <w:lvl w:ilvl="3" w:tplc="43B62BB8">
      <w:start w:val="1"/>
      <w:numFmt w:val="decimal"/>
      <w:lvlText w:val="%4."/>
      <w:lvlJc w:val="left"/>
      <w:pPr>
        <w:tabs>
          <w:tab w:val="num" w:pos="2880"/>
        </w:tabs>
        <w:ind w:left="2880" w:hanging="360"/>
      </w:pPr>
    </w:lvl>
    <w:lvl w:ilvl="4" w:tplc="B64AB010">
      <w:start w:val="1"/>
      <w:numFmt w:val="decimal"/>
      <w:lvlText w:val="%5."/>
      <w:lvlJc w:val="left"/>
      <w:pPr>
        <w:tabs>
          <w:tab w:val="num" w:pos="3600"/>
        </w:tabs>
        <w:ind w:left="3600" w:hanging="360"/>
      </w:pPr>
    </w:lvl>
    <w:lvl w:ilvl="5" w:tplc="DAC2EADA">
      <w:start w:val="1"/>
      <w:numFmt w:val="decimal"/>
      <w:lvlText w:val="%6."/>
      <w:lvlJc w:val="left"/>
      <w:pPr>
        <w:tabs>
          <w:tab w:val="num" w:pos="4320"/>
        </w:tabs>
        <w:ind w:left="4320" w:hanging="360"/>
      </w:pPr>
    </w:lvl>
    <w:lvl w:ilvl="6" w:tplc="4A481396">
      <w:start w:val="1"/>
      <w:numFmt w:val="decimal"/>
      <w:lvlText w:val="%7."/>
      <w:lvlJc w:val="left"/>
      <w:pPr>
        <w:tabs>
          <w:tab w:val="num" w:pos="5040"/>
        </w:tabs>
        <w:ind w:left="5040" w:hanging="360"/>
      </w:pPr>
    </w:lvl>
    <w:lvl w:ilvl="7" w:tplc="DF2E6FBE">
      <w:start w:val="1"/>
      <w:numFmt w:val="decimal"/>
      <w:lvlText w:val="%8."/>
      <w:lvlJc w:val="left"/>
      <w:pPr>
        <w:tabs>
          <w:tab w:val="num" w:pos="5760"/>
        </w:tabs>
        <w:ind w:left="5760" w:hanging="360"/>
      </w:pPr>
    </w:lvl>
    <w:lvl w:ilvl="8" w:tplc="567C5238">
      <w:start w:val="1"/>
      <w:numFmt w:val="decimal"/>
      <w:lvlText w:val="%9."/>
      <w:lvlJc w:val="left"/>
      <w:pPr>
        <w:tabs>
          <w:tab w:val="num" w:pos="6480"/>
        </w:tabs>
        <w:ind w:left="6480" w:hanging="360"/>
      </w:pPr>
    </w:lvl>
  </w:abstractNum>
  <w:abstractNum w:abstractNumId="215">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4DF57AAD"/>
    <w:multiLevelType w:val="hybridMultilevel"/>
    <w:tmpl w:val="3990C222"/>
    <w:lvl w:ilvl="0" w:tplc="C83A157E">
      <w:start w:val="1"/>
      <w:numFmt w:val="decimal"/>
      <w:lvlText w:val="%1."/>
      <w:lvlJc w:val="left"/>
      <w:pPr>
        <w:ind w:left="1211" w:hanging="360"/>
      </w:pPr>
      <w:rPr>
        <w:rFonts w:hint="default"/>
      </w:rPr>
    </w:lvl>
    <w:lvl w:ilvl="1" w:tplc="C9649D5E">
      <w:start w:val="1"/>
      <w:numFmt w:val="lowerLetter"/>
      <w:lvlText w:val="%2."/>
      <w:lvlJc w:val="left"/>
      <w:pPr>
        <w:ind w:left="1952" w:hanging="360"/>
      </w:pPr>
    </w:lvl>
    <w:lvl w:ilvl="2" w:tplc="93D02BE6" w:tentative="1">
      <w:start w:val="1"/>
      <w:numFmt w:val="lowerRoman"/>
      <w:lvlText w:val="%3."/>
      <w:lvlJc w:val="right"/>
      <w:pPr>
        <w:ind w:left="2672" w:hanging="180"/>
      </w:pPr>
    </w:lvl>
    <w:lvl w:ilvl="3" w:tplc="7B7474B4" w:tentative="1">
      <w:start w:val="1"/>
      <w:numFmt w:val="decimal"/>
      <w:lvlText w:val="%4."/>
      <w:lvlJc w:val="left"/>
      <w:pPr>
        <w:ind w:left="3392" w:hanging="360"/>
      </w:pPr>
    </w:lvl>
    <w:lvl w:ilvl="4" w:tplc="83AE46E2" w:tentative="1">
      <w:start w:val="1"/>
      <w:numFmt w:val="lowerLetter"/>
      <w:lvlText w:val="%5."/>
      <w:lvlJc w:val="left"/>
      <w:pPr>
        <w:ind w:left="4112" w:hanging="360"/>
      </w:pPr>
    </w:lvl>
    <w:lvl w:ilvl="5" w:tplc="C4A815BE" w:tentative="1">
      <w:start w:val="1"/>
      <w:numFmt w:val="lowerRoman"/>
      <w:lvlText w:val="%6."/>
      <w:lvlJc w:val="right"/>
      <w:pPr>
        <w:ind w:left="4832" w:hanging="180"/>
      </w:pPr>
    </w:lvl>
    <w:lvl w:ilvl="6" w:tplc="85B60AC4" w:tentative="1">
      <w:start w:val="1"/>
      <w:numFmt w:val="decimal"/>
      <w:lvlText w:val="%7."/>
      <w:lvlJc w:val="left"/>
      <w:pPr>
        <w:ind w:left="5552" w:hanging="360"/>
      </w:pPr>
    </w:lvl>
    <w:lvl w:ilvl="7" w:tplc="675CA542" w:tentative="1">
      <w:start w:val="1"/>
      <w:numFmt w:val="lowerLetter"/>
      <w:lvlText w:val="%8."/>
      <w:lvlJc w:val="left"/>
      <w:pPr>
        <w:ind w:left="6272" w:hanging="360"/>
      </w:pPr>
    </w:lvl>
    <w:lvl w:ilvl="8" w:tplc="79E02CAE" w:tentative="1">
      <w:start w:val="1"/>
      <w:numFmt w:val="lowerRoman"/>
      <w:lvlText w:val="%9."/>
      <w:lvlJc w:val="right"/>
      <w:pPr>
        <w:ind w:left="6992" w:hanging="180"/>
      </w:pPr>
    </w:lvl>
  </w:abstractNum>
  <w:abstractNum w:abstractNumId="217">
    <w:nsid w:val="4E1C5F89"/>
    <w:multiLevelType w:val="hybridMultilevel"/>
    <w:tmpl w:val="3D62633A"/>
    <w:lvl w:ilvl="0" w:tplc="040C000F">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8">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9">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0">
    <w:nsid w:val="4FE30975"/>
    <w:multiLevelType w:val="hybridMultilevel"/>
    <w:tmpl w:val="0680D89C"/>
    <w:lvl w:ilvl="0" w:tplc="4008DF44">
      <w:start w:val="1"/>
      <w:numFmt w:val="bullet"/>
      <w:lvlText w:val=""/>
      <w:lvlJc w:val="left"/>
      <w:pPr>
        <w:tabs>
          <w:tab w:val="num" w:pos="720"/>
        </w:tabs>
        <w:ind w:left="720" w:hanging="360"/>
      </w:pPr>
      <w:rPr>
        <w:rFonts w:ascii="Symbol" w:hAnsi="Symbol" w:hint="default"/>
      </w:rPr>
    </w:lvl>
    <w:lvl w:ilvl="1" w:tplc="BB089166">
      <w:start w:val="1"/>
      <w:numFmt w:val="bullet"/>
      <w:lvlText w:val=""/>
      <w:lvlJc w:val="left"/>
      <w:pPr>
        <w:ind w:left="1440" w:hanging="360"/>
      </w:pPr>
      <w:rPr>
        <w:rFonts w:ascii="Symbol" w:hAnsi="Symbol" w:hint="default"/>
      </w:rPr>
    </w:lvl>
    <w:lvl w:ilvl="2" w:tplc="678A7E70">
      <w:start w:val="1"/>
      <w:numFmt w:val="decimal"/>
      <w:lvlText w:val="%3."/>
      <w:lvlJc w:val="left"/>
      <w:pPr>
        <w:tabs>
          <w:tab w:val="num" w:pos="2160"/>
        </w:tabs>
        <w:ind w:left="2160" w:hanging="360"/>
      </w:pPr>
    </w:lvl>
    <w:lvl w:ilvl="3" w:tplc="2F1495B2">
      <w:start w:val="1"/>
      <w:numFmt w:val="decimal"/>
      <w:lvlText w:val="%4."/>
      <w:lvlJc w:val="left"/>
      <w:pPr>
        <w:tabs>
          <w:tab w:val="num" w:pos="2880"/>
        </w:tabs>
        <w:ind w:left="2880" w:hanging="360"/>
      </w:pPr>
    </w:lvl>
    <w:lvl w:ilvl="4" w:tplc="7D20B5FE">
      <w:start w:val="1"/>
      <w:numFmt w:val="decimal"/>
      <w:lvlText w:val="%5."/>
      <w:lvlJc w:val="left"/>
      <w:pPr>
        <w:tabs>
          <w:tab w:val="num" w:pos="3600"/>
        </w:tabs>
        <w:ind w:left="3600" w:hanging="360"/>
      </w:pPr>
    </w:lvl>
    <w:lvl w:ilvl="5" w:tplc="4EFC7702">
      <w:start w:val="1"/>
      <w:numFmt w:val="decimal"/>
      <w:lvlText w:val="%6."/>
      <w:lvlJc w:val="left"/>
      <w:pPr>
        <w:tabs>
          <w:tab w:val="num" w:pos="4320"/>
        </w:tabs>
        <w:ind w:left="4320" w:hanging="360"/>
      </w:pPr>
    </w:lvl>
    <w:lvl w:ilvl="6" w:tplc="EE1A01BE">
      <w:start w:val="1"/>
      <w:numFmt w:val="decimal"/>
      <w:lvlText w:val="%7."/>
      <w:lvlJc w:val="left"/>
      <w:pPr>
        <w:tabs>
          <w:tab w:val="num" w:pos="5040"/>
        </w:tabs>
        <w:ind w:left="5040" w:hanging="360"/>
      </w:pPr>
    </w:lvl>
    <w:lvl w:ilvl="7" w:tplc="224AC182">
      <w:start w:val="1"/>
      <w:numFmt w:val="decimal"/>
      <w:lvlText w:val="%8."/>
      <w:lvlJc w:val="left"/>
      <w:pPr>
        <w:tabs>
          <w:tab w:val="num" w:pos="5760"/>
        </w:tabs>
        <w:ind w:left="5760" w:hanging="360"/>
      </w:pPr>
    </w:lvl>
    <w:lvl w:ilvl="8" w:tplc="240E7E0C">
      <w:start w:val="1"/>
      <w:numFmt w:val="decimal"/>
      <w:lvlText w:val="%9."/>
      <w:lvlJc w:val="left"/>
      <w:pPr>
        <w:tabs>
          <w:tab w:val="num" w:pos="6480"/>
        </w:tabs>
        <w:ind w:left="6480" w:hanging="360"/>
      </w:pPr>
    </w:lvl>
  </w:abstractNum>
  <w:abstractNum w:abstractNumId="221">
    <w:nsid w:val="4FE600D3"/>
    <w:multiLevelType w:val="hybridMultilevel"/>
    <w:tmpl w:val="BD50316A"/>
    <w:lvl w:ilvl="0" w:tplc="08090001">
      <w:start w:val="1"/>
      <w:numFmt w:val="bullet"/>
      <w:lvlText w:val=""/>
      <w:lvlJc w:val="left"/>
      <w:pPr>
        <w:ind w:left="720" w:hanging="360"/>
      </w:pPr>
      <w:rPr>
        <w:rFonts w:ascii="Symbol" w:hAnsi="Symbol" w:hint="default"/>
      </w:rPr>
    </w:lvl>
    <w:lvl w:ilvl="1" w:tplc="040C0001"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2">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3">
    <w:nsid w:val="5059262F"/>
    <w:multiLevelType w:val="hybridMultilevel"/>
    <w:tmpl w:val="3E3AAC9A"/>
    <w:lvl w:ilvl="0" w:tplc="AB72ACCC">
      <w:start w:val="1"/>
      <w:numFmt w:val="bullet"/>
      <w:lvlText w:val=""/>
      <w:lvlJc w:val="left"/>
      <w:pPr>
        <w:tabs>
          <w:tab w:val="num" w:pos="720"/>
        </w:tabs>
        <w:ind w:left="720" w:hanging="360"/>
      </w:pPr>
      <w:rPr>
        <w:rFonts w:ascii="Symbol" w:hAnsi="Symbol" w:hint="default"/>
      </w:rPr>
    </w:lvl>
    <w:lvl w:ilvl="1" w:tplc="8356049E">
      <w:start w:val="1"/>
      <w:numFmt w:val="decimal"/>
      <w:lvlText w:val="%2."/>
      <w:lvlJc w:val="left"/>
      <w:pPr>
        <w:tabs>
          <w:tab w:val="num" w:pos="1440"/>
        </w:tabs>
        <w:ind w:left="1440" w:hanging="360"/>
      </w:pPr>
    </w:lvl>
    <w:lvl w:ilvl="2" w:tplc="81AE8E10">
      <w:start w:val="1"/>
      <w:numFmt w:val="decimal"/>
      <w:lvlText w:val="%3."/>
      <w:lvlJc w:val="left"/>
      <w:pPr>
        <w:tabs>
          <w:tab w:val="num" w:pos="2160"/>
        </w:tabs>
        <w:ind w:left="2160" w:hanging="360"/>
      </w:pPr>
    </w:lvl>
    <w:lvl w:ilvl="3" w:tplc="92345CFC">
      <w:start w:val="1"/>
      <w:numFmt w:val="decimal"/>
      <w:lvlText w:val="%4."/>
      <w:lvlJc w:val="left"/>
      <w:pPr>
        <w:tabs>
          <w:tab w:val="num" w:pos="2880"/>
        </w:tabs>
        <w:ind w:left="2880" w:hanging="360"/>
      </w:pPr>
    </w:lvl>
    <w:lvl w:ilvl="4" w:tplc="A8DA5518">
      <w:start w:val="1"/>
      <w:numFmt w:val="decimal"/>
      <w:lvlText w:val="%5."/>
      <w:lvlJc w:val="left"/>
      <w:pPr>
        <w:tabs>
          <w:tab w:val="num" w:pos="3600"/>
        </w:tabs>
        <w:ind w:left="3600" w:hanging="360"/>
      </w:pPr>
    </w:lvl>
    <w:lvl w:ilvl="5" w:tplc="F6DE2D9C">
      <w:start w:val="1"/>
      <w:numFmt w:val="decimal"/>
      <w:lvlText w:val="%6."/>
      <w:lvlJc w:val="left"/>
      <w:pPr>
        <w:tabs>
          <w:tab w:val="num" w:pos="4320"/>
        </w:tabs>
        <w:ind w:left="4320" w:hanging="360"/>
      </w:pPr>
    </w:lvl>
    <w:lvl w:ilvl="6" w:tplc="3CAE2848">
      <w:start w:val="1"/>
      <w:numFmt w:val="decimal"/>
      <w:lvlText w:val="%7."/>
      <w:lvlJc w:val="left"/>
      <w:pPr>
        <w:tabs>
          <w:tab w:val="num" w:pos="5040"/>
        </w:tabs>
        <w:ind w:left="5040" w:hanging="360"/>
      </w:pPr>
    </w:lvl>
    <w:lvl w:ilvl="7" w:tplc="ADB68948">
      <w:start w:val="1"/>
      <w:numFmt w:val="decimal"/>
      <w:lvlText w:val="%8."/>
      <w:lvlJc w:val="left"/>
      <w:pPr>
        <w:tabs>
          <w:tab w:val="num" w:pos="5760"/>
        </w:tabs>
        <w:ind w:left="5760" w:hanging="360"/>
      </w:pPr>
    </w:lvl>
    <w:lvl w:ilvl="8" w:tplc="0056495E">
      <w:start w:val="1"/>
      <w:numFmt w:val="decimal"/>
      <w:lvlText w:val="%9."/>
      <w:lvlJc w:val="left"/>
      <w:pPr>
        <w:tabs>
          <w:tab w:val="num" w:pos="6480"/>
        </w:tabs>
        <w:ind w:left="6480" w:hanging="360"/>
      </w:pPr>
    </w:lvl>
  </w:abstractNum>
  <w:abstractNum w:abstractNumId="224">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nsid w:val="513805AB"/>
    <w:multiLevelType w:val="hybridMultilevel"/>
    <w:tmpl w:val="4E2E8AAA"/>
    <w:lvl w:ilvl="0" w:tplc="2BF25B7C">
      <w:start w:val="1"/>
      <w:numFmt w:val="decimal"/>
      <w:lvlText w:val="%1."/>
      <w:lvlJc w:val="left"/>
      <w:pPr>
        <w:ind w:left="1571" w:hanging="1231"/>
      </w:pPr>
      <w:rPr>
        <w:rFonts w:hint="default"/>
      </w:rPr>
    </w:lvl>
    <w:lvl w:ilvl="1" w:tplc="410A84FC" w:tentative="1">
      <w:start w:val="1"/>
      <w:numFmt w:val="lowerLetter"/>
      <w:lvlText w:val="%2."/>
      <w:lvlJc w:val="left"/>
      <w:pPr>
        <w:ind w:left="2291" w:hanging="360"/>
      </w:pPr>
    </w:lvl>
    <w:lvl w:ilvl="2" w:tplc="57105E64" w:tentative="1">
      <w:start w:val="1"/>
      <w:numFmt w:val="lowerRoman"/>
      <w:lvlText w:val="%3."/>
      <w:lvlJc w:val="right"/>
      <w:pPr>
        <w:ind w:left="3011" w:hanging="180"/>
      </w:pPr>
    </w:lvl>
    <w:lvl w:ilvl="3" w:tplc="9B2A32BA" w:tentative="1">
      <w:start w:val="1"/>
      <w:numFmt w:val="decimal"/>
      <w:lvlText w:val="%4."/>
      <w:lvlJc w:val="left"/>
      <w:pPr>
        <w:ind w:left="3731" w:hanging="360"/>
      </w:pPr>
    </w:lvl>
    <w:lvl w:ilvl="4" w:tplc="753856FE" w:tentative="1">
      <w:start w:val="1"/>
      <w:numFmt w:val="lowerLetter"/>
      <w:lvlText w:val="%5."/>
      <w:lvlJc w:val="left"/>
      <w:pPr>
        <w:ind w:left="4451" w:hanging="360"/>
      </w:pPr>
    </w:lvl>
    <w:lvl w:ilvl="5" w:tplc="C1DA3D18" w:tentative="1">
      <w:start w:val="1"/>
      <w:numFmt w:val="lowerRoman"/>
      <w:lvlText w:val="%6."/>
      <w:lvlJc w:val="right"/>
      <w:pPr>
        <w:ind w:left="5171" w:hanging="180"/>
      </w:pPr>
    </w:lvl>
    <w:lvl w:ilvl="6" w:tplc="2550EA48" w:tentative="1">
      <w:start w:val="1"/>
      <w:numFmt w:val="decimal"/>
      <w:lvlText w:val="%7."/>
      <w:lvlJc w:val="left"/>
      <w:pPr>
        <w:ind w:left="5891" w:hanging="360"/>
      </w:pPr>
    </w:lvl>
    <w:lvl w:ilvl="7" w:tplc="7A4C23AE" w:tentative="1">
      <w:start w:val="1"/>
      <w:numFmt w:val="lowerLetter"/>
      <w:lvlText w:val="%8."/>
      <w:lvlJc w:val="left"/>
      <w:pPr>
        <w:ind w:left="6611" w:hanging="360"/>
      </w:pPr>
    </w:lvl>
    <w:lvl w:ilvl="8" w:tplc="0E96EDD0" w:tentative="1">
      <w:start w:val="1"/>
      <w:numFmt w:val="lowerRoman"/>
      <w:lvlText w:val="%9."/>
      <w:lvlJc w:val="right"/>
      <w:pPr>
        <w:ind w:left="7331" w:hanging="180"/>
      </w:pPr>
    </w:lvl>
  </w:abstractNum>
  <w:abstractNum w:abstractNumId="227">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2">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nsid w:val="53A65A0A"/>
    <w:multiLevelType w:val="hybridMultilevel"/>
    <w:tmpl w:val="05E46098"/>
    <w:lvl w:ilvl="0" w:tplc="0B6C7020">
      <w:start w:val="1"/>
      <w:numFmt w:val="bullet"/>
      <w:lvlText w:val=""/>
      <w:lvlJc w:val="left"/>
      <w:pPr>
        <w:tabs>
          <w:tab w:val="num" w:pos="720"/>
        </w:tabs>
        <w:ind w:left="720" w:hanging="360"/>
      </w:pPr>
      <w:rPr>
        <w:rFonts w:ascii="Symbol" w:hAnsi="Symbol" w:hint="default"/>
      </w:rPr>
    </w:lvl>
    <w:lvl w:ilvl="1" w:tplc="0A22F7E6">
      <w:start w:val="1"/>
      <w:numFmt w:val="decimal"/>
      <w:lvlText w:val="%2."/>
      <w:lvlJc w:val="left"/>
      <w:pPr>
        <w:tabs>
          <w:tab w:val="num" w:pos="1440"/>
        </w:tabs>
        <w:ind w:left="1440" w:hanging="360"/>
      </w:pPr>
    </w:lvl>
    <w:lvl w:ilvl="2" w:tplc="EBA0059A">
      <w:start w:val="1"/>
      <w:numFmt w:val="decimal"/>
      <w:lvlText w:val="%3."/>
      <w:lvlJc w:val="left"/>
      <w:pPr>
        <w:tabs>
          <w:tab w:val="num" w:pos="2160"/>
        </w:tabs>
        <w:ind w:left="2160" w:hanging="360"/>
      </w:pPr>
    </w:lvl>
    <w:lvl w:ilvl="3" w:tplc="53C633AE">
      <w:start w:val="1"/>
      <w:numFmt w:val="decimal"/>
      <w:lvlText w:val="%4."/>
      <w:lvlJc w:val="left"/>
      <w:pPr>
        <w:tabs>
          <w:tab w:val="num" w:pos="2880"/>
        </w:tabs>
        <w:ind w:left="2880" w:hanging="360"/>
      </w:pPr>
    </w:lvl>
    <w:lvl w:ilvl="4" w:tplc="2C7ACAA8">
      <w:start w:val="1"/>
      <w:numFmt w:val="decimal"/>
      <w:lvlText w:val="%5."/>
      <w:lvlJc w:val="left"/>
      <w:pPr>
        <w:tabs>
          <w:tab w:val="num" w:pos="3600"/>
        </w:tabs>
        <w:ind w:left="3600" w:hanging="360"/>
      </w:pPr>
    </w:lvl>
    <w:lvl w:ilvl="5" w:tplc="411E6CFE">
      <w:start w:val="1"/>
      <w:numFmt w:val="decimal"/>
      <w:lvlText w:val="%6."/>
      <w:lvlJc w:val="left"/>
      <w:pPr>
        <w:tabs>
          <w:tab w:val="num" w:pos="4320"/>
        </w:tabs>
        <w:ind w:left="4320" w:hanging="360"/>
      </w:pPr>
    </w:lvl>
    <w:lvl w:ilvl="6" w:tplc="AF3E89BC">
      <w:start w:val="1"/>
      <w:numFmt w:val="decimal"/>
      <w:lvlText w:val="%7."/>
      <w:lvlJc w:val="left"/>
      <w:pPr>
        <w:tabs>
          <w:tab w:val="num" w:pos="5040"/>
        </w:tabs>
        <w:ind w:left="5040" w:hanging="360"/>
      </w:pPr>
    </w:lvl>
    <w:lvl w:ilvl="7" w:tplc="95D82B08">
      <w:start w:val="1"/>
      <w:numFmt w:val="decimal"/>
      <w:lvlText w:val="%8."/>
      <w:lvlJc w:val="left"/>
      <w:pPr>
        <w:tabs>
          <w:tab w:val="num" w:pos="5760"/>
        </w:tabs>
        <w:ind w:left="5760" w:hanging="360"/>
      </w:pPr>
    </w:lvl>
    <w:lvl w:ilvl="8" w:tplc="17545BAC">
      <w:start w:val="1"/>
      <w:numFmt w:val="decimal"/>
      <w:lvlText w:val="%9."/>
      <w:lvlJc w:val="left"/>
      <w:pPr>
        <w:tabs>
          <w:tab w:val="num" w:pos="6480"/>
        </w:tabs>
        <w:ind w:left="6480" w:hanging="360"/>
      </w:pPr>
    </w:lvl>
  </w:abstractNum>
  <w:abstractNum w:abstractNumId="234">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nsid w:val="546B4A2E"/>
    <w:multiLevelType w:val="hybridMultilevel"/>
    <w:tmpl w:val="CB7CD202"/>
    <w:lvl w:ilvl="0" w:tplc="B86ECB7A">
      <w:start w:val="1"/>
      <w:numFmt w:val="decimal"/>
      <w:pStyle w:val="Default"/>
      <w:lvlText w:val="%1."/>
      <w:lvlJc w:val="left"/>
      <w:pPr>
        <w:tabs>
          <w:tab w:val="num" w:pos="851"/>
        </w:tabs>
        <w:ind w:left="851" w:hanging="284"/>
      </w:pPr>
      <w:rPr>
        <w:rFonts w:hint="default"/>
      </w:rPr>
    </w:lvl>
    <w:lvl w:ilvl="1" w:tplc="C3E2512E">
      <w:start w:val="1"/>
      <w:numFmt w:val="lowerLetter"/>
      <w:lvlText w:val="%2."/>
      <w:lvlJc w:val="left"/>
      <w:pPr>
        <w:ind w:left="1952" w:hanging="360"/>
      </w:pPr>
    </w:lvl>
    <w:lvl w:ilvl="2" w:tplc="A1C6A126" w:tentative="1">
      <w:start w:val="1"/>
      <w:numFmt w:val="lowerRoman"/>
      <w:lvlText w:val="%3."/>
      <w:lvlJc w:val="right"/>
      <w:pPr>
        <w:ind w:left="2672" w:hanging="180"/>
      </w:pPr>
    </w:lvl>
    <w:lvl w:ilvl="3" w:tplc="D95C192A" w:tentative="1">
      <w:start w:val="1"/>
      <w:numFmt w:val="decimal"/>
      <w:lvlText w:val="%4."/>
      <w:lvlJc w:val="left"/>
      <w:pPr>
        <w:ind w:left="3392" w:hanging="360"/>
      </w:pPr>
    </w:lvl>
    <w:lvl w:ilvl="4" w:tplc="E3A6DC62" w:tentative="1">
      <w:start w:val="1"/>
      <w:numFmt w:val="lowerLetter"/>
      <w:lvlText w:val="%5."/>
      <w:lvlJc w:val="left"/>
      <w:pPr>
        <w:ind w:left="4112" w:hanging="360"/>
      </w:pPr>
    </w:lvl>
    <w:lvl w:ilvl="5" w:tplc="5CE67B12" w:tentative="1">
      <w:start w:val="1"/>
      <w:numFmt w:val="lowerRoman"/>
      <w:lvlText w:val="%6."/>
      <w:lvlJc w:val="right"/>
      <w:pPr>
        <w:ind w:left="4832" w:hanging="180"/>
      </w:pPr>
    </w:lvl>
    <w:lvl w:ilvl="6" w:tplc="0038B35A" w:tentative="1">
      <w:start w:val="1"/>
      <w:numFmt w:val="decimal"/>
      <w:lvlText w:val="%7."/>
      <w:lvlJc w:val="left"/>
      <w:pPr>
        <w:ind w:left="5552" w:hanging="360"/>
      </w:pPr>
    </w:lvl>
    <w:lvl w:ilvl="7" w:tplc="06D6A838" w:tentative="1">
      <w:start w:val="1"/>
      <w:numFmt w:val="lowerLetter"/>
      <w:lvlText w:val="%8."/>
      <w:lvlJc w:val="left"/>
      <w:pPr>
        <w:ind w:left="6272" w:hanging="360"/>
      </w:pPr>
    </w:lvl>
    <w:lvl w:ilvl="8" w:tplc="0B9E3172" w:tentative="1">
      <w:start w:val="1"/>
      <w:numFmt w:val="lowerRoman"/>
      <w:lvlText w:val="%9."/>
      <w:lvlJc w:val="right"/>
      <w:pPr>
        <w:ind w:left="6992" w:hanging="180"/>
      </w:pPr>
    </w:lvl>
  </w:abstractNum>
  <w:abstractNum w:abstractNumId="236">
    <w:nsid w:val="54B02F2E"/>
    <w:multiLevelType w:val="hybridMultilevel"/>
    <w:tmpl w:val="CD7CC9B6"/>
    <w:lvl w:ilvl="0" w:tplc="B3D0A2CC">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7">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8">
    <w:nsid w:val="55D81A08"/>
    <w:multiLevelType w:val="hybridMultilevel"/>
    <w:tmpl w:val="9B34B308"/>
    <w:lvl w:ilvl="0" w:tplc="42AC24B8">
      <w:start w:val="1"/>
      <w:numFmt w:val="bullet"/>
      <w:lvlText w:val=""/>
      <w:lvlJc w:val="left"/>
      <w:pPr>
        <w:tabs>
          <w:tab w:val="num" w:pos="720"/>
        </w:tabs>
        <w:ind w:left="720" w:hanging="360"/>
      </w:pPr>
      <w:rPr>
        <w:rFonts w:ascii="Symbol" w:hAnsi="Symbol" w:hint="default"/>
      </w:rPr>
    </w:lvl>
    <w:lvl w:ilvl="1" w:tplc="0FB6F662">
      <w:start w:val="1"/>
      <w:numFmt w:val="bullet"/>
      <w:lvlText w:val="o"/>
      <w:lvlJc w:val="left"/>
      <w:pPr>
        <w:ind w:left="1440" w:hanging="360"/>
      </w:pPr>
      <w:rPr>
        <w:rFonts w:ascii="Courier New" w:hAnsi="Courier New" w:cs="Wingdings 2" w:hint="default"/>
      </w:rPr>
    </w:lvl>
    <w:lvl w:ilvl="2" w:tplc="C4E4FC06">
      <w:start w:val="1"/>
      <w:numFmt w:val="decimal"/>
      <w:lvlText w:val="%3."/>
      <w:lvlJc w:val="left"/>
      <w:pPr>
        <w:tabs>
          <w:tab w:val="num" w:pos="2160"/>
        </w:tabs>
        <w:ind w:left="2160" w:hanging="360"/>
      </w:pPr>
    </w:lvl>
    <w:lvl w:ilvl="3" w:tplc="2D6A8F0C">
      <w:start w:val="1"/>
      <w:numFmt w:val="decimal"/>
      <w:lvlText w:val="%4."/>
      <w:lvlJc w:val="left"/>
      <w:pPr>
        <w:tabs>
          <w:tab w:val="num" w:pos="2880"/>
        </w:tabs>
        <w:ind w:left="2880" w:hanging="360"/>
      </w:pPr>
    </w:lvl>
    <w:lvl w:ilvl="4" w:tplc="39BC6628">
      <w:start w:val="1"/>
      <w:numFmt w:val="decimal"/>
      <w:lvlText w:val="%5."/>
      <w:lvlJc w:val="left"/>
      <w:pPr>
        <w:tabs>
          <w:tab w:val="num" w:pos="3600"/>
        </w:tabs>
        <w:ind w:left="3600" w:hanging="360"/>
      </w:pPr>
    </w:lvl>
    <w:lvl w:ilvl="5" w:tplc="6874C062">
      <w:start w:val="1"/>
      <w:numFmt w:val="decimal"/>
      <w:lvlText w:val="%6."/>
      <w:lvlJc w:val="left"/>
      <w:pPr>
        <w:tabs>
          <w:tab w:val="num" w:pos="4320"/>
        </w:tabs>
        <w:ind w:left="4320" w:hanging="360"/>
      </w:pPr>
    </w:lvl>
    <w:lvl w:ilvl="6" w:tplc="E1AC12FE">
      <w:start w:val="1"/>
      <w:numFmt w:val="decimal"/>
      <w:lvlText w:val="%7."/>
      <w:lvlJc w:val="left"/>
      <w:pPr>
        <w:tabs>
          <w:tab w:val="num" w:pos="5040"/>
        </w:tabs>
        <w:ind w:left="5040" w:hanging="360"/>
      </w:pPr>
    </w:lvl>
    <w:lvl w:ilvl="7" w:tplc="F5B2425E">
      <w:start w:val="1"/>
      <w:numFmt w:val="decimal"/>
      <w:lvlText w:val="%8."/>
      <w:lvlJc w:val="left"/>
      <w:pPr>
        <w:tabs>
          <w:tab w:val="num" w:pos="5760"/>
        </w:tabs>
        <w:ind w:left="5760" w:hanging="360"/>
      </w:pPr>
    </w:lvl>
    <w:lvl w:ilvl="8" w:tplc="78805ECE">
      <w:start w:val="1"/>
      <w:numFmt w:val="decimal"/>
      <w:lvlText w:val="%9."/>
      <w:lvlJc w:val="left"/>
      <w:pPr>
        <w:tabs>
          <w:tab w:val="num" w:pos="6480"/>
        </w:tabs>
        <w:ind w:left="6480" w:hanging="360"/>
      </w:pPr>
    </w:lvl>
  </w:abstractNum>
  <w:abstractNum w:abstractNumId="239">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1">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2">
    <w:nsid w:val="577E3B1B"/>
    <w:multiLevelType w:val="hybridMultilevel"/>
    <w:tmpl w:val="B630C83C"/>
    <w:lvl w:ilvl="0" w:tplc="752A544E">
      <w:start w:val="1"/>
      <w:numFmt w:val="bullet"/>
      <w:lvlText w:val=""/>
      <w:lvlJc w:val="left"/>
      <w:pPr>
        <w:tabs>
          <w:tab w:val="num" w:pos="1287"/>
        </w:tabs>
        <w:ind w:left="1287" w:hanging="360"/>
      </w:pPr>
      <w:rPr>
        <w:rFonts w:ascii="Symbol" w:hAnsi="Symbol" w:hint="default"/>
      </w:rPr>
    </w:lvl>
    <w:lvl w:ilvl="1" w:tplc="A80078A4" w:tentative="1">
      <w:start w:val="1"/>
      <w:numFmt w:val="bullet"/>
      <w:lvlText w:val="o"/>
      <w:lvlJc w:val="left"/>
      <w:pPr>
        <w:tabs>
          <w:tab w:val="num" w:pos="2007"/>
        </w:tabs>
        <w:ind w:left="2007" w:hanging="360"/>
      </w:pPr>
      <w:rPr>
        <w:rFonts w:ascii="Courier New" w:hAnsi="Courier New" w:cs="Wingdings 2" w:hint="default"/>
      </w:rPr>
    </w:lvl>
    <w:lvl w:ilvl="2" w:tplc="8E026438" w:tentative="1">
      <w:start w:val="1"/>
      <w:numFmt w:val="bullet"/>
      <w:lvlText w:val=""/>
      <w:lvlJc w:val="left"/>
      <w:pPr>
        <w:tabs>
          <w:tab w:val="num" w:pos="2727"/>
        </w:tabs>
        <w:ind w:left="2727" w:hanging="360"/>
      </w:pPr>
      <w:rPr>
        <w:rFonts w:ascii="Wingdings" w:hAnsi="Wingdings" w:hint="default"/>
      </w:rPr>
    </w:lvl>
    <w:lvl w:ilvl="3" w:tplc="14602262" w:tentative="1">
      <w:start w:val="1"/>
      <w:numFmt w:val="bullet"/>
      <w:lvlText w:val=""/>
      <w:lvlJc w:val="left"/>
      <w:pPr>
        <w:tabs>
          <w:tab w:val="num" w:pos="3447"/>
        </w:tabs>
        <w:ind w:left="3447" w:hanging="360"/>
      </w:pPr>
      <w:rPr>
        <w:rFonts w:ascii="Symbol" w:hAnsi="Symbol" w:hint="default"/>
      </w:rPr>
    </w:lvl>
    <w:lvl w:ilvl="4" w:tplc="8A0EB9E6" w:tentative="1">
      <w:start w:val="1"/>
      <w:numFmt w:val="bullet"/>
      <w:lvlText w:val="o"/>
      <w:lvlJc w:val="left"/>
      <w:pPr>
        <w:tabs>
          <w:tab w:val="num" w:pos="4167"/>
        </w:tabs>
        <w:ind w:left="4167" w:hanging="360"/>
      </w:pPr>
      <w:rPr>
        <w:rFonts w:ascii="Courier New" w:hAnsi="Courier New" w:cs="Wingdings 2" w:hint="default"/>
      </w:rPr>
    </w:lvl>
    <w:lvl w:ilvl="5" w:tplc="3392C0FC" w:tentative="1">
      <w:start w:val="1"/>
      <w:numFmt w:val="bullet"/>
      <w:lvlText w:val=""/>
      <w:lvlJc w:val="left"/>
      <w:pPr>
        <w:tabs>
          <w:tab w:val="num" w:pos="4887"/>
        </w:tabs>
        <w:ind w:left="4887" w:hanging="360"/>
      </w:pPr>
      <w:rPr>
        <w:rFonts w:ascii="Wingdings" w:hAnsi="Wingdings" w:hint="default"/>
      </w:rPr>
    </w:lvl>
    <w:lvl w:ilvl="6" w:tplc="F8963C46" w:tentative="1">
      <w:start w:val="1"/>
      <w:numFmt w:val="bullet"/>
      <w:lvlText w:val=""/>
      <w:lvlJc w:val="left"/>
      <w:pPr>
        <w:tabs>
          <w:tab w:val="num" w:pos="5607"/>
        </w:tabs>
        <w:ind w:left="5607" w:hanging="360"/>
      </w:pPr>
      <w:rPr>
        <w:rFonts w:ascii="Symbol" w:hAnsi="Symbol" w:hint="default"/>
      </w:rPr>
    </w:lvl>
    <w:lvl w:ilvl="7" w:tplc="940893C0" w:tentative="1">
      <w:start w:val="1"/>
      <w:numFmt w:val="bullet"/>
      <w:lvlText w:val="o"/>
      <w:lvlJc w:val="left"/>
      <w:pPr>
        <w:tabs>
          <w:tab w:val="num" w:pos="6327"/>
        </w:tabs>
        <w:ind w:left="6327" w:hanging="360"/>
      </w:pPr>
      <w:rPr>
        <w:rFonts w:ascii="Courier New" w:hAnsi="Courier New" w:cs="Wingdings 2" w:hint="default"/>
      </w:rPr>
    </w:lvl>
    <w:lvl w:ilvl="8" w:tplc="9F724CAE" w:tentative="1">
      <w:start w:val="1"/>
      <w:numFmt w:val="bullet"/>
      <w:lvlText w:val=""/>
      <w:lvlJc w:val="left"/>
      <w:pPr>
        <w:tabs>
          <w:tab w:val="num" w:pos="7047"/>
        </w:tabs>
        <w:ind w:left="7047" w:hanging="360"/>
      </w:pPr>
      <w:rPr>
        <w:rFonts w:ascii="Wingdings" w:hAnsi="Wingdings" w:hint="default"/>
      </w:rPr>
    </w:lvl>
  </w:abstractNum>
  <w:abstractNum w:abstractNumId="243">
    <w:nsid w:val="57CB60AE"/>
    <w:multiLevelType w:val="hybridMultilevel"/>
    <w:tmpl w:val="A19A1756"/>
    <w:lvl w:ilvl="0" w:tplc="08090001">
      <w:start w:val="1"/>
      <w:numFmt w:val="lowerRoman"/>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44">
    <w:nsid w:val="58A454E7"/>
    <w:multiLevelType w:val="hybridMultilevel"/>
    <w:tmpl w:val="DD8015C0"/>
    <w:lvl w:ilvl="0" w:tplc="83A28766">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5">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6">
    <w:nsid w:val="58AD26BF"/>
    <w:multiLevelType w:val="hybridMultilevel"/>
    <w:tmpl w:val="653E8370"/>
    <w:lvl w:ilvl="0" w:tplc="2D7680A4">
      <w:start w:val="1"/>
      <w:numFmt w:val="decimal"/>
      <w:lvlText w:val="%1."/>
      <w:lvlJc w:val="left"/>
      <w:pPr>
        <w:tabs>
          <w:tab w:val="num" w:pos="1191"/>
        </w:tabs>
        <w:ind w:left="1191" w:hanging="340"/>
      </w:pPr>
      <w:rPr>
        <w:rFonts w:hint="default"/>
      </w:rPr>
    </w:lvl>
    <w:lvl w:ilvl="1" w:tplc="85EE8A6C" w:tentative="1">
      <w:start w:val="1"/>
      <w:numFmt w:val="lowerLetter"/>
      <w:lvlText w:val="%2."/>
      <w:lvlJc w:val="left"/>
      <w:pPr>
        <w:ind w:left="1950" w:hanging="360"/>
      </w:pPr>
    </w:lvl>
    <w:lvl w:ilvl="2" w:tplc="E1806D74" w:tentative="1">
      <w:start w:val="1"/>
      <w:numFmt w:val="lowerRoman"/>
      <w:lvlText w:val="%3."/>
      <w:lvlJc w:val="right"/>
      <w:pPr>
        <w:ind w:left="2670" w:hanging="180"/>
      </w:pPr>
    </w:lvl>
    <w:lvl w:ilvl="3" w:tplc="8CE015AC" w:tentative="1">
      <w:start w:val="1"/>
      <w:numFmt w:val="decimal"/>
      <w:lvlText w:val="%4."/>
      <w:lvlJc w:val="left"/>
      <w:pPr>
        <w:ind w:left="3390" w:hanging="360"/>
      </w:pPr>
    </w:lvl>
    <w:lvl w:ilvl="4" w:tplc="B80AEF18" w:tentative="1">
      <w:start w:val="1"/>
      <w:numFmt w:val="lowerLetter"/>
      <w:lvlText w:val="%5."/>
      <w:lvlJc w:val="left"/>
      <w:pPr>
        <w:ind w:left="4110" w:hanging="360"/>
      </w:pPr>
    </w:lvl>
    <w:lvl w:ilvl="5" w:tplc="11402A7E" w:tentative="1">
      <w:start w:val="1"/>
      <w:numFmt w:val="lowerRoman"/>
      <w:lvlText w:val="%6."/>
      <w:lvlJc w:val="right"/>
      <w:pPr>
        <w:ind w:left="4830" w:hanging="180"/>
      </w:pPr>
    </w:lvl>
    <w:lvl w:ilvl="6" w:tplc="8C6CAC2A" w:tentative="1">
      <w:start w:val="1"/>
      <w:numFmt w:val="decimal"/>
      <w:lvlText w:val="%7."/>
      <w:lvlJc w:val="left"/>
      <w:pPr>
        <w:ind w:left="5550" w:hanging="360"/>
      </w:pPr>
    </w:lvl>
    <w:lvl w:ilvl="7" w:tplc="5532C55C" w:tentative="1">
      <w:start w:val="1"/>
      <w:numFmt w:val="lowerLetter"/>
      <w:lvlText w:val="%8."/>
      <w:lvlJc w:val="left"/>
      <w:pPr>
        <w:ind w:left="6270" w:hanging="360"/>
      </w:pPr>
    </w:lvl>
    <w:lvl w:ilvl="8" w:tplc="E058400C" w:tentative="1">
      <w:start w:val="1"/>
      <w:numFmt w:val="lowerRoman"/>
      <w:lvlText w:val="%9."/>
      <w:lvlJc w:val="right"/>
      <w:pPr>
        <w:ind w:left="6990" w:hanging="180"/>
      </w:pPr>
    </w:lvl>
  </w:abstractNum>
  <w:abstractNum w:abstractNumId="247">
    <w:nsid w:val="59236323"/>
    <w:multiLevelType w:val="hybridMultilevel"/>
    <w:tmpl w:val="E0941286"/>
    <w:lvl w:ilvl="0" w:tplc="D24E78FE">
      <w:start w:val="1"/>
      <w:numFmt w:val="bullet"/>
      <w:lvlText w:val=""/>
      <w:lvlJc w:val="left"/>
      <w:pPr>
        <w:tabs>
          <w:tab w:val="num" w:pos="1080"/>
        </w:tabs>
        <w:ind w:left="108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8">
    <w:nsid w:val="59A559AD"/>
    <w:multiLevelType w:val="hybridMultilevel"/>
    <w:tmpl w:val="86F839A2"/>
    <w:lvl w:ilvl="0" w:tplc="08090001">
      <w:start w:val="1"/>
      <w:numFmt w:val="lowerLetter"/>
      <w:lvlText w:val="(%1)"/>
      <w:lvlJc w:val="left"/>
      <w:pPr>
        <w:ind w:left="927" w:hanging="360"/>
      </w:pPr>
      <w:rPr>
        <w:rFonts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49">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1">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2">
    <w:nsid w:val="5AF00357"/>
    <w:multiLevelType w:val="hybridMultilevel"/>
    <w:tmpl w:val="BD90D774"/>
    <w:lvl w:ilvl="0" w:tplc="0532895A">
      <w:start w:val="1"/>
      <w:numFmt w:val="bullet"/>
      <w:lvlText w:val=""/>
      <w:lvlJc w:val="left"/>
      <w:pPr>
        <w:tabs>
          <w:tab w:val="num" w:pos="720"/>
        </w:tabs>
        <w:ind w:left="720" w:hanging="360"/>
      </w:pPr>
      <w:rPr>
        <w:rFonts w:ascii="Symbol" w:hAnsi="Symbol" w:hint="default"/>
      </w:rPr>
    </w:lvl>
    <w:lvl w:ilvl="1" w:tplc="BA24874E" w:tentative="1">
      <w:start w:val="1"/>
      <w:numFmt w:val="bullet"/>
      <w:lvlText w:val="o"/>
      <w:lvlJc w:val="left"/>
      <w:pPr>
        <w:tabs>
          <w:tab w:val="num" w:pos="1800"/>
        </w:tabs>
        <w:ind w:left="1800" w:hanging="360"/>
      </w:pPr>
      <w:rPr>
        <w:rFonts w:ascii="Courier New" w:hAnsi="Courier New" w:cs="Wingdings 2" w:hint="default"/>
      </w:rPr>
    </w:lvl>
    <w:lvl w:ilvl="2" w:tplc="3654BF78" w:tentative="1">
      <w:start w:val="1"/>
      <w:numFmt w:val="bullet"/>
      <w:lvlText w:val=""/>
      <w:lvlJc w:val="left"/>
      <w:pPr>
        <w:tabs>
          <w:tab w:val="num" w:pos="2520"/>
        </w:tabs>
        <w:ind w:left="2520" w:hanging="360"/>
      </w:pPr>
      <w:rPr>
        <w:rFonts w:ascii="Wingdings" w:hAnsi="Wingdings" w:hint="default"/>
      </w:rPr>
    </w:lvl>
    <w:lvl w:ilvl="3" w:tplc="EB2CA0B8" w:tentative="1">
      <w:start w:val="1"/>
      <w:numFmt w:val="bullet"/>
      <w:lvlText w:val=""/>
      <w:lvlJc w:val="left"/>
      <w:pPr>
        <w:tabs>
          <w:tab w:val="num" w:pos="3240"/>
        </w:tabs>
        <w:ind w:left="3240" w:hanging="360"/>
      </w:pPr>
      <w:rPr>
        <w:rFonts w:ascii="Symbol" w:hAnsi="Symbol" w:hint="default"/>
      </w:rPr>
    </w:lvl>
    <w:lvl w:ilvl="4" w:tplc="33500F3A" w:tentative="1">
      <w:start w:val="1"/>
      <w:numFmt w:val="bullet"/>
      <w:lvlText w:val="o"/>
      <w:lvlJc w:val="left"/>
      <w:pPr>
        <w:tabs>
          <w:tab w:val="num" w:pos="3960"/>
        </w:tabs>
        <w:ind w:left="3960" w:hanging="360"/>
      </w:pPr>
      <w:rPr>
        <w:rFonts w:ascii="Courier New" w:hAnsi="Courier New" w:cs="Wingdings 2" w:hint="default"/>
      </w:rPr>
    </w:lvl>
    <w:lvl w:ilvl="5" w:tplc="7CAEBAEC" w:tentative="1">
      <w:start w:val="1"/>
      <w:numFmt w:val="bullet"/>
      <w:lvlText w:val=""/>
      <w:lvlJc w:val="left"/>
      <w:pPr>
        <w:tabs>
          <w:tab w:val="num" w:pos="4680"/>
        </w:tabs>
        <w:ind w:left="4680" w:hanging="360"/>
      </w:pPr>
      <w:rPr>
        <w:rFonts w:ascii="Wingdings" w:hAnsi="Wingdings" w:hint="default"/>
      </w:rPr>
    </w:lvl>
    <w:lvl w:ilvl="6" w:tplc="677C6D12" w:tentative="1">
      <w:start w:val="1"/>
      <w:numFmt w:val="bullet"/>
      <w:lvlText w:val=""/>
      <w:lvlJc w:val="left"/>
      <w:pPr>
        <w:tabs>
          <w:tab w:val="num" w:pos="5400"/>
        </w:tabs>
        <w:ind w:left="5400" w:hanging="360"/>
      </w:pPr>
      <w:rPr>
        <w:rFonts w:ascii="Symbol" w:hAnsi="Symbol" w:hint="default"/>
      </w:rPr>
    </w:lvl>
    <w:lvl w:ilvl="7" w:tplc="C1FA19F8" w:tentative="1">
      <w:start w:val="1"/>
      <w:numFmt w:val="bullet"/>
      <w:lvlText w:val="o"/>
      <w:lvlJc w:val="left"/>
      <w:pPr>
        <w:tabs>
          <w:tab w:val="num" w:pos="6120"/>
        </w:tabs>
        <w:ind w:left="6120" w:hanging="360"/>
      </w:pPr>
      <w:rPr>
        <w:rFonts w:ascii="Courier New" w:hAnsi="Courier New" w:cs="Wingdings 2" w:hint="default"/>
      </w:rPr>
    </w:lvl>
    <w:lvl w:ilvl="8" w:tplc="C1300948" w:tentative="1">
      <w:start w:val="1"/>
      <w:numFmt w:val="bullet"/>
      <w:lvlText w:val=""/>
      <w:lvlJc w:val="left"/>
      <w:pPr>
        <w:tabs>
          <w:tab w:val="num" w:pos="6840"/>
        </w:tabs>
        <w:ind w:left="6840" w:hanging="360"/>
      </w:pPr>
      <w:rPr>
        <w:rFonts w:ascii="Wingdings" w:hAnsi="Wingdings" w:hint="default"/>
      </w:rPr>
    </w:lvl>
  </w:abstractNum>
  <w:abstractNum w:abstractNumId="253">
    <w:nsid w:val="5B4D5F78"/>
    <w:multiLevelType w:val="hybridMultilevel"/>
    <w:tmpl w:val="CBCABAC6"/>
    <w:lvl w:ilvl="0" w:tplc="08090001">
      <w:start w:val="1"/>
      <w:numFmt w:val="decimal"/>
      <w:lvlText w:val="%1."/>
      <w:lvlJc w:val="left"/>
      <w:pPr>
        <w:tabs>
          <w:tab w:val="num" w:pos="924"/>
        </w:tabs>
        <w:ind w:left="927" w:hanging="360"/>
      </w:pPr>
      <w:rPr>
        <w:rFonts w:hint="default"/>
      </w:rPr>
    </w:lvl>
    <w:lvl w:ilvl="1" w:tplc="08090003">
      <w:start w:val="1"/>
      <w:numFmt w:val="lowerLetter"/>
      <w:lvlText w:val="%2."/>
      <w:lvlJc w:val="left"/>
      <w:pPr>
        <w:ind w:left="1952" w:hanging="360"/>
      </w:pPr>
    </w:lvl>
    <w:lvl w:ilvl="2" w:tplc="08090005" w:tentative="1">
      <w:start w:val="1"/>
      <w:numFmt w:val="lowerRoman"/>
      <w:lvlText w:val="%3."/>
      <w:lvlJc w:val="right"/>
      <w:pPr>
        <w:ind w:left="2672" w:hanging="180"/>
      </w:pPr>
    </w:lvl>
    <w:lvl w:ilvl="3" w:tplc="08090001" w:tentative="1">
      <w:start w:val="1"/>
      <w:numFmt w:val="decimal"/>
      <w:lvlText w:val="%4."/>
      <w:lvlJc w:val="left"/>
      <w:pPr>
        <w:ind w:left="3392" w:hanging="360"/>
      </w:pPr>
    </w:lvl>
    <w:lvl w:ilvl="4" w:tplc="08090003" w:tentative="1">
      <w:start w:val="1"/>
      <w:numFmt w:val="lowerLetter"/>
      <w:lvlText w:val="%5."/>
      <w:lvlJc w:val="left"/>
      <w:pPr>
        <w:ind w:left="4112" w:hanging="360"/>
      </w:pPr>
    </w:lvl>
    <w:lvl w:ilvl="5" w:tplc="08090005" w:tentative="1">
      <w:start w:val="1"/>
      <w:numFmt w:val="lowerRoman"/>
      <w:lvlText w:val="%6."/>
      <w:lvlJc w:val="right"/>
      <w:pPr>
        <w:ind w:left="4832" w:hanging="180"/>
      </w:pPr>
    </w:lvl>
    <w:lvl w:ilvl="6" w:tplc="08090001" w:tentative="1">
      <w:start w:val="1"/>
      <w:numFmt w:val="decimal"/>
      <w:lvlText w:val="%7."/>
      <w:lvlJc w:val="left"/>
      <w:pPr>
        <w:ind w:left="5552" w:hanging="360"/>
      </w:pPr>
    </w:lvl>
    <w:lvl w:ilvl="7" w:tplc="08090003" w:tentative="1">
      <w:start w:val="1"/>
      <w:numFmt w:val="lowerLetter"/>
      <w:lvlText w:val="%8."/>
      <w:lvlJc w:val="left"/>
      <w:pPr>
        <w:ind w:left="6272" w:hanging="360"/>
      </w:pPr>
    </w:lvl>
    <w:lvl w:ilvl="8" w:tplc="08090005" w:tentative="1">
      <w:start w:val="1"/>
      <w:numFmt w:val="lowerRoman"/>
      <w:lvlText w:val="%9."/>
      <w:lvlJc w:val="right"/>
      <w:pPr>
        <w:ind w:left="6992" w:hanging="180"/>
      </w:pPr>
    </w:lvl>
  </w:abstractNum>
  <w:abstractNum w:abstractNumId="254">
    <w:nsid w:val="5B977332"/>
    <w:multiLevelType w:val="hybridMultilevel"/>
    <w:tmpl w:val="256E4D42"/>
    <w:lvl w:ilvl="0" w:tplc="56B4BEDC">
      <w:start w:val="1"/>
      <w:numFmt w:val="bullet"/>
      <w:lvlText w:val=""/>
      <w:lvlJc w:val="left"/>
      <w:pPr>
        <w:tabs>
          <w:tab w:val="num" w:pos="360"/>
        </w:tabs>
        <w:ind w:left="36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5">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6">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7">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8">
    <w:nsid w:val="5C4E69CF"/>
    <w:multiLevelType w:val="hybridMultilevel"/>
    <w:tmpl w:val="0062FDBE"/>
    <w:lvl w:ilvl="0" w:tplc="845C4384">
      <w:start w:val="1"/>
      <w:numFmt w:val="decimal"/>
      <w:lvlText w:val="%1."/>
      <w:lvlJc w:val="left"/>
      <w:pPr>
        <w:ind w:left="720" w:hanging="360"/>
      </w:pPr>
    </w:lvl>
    <w:lvl w:ilvl="1" w:tplc="B3C8B3A2">
      <w:start w:val="1"/>
      <w:numFmt w:val="lowerLetter"/>
      <w:lvlText w:val="%2."/>
      <w:lvlJc w:val="left"/>
      <w:pPr>
        <w:ind w:left="1440" w:hanging="360"/>
      </w:pPr>
    </w:lvl>
    <w:lvl w:ilvl="2" w:tplc="C43CCC06" w:tentative="1">
      <w:start w:val="1"/>
      <w:numFmt w:val="lowerRoman"/>
      <w:lvlText w:val="%3."/>
      <w:lvlJc w:val="right"/>
      <w:pPr>
        <w:ind w:left="2160" w:hanging="180"/>
      </w:pPr>
    </w:lvl>
    <w:lvl w:ilvl="3" w:tplc="A174632E" w:tentative="1">
      <w:start w:val="1"/>
      <w:numFmt w:val="decimal"/>
      <w:lvlText w:val="%4."/>
      <w:lvlJc w:val="left"/>
      <w:pPr>
        <w:ind w:left="2880" w:hanging="360"/>
      </w:pPr>
    </w:lvl>
    <w:lvl w:ilvl="4" w:tplc="4C2A4EE8" w:tentative="1">
      <w:start w:val="1"/>
      <w:numFmt w:val="lowerLetter"/>
      <w:lvlText w:val="%5."/>
      <w:lvlJc w:val="left"/>
      <w:pPr>
        <w:ind w:left="3600" w:hanging="360"/>
      </w:pPr>
    </w:lvl>
    <w:lvl w:ilvl="5" w:tplc="A01A963C" w:tentative="1">
      <w:start w:val="1"/>
      <w:numFmt w:val="lowerRoman"/>
      <w:lvlText w:val="%6."/>
      <w:lvlJc w:val="right"/>
      <w:pPr>
        <w:ind w:left="4320" w:hanging="180"/>
      </w:pPr>
    </w:lvl>
    <w:lvl w:ilvl="6" w:tplc="1310A550" w:tentative="1">
      <w:start w:val="1"/>
      <w:numFmt w:val="decimal"/>
      <w:lvlText w:val="%7."/>
      <w:lvlJc w:val="left"/>
      <w:pPr>
        <w:ind w:left="5040" w:hanging="360"/>
      </w:pPr>
    </w:lvl>
    <w:lvl w:ilvl="7" w:tplc="7B40DA0C" w:tentative="1">
      <w:start w:val="1"/>
      <w:numFmt w:val="lowerLetter"/>
      <w:lvlText w:val="%8."/>
      <w:lvlJc w:val="left"/>
      <w:pPr>
        <w:ind w:left="5760" w:hanging="360"/>
      </w:pPr>
    </w:lvl>
    <w:lvl w:ilvl="8" w:tplc="87B80DB8" w:tentative="1">
      <w:start w:val="1"/>
      <w:numFmt w:val="lowerRoman"/>
      <w:lvlText w:val="%9."/>
      <w:lvlJc w:val="right"/>
      <w:pPr>
        <w:ind w:left="6480" w:hanging="180"/>
      </w:pPr>
    </w:lvl>
  </w:abstractNum>
  <w:abstractNum w:abstractNumId="259">
    <w:nsid w:val="5C6018A0"/>
    <w:multiLevelType w:val="hybridMultilevel"/>
    <w:tmpl w:val="9BC41EDE"/>
    <w:lvl w:ilvl="0" w:tplc="040C000F">
      <w:start w:val="1"/>
      <w:numFmt w:val="bullet"/>
      <w:lvlText w:val=""/>
      <w:lvlJc w:val="left"/>
      <w:pPr>
        <w:tabs>
          <w:tab w:val="num" w:pos="1287"/>
        </w:tabs>
        <w:ind w:left="1287" w:hanging="360"/>
      </w:pPr>
      <w:rPr>
        <w:rFonts w:ascii="Symbol" w:hAnsi="Symbol" w:hint="default"/>
      </w:rPr>
    </w:lvl>
    <w:lvl w:ilvl="1" w:tplc="040C0019">
      <w:start w:val="5"/>
      <w:numFmt w:val="bullet"/>
      <w:lvlText w:val="•"/>
      <w:lvlJc w:val="left"/>
      <w:pPr>
        <w:ind w:left="2007" w:hanging="360"/>
      </w:pPr>
      <w:rPr>
        <w:rFonts w:ascii="Arial" w:eastAsia="SimSun" w:hAnsi="Arial" w:cs="Arial" w:hint="default"/>
      </w:rPr>
    </w:lvl>
    <w:lvl w:ilvl="2" w:tplc="040C001B" w:tentative="1">
      <w:start w:val="1"/>
      <w:numFmt w:val="bullet"/>
      <w:lvlText w:val=""/>
      <w:lvlJc w:val="left"/>
      <w:pPr>
        <w:tabs>
          <w:tab w:val="num" w:pos="2727"/>
        </w:tabs>
        <w:ind w:left="2727" w:hanging="360"/>
      </w:pPr>
      <w:rPr>
        <w:rFonts w:ascii="Wingdings" w:hAnsi="Wingdings" w:hint="default"/>
      </w:rPr>
    </w:lvl>
    <w:lvl w:ilvl="3" w:tplc="040C000F" w:tentative="1">
      <w:start w:val="1"/>
      <w:numFmt w:val="bullet"/>
      <w:lvlText w:val=""/>
      <w:lvlJc w:val="left"/>
      <w:pPr>
        <w:tabs>
          <w:tab w:val="num" w:pos="3447"/>
        </w:tabs>
        <w:ind w:left="3447" w:hanging="360"/>
      </w:pPr>
      <w:rPr>
        <w:rFonts w:ascii="Symbol" w:hAnsi="Symbol" w:hint="default"/>
      </w:rPr>
    </w:lvl>
    <w:lvl w:ilvl="4" w:tplc="040C0019" w:tentative="1">
      <w:start w:val="1"/>
      <w:numFmt w:val="bullet"/>
      <w:lvlText w:val="o"/>
      <w:lvlJc w:val="left"/>
      <w:pPr>
        <w:tabs>
          <w:tab w:val="num" w:pos="4167"/>
        </w:tabs>
        <w:ind w:left="4167" w:hanging="360"/>
      </w:pPr>
      <w:rPr>
        <w:rFonts w:ascii="Courier New" w:hAnsi="Courier New" w:cs="Wingdings 2" w:hint="default"/>
      </w:rPr>
    </w:lvl>
    <w:lvl w:ilvl="5" w:tplc="040C001B" w:tentative="1">
      <w:start w:val="1"/>
      <w:numFmt w:val="bullet"/>
      <w:lvlText w:val=""/>
      <w:lvlJc w:val="left"/>
      <w:pPr>
        <w:tabs>
          <w:tab w:val="num" w:pos="4887"/>
        </w:tabs>
        <w:ind w:left="4887" w:hanging="360"/>
      </w:pPr>
      <w:rPr>
        <w:rFonts w:ascii="Wingdings" w:hAnsi="Wingdings" w:hint="default"/>
      </w:rPr>
    </w:lvl>
    <w:lvl w:ilvl="6" w:tplc="040C000F" w:tentative="1">
      <w:start w:val="1"/>
      <w:numFmt w:val="bullet"/>
      <w:lvlText w:val=""/>
      <w:lvlJc w:val="left"/>
      <w:pPr>
        <w:tabs>
          <w:tab w:val="num" w:pos="5607"/>
        </w:tabs>
        <w:ind w:left="5607" w:hanging="360"/>
      </w:pPr>
      <w:rPr>
        <w:rFonts w:ascii="Symbol" w:hAnsi="Symbol" w:hint="default"/>
      </w:rPr>
    </w:lvl>
    <w:lvl w:ilvl="7" w:tplc="040C0019" w:tentative="1">
      <w:start w:val="1"/>
      <w:numFmt w:val="bullet"/>
      <w:lvlText w:val="o"/>
      <w:lvlJc w:val="left"/>
      <w:pPr>
        <w:tabs>
          <w:tab w:val="num" w:pos="6327"/>
        </w:tabs>
        <w:ind w:left="6327" w:hanging="360"/>
      </w:pPr>
      <w:rPr>
        <w:rFonts w:ascii="Courier New" w:hAnsi="Courier New" w:cs="Wingdings 2" w:hint="default"/>
      </w:rPr>
    </w:lvl>
    <w:lvl w:ilvl="8" w:tplc="040C001B" w:tentative="1">
      <w:start w:val="1"/>
      <w:numFmt w:val="bullet"/>
      <w:lvlText w:val=""/>
      <w:lvlJc w:val="left"/>
      <w:pPr>
        <w:tabs>
          <w:tab w:val="num" w:pos="7047"/>
        </w:tabs>
        <w:ind w:left="7047" w:hanging="360"/>
      </w:pPr>
      <w:rPr>
        <w:rFonts w:ascii="Wingdings" w:hAnsi="Wingdings" w:hint="default"/>
      </w:rPr>
    </w:lvl>
  </w:abstractNum>
  <w:abstractNum w:abstractNumId="26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nsid w:val="5CE927B2"/>
    <w:multiLevelType w:val="hybridMultilevel"/>
    <w:tmpl w:val="22D6B0F8"/>
    <w:lvl w:ilvl="0" w:tplc="D51C369A">
      <w:start w:val="1"/>
      <w:numFmt w:val="bullet"/>
      <w:lvlText w:val=""/>
      <w:lvlJc w:val="left"/>
      <w:pPr>
        <w:tabs>
          <w:tab w:val="num" w:pos="720"/>
        </w:tabs>
        <w:ind w:left="720" w:hanging="360"/>
      </w:pPr>
      <w:rPr>
        <w:rFonts w:ascii="Symbol" w:hAnsi="Symbol" w:hint="default"/>
      </w:rPr>
    </w:lvl>
    <w:lvl w:ilvl="1" w:tplc="16728BEA" w:tentative="1">
      <w:start w:val="1"/>
      <w:numFmt w:val="bullet"/>
      <w:lvlText w:val="o"/>
      <w:lvlJc w:val="left"/>
      <w:pPr>
        <w:tabs>
          <w:tab w:val="num" w:pos="1440"/>
        </w:tabs>
        <w:ind w:left="1440" w:hanging="360"/>
      </w:pPr>
      <w:rPr>
        <w:rFonts w:ascii="Courier New" w:hAnsi="Courier New" w:cs="Wingdings 2" w:hint="default"/>
      </w:rPr>
    </w:lvl>
    <w:lvl w:ilvl="2" w:tplc="340AC272" w:tentative="1">
      <w:start w:val="1"/>
      <w:numFmt w:val="bullet"/>
      <w:lvlText w:val=""/>
      <w:lvlJc w:val="left"/>
      <w:pPr>
        <w:tabs>
          <w:tab w:val="num" w:pos="2160"/>
        </w:tabs>
        <w:ind w:left="2160" w:hanging="360"/>
      </w:pPr>
      <w:rPr>
        <w:rFonts w:ascii="Wingdings" w:hAnsi="Wingdings" w:hint="default"/>
      </w:rPr>
    </w:lvl>
    <w:lvl w:ilvl="3" w:tplc="0FB261DA" w:tentative="1">
      <w:start w:val="1"/>
      <w:numFmt w:val="bullet"/>
      <w:lvlText w:val=""/>
      <w:lvlJc w:val="left"/>
      <w:pPr>
        <w:tabs>
          <w:tab w:val="num" w:pos="2880"/>
        </w:tabs>
        <w:ind w:left="2880" w:hanging="360"/>
      </w:pPr>
      <w:rPr>
        <w:rFonts w:ascii="Symbol" w:hAnsi="Symbol" w:hint="default"/>
      </w:rPr>
    </w:lvl>
    <w:lvl w:ilvl="4" w:tplc="45D6911E" w:tentative="1">
      <w:start w:val="1"/>
      <w:numFmt w:val="bullet"/>
      <w:lvlText w:val="o"/>
      <w:lvlJc w:val="left"/>
      <w:pPr>
        <w:tabs>
          <w:tab w:val="num" w:pos="3600"/>
        </w:tabs>
        <w:ind w:left="3600" w:hanging="360"/>
      </w:pPr>
      <w:rPr>
        <w:rFonts w:ascii="Courier New" w:hAnsi="Courier New" w:cs="Wingdings 2" w:hint="default"/>
      </w:rPr>
    </w:lvl>
    <w:lvl w:ilvl="5" w:tplc="C862CE2C" w:tentative="1">
      <w:start w:val="1"/>
      <w:numFmt w:val="bullet"/>
      <w:lvlText w:val=""/>
      <w:lvlJc w:val="left"/>
      <w:pPr>
        <w:tabs>
          <w:tab w:val="num" w:pos="4320"/>
        </w:tabs>
        <w:ind w:left="4320" w:hanging="360"/>
      </w:pPr>
      <w:rPr>
        <w:rFonts w:ascii="Wingdings" w:hAnsi="Wingdings" w:hint="default"/>
      </w:rPr>
    </w:lvl>
    <w:lvl w:ilvl="6" w:tplc="F0547814" w:tentative="1">
      <w:start w:val="1"/>
      <w:numFmt w:val="bullet"/>
      <w:lvlText w:val=""/>
      <w:lvlJc w:val="left"/>
      <w:pPr>
        <w:tabs>
          <w:tab w:val="num" w:pos="5040"/>
        </w:tabs>
        <w:ind w:left="5040" w:hanging="360"/>
      </w:pPr>
      <w:rPr>
        <w:rFonts w:ascii="Symbol" w:hAnsi="Symbol" w:hint="default"/>
      </w:rPr>
    </w:lvl>
    <w:lvl w:ilvl="7" w:tplc="FB2E9A9C" w:tentative="1">
      <w:start w:val="1"/>
      <w:numFmt w:val="bullet"/>
      <w:lvlText w:val="o"/>
      <w:lvlJc w:val="left"/>
      <w:pPr>
        <w:tabs>
          <w:tab w:val="num" w:pos="5760"/>
        </w:tabs>
        <w:ind w:left="5760" w:hanging="360"/>
      </w:pPr>
      <w:rPr>
        <w:rFonts w:ascii="Courier New" w:hAnsi="Courier New" w:cs="Wingdings 2" w:hint="default"/>
      </w:rPr>
    </w:lvl>
    <w:lvl w:ilvl="8" w:tplc="D9FC4E9A" w:tentative="1">
      <w:start w:val="1"/>
      <w:numFmt w:val="bullet"/>
      <w:lvlText w:val=""/>
      <w:lvlJc w:val="left"/>
      <w:pPr>
        <w:tabs>
          <w:tab w:val="num" w:pos="6480"/>
        </w:tabs>
        <w:ind w:left="6480" w:hanging="360"/>
      </w:pPr>
      <w:rPr>
        <w:rFonts w:ascii="Wingdings" w:hAnsi="Wingdings" w:hint="default"/>
      </w:rPr>
    </w:lvl>
  </w:abstractNum>
  <w:abstractNum w:abstractNumId="262">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5DEA2FBA"/>
    <w:multiLevelType w:val="hybridMultilevel"/>
    <w:tmpl w:val="4DF2AC70"/>
    <w:lvl w:ilvl="0" w:tplc="8D009BAE">
      <w:start w:val="1"/>
      <w:numFmt w:val="decimal"/>
      <w:lvlText w:val="%1."/>
      <w:lvlJc w:val="left"/>
      <w:pPr>
        <w:ind w:left="2062" w:hanging="360"/>
      </w:pPr>
      <w:rPr>
        <w:rFonts w:hint="default"/>
      </w:rPr>
    </w:lvl>
    <w:lvl w:ilvl="1" w:tplc="D9A2A76C" w:tentative="1">
      <w:start w:val="1"/>
      <w:numFmt w:val="lowerLetter"/>
      <w:lvlText w:val="%2."/>
      <w:lvlJc w:val="left"/>
      <w:pPr>
        <w:ind w:left="2291" w:hanging="360"/>
      </w:pPr>
    </w:lvl>
    <w:lvl w:ilvl="2" w:tplc="4B464AA4" w:tentative="1">
      <w:start w:val="1"/>
      <w:numFmt w:val="lowerRoman"/>
      <w:lvlText w:val="%3."/>
      <w:lvlJc w:val="right"/>
      <w:pPr>
        <w:ind w:left="3011" w:hanging="180"/>
      </w:pPr>
    </w:lvl>
    <w:lvl w:ilvl="3" w:tplc="CFE4FF2C" w:tentative="1">
      <w:start w:val="1"/>
      <w:numFmt w:val="decimal"/>
      <w:lvlText w:val="%4."/>
      <w:lvlJc w:val="left"/>
      <w:pPr>
        <w:ind w:left="3731" w:hanging="360"/>
      </w:pPr>
    </w:lvl>
    <w:lvl w:ilvl="4" w:tplc="F46C598E" w:tentative="1">
      <w:start w:val="1"/>
      <w:numFmt w:val="lowerLetter"/>
      <w:lvlText w:val="%5."/>
      <w:lvlJc w:val="left"/>
      <w:pPr>
        <w:ind w:left="4451" w:hanging="360"/>
      </w:pPr>
    </w:lvl>
    <w:lvl w:ilvl="5" w:tplc="EDA2F4D8" w:tentative="1">
      <w:start w:val="1"/>
      <w:numFmt w:val="lowerRoman"/>
      <w:lvlText w:val="%6."/>
      <w:lvlJc w:val="right"/>
      <w:pPr>
        <w:ind w:left="5171" w:hanging="180"/>
      </w:pPr>
    </w:lvl>
    <w:lvl w:ilvl="6" w:tplc="C060CB90" w:tentative="1">
      <w:start w:val="1"/>
      <w:numFmt w:val="decimal"/>
      <w:lvlText w:val="%7."/>
      <w:lvlJc w:val="left"/>
      <w:pPr>
        <w:ind w:left="5891" w:hanging="360"/>
      </w:pPr>
    </w:lvl>
    <w:lvl w:ilvl="7" w:tplc="DAA45102" w:tentative="1">
      <w:start w:val="1"/>
      <w:numFmt w:val="lowerLetter"/>
      <w:lvlText w:val="%8."/>
      <w:lvlJc w:val="left"/>
      <w:pPr>
        <w:ind w:left="6611" w:hanging="360"/>
      </w:pPr>
    </w:lvl>
    <w:lvl w:ilvl="8" w:tplc="21505114" w:tentative="1">
      <w:start w:val="1"/>
      <w:numFmt w:val="lowerRoman"/>
      <w:lvlText w:val="%9."/>
      <w:lvlJc w:val="right"/>
      <w:pPr>
        <w:ind w:left="7331" w:hanging="180"/>
      </w:pPr>
    </w:lvl>
  </w:abstractNum>
  <w:abstractNum w:abstractNumId="264">
    <w:nsid w:val="5F127A12"/>
    <w:multiLevelType w:val="hybridMultilevel"/>
    <w:tmpl w:val="9C10BF22"/>
    <w:lvl w:ilvl="0" w:tplc="E4D6A6FA">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5">
    <w:nsid w:val="5F4F139F"/>
    <w:multiLevelType w:val="hybridMultilevel"/>
    <w:tmpl w:val="C86EBDB2"/>
    <w:lvl w:ilvl="0" w:tplc="6D9ECB94">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66">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7">
    <w:nsid w:val="604A3AA6"/>
    <w:multiLevelType w:val="hybridMultilevel"/>
    <w:tmpl w:val="4B44C060"/>
    <w:lvl w:ilvl="0" w:tplc="92D0B5D0">
      <w:start w:val="1"/>
      <w:numFmt w:val="bullet"/>
      <w:lvlText w:val=""/>
      <w:lvlJc w:val="left"/>
      <w:pPr>
        <w:tabs>
          <w:tab w:val="num" w:pos="1080"/>
        </w:tabs>
        <w:ind w:left="1080" w:hanging="360"/>
      </w:pPr>
      <w:rPr>
        <w:rFonts w:ascii="Symbol" w:hAnsi="Symbol" w:hint="default"/>
      </w:rPr>
    </w:lvl>
    <w:lvl w:ilvl="1" w:tplc="73CA84F0">
      <w:start w:val="1"/>
      <w:numFmt w:val="lowerLetter"/>
      <w:lvlText w:val="%2."/>
      <w:lvlJc w:val="left"/>
      <w:pPr>
        <w:ind w:left="1440" w:hanging="360"/>
      </w:pPr>
    </w:lvl>
    <w:lvl w:ilvl="2" w:tplc="94F039CA">
      <w:start w:val="1"/>
      <w:numFmt w:val="decimal"/>
      <w:lvlText w:val="%3."/>
      <w:lvlJc w:val="left"/>
      <w:pPr>
        <w:tabs>
          <w:tab w:val="num" w:pos="2160"/>
        </w:tabs>
        <w:ind w:left="2160" w:hanging="360"/>
      </w:pPr>
    </w:lvl>
    <w:lvl w:ilvl="3" w:tplc="793A14F0">
      <w:start w:val="1"/>
      <w:numFmt w:val="decimal"/>
      <w:lvlText w:val="%4."/>
      <w:lvlJc w:val="left"/>
      <w:pPr>
        <w:tabs>
          <w:tab w:val="num" w:pos="2880"/>
        </w:tabs>
        <w:ind w:left="2880" w:hanging="360"/>
      </w:pPr>
    </w:lvl>
    <w:lvl w:ilvl="4" w:tplc="820C81CC">
      <w:start w:val="1"/>
      <w:numFmt w:val="decimal"/>
      <w:lvlText w:val="%5."/>
      <w:lvlJc w:val="left"/>
      <w:pPr>
        <w:tabs>
          <w:tab w:val="num" w:pos="3600"/>
        </w:tabs>
        <w:ind w:left="3600" w:hanging="360"/>
      </w:pPr>
    </w:lvl>
    <w:lvl w:ilvl="5" w:tplc="FED0388E">
      <w:start w:val="1"/>
      <w:numFmt w:val="decimal"/>
      <w:lvlText w:val="%6."/>
      <w:lvlJc w:val="left"/>
      <w:pPr>
        <w:tabs>
          <w:tab w:val="num" w:pos="4320"/>
        </w:tabs>
        <w:ind w:left="4320" w:hanging="360"/>
      </w:pPr>
    </w:lvl>
    <w:lvl w:ilvl="6" w:tplc="2554781A">
      <w:start w:val="1"/>
      <w:numFmt w:val="decimal"/>
      <w:lvlText w:val="%7."/>
      <w:lvlJc w:val="left"/>
      <w:pPr>
        <w:tabs>
          <w:tab w:val="num" w:pos="5040"/>
        </w:tabs>
        <w:ind w:left="5040" w:hanging="360"/>
      </w:pPr>
    </w:lvl>
    <w:lvl w:ilvl="7" w:tplc="1382E734">
      <w:start w:val="1"/>
      <w:numFmt w:val="decimal"/>
      <w:lvlText w:val="%8."/>
      <w:lvlJc w:val="left"/>
      <w:pPr>
        <w:tabs>
          <w:tab w:val="num" w:pos="5760"/>
        </w:tabs>
        <w:ind w:left="5760" w:hanging="360"/>
      </w:pPr>
    </w:lvl>
    <w:lvl w:ilvl="8" w:tplc="33F471D2">
      <w:start w:val="1"/>
      <w:numFmt w:val="decimal"/>
      <w:lvlText w:val="%9."/>
      <w:lvlJc w:val="left"/>
      <w:pPr>
        <w:tabs>
          <w:tab w:val="num" w:pos="6480"/>
        </w:tabs>
        <w:ind w:left="6480" w:hanging="360"/>
      </w:pPr>
    </w:lvl>
  </w:abstractNum>
  <w:abstractNum w:abstractNumId="268">
    <w:nsid w:val="60AF65BD"/>
    <w:multiLevelType w:val="hybridMultilevel"/>
    <w:tmpl w:val="6E04FA6C"/>
    <w:lvl w:ilvl="0" w:tplc="08090001">
      <w:start w:val="1"/>
      <w:numFmt w:val="lowerLetter"/>
      <w:lvlText w:val="(%1)"/>
      <w:lvlJc w:val="left"/>
      <w:pPr>
        <w:tabs>
          <w:tab w:val="num" w:pos="907"/>
        </w:tabs>
        <w:ind w:left="907" w:hanging="34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69">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0">
    <w:nsid w:val="62615C8D"/>
    <w:multiLevelType w:val="hybridMultilevel"/>
    <w:tmpl w:val="288A9214"/>
    <w:lvl w:ilvl="0" w:tplc="C2BC374E">
      <w:start w:val="1"/>
      <w:numFmt w:val="lowerLetter"/>
      <w:lvlText w:val="(%1)"/>
      <w:lvlJc w:val="left"/>
      <w:pPr>
        <w:tabs>
          <w:tab w:val="num" w:pos="907"/>
        </w:tabs>
        <w:ind w:left="907" w:hanging="340"/>
      </w:pPr>
      <w:rPr>
        <w:rFonts w:hint="default"/>
      </w:rPr>
    </w:lvl>
    <w:lvl w:ilvl="1" w:tplc="3DB6C07E" w:tentative="1">
      <w:start w:val="1"/>
      <w:numFmt w:val="lowerLetter"/>
      <w:lvlText w:val="%2."/>
      <w:lvlJc w:val="left"/>
      <w:pPr>
        <w:ind w:left="2291" w:hanging="360"/>
      </w:pPr>
    </w:lvl>
    <w:lvl w:ilvl="2" w:tplc="42C8761A" w:tentative="1">
      <w:start w:val="1"/>
      <w:numFmt w:val="lowerRoman"/>
      <w:lvlText w:val="%3."/>
      <w:lvlJc w:val="right"/>
      <w:pPr>
        <w:ind w:left="3011" w:hanging="180"/>
      </w:pPr>
    </w:lvl>
    <w:lvl w:ilvl="3" w:tplc="57C0EE4E" w:tentative="1">
      <w:start w:val="1"/>
      <w:numFmt w:val="decimal"/>
      <w:lvlText w:val="%4."/>
      <w:lvlJc w:val="left"/>
      <w:pPr>
        <w:ind w:left="3731" w:hanging="360"/>
      </w:pPr>
    </w:lvl>
    <w:lvl w:ilvl="4" w:tplc="B9F21F9C" w:tentative="1">
      <w:start w:val="1"/>
      <w:numFmt w:val="lowerLetter"/>
      <w:lvlText w:val="%5."/>
      <w:lvlJc w:val="left"/>
      <w:pPr>
        <w:ind w:left="4451" w:hanging="360"/>
      </w:pPr>
    </w:lvl>
    <w:lvl w:ilvl="5" w:tplc="27CC0B3C" w:tentative="1">
      <w:start w:val="1"/>
      <w:numFmt w:val="lowerRoman"/>
      <w:lvlText w:val="%6."/>
      <w:lvlJc w:val="right"/>
      <w:pPr>
        <w:ind w:left="5171" w:hanging="180"/>
      </w:pPr>
    </w:lvl>
    <w:lvl w:ilvl="6" w:tplc="673AB210" w:tentative="1">
      <w:start w:val="1"/>
      <w:numFmt w:val="decimal"/>
      <w:lvlText w:val="%7."/>
      <w:lvlJc w:val="left"/>
      <w:pPr>
        <w:ind w:left="5891" w:hanging="360"/>
      </w:pPr>
    </w:lvl>
    <w:lvl w:ilvl="7" w:tplc="C1BCC91C" w:tentative="1">
      <w:start w:val="1"/>
      <w:numFmt w:val="lowerLetter"/>
      <w:lvlText w:val="%8."/>
      <w:lvlJc w:val="left"/>
      <w:pPr>
        <w:ind w:left="6611" w:hanging="360"/>
      </w:pPr>
    </w:lvl>
    <w:lvl w:ilvl="8" w:tplc="CF7435C0" w:tentative="1">
      <w:start w:val="1"/>
      <w:numFmt w:val="lowerRoman"/>
      <w:lvlText w:val="%9."/>
      <w:lvlJc w:val="right"/>
      <w:pPr>
        <w:ind w:left="7331" w:hanging="180"/>
      </w:pPr>
    </w:lvl>
  </w:abstractNum>
  <w:abstractNum w:abstractNumId="271">
    <w:nsid w:val="62952D95"/>
    <w:multiLevelType w:val="hybridMultilevel"/>
    <w:tmpl w:val="B7D4AF40"/>
    <w:lvl w:ilvl="0" w:tplc="6D9A4EAA">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2">
    <w:nsid w:val="62996528"/>
    <w:multiLevelType w:val="hybridMultilevel"/>
    <w:tmpl w:val="FEDCD510"/>
    <w:lvl w:ilvl="0" w:tplc="22AC8098">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3">
    <w:nsid w:val="629C3D75"/>
    <w:multiLevelType w:val="hybridMultilevel"/>
    <w:tmpl w:val="FA90F080"/>
    <w:lvl w:ilvl="0" w:tplc="8642FA32">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cs="Wingdings 2"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Wingdings 2"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Wingdings 2"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4">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5">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7">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8">
    <w:nsid w:val="64B00489"/>
    <w:multiLevelType w:val="hybridMultilevel"/>
    <w:tmpl w:val="CFA2031C"/>
    <w:lvl w:ilvl="0" w:tplc="09148AF0">
      <w:start w:val="1"/>
      <w:numFmt w:val="lowerLetter"/>
      <w:lvlText w:val="(%1)"/>
      <w:lvlJc w:val="left"/>
      <w:pPr>
        <w:tabs>
          <w:tab w:val="num" w:pos="907"/>
        </w:tabs>
        <w:ind w:left="907" w:hanging="340"/>
      </w:pPr>
      <w:rPr>
        <w:rFonts w:hint="default"/>
      </w:rPr>
    </w:lvl>
    <w:lvl w:ilvl="1" w:tplc="90D23260" w:tentative="1">
      <w:start w:val="1"/>
      <w:numFmt w:val="lowerLetter"/>
      <w:lvlText w:val="%2."/>
      <w:lvlJc w:val="left"/>
      <w:pPr>
        <w:ind w:left="2291" w:hanging="360"/>
      </w:pPr>
    </w:lvl>
    <w:lvl w:ilvl="2" w:tplc="D994A89A" w:tentative="1">
      <w:start w:val="1"/>
      <w:numFmt w:val="lowerRoman"/>
      <w:lvlText w:val="%3."/>
      <w:lvlJc w:val="right"/>
      <w:pPr>
        <w:ind w:left="3011" w:hanging="180"/>
      </w:pPr>
    </w:lvl>
    <w:lvl w:ilvl="3" w:tplc="A2320154" w:tentative="1">
      <w:start w:val="1"/>
      <w:numFmt w:val="decimal"/>
      <w:lvlText w:val="%4."/>
      <w:lvlJc w:val="left"/>
      <w:pPr>
        <w:ind w:left="3731" w:hanging="360"/>
      </w:pPr>
    </w:lvl>
    <w:lvl w:ilvl="4" w:tplc="2C9249CA" w:tentative="1">
      <w:start w:val="1"/>
      <w:numFmt w:val="lowerLetter"/>
      <w:lvlText w:val="%5."/>
      <w:lvlJc w:val="left"/>
      <w:pPr>
        <w:ind w:left="4451" w:hanging="360"/>
      </w:pPr>
    </w:lvl>
    <w:lvl w:ilvl="5" w:tplc="36BE7190" w:tentative="1">
      <w:start w:val="1"/>
      <w:numFmt w:val="lowerRoman"/>
      <w:lvlText w:val="%6."/>
      <w:lvlJc w:val="right"/>
      <w:pPr>
        <w:ind w:left="5171" w:hanging="180"/>
      </w:pPr>
    </w:lvl>
    <w:lvl w:ilvl="6" w:tplc="030088C2" w:tentative="1">
      <w:start w:val="1"/>
      <w:numFmt w:val="decimal"/>
      <w:lvlText w:val="%7."/>
      <w:lvlJc w:val="left"/>
      <w:pPr>
        <w:ind w:left="5891" w:hanging="360"/>
      </w:pPr>
    </w:lvl>
    <w:lvl w:ilvl="7" w:tplc="FDB802AC" w:tentative="1">
      <w:start w:val="1"/>
      <w:numFmt w:val="lowerLetter"/>
      <w:lvlText w:val="%8."/>
      <w:lvlJc w:val="left"/>
      <w:pPr>
        <w:ind w:left="6611" w:hanging="360"/>
      </w:pPr>
    </w:lvl>
    <w:lvl w:ilvl="8" w:tplc="D27EEA18" w:tentative="1">
      <w:start w:val="1"/>
      <w:numFmt w:val="lowerRoman"/>
      <w:lvlText w:val="%9."/>
      <w:lvlJc w:val="right"/>
      <w:pPr>
        <w:ind w:left="7331" w:hanging="180"/>
      </w:pPr>
    </w:lvl>
  </w:abstractNum>
  <w:abstractNum w:abstractNumId="279">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5A24AB4"/>
    <w:multiLevelType w:val="hybridMultilevel"/>
    <w:tmpl w:val="40F66E5E"/>
    <w:lvl w:ilvl="0" w:tplc="EB0E2A90">
      <w:start w:val="1"/>
      <w:numFmt w:val="decimal"/>
      <w:lvlText w:val="%1."/>
      <w:lvlJc w:val="left"/>
      <w:pPr>
        <w:ind w:left="927" w:hanging="360"/>
      </w:pPr>
      <w:rPr>
        <w:rFonts w:hint="default"/>
      </w:rPr>
    </w:lvl>
    <w:lvl w:ilvl="1" w:tplc="2E1EB870" w:tentative="1">
      <w:start w:val="1"/>
      <w:numFmt w:val="lowerLetter"/>
      <w:lvlText w:val="%2."/>
      <w:lvlJc w:val="left"/>
      <w:pPr>
        <w:ind w:left="1950" w:hanging="360"/>
      </w:pPr>
    </w:lvl>
    <w:lvl w:ilvl="2" w:tplc="44422AE0" w:tentative="1">
      <w:start w:val="1"/>
      <w:numFmt w:val="lowerRoman"/>
      <w:lvlText w:val="%3."/>
      <w:lvlJc w:val="right"/>
      <w:pPr>
        <w:ind w:left="2670" w:hanging="180"/>
      </w:pPr>
    </w:lvl>
    <w:lvl w:ilvl="3" w:tplc="60146EEA" w:tentative="1">
      <w:start w:val="1"/>
      <w:numFmt w:val="decimal"/>
      <w:lvlText w:val="%4."/>
      <w:lvlJc w:val="left"/>
      <w:pPr>
        <w:ind w:left="3390" w:hanging="360"/>
      </w:pPr>
    </w:lvl>
    <w:lvl w:ilvl="4" w:tplc="853E320A" w:tentative="1">
      <w:start w:val="1"/>
      <w:numFmt w:val="lowerLetter"/>
      <w:lvlText w:val="%5."/>
      <w:lvlJc w:val="left"/>
      <w:pPr>
        <w:ind w:left="4110" w:hanging="360"/>
      </w:pPr>
    </w:lvl>
    <w:lvl w:ilvl="5" w:tplc="3286A422" w:tentative="1">
      <w:start w:val="1"/>
      <w:numFmt w:val="lowerRoman"/>
      <w:lvlText w:val="%6."/>
      <w:lvlJc w:val="right"/>
      <w:pPr>
        <w:ind w:left="4830" w:hanging="180"/>
      </w:pPr>
    </w:lvl>
    <w:lvl w:ilvl="6" w:tplc="1642303C" w:tentative="1">
      <w:start w:val="1"/>
      <w:numFmt w:val="decimal"/>
      <w:lvlText w:val="%7."/>
      <w:lvlJc w:val="left"/>
      <w:pPr>
        <w:ind w:left="5550" w:hanging="360"/>
      </w:pPr>
    </w:lvl>
    <w:lvl w:ilvl="7" w:tplc="B6A69740" w:tentative="1">
      <w:start w:val="1"/>
      <w:numFmt w:val="lowerLetter"/>
      <w:lvlText w:val="%8."/>
      <w:lvlJc w:val="left"/>
      <w:pPr>
        <w:ind w:left="6270" w:hanging="360"/>
      </w:pPr>
    </w:lvl>
    <w:lvl w:ilvl="8" w:tplc="F51A7A06" w:tentative="1">
      <w:start w:val="1"/>
      <w:numFmt w:val="lowerRoman"/>
      <w:lvlText w:val="%9."/>
      <w:lvlJc w:val="right"/>
      <w:pPr>
        <w:ind w:left="6990" w:hanging="180"/>
      </w:pPr>
    </w:lvl>
  </w:abstractNum>
  <w:abstractNum w:abstractNumId="281">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6297560"/>
    <w:multiLevelType w:val="hybridMultilevel"/>
    <w:tmpl w:val="57FCBF7A"/>
    <w:lvl w:ilvl="0" w:tplc="D904175A">
      <w:start w:val="1"/>
      <w:numFmt w:val="bullet"/>
      <w:lvlText w:val=""/>
      <w:lvlJc w:val="left"/>
      <w:pPr>
        <w:tabs>
          <w:tab w:val="num" w:pos="720"/>
        </w:tabs>
        <w:ind w:left="720" w:hanging="360"/>
      </w:pPr>
      <w:rPr>
        <w:rFonts w:ascii="Symbol" w:hAnsi="Symbol" w:hint="default"/>
      </w:rPr>
    </w:lvl>
    <w:lvl w:ilvl="1" w:tplc="54664648">
      <w:start w:val="1"/>
      <w:numFmt w:val="decimal"/>
      <w:lvlText w:val="%2."/>
      <w:lvlJc w:val="left"/>
      <w:pPr>
        <w:tabs>
          <w:tab w:val="num" w:pos="1440"/>
        </w:tabs>
        <w:ind w:left="1440" w:hanging="360"/>
      </w:pPr>
    </w:lvl>
    <w:lvl w:ilvl="2" w:tplc="AA540C06">
      <w:start w:val="1"/>
      <w:numFmt w:val="decimal"/>
      <w:lvlText w:val="%3."/>
      <w:lvlJc w:val="left"/>
      <w:pPr>
        <w:tabs>
          <w:tab w:val="num" w:pos="2160"/>
        </w:tabs>
        <w:ind w:left="2160" w:hanging="360"/>
      </w:pPr>
    </w:lvl>
    <w:lvl w:ilvl="3" w:tplc="BA8ADB88">
      <w:start w:val="1"/>
      <w:numFmt w:val="decimal"/>
      <w:lvlText w:val="%4."/>
      <w:lvlJc w:val="left"/>
      <w:pPr>
        <w:tabs>
          <w:tab w:val="num" w:pos="2880"/>
        </w:tabs>
        <w:ind w:left="2880" w:hanging="360"/>
      </w:pPr>
    </w:lvl>
    <w:lvl w:ilvl="4" w:tplc="80189906">
      <w:start w:val="1"/>
      <w:numFmt w:val="decimal"/>
      <w:lvlText w:val="%5."/>
      <w:lvlJc w:val="left"/>
      <w:pPr>
        <w:tabs>
          <w:tab w:val="num" w:pos="3600"/>
        </w:tabs>
        <w:ind w:left="3600" w:hanging="360"/>
      </w:pPr>
    </w:lvl>
    <w:lvl w:ilvl="5" w:tplc="E7680E78">
      <w:start w:val="1"/>
      <w:numFmt w:val="decimal"/>
      <w:lvlText w:val="%6."/>
      <w:lvlJc w:val="left"/>
      <w:pPr>
        <w:tabs>
          <w:tab w:val="num" w:pos="4320"/>
        </w:tabs>
        <w:ind w:left="4320" w:hanging="360"/>
      </w:pPr>
    </w:lvl>
    <w:lvl w:ilvl="6" w:tplc="86C0FB40">
      <w:start w:val="1"/>
      <w:numFmt w:val="decimal"/>
      <w:lvlText w:val="%7."/>
      <w:lvlJc w:val="left"/>
      <w:pPr>
        <w:tabs>
          <w:tab w:val="num" w:pos="5040"/>
        </w:tabs>
        <w:ind w:left="5040" w:hanging="360"/>
      </w:pPr>
    </w:lvl>
    <w:lvl w:ilvl="7" w:tplc="8468E8B0">
      <w:start w:val="1"/>
      <w:numFmt w:val="decimal"/>
      <w:lvlText w:val="%8."/>
      <w:lvlJc w:val="left"/>
      <w:pPr>
        <w:tabs>
          <w:tab w:val="num" w:pos="5760"/>
        </w:tabs>
        <w:ind w:left="5760" w:hanging="360"/>
      </w:pPr>
    </w:lvl>
    <w:lvl w:ilvl="8" w:tplc="6346D048">
      <w:start w:val="1"/>
      <w:numFmt w:val="decimal"/>
      <w:lvlText w:val="%9."/>
      <w:lvlJc w:val="left"/>
      <w:pPr>
        <w:tabs>
          <w:tab w:val="num" w:pos="6480"/>
        </w:tabs>
        <w:ind w:left="6480" w:hanging="360"/>
      </w:pPr>
    </w:lvl>
  </w:abstractNum>
  <w:abstractNum w:abstractNumId="283">
    <w:nsid w:val="662F6141"/>
    <w:multiLevelType w:val="hybridMultilevel"/>
    <w:tmpl w:val="A1A4A6AE"/>
    <w:lvl w:ilvl="0" w:tplc="08090001">
      <w:start w:val="2"/>
      <w:numFmt w:val="none"/>
      <w:lvlText w:val="(a)"/>
      <w:lvlJc w:val="left"/>
      <w:pPr>
        <w:tabs>
          <w:tab w:val="num" w:pos="851"/>
        </w:tabs>
        <w:ind w:left="851" w:hanging="284"/>
      </w:pPr>
      <w:rPr>
        <w:rFonts w:hint="default"/>
      </w:rPr>
    </w:lvl>
    <w:lvl w:ilvl="1" w:tplc="1C090003" w:tentative="1">
      <w:start w:val="1"/>
      <w:numFmt w:val="lowerLetter"/>
      <w:lvlText w:val="%2."/>
      <w:lvlJc w:val="left"/>
      <w:pPr>
        <w:ind w:left="2291" w:hanging="360"/>
      </w:pPr>
    </w:lvl>
    <w:lvl w:ilvl="2" w:tplc="1C090005" w:tentative="1">
      <w:start w:val="1"/>
      <w:numFmt w:val="lowerRoman"/>
      <w:lvlText w:val="%3."/>
      <w:lvlJc w:val="right"/>
      <w:pPr>
        <w:ind w:left="3011" w:hanging="180"/>
      </w:pPr>
    </w:lvl>
    <w:lvl w:ilvl="3" w:tplc="1C090001" w:tentative="1">
      <w:start w:val="1"/>
      <w:numFmt w:val="decimal"/>
      <w:lvlText w:val="%4."/>
      <w:lvlJc w:val="left"/>
      <w:pPr>
        <w:ind w:left="3731" w:hanging="360"/>
      </w:pPr>
    </w:lvl>
    <w:lvl w:ilvl="4" w:tplc="1C090003" w:tentative="1">
      <w:start w:val="1"/>
      <w:numFmt w:val="lowerLetter"/>
      <w:lvlText w:val="%5."/>
      <w:lvlJc w:val="left"/>
      <w:pPr>
        <w:ind w:left="4451" w:hanging="360"/>
      </w:pPr>
    </w:lvl>
    <w:lvl w:ilvl="5" w:tplc="1C090005" w:tentative="1">
      <w:start w:val="1"/>
      <w:numFmt w:val="lowerRoman"/>
      <w:lvlText w:val="%6."/>
      <w:lvlJc w:val="right"/>
      <w:pPr>
        <w:ind w:left="5171" w:hanging="180"/>
      </w:pPr>
    </w:lvl>
    <w:lvl w:ilvl="6" w:tplc="1C090001" w:tentative="1">
      <w:start w:val="1"/>
      <w:numFmt w:val="decimal"/>
      <w:lvlText w:val="%7."/>
      <w:lvlJc w:val="left"/>
      <w:pPr>
        <w:ind w:left="5891" w:hanging="360"/>
      </w:pPr>
    </w:lvl>
    <w:lvl w:ilvl="7" w:tplc="1C090003" w:tentative="1">
      <w:start w:val="1"/>
      <w:numFmt w:val="lowerLetter"/>
      <w:lvlText w:val="%8."/>
      <w:lvlJc w:val="left"/>
      <w:pPr>
        <w:ind w:left="6611" w:hanging="360"/>
      </w:pPr>
    </w:lvl>
    <w:lvl w:ilvl="8" w:tplc="1C090005" w:tentative="1">
      <w:start w:val="1"/>
      <w:numFmt w:val="lowerRoman"/>
      <w:lvlText w:val="%9."/>
      <w:lvlJc w:val="right"/>
      <w:pPr>
        <w:ind w:left="7331" w:hanging="180"/>
      </w:pPr>
    </w:lvl>
  </w:abstractNum>
  <w:abstractNum w:abstractNumId="284">
    <w:nsid w:val="667979A6"/>
    <w:multiLevelType w:val="hybridMultilevel"/>
    <w:tmpl w:val="3858F82A"/>
    <w:lvl w:ilvl="0" w:tplc="BCD252D6">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5">
    <w:nsid w:val="66D826C3"/>
    <w:multiLevelType w:val="hybridMultilevel"/>
    <w:tmpl w:val="9022100E"/>
    <w:lvl w:ilvl="0" w:tplc="040C000F">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6">
    <w:nsid w:val="67457F86"/>
    <w:multiLevelType w:val="hybridMultilevel"/>
    <w:tmpl w:val="3AFE8CB6"/>
    <w:lvl w:ilvl="0" w:tplc="0D50062E">
      <w:start w:val="1"/>
      <w:numFmt w:val="bullet"/>
      <w:lvlText w:val=""/>
      <w:lvlJc w:val="left"/>
      <w:pPr>
        <w:tabs>
          <w:tab w:val="num" w:pos="360"/>
        </w:tabs>
        <w:ind w:left="36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7">
    <w:nsid w:val="68BB1A06"/>
    <w:multiLevelType w:val="hybridMultilevel"/>
    <w:tmpl w:val="CE7AA284"/>
    <w:lvl w:ilvl="0" w:tplc="08090001">
      <w:start w:val="1"/>
      <w:numFmt w:val="lowerLetter"/>
      <w:lvlText w:val="(%1)"/>
      <w:lvlJc w:val="left"/>
      <w:pPr>
        <w:tabs>
          <w:tab w:val="num" w:pos="907"/>
        </w:tabs>
        <w:ind w:left="907" w:hanging="340"/>
      </w:pPr>
      <w:rPr>
        <w:rFonts w:hint="default"/>
      </w:rPr>
    </w:lvl>
    <w:lvl w:ilvl="1" w:tplc="1C090003" w:tentative="1">
      <w:start w:val="1"/>
      <w:numFmt w:val="lowerLetter"/>
      <w:lvlText w:val="%2."/>
      <w:lvlJc w:val="left"/>
      <w:pPr>
        <w:ind w:left="2291" w:hanging="360"/>
      </w:pPr>
    </w:lvl>
    <w:lvl w:ilvl="2" w:tplc="1C090005" w:tentative="1">
      <w:start w:val="1"/>
      <w:numFmt w:val="lowerRoman"/>
      <w:lvlText w:val="%3."/>
      <w:lvlJc w:val="right"/>
      <w:pPr>
        <w:ind w:left="3011" w:hanging="180"/>
      </w:pPr>
    </w:lvl>
    <w:lvl w:ilvl="3" w:tplc="1C090001" w:tentative="1">
      <w:start w:val="1"/>
      <w:numFmt w:val="decimal"/>
      <w:lvlText w:val="%4."/>
      <w:lvlJc w:val="left"/>
      <w:pPr>
        <w:ind w:left="3731" w:hanging="360"/>
      </w:pPr>
    </w:lvl>
    <w:lvl w:ilvl="4" w:tplc="1C090003" w:tentative="1">
      <w:start w:val="1"/>
      <w:numFmt w:val="lowerLetter"/>
      <w:lvlText w:val="%5."/>
      <w:lvlJc w:val="left"/>
      <w:pPr>
        <w:ind w:left="4451" w:hanging="360"/>
      </w:pPr>
    </w:lvl>
    <w:lvl w:ilvl="5" w:tplc="1C090005" w:tentative="1">
      <w:start w:val="1"/>
      <w:numFmt w:val="lowerRoman"/>
      <w:lvlText w:val="%6."/>
      <w:lvlJc w:val="right"/>
      <w:pPr>
        <w:ind w:left="5171" w:hanging="180"/>
      </w:pPr>
    </w:lvl>
    <w:lvl w:ilvl="6" w:tplc="1C090001" w:tentative="1">
      <w:start w:val="1"/>
      <w:numFmt w:val="decimal"/>
      <w:lvlText w:val="%7."/>
      <w:lvlJc w:val="left"/>
      <w:pPr>
        <w:ind w:left="5891" w:hanging="360"/>
      </w:pPr>
    </w:lvl>
    <w:lvl w:ilvl="7" w:tplc="1C090003" w:tentative="1">
      <w:start w:val="1"/>
      <w:numFmt w:val="lowerLetter"/>
      <w:lvlText w:val="%8."/>
      <w:lvlJc w:val="left"/>
      <w:pPr>
        <w:ind w:left="6611" w:hanging="360"/>
      </w:pPr>
    </w:lvl>
    <w:lvl w:ilvl="8" w:tplc="1C090005" w:tentative="1">
      <w:start w:val="1"/>
      <w:numFmt w:val="lowerRoman"/>
      <w:lvlText w:val="%9."/>
      <w:lvlJc w:val="right"/>
      <w:pPr>
        <w:ind w:left="7331" w:hanging="180"/>
      </w:pPr>
    </w:lvl>
  </w:abstractNum>
  <w:abstractNum w:abstractNumId="288">
    <w:nsid w:val="68C46204"/>
    <w:multiLevelType w:val="hybridMultilevel"/>
    <w:tmpl w:val="EF0AE4C0"/>
    <w:lvl w:ilvl="0" w:tplc="9CC6E568">
      <w:start w:val="1"/>
      <w:numFmt w:val="bullet"/>
      <w:lvlText w:val=""/>
      <w:lvlJc w:val="left"/>
      <w:pPr>
        <w:tabs>
          <w:tab w:val="num" w:pos="360"/>
        </w:tabs>
        <w:ind w:left="36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9">
    <w:nsid w:val="691D4486"/>
    <w:multiLevelType w:val="hybridMultilevel"/>
    <w:tmpl w:val="6276B1AE"/>
    <w:lvl w:ilvl="0" w:tplc="08090001">
      <w:start w:val="1"/>
      <w:numFmt w:val="lowerRoman"/>
      <w:lvlText w:val="(%1)"/>
      <w:lvlJc w:val="left"/>
      <w:pPr>
        <w:ind w:left="1080" w:hanging="720"/>
      </w:pPr>
      <w:rPr>
        <w:rFonts w:hint="default"/>
      </w:rPr>
    </w:lvl>
    <w:lvl w:ilvl="1" w:tplc="6248F46E" w:tentative="1">
      <w:start w:val="1"/>
      <w:numFmt w:val="lowerLetter"/>
      <w:lvlText w:val="%2."/>
      <w:lvlJc w:val="left"/>
      <w:pPr>
        <w:ind w:left="1440" w:hanging="360"/>
      </w:pPr>
    </w:lvl>
    <w:lvl w:ilvl="2" w:tplc="A10601E4" w:tentative="1">
      <w:start w:val="1"/>
      <w:numFmt w:val="lowerRoman"/>
      <w:lvlText w:val="%3."/>
      <w:lvlJc w:val="right"/>
      <w:pPr>
        <w:ind w:left="2160" w:hanging="180"/>
      </w:pPr>
    </w:lvl>
    <w:lvl w:ilvl="3" w:tplc="D79C219C" w:tentative="1">
      <w:start w:val="1"/>
      <w:numFmt w:val="decimal"/>
      <w:lvlText w:val="%4."/>
      <w:lvlJc w:val="left"/>
      <w:pPr>
        <w:ind w:left="2880" w:hanging="360"/>
      </w:pPr>
    </w:lvl>
    <w:lvl w:ilvl="4" w:tplc="D6ECD9FA" w:tentative="1">
      <w:start w:val="1"/>
      <w:numFmt w:val="lowerLetter"/>
      <w:lvlText w:val="%5."/>
      <w:lvlJc w:val="left"/>
      <w:pPr>
        <w:ind w:left="3600" w:hanging="360"/>
      </w:pPr>
    </w:lvl>
    <w:lvl w:ilvl="5" w:tplc="D7E05E06" w:tentative="1">
      <w:start w:val="1"/>
      <w:numFmt w:val="lowerRoman"/>
      <w:lvlText w:val="%6."/>
      <w:lvlJc w:val="right"/>
      <w:pPr>
        <w:ind w:left="4320" w:hanging="180"/>
      </w:pPr>
    </w:lvl>
    <w:lvl w:ilvl="6" w:tplc="6388B2F6" w:tentative="1">
      <w:start w:val="1"/>
      <w:numFmt w:val="decimal"/>
      <w:lvlText w:val="%7."/>
      <w:lvlJc w:val="left"/>
      <w:pPr>
        <w:ind w:left="5040" w:hanging="360"/>
      </w:pPr>
    </w:lvl>
    <w:lvl w:ilvl="7" w:tplc="06DEAFD8" w:tentative="1">
      <w:start w:val="1"/>
      <w:numFmt w:val="lowerLetter"/>
      <w:lvlText w:val="%8."/>
      <w:lvlJc w:val="left"/>
      <w:pPr>
        <w:ind w:left="5760" w:hanging="360"/>
      </w:pPr>
    </w:lvl>
    <w:lvl w:ilvl="8" w:tplc="98E4F7A8" w:tentative="1">
      <w:start w:val="1"/>
      <w:numFmt w:val="lowerRoman"/>
      <w:lvlText w:val="%9."/>
      <w:lvlJc w:val="right"/>
      <w:pPr>
        <w:ind w:left="6480" w:hanging="180"/>
      </w:pPr>
    </w:lvl>
  </w:abstractNum>
  <w:abstractNum w:abstractNumId="29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1">
    <w:nsid w:val="6A436476"/>
    <w:multiLevelType w:val="hybridMultilevel"/>
    <w:tmpl w:val="C38E9F68"/>
    <w:lvl w:ilvl="0" w:tplc="AE1614DE">
      <w:start w:val="1"/>
      <w:numFmt w:val="bullet"/>
      <w:lvlText w:val=""/>
      <w:lvlJc w:val="left"/>
      <w:pPr>
        <w:tabs>
          <w:tab w:val="num" w:pos="720"/>
        </w:tabs>
        <w:ind w:left="720" w:hanging="360"/>
      </w:pPr>
      <w:rPr>
        <w:rFonts w:ascii="Symbol" w:hAnsi="Symbol" w:hint="default"/>
      </w:rPr>
    </w:lvl>
    <w:lvl w:ilvl="1" w:tplc="0E1A3BC8">
      <w:start w:val="1"/>
      <w:numFmt w:val="decimal"/>
      <w:lvlText w:val="%2."/>
      <w:lvlJc w:val="left"/>
      <w:pPr>
        <w:tabs>
          <w:tab w:val="num" w:pos="1440"/>
        </w:tabs>
        <w:ind w:left="1440" w:hanging="360"/>
      </w:pPr>
    </w:lvl>
    <w:lvl w:ilvl="2" w:tplc="C9BA5990">
      <w:start w:val="1"/>
      <w:numFmt w:val="decimal"/>
      <w:lvlText w:val="%3."/>
      <w:lvlJc w:val="left"/>
      <w:pPr>
        <w:tabs>
          <w:tab w:val="num" w:pos="2160"/>
        </w:tabs>
        <w:ind w:left="2160" w:hanging="360"/>
      </w:pPr>
    </w:lvl>
    <w:lvl w:ilvl="3" w:tplc="79460E7E">
      <w:start w:val="1"/>
      <w:numFmt w:val="decimal"/>
      <w:lvlText w:val="%4."/>
      <w:lvlJc w:val="left"/>
      <w:pPr>
        <w:tabs>
          <w:tab w:val="num" w:pos="2880"/>
        </w:tabs>
        <w:ind w:left="2880" w:hanging="360"/>
      </w:pPr>
    </w:lvl>
    <w:lvl w:ilvl="4" w:tplc="57C45342">
      <w:start w:val="1"/>
      <w:numFmt w:val="decimal"/>
      <w:lvlText w:val="%5."/>
      <w:lvlJc w:val="left"/>
      <w:pPr>
        <w:tabs>
          <w:tab w:val="num" w:pos="3600"/>
        </w:tabs>
        <w:ind w:left="3600" w:hanging="360"/>
      </w:pPr>
    </w:lvl>
    <w:lvl w:ilvl="5" w:tplc="60E2577E">
      <w:start w:val="1"/>
      <w:numFmt w:val="decimal"/>
      <w:lvlText w:val="%6."/>
      <w:lvlJc w:val="left"/>
      <w:pPr>
        <w:tabs>
          <w:tab w:val="num" w:pos="4320"/>
        </w:tabs>
        <w:ind w:left="4320" w:hanging="360"/>
      </w:pPr>
    </w:lvl>
    <w:lvl w:ilvl="6" w:tplc="FDD8F0C8">
      <w:start w:val="1"/>
      <w:numFmt w:val="decimal"/>
      <w:lvlText w:val="%7."/>
      <w:lvlJc w:val="left"/>
      <w:pPr>
        <w:tabs>
          <w:tab w:val="num" w:pos="5040"/>
        </w:tabs>
        <w:ind w:left="5040" w:hanging="360"/>
      </w:pPr>
    </w:lvl>
    <w:lvl w:ilvl="7" w:tplc="BE44C9C0">
      <w:start w:val="1"/>
      <w:numFmt w:val="decimal"/>
      <w:lvlText w:val="%8."/>
      <w:lvlJc w:val="left"/>
      <w:pPr>
        <w:tabs>
          <w:tab w:val="num" w:pos="5760"/>
        </w:tabs>
        <w:ind w:left="5760" w:hanging="360"/>
      </w:pPr>
    </w:lvl>
    <w:lvl w:ilvl="8" w:tplc="85860BF0">
      <w:start w:val="1"/>
      <w:numFmt w:val="decimal"/>
      <w:lvlText w:val="%9."/>
      <w:lvlJc w:val="left"/>
      <w:pPr>
        <w:tabs>
          <w:tab w:val="num" w:pos="6480"/>
        </w:tabs>
        <w:ind w:left="6480" w:hanging="360"/>
      </w:pPr>
    </w:lvl>
  </w:abstractNum>
  <w:abstractNum w:abstractNumId="292">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3">
    <w:nsid w:val="6B35240A"/>
    <w:multiLevelType w:val="hybridMultilevel"/>
    <w:tmpl w:val="147C52BE"/>
    <w:lvl w:ilvl="0" w:tplc="049C1D5E">
      <w:start w:val="2"/>
      <w:numFmt w:val="bullet"/>
      <w:lvlText w:val="-"/>
      <w:lvlJc w:val="left"/>
      <w:pPr>
        <w:ind w:left="720" w:hanging="360"/>
      </w:pPr>
      <w:rPr>
        <w:rFonts w:ascii="Arial" w:eastAsia="SimSun" w:hAnsi="Arial" w:cs="Wingdings 2" w:hint="default"/>
      </w:rPr>
    </w:lvl>
    <w:lvl w:ilvl="1" w:tplc="23B4319A">
      <w:start w:val="1"/>
      <w:numFmt w:val="bullet"/>
      <w:lvlText w:val="o"/>
      <w:lvlJc w:val="left"/>
      <w:pPr>
        <w:ind w:left="1440" w:hanging="360"/>
      </w:pPr>
      <w:rPr>
        <w:rFonts w:ascii="Courier New" w:hAnsi="Courier New" w:cs="Wingdings 2" w:hint="default"/>
      </w:rPr>
    </w:lvl>
    <w:lvl w:ilvl="2" w:tplc="7292DDF6">
      <w:start w:val="1"/>
      <w:numFmt w:val="bullet"/>
      <w:lvlText w:val=""/>
      <w:lvlJc w:val="left"/>
      <w:pPr>
        <w:ind w:left="2160" w:hanging="360"/>
      </w:pPr>
      <w:rPr>
        <w:rFonts w:ascii="Wingdings" w:hAnsi="Wingdings" w:hint="default"/>
      </w:rPr>
    </w:lvl>
    <w:lvl w:ilvl="3" w:tplc="A8625F38">
      <w:start w:val="1"/>
      <w:numFmt w:val="decimal"/>
      <w:lvlText w:val="%4."/>
      <w:lvlJc w:val="left"/>
      <w:pPr>
        <w:tabs>
          <w:tab w:val="num" w:pos="2880"/>
        </w:tabs>
        <w:ind w:left="2880" w:hanging="360"/>
      </w:pPr>
    </w:lvl>
    <w:lvl w:ilvl="4" w:tplc="5BD0D064">
      <w:start w:val="1"/>
      <w:numFmt w:val="decimal"/>
      <w:lvlText w:val="%5."/>
      <w:lvlJc w:val="left"/>
      <w:pPr>
        <w:tabs>
          <w:tab w:val="num" w:pos="3600"/>
        </w:tabs>
        <w:ind w:left="3600" w:hanging="360"/>
      </w:pPr>
    </w:lvl>
    <w:lvl w:ilvl="5" w:tplc="1F8C9274">
      <w:start w:val="1"/>
      <w:numFmt w:val="decimal"/>
      <w:lvlText w:val="%6."/>
      <w:lvlJc w:val="left"/>
      <w:pPr>
        <w:tabs>
          <w:tab w:val="num" w:pos="4320"/>
        </w:tabs>
        <w:ind w:left="4320" w:hanging="360"/>
      </w:pPr>
    </w:lvl>
    <w:lvl w:ilvl="6" w:tplc="E8549910">
      <w:start w:val="1"/>
      <w:numFmt w:val="decimal"/>
      <w:lvlText w:val="%7."/>
      <w:lvlJc w:val="left"/>
      <w:pPr>
        <w:tabs>
          <w:tab w:val="num" w:pos="5040"/>
        </w:tabs>
        <w:ind w:left="5040" w:hanging="360"/>
      </w:pPr>
    </w:lvl>
    <w:lvl w:ilvl="7" w:tplc="5F48BE70">
      <w:start w:val="1"/>
      <w:numFmt w:val="decimal"/>
      <w:lvlText w:val="%8."/>
      <w:lvlJc w:val="left"/>
      <w:pPr>
        <w:tabs>
          <w:tab w:val="num" w:pos="5760"/>
        </w:tabs>
        <w:ind w:left="5760" w:hanging="360"/>
      </w:pPr>
    </w:lvl>
    <w:lvl w:ilvl="8" w:tplc="5174332C">
      <w:start w:val="1"/>
      <w:numFmt w:val="decimal"/>
      <w:lvlText w:val="%9."/>
      <w:lvlJc w:val="left"/>
      <w:pPr>
        <w:tabs>
          <w:tab w:val="num" w:pos="6480"/>
        </w:tabs>
        <w:ind w:left="6480" w:hanging="360"/>
      </w:pPr>
    </w:lvl>
  </w:abstractNum>
  <w:abstractNum w:abstractNumId="294">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5">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nsid w:val="6C80363F"/>
    <w:multiLevelType w:val="hybridMultilevel"/>
    <w:tmpl w:val="0AC8F47A"/>
    <w:lvl w:ilvl="0" w:tplc="B0A4323C">
      <w:start w:val="1"/>
      <w:numFmt w:val="decimal"/>
      <w:lvlText w:val="%1."/>
      <w:lvlJc w:val="left"/>
      <w:pPr>
        <w:ind w:left="870" w:hanging="360"/>
      </w:pPr>
      <w:rPr>
        <w:rFonts w:hint="default"/>
      </w:rPr>
    </w:lvl>
    <w:lvl w:ilvl="1" w:tplc="6E2AD096" w:tentative="1">
      <w:start w:val="1"/>
      <w:numFmt w:val="lowerLetter"/>
      <w:lvlText w:val="%2."/>
      <w:lvlJc w:val="left"/>
      <w:pPr>
        <w:ind w:left="1440" w:hanging="360"/>
      </w:pPr>
    </w:lvl>
    <w:lvl w:ilvl="2" w:tplc="B0786EB0" w:tentative="1">
      <w:start w:val="1"/>
      <w:numFmt w:val="lowerRoman"/>
      <w:lvlText w:val="%3."/>
      <w:lvlJc w:val="right"/>
      <w:pPr>
        <w:ind w:left="2160" w:hanging="180"/>
      </w:pPr>
    </w:lvl>
    <w:lvl w:ilvl="3" w:tplc="C5CC9CB2" w:tentative="1">
      <w:start w:val="1"/>
      <w:numFmt w:val="decimal"/>
      <w:lvlText w:val="%4."/>
      <w:lvlJc w:val="left"/>
      <w:pPr>
        <w:ind w:left="2880" w:hanging="360"/>
      </w:pPr>
    </w:lvl>
    <w:lvl w:ilvl="4" w:tplc="C36A51E0" w:tentative="1">
      <w:start w:val="1"/>
      <w:numFmt w:val="lowerLetter"/>
      <w:lvlText w:val="%5."/>
      <w:lvlJc w:val="left"/>
      <w:pPr>
        <w:ind w:left="3600" w:hanging="360"/>
      </w:pPr>
    </w:lvl>
    <w:lvl w:ilvl="5" w:tplc="5E461B02" w:tentative="1">
      <w:start w:val="1"/>
      <w:numFmt w:val="lowerRoman"/>
      <w:lvlText w:val="%6."/>
      <w:lvlJc w:val="right"/>
      <w:pPr>
        <w:ind w:left="4320" w:hanging="180"/>
      </w:pPr>
    </w:lvl>
    <w:lvl w:ilvl="6" w:tplc="7394673A" w:tentative="1">
      <w:start w:val="1"/>
      <w:numFmt w:val="decimal"/>
      <w:lvlText w:val="%7."/>
      <w:lvlJc w:val="left"/>
      <w:pPr>
        <w:ind w:left="5040" w:hanging="360"/>
      </w:pPr>
    </w:lvl>
    <w:lvl w:ilvl="7" w:tplc="A50AF04A" w:tentative="1">
      <w:start w:val="1"/>
      <w:numFmt w:val="lowerLetter"/>
      <w:lvlText w:val="%8."/>
      <w:lvlJc w:val="left"/>
      <w:pPr>
        <w:ind w:left="5760" w:hanging="360"/>
      </w:pPr>
    </w:lvl>
    <w:lvl w:ilvl="8" w:tplc="D91A53DE" w:tentative="1">
      <w:start w:val="1"/>
      <w:numFmt w:val="lowerRoman"/>
      <w:lvlText w:val="%9."/>
      <w:lvlJc w:val="right"/>
      <w:pPr>
        <w:ind w:left="6480" w:hanging="180"/>
      </w:pPr>
    </w:lvl>
  </w:abstractNum>
  <w:abstractNum w:abstractNumId="297">
    <w:nsid w:val="6CF83A9E"/>
    <w:multiLevelType w:val="hybridMultilevel"/>
    <w:tmpl w:val="EBD6050C"/>
    <w:lvl w:ilvl="0" w:tplc="EE56F5F2">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nsid w:val="6D3F4C58"/>
    <w:multiLevelType w:val="hybridMultilevel"/>
    <w:tmpl w:val="9FDC6C2E"/>
    <w:lvl w:ilvl="0" w:tplc="040C000F">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9">
    <w:nsid w:val="6E7E2ADD"/>
    <w:multiLevelType w:val="hybridMultilevel"/>
    <w:tmpl w:val="861A0696"/>
    <w:lvl w:ilvl="0" w:tplc="CE760110">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0">
    <w:nsid w:val="6E921A72"/>
    <w:multiLevelType w:val="hybridMultilevel"/>
    <w:tmpl w:val="9474A472"/>
    <w:lvl w:ilvl="0" w:tplc="67602944">
      <w:start w:val="1"/>
      <w:numFmt w:val="bullet"/>
      <w:lvlText w:val=""/>
      <w:lvlJc w:val="left"/>
      <w:pPr>
        <w:tabs>
          <w:tab w:val="num" w:pos="927"/>
        </w:tabs>
        <w:ind w:left="927" w:hanging="360"/>
      </w:pPr>
      <w:rPr>
        <w:rFonts w:ascii="Wingdings 2" w:hAnsi="Wingdings 2"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1">
    <w:nsid w:val="6EBD194B"/>
    <w:multiLevelType w:val="hybridMultilevel"/>
    <w:tmpl w:val="C240C04E"/>
    <w:lvl w:ilvl="0" w:tplc="02827BD4">
      <w:start w:val="1"/>
      <w:numFmt w:val="bullet"/>
      <w:pStyle w:val="Txtpucegras"/>
      <w:lvlText w:val=""/>
      <w:lvlJc w:val="left"/>
      <w:pPr>
        <w:tabs>
          <w:tab w:val="num" w:pos="1134"/>
        </w:tabs>
        <w:ind w:left="1134"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2">
    <w:nsid w:val="6ECF4E29"/>
    <w:multiLevelType w:val="hybridMultilevel"/>
    <w:tmpl w:val="DE24B57A"/>
    <w:lvl w:ilvl="0" w:tplc="F69A041A">
      <w:start w:val="1"/>
      <w:numFmt w:val="decimal"/>
      <w:lvlText w:val="%1."/>
      <w:lvlJc w:val="left"/>
      <w:pPr>
        <w:ind w:left="1571" w:hanging="360"/>
      </w:pPr>
    </w:lvl>
    <w:lvl w:ilvl="1" w:tplc="1C090003" w:tentative="1">
      <w:start w:val="1"/>
      <w:numFmt w:val="lowerLetter"/>
      <w:lvlText w:val="%2."/>
      <w:lvlJc w:val="left"/>
      <w:pPr>
        <w:ind w:left="2291" w:hanging="360"/>
      </w:pPr>
    </w:lvl>
    <w:lvl w:ilvl="2" w:tplc="1C090005" w:tentative="1">
      <w:start w:val="1"/>
      <w:numFmt w:val="lowerRoman"/>
      <w:lvlText w:val="%3."/>
      <w:lvlJc w:val="right"/>
      <w:pPr>
        <w:ind w:left="3011" w:hanging="180"/>
      </w:pPr>
    </w:lvl>
    <w:lvl w:ilvl="3" w:tplc="1C090001" w:tentative="1">
      <w:start w:val="1"/>
      <w:numFmt w:val="decimal"/>
      <w:lvlText w:val="%4."/>
      <w:lvlJc w:val="left"/>
      <w:pPr>
        <w:ind w:left="3731" w:hanging="360"/>
      </w:pPr>
    </w:lvl>
    <w:lvl w:ilvl="4" w:tplc="1C090003" w:tentative="1">
      <w:start w:val="1"/>
      <w:numFmt w:val="lowerLetter"/>
      <w:lvlText w:val="%5."/>
      <w:lvlJc w:val="left"/>
      <w:pPr>
        <w:ind w:left="4451" w:hanging="360"/>
      </w:pPr>
    </w:lvl>
    <w:lvl w:ilvl="5" w:tplc="1C090005" w:tentative="1">
      <w:start w:val="1"/>
      <w:numFmt w:val="lowerRoman"/>
      <w:lvlText w:val="%6."/>
      <w:lvlJc w:val="right"/>
      <w:pPr>
        <w:ind w:left="5171" w:hanging="180"/>
      </w:pPr>
    </w:lvl>
    <w:lvl w:ilvl="6" w:tplc="1C090001" w:tentative="1">
      <w:start w:val="1"/>
      <w:numFmt w:val="decimal"/>
      <w:lvlText w:val="%7."/>
      <w:lvlJc w:val="left"/>
      <w:pPr>
        <w:ind w:left="5891" w:hanging="360"/>
      </w:pPr>
    </w:lvl>
    <w:lvl w:ilvl="7" w:tplc="1C090003" w:tentative="1">
      <w:start w:val="1"/>
      <w:numFmt w:val="lowerLetter"/>
      <w:lvlText w:val="%8."/>
      <w:lvlJc w:val="left"/>
      <w:pPr>
        <w:ind w:left="6611" w:hanging="360"/>
      </w:pPr>
    </w:lvl>
    <w:lvl w:ilvl="8" w:tplc="1C090005" w:tentative="1">
      <w:start w:val="1"/>
      <w:numFmt w:val="lowerRoman"/>
      <w:lvlText w:val="%9."/>
      <w:lvlJc w:val="right"/>
      <w:pPr>
        <w:ind w:left="7331" w:hanging="180"/>
      </w:pPr>
    </w:lvl>
  </w:abstractNum>
  <w:abstractNum w:abstractNumId="303">
    <w:nsid w:val="6FBB1E44"/>
    <w:multiLevelType w:val="hybridMultilevel"/>
    <w:tmpl w:val="C0FAC052"/>
    <w:lvl w:ilvl="0" w:tplc="040C000F">
      <w:start w:val="1"/>
      <w:numFmt w:val="bullet"/>
      <w:lvlText w:val=""/>
      <w:lvlJc w:val="left"/>
      <w:pPr>
        <w:tabs>
          <w:tab w:val="num" w:pos="360"/>
        </w:tabs>
        <w:ind w:left="36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4">
    <w:nsid w:val="70011DE8"/>
    <w:multiLevelType w:val="hybridMultilevel"/>
    <w:tmpl w:val="07E6580C"/>
    <w:lvl w:ilvl="0" w:tplc="08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0204183"/>
    <w:multiLevelType w:val="hybridMultilevel"/>
    <w:tmpl w:val="14A8CFFE"/>
    <w:lvl w:ilvl="0" w:tplc="1C090001">
      <w:start w:val="1"/>
      <w:numFmt w:val="lowerLetter"/>
      <w:lvlText w:val="(%1)"/>
      <w:lvlJc w:val="left"/>
      <w:pPr>
        <w:ind w:left="2062" w:hanging="360"/>
      </w:pPr>
      <w:rPr>
        <w:rFonts w:hint="default"/>
      </w:rPr>
    </w:lvl>
    <w:lvl w:ilvl="1" w:tplc="1C090003" w:tentative="1">
      <w:start w:val="1"/>
      <w:numFmt w:val="lowerLetter"/>
      <w:lvlText w:val="%2."/>
      <w:lvlJc w:val="left"/>
      <w:pPr>
        <w:ind w:left="2291" w:hanging="360"/>
      </w:pPr>
    </w:lvl>
    <w:lvl w:ilvl="2" w:tplc="1C090005" w:tentative="1">
      <w:start w:val="1"/>
      <w:numFmt w:val="lowerRoman"/>
      <w:lvlText w:val="%3."/>
      <w:lvlJc w:val="right"/>
      <w:pPr>
        <w:ind w:left="3011" w:hanging="180"/>
      </w:pPr>
    </w:lvl>
    <w:lvl w:ilvl="3" w:tplc="1C090001" w:tentative="1">
      <w:start w:val="1"/>
      <w:numFmt w:val="decimal"/>
      <w:lvlText w:val="%4."/>
      <w:lvlJc w:val="left"/>
      <w:pPr>
        <w:ind w:left="3731" w:hanging="360"/>
      </w:pPr>
    </w:lvl>
    <w:lvl w:ilvl="4" w:tplc="1C090003" w:tentative="1">
      <w:start w:val="1"/>
      <w:numFmt w:val="lowerLetter"/>
      <w:lvlText w:val="%5."/>
      <w:lvlJc w:val="left"/>
      <w:pPr>
        <w:ind w:left="4451" w:hanging="360"/>
      </w:pPr>
    </w:lvl>
    <w:lvl w:ilvl="5" w:tplc="1C090005" w:tentative="1">
      <w:start w:val="1"/>
      <w:numFmt w:val="lowerRoman"/>
      <w:lvlText w:val="%6."/>
      <w:lvlJc w:val="right"/>
      <w:pPr>
        <w:ind w:left="5171" w:hanging="180"/>
      </w:pPr>
    </w:lvl>
    <w:lvl w:ilvl="6" w:tplc="1C090001" w:tentative="1">
      <w:start w:val="1"/>
      <w:numFmt w:val="decimal"/>
      <w:lvlText w:val="%7."/>
      <w:lvlJc w:val="left"/>
      <w:pPr>
        <w:ind w:left="5891" w:hanging="360"/>
      </w:pPr>
    </w:lvl>
    <w:lvl w:ilvl="7" w:tplc="1C090003" w:tentative="1">
      <w:start w:val="1"/>
      <w:numFmt w:val="lowerLetter"/>
      <w:lvlText w:val="%8."/>
      <w:lvlJc w:val="left"/>
      <w:pPr>
        <w:ind w:left="6611" w:hanging="360"/>
      </w:pPr>
    </w:lvl>
    <w:lvl w:ilvl="8" w:tplc="1C090005" w:tentative="1">
      <w:start w:val="1"/>
      <w:numFmt w:val="lowerRoman"/>
      <w:lvlText w:val="%9."/>
      <w:lvlJc w:val="right"/>
      <w:pPr>
        <w:ind w:left="7331" w:hanging="180"/>
      </w:pPr>
    </w:lvl>
  </w:abstractNum>
  <w:abstractNum w:abstractNumId="306">
    <w:nsid w:val="70263B28"/>
    <w:multiLevelType w:val="hybridMultilevel"/>
    <w:tmpl w:val="02E8FA7A"/>
    <w:lvl w:ilvl="0" w:tplc="C4E8824E">
      <w:start w:val="1"/>
      <w:numFmt w:val="bullet"/>
      <w:lvlText w:val="–"/>
      <w:lvlJc w:val="left"/>
      <w:pPr>
        <w:tabs>
          <w:tab w:val="num" w:pos="1219"/>
        </w:tabs>
        <w:ind w:left="1219" w:hanging="368"/>
      </w:pPr>
      <w:rPr>
        <w:rFonts w:ascii="Arial" w:hAnsi="Arial" w:hint="default"/>
      </w:rPr>
    </w:lvl>
    <w:lvl w:ilvl="1" w:tplc="040C0019"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07">
    <w:nsid w:val="70C57F62"/>
    <w:multiLevelType w:val="hybridMultilevel"/>
    <w:tmpl w:val="F9000E08"/>
    <w:lvl w:ilvl="0" w:tplc="C58662DE">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8">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nsid w:val="71F51533"/>
    <w:multiLevelType w:val="hybridMultilevel"/>
    <w:tmpl w:val="DD8A7FFE"/>
    <w:lvl w:ilvl="0" w:tplc="480C802A">
      <w:start w:val="1"/>
      <w:numFmt w:val="decimal"/>
      <w:lvlText w:val="%1."/>
      <w:lvlJc w:val="left"/>
      <w:pPr>
        <w:ind w:left="1211" w:hanging="360"/>
      </w:pPr>
      <w:rPr>
        <w:rFonts w:hint="default"/>
      </w:rPr>
    </w:lvl>
    <w:lvl w:ilvl="1" w:tplc="6FA8099A">
      <w:start w:val="1"/>
      <w:numFmt w:val="lowerLetter"/>
      <w:lvlText w:val="%2."/>
      <w:lvlJc w:val="left"/>
      <w:pPr>
        <w:ind w:left="1952" w:hanging="360"/>
      </w:pPr>
    </w:lvl>
    <w:lvl w:ilvl="2" w:tplc="AC722AAC" w:tentative="1">
      <w:start w:val="1"/>
      <w:numFmt w:val="lowerRoman"/>
      <w:lvlText w:val="%3."/>
      <w:lvlJc w:val="right"/>
      <w:pPr>
        <w:ind w:left="2672" w:hanging="180"/>
      </w:pPr>
    </w:lvl>
    <w:lvl w:ilvl="3" w:tplc="6204BE92" w:tentative="1">
      <w:start w:val="1"/>
      <w:numFmt w:val="decimal"/>
      <w:lvlText w:val="%4."/>
      <w:lvlJc w:val="left"/>
      <w:pPr>
        <w:ind w:left="3392" w:hanging="360"/>
      </w:pPr>
    </w:lvl>
    <w:lvl w:ilvl="4" w:tplc="6E949CFA" w:tentative="1">
      <w:start w:val="1"/>
      <w:numFmt w:val="lowerLetter"/>
      <w:lvlText w:val="%5."/>
      <w:lvlJc w:val="left"/>
      <w:pPr>
        <w:ind w:left="4112" w:hanging="360"/>
      </w:pPr>
    </w:lvl>
    <w:lvl w:ilvl="5" w:tplc="98708436" w:tentative="1">
      <w:start w:val="1"/>
      <w:numFmt w:val="lowerRoman"/>
      <w:lvlText w:val="%6."/>
      <w:lvlJc w:val="right"/>
      <w:pPr>
        <w:ind w:left="4832" w:hanging="180"/>
      </w:pPr>
    </w:lvl>
    <w:lvl w:ilvl="6" w:tplc="7D80F636" w:tentative="1">
      <w:start w:val="1"/>
      <w:numFmt w:val="decimal"/>
      <w:lvlText w:val="%7."/>
      <w:lvlJc w:val="left"/>
      <w:pPr>
        <w:ind w:left="5552" w:hanging="360"/>
      </w:pPr>
    </w:lvl>
    <w:lvl w:ilvl="7" w:tplc="15D4A5E0" w:tentative="1">
      <w:start w:val="1"/>
      <w:numFmt w:val="lowerLetter"/>
      <w:lvlText w:val="%8."/>
      <w:lvlJc w:val="left"/>
      <w:pPr>
        <w:ind w:left="6272" w:hanging="360"/>
      </w:pPr>
    </w:lvl>
    <w:lvl w:ilvl="8" w:tplc="EC46B6D4" w:tentative="1">
      <w:start w:val="1"/>
      <w:numFmt w:val="lowerRoman"/>
      <w:lvlText w:val="%9."/>
      <w:lvlJc w:val="right"/>
      <w:pPr>
        <w:ind w:left="6992" w:hanging="180"/>
      </w:pPr>
    </w:lvl>
  </w:abstractNum>
  <w:abstractNum w:abstractNumId="313">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4">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5">
    <w:nsid w:val="734A2436"/>
    <w:multiLevelType w:val="hybridMultilevel"/>
    <w:tmpl w:val="CA662910"/>
    <w:lvl w:ilvl="0" w:tplc="1FAA2840">
      <w:start w:val="1"/>
      <w:numFmt w:val="bullet"/>
      <w:lvlText w:val=""/>
      <w:lvlJc w:val="left"/>
      <w:pPr>
        <w:tabs>
          <w:tab w:val="num" w:pos="360"/>
        </w:tabs>
        <w:ind w:left="360" w:hanging="360"/>
      </w:pPr>
      <w:rPr>
        <w:rFonts w:ascii="Symbol" w:hAnsi="Symbol" w:hint="default"/>
      </w:rPr>
    </w:lvl>
    <w:lvl w:ilvl="1" w:tplc="AAD06F7C">
      <w:start w:val="1"/>
      <w:numFmt w:val="bullet"/>
      <w:lvlText w:val=""/>
      <w:lvlJc w:val="left"/>
      <w:pPr>
        <w:ind w:left="1440" w:hanging="360"/>
      </w:pPr>
      <w:rPr>
        <w:rFonts w:ascii="Symbol" w:hAnsi="Symbol" w:hint="default"/>
      </w:rPr>
    </w:lvl>
    <w:lvl w:ilvl="2" w:tplc="4DAA097A">
      <w:start w:val="1"/>
      <w:numFmt w:val="decimal"/>
      <w:lvlText w:val="%3."/>
      <w:lvlJc w:val="left"/>
      <w:pPr>
        <w:tabs>
          <w:tab w:val="num" w:pos="2160"/>
        </w:tabs>
        <w:ind w:left="2160" w:hanging="360"/>
      </w:pPr>
    </w:lvl>
    <w:lvl w:ilvl="3" w:tplc="C816937C">
      <w:start w:val="1"/>
      <w:numFmt w:val="decimal"/>
      <w:lvlText w:val="%4."/>
      <w:lvlJc w:val="left"/>
      <w:pPr>
        <w:tabs>
          <w:tab w:val="num" w:pos="2880"/>
        </w:tabs>
        <w:ind w:left="2880" w:hanging="360"/>
      </w:pPr>
    </w:lvl>
    <w:lvl w:ilvl="4" w:tplc="67AEEC72">
      <w:start w:val="1"/>
      <w:numFmt w:val="decimal"/>
      <w:lvlText w:val="%5."/>
      <w:lvlJc w:val="left"/>
      <w:pPr>
        <w:tabs>
          <w:tab w:val="num" w:pos="3600"/>
        </w:tabs>
        <w:ind w:left="3600" w:hanging="360"/>
      </w:pPr>
    </w:lvl>
    <w:lvl w:ilvl="5" w:tplc="77264F08">
      <w:start w:val="1"/>
      <w:numFmt w:val="decimal"/>
      <w:lvlText w:val="%6."/>
      <w:lvlJc w:val="left"/>
      <w:pPr>
        <w:tabs>
          <w:tab w:val="num" w:pos="4320"/>
        </w:tabs>
        <w:ind w:left="4320" w:hanging="360"/>
      </w:pPr>
    </w:lvl>
    <w:lvl w:ilvl="6" w:tplc="7BC220CC">
      <w:start w:val="1"/>
      <w:numFmt w:val="decimal"/>
      <w:lvlText w:val="%7."/>
      <w:lvlJc w:val="left"/>
      <w:pPr>
        <w:tabs>
          <w:tab w:val="num" w:pos="5040"/>
        </w:tabs>
        <w:ind w:left="5040" w:hanging="360"/>
      </w:pPr>
    </w:lvl>
    <w:lvl w:ilvl="7" w:tplc="B5D89044">
      <w:start w:val="1"/>
      <w:numFmt w:val="decimal"/>
      <w:lvlText w:val="%8."/>
      <w:lvlJc w:val="left"/>
      <w:pPr>
        <w:tabs>
          <w:tab w:val="num" w:pos="5760"/>
        </w:tabs>
        <w:ind w:left="5760" w:hanging="360"/>
      </w:pPr>
    </w:lvl>
    <w:lvl w:ilvl="8" w:tplc="FFD4165A">
      <w:start w:val="1"/>
      <w:numFmt w:val="decimal"/>
      <w:lvlText w:val="%9."/>
      <w:lvlJc w:val="left"/>
      <w:pPr>
        <w:tabs>
          <w:tab w:val="num" w:pos="6480"/>
        </w:tabs>
        <w:ind w:left="6480" w:hanging="360"/>
      </w:pPr>
    </w:lvl>
  </w:abstractNum>
  <w:abstractNum w:abstractNumId="316">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1">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7">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3C06035"/>
    <w:multiLevelType w:val="hybridMultilevel"/>
    <w:tmpl w:val="303A6BDE"/>
    <w:lvl w:ilvl="0" w:tplc="7A64C2C4">
      <w:start w:val="1"/>
      <w:numFmt w:val="bullet"/>
      <w:lvlText w:val=""/>
      <w:lvlJc w:val="left"/>
      <w:pPr>
        <w:tabs>
          <w:tab w:val="num" w:pos="720"/>
        </w:tabs>
        <w:ind w:left="720" w:hanging="360"/>
      </w:pPr>
      <w:rPr>
        <w:rFonts w:ascii="Symbol" w:hAnsi="Symbol" w:hint="default"/>
      </w:rPr>
    </w:lvl>
    <w:lvl w:ilvl="1" w:tplc="80DAA1E2">
      <w:start w:val="1"/>
      <w:numFmt w:val="lowerLetter"/>
      <w:lvlText w:val="%2."/>
      <w:lvlJc w:val="left"/>
      <w:pPr>
        <w:ind w:left="1800" w:hanging="360"/>
      </w:pPr>
    </w:lvl>
    <w:lvl w:ilvl="2" w:tplc="C486C436">
      <w:start w:val="1"/>
      <w:numFmt w:val="decimal"/>
      <w:lvlText w:val="%3)"/>
      <w:lvlJc w:val="left"/>
      <w:pPr>
        <w:ind w:left="2700" w:hanging="360"/>
      </w:pPr>
    </w:lvl>
    <w:lvl w:ilvl="3" w:tplc="C3E6E0FE">
      <w:start w:val="1"/>
      <w:numFmt w:val="decimal"/>
      <w:lvlText w:val="%4."/>
      <w:lvlJc w:val="left"/>
      <w:pPr>
        <w:tabs>
          <w:tab w:val="num" w:pos="2880"/>
        </w:tabs>
        <w:ind w:left="2880" w:hanging="360"/>
      </w:pPr>
    </w:lvl>
    <w:lvl w:ilvl="4" w:tplc="069AAAA4">
      <w:start w:val="1"/>
      <w:numFmt w:val="decimal"/>
      <w:lvlText w:val="%5."/>
      <w:lvlJc w:val="left"/>
      <w:pPr>
        <w:tabs>
          <w:tab w:val="num" w:pos="3600"/>
        </w:tabs>
        <w:ind w:left="3600" w:hanging="360"/>
      </w:pPr>
    </w:lvl>
    <w:lvl w:ilvl="5" w:tplc="C664800C">
      <w:start w:val="1"/>
      <w:numFmt w:val="decimal"/>
      <w:lvlText w:val="%6."/>
      <w:lvlJc w:val="left"/>
      <w:pPr>
        <w:tabs>
          <w:tab w:val="num" w:pos="4320"/>
        </w:tabs>
        <w:ind w:left="4320" w:hanging="360"/>
      </w:pPr>
    </w:lvl>
    <w:lvl w:ilvl="6" w:tplc="C1824A0E">
      <w:start w:val="1"/>
      <w:numFmt w:val="decimal"/>
      <w:lvlText w:val="%7."/>
      <w:lvlJc w:val="left"/>
      <w:pPr>
        <w:tabs>
          <w:tab w:val="num" w:pos="5040"/>
        </w:tabs>
        <w:ind w:left="5040" w:hanging="360"/>
      </w:pPr>
    </w:lvl>
    <w:lvl w:ilvl="7" w:tplc="8188B526">
      <w:start w:val="1"/>
      <w:numFmt w:val="decimal"/>
      <w:lvlText w:val="%8."/>
      <w:lvlJc w:val="left"/>
      <w:pPr>
        <w:tabs>
          <w:tab w:val="num" w:pos="5760"/>
        </w:tabs>
        <w:ind w:left="5760" w:hanging="360"/>
      </w:pPr>
    </w:lvl>
    <w:lvl w:ilvl="8" w:tplc="E430C33E">
      <w:start w:val="1"/>
      <w:numFmt w:val="decimal"/>
      <w:lvlText w:val="%9."/>
      <w:lvlJc w:val="left"/>
      <w:pPr>
        <w:tabs>
          <w:tab w:val="num" w:pos="6480"/>
        </w:tabs>
        <w:ind w:left="6480" w:hanging="360"/>
      </w:pPr>
    </w:lvl>
  </w:abstractNum>
  <w:abstractNum w:abstractNumId="319">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1">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nsid w:val="74D84361"/>
    <w:multiLevelType w:val="hybridMultilevel"/>
    <w:tmpl w:val="7860A158"/>
    <w:lvl w:ilvl="0" w:tplc="4EAEFF70">
      <w:start w:val="1"/>
      <w:numFmt w:val="lowerLetter"/>
      <w:lvlText w:val="%1)"/>
      <w:lvlJc w:val="left"/>
      <w:pPr>
        <w:ind w:left="927" w:hanging="360"/>
      </w:pPr>
      <w:rPr>
        <w:rFonts w:hint="default"/>
      </w:rPr>
    </w:lvl>
    <w:lvl w:ilvl="1" w:tplc="0B040FB6" w:tentative="1">
      <w:start w:val="1"/>
      <w:numFmt w:val="lowerLetter"/>
      <w:lvlText w:val="%2."/>
      <w:lvlJc w:val="left"/>
      <w:pPr>
        <w:ind w:left="1440" w:hanging="360"/>
      </w:pPr>
    </w:lvl>
    <w:lvl w:ilvl="2" w:tplc="1C927FDE" w:tentative="1">
      <w:start w:val="1"/>
      <w:numFmt w:val="lowerRoman"/>
      <w:lvlText w:val="%3."/>
      <w:lvlJc w:val="right"/>
      <w:pPr>
        <w:ind w:left="2160" w:hanging="180"/>
      </w:pPr>
    </w:lvl>
    <w:lvl w:ilvl="3" w:tplc="0E7047E6" w:tentative="1">
      <w:start w:val="1"/>
      <w:numFmt w:val="decimal"/>
      <w:lvlText w:val="%4."/>
      <w:lvlJc w:val="left"/>
      <w:pPr>
        <w:ind w:left="2880" w:hanging="360"/>
      </w:pPr>
    </w:lvl>
    <w:lvl w:ilvl="4" w:tplc="CBA0782A" w:tentative="1">
      <w:start w:val="1"/>
      <w:numFmt w:val="lowerLetter"/>
      <w:lvlText w:val="%5."/>
      <w:lvlJc w:val="left"/>
      <w:pPr>
        <w:ind w:left="3600" w:hanging="360"/>
      </w:pPr>
    </w:lvl>
    <w:lvl w:ilvl="5" w:tplc="46661B78" w:tentative="1">
      <w:start w:val="1"/>
      <w:numFmt w:val="lowerRoman"/>
      <w:lvlText w:val="%6."/>
      <w:lvlJc w:val="right"/>
      <w:pPr>
        <w:ind w:left="4320" w:hanging="180"/>
      </w:pPr>
    </w:lvl>
    <w:lvl w:ilvl="6" w:tplc="53C65918" w:tentative="1">
      <w:start w:val="1"/>
      <w:numFmt w:val="decimal"/>
      <w:lvlText w:val="%7."/>
      <w:lvlJc w:val="left"/>
      <w:pPr>
        <w:ind w:left="5040" w:hanging="360"/>
      </w:pPr>
    </w:lvl>
    <w:lvl w:ilvl="7" w:tplc="8012CB6A" w:tentative="1">
      <w:start w:val="1"/>
      <w:numFmt w:val="lowerLetter"/>
      <w:lvlText w:val="%8."/>
      <w:lvlJc w:val="left"/>
      <w:pPr>
        <w:ind w:left="5760" w:hanging="360"/>
      </w:pPr>
    </w:lvl>
    <w:lvl w:ilvl="8" w:tplc="34AE414A" w:tentative="1">
      <w:start w:val="1"/>
      <w:numFmt w:val="lowerRoman"/>
      <w:lvlText w:val="%9."/>
      <w:lvlJc w:val="right"/>
      <w:pPr>
        <w:ind w:left="6480" w:hanging="180"/>
      </w:pPr>
    </w:lvl>
  </w:abstractNum>
  <w:abstractNum w:abstractNumId="323">
    <w:nsid w:val="74F23C0B"/>
    <w:multiLevelType w:val="hybridMultilevel"/>
    <w:tmpl w:val="43A46866"/>
    <w:lvl w:ilvl="0" w:tplc="CEA635D8">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4">
    <w:nsid w:val="755932CD"/>
    <w:multiLevelType w:val="hybridMultilevel"/>
    <w:tmpl w:val="44B06BFC"/>
    <w:lvl w:ilvl="0" w:tplc="CE760110">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25">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nsid w:val="75B86549"/>
    <w:multiLevelType w:val="hybridMultilevel"/>
    <w:tmpl w:val="BD68F6C8"/>
    <w:lvl w:ilvl="0" w:tplc="73E46E10">
      <w:start w:val="1"/>
      <w:numFmt w:val="bullet"/>
      <w:lvlText w:val=""/>
      <w:lvlJc w:val="left"/>
      <w:pPr>
        <w:tabs>
          <w:tab w:val="num" w:pos="907"/>
        </w:tabs>
        <w:ind w:left="907" w:hanging="340"/>
      </w:pPr>
      <w:rPr>
        <w:rFonts w:ascii="Symbol" w:hAnsi="Symbol" w:hint="default"/>
      </w:rPr>
    </w:lvl>
    <w:lvl w:ilvl="1" w:tplc="E45AE690" w:tentative="1">
      <w:start w:val="1"/>
      <w:numFmt w:val="bullet"/>
      <w:lvlText w:val="o"/>
      <w:lvlJc w:val="left"/>
      <w:pPr>
        <w:ind w:left="1440" w:hanging="360"/>
      </w:pPr>
      <w:rPr>
        <w:rFonts w:ascii="Courier New" w:hAnsi="Courier New" w:hint="default"/>
      </w:rPr>
    </w:lvl>
    <w:lvl w:ilvl="2" w:tplc="AF2CA6F6" w:tentative="1">
      <w:start w:val="1"/>
      <w:numFmt w:val="bullet"/>
      <w:lvlText w:val=""/>
      <w:lvlJc w:val="left"/>
      <w:pPr>
        <w:ind w:left="2160" w:hanging="360"/>
      </w:pPr>
      <w:rPr>
        <w:rFonts w:ascii="Wingdings" w:hAnsi="Wingdings" w:hint="default"/>
      </w:rPr>
    </w:lvl>
    <w:lvl w:ilvl="3" w:tplc="A3B03262" w:tentative="1">
      <w:start w:val="1"/>
      <w:numFmt w:val="bullet"/>
      <w:lvlText w:val=""/>
      <w:lvlJc w:val="left"/>
      <w:pPr>
        <w:ind w:left="2880" w:hanging="360"/>
      </w:pPr>
      <w:rPr>
        <w:rFonts w:ascii="Symbol" w:hAnsi="Symbol" w:hint="default"/>
      </w:rPr>
    </w:lvl>
    <w:lvl w:ilvl="4" w:tplc="566A894E" w:tentative="1">
      <w:start w:val="1"/>
      <w:numFmt w:val="bullet"/>
      <w:lvlText w:val="o"/>
      <w:lvlJc w:val="left"/>
      <w:pPr>
        <w:ind w:left="3600" w:hanging="360"/>
      </w:pPr>
      <w:rPr>
        <w:rFonts w:ascii="Courier New" w:hAnsi="Courier New" w:hint="default"/>
      </w:rPr>
    </w:lvl>
    <w:lvl w:ilvl="5" w:tplc="1410F50E" w:tentative="1">
      <w:start w:val="1"/>
      <w:numFmt w:val="bullet"/>
      <w:lvlText w:val=""/>
      <w:lvlJc w:val="left"/>
      <w:pPr>
        <w:ind w:left="4320" w:hanging="360"/>
      </w:pPr>
      <w:rPr>
        <w:rFonts w:ascii="Wingdings" w:hAnsi="Wingdings" w:hint="default"/>
      </w:rPr>
    </w:lvl>
    <w:lvl w:ilvl="6" w:tplc="AEC64D18" w:tentative="1">
      <w:start w:val="1"/>
      <w:numFmt w:val="bullet"/>
      <w:lvlText w:val=""/>
      <w:lvlJc w:val="left"/>
      <w:pPr>
        <w:ind w:left="5040" w:hanging="360"/>
      </w:pPr>
      <w:rPr>
        <w:rFonts w:ascii="Symbol" w:hAnsi="Symbol" w:hint="default"/>
      </w:rPr>
    </w:lvl>
    <w:lvl w:ilvl="7" w:tplc="217E1F44" w:tentative="1">
      <w:start w:val="1"/>
      <w:numFmt w:val="bullet"/>
      <w:lvlText w:val="o"/>
      <w:lvlJc w:val="left"/>
      <w:pPr>
        <w:ind w:left="5760" w:hanging="360"/>
      </w:pPr>
      <w:rPr>
        <w:rFonts w:ascii="Courier New" w:hAnsi="Courier New" w:hint="default"/>
      </w:rPr>
    </w:lvl>
    <w:lvl w:ilvl="8" w:tplc="D272FEFA" w:tentative="1">
      <w:start w:val="1"/>
      <w:numFmt w:val="bullet"/>
      <w:lvlText w:val=""/>
      <w:lvlJc w:val="left"/>
      <w:pPr>
        <w:ind w:left="6480" w:hanging="360"/>
      </w:pPr>
      <w:rPr>
        <w:rFonts w:ascii="Wingdings" w:hAnsi="Wingdings" w:hint="default"/>
      </w:rPr>
    </w:lvl>
  </w:abstractNum>
  <w:abstractNum w:abstractNumId="327">
    <w:nsid w:val="75C00D35"/>
    <w:multiLevelType w:val="hybridMultilevel"/>
    <w:tmpl w:val="2DB6EDA6"/>
    <w:lvl w:ilvl="0" w:tplc="D3C82D2A">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28">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9">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0">
    <w:nsid w:val="76D34B7D"/>
    <w:multiLevelType w:val="hybridMultilevel"/>
    <w:tmpl w:val="97F0696A"/>
    <w:lvl w:ilvl="0" w:tplc="558C772C">
      <w:start w:val="1"/>
      <w:numFmt w:val="decimal"/>
      <w:lvlText w:val="%1."/>
      <w:lvlJc w:val="left"/>
      <w:pPr>
        <w:ind w:left="1721" w:hanging="360"/>
      </w:pPr>
      <w:rPr>
        <w:rFonts w:hint="default"/>
      </w:rPr>
    </w:lvl>
    <w:lvl w:ilvl="1" w:tplc="3B6897D2" w:tentative="1">
      <w:start w:val="1"/>
      <w:numFmt w:val="lowerLetter"/>
      <w:lvlText w:val="%2."/>
      <w:lvlJc w:val="left"/>
      <w:pPr>
        <w:ind w:left="2291" w:hanging="360"/>
      </w:pPr>
    </w:lvl>
    <w:lvl w:ilvl="2" w:tplc="D6F87884" w:tentative="1">
      <w:start w:val="1"/>
      <w:numFmt w:val="lowerRoman"/>
      <w:lvlText w:val="%3."/>
      <w:lvlJc w:val="right"/>
      <w:pPr>
        <w:ind w:left="3011" w:hanging="180"/>
      </w:pPr>
    </w:lvl>
    <w:lvl w:ilvl="3" w:tplc="D526B90E" w:tentative="1">
      <w:start w:val="1"/>
      <w:numFmt w:val="decimal"/>
      <w:lvlText w:val="%4."/>
      <w:lvlJc w:val="left"/>
      <w:pPr>
        <w:ind w:left="3731" w:hanging="360"/>
      </w:pPr>
    </w:lvl>
    <w:lvl w:ilvl="4" w:tplc="CD34C186" w:tentative="1">
      <w:start w:val="1"/>
      <w:numFmt w:val="lowerLetter"/>
      <w:lvlText w:val="%5."/>
      <w:lvlJc w:val="left"/>
      <w:pPr>
        <w:ind w:left="4451" w:hanging="360"/>
      </w:pPr>
    </w:lvl>
    <w:lvl w:ilvl="5" w:tplc="E2A2E484" w:tentative="1">
      <w:start w:val="1"/>
      <w:numFmt w:val="lowerRoman"/>
      <w:lvlText w:val="%6."/>
      <w:lvlJc w:val="right"/>
      <w:pPr>
        <w:ind w:left="5171" w:hanging="180"/>
      </w:pPr>
    </w:lvl>
    <w:lvl w:ilvl="6" w:tplc="25CE9334" w:tentative="1">
      <w:start w:val="1"/>
      <w:numFmt w:val="decimal"/>
      <w:lvlText w:val="%7."/>
      <w:lvlJc w:val="left"/>
      <w:pPr>
        <w:ind w:left="5891" w:hanging="360"/>
      </w:pPr>
    </w:lvl>
    <w:lvl w:ilvl="7" w:tplc="9976DA9E" w:tentative="1">
      <w:start w:val="1"/>
      <w:numFmt w:val="lowerLetter"/>
      <w:lvlText w:val="%8."/>
      <w:lvlJc w:val="left"/>
      <w:pPr>
        <w:ind w:left="6611" w:hanging="360"/>
      </w:pPr>
    </w:lvl>
    <w:lvl w:ilvl="8" w:tplc="8D463012" w:tentative="1">
      <w:start w:val="1"/>
      <w:numFmt w:val="lowerRoman"/>
      <w:lvlText w:val="%9."/>
      <w:lvlJc w:val="right"/>
      <w:pPr>
        <w:ind w:left="7331" w:hanging="180"/>
      </w:pPr>
    </w:lvl>
  </w:abstractNum>
  <w:abstractNum w:abstractNumId="331">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5">
    <w:nsid w:val="792B3964"/>
    <w:multiLevelType w:val="hybridMultilevel"/>
    <w:tmpl w:val="DA94E548"/>
    <w:lvl w:ilvl="0" w:tplc="A59E51AC">
      <w:start w:val="1"/>
      <w:numFmt w:val="decimal"/>
      <w:lvlText w:val="%1."/>
      <w:lvlJc w:val="left"/>
      <w:pPr>
        <w:ind w:left="930" w:hanging="360"/>
      </w:pPr>
      <w:rPr>
        <w:rFonts w:hint="default"/>
      </w:rPr>
    </w:lvl>
    <w:lvl w:ilvl="1" w:tplc="9B6E5508">
      <w:start w:val="1"/>
      <w:numFmt w:val="lowerLetter"/>
      <w:lvlText w:val="%2."/>
      <w:lvlJc w:val="left"/>
      <w:pPr>
        <w:ind w:left="1953" w:hanging="360"/>
      </w:pPr>
    </w:lvl>
    <w:lvl w:ilvl="2" w:tplc="96A005CE" w:tentative="1">
      <w:start w:val="1"/>
      <w:numFmt w:val="lowerRoman"/>
      <w:lvlText w:val="%3."/>
      <w:lvlJc w:val="right"/>
      <w:pPr>
        <w:ind w:left="2673" w:hanging="180"/>
      </w:pPr>
    </w:lvl>
    <w:lvl w:ilvl="3" w:tplc="1A3AA81C" w:tentative="1">
      <w:start w:val="1"/>
      <w:numFmt w:val="decimal"/>
      <w:lvlText w:val="%4."/>
      <w:lvlJc w:val="left"/>
      <w:pPr>
        <w:ind w:left="3393" w:hanging="360"/>
      </w:pPr>
    </w:lvl>
    <w:lvl w:ilvl="4" w:tplc="D9C8803A" w:tentative="1">
      <w:start w:val="1"/>
      <w:numFmt w:val="lowerLetter"/>
      <w:lvlText w:val="%5."/>
      <w:lvlJc w:val="left"/>
      <w:pPr>
        <w:ind w:left="4113" w:hanging="360"/>
      </w:pPr>
    </w:lvl>
    <w:lvl w:ilvl="5" w:tplc="AB2EB87A" w:tentative="1">
      <w:start w:val="1"/>
      <w:numFmt w:val="lowerRoman"/>
      <w:lvlText w:val="%6."/>
      <w:lvlJc w:val="right"/>
      <w:pPr>
        <w:ind w:left="4833" w:hanging="180"/>
      </w:pPr>
    </w:lvl>
    <w:lvl w:ilvl="6" w:tplc="A128FDEC" w:tentative="1">
      <w:start w:val="1"/>
      <w:numFmt w:val="decimal"/>
      <w:lvlText w:val="%7."/>
      <w:lvlJc w:val="left"/>
      <w:pPr>
        <w:ind w:left="5553" w:hanging="360"/>
      </w:pPr>
    </w:lvl>
    <w:lvl w:ilvl="7" w:tplc="050AB332" w:tentative="1">
      <w:start w:val="1"/>
      <w:numFmt w:val="lowerLetter"/>
      <w:lvlText w:val="%8."/>
      <w:lvlJc w:val="left"/>
      <w:pPr>
        <w:ind w:left="6273" w:hanging="360"/>
      </w:pPr>
    </w:lvl>
    <w:lvl w:ilvl="8" w:tplc="1076060E" w:tentative="1">
      <w:start w:val="1"/>
      <w:numFmt w:val="lowerRoman"/>
      <w:lvlText w:val="%9."/>
      <w:lvlJc w:val="right"/>
      <w:pPr>
        <w:ind w:left="6993" w:hanging="180"/>
      </w:pPr>
    </w:lvl>
  </w:abstractNum>
  <w:abstractNum w:abstractNumId="336">
    <w:nsid w:val="798E0F67"/>
    <w:multiLevelType w:val="hybridMultilevel"/>
    <w:tmpl w:val="1786CEDE"/>
    <w:lvl w:ilvl="0" w:tplc="6D9ECB94">
      <w:start w:val="1"/>
      <w:numFmt w:val="bullet"/>
      <w:lvlText w:val=""/>
      <w:lvlJc w:val="left"/>
      <w:pPr>
        <w:tabs>
          <w:tab w:val="num" w:pos="720"/>
        </w:tabs>
        <w:ind w:left="72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7">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nsid w:val="799D4FA5"/>
    <w:multiLevelType w:val="hybridMultilevel"/>
    <w:tmpl w:val="3878C3AA"/>
    <w:lvl w:ilvl="0" w:tplc="41525578">
      <w:start w:val="1"/>
      <w:numFmt w:val="lowerLetter"/>
      <w:lvlText w:val="(%1)"/>
      <w:lvlJc w:val="left"/>
      <w:pPr>
        <w:tabs>
          <w:tab w:val="num" w:pos="851"/>
        </w:tabs>
        <w:ind w:left="851" w:hanging="284"/>
      </w:pPr>
      <w:rPr>
        <w:rFonts w:hint="default"/>
      </w:rPr>
    </w:lvl>
    <w:lvl w:ilvl="1" w:tplc="75D6006E" w:tentative="1">
      <w:start w:val="1"/>
      <w:numFmt w:val="lowerLetter"/>
      <w:lvlText w:val="%2."/>
      <w:lvlJc w:val="left"/>
      <w:pPr>
        <w:ind w:left="2291" w:hanging="360"/>
      </w:pPr>
    </w:lvl>
    <w:lvl w:ilvl="2" w:tplc="BA40E372" w:tentative="1">
      <w:start w:val="1"/>
      <w:numFmt w:val="lowerRoman"/>
      <w:lvlText w:val="%3."/>
      <w:lvlJc w:val="right"/>
      <w:pPr>
        <w:ind w:left="3011" w:hanging="180"/>
      </w:pPr>
    </w:lvl>
    <w:lvl w:ilvl="3" w:tplc="1C8477F8" w:tentative="1">
      <w:start w:val="1"/>
      <w:numFmt w:val="decimal"/>
      <w:lvlText w:val="%4."/>
      <w:lvlJc w:val="left"/>
      <w:pPr>
        <w:ind w:left="3731" w:hanging="360"/>
      </w:pPr>
    </w:lvl>
    <w:lvl w:ilvl="4" w:tplc="C30E8EE4" w:tentative="1">
      <w:start w:val="1"/>
      <w:numFmt w:val="lowerLetter"/>
      <w:lvlText w:val="%5."/>
      <w:lvlJc w:val="left"/>
      <w:pPr>
        <w:ind w:left="4451" w:hanging="360"/>
      </w:pPr>
    </w:lvl>
    <w:lvl w:ilvl="5" w:tplc="3878DE04" w:tentative="1">
      <w:start w:val="1"/>
      <w:numFmt w:val="lowerRoman"/>
      <w:lvlText w:val="%6."/>
      <w:lvlJc w:val="right"/>
      <w:pPr>
        <w:ind w:left="5171" w:hanging="180"/>
      </w:pPr>
    </w:lvl>
    <w:lvl w:ilvl="6" w:tplc="F936348A" w:tentative="1">
      <w:start w:val="1"/>
      <w:numFmt w:val="decimal"/>
      <w:lvlText w:val="%7."/>
      <w:lvlJc w:val="left"/>
      <w:pPr>
        <w:ind w:left="5891" w:hanging="360"/>
      </w:pPr>
    </w:lvl>
    <w:lvl w:ilvl="7" w:tplc="FE4E959C" w:tentative="1">
      <w:start w:val="1"/>
      <w:numFmt w:val="lowerLetter"/>
      <w:lvlText w:val="%8."/>
      <w:lvlJc w:val="left"/>
      <w:pPr>
        <w:ind w:left="6611" w:hanging="360"/>
      </w:pPr>
    </w:lvl>
    <w:lvl w:ilvl="8" w:tplc="0EB80036" w:tentative="1">
      <w:start w:val="1"/>
      <w:numFmt w:val="lowerRoman"/>
      <w:lvlText w:val="%9."/>
      <w:lvlJc w:val="right"/>
      <w:pPr>
        <w:ind w:left="7331" w:hanging="180"/>
      </w:pPr>
    </w:lvl>
  </w:abstractNum>
  <w:abstractNum w:abstractNumId="339">
    <w:nsid w:val="79BB4986"/>
    <w:multiLevelType w:val="hybridMultilevel"/>
    <w:tmpl w:val="83D27DD0"/>
    <w:lvl w:ilvl="0" w:tplc="2ACA0304">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0">
    <w:nsid w:val="7A560663"/>
    <w:multiLevelType w:val="hybridMultilevel"/>
    <w:tmpl w:val="324A9D76"/>
    <w:lvl w:ilvl="0" w:tplc="C4E8824E">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nsid w:val="7A5E34E1"/>
    <w:multiLevelType w:val="hybridMultilevel"/>
    <w:tmpl w:val="AFBC6BAC"/>
    <w:lvl w:ilvl="0" w:tplc="EE56F5F2">
      <w:start w:val="1"/>
      <w:numFmt w:val="bullet"/>
      <w:lvlText w:val=""/>
      <w:lvlJc w:val="left"/>
      <w:pPr>
        <w:tabs>
          <w:tab w:val="num" w:pos="927"/>
        </w:tabs>
        <w:ind w:left="927" w:hanging="360"/>
      </w:pPr>
      <w:rPr>
        <w:rFonts w:ascii="Symbol" w:hAnsi="Symbol" w:hint="default"/>
      </w:rPr>
    </w:lvl>
    <w:lvl w:ilvl="1" w:tplc="040C0019">
      <w:start w:val="1"/>
      <w:numFmt w:val="decimal"/>
      <w:lvlText w:val="%2."/>
      <w:lvlJc w:val="left"/>
      <w:pPr>
        <w:tabs>
          <w:tab w:val="num" w:pos="1647"/>
        </w:tabs>
        <w:ind w:left="1647" w:hanging="360"/>
      </w:pPr>
    </w:lvl>
    <w:lvl w:ilvl="2" w:tplc="040C001B">
      <w:start w:val="1"/>
      <w:numFmt w:val="decimal"/>
      <w:lvlText w:val="%3."/>
      <w:lvlJc w:val="left"/>
      <w:pPr>
        <w:tabs>
          <w:tab w:val="num" w:pos="2367"/>
        </w:tabs>
        <w:ind w:left="2367" w:hanging="360"/>
      </w:pPr>
    </w:lvl>
    <w:lvl w:ilvl="3" w:tplc="040C000F">
      <w:start w:val="1"/>
      <w:numFmt w:val="decimal"/>
      <w:lvlText w:val="%4."/>
      <w:lvlJc w:val="left"/>
      <w:pPr>
        <w:tabs>
          <w:tab w:val="num" w:pos="3087"/>
        </w:tabs>
        <w:ind w:left="3087" w:hanging="360"/>
      </w:pPr>
    </w:lvl>
    <w:lvl w:ilvl="4" w:tplc="040C0019">
      <w:start w:val="1"/>
      <w:numFmt w:val="decimal"/>
      <w:lvlText w:val="%5."/>
      <w:lvlJc w:val="left"/>
      <w:pPr>
        <w:tabs>
          <w:tab w:val="num" w:pos="3807"/>
        </w:tabs>
        <w:ind w:left="3807" w:hanging="360"/>
      </w:pPr>
    </w:lvl>
    <w:lvl w:ilvl="5" w:tplc="040C001B">
      <w:start w:val="1"/>
      <w:numFmt w:val="decimal"/>
      <w:lvlText w:val="%6."/>
      <w:lvlJc w:val="left"/>
      <w:pPr>
        <w:tabs>
          <w:tab w:val="num" w:pos="4527"/>
        </w:tabs>
        <w:ind w:left="4527" w:hanging="360"/>
      </w:pPr>
    </w:lvl>
    <w:lvl w:ilvl="6" w:tplc="040C000F">
      <w:start w:val="1"/>
      <w:numFmt w:val="decimal"/>
      <w:lvlText w:val="%7."/>
      <w:lvlJc w:val="left"/>
      <w:pPr>
        <w:tabs>
          <w:tab w:val="num" w:pos="5247"/>
        </w:tabs>
        <w:ind w:left="5247" w:hanging="360"/>
      </w:pPr>
    </w:lvl>
    <w:lvl w:ilvl="7" w:tplc="040C0019">
      <w:start w:val="1"/>
      <w:numFmt w:val="decimal"/>
      <w:lvlText w:val="%8."/>
      <w:lvlJc w:val="left"/>
      <w:pPr>
        <w:tabs>
          <w:tab w:val="num" w:pos="5967"/>
        </w:tabs>
        <w:ind w:left="5967" w:hanging="360"/>
      </w:pPr>
    </w:lvl>
    <w:lvl w:ilvl="8" w:tplc="040C001B">
      <w:start w:val="1"/>
      <w:numFmt w:val="decimal"/>
      <w:lvlText w:val="%9."/>
      <w:lvlJc w:val="left"/>
      <w:pPr>
        <w:tabs>
          <w:tab w:val="num" w:pos="6687"/>
        </w:tabs>
        <w:ind w:left="6687" w:hanging="360"/>
      </w:pPr>
    </w:lvl>
  </w:abstractNum>
  <w:abstractNum w:abstractNumId="342">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nsid w:val="7BD74204"/>
    <w:multiLevelType w:val="hybridMultilevel"/>
    <w:tmpl w:val="8FB6C784"/>
    <w:lvl w:ilvl="0" w:tplc="456CC478">
      <w:start w:val="1"/>
      <w:numFmt w:val="bullet"/>
      <w:lvlText w:val=""/>
      <w:lvlJc w:val="left"/>
      <w:pPr>
        <w:ind w:left="927" w:hanging="927"/>
      </w:pPr>
      <w:rPr>
        <w:rFonts w:ascii="Symbol" w:hAnsi="Symbol" w:hint="default"/>
      </w:rPr>
    </w:lvl>
    <w:lvl w:ilvl="1" w:tplc="D15C3A22" w:tentative="1">
      <w:start w:val="1"/>
      <w:numFmt w:val="bullet"/>
      <w:lvlText w:val="o"/>
      <w:lvlJc w:val="left"/>
      <w:pPr>
        <w:ind w:left="930" w:hanging="360"/>
      </w:pPr>
      <w:rPr>
        <w:rFonts w:ascii="Courier New" w:hAnsi="Courier New" w:hint="default"/>
      </w:rPr>
    </w:lvl>
    <w:lvl w:ilvl="2" w:tplc="B10A5068" w:tentative="1">
      <w:start w:val="1"/>
      <w:numFmt w:val="bullet"/>
      <w:lvlText w:val=""/>
      <w:lvlJc w:val="left"/>
      <w:pPr>
        <w:ind w:left="1650" w:hanging="360"/>
      </w:pPr>
      <w:rPr>
        <w:rFonts w:ascii="Wingdings" w:hAnsi="Wingdings" w:hint="default"/>
      </w:rPr>
    </w:lvl>
    <w:lvl w:ilvl="3" w:tplc="302ECDA2" w:tentative="1">
      <w:start w:val="1"/>
      <w:numFmt w:val="bullet"/>
      <w:lvlText w:val=""/>
      <w:lvlJc w:val="left"/>
      <w:pPr>
        <w:ind w:left="2370" w:hanging="360"/>
      </w:pPr>
      <w:rPr>
        <w:rFonts w:ascii="Symbol" w:hAnsi="Symbol" w:hint="default"/>
      </w:rPr>
    </w:lvl>
    <w:lvl w:ilvl="4" w:tplc="557A9AF4" w:tentative="1">
      <w:start w:val="1"/>
      <w:numFmt w:val="bullet"/>
      <w:lvlText w:val="o"/>
      <w:lvlJc w:val="left"/>
      <w:pPr>
        <w:ind w:left="3090" w:hanging="360"/>
      </w:pPr>
      <w:rPr>
        <w:rFonts w:ascii="Courier New" w:hAnsi="Courier New" w:hint="default"/>
      </w:rPr>
    </w:lvl>
    <w:lvl w:ilvl="5" w:tplc="FE14EC0A" w:tentative="1">
      <w:start w:val="1"/>
      <w:numFmt w:val="bullet"/>
      <w:lvlText w:val=""/>
      <w:lvlJc w:val="left"/>
      <w:pPr>
        <w:ind w:left="3810" w:hanging="360"/>
      </w:pPr>
      <w:rPr>
        <w:rFonts w:ascii="Wingdings" w:hAnsi="Wingdings" w:hint="default"/>
      </w:rPr>
    </w:lvl>
    <w:lvl w:ilvl="6" w:tplc="BE0C490E" w:tentative="1">
      <w:start w:val="1"/>
      <w:numFmt w:val="bullet"/>
      <w:lvlText w:val=""/>
      <w:lvlJc w:val="left"/>
      <w:pPr>
        <w:ind w:left="4530" w:hanging="360"/>
      </w:pPr>
      <w:rPr>
        <w:rFonts w:ascii="Symbol" w:hAnsi="Symbol" w:hint="default"/>
      </w:rPr>
    </w:lvl>
    <w:lvl w:ilvl="7" w:tplc="F1EEED3E" w:tentative="1">
      <w:start w:val="1"/>
      <w:numFmt w:val="bullet"/>
      <w:lvlText w:val="o"/>
      <w:lvlJc w:val="left"/>
      <w:pPr>
        <w:ind w:left="5250" w:hanging="360"/>
      </w:pPr>
      <w:rPr>
        <w:rFonts w:ascii="Courier New" w:hAnsi="Courier New" w:hint="default"/>
      </w:rPr>
    </w:lvl>
    <w:lvl w:ilvl="8" w:tplc="1FFC6E72" w:tentative="1">
      <w:start w:val="1"/>
      <w:numFmt w:val="bullet"/>
      <w:lvlText w:val=""/>
      <w:lvlJc w:val="left"/>
      <w:pPr>
        <w:ind w:left="5970" w:hanging="360"/>
      </w:pPr>
      <w:rPr>
        <w:rFonts w:ascii="Wingdings" w:hAnsi="Wingdings" w:hint="default"/>
      </w:rPr>
    </w:lvl>
  </w:abstractNum>
  <w:abstractNum w:abstractNumId="346">
    <w:nsid w:val="7CB16128"/>
    <w:multiLevelType w:val="hybridMultilevel"/>
    <w:tmpl w:val="E8DC0582"/>
    <w:lvl w:ilvl="0" w:tplc="590A27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nsid w:val="7D754147"/>
    <w:multiLevelType w:val="hybridMultilevel"/>
    <w:tmpl w:val="0D887A96"/>
    <w:lvl w:ilvl="0" w:tplc="C160F308">
      <w:start w:val="1"/>
      <w:numFmt w:val="bullet"/>
      <w:lvlText w:val=""/>
      <w:lvlJc w:val="left"/>
      <w:pPr>
        <w:ind w:left="720" w:hanging="360"/>
      </w:pPr>
      <w:rPr>
        <w:rFonts w:ascii="Symbol" w:hAnsi="Symbol" w:hint="default"/>
      </w:rPr>
    </w:lvl>
    <w:lvl w:ilvl="1" w:tplc="31AAD670" w:tentative="1">
      <w:start w:val="1"/>
      <w:numFmt w:val="bullet"/>
      <w:lvlText w:val="o"/>
      <w:lvlJc w:val="left"/>
      <w:pPr>
        <w:ind w:left="1440" w:hanging="360"/>
      </w:pPr>
      <w:rPr>
        <w:rFonts w:ascii="Courier New" w:hAnsi="Courier New" w:cs="Courier New" w:hint="default"/>
      </w:rPr>
    </w:lvl>
    <w:lvl w:ilvl="2" w:tplc="1B201BC8">
      <w:start w:val="1"/>
      <w:numFmt w:val="bullet"/>
      <w:lvlText w:val=""/>
      <w:lvlJc w:val="left"/>
      <w:pPr>
        <w:ind w:left="2160" w:hanging="360"/>
      </w:pPr>
      <w:rPr>
        <w:rFonts w:ascii="Wingdings" w:hAnsi="Wingdings" w:hint="default"/>
      </w:rPr>
    </w:lvl>
    <w:lvl w:ilvl="3" w:tplc="4342B710" w:tentative="1">
      <w:start w:val="1"/>
      <w:numFmt w:val="bullet"/>
      <w:lvlText w:val=""/>
      <w:lvlJc w:val="left"/>
      <w:pPr>
        <w:ind w:left="2880" w:hanging="360"/>
      </w:pPr>
      <w:rPr>
        <w:rFonts w:ascii="Symbol" w:hAnsi="Symbol" w:hint="default"/>
      </w:rPr>
    </w:lvl>
    <w:lvl w:ilvl="4" w:tplc="9A067D50" w:tentative="1">
      <w:start w:val="1"/>
      <w:numFmt w:val="bullet"/>
      <w:lvlText w:val="o"/>
      <w:lvlJc w:val="left"/>
      <w:pPr>
        <w:ind w:left="3600" w:hanging="360"/>
      </w:pPr>
      <w:rPr>
        <w:rFonts w:ascii="Courier New" w:hAnsi="Courier New" w:cs="Courier New" w:hint="default"/>
      </w:rPr>
    </w:lvl>
    <w:lvl w:ilvl="5" w:tplc="02B6598C" w:tentative="1">
      <w:start w:val="1"/>
      <w:numFmt w:val="bullet"/>
      <w:lvlText w:val=""/>
      <w:lvlJc w:val="left"/>
      <w:pPr>
        <w:ind w:left="4320" w:hanging="360"/>
      </w:pPr>
      <w:rPr>
        <w:rFonts w:ascii="Wingdings" w:hAnsi="Wingdings" w:hint="default"/>
      </w:rPr>
    </w:lvl>
    <w:lvl w:ilvl="6" w:tplc="D4DCAF9C" w:tentative="1">
      <w:start w:val="1"/>
      <w:numFmt w:val="bullet"/>
      <w:lvlText w:val=""/>
      <w:lvlJc w:val="left"/>
      <w:pPr>
        <w:ind w:left="5040" w:hanging="360"/>
      </w:pPr>
      <w:rPr>
        <w:rFonts w:ascii="Symbol" w:hAnsi="Symbol" w:hint="default"/>
      </w:rPr>
    </w:lvl>
    <w:lvl w:ilvl="7" w:tplc="93B61670" w:tentative="1">
      <w:start w:val="1"/>
      <w:numFmt w:val="bullet"/>
      <w:lvlText w:val="o"/>
      <w:lvlJc w:val="left"/>
      <w:pPr>
        <w:ind w:left="5760" w:hanging="360"/>
      </w:pPr>
      <w:rPr>
        <w:rFonts w:ascii="Courier New" w:hAnsi="Courier New" w:cs="Courier New" w:hint="default"/>
      </w:rPr>
    </w:lvl>
    <w:lvl w:ilvl="8" w:tplc="29FC15F2" w:tentative="1">
      <w:start w:val="1"/>
      <w:numFmt w:val="bullet"/>
      <w:lvlText w:val=""/>
      <w:lvlJc w:val="left"/>
      <w:pPr>
        <w:ind w:left="6480" w:hanging="360"/>
      </w:pPr>
      <w:rPr>
        <w:rFonts w:ascii="Wingdings" w:hAnsi="Wingdings" w:hint="default"/>
      </w:rPr>
    </w:lvl>
  </w:abstractNum>
  <w:abstractNum w:abstractNumId="349">
    <w:nsid w:val="7E2C3266"/>
    <w:multiLevelType w:val="hybridMultilevel"/>
    <w:tmpl w:val="E63665E0"/>
    <w:lvl w:ilvl="0" w:tplc="040C0001">
      <w:start w:val="1"/>
      <w:numFmt w:val="lowerLetter"/>
      <w:lvlText w:val="(%1)"/>
      <w:lvlJc w:val="left"/>
      <w:pPr>
        <w:tabs>
          <w:tab w:val="num" w:pos="907"/>
        </w:tabs>
        <w:ind w:left="907" w:hanging="340"/>
      </w:pPr>
      <w:rPr>
        <w:rFonts w:hint="default"/>
      </w:rPr>
    </w:lvl>
    <w:lvl w:ilvl="1" w:tplc="040C0003" w:tentative="1">
      <w:start w:val="1"/>
      <w:numFmt w:val="lowerLetter"/>
      <w:lvlText w:val="%2."/>
      <w:lvlJc w:val="left"/>
      <w:pPr>
        <w:ind w:left="2291" w:hanging="360"/>
      </w:pPr>
    </w:lvl>
    <w:lvl w:ilvl="2" w:tplc="040C0005" w:tentative="1">
      <w:start w:val="1"/>
      <w:numFmt w:val="lowerRoman"/>
      <w:lvlText w:val="%3."/>
      <w:lvlJc w:val="right"/>
      <w:pPr>
        <w:ind w:left="3011" w:hanging="180"/>
      </w:pPr>
    </w:lvl>
    <w:lvl w:ilvl="3" w:tplc="040C0001" w:tentative="1">
      <w:start w:val="1"/>
      <w:numFmt w:val="decimal"/>
      <w:lvlText w:val="%4."/>
      <w:lvlJc w:val="left"/>
      <w:pPr>
        <w:ind w:left="3731" w:hanging="360"/>
      </w:pPr>
    </w:lvl>
    <w:lvl w:ilvl="4" w:tplc="040C0003" w:tentative="1">
      <w:start w:val="1"/>
      <w:numFmt w:val="lowerLetter"/>
      <w:lvlText w:val="%5."/>
      <w:lvlJc w:val="left"/>
      <w:pPr>
        <w:ind w:left="4451" w:hanging="360"/>
      </w:pPr>
    </w:lvl>
    <w:lvl w:ilvl="5" w:tplc="040C0005" w:tentative="1">
      <w:start w:val="1"/>
      <w:numFmt w:val="lowerRoman"/>
      <w:lvlText w:val="%6."/>
      <w:lvlJc w:val="right"/>
      <w:pPr>
        <w:ind w:left="5171" w:hanging="180"/>
      </w:pPr>
    </w:lvl>
    <w:lvl w:ilvl="6" w:tplc="040C0001" w:tentative="1">
      <w:start w:val="1"/>
      <w:numFmt w:val="decimal"/>
      <w:lvlText w:val="%7."/>
      <w:lvlJc w:val="left"/>
      <w:pPr>
        <w:ind w:left="5891" w:hanging="360"/>
      </w:pPr>
    </w:lvl>
    <w:lvl w:ilvl="7" w:tplc="040C0003" w:tentative="1">
      <w:start w:val="1"/>
      <w:numFmt w:val="lowerLetter"/>
      <w:lvlText w:val="%8."/>
      <w:lvlJc w:val="left"/>
      <w:pPr>
        <w:ind w:left="6611" w:hanging="360"/>
      </w:pPr>
    </w:lvl>
    <w:lvl w:ilvl="8" w:tplc="040C0005" w:tentative="1">
      <w:start w:val="1"/>
      <w:numFmt w:val="lowerRoman"/>
      <w:lvlText w:val="%9."/>
      <w:lvlJc w:val="right"/>
      <w:pPr>
        <w:ind w:left="7331" w:hanging="180"/>
      </w:pPr>
    </w:lvl>
  </w:abstractNum>
  <w:abstractNum w:abstractNumId="350">
    <w:nsid w:val="7EBE0F71"/>
    <w:multiLevelType w:val="hybridMultilevel"/>
    <w:tmpl w:val="940ADB0C"/>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nsid w:val="7ECE6FBD"/>
    <w:multiLevelType w:val="hybridMultilevel"/>
    <w:tmpl w:val="F8F6805E"/>
    <w:lvl w:ilvl="0" w:tplc="71B0E7AC">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3">
    <w:nsid w:val="7ED741CB"/>
    <w:multiLevelType w:val="hybridMultilevel"/>
    <w:tmpl w:val="6C2646DC"/>
    <w:lvl w:ilvl="0" w:tplc="049E993C">
      <w:start w:val="2"/>
      <w:numFmt w:val="none"/>
      <w:lvlText w:val="(a)"/>
      <w:lvlJc w:val="left"/>
      <w:pPr>
        <w:tabs>
          <w:tab w:val="num" w:pos="1418"/>
        </w:tabs>
        <w:ind w:left="1418" w:hanging="284"/>
      </w:pPr>
      <w:rPr>
        <w:rFonts w:hint="default"/>
      </w:rPr>
    </w:lvl>
    <w:lvl w:ilvl="1" w:tplc="2A126FDC">
      <w:start w:val="1"/>
      <w:numFmt w:val="lowerLetter"/>
      <w:lvlText w:val="%2."/>
      <w:lvlJc w:val="left"/>
      <w:pPr>
        <w:ind w:left="1440" w:hanging="360"/>
      </w:pPr>
    </w:lvl>
    <w:lvl w:ilvl="2" w:tplc="C186C53E" w:tentative="1">
      <w:start w:val="1"/>
      <w:numFmt w:val="lowerRoman"/>
      <w:lvlText w:val="%3."/>
      <w:lvlJc w:val="right"/>
      <w:pPr>
        <w:ind w:left="2160" w:hanging="180"/>
      </w:pPr>
    </w:lvl>
    <w:lvl w:ilvl="3" w:tplc="6D26AEB4" w:tentative="1">
      <w:start w:val="1"/>
      <w:numFmt w:val="decimal"/>
      <w:lvlText w:val="%4."/>
      <w:lvlJc w:val="left"/>
      <w:pPr>
        <w:ind w:left="2880" w:hanging="360"/>
      </w:pPr>
    </w:lvl>
    <w:lvl w:ilvl="4" w:tplc="A2AAEFAA" w:tentative="1">
      <w:start w:val="1"/>
      <w:numFmt w:val="lowerLetter"/>
      <w:lvlText w:val="%5."/>
      <w:lvlJc w:val="left"/>
      <w:pPr>
        <w:ind w:left="3600" w:hanging="360"/>
      </w:pPr>
    </w:lvl>
    <w:lvl w:ilvl="5" w:tplc="0B5C35EE" w:tentative="1">
      <w:start w:val="1"/>
      <w:numFmt w:val="lowerRoman"/>
      <w:lvlText w:val="%6."/>
      <w:lvlJc w:val="right"/>
      <w:pPr>
        <w:ind w:left="4320" w:hanging="180"/>
      </w:pPr>
    </w:lvl>
    <w:lvl w:ilvl="6" w:tplc="49F4A772" w:tentative="1">
      <w:start w:val="1"/>
      <w:numFmt w:val="decimal"/>
      <w:lvlText w:val="%7."/>
      <w:lvlJc w:val="left"/>
      <w:pPr>
        <w:ind w:left="5040" w:hanging="360"/>
      </w:pPr>
    </w:lvl>
    <w:lvl w:ilvl="7" w:tplc="45764AA6" w:tentative="1">
      <w:start w:val="1"/>
      <w:numFmt w:val="lowerLetter"/>
      <w:lvlText w:val="%8."/>
      <w:lvlJc w:val="left"/>
      <w:pPr>
        <w:ind w:left="5760" w:hanging="360"/>
      </w:pPr>
    </w:lvl>
    <w:lvl w:ilvl="8" w:tplc="50A43E8A" w:tentative="1">
      <w:start w:val="1"/>
      <w:numFmt w:val="lowerRoman"/>
      <w:lvlText w:val="%9."/>
      <w:lvlJc w:val="right"/>
      <w:pPr>
        <w:ind w:left="6480" w:hanging="180"/>
      </w:pPr>
    </w:lvl>
  </w:abstractNum>
  <w:abstractNum w:abstractNumId="354">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nsid w:val="7FCB6773"/>
    <w:multiLevelType w:val="hybridMultilevel"/>
    <w:tmpl w:val="F1A60D46"/>
    <w:lvl w:ilvl="0" w:tplc="4BD82FB8">
      <w:start w:val="1"/>
      <w:numFmt w:val="decimal"/>
      <w:lvlText w:val="%1."/>
      <w:lvlJc w:val="left"/>
      <w:pPr>
        <w:ind w:left="1740" w:hanging="360"/>
      </w:pPr>
    </w:lvl>
    <w:lvl w:ilvl="1" w:tplc="0CEE814E" w:tentative="1">
      <w:start w:val="1"/>
      <w:numFmt w:val="lowerLetter"/>
      <w:lvlText w:val="%2."/>
      <w:lvlJc w:val="left"/>
      <w:pPr>
        <w:ind w:left="2460" w:hanging="360"/>
      </w:pPr>
    </w:lvl>
    <w:lvl w:ilvl="2" w:tplc="1F8EFAD0" w:tentative="1">
      <w:start w:val="1"/>
      <w:numFmt w:val="lowerRoman"/>
      <w:lvlText w:val="%3."/>
      <w:lvlJc w:val="right"/>
      <w:pPr>
        <w:ind w:left="3180" w:hanging="180"/>
      </w:pPr>
    </w:lvl>
    <w:lvl w:ilvl="3" w:tplc="CAC09BE8" w:tentative="1">
      <w:start w:val="1"/>
      <w:numFmt w:val="decimal"/>
      <w:lvlText w:val="%4."/>
      <w:lvlJc w:val="left"/>
      <w:pPr>
        <w:ind w:left="3900" w:hanging="360"/>
      </w:pPr>
    </w:lvl>
    <w:lvl w:ilvl="4" w:tplc="88360B8A" w:tentative="1">
      <w:start w:val="1"/>
      <w:numFmt w:val="lowerLetter"/>
      <w:lvlText w:val="%5."/>
      <w:lvlJc w:val="left"/>
      <w:pPr>
        <w:ind w:left="4620" w:hanging="360"/>
      </w:pPr>
    </w:lvl>
    <w:lvl w:ilvl="5" w:tplc="FE4E8822" w:tentative="1">
      <w:start w:val="1"/>
      <w:numFmt w:val="lowerRoman"/>
      <w:lvlText w:val="%6."/>
      <w:lvlJc w:val="right"/>
      <w:pPr>
        <w:ind w:left="5340" w:hanging="180"/>
      </w:pPr>
    </w:lvl>
    <w:lvl w:ilvl="6" w:tplc="F7C25ACE" w:tentative="1">
      <w:start w:val="1"/>
      <w:numFmt w:val="decimal"/>
      <w:lvlText w:val="%7."/>
      <w:lvlJc w:val="left"/>
      <w:pPr>
        <w:ind w:left="6060" w:hanging="360"/>
      </w:pPr>
    </w:lvl>
    <w:lvl w:ilvl="7" w:tplc="F192F40C" w:tentative="1">
      <w:start w:val="1"/>
      <w:numFmt w:val="lowerLetter"/>
      <w:lvlText w:val="%8."/>
      <w:lvlJc w:val="left"/>
      <w:pPr>
        <w:ind w:left="6780" w:hanging="360"/>
      </w:pPr>
    </w:lvl>
    <w:lvl w:ilvl="8" w:tplc="F7AE9876" w:tentative="1">
      <w:start w:val="1"/>
      <w:numFmt w:val="lowerRoman"/>
      <w:lvlText w:val="%9."/>
      <w:lvlJc w:val="right"/>
      <w:pPr>
        <w:ind w:left="7500" w:hanging="180"/>
      </w:pPr>
    </w:lvl>
  </w:abstractNum>
  <w:num w:numId="1">
    <w:abstractNumId w:val="180"/>
  </w:num>
  <w:num w:numId="2">
    <w:abstractNumId w:val="206"/>
  </w:num>
  <w:num w:numId="3">
    <w:abstractNumId w:val="271"/>
  </w:num>
  <w:num w:numId="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1"/>
  </w:num>
  <w:num w:numId="7">
    <w:abstractNumId w:val="282"/>
  </w:num>
  <w:num w:numId="8">
    <w:abstractNumId w:val="238"/>
  </w:num>
  <w:num w:numId="9">
    <w:abstractNumId w:val="291"/>
  </w:num>
  <w:num w:numId="10">
    <w:abstractNumId w:val="220"/>
  </w:num>
  <w:num w:numId="11">
    <w:abstractNumId w:val="224"/>
  </w:num>
  <w:num w:numId="12">
    <w:abstractNumId w:val="261"/>
  </w:num>
  <w:num w:numId="13">
    <w:abstractNumId w:val="2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6"/>
  </w:num>
  <w:num w:numId="21">
    <w:abstractNumId w:val="75"/>
  </w:num>
  <w:num w:numId="22">
    <w:abstractNumId w:val="252"/>
  </w:num>
  <w:num w:numId="23">
    <w:abstractNumId w:val="29"/>
  </w:num>
  <w:num w:numId="24">
    <w:abstractNumId w:val="166"/>
  </w:num>
  <w:num w:numId="25">
    <w:abstractNumId w:val="233"/>
  </w:num>
  <w:num w:numId="26">
    <w:abstractNumId w:val="91"/>
  </w:num>
  <w:num w:numId="27">
    <w:abstractNumId w:val="56"/>
  </w:num>
  <w:num w:numId="28">
    <w:abstractNumId w:val="223"/>
  </w:num>
  <w:num w:numId="29">
    <w:abstractNumId w:val="65"/>
  </w:num>
  <w:num w:numId="30">
    <w:abstractNumId w:val="316"/>
  </w:num>
  <w:num w:numId="31">
    <w:abstractNumId w:val="18"/>
  </w:num>
  <w:num w:numId="32">
    <w:abstractNumId w:val="78"/>
  </w:num>
  <w:num w:numId="33">
    <w:abstractNumId w:val="189"/>
  </w:num>
  <w:num w:numId="34">
    <w:abstractNumId w:val="239"/>
  </w:num>
  <w:num w:numId="35">
    <w:abstractNumId w:val="102"/>
  </w:num>
  <w:num w:numId="36">
    <w:abstractNumId w:val="142"/>
  </w:num>
  <w:num w:numId="37">
    <w:abstractNumId w:val="341"/>
  </w:num>
  <w:num w:numId="38">
    <w:abstractNumId w:val="5"/>
  </w:num>
  <w:num w:numId="39">
    <w:abstractNumId w:val="318"/>
  </w:num>
  <w:num w:numId="40">
    <w:abstractNumId w:val="186"/>
  </w:num>
  <w:num w:numId="41">
    <w:abstractNumId w:val="214"/>
  </w:num>
  <w:num w:numId="42">
    <w:abstractNumId w:val="156"/>
  </w:num>
  <w:num w:numId="43">
    <w:abstractNumId w:val="148"/>
  </w:num>
  <w:num w:numId="44">
    <w:abstractNumId w:val="267"/>
  </w:num>
  <w:num w:numId="45">
    <w:abstractNumId w:val="146"/>
  </w:num>
  <w:num w:numId="46">
    <w:abstractNumId w:val="144"/>
  </w:num>
  <w:num w:numId="47">
    <w:abstractNumId w:val="247"/>
  </w:num>
  <w:num w:numId="48">
    <w:abstractNumId w:val="191"/>
  </w:num>
  <w:num w:numId="49">
    <w:abstractNumId w:val="135"/>
  </w:num>
  <w:num w:numId="50">
    <w:abstractNumId w:val="129"/>
  </w:num>
  <w:num w:numId="51">
    <w:abstractNumId w:val="110"/>
  </w:num>
  <w:num w:numId="52">
    <w:abstractNumId w:val="288"/>
  </w:num>
  <w:num w:numId="53">
    <w:abstractNumId w:val="303"/>
  </w:num>
  <w:num w:numId="54">
    <w:abstractNumId w:val="192"/>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6"/>
  </w:num>
  <w:num w:numId="62">
    <w:abstractNumId w:val="254"/>
  </w:num>
  <w:num w:numId="63">
    <w:abstractNumId w:val="315"/>
  </w:num>
  <w:num w:numId="64">
    <w:abstractNumId w:val="174"/>
  </w:num>
  <w:num w:numId="65">
    <w:abstractNumId w:val="32"/>
  </w:num>
  <w:num w:numId="66">
    <w:abstractNumId w:val="87"/>
  </w:num>
  <w:num w:numId="67">
    <w:abstractNumId w:val="59"/>
  </w:num>
  <w:num w:numId="68">
    <w:abstractNumId w:val="117"/>
  </w:num>
  <w:num w:numId="69">
    <w:abstractNumId w:val="259"/>
  </w:num>
  <w:num w:numId="70">
    <w:abstractNumId w:val="242"/>
  </w:num>
  <w:num w:numId="71">
    <w:abstractNumId w:val="70"/>
  </w:num>
  <w:num w:numId="72">
    <w:abstractNumId w:val="111"/>
  </w:num>
  <w:num w:numId="73">
    <w:abstractNumId w:val="293"/>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3"/>
  </w:num>
  <w:num w:numId="85">
    <w:abstractNumId w:val="17"/>
  </w:num>
  <w:num w:numId="86">
    <w:abstractNumId w:val="176"/>
  </w:num>
  <w:num w:numId="87">
    <w:abstractNumId w:val="126"/>
  </w:num>
  <w:num w:numId="88">
    <w:abstractNumId w:val="171"/>
  </w:num>
  <w:num w:numId="89">
    <w:abstractNumId w:val="327"/>
  </w:num>
  <w:num w:numId="90">
    <w:abstractNumId w:val="243"/>
  </w:num>
  <w:num w:numId="91">
    <w:abstractNumId w:val="14"/>
  </w:num>
  <w:num w:numId="92">
    <w:abstractNumId w:val="313"/>
  </w:num>
  <w:num w:numId="93">
    <w:abstractNumId w:val="205"/>
  </w:num>
  <w:num w:numId="94">
    <w:abstractNumId w:val="258"/>
  </w:num>
  <w:num w:numId="95">
    <w:abstractNumId w:val="346"/>
  </w:num>
  <w:num w:numId="96">
    <w:abstractNumId w:val="89"/>
  </w:num>
  <w:num w:numId="97">
    <w:abstractNumId w:val="284"/>
  </w:num>
  <w:num w:numId="98">
    <w:abstractNumId w:val="43"/>
  </w:num>
  <w:num w:numId="99">
    <w:abstractNumId w:val="324"/>
  </w:num>
  <w:num w:numId="100">
    <w:abstractNumId w:val="133"/>
  </w:num>
  <w:num w:numId="101">
    <w:abstractNumId w:val="134"/>
  </w:num>
  <w:num w:numId="102">
    <w:abstractNumId w:val="285"/>
    <w:lvlOverride w:ilvl="0">
      <w:startOverride w:val="1"/>
    </w:lvlOverride>
  </w:num>
  <w:num w:numId="103">
    <w:abstractNumId w:val="285"/>
  </w:num>
  <w:num w:numId="104">
    <w:abstractNumId w:val="114"/>
  </w:num>
  <w:num w:numId="105">
    <w:abstractNumId w:val="68"/>
  </w:num>
  <w:num w:numId="106">
    <w:abstractNumId w:val="348"/>
  </w:num>
  <w:num w:numId="107">
    <w:abstractNumId w:val="203"/>
  </w:num>
  <w:num w:numId="108">
    <w:abstractNumId w:val="0"/>
  </w:num>
  <w:num w:numId="109">
    <w:abstractNumId w:val="289"/>
  </w:num>
  <w:num w:numId="110">
    <w:abstractNumId w:val="301"/>
  </w:num>
  <w:num w:numId="111">
    <w:abstractNumId w:val="301"/>
  </w:num>
  <w:num w:numId="112">
    <w:abstractNumId w:val="301"/>
  </w:num>
  <w:num w:numId="113">
    <w:abstractNumId w:val="301"/>
  </w:num>
  <w:num w:numId="114">
    <w:abstractNumId w:val="301"/>
  </w:num>
  <w:num w:numId="115">
    <w:abstractNumId w:val="301"/>
  </w:num>
  <w:num w:numId="116">
    <w:abstractNumId w:val="301"/>
  </w:num>
  <w:num w:numId="117">
    <w:abstractNumId w:val="301"/>
  </w:num>
  <w:num w:numId="118">
    <w:abstractNumId w:val="301"/>
  </w:num>
  <w:num w:numId="119">
    <w:abstractNumId w:val="301"/>
  </w:num>
  <w:num w:numId="120">
    <w:abstractNumId w:val="301"/>
  </w:num>
  <w:num w:numId="121">
    <w:abstractNumId w:val="301"/>
  </w:num>
  <w:num w:numId="122">
    <w:abstractNumId w:val="301"/>
  </w:num>
  <w:num w:numId="123">
    <w:abstractNumId w:val="301"/>
  </w:num>
  <w:num w:numId="124">
    <w:abstractNumId w:val="301"/>
  </w:num>
  <w:num w:numId="125">
    <w:abstractNumId w:val="301"/>
  </w:num>
  <w:num w:numId="126">
    <w:abstractNumId w:val="301"/>
  </w:num>
  <w:num w:numId="127">
    <w:abstractNumId w:val="301"/>
  </w:num>
  <w:num w:numId="128">
    <w:abstractNumId w:val="301"/>
  </w:num>
  <w:num w:numId="129">
    <w:abstractNumId w:val="301"/>
  </w:num>
  <w:num w:numId="130">
    <w:abstractNumId w:val="301"/>
  </w:num>
  <w:num w:numId="131">
    <w:abstractNumId w:val="301"/>
  </w:num>
  <w:num w:numId="132">
    <w:abstractNumId w:val="301"/>
  </w:num>
  <w:num w:numId="133">
    <w:abstractNumId w:val="301"/>
  </w:num>
  <w:num w:numId="134">
    <w:abstractNumId w:val="301"/>
  </w:num>
  <w:num w:numId="135">
    <w:abstractNumId w:val="301"/>
  </w:num>
  <w:num w:numId="136">
    <w:abstractNumId w:val="301"/>
  </w:num>
  <w:num w:numId="137">
    <w:abstractNumId w:val="301"/>
  </w:num>
  <w:num w:numId="138">
    <w:abstractNumId w:val="301"/>
  </w:num>
  <w:num w:numId="139">
    <w:abstractNumId w:val="301"/>
  </w:num>
  <w:num w:numId="140">
    <w:abstractNumId w:val="299"/>
  </w:num>
  <w:num w:numId="141">
    <w:abstractNumId w:val="342"/>
  </w:num>
  <w:num w:numId="142">
    <w:abstractNumId w:val="55"/>
  </w:num>
  <w:num w:numId="143">
    <w:abstractNumId w:val="262"/>
  </w:num>
  <w:num w:numId="144">
    <w:abstractNumId w:val="225"/>
  </w:num>
  <w:num w:numId="145">
    <w:abstractNumId w:val="260"/>
  </w:num>
  <w:num w:numId="146">
    <w:abstractNumId w:val="153"/>
  </w:num>
  <w:num w:numId="147">
    <w:abstractNumId w:val="317"/>
  </w:num>
  <w:num w:numId="148">
    <w:abstractNumId w:val="141"/>
  </w:num>
  <w:num w:numId="149">
    <w:abstractNumId w:val="274"/>
  </w:num>
  <w:num w:numId="150">
    <w:abstractNumId w:val="153"/>
  </w:num>
  <w:num w:numId="151">
    <w:abstractNumId w:val="265"/>
  </w:num>
  <w:num w:numId="152">
    <w:abstractNumId w:val="221"/>
  </w:num>
  <w:num w:numId="153">
    <w:abstractNumId w:val="120"/>
  </w:num>
  <w:num w:numId="154">
    <w:abstractNumId w:val="167"/>
  </w:num>
  <w:num w:numId="155">
    <w:abstractNumId w:val="169"/>
  </w:num>
  <w:num w:numId="156">
    <w:abstractNumId w:val="345"/>
  </w:num>
  <w:num w:numId="157">
    <w:abstractNumId w:val="296"/>
  </w:num>
  <w:num w:numId="158">
    <w:abstractNumId w:val="107"/>
  </w:num>
  <w:num w:numId="159">
    <w:abstractNumId w:val="145"/>
  </w:num>
  <w:num w:numId="160">
    <w:abstractNumId w:val="296"/>
    <w:lvlOverride w:ilvl="0">
      <w:startOverride w:val="1"/>
    </w:lvlOverride>
  </w:num>
  <w:num w:numId="161">
    <w:abstractNumId w:val="35"/>
  </w:num>
  <w:num w:numId="162">
    <w:abstractNumId w:val="302"/>
  </w:num>
  <w:num w:numId="163">
    <w:abstractNumId w:val="109"/>
  </w:num>
  <w:num w:numId="164">
    <w:abstractNumId w:val="226"/>
  </w:num>
  <w:num w:numId="165">
    <w:abstractNumId w:val="10"/>
  </w:num>
  <w:num w:numId="166">
    <w:abstractNumId w:val="340"/>
  </w:num>
  <w:num w:numId="167">
    <w:abstractNumId w:val="340"/>
  </w:num>
  <w:num w:numId="168">
    <w:abstractNumId w:val="340"/>
  </w:num>
  <w:num w:numId="169">
    <w:abstractNumId w:val="340"/>
  </w:num>
  <w:num w:numId="170">
    <w:abstractNumId w:val="301"/>
  </w:num>
  <w:num w:numId="171">
    <w:abstractNumId w:val="301"/>
  </w:num>
  <w:num w:numId="172">
    <w:abstractNumId w:val="301"/>
  </w:num>
  <w:num w:numId="173">
    <w:abstractNumId w:val="301"/>
  </w:num>
  <w:num w:numId="174">
    <w:abstractNumId w:val="301"/>
  </w:num>
  <w:num w:numId="175">
    <w:abstractNumId w:val="301"/>
  </w:num>
  <w:num w:numId="176">
    <w:abstractNumId w:val="235"/>
  </w:num>
  <w:num w:numId="177">
    <w:abstractNumId w:val="330"/>
  </w:num>
  <w:num w:numId="178">
    <w:abstractNumId w:val="297"/>
  </w:num>
  <w:num w:numId="179">
    <w:abstractNumId w:val="301"/>
  </w:num>
  <w:num w:numId="180">
    <w:abstractNumId w:val="240"/>
  </w:num>
  <w:num w:numId="181">
    <w:abstractNumId w:val="217"/>
  </w:num>
  <w:num w:numId="182">
    <w:abstractNumId w:val="46"/>
  </w:num>
  <w:num w:numId="183">
    <w:abstractNumId w:val="202"/>
  </w:num>
  <w:num w:numId="184">
    <w:abstractNumId w:val="178"/>
  </w:num>
  <w:num w:numId="185">
    <w:abstractNumId w:val="202"/>
  </w:num>
  <w:num w:numId="186">
    <w:abstractNumId w:val="202"/>
  </w:num>
  <w:num w:numId="187">
    <w:abstractNumId w:val="202"/>
  </w:num>
  <w:num w:numId="188">
    <w:abstractNumId w:val="202"/>
  </w:num>
  <w:num w:numId="189">
    <w:abstractNumId w:val="328"/>
  </w:num>
  <w:num w:numId="190">
    <w:abstractNumId w:val="19"/>
  </w:num>
  <w:num w:numId="191">
    <w:abstractNumId w:val="36"/>
  </w:num>
  <w:num w:numId="192">
    <w:abstractNumId w:val="184"/>
  </w:num>
  <w:num w:numId="193">
    <w:abstractNumId w:val="333"/>
  </w:num>
  <w:num w:numId="194">
    <w:abstractNumId w:val="212"/>
  </w:num>
  <w:num w:numId="195">
    <w:abstractNumId w:val="81"/>
  </w:num>
  <w:num w:numId="196">
    <w:abstractNumId w:val="93"/>
  </w:num>
  <w:num w:numId="197">
    <w:abstractNumId w:val="86"/>
  </w:num>
  <w:num w:numId="198">
    <w:abstractNumId w:val="287"/>
  </w:num>
  <w:num w:numId="199">
    <w:abstractNumId w:val="287"/>
  </w:num>
  <w:num w:numId="200">
    <w:abstractNumId w:val="287"/>
  </w:num>
  <w:num w:numId="201">
    <w:abstractNumId w:val="287"/>
  </w:num>
  <w:num w:numId="202">
    <w:abstractNumId w:val="287"/>
  </w:num>
  <w:num w:numId="203">
    <w:abstractNumId w:val="287"/>
  </w:num>
  <w:num w:numId="204">
    <w:abstractNumId w:val="287"/>
  </w:num>
  <w:num w:numId="205">
    <w:abstractNumId w:val="269"/>
  </w:num>
  <w:num w:numId="206">
    <w:abstractNumId w:val="1"/>
  </w:num>
  <w:num w:numId="207">
    <w:abstractNumId w:val="12"/>
  </w:num>
  <w:num w:numId="208">
    <w:abstractNumId w:val="30"/>
  </w:num>
  <w:num w:numId="209">
    <w:abstractNumId w:val="63"/>
  </w:num>
  <w:num w:numId="210">
    <w:abstractNumId w:val="268"/>
  </w:num>
  <w:num w:numId="211">
    <w:abstractNumId w:val="164"/>
  </w:num>
  <w:num w:numId="212">
    <w:abstractNumId w:val="278"/>
  </w:num>
  <w:num w:numId="213">
    <w:abstractNumId w:val="294"/>
  </w:num>
  <w:num w:numId="214">
    <w:abstractNumId w:val="350"/>
  </w:num>
  <w:num w:numId="215">
    <w:abstractNumId w:val="350"/>
  </w:num>
  <w:num w:numId="216">
    <w:abstractNumId w:val="4"/>
  </w:num>
  <w:num w:numId="217">
    <w:abstractNumId w:val="350"/>
    <w:lvlOverride w:ilvl="0">
      <w:startOverride w:val="1"/>
    </w:lvlOverride>
  </w:num>
  <w:num w:numId="218">
    <w:abstractNumId w:val="168"/>
  </w:num>
  <w:num w:numId="219">
    <w:abstractNumId w:val="339"/>
  </w:num>
  <w:num w:numId="220">
    <w:abstractNumId w:val="305"/>
  </w:num>
  <w:num w:numId="221">
    <w:abstractNumId w:val="334"/>
  </w:num>
  <w:num w:numId="222">
    <w:abstractNumId w:val="179"/>
  </w:num>
  <w:num w:numId="223">
    <w:abstractNumId w:val="256"/>
  </w:num>
  <w:num w:numId="224">
    <w:abstractNumId w:val="277"/>
  </w:num>
  <w:num w:numId="225">
    <w:abstractNumId w:val="270"/>
  </w:num>
  <w:num w:numId="226">
    <w:abstractNumId w:val="77"/>
  </w:num>
  <w:num w:numId="227">
    <w:abstractNumId w:val="349"/>
  </w:num>
  <w:num w:numId="228">
    <w:abstractNumId w:val="227"/>
  </w:num>
  <w:num w:numId="229">
    <w:abstractNumId w:val="20"/>
  </w:num>
  <w:num w:numId="230">
    <w:abstractNumId w:val="301"/>
  </w:num>
  <w:num w:numId="231">
    <w:abstractNumId w:val="188"/>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7"/>
  </w:num>
  <w:num w:numId="239">
    <w:abstractNumId w:val="28"/>
  </w:num>
  <w:num w:numId="240">
    <w:abstractNumId w:val="245"/>
  </w:num>
  <w:num w:numId="241">
    <w:abstractNumId w:val="94"/>
  </w:num>
  <w:num w:numId="242">
    <w:abstractNumId w:val="332"/>
  </w:num>
  <w:num w:numId="243">
    <w:abstractNumId w:val="9"/>
  </w:num>
  <w:num w:numId="244">
    <w:abstractNumId w:val="108"/>
  </w:num>
  <w:num w:numId="245">
    <w:abstractNumId w:val="51"/>
  </w:num>
  <w:num w:numId="246">
    <w:abstractNumId w:val="66"/>
  </w:num>
  <w:num w:numId="247">
    <w:abstractNumId w:val="104"/>
  </w:num>
  <w:num w:numId="248">
    <w:abstractNumId w:val="228"/>
  </w:num>
  <w:num w:numId="249">
    <w:abstractNumId w:val="283"/>
  </w:num>
  <w:num w:numId="250">
    <w:abstractNumId w:val="204"/>
  </w:num>
  <w:num w:numId="251">
    <w:abstractNumId w:val="266"/>
  </w:num>
  <w:num w:numId="252">
    <w:abstractNumId w:val="6"/>
  </w:num>
  <w:num w:numId="253">
    <w:abstractNumId w:val="301"/>
  </w:num>
  <w:num w:numId="254">
    <w:abstractNumId w:val="343"/>
  </w:num>
  <w:num w:numId="255">
    <w:abstractNumId w:val="6"/>
    <w:lvlOverride w:ilvl="0">
      <w:startOverride w:val="2"/>
    </w:lvlOverride>
  </w:num>
  <w:num w:numId="256">
    <w:abstractNumId w:val="200"/>
  </w:num>
  <w:num w:numId="257">
    <w:abstractNumId w:val="236"/>
  </w:num>
  <w:num w:numId="258">
    <w:abstractNumId w:val="159"/>
  </w:num>
  <w:num w:numId="259">
    <w:abstractNumId w:val="181"/>
  </w:num>
  <w:num w:numId="260">
    <w:abstractNumId w:val="310"/>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5"/>
  </w:num>
  <w:num w:numId="268">
    <w:abstractNumId w:val="11"/>
  </w:num>
  <w:num w:numId="269">
    <w:abstractNumId w:val="139"/>
  </w:num>
  <w:num w:numId="270">
    <w:abstractNumId w:val="11"/>
    <w:lvlOverride w:ilvl="0">
      <w:startOverride w:val="2"/>
    </w:lvlOverride>
  </w:num>
  <w:num w:numId="271">
    <w:abstractNumId w:val="16"/>
  </w:num>
  <w:num w:numId="272">
    <w:abstractNumId w:val="354"/>
  </w:num>
  <w:num w:numId="273">
    <w:abstractNumId w:val="154"/>
  </w:num>
  <w:num w:numId="274">
    <w:abstractNumId w:val="48"/>
  </w:num>
  <w:num w:numId="275">
    <w:abstractNumId w:val="33"/>
  </w:num>
  <w:num w:numId="276">
    <w:abstractNumId w:val="11"/>
  </w:num>
  <w:num w:numId="277">
    <w:abstractNumId w:val="125"/>
  </w:num>
  <w:num w:numId="278">
    <w:abstractNumId w:val="232"/>
  </w:num>
  <w:num w:numId="279">
    <w:abstractNumId w:val="15"/>
  </w:num>
  <w:num w:numId="280">
    <w:abstractNumId w:val="347"/>
  </w:num>
  <w:num w:numId="281">
    <w:abstractNumId w:val="322"/>
  </w:num>
  <w:num w:numId="282">
    <w:abstractNumId w:val="67"/>
  </w:num>
  <w:num w:numId="283">
    <w:abstractNumId w:val="248"/>
  </w:num>
  <w:num w:numId="284">
    <w:abstractNumId w:val="314"/>
  </w:num>
  <w:num w:numId="285">
    <w:abstractNumId w:val="187"/>
  </w:num>
  <w:num w:numId="286">
    <w:abstractNumId w:val="355"/>
  </w:num>
  <w:num w:numId="287">
    <w:abstractNumId w:val="38"/>
  </w:num>
  <w:num w:numId="288">
    <w:abstractNumId w:val="235"/>
  </w:num>
  <w:num w:numId="289">
    <w:abstractNumId w:val="235"/>
  </w:num>
  <w:num w:numId="290">
    <w:abstractNumId w:val="235"/>
  </w:num>
  <w:num w:numId="291">
    <w:abstractNumId w:val="235"/>
  </w:num>
  <w:num w:numId="292">
    <w:abstractNumId w:val="235"/>
  </w:num>
  <w:num w:numId="293">
    <w:abstractNumId w:val="137"/>
  </w:num>
  <w:num w:numId="294">
    <w:abstractNumId w:val="123"/>
  </w:num>
  <w:num w:numId="295">
    <w:abstractNumId w:val="230"/>
  </w:num>
  <w:num w:numId="296">
    <w:abstractNumId w:val="155"/>
  </w:num>
  <w:num w:numId="297">
    <w:abstractNumId w:val="34"/>
  </w:num>
  <w:num w:numId="298">
    <w:abstractNumId w:val="234"/>
  </w:num>
  <w:num w:numId="299">
    <w:abstractNumId w:val="185"/>
  </w:num>
  <w:num w:numId="300">
    <w:abstractNumId w:val="249"/>
  </w:num>
  <w:num w:numId="301">
    <w:abstractNumId w:val="13"/>
  </w:num>
  <w:num w:numId="302">
    <w:abstractNumId w:val="325"/>
  </w:num>
  <w:num w:numId="303">
    <w:abstractNumId w:val="194"/>
  </w:num>
  <w:num w:numId="304">
    <w:abstractNumId w:val="140"/>
  </w:num>
  <w:num w:numId="305">
    <w:abstractNumId w:val="128"/>
  </w:num>
  <w:num w:numId="306">
    <w:abstractNumId w:val="338"/>
  </w:num>
  <w:num w:numId="307">
    <w:abstractNumId w:val="337"/>
  </w:num>
  <w:num w:numId="308">
    <w:abstractNumId w:val="198"/>
  </w:num>
  <w:num w:numId="309">
    <w:abstractNumId w:val="100"/>
  </w:num>
  <w:num w:numId="310">
    <w:abstractNumId w:val="211"/>
  </w:num>
  <w:num w:numId="311">
    <w:abstractNumId w:val="54"/>
  </w:num>
  <w:num w:numId="312">
    <w:abstractNumId w:val="199"/>
  </w:num>
  <w:num w:numId="313">
    <w:abstractNumId w:val="161"/>
  </w:num>
  <w:num w:numId="314">
    <w:abstractNumId w:val="161"/>
  </w:num>
  <w:num w:numId="315">
    <w:abstractNumId w:val="231"/>
  </w:num>
  <w:num w:numId="316">
    <w:abstractNumId w:val="280"/>
  </w:num>
  <w:num w:numId="317">
    <w:abstractNumId w:val="122"/>
  </w:num>
  <w:num w:numId="318">
    <w:abstractNumId w:val="152"/>
  </w:num>
  <w:num w:numId="319">
    <w:abstractNumId w:val="218"/>
  </w:num>
  <w:num w:numId="320">
    <w:abstractNumId w:val="150"/>
  </w:num>
  <w:num w:numId="321">
    <w:abstractNumId w:val="150"/>
  </w:num>
  <w:num w:numId="322">
    <w:abstractNumId w:val="173"/>
  </w:num>
  <w:num w:numId="323">
    <w:abstractNumId w:val="53"/>
  </w:num>
  <w:num w:numId="324">
    <w:abstractNumId w:val="344"/>
  </w:num>
  <w:num w:numId="325">
    <w:abstractNumId w:val="353"/>
  </w:num>
  <w:num w:numId="326">
    <w:abstractNumId w:val="257"/>
  </w:num>
  <w:num w:numId="327">
    <w:abstractNumId w:val="98"/>
  </w:num>
  <w:num w:numId="328">
    <w:abstractNumId w:val="246"/>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21"/>
  </w:num>
  <w:num w:numId="339">
    <w:abstractNumId w:val="292"/>
  </w:num>
  <w:num w:numId="340">
    <w:abstractNumId w:val="326"/>
  </w:num>
  <w:num w:numId="341">
    <w:abstractNumId w:val="229"/>
  </w:num>
  <w:num w:numId="342">
    <w:abstractNumId w:val="311"/>
  </w:num>
  <w:num w:numId="343">
    <w:abstractNumId w:val="79"/>
  </w:num>
  <w:num w:numId="344">
    <w:abstractNumId w:val="301"/>
  </w:num>
  <w:num w:numId="345">
    <w:abstractNumId w:val="301"/>
  </w:num>
  <w:num w:numId="346">
    <w:abstractNumId w:val="306"/>
  </w:num>
  <w:num w:numId="347">
    <w:abstractNumId w:val="162"/>
  </w:num>
  <w:num w:numId="348">
    <w:abstractNumId w:val="177"/>
  </w:num>
  <w:num w:numId="349">
    <w:abstractNumId w:val="237"/>
  </w:num>
  <w:num w:numId="350">
    <w:abstractNumId w:val="306"/>
  </w:num>
  <w:num w:numId="351">
    <w:abstractNumId w:val="45"/>
  </w:num>
  <w:num w:numId="352">
    <w:abstractNumId w:val="37"/>
  </w:num>
  <w:num w:numId="353">
    <w:abstractNumId w:val="37"/>
  </w:num>
  <w:num w:numId="354">
    <w:abstractNumId w:val="215"/>
  </w:num>
  <w:num w:numId="355">
    <w:abstractNumId w:val="335"/>
  </w:num>
  <w:num w:numId="356">
    <w:abstractNumId w:val="290"/>
  </w:num>
  <w:num w:numId="357">
    <w:abstractNumId w:val="264"/>
  </w:num>
  <w:num w:numId="358">
    <w:abstractNumId w:val="190"/>
  </w:num>
  <w:num w:numId="359">
    <w:abstractNumId w:val="255"/>
  </w:num>
  <w:num w:numId="360">
    <w:abstractNumId w:val="235"/>
    <w:lvlOverride w:ilvl="0">
      <w:startOverride w:val="1"/>
    </w:lvlOverride>
  </w:num>
  <w:num w:numId="361">
    <w:abstractNumId w:val="80"/>
  </w:num>
  <w:num w:numId="362">
    <w:abstractNumId w:val="235"/>
    <w:lvlOverride w:ilvl="0">
      <w:startOverride w:val="1"/>
    </w:lvlOverride>
  </w:num>
  <w:num w:numId="363">
    <w:abstractNumId w:val="72"/>
  </w:num>
  <w:num w:numId="364">
    <w:abstractNumId w:val="235"/>
    <w:lvlOverride w:ilvl="0">
      <w:startOverride w:val="1"/>
    </w:lvlOverride>
  </w:num>
  <w:num w:numId="365">
    <w:abstractNumId w:val="124"/>
  </w:num>
  <w:num w:numId="366">
    <w:abstractNumId w:val="235"/>
    <w:lvlOverride w:ilvl="0">
      <w:startOverride w:val="1"/>
    </w:lvlOverride>
  </w:num>
  <w:num w:numId="367">
    <w:abstractNumId w:val="99"/>
  </w:num>
  <w:num w:numId="368">
    <w:abstractNumId w:val="235"/>
    <w:lvlOverride w:ilvl="0">
      <w:startOverride w:val="1"/>
    </w:lvlOverride>
  </w:num>
  <w:num w:numId="369">
    <w:abstractNumId w:val="182"/>
  </w:num>
  <w:num w:numId="370">
    <w:abstractNumId w:val="235"/>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5"/>
    <w:lvlOverride w:ilvl="0">
      <w:startOverride w:val="1"/>
    </w:lvlOverride>
  </w:num>
  <w:num w:numId="379">
    <w:abstractNumId w:val="37"/>
  </w:num>
  <w:num w:numId="380">
    <w:abstractNumId w:val="27"/>
  </w:num>
  <w:num w:numId="381">
    <w:abstractNumId w:val="235"/>
    <w:lvlOverride w:ilvl="0">
      <w:startOverride w:val="1"/>
    </w:lvlOverride>
  </w:num>
  <w:num w:numId="382">
    <w:abstractNumId w:val="103"/>
  </w:num>
  <w:num w:numId="383">
    <w:abstractNumId w:val="61"/>
  </w:num>
  <w:num w:numId="384">
    <w:abstractNumId w:val="201"/>
  </w:num>
  <w:num w:numId="385">
    <w:abstractNumId w:val="143"/>
  </w:num>
  <w:num w:numId="386">
    <w:abstractNumId w:val="22"/>
  </w:num>
  <w:num w:numId="387">
    <w:abstractNumId w:val="331"/>
  </w:num>
  <w:num w:numId="388">
    <w:abstractNumId w:val="251"/>
  </w:num>
  <w:num w:numId="389">
    <w:abstractNumId w:val="320"/>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5"/>
    <w:lvlOverride w:ilvl="0">
      <w:startOverride w:val="1"/>
    </w:lvlOverride>
  </w:num>
  <w:num w:numId="400">
    <w:abstractNumId w:val="235"/>
  </w:num>
  <w:num w:numId="401">
    <w:abstractNumId w:val="62"/>
  </w:num>
  <w:num w:numId="402">
    <w:abstractNumId w:val="235"/>
    <w:lvlOverride w:ilvl="0">
      <w:startOverride w:val="1"/>
    </w:lvlOverride>
  </w:num>
  <w:num w:numId="403">
    <w:abstractNumId w:val="101"/>
  </w:num>
  <w:num w:numId="404">
    <w:abstractNumId w:val="235"/>
    <w:lvlOverride w:ilvl="0">
      <w:startOverride w:val="1"/>
    </w:lvlOverride>
  </w:num>
  <w:num w:numId="405">
    <w:abstractNumId w:val="307"/>
  </w:num>
  <w:num w:numId="406">
    <w:abstractNumId w:val="7"/>
  </w:num>
  <w:num w:numId="407">
    <w:abstractNumId w:val="162"/>
  </w:num>
  <w:num w:numId="408">
    <w:abstractNumId w:val="301"/>
  </w:num>
  <w:num w:numId="409">
    <w:abstractNumId w:val="301"/>
  </w:num>
  <w:num w:numId="410">
    <w:abstractNumId w:val="301"/>
  </w:num>
  <w:num w:numId="411">
    <w:abstractNumId w:val="301"/>
  </w:num>
  <w:num w:numId="412">
    <w:abstractNumId w:val="301"/>
  </w:num>
  <w:num w:numId="413">
    <w:abstractNumId w:val="301"/>
  </w:num>
  <w:num w:numId="414">
    <w:abstractNumId w:val="301"/>
  </w:num>
  <w:num w:numId="415">
    <w:abstractNumId w:val="301"/>
  </w:num>
  <w:num w:numId="416">
    <w:abstractNumId w:val="301"/>
  </w:num>
  <w:num w:numId="417">
    <w:abstractNumId w:val="301"/>
  </w:num>
  <w:num w:numId="418">
    <w:abstractNumId w:val="301"/>
  </w:num>
  <w:num w:numId="419">
    <w:abstractNumId w:val="37"/>
  </w:num>
  <w:num w:numId="420">
    <w:abstractNumId w:val="301"/>
  </w:num>
  <w:num w:numId="421">
    <w:abstractNumId w:val="301"/>
  </w:num>
  <w:num w:numId="422">
    <w:abstractNumId w:val="301"/>
  </w:num>
  <w:num w:numId="423">
    <w:abstractNumId w:val="301"/>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8"/>
  </w:num>
  <w:num w:numId="432">
    <w:abstractNumId w:val="276"/>
  </w:num>
  <w:num w:numId="433">
    <w:abstractNumId w:val="323"/>
  </w:num>
  <w:num w:numId="434">
    <w:abstractNumId w:val="165"/>
  </w:num>
  <w:num w:numId="435">
    <w:abstractNumId w:val="235"/>
    <w:lvlOverride w:ilvl="0">
      <w:startOverride w:val="1"/>
    </w:lvlOverride>
  </w:num>
  <w:num w:numId="436">
    <w:abstractNumId w:val="73"/>
  </w:num>
  <w:num w:numId="437">
    <w:abstractNumId w:val="235"/>
    <w:lvlOverride w:ilvl="0">
      <w:startOverride w:val="1"/>
    </w:lvlOverride>
  </w:num>
  <w:num w:numId="438">
    <w:abstractNumId w:val="37"/>
  </w:num>
  <w:num w:numId="439">
    <w:abstractNumId w:val="37"/>
  </w:num>
  <w:num w:numId="440">
    <w:abstractNumId w:val="279"/>
  </w:num>
  <w:num w:numId="441">
    <w:abstractNumId w:val="235"/>
    <w:lvlOverride w:ilvl="0">
      <w:startOverride w:val="1"/>
    </w:lvlOverride>
  </w:num>
  <w:num w:numId="442">
    <w:abstractNumId w:val="235"/>
  </w:num>
  <w:num w:numId="443">
    <w:abstractNumId w:val="3"/>
  </w:num>
  <w:num w:numId="444">
    <w:abstractNumId w:val="60"/>
  </w:num>
  <w:num w:numId="445">
    <w:abstractNumId w:val="235"/>
    <w:lvlOverride w:ilvl="0">
      <w:startOverride w:val="1"/>
    </w:lvlOverride>
  </w:num>
  <w:num w:numId="446">
    <w:abstractNumId w:val="309"/>
  </w:num>
  <w:num w:numId="447">
    <w:abstractNumId w:val="160"/>
  </w:num>
  <w:num w:numId="448">
    <w:abstractNumId w:val="210"/>
  </w:num>
  <w:num w:numId="449">
    <w:abstractNumId w:val="160"/>
    <w:lvlOverride w:ilvl="0">
      <w:startOverride w:val="1"/>
    </w:lvlOverride>
  </w:num>
  <w:num w:numId="450">
    <w:abstractNumId w:val="37"/>
  </w:num>
  <w:num w:numId="451">
    <w:abstractNumId w:val="241"/>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8"/>
  </w:num>
  <w:num w:numId="459">
    <w:abstractNumId w:val="119"/>
  </w:num>
  <w:num w:numId="460">
    <w:abstractNumId w:val="197"/>
  </w:num>
  <w:num w:numId="461">
    <w:abstractNumId w:val="163"/>
  </w:num>
  <w:num w:numId="462">
    <w:abstractNumId w:val="95"/>
  </w:num>
  <w:num w:numId="463">
    <w:abstractNumId w:val="250"/>
  </w:num>
  <w:num w:numId="464">
    <w:abstractNumId w:val="222"/>
  </w:num>
  <w:num w:numId="465">
    <w:abstractNumId w:val="160"/>
    <w:lvlOverride w:ilvl="0">
      <w:startOverride w:val="1"/>
    </w:lvlOverride>
  </w:num>
  <w:num w:numId="466">
    <w:abstractNumId w:val="57"/>
  </w:num>
  <w:num w:numId="467">
    <w:abstractNumId w:val="253"/>
  </w:num>
  <w:num w:numId="468">
    <w:abstractNumId w:val="147"/>
  </w:num>
  <w:num w:numId="469">
    <w:abstractNumId w:val="253"/>
  </w:num>
  <w:num w:numId="470">
    <w:abstractNumId w:val="319"/>
  </w:num>
  <w:num w:numId="471">
    <w:abstractNumId w:val="253"/>
    <w:lvlOverride w:ilvl="0">
      <w:startOverride w:val="1"/>
    </w:lvlOverride>
  </w:num>
  <w:num w:numId="472">
    <w:abstractNumId w:val="127"/>
  </w:num>
  <w:num w:numId="473">
    <w:abstractNumId w:val="329"/>
  </w:num>
  <w:num w:numId="474">
    <w:abstractNumId w:val="47"/>
  </w:num>
  <w:num w:numId="475">
    <w:abstractNumId w:val="88"/>
  </w:num>
  <w:num w:numId="476">
    <w:abstractNumId w:val="263"/>
  </w:num>
  <w:num w:numId="477">
    <w:abstractNumId w:val="58"/>
  </w:num>
  <w:num w:numId="478">
    <w:abstractNumId w:val="37"/>
  </w:num>
  <w:num w:numId="479">
    <w:abstractNumId w:val="244"/>
  </w:num>
  <w:num w:numId="480">
    <w:abstractNumId w:val="90"/>
  </w:num>
  <w:num w:numId="481">
    <w:abstractNumId w:val="196"/>
  </w:num>
  <w:num w:numId="482">
    <w:abstractNumId w:val="52"/>
  </w:num>
  <w:num w:numId="483">
    <w:abstractNumId w:val="351"/>
  </w:num>
  <w:num w:numId="484">
    <w:abstractNumId w:val="96"/>
  </w:num>
  <w:num w:numId="485">
    <w:abstractNumId w:val="149"/>
  </w:num>
  <w:num w:numId="486">
    <w:abstractNumId w:val="97"/>
  </w:num>
  <w:num w:numId="487">
    <w:abstractNumId w:val="216"/>
  </w:num>
  <w:num w:numId="488">
    <w:abstractNumId w:val="281"/>
  </w:num>
  <w:num w:numId="489">
    <w:abstractNumId w:val="69"/>
  </w:num>
  <w:num w:numId="490">
    <w:abstractNumId w:val="219"/>
  </w:num>
  <w:num w:numId="491">
    <w:abstractNumId w:val="130"/>
  </w:num>
  <w:num w:numId="492">
    <w:abstractNumId w:val="195"/>
  </w:num>
  <w:num w:numId="493">
    <w:abstractNumId w:val="116"/>
  </w:num>
  <w:num w:numId="494">
    <w:abstractNumId w:val="301"/>
  </w:num>
  <w:num w:numId="495">
    <w:abstractNumId w:val="162"/>
  </w:num>
  <w:num w:numId="496">
    <w:abstractNumId w:val="275"/>
  </w:num>
  <w:num w:numId="497">
    <w:abstractNumId w:val="312"/>
  </w:num>
  <w:num w:numId="498">
    <w:abstractNumId w:val="308"/>
  </w:num>
  <w:num w:numId="499">
    <w:abstractNumId w:val="352"/>
  </w:num>
  <w:num w:numId="500">
    <w:abstractNumId w:val="49"/>
  </w:num>
  <w:num w:numId="501">
    <w:abstractNumId w:val="175"/>
  </w:num>
  <w:num w:numId="502">
    <w:abstractNumId w:val="64"/>
  </w:num>
  <w:num w:numId="503">
    <w:abstractNumId w:val="213"/>
  </w:num>
  <w:num w:numId="504">
    <w:abstractNumId w:val="64"/>
    <w:lvlOverride w:ilvl="0">
      <w:startOverride w:val="1"/>
    </w:lvlOverride>
  </w:num>
  <w:num w:numId="505">
    <w:abstractNumId w:val="105"/>
  </w:num>
  <w:num w:numId="506">
    <w:abstractNumId w:val="301"/>
  </w:num>
  <w:num w:numId="507">
    <w:abstractNumId w:val="301"/>
  </w:num>
  <w:num w:numId="508">
    <w:abstractNumId w:val="162"/>
  </w:num>
  <w:num w:numId="509">
    <w:abstractNumId w:val="162"/>
  </w:num>
  <w:num w:numId="510">
    <w:abstractNumId w:val="301"/>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 w:numId="520">
    <w:abstractNumId w:val="272"/>
  </w:num>
  <w:num w:numId="521">
    <w:abstractNumId w:val="183"/>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51201">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982"/>
    <w:rsid w:val="00002A62"/>
    <w:rsid w:val="00003922"/>
    <w:rsid w:val="00006598"/>
    <w:rsid w:val="000070CA"/>
    <w:rsid w:val="00014873"/>
    <w:rsid w:val="00017360"/>
    <w:rsid w:val="00017D71"/>
    <w:rsid w:val="00020DDD"/>
    <w:rsid w:val="000213A8"/>
    <w:rsid w:val="0002203F"/>
    <w:rsid w:val="00022302"/>
    <w:rsid w:val="0002511C"/>
    <w:rsid w:val="00025E6B"/>
    <w:rsid w:val="00027510"/>
    <w:rsid w:val="00033E6C"/>
    <w:rsid w:val="0003412A"/>
    <w:rsid w:val="000349C0"/>
    <w:rsid w:val="00035D61"/>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36A7"/>
    <w:rsid w:val="00065059"/>
    <w:rsid w:val="000705BB"/>
    <w:rsid w:val="0007226E"/>
    <w:rsid w:val="00072B6A"/>
    <w:rsid w:val="00072F5E"/>
    <w:rsid w:val="00073E1C"/>
    <w:rsid w:val="00073E48"/>
    <w:rsid w:val="00074F29"/>
    <w:rsid w:val="00076221"/>
    <w:rsid w:val="00081E8B"/>
    <w:rsid w:val="000826CD"/>
    <w:rsid w:val="000838BD"/>
    <w:rsid w:val="0008417E"/>
    <w:rsid w:val="00084727"/>
    <w:rsid w:val="00085406"/>
    <w:rsid w:val="0008689C"/>
    <w:rsid w:val="000870DC"/>
    <w:rsid w:val="000877FD"/>
    <w:rsid w:val="00092FA8"/>
    <w:rsid w:val="00094B61"/>
    <w:rsid w:val="00094E6C"/>
    <w:rsid w:val="000A06A3"/>
    <w:rsid w:val="000A1092"/>
    <w:rsid w:val="000A137F"/>
    <w:rsid w:val="000A7857"/>
    <w:rsid w:val="000A7DE3"/>
    <w:rsid w:val="000B0A05"/>
    <w:rsid w:val="000B3AC7"/>
    <w:rsid w:val="000B3BEF"/>
    <w:rsid w:val="000B494D"/>
    <w:rsid w:val="000B6CC5"/>
    <w:rsid w:val="000C08B2"/>
    <w:rsid w:val="000C0E6A"/>
    <w:rsid w:val="000C2812"/>
    <w:rsid w:val="000C4C10"/>
    <w:rsid w:val="000C61DA"/>
    <w:rsid w:val="000C65CB"/>
    <w:rsid w:val="000C6BD2"/>
    <w:rsid w:val="000D5D72"/>
    <w:rsid w:val="000D647B"/>
    <w:rsid w:val="000D7317"/>
    <w:rsid w:val="000E18AA"/>
    <w:rsid w:val="000E1D9D"/>
    <w:rsid w:val="000E38A5"/>
    <w:rsid w:val="000E487A"/>
    <w:rsid w:val="000E5B15"/>
    <w:rsid w:val="000E6438"/>
    <w:rsid w:val="000E6F12"/>
    <w:rsid w:val="000F0E2D"/>
    <w:rsid w:val="000F2801"/>
    <w:rsid w:val="000F4C6A"/>
    <w:rsid w:val="000F779D"/>
    <w:rsid w:val="001002E2"/>
    <w:rsid w:val="00100F44"/>
    <w:rsid w:val="001044A2"/>
    <w:rsid w:val="00104F6B"/>
    <w:rsid w:val="00106058"/>
    <w:rsid w:val="00106526"/>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3918"/>
    <w:rsid w:val="00136025"/>
    <w:rsid w:val="00136625"/>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1757"/>
    <w:rsid w:val="00161C8C"/>
    <w:rsid w:val="001621D9"/>
    <w:rsid w:val="001631E0"/>
    <w:rsid w:val="00163DE2"/>
    <w:rsid w:val="00167480"/>
    <w:rsid w:val="001704D3"/>
    <w:rsid w:val="00170BF2"/>
    <w:rsid w:val="00170BFE"/>
    <w:rsid w:val="00172D1A"/>
    <w:rsid w:val="00173ED1"/>
    <w:rsid w:val="001757F9"/>
    <w:rsid w:val="00176F70"/>
    <w:rsid w:val="00176FD3"/>
    <w:rsid w:val="00180896"/>
    <w:rsid w:val="001829E6"/>
    <w:rsid w:val="00184FC1"/>
    <w:rsid w:val="00185FB0"/>
    <w:rsid w:val="00186D10"/>
    <w:rsid w:val="00187734"/>
    <w:rsid w:val="00192448"/>
    <w:rsid w:val="001A2366"/>
    <w:rsid w:val="001A2A63"/>
    <w:rsid w:val="001A2B13"/>
    <w:rsid w:val="001A41AB"/>
    <w:rsid w:val="001A69CA"/>
    <w:rsid w:val="001B04F6"/>
    <w:rsid w:val="001B08A5"/>
    <w:rsid w:val="001B0F2D"/>
    <w:rsid w:val="001B3C85"/>
    <w:rsid w:val="001B3FA8"/>
    <w:rsid w:val="001B586D"/>
    <w:rsid w:val="001C10C4"/>
    <w:rsid w:val="001C3DD5"/>
    <w:rsid w:val="001C618F"/>
    <w:rsid w:val="001C7258"/>
    <w:rsid w:val="001C732D"/>
    <w:rsid w:val="001D0283"/>
    <w:rsid w:val="001D1BDC"/>
    <w:rsid w:val="001D2F2B"/>
    <w:rsid w:val="001D3FC1"/>
    <w:rsid w:val="001D67E3"/>
    <w:rsid w:val="001D70CD"/>
    <w:rsid w:val="001E0D28"/>
    <w:rsid w:val="001E2B7D"/>
    <w:rsid w:val="001E2F9D"/>
    <w:rsid w:val="001E5B5A"/>
    <w:rsid w:val="001E6B3F"/>
    <w:rsid w:val="001E77FC"/>
    <w:rsid w:val="001F074D"/>
    <w:rsid w:val="001F0E80"/>
    <w:rsid w:val="001F40DE"/>
    <w:rsid w:val="001F4496"/>
    <w:rsid w:val="001F6E51"/>
    <w:rsid w:val="001F7B54"/>
    <w:rsid w:val="002032E2"/>
    <w:rsid w:val="00205261"/>
    <w:rsid w:val="002053FF"/>
    <w:rsid w:val="002057D7"/>
    <w:rsid w:val="00210630"/>
    <w:rsid w:val="002107BC"/>
    <w:rsid w:val="00210AA6"/>
    <w:rsid w:val="00210EAC"/>
    <w:rsid w:val="002132D2"/>
    <w:rsid w:val="00216E1F"/>
    <w:rsid w:val="002207C3"/>
    <w:rsid w:val="00222A7A"/>
    <w:rsid w:val="00227E50"/>
    <w:rsid w:val="002335CF"/>
    <w:rsid w:val="00233CE4"/>
    <w:rsid w:val="002342B8"/>
    <w:rsid w:val="0023454D"/>
    <w:rsid w:val="0023521F"/>
    <w:rsid w:val="00235DC5"/>
    <w:rsid w:val="00242F86"/>
    <w:rsid w:val="00243CC1"/>
    <w:rsid w:val="002440CE"/>
    <w:rsid w:val="00244283"/>
    <w:rsid w:val="00246192"/>
    <w:rsid w:val="00253333"/>
    <w:rsid w:val="0025444A"/>
    <w:rsid w:val="002573B2"/>
    <w:rsid w:val="00261762"/>
    <w:rsid w:val="00261A28"/>
    <w:rsid w:val="00263BAE"/>
    <w:rsid w:val="002650D4"/>
    <w:rsid w:val="002712FD"/>
    <w:rsid w:val="00271305"/>
    <w:rsid w:val="002727D1"/>
    <w:rsid w:val="00273802"/>
    <w:rsid w:val="002749E8"/>
    <w:rsid w:val="002804CF"/>
    <w:rsid w:val="00280EE3"/>
    <w:rsid w:val="002815A7"/>
    <w:rsid w:val="00281E26"/>
    <w:rsid w:val="002832A1"/>
    <w:rsid w:val="0028384F"/>
    <w:rsid w:val="00283A00"/>
    <w:rsid w:val="00284482"/>
    <w:rsid w:val="00284539"/>
    <w:rsid w:val="00285F80"/>
    <w:rsid w:val="002869EB"/>
    <w:rsid w:val="002907B1"/>
    <w:rsid w:val="00291E2F"/>
    <w:rsid w:val="00292581"/>
    <w:rsid w:val="0029405F"/>
    <w:rsid w:val="00294972"/>
    <w:rsid w:val="00294FD3"/>
    <w:rsid w:val="00296F9F"/>
    <w:rsid w:val="002A0044"/>
    <w:rsid w:val="002A1F9C"/>
    <w:rsid w:val="002A228F"/>
    <w:rsid w:val="002A22C2"/>
    <w:rsid w:val="002A3A64"/>
    <w:rsid w:val="002A5E66"/>
    <w:rsid w:val="002A5F35"/>
    <w:rsid w:val="002B09A3"/>
    <w:rsid w:val="002B1ED4"/>
    <w:rsid w:val="002B33DC"/>
    <w:rsid w:val="002B5ECD"/>
    <w:rsid w:val="002B6A2C"/>
    <w:rsid w:val="002C078E"/>
    <w:rsid w:val="002C2E1E"/>
    <w:rsid w:val="002C37DF"/>
    <w:rsid w:val="002C4B1C"/>
    <w:rsid w:val="002C4B32"/>
    <w:rsid w:val="002C53CE"/>
    <w:rsid w:val="002C5DD4"/>
    <w:rsid w:val="002D13BF"/>
    <w:rsid w:val="002D143A"/>
    <w:rsid w:val="002D5639"/>
    <w:rsid w:val="002E318B"/>
    <w:rsid w:val="002E5028"/>
    <w:rsid w:val="002E728A"/>
    <w:rsid w:val="002E7FAC"/>
    <w:rsid w:val="002F02A6"/>
    <w:rsid w:val="002F20F5"/>
    <w:rsid w:val="002F2B9E"/>
    <w:rsid w:val="002F2C01"/>
    <w:rsid w:val="002F54E1"/>
    <w:rsid w:val="002F739D"/>
    <w:rsid w:val="00301581"/>
    <w:rsid w:val="0030168E"/>
    <w:rsid w:val="0030186B"/>
    <w:rsid w:val="00306BB2"/>
    <w:rsid w:val="00307B4E"/>
    <w:rsid w:val="00312508"/>
    <w:rsid w:val="00312ECF"/>
    <w:rsid w:val="00313B15"/>
    <w:rsid w:val="003140E6"/>
    <w:rsid w:val="00314EBC"/>
    <w:rsid w:val="00315AB5"/>
    <w:rsid w:val="00316F9E"/>
    <w:rsid w:val="00320A0E"/>
    <w:rsid w:val="00322ABA"/>
    <w:rsid w:val="00325710"/>
    <w:rsid w:val="003259DC"/>
    <w:rsid w:val="0032659F"/>
    <w:rsid w:val="003269BF"/>
    <w:rsid w:val="00326B3E"/>
    <w:rsid w:val="00327B68"/>
    <w:rsid w:val="00330A6B"/>
    <w:rsid w:val="00332AA8"/>
    <w:rsid w:val="003339A8"/>
    <w:rsid w:val="0033606D"/>
    <w:rsid w:val="003403F4"/>
    <w:rsid w:val="0034043A"/>
    <w:rsid w:val="00340604"/>
    <w:rsid w:val="003408F2"/>
    <w:rsid w:val="00340932"/>
    <w:rsid w:val="00340A29"/>
    <w:rsid w:val="003426FF"/>
    <w:rsid w:val="0034280C"/>
    <w:rsid w:val="00343923"/>
    <w:rsid w:val="00344B54"/>
    <w:rsid w:val="00346A86"/>
    <w:rsid w:val="00346CC4"/>
    <w:rsid w:val="00350705"/>
    <w:rsid w:val="00351040"/>
    <w:rsid w:val="00351D89"/>
    <w:rsid w:val="003531BA"/>
    <w:rsid w:val="003544D3"/>
    <w:rsid w:val="00356606"/>
    <w:rsid w:val="00361F8E"/>
    <w:rsid w:val="00367858"/>
    <w:rsid w:val="003728E8"/>
    <w:rsid w:val="00375BFE"/>
    <w:rsid w:val="00376601"/>
    <w:rsid w:val="00377CF2"/>
    <w:rsid w:val="003801E5"/>
    <w:rsid w:val="00381789"/>
    <w:rsid w:val="00387787"/>
    <w:rsid w:val="0039555D"/>
    <w:rsid w:val="00396449"/>
    <w:rsid w:val="0039678B"/>
    <w:rsid w:val="003967C2"/>
    <w:rsid w:val="0039745B"/>
    <w:rsid w:val="003A0944"/>
    <w:rsid w:val="003A1010"/>
    <w:rsid w:val="003A2CCA"/>
    <w:rsid w:val="003A33AE"/>
    <w:rsid w:val="003A6CA1"/>
    <w:rsid w:val="003A6F8D"/>
    <w:rsid w:val="003A75C8"/>
    <w:rsid w:val="003B0E03"/>
    <w:rsid w:val="003B2A6E"/>
    <w:rsid w:val="003B3F5C"/>
    <w:rsid w:val="003B4AA2"/>
    <w:rsid w:val="003B5330"/>
    <w:rsid w:val="003B70C7"/>
    <w:rsid w:val="003B7126"/>
    <w:rsid w:val="003B7243"/>
    <w:rsid w:val="003B7844"/>
    <w:rsid w:val="003B7D0F"/>
    <w:rsid w:val="003B7FC4"/>
    <w:rsid w:val="003C0A6F"/>
    <w:rsid w:val="003C0C9F"/>
    <w:rsid w:val="003C16F8"/>
    <w:rsid w:val="003C2B71"/>
    <w:rsid w:val="003C2E1E"/>
    <w:rsid w:val="003C3419"/>
    <w:rsid w:val="003C698E"/>
    <w:rsid w:val="003C7BB6"/>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B18"/>
    <w:rsid w:val="00406DE9"/>
    <w:rsid w:val="00410AD0"/>
    <w:rsid w:val="004117F7"/>
    <w:rsid w:val="004127A8"/>
    <w:rsid w:val="004150DA"/>
    <w:rsid w:val="0041526A"/>
    <w:rsid w:val="004172D7"/>
    <w:rsid w:val="00421D0E"/>
    <w:rsid w:val="0042312C"/>
    <w:rsid w:val="004233C1"/>
    <w:rsid w:val="004241EB"/>
    <w:rsid w:val="004272A4"/>
    <w:rsid w:val="00430B70"/>
    <w:rsid w:val="00432261"/>
    <w:rsid w:val="004338FB"/>
    <w:rsid w:val="0043553C"/>
    <w:rsid w:val="0043679B"/>
    <w:rsid w:val="0043729F"/>
    <w:rsid w:val="00441E29"/>
    <w:rsid w:val="004449EE"/>
    <w:rsid w:val="00445E2A"/>
    <w:rsid w:val="00447076"/>
    <w:rsid w:val="00450EF9"/>
    <w:rsid w:val="004524B2"/>
    <w:rsid w:val="00452B43"/>
    <w:rsid w:val="00452DBC"/>
    <w:rsid w:val="0045771A"/>
    <w:rsid w:val="00460068"/>
    <w:rsid w:val="00460BA9"/>
    <w:rsid w:val="00461004"/>
    <w:rsid w:val="00464F03"/>
    <w:rsid w:val="00466D6B"/>
    <w:rsid w:val="004740F6"/>
    <w:rsid w:val="0047474E"/>
    <w:rsid w:val="00475F68"/>
    <w:rsid w:val="00476162"/>
    <w:rsid w:val="00477C3F"/>
    <w:rsid w:val="00482544"/>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0692"/>
    <w:rsid w:val="004D20C2"/>
    <w:rsid w:val="004D264D"/>
    <w:rsid w:val="004D318B"/>
    <w:rsid w:val="004D5C00"/>
    <w:rsid w:val="004D76DA"/>
    <w:rsid w:val="004D7EB9"/>
    <w:rsid w:val="004E06AF"/>
    <w:rsid w:val="004E095F"/>
    <w:rsid w:val="004E2A27"/>
    <w:rsid w:val="004E3C1B"/>
    <w:rsid w:val="004E5B44"/>
    <w:rsid w:val="004E6DAA"/>
    <w:rsid w:val="004E7D6C"/>
    <w:rsid w:val="004F094B"/>
    <w:rsid w:val="004F37E0"/>
    <w:rsid w:val="004F3C16"/>
    <w:rsid w:val="004F46C9"/>
    <w:rsid w:val="004F653A"/>
    <w:rsid w:val="00501117"/>
    <w:rsid w:val="005011E9"/>
    <w:rsid w:val="00502F3C"/>
    <w:rsid w:val="005058A4"/>
    <w:rsid w:val="00505F03"/>
    <w:rsid w:val="00505FCF"/>
    <w:rsid w:val="00506791"/>
    <w:rsid w:val="00506ADE"/>
    <w:rsid w:val="00507FCB"/>
    <w:rsid w:val="0051158F"/>
    <w:rsid w:val="00513A84"/>
    <w:rsid w:val="005141D8"/>
    <w:rsid w:val="005150F4"/>
    <w:rsid w:val="00520CB3"/>
    <w:rsid w:val="00521417"/>
    <w:rsid w:val="00521548"/>
    <w:rsid w:val="00521937"/>
    <w:rsid w:val="005226D5"/>
    <w:rsid w:val="005248A6"/>
    <w:rsid w:val="00527CC5"/>
    <w:rsid w:val="00527E16"/>
    <w:rsid w:val="005322A5"/>
    <w:rsid w:val="0053533D"/>
    <w:rsid w:val="005358EF"/>
    <w:rsid w:val="00536045"/>
    <w:rsid w:val="00536A95"/>
    <w:rsid w:val="00536F8D"/>
    <w:rsid w:val="00542469"/>
    <w:rsid w:val="0054424B"/>
    <w:rsid w:val="00544344"/>
    <w:rsid w:val="00544CAE"/>
    <w:rsid w:val="00544FDE"/>
    <w:rsid w:val="00546220"/>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D29"/>
    <w:rsid w:val="00561EE9"/>
    <w:rsid w:val="00562D85"/>
    <w:rsid w:val="005630DC"/>
    <w:rsid w:val="0056329E"/>
    <w:rsid w:val="00564EBC"/>
    <w:rsid w:val="00565D56"/>
    <w:rsid w:val="00565F12"/>
    <w:rsid w:val="0056621E"/>
    <w:rsid w:val="005666D2"/>
    <w:rsid w:val="005669EF"/>
    <w:rsid w:val="005672B3"/>
    <w:rsid w:val="005712BD"/>
    <w:rsid w:val="00573B3D"/>
    <w:rsid w:val="00573BD0"/>
    <w:rsid w:val="0057414E"/>
    <w:rsid w:val="00575DE5"/>
    <w:rsid w:val="005765C1"/>
    <w:rsid w:val="005765F3"/>
    <w:rsid w:val="00576DB1"/>
    <w:rsid w:val="00577621"/>
    <w:rsid w:val="00580176"/>
    <w:rsid w:val="005813C1"/>
    <w:rsid w:val="00581F97"/>
    <w:rsid w:val="005838EF"/>
    <w:rsid w:val="00583AF9"/>
    <w:rsid w:val="00584506"/>
    <w:rsid w:val="005855C9"/>
    <w:rsid w:val="0058637A"/>
    <w:rsid w:val="00587285"/>
    <w:rsid w:val="005904EF"/>
    <w:rsid w:val="00590B2E"/>
    <w:rsid w:val="00590F22"/>
    <w:rsid w:val="0059228C"/>
    <w:rsid w:val="0059367A"/>
    <w:rsid w:val="005951FB"/>
    <w:rsid w:val="00595FA1"/>
    <w:rsid w:val="005967CF"/>
    <w:rsid w:val="0059714B"/>
    <w:rsid w:val="005A0707"/>
    <w:rsid w:val="005A221B"/>
    <w:rsid w:val="005A3518"/>
    <w:rsid w:val="005A408C"/>
    <w:rsid w:val="005A68B9"/>
    <w:rsid w:val="005B0DA6"/>
    <w:rsid w:val="005B0E2C"/>
    <w:rsid w:val="005B1C14"/>
    <w:rsid w:val="005B2CAA"/>
    <w:rsid w:val="005B5922"/>
    <w:rsid w:val="005B5D26"/>
    <w:rsid w:val="005B7E86"/>
    <w:rsid w:val="005C10EB"/>
    <w:rsid w:val="005C21E7"/>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10F11"/>
    <w:rsid w:val="0061203C"/>
    <w:rsid w:val="00612E93"/>
    <w:rsid w:val="00614307"/>
    <w:rsid w:val="0061494B"/>
    <w:rsid w:val="00614CB8"/>
    <w:rsid w:val="00615968"/>
    <w:rsid w:val="00615CE8"/>
    <w:rsid w:val="00616CEB"/>
    <w:rsid w:val="0061792B"/>
    <w:rsid w:val="00621FCA"/>
    <w:rsid w:val="006232C6"/>
    <w:rsid w:val="00625277"/>
    <w:rsid w:val="006273B9"/>
    <w:rsid w:val="00630559"/>
    <w:rsid w:val="0063095F"/>
    <w:rsid w:val="00630C52"/>
    <w:rsid w:val="00631706"/>
    <w:rsid w:val="0063201E"/>
    <w:rsid w:val="00633031"/>
    <w:rsid w:val="00633EDB"/>
    <w:rsid w:val="00635B82"/>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1BC4"/>
    <w:rsid w:val="00672ACC"/>
    <w:rsid w:val="00674354"/>
    <w:rsid w:val="006744C9"/>
    <w:rsid w:val="00674581"/>
    <w:rsid w:val="006752F3"/>
    <w:rsid w:val="006755BD"/>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1CC1"/>
    <w:rsid w:val="006B20AA"/>
    <w:rsid w:val="006B213A"/>
    <w:rsid w:val="006B2303"/>
    <w:rsid w:val="006B4812"/>
    <w:rsid w:val="006C3379"/>
    <w:rsid w:val="006C6F2C"/>
    <w:rsid w:val="006D3839"/>
    <w:rsid w:val="006D3F50"/>
    <w:rsid w:val="006D52B1"/>
    <w:rsid w:val="006D65B3"/>
    <w:rsid w:val="006D7EAB"/>
    <w:rsid w:val="006E1465"/>
    <w:rsid w:val="006E147C"/>
    <w:rsid w:val="006E14A0"/>
    <w:rsid w:val="006E45F1"/>
    <w:rsid w:val="006E5029"/>
    <w:rsid w:val="006E528B"/>
    <w:rsid w:val="006E54EA"/>
    <w:rsid w:val="006E61DF"/>
    <w:rsid w:val="006E76BE"/>
    <w:rsid w:val="006F07A6"/>
    <w:rsid w:val="006F146C"/>
    <w:rsid w:val="006F42AA"/>
    <w:rsid w:val="006F4915"/>
    <w:rsid w:val="006F64E6"/>
    <w:rsid w:val="00701EE2"/>
    <w:rsid w:val="00703853"/>
    <w:rsid w:val="0070388C"/>
    <w:rsid w:val="0070685A"/>
    <w:rsid w:val="007102EC"/>
    <w:rsid w:val="007134A5"/>
    <w:rsid w:val="00713A17"/>
    <w:rsid w:val="00714801"/>
    <w:rsid w:val="00714CFE"/>
    <w:rsid w:val="00722E3D"/>
    <w:rsid w:val="00723BF6"/>
    <w:rsid w:val="00723FDF"/>
    <w:rsid w:val="00726F77"/>
    <w:rsid w:val="007303F8"/>
    <w:rsid w:val="00730D9F"/>
    <w:rsid w:val="00731BEB"/>
    <w:rsid w:val="007322FA"/>
    <w:rsid w:val="00732E2B"/>
    <w:rsid w:val="007342F5"/>
    <w:rsid w:val="00734FCC"/>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E54"/>
    <w:rsid w:val="00775F40"/>
    <w:rsid w:val="00775F61"/>
    <w:rsid w:val="007760AE"/>
    <w:rsid w:val="00776A8E"/>
    <w:rsid w:val="00776B40"/>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B3D5A"/>
    <w:rsid w:val="007C222C"/>
    <w:rsid w:val="007C3266"/>
    <w:rsid w:val="007C493D"/>
    <w:rsid w:val="007C5026"/>
    <w:rsid w:val="007C5307"/>
    <w:rsid w:val="007C70FB"/>
    <w:rsid w:val="007C77C0"/>
    <w:rsid w:val="007D0B07"/>
    <w:rsid w:val="007D120D"/>
    <w:rsid w:val="007D222B"/>
    <w:rsid w:val="007D2C44"/>
    <w:rsid w:val="007D5D4C"/>
    <w:rsid w:val="007E04EC"/>
    <w:rsid w:val="007E0DC4"/>
    <w:rsid w:val="007E60D0"/>
    <w:rsid w:val="007E61EF"/>
    <w:rsid w:val="007E68F0"/>
    <w:rsid w:val="007F1A48"/>
    <w:rsid w:val="007F6BE1"/>
    <w:rsid w:val="00801545"/>
    <w:rsid w:val="00801CFC"/>
    <w:rsid w:val="00802500"/>
    <w:rsid w:val="00802D85"/>
    <w:rsid w:val="00803BA6"/>
    <w:rsid w:val="00803FB3"/>
    <w:rsid w:val="0080518F"/>
    <w:rsid w:val="0080530D"/>
    <w:rsid w:val="00806058"/>
    <w:rsid w:val="00812A5F"/>
    <w:rsid w:val="0081398D"/>
    <w:rsid w:val="00814451"/>
    <w:rsid w:val="00814815"/>
    <w:rsid w:val="00815552"/>
    <w:rsid w:val="00816623"/>
    <w:rsid w:val="00816DE1"/>
    <w:rsid w:val="008177E6"/>
    <w:rsid w:val="00817F2E"/>
    <w:rsid w:val="00823812"/>
    <w:rsid w:val="0082423F"/>
    <w:rsid w:val="00825D5D"/>
    <w:rsid w:val="00826E06"/>
    <w:rsid w:val="00827A78"/>
    <w:rsid w:val="00827C34"/>
    <w:rsid w:val="00830A9C"/>
    <w:rsid w:val="00831199"/>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520F"/>
    <w:rsid w:val="0086683E"/>
    <w:rsid w:val="00871D61"/>
    <w:rsid w:val="00872CC0"/>
    <w:rsid w:val="008740BE"/>
    <w:rsid w:val="00874E4D"/>
    <w:rsid w:val="008750B0"/>
    <w:rsid w:val="008760FD"/>
    <w:rsid w:val="008763F7"/>
    <w:rsid w:val="00876DE9"/>
    <w:rsid w:val="00877EBE"/>
    <w:rsid w:val="00881BF7"/>
    <w:rsid w:val="008821BC"/>
    <w:rsid w:val="008824CF"/>
    <w:rsid w:val="00882ED1"/>
    <w:rsid w:val="008861A8"/>
    <w:rsid w:val="00890EEB"/>
    <w:rsid w:val="008939D5"/>
    <w:rsid w:val="00893FEF"/>
    <w:rsid w:val="008A003E"/>
    <w:rsid w:val="008A11C7"/>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44EA"/>
    <w:rsid w:val="008F50F6"/>
    <w:rsid w:val="008F5396"/>
    <w:rsid w:val="008F630C"/>
    <w:rsid w:val="008F6649"/>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52DBE"/>
    <w:rsid w:val="00953DB9"/>
    <w:rsid w:val="00954D9A"/>
    <w:rsid w:val="00955176"/>
    <w:rsid w:val="009604CF"/>
    <w:rsid w:val="00961866"/>
    <w:rsid w:val="00965A02"/>
    <w:rsid w:val="009672A6"/>
    <w:rsid w:val="009676B5"/>
    <w:rsid w:val="00971141"/>
    <w:rsid w:val="009724ED"/>
    <w:rsid w:val="0097251E"/>
    <w:rsid w:val="00973CF0"/>
    <w:rsid w:val="00975132"/>
    <w:rsid w:val="00975B2D"/>
    <w:rsid w:val="0097794A"/>
    <w:rsid w:val="00977E50"/>
    <w:rsid w:val="00980A97"/>
    <w:rsid w:val="00980ABC"/>
    <w:rsid w:val="00980B32"/>
    <w:rsid w:val="00981122"/>
    <w:rsid w:val="009815DB"/>
    <w:rsid w:val="00982C3E"/>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595"/>
    <w:rsid w:val="009A5BFA"/>
    <w:rsid w:val="009A650C"/>
    <w:rsid w:val="009A6C4C"/>
    <w:rsid w:val="009B1F53"/>
    <w:rsid w:val="009B3246"/>
    <w:rsid w:val="009B3F88"/>
    <w:rsid w:val="009B4BEA"/>
    <w:rsid w:val="009C12C4"/>
    <w:rsid w:val="009C402D"/>
    <w:rsid w:val="009D15A0"/>
    <w:rsid w:val="009D16DD"/>
    <w:rsid w:val="009D4AB5"/>
    <w:rsid w:val="009D598B"/>
    <w:rsid w:val="009E1392"/>
    <w:rsid w:val="009E15E9"/>
    <w:rsid w:val="009E36E3"/>
    <w:rsid w:val="009E3CFB"/>
    <w:rsid w:val="009E459E"/>
    <w:rsid w:val="009E47DA"/>
    <w:rsid w:val="009E59B1"/>
    <w:rsid w:val="009F2DD8"/>
    <w:rsid w:val="009F3AAE"/>
    <w:rsid w:val="009F5F81"/>
    <w:rsid w:val="009F6803"/>
    <w:rsid w:val="00A00E1B"/>
    <w:rsid w:val="00A0101C"/>
    <w:rsid w:val="00A013CB"/>
    <w:rsid w:val="00A02DF9"/>
    <w:rsid w:val="00A03231"/>
    <w:rsid w:val="00A04665"/>
    <w:rsid w:val="00A0517A"/>
    <w:rsid w:val="00A06A5A"/>
    <w:rsid w:val="00A121CB"/>
    <w:rsid w:val="00A129FC"/>
    <w:rsid w:val="00A1335D"/>
    <w:rsid w:val="00A14E17"/>
    <w:rsid w:val="00A15A6A"/>
    <w:rsid w:val="00A162F3"/>
    <w:rsid w:val="00A217A0"/>
    <w:rsid w:val="00A21B13"/>
    <w:rsid w:val="00A228F7"/>
    <w:rsid w:val="00A26548"/>
    <w:rsid w:val="00A27F81"/>
    <w:rsid w:val="00A31F35"/>
    <w:rsid w:val="00A42BCC"/>
    <w:rsid w:val="00A45068"/>
    <w:rsid w:val="00A45356"/>
    <w:rsid w:val="00A4590E"/>
    <w:rsid w:val="00A4618E"/>
    <w:rsid w:val="00A46534"/>
    <w:rsid w:val="00A47CA1"/>
    <w:rsid w:val="00A528CB"/>
    <w:rsid w:val="00A53781"/>
    <w:rsid w:val="00A53AD2"/>
    <w:rsid w:val="00A5509B"/>
    <w:rsid w:val="00A55396"/>
    <w:rsid w:val="00A5684F"/>
    <w:rsid w:val="00A60C59"/>
    <w:rsid w:val="00A60D82"/>
    <w:rsid w:val="00A60F56"/>
    <w:rsid w:val="00A62FA8"/>
    <w:rsid w:val="00A63B69"/>
    <w:rsid w:val="00A6597D"/>
    <w:rsid w:val="00A674BB"/>
    <w:rsid w:val="00A67DA7"/>
    <w:rsid w:val="00A716C2"/>
    <w:rsid w:val="00A7170C"/>
    <w:rsid w:val="00A734AC"/>
    <w:rsid w:val="00A76D81"/>
    <w:rsid w:val="00A775DA"/>
    <w:rsid w:val="00A80468"/>
    <w:rsid w:val="00A81058"/>
    <w:rsid w:val="00A81421"/>
    <w:rsid w:val="00A84586"/>
    <w:rsid w:val="00A845F5"/>
    <w:rsid w:val="00A84809"/>
    <w:rsid w:val="00A84E50"/>
    <w:rsid w:val="00A853D3"/>
    <w:rsid w:val="00A85D64"/>
    <w:rsid w:val="00A861B3"/>
    <w:rsid w:val="00A86D9A"/>
    <w:rsid w:val="00A9415D"/>
    <w:rsid w:val="00A96D79"/>
    <w:rsid w:val="00A9799B"/>
    <w:rsid w:val="00AA0B09"/>
    <w:rsid w:val="00AA1129"/>
    <w:rsid w:val="00AA16C5"/>
    <w:rsid w:val="00AA6AD3"/>
    <w:rsid w:val="00AA79CB"/>
    <w:rsid w:val="00AB0D2D"/>
    <w:rsid w:val="00AB0EA6"/>
    <w:rsid w:val="00AB1E31"/>
    <w:rsid w:val="00AB3F98"/>
    <w:rsid w:val="00AB54CF"/>
    <w:rsid w:val="00AB6902"/>
    <w:rsid w:val="00AB74ED"/>
    <w:rsid w:val="00AB7F55"/>
    <w:rsid w:val="00AC2953"/>
    <w:rsid w:val="00AC29FC"/>
    <w:rsid w:val="00AC430B"/>
    <w:rsid w:val="00AC5D9F"/>
    <w:rsid w:val="00AC63A5"/>
    <w:rsid w:val="00AC798B"/>
    <w:rsid w:val="00AD1B89"/>
    <w:rsid w:val="00AD2211"/>
    <w:rsid w:val="00AD244C"/>
    <w:rsid w:val="00AD3DEC"/>
    <w:rsid w:val="00AD44CF"/>
    <w:rsid w:val="00AE00D5"/>
    <w:rsid w:val="00AE18D9"/>
    <w:rsid w:val="00AE3C66"/>
    <w:rsid w:val="00AE3CA5"/>
    <w:rsid w:val="00AE5EC6"/>
    <w:rsid w:val="00AE7A78"/>
    <w:rsid w:val="00AE7B2A"/>
    <w:rsid w:val="00AF2898"/>
    <w:rsid w:val="00AF345B"/>
    <w:rsid w:val="00AF463B"/>
    <w:rsid w:val="00AF49BA"/>
    <w:rsid w:val="00AF4EA2"/>
    <w:rsid w:val="00AF53B4"/>
    <w:rsid w:val="00AF7030"/>
    <w:rsid w:val="00B01F0F"/>
    <w:rsid w:val="00B06CFE"/>
    <w:rsid w:val="00B10189"/>
    <w:rsid w:val="00B11970"/>
    <w:rsid w:val="00B11C77"/>
    <w:rsid w:val="00B121E6"/>
    <w:rsid w:val="00B139E0"/>
    <w:rsid w:val="00B14A6D"/>
    <w:rsid w:val="00B217EE"/>
    <w:rsid w:val="00B24530"/>
    <w:rsid w:val="00B245A2"/>
    <w:rsid w:val="00B2525C"/>
    <w:rsid w:val="00B2590B"/>
    <w:rsid w:val="00B26124"/>
    <w:rsid w:val="00B31B06"/>
    <w:rsid w:val="00B31D6C"/>
    <w:rsid w:val="00B32948"/>
    <w:rsid w:val="00B43374"/>
    <w:rsid w:val="00B5184E"/>
    <w:rsid w:val="00B521AA"/>
    <w:rsid w:val="00B52C7D"/>
    <w:rsid w:val="00B545FC"/>
    <w:rsid w:val="00B54BB0"/>
    <w:rsid w:val="00B554D7"/>
    <w:rsid w:val="00B55B6D"/>
    <w:rsid w:val="00B570D4"/>
    <w:rsid w:val="00B57BFE"/>
    <w:rsid w:val="00B603FA"/>
    <w:rsid w:val="00B63045"/>
    <w:rsid w:val="00B674D3"/>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2FF5"/>
    <w:rsid w:val="00BB34C8"/>
    <w:rsid w:val="00BB3DA8"/>
    <w:rsid w:val="00BB443B"/>
    <w:rsid w:val="00BB70F2"/>
    <w:rsid w:val="00BC19B9"/>
    <w:rsid w:val="00BC1B88"/>
    <w:rsid w:val="00BC45BC"/>
    <w:rsid w:val="00BC4742"/>
    <w:rsid w:val="00BC62E3"/>
    <w:rsid w:val="00BC6862"/>
    <w:rsid w:val="00BD014B"/>
    <w:rsid w:val="00BD0C26"/>
    <w:rsid w:val="00BD485A"/>
    <w:rsid w:val="00BD4F2F"/>
    <w:rsid w:val="00BD55FF"/>
    <w:rsid w:val="00BD6B48"/>
    <w:rsid w:val="00BD7B3D"/>
    <w:rsid w:val="00BE17CC"/>
    <w:rsid w:val="00BE1A87"/>
    <w:rsid w:val="00BE70F5"/>
    <w:rsid w:val="00BF300D"/>
    <w:rsid w:val="00BF4B81"/>
    <w:rsid w:val="00BF57B3"/>
    <w:rsid w:val="00C01918"/>
    <w:rsid w:val="00C05680"/>
    <w:rsid w:val="00C05A18"/>
    <w:rsid w:val="00C06D96"/>
    <w:rsid w:val="00C07366"/>
    <w:rsid w:val="00C10A1F"/>
    <w:rsid w:val="00C16C54"/>
    <w:rsid w:val="00C17136"/>
    <w:rsid w:val="00C17F25"/>
    <w:rsid w:val="00C209BC"/>
    <w:rsid w:val="00C21606"/>
    <w:rsid w:val="00C223B7"/>
    <w:rsid w:val="00C2455A"/>
    <w:rsid w:val="00C24EF4"/>
    <w:rsid w:val="00C3056E"/>
    <w:rsid w:val="00C30C92"/>
    <w:rsid w:val="00C34622"/>
    <w:rsid w:val="00C349F9"/>
    <w:rsid w:val="00C34D22"/>
    <w:rsid w:val="00C35139"/>
    <w:rsid w:val="00C37527"/>
    <w:rsid w:val="00C42BA0"/>
    <w:rsid w:val="00C43050"/>
    <w:rsid w:val="00C430F5"/>
    <w:rsid w:val="00C44811"/>
    <w:rsid w:val="00C44BA2"/>
    <w:rsid w:val="00C4559D"/>
    <w:rsid w:val="00C45626"/>
    <w:rsid w:val="00C457EB"/>
    <w:rsid w:val="00C45C2C"/>
    <w:rsid w:val="00C46DCC"/>
    <w:rsid w:val="00C47438"/>
    <w:rsid w:val="00C50DB8"/>
    <w:rsid w:val="00C525E8"/>
    <w:rsid w:val="00C558BD"/>
    <w:rsid w:val="00C55AA0"/>
    <w:rsid w:val="00C56D36"/>
    <w:rsid w:val="00C570A2"/>
    <w:rsid w:val="00C605CA"/>
    <w:rsid w:val="00C61BCD"/>
    <w:rsid w:val="00C61E53"/>
    <w:rsid w:val="00C6253A"/>
    <w:rsid w:val="00C63065"/>
    <w:rsid w:val="00C64CF2"/>
    <w:rsid w:val="00C67642"/>
    <w:rsid w:val="00C70B5B"/>
    <w:rsid w:val="00C71F3C"/>
    <w:rsid w:val="00C74E03"/>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D1F3D"/>
    <w:rsid w:val="00CD753F"/>
    <w:rsid w:val="00CE06CF"/>
    <w:rsid w:val="00CE1B8F"/>
    <w:rsid w:val="00CE3D17"/>
    <w:rsid w:val="00CE3E33"/>
    <w:rsid w:val="00CE4F34"/>
    <w:rsid w:val="00CE6A9D"/>
    <w:rsid w:val="00CE759F"/>
    <w:rsid w:val="00CF48DA"/>
    <w:rsid w:val="00D03555"/>
    <w:rsid w:val="00D039E8"/>
    <w:rsid w:val="00D03B15"/>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7BA5"/>
    <w:rsid w:val="00D40231"/>
    <w:rsid w:val="00D410EC"/>
    <w:rsid w:val="00D41905"/>
    <w:rsid w:val="00D41D2C"/>
    <w:rsid w:val="00D436CA"/>
    <w:rsid w:val="00D43A58"/>
    <w:rsid w:val="00D43AB5"/>
    <w:rsid w:val="00D44CAC"/>
    <w:rsid w:val="00D45389"/>
    <w:rsid w:val="00D46566"/>
    <w:rsid w:val="00D473C4"/>
    <w:rsid w:val="00D50B0A"/>
    <w:rsid w:val="00D5253D"/>
    <w:rsid w:val="00D54D96"/>
    <w:rsid w:val="00D55AD1"/>
    <w:rsid w:val="00D56B4E"/>
    <w:rsid w:val="00D57887"/>
    <w:rsid w:val="00D57EC4"/>
    <w:rsid w:val="00D602CC"/>
    <w:rsid w:val="00D609C5"/>
    <w:rsid w:val="00D626D1"/>
    <w:rsid w:val="00D628CC"/>
    <w:rsid w:val="00D66235"/>
    <w:rsid w:val="00D727EE"/>
    <w:rsid w:val="00D74536"/>
    <w:rsid w:val="00D75EE5"/>
    <w:rsid w:val="00D762C8"/>
    <w:rsid w:val="00D76C34"/>
    <w:rsid w:val="00D80429"/>
    <w:rsid w:val="00D816A5"/>
    <w:rsid w:val="00D8190A"/>
    <w:rsid w:val="00D86436"/>
    <w:rsid w:val="00D90418"/>
    <w:rsid w:val="00D90C20"/>
    <w:rsid w:val="00D915D7"/>
    <w:rsid w:val="00D91FE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35B8"/>
    <w:rsid w:val="00DD501A"/>
    <w:rsid w:val="00DD5CE3"/>
    <w:rsid w:val="00DD63A9"/>
    <w:rsid w:val="00DD675B"/>
    <w:rsid w:val="00DE018B"/>
    <w:rsid w:val="00DE087D"/>
    <w:rsid w:val="00DE27BD"/>
    <w:rsid w:val="00DE6482"/>
    <w:rsid w:val="00DE6A25"/>
    <w:rsid w:val="00DE7877"/>
    <w:rsid w:val="00DF0BCA"/>
    <w:rsid w:val="00DF5F13"/>
    <w:rsid w:val="00DF630E"/>
    <w:rsid w:val="00DF7123"/>
    <w:rsid w:val="00E0099C"/>
    <w:rsid w:val="00E03E22"/>
    <w:rsid w:val="00E07B52"/>
    <w:rsid w:val="00E122E3"/>
    <w:rsid w:val="00E13B6A"/>
    <w:rsid w:val="00E14A69"/>
    <w:rsid w:val="00E24688"/>
    <w:rsid w:val="00E251C3"/>
    <w:rsid w:val="00E25329"/>
    <w:rsid w:val="00E26980"/>
    <w:rsid w:val="00E327C8"/>
    <w:rsid w:val="00E33654"/>
    <w:rsid w:val="00E3474D"/>
    <w:rsid w:val="00E430E1"/>
    <w:rsid w:val="00E46F9F"/>
    <w:rsid w:val="00E50FB4"/>
    <w:rsid w:val="00E525AA"/>
    <w:rsid w:val="00E53670"/>
    <w:rsid w:val="00E55131"/>
    <w:rsid w:val="00E5533D"/>
    <w:rsid w:val="00E5598C"/>
    <w:rsid w:val="00E56BF9"/>
    <w:rsid w:val="00E61B35"/>
    <w:rsid w:val="00E61C19"/>
    <w:rsid w:val="00E63545"/>
    <w:rsid w:val="00E64463"/>
    <w:rsid w:val="00E66191"/>
    <w:rsid w:val="00E662A1"/>
    <w:rsid w:val="00E66562"/>
    <w:rsid w:val="00E672C0"/>
    <w:rsid w:val="00E70A86"/>
    <w:rsid w:val="00E7113D"/>
    <w:rsid w:val="00E7263E"/>
    <w:rsid w:val="00E72870"/>
    <w:rsid w:val="00E72D1C"/>
    <w:rsid w:val="00E72EF8"/>
    <w:rsid w:val="00E75E48"/>
    <w:rsid w:val="00E775DF"/>
    <w:rsid w:val="00E801D8"/>
    <w:rsid w:val="00E821BF"/>
    <w:rsid w:val="00E84C50"/>
    <w:rsid w:val="00E85653"/>
    <w:rsid w:val="00E90CD6"/>
    <w:rsid w:val="00E90E89"/>
    <w:rsid w:val="00E93C20"/>
    <w:rsid w:val="00E94339"/>
    <w:rsid w:val="00E94A9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4BF6"/>
    <w:rsid w:val="00EC7859"/>
    <w:rsid w:val="00ED03A6"/>
    <w:rsid w:val="00ED1093"/>
    <w:rsid w:val="00ED149C"/>
    <w:rsid w:val="00ED4698"/>
    <w:rsid w:val="00EE2067"/>
    <w:rsid w:val="00EE22B0"/>
    <w:rsid w:val="00EE3CAB"/>
    <w:rsid w:val="00EE5287"/>
    <w:rsid w:val="00EE52C8"/>
    <w:rsid w:val="00EE57B4"/>
    <w:rsid w:val="00EE7FB8"/>
    <w:rsid w:val="00EF0733"/>
    <w:rsid w:val="00EF1424"/>
    <w:rsid w:val="00EF407D"/>
    <w:rsid w:val="00EF5320"/>
    <w:rsid w:val="00EF5BCA"/>
    <w:rsid w:val="00EF6749"/>
    <w:rsid w:val="00EF693C"/>
    <w:rsid w:val="00EF7621"/>
    <w:rsid w:val="00F00A08"/>
    <w:rsid w:val="00F05812"/>
    <w:rsid w:val="00F107C6"/>
    <w:rsid w:val="00F11F04"/>
    <w:rsid w:val="00F13D41"/>
    <w:rsid w:val="00F13DB7"/>
    <w:rsid w:val="00F1532A"/>
    <w:rsid w:val="00F15C08"/>
    <w:rsid w:val="00F16CE1"/>
    <w:rsid w:val="00F17A82"/>
    <w:rsid w:val="00F22FFD"/>
    <w:rsid w:val="00F25609"/>
    <w:rsid w:val="00F265C9"/>
    <w:rsid w:val="00F26DF3"/>
    <w:rsid w:val="00F27518"/>
    <w:rsid w:val="00F275EF"/>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60D75"/>
    <w:rsid w:val="00F61A93"/>
    <w:rsid w:val="00F649DE"/>
    <w:rsid w:val="00F65397"/>
    <w:rsid w:val="00F66B71"/>
    <w:rsid w:val="00F66FCB"/>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081"/>
    <w:rsid w:val="00F91721"/>
    <w:rsid w:val="00F924CC"/>
    <w:rsid w:val="00F94A0E"/>
    <w:rsid w:val="00F94BBB"/>
    <w:rsid w:val="00F95C43"/>
    <w:rsid w:val="00F97024"/>
    <w:rsid w:val="00FA0282"/>
    <w:rsid w:val="00FA0343"/>
    <w:rsid w:val="00FA1664"/>
    <w:rsid w:val="00FA3FE2"/>
    <w:rsid w:val="00FA4FD2"/>
    <w:rsid w:val="00FA5889"/>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2C20"/>
    <w:rsid w:val="00FD5A48"/>
    <w:rsid w:val="00FD7C4B"/>
    <w:rsid w:val="00FE099C"/>
    <w:rsid w:val="00FE120E"/>
    <w:rsid w:val="00FE2223"/>
    <w:rsid w:val="00FF0438"/>
    <w:rsid w:val="00FF07F9"/>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uiPriority w:val="99"/>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uiPriority w:val="99"/>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UPlan">
    <w:name w:val="UPlan"/>
    <w:basedOn w:val="Titcoul"/>
    <w:link w:val="UPlanCar"/>
    <w:rsid w:val="00E672C0"/>
    <w:pPr>
      <w:keepNext w:val="0"/>
      <w:keepLines/>
      <w:widowControl/>
      <w:tabs>
        <w:tab w:val="clear" w:pos="851"/>
        <w:tab w:val="left" w:pos="567"/>
      </w:tabs>
      <w:spacing w:before="480" w:after="0" w:line="480" w:lineRule="exact"/>
      <w:ind w:left="0" w:firstLine="0"/>
      <w:outlineLvl w:val="0"/>
    </w:pPr>
    <w:rPr>
      <w:rFonts w:ascii="Arial Bold" w:eastAsia="Times New Roman" w:hAnsi="Arial Bold"/>
      <w:bCs w:val="0"/>
      <w:noProof/>
      <w:snapToGrid/>
      <w:kern w:val="28"/>
      <w:sz w:val="48"/>
      <w:szCs w:val="48"/>
      <w:lang w:val="en-GB"/>
    </w:rPr>
  </w:style>
  <w:style w:type="character" w:customStyle="1" w:styleId="UPlanCar">
    <w:name w:val="UPlan Car"/>
    <w:basedOn w:val="TitcoulCar"/>
    <w:link w:val="UPlan"/>
    <w:rsid w:val="00E672C0"/>
    <w:rPr>
      <w:rFonts w:ascii="Arial Bold" w:eastAsia="Times New Roman" w:hAnsi="Arial Bold" w:cs="Arial"/>
      <w:b/>
      <w:bCs/>
      <w:caps/>
      <w:noProof/>
      <w:snapToGrid w:val="0"/>
      <w:color w:val="3366FF"/>
      <w:kern w:val="28"/>
      <w:sz w:val="48"/>
      <w:szCs w:val="4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uiPriority w:val="99"/>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uiPriority w:val="99"/>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UPlan">
    <w:name w:val="UPlan"/>
    <w:basedOn w:val="Titcoul"/>
    <w:link w:val="UPlanCar"/>
    <w:rsid w:val="00E672C0"/>
    <w:pPr>
      <w:keepNext w:val="0"/>
      <w:keepLines/>
      <w:widowControl/>
      <w:tabs>
        <w:tab w:val="clear" w:pos="851"/>
        <w:tab w:val="left" w:pos="567"/>
      </w:tabs>
      <w:spacing w:before="480" w:after="0" w:line="480" w:lineRule="exact"/>
      <w:ind w:left="0" w:firstLine="0"/>
      <w:outlineLvl w:val="0"/>
    </w:pPr>
    <w:rPr>
      <w:rFonts w:ascii="Arial Bold" w:eastAsia="Times New Roman" w:hAnsi="Arial Bold"/>
      <w:bCs w:val="0"/>
      <w:noProof/>
      <w:snapToGrid/>
      <w:kern w:val="28"/>
      <w:sz w:val="48"/>
      <w:szCs w:val="48"/>
      <w:lang w:val="en-GB"/>
    </w:rPr>
  </w:style>
  <w:style w:type="character" w:customStyle="1" w:styleId="UPlanCar">
    <w:name w:val="UPlan Car"/>
    <w:basedOn w:val="TitcoulCar"/>
    <w:link w:val="UPlan"/>
    <w:rsid w:val="00E672C0"/>
    <w:rPr>
      <w:rFonts w:ascii="Arial Bold" w:eastAsia="Times New Roman" w:hAnsi="Arial Bold" w:cs="Arial"/>
      <w:b/>
      <w:bCs/>
      <w:caps/>
      <w:noProof/>
      <w:snapToGrid w:val="0"/>
      <w:color w:val="3366FF"/>
      <w:kern w:val="28"/>
      <w:sz w:val="48"/>
      <w:szCs w:val="4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accu.or.jp/ich/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chcap.org/eng/index/index.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ortal.unesco.org/culture/fr/files/23944/11005338865MUSEUM221222.pdf/MUSEUM221222.pdf" TargetMode="External"/><Relationship Id="rId23" Type="http://schemas.openxmlformats.org/officeDocument/2006/relationships/footer" Target="footer3.xml"/><Relationship Id="rId152" Type="http://schemas.microsoft.com/office/2011/relationships/people" Target="people.xml"/><Relationship Id="rId10" Type="http://schemas.openxmlformats.org/officeDocument/2006/relationships/image" Target="media/image2.jpeg"/><Relationship Id="rId19" Type="http://schemas.openxmlformats.org/officeDocument/2006/relationships/header" Target="header2.xml"/><Relationship Id="rId15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6400-5664-4469-B921-7CBF5E23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2978</Words>
  <Characters>17584</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20521</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2015-09-18T12:53:00Z</dcterms:created>
  <dcterms:modified xsi:type="dcterms:W3CDTF">2015-09-25T13:43:00Z</dcterms:modified>
</cp:coreProperties>
</file>