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1A" w:rsidRPr="0071551A" w:rsidRDefault="0071551A" w:rsidP="0071551A">
      <w:pPr>
        <w:bidi/>
        <w:rPr>
          <w:sz w:val="2"/>
          <w:szCs w:val="2"/>
          <w:rtl/>
          <w:lang w:val="en-US"/>
        </w:rPr>
      </w:pPr>
    </w:p>
    <w:tbl>
      <w:tblPr>
        <w:tblStyle w:val="TableGrid"/>
        <w:bidiVisual/>
        <w:tblW w:w="0" w:type="auto"/>
        <w:tblBorders>
          <w:top w:val="none" w:sz="0" w:space="0" w:color="auto"/>
          <w:left w:val="none" w:sz="0" w:space="0" w:color="auto"/>
          <w:bottom w:val="single" w:sz="4" w:space="0" w:color="3366FF"/>
          <w:right w:val="none" w:sz="0" w:space="0" w:color="auto"/>
          <w:insideH w:val="none" w:sz="0" w:space="0" w:color="auto"/>
          <w:insideV w:val="none" w:sz="0" w:space="0" w:color="auto"/>
        </w:tblBorders>
        <w:tblLook w:val="04A0" w:firstRow="1" w:lastRow="0" w:firstColumn="1" w:lastColumn="0" w:noHBand="0" w:noVBand="1"/>
      </w:tblPr>
      <w:tblGrid>
        <w:gridCol w:w="8522"/>
      </w:tblGrid>
      <w:tr w:rsidR="0071551A" w:rsidTr="0071551A">
        <w:tc>
          <w:tcPr>
            <w:tcW w:w="8522" w:type="dxa"/>
          </w:tcPr>
          <w:p w:rsidR="0071551A" w:rsidRPr="0071551A" w:rsidRDefault="0071551A" w:rsidP="009310F2">
            <w:pPr>
              <w:bidi/>
              <w:spacing w:after="120"/>
              <w:rPr>
                <w:b/>
                <w:bCs/>
                <w:sz w:val="100"/>
                <w:szCs w:val="100"/>
                <w:rtl/>
                <w:lang w:val="en-US"/>
              </w:rPr>
            </w:pPr>
            <w:r w:rsidRPr="0071551A">
              <w:rPr>
                <w:rFonts w:hint="cs"/>
                <w:b/>
                <w:bCs/>
                <w:color w:val="3366FF"/>
                <w:sz w:val="100"/>
                <w:szCs w:val="100"/>
                <w:rtl/>
                <w:lang w:val="en-US"/>
              </w:rPr>
              <w:t xml:space="preserve">الوحدة </w:t>
            </w:r>
            <w:r w:rsidR="009310F2">
              <w:rPr>
                <w:rFonts w:hint="cs"/>
                <w:b/>
                <w:bCs/>
                <w:color w:val="3366FF"/>
                <w:sz w:val="100"/>
                <w:szCs w:val="100"/>
                <w:rtl/>
                <w:lang w:val="en-US"/>
              </w:rPr>
              <w:t>41</w:t>
            </w:r>
          </w:p>
        </w:tc>
      </w:tr>
    </w:tbl>
    <w:p w:rsidR="004060E4" w:rsidRDefault="004060E4" w:rsidP="0071551A">
      <w:pPr>
        <w:bidi/>
        <w:rPr>
          <w:rtl/>
          <w:lang w:val="en-US"/>
        </w:rPr>
      </w:pPr>
    </w:p>
    <w:p w:rsidR="0071551A" w:rsidRPr="009518A2" w:rsidRDefault="00CD176A" w:rsidP="0071551A">
      <w:pPr>
        <w:bidi/>
        <w:rPr>
          <w:b/>
          <w:bCs/>
          <w:color w:val="3366FF"/>
          <w:sz w:val="28"/>
          <w:szCs w:val="28"/>
          <w:rtl/>
          <w:lang w:val="en-US"/>
        </w:rPr>
      </w:pPr>
      <w:r>
        <w:rPr>
          <w:rFonts w:hint="cs"/>
          <w:b/>
          <w:bCs/>
          <w:color w:val="3366FF"/>
          <w:sz w:val="28"/>
          <w:szCs w:val="28"/>
          <w:rtl/>
          <w:lang w:val="en-US"/>
        </w:rPr>
        <w:t>النشرة 6-أ</w:t>
      </w:r>
    </w:p>
    <w:p w:rsidR="0071551A" w:rsidRPr="009518A2" w:rsidRDefault="00CD176A" w:rsidP="00035473">
      <w:pPr>
        <w:bidi/>
        <w:rPr>
          <w:b/>
          <w:bCs/>
          <w:color w:val="3366FF"/>
          <w:sz w:val="28"/>
          <w:szCs w:val="28"/>
          <w:lang w:val="en-US"/>
        </w:rPr>
      </w:pPr>
      <w:r w:rsidRPr="00795EB9">
        <w:rPr>
          <w:rFonts w:hint="cs"/>
          <w:b/>
          <w:bCs/>
          <w:color w:val="3366FF"/>
          <w:sz w:val="28"/>
          <w:szCs w:val="28"/>
          <w:rtl/>
          <w:lang w:val="en-US"/>
        </w:rPr>
        <w:t xml:space="preserve">الترشيح الأولي </w:t>
      </w:r>
      <w:r w:rsidR="00D61BA5">
        <w:rPr>
          <w:rFonts w:hint="cs"/>
          <w:b/>
          <w:bCs/>
          <w:color w:val="3366FF"/>
          <w:sz w:val="28"/>
          <w:szCs w:val="28"/>
          <w:rtl/>
          <w:lang w:val="en-US" w:bidi="ar-EG"/>
        </w:rPr>
        <w:t xml:space="preserve">لموكب الربيع (هانا) </w:t>
      </w:r>
    </w:p>
    <w:p w:rsidR="0071551A" w:rsidRDefault="0071551A" w:rsidP="0071551A">
      <w:pPr>
        <w:bidi/>
        <w:rPr>
          <w:rtl/>
          <w:lang w:val="en-US"/>
        </w:rPr>
      </w:pPr>
    </w:p>
    <w:p w:rsidR="0087324C" w:rsidRDefault="0087324C" w:rsidP="0087324C">
      <w:pPr>
        <w:bidi/>
        <w:rPr>
          <w:rtl/>
          <w:lang w:val="en-US"/>
        </w:rPr>
      </w:pPr>
    </w:p>
    <w:p w:rsidR="00CD176A" w:rsidRPr="00CD176A" w:rsidRDefault="00CD176A" w:rsidP="00CD176A">
      <w:pPr>
        <w:bidi/>
        <w:jc w:val="center"/>
        <w:rPr>
          <w:b/>
          <w:bCs/>
          <w:sz w:val="44"/>
          <w:szCs w:val="44"/>
          <w:rtl/>
          <w:lang w:val="en-US"/>
        </w:rPr>
      </w:pPr>
      <w:r w:rsidRPr="00CD176A">
        <w:rPr>
          <w:rFonts w:hint="cs"/>
          <w:b/>
          <w:bCs/>
          <w:sz w:val="44"/>
          <w:szCs w:val="44"/>
          <w:rtl/>
          <w:lang w:val="en-US"/>
        </w:rPr>
        <w:t>القائمة التمثيلية</w:t>
      </w:r>
    </w:p>
    <w:p w:rsidR="00CD176A" w:rsidRPr="00CD176A" w:rsidRDefault="00CD176A" w:rsidP="00CD176A">
      <w:pPr>
        <w:bidi/>
        <w:jc w:val="center"/>
        <w:rPr>
          <w:b/>
          <w:bCs/>
          <w:sz w:val="44"/>
          <w:szCs w:val="44"/>
          <w:rtl/>
          <w:lang w:val="en-US"/>
        </w:rPr>
      </w:pPr>
      <w:r w:rsidRPr="00CD176A">
        <w:rPr>
          <w:rFonts w:hint="cs"/>
          <w:b/>
          <w:bCs/>
          <w:sz w:val="44"/>
          <w:szCs w:val="44"/>
          <w:rtl/>
          <w:lang w:val="en-US"/>
        </w:rPr>
        <w:t>ل</w:t>
      </w:r>
      <w:r w:rsidRPr="00CD176A">
        <w:rPr>
          <w:b/>
          <w:bCs/>
          <w:sz w:val="44"/>
          <w:szCs w:val="44"/>
          <w:rtl/>
          <w:lang w:val="en-US"/>
        </w:rPr>
        <w:t>لتراث الثقافي غير المادي للبشرية</w:t>
      </w:r>
    </w:p>
    <w:p w:rsidR="005B0FA7" w:rsidRDefault="005B0FA7" w:rsidP="005B0FA7">
      <w:pPr>
        <w:bidi/>
        <w:rPr>
          <w:rtl/>
          <w:lang w:val="en-US"/>
        </w:rPr>
      </w:pPr>
    </w:p>
    <w:p w:rsidR="00CD176A" w:rsidRDefault="00CD176A" w:rsidP="00CD176A">
      <w:pPr>
        <w:bidi/>
        <w:rPr>
          <w:rtl/>
          <w:lang w:val="en-US"/>
        </w:rPr>
      </w:pPr>
    </w:p>
    <w:p w:rsidR="00CD176A" w:rsidRDefault="00CD176A" w:rsidP="00CD176A">
      <w:pPr>
        <w:bidi/>
        <w:rPr>
          <w:rtl/>
          <w:lang w:val="en-US"/>
        </w:rPr>
      </w:pPr>
    </w:p>
    <w:p w:rsidR="00CD176A" w:rsidRPr="00676773" w:rsidRDefault="00CD176A" w:rsidP="00CD176A">
      <w:pPr>
        <w:bidi/>
        <w:rPr>
          <w:i/>
          <w:iCs/>
          <w:rtl/>
          <w:lang w:val="en-US"/>
        </w:rPr>
      </w:pPr>
      <w:r>
        <w:rPr>
          <w:rFonts w:hint="cs"/>
          <w:i/>
          <w:iCs/>
          <w:rtl/>
          <w:lang w:val="en-US"/>
        </w:rPr>
        <w:t>التعليمات</w:t>
      </w:r>
      <w:r w:rsidRPr="00676773">
        <w:rPr>
          <w:rFonts w:hint="cs"/>
          <w:i/>
          <w:iCs/>
          <w:rtl/>
          <w:lang w:val="en-US"/>
        </w:rPr>
        <w:t xml:space="preserve"> ال</w:t>
      </w:r>
      <w:r>
        <w:rPr>
          <w:rFonts w:hint="cs"/>
          <w:i/>
          <w:iCs/>
          <w:rtl/>
          <w:lang w:val="en-US"/>
        </w:rPr>
        <w:t>متع</w:t>
      </w:r>
      <w:r w:rsidRPr="00676773">
        <w:rPr>
          <w:rFonts w:hint="cs"/>
          <w:i/>
          <w:iCs/>
          <w:rtl/>
          <w:lang w:val="en-US"/>
        </w:rPr>
        <w:t>ل</w:t>
      </w:r>
      <w:r>
        <w:rPr>
          <w:rFonts w:hint="cs"/>
          <w:i/>
          <w:iCs/>
          <w:rtl/>
          <w:lang w:val="en-US"/>
        </w:rPr>
        <w:t>ق</w:t>
      </w:r>
      <w:r w:rsidRPr="00676773">
        <w:rPr>
          <w:rFonts w:hint="cs"/>
          <w:i/>
          <w:iCs/>
          <w:rtl/>
          <w:lang w:val="en-US"/>
        </w:rPr>
        <w:t>ة</w:t>
      </w:r>
      <w:r>
        <w:rPr>
          <w:rFonts w:hint="cs"/>
          <w:i/>
          <w:iCs/>
          <w:rtl/>
          <w:lang w:val="en-US"/>
        </w:rPr>
        <w:t xml:space="preserve"> بملء</w:t>
      </w:r>
      <w:r w:rsidRPr="00676773">
        <w:rPr>
          <w:rFonts w:hint="cs"/>
          <w:i/>
          <w:iCs/>
          <w:rtl/>
          <w:lang w:val="en-US"/>
        </w:rPr>
        <w:t xml:space="preserve"> استمارة الترش</w:t>
      </w:r>
      <w:r>
        <w:rPr>
          <w:rFonts w:hint="cs"/>
          <w:i/>
          <w:iCs/>
          <w:rtl/>
          <w:lang w:val="en-US"/>
        </w:rPr>
        <w:t>ي</w:t>
      </w:r>
      <w:r w:rsidRPr="00676773">
        <w:rPr>
          <w:rFonts w:hint="cs"/>
          <w:i/>
          <w:iCs/>
          <w:rtl/>
          <w:lang w:val="en-US"/>
        </w:rPr>
        <w:t>ح متاحة على الرابط التالي:</w:t>
      </w:r>
    </w:p>
    <w:p w:rsidR="00CD176A" w:rsidRPr="00644759" w:rsidRDefault="00035473" w:rsidP="00CD176A">
      <w:pPr>
        <w:rPr>
          <w:b/>
          <w:i/>
          <w:iCs/>
          <w:sz w:val="22"/>
          <w:szCs w:val="22"/>
          <w:u w:val="single"/>
          <w:rtl/>
        </w:rPr>
      </w:pPr>
      <w:hyperlink r:id="rId8" w:history="1">
        <w:r w:rsidR="00CD176A" w:rsidRPr="00644759">
          <w:rPr>
            <w:rStyle w:val="Hyperlink"/>
            <w:b/>
            <w:i/>
            <w:iCs/>
            <w:sz w:val="22"/>
            <w:szCs w:val="22"/>
          </w:rPr>
          <w:t>http://www.unesco.org/culture/ich/en/forms</w:t>
        </w:r>
      </w:hyperlink>
    </w:p>
    <w:p w:rsidR="00CD176A" w:rsidRDefault="00CD176A" w:rsidP="00CD176A">
      <w:pPr>
        <w:rPr>
          <w:rtl/>
          <w:lang w:val="en-US"/>
        </w:rPr>
      </w:pPr>
    </w:p>
    <w:p w:rsidR="00CD176A" w:rsidRDefault="00CD176A" w:rsidP="00CD176A">
      <w:pPr>
        <w:bidi/>
        <w:rPr>
          <w:i/>
          <w:iCs/>
          <w:rtl/>
          <w:lang w:val="en-US"/>
        </w:rPr>
      </w:pPr>
      <w:r w:rsidRPr="00676773">
        <w:rPr>
          <w:rFonts w:hint="cs"/>
          <w:i/>
          <w:iCs/>
          <w:rtl/>
          <w:lang w:val="en-US"/>
        </w:rPr>
        <w:t>الترش</w:t>
      </w:r>
      <w:r>
        <w:rPr>
          <w:rFonts w:hint="cs"/>
          <w:i/>
          <w:iCs/>
          <w:rtl/>
          <w:lang w:val="en-US"/>
        </w:rPr>
        <w:t>ي</w:t>
      </w:r>
      <w:r w:rsidRPr="00676773">
        <w:rPr>
          <w:rFonts w:hint="cs"/>
          <w:i/>
          <w:iCs/>
          <w:rtl/>
          <w:lang w:val="en-US"/>
        </w:rPr>
        <w:t>حات التي لا تمتثل لهذه التعليمات</w:t>
      </w:r>
      <w:r>
        <w:rPr>
          <w:rFonts w:hint="cs"/>
          <w:i/>
          <w:iCs/>
          <w:rtl/>
          <w:lang w:val="en-US"/>
        </w:rPr>
        <w:t xml:space="preserve">، وتلك المذكورة تاليه، </w:t>
      </w:r>
      <w:r w:rsidRPr="00676773">
        <w:rPr>
          <w:rFonts w:hint="cs"/>
          <w:i/>
          <w:iCs/>
          <w:rtl/>
          <w:lang w:val="en-US"/>
        </w:rPr>
        <w:t xml:space="preserve">تعتبر غير </w:t>
      </w:r>
      <w:r>
        <w:rPr>
          <w:rFonts w:hint="cs"/>
          <w:i/>
          <w:iCs/>
          <w:rtl/>
          <w:lang w:val="en-US"/>
        </w:rPr>
        <w:t>م</w:t>
      </w:r>
      <w:r w:rsidRPr="00676773">
        <w:rPr>
          <w:rFonts w:hint="cs"/>
          <w:i/>
          <w:iCs/>
          <w:rtl/>
          <w:lang w:val="en-US"/>
        </w:rPr>
        <w:t>ك</w:t>
      </w:r>
      <w:r>
        <w:rPr>
          <w:rFonts w:hint="cs"/>
          <w:i/>
          <w:iCs/>
          <w:rtl/>
          <w:lang w:val="en-US"/>
        </w:rPr>
        <w:t>ت</w:t>
      </w:r>
      <w:r w:rsidRPr="00676773">
        <w:rPr>
          <w:rFonts w:hint="cs"/>
          <w:i/>
          <w:iCs/>
          <w:rtl/>
          <w:lang w:val="en-US"/>
        </w:rPr>
        <w:t>ملة ولن تقبل.</w:t>
      </w:r>
    </w:p>
    <w:p w:rsidR="00CD176A" w:rsidRDefault="00CD176A" w:rsidP="00CD176A">
      <w:pPr>
        <w:bidi/>
        <w:rPr>
          <w:i/>
          <w:iCs/>
          <w:rtl/>
          <w:lang w:val="en-US"/>
        </w:rPr>
      </w:pPr>
    </w:p>
    <w:p w:rsidR="00CD176A" w:rsidRPr="00644759" w:rsidRDefault="00CD176A" w:rsidP="00CD176A">
      <w:pPr>
        <w:bidi/>
        <w:jc w:val="left"/>
        <w:rPr>
          <w:i/>
          <w:iCs/>
          <w:rtl/>
          <w:lang w:val="en-US"/>
        </w:rPr>
      </w:pPr>
      <w:r>
        <w:rPr>
          <w:rFonts w:hint="cs"/>
          <w:i/>
          <w:iCs/>
          <w:rtl/>
          <w:lang w:val="en-US"/>
        </w:rPr>
        <w:t>تُشجع البلدان الأطراف على الاطلاع على المذكرة المعنية باستكمال الترشيح لل</w:t>
      </w:r>
      <w:r w:rsidRPr="00644759">
        <w:rPr>
          <w:rFonts w:hint="cs"/>
          <w:i/>
          <w:iCs/>
          <w:rtl/>
          <w:lang w:val="en-US"/>
        </w:rPr>
        <w:t xml:space="preserve">قائمة </w:t>
      </w:r>
      <w:r>
        <w:rPr>
          <w:rFonts w:hint="cs"/>
          <w:i/>
          <w:iCs/>
          <w:rtl/>
          <w:lang w:val="en-US"/>
        </w:rPr>
        <w:t>التمثيلية ل</w:t>
      </w:r>
      <w:r w:rsidRPr="00644759">
        <w:rPr>
          <w:rFonts w:hint="cs"/>
          <w:i/>
          <w:iCs/>
          <w:rtl/>
          <w:lang w:val="en-US"/>
        </w:rPr>
        <w:t>لتراث الثقافي غير المادي</w:t>
      </w:r>
      <w:r>
        <w:rPr>
          <w:rFonts w:hint="cs"/>
          <w:i/>
          <w:iCs/>
          <w:rtl/>
          <w:lang w:val="en-US"/>
        </w:rPr>
        <w:t xml:space="preserve"> للبشرية، والمتاحة على الرابط نفسه.</w:t>
      </w:r>
    </w:p>
    <w:p w:rsidR="00CD176A" w:rsidRDefault="00CD176A" w:rsidP="00CD176A">
      <w:pPr>
        <w:bidi/>
        <w:rPr>
          <w:rtl/>
          <w:lang w:val="en-US"/>
        </w:rPr>
      </w:pPr>
    </w:p>
    <w:p w:rsidR="00CD176A" w:rsidRDefault="00CD176A" w:rsidP="00CD176A">
      <w:pPr>
        <w:bidi/>
        <w:rPr>
          <w:rtl/>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1134"/>
        <w:gridCol w:w="6629"/>
      </w:tblGrid>
      <w:tr w:rsidR="009310F2" w:rsidTr="005B0FA7">
        <w:trPr>
          <w:trHeight w:val="247"/>
        </w:trPr>
        <w:tc>
          <w:tcPr>
            <w:tcW w:w="8522" w:type="dxa"/>
            <w:gridSpan w:val="3"/>
            <w:shd w:val="clear" w:color="auto" w:fill="D9D9D9"/>
          </w:tcPr>
          <w:p w:rsidR="009310F2" w:rsidRPr="005B0FA7" w:rsidRDefault="0087324C" w:rsidP="00CD176A">
            <w:pPr>
              <w:bidi/>
              <w:spacing w:before="120" w:after="120"/>
              <w:rPr>
                <w:b/>
                <w:bCs/>
                <w:rtl/>
                <w:lang w:val="en-US" w:bidi="ar-EG"/>
              </w:rPr>
            </w:pPr>
            <w:r>
              <w:rPr>
                <w:rFonts w:hint="cs"/>
                <w:b/>
                <w:bCs/>
                <w:rtl/>
                <w:lang w:val="en-US" w:bidi="ar-EG"/>
              </w:rPr>
              <w:t xml:space="preserve">أ- </w:t>
            </w:r>
            <w:r w:rsidR="00CD176A">
              <w:rPr>
                <w:rFonts w:hint="cs"/>
                <w:b/>
                <w:bCs/>
                <w:rtl/>
                <w:lang w:val="en-US" w:bidi="ar-EG"/>
              </w:rPr>
              <w:t>الدولة الطرف (الدول الأطراف)</w:t>
            </w:r>
          </w:p>
        </w:tc>
      </w:tr>
      <w:tr w:rsidR="009310F2" w:rsidTr="0087324C">
        <w:trPr>
          <w:trHeight w:val="204"/>
        </w:trPr>
        <w:tc>
          <w:tcPr>
            <w:tcW w:w="8522" w:type="dxa"/>
            <w:gridSpan w:val="3"/>
            <w:tcBorders>
              <w:bottom w:val="single" w:sz="4" w:space="0" w:color="auto"/>
            </w:tcBorders>
          </w:tcPr>
          <w:p w:rsidR="00CD176A" w:rsidRDefault="00CD176A" w:rsidP="00CD176A">
            <w:pPr>
              <w:bidi/>
              <w:rPr>
                <w:i/>
                <w:iCs/>
                <w:sz w:val="20"/>
                <w:szCs w:val="20"/>
                <w:rtl/>
                <w:lang w:val="en-US"/>
              </w:rPr>
            </w:pPr>
          </w:p>
          <w:p w:rsidR="00CD176A" w:rsidRDefault="00CD176A" w:rsidP="00CD176A">
            <w:pPr>
              <w:bidi/>
              <w:rPr>
                <w:i/>
                <w:iCs/>
                <w:sz w:val="20"/>
                <w:szCs w:val="20"/>
                <w:rtl/>
                <w:lang w:val="en-US"/>
              </w:rPr>
            </w:pPr>
            <w:r>
              <w:rPr>
                <w:rFonts w:hint="cs"/>
                <w:i/>
                <w:iCs/>
                <w:sz w:val="20"/>
                <w:szCs w:val="20"/>
                <w:rtl/>
                <w:lang w:val="en-US"/>
              </w:rPr>
              <w:t>للترشيحات متعددة الجنسيات، يتعين إدراج الدول الأطراف في قائمة بالترتيب الذي تتفق عليه فيما بينها</w:t>
            </w:r>
          </w:p>
          <w:p w:rsidR="009310F2" w:rsidRPr="005B0FA7" w:rsidRDefault="009310F2" w:rsidP="009310F2">
            <w:pPr>
              <w:bidi/>
              <w:rPr>
                <w:i/>
                <w:iCs/>
                <w:sz w:val="20"/>
                <w:szCs w:val="20"/>
                <w:rtl/>
                <w:lang w:val="en-US"/>
              </w:rPr>
            </w:pPr>
          </w:p>
        </w:tc>
      </w:tr>
      <w:tr w:rsidR="009310F2" w:rsidTr="0087324C">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310F2" w:rsidRPr="005B0FA7" w:rsidRDefault="00CD176A" w:rsidP="0087324C">
            <w:pPr>
              <w:bidi/>
              <w:spacing w:before="60" w:after="60"/>
              <w:rPr>
                <w:sz w:val="20"/>
                <w:szCs w:val="20"/>
                <w:rtl/>
                <w:lang w:val="en-US"/>
              </w:rPr>
            </w:pPr>
            <w:r>
              <w:rPr>
                <w:rFonts w:hint="cs"/>
                <w:sz w:val="20"/>
                <w:szCs w:val="20"/>
                <w:rtl/>
                <w:lang w:val="en-US"/>
              </w:rPr>
              <w:t>سريشا في شرق أوروبا</w:t>
            </w:r>
          </w:p>
        </w:tc>
      </w:tr>
      <w:tr w:rsidR="0087324C" w:rsidTr="0087324C">
        <w:trPr>
          <w:trHeight w:val="204"/>
        </w:trPr>
        <w:tc>
          <w:tcPr>
            <w:tcW w:w="8522" w:type="dxa"/>
            <w:gridSpan w:val="3"/>
            <w:tcBorders>
              <w:top w:val="single" w:sz="4" w:space="0" w:color="auto"/>
            </w:tcBorders>
            <w:shd w:val="clear" w:color="auto" w:fill="D9D9D9"/>
          </w:tcPr>
          <w:p w:rsidR="0087324C" w:rsidRPr="005B0FA7" w:rsidRDefault="0087324C" w:rsidP="00CD176A">
            <w:pPr>
              <w:bidi/>
              <w:spacing w:before="120" w:after="120"/>
              <w:rPr>
                <w:b/>
                <w:bCs/>
                <w:rtl/>
                <w:lang w:val="en-US" w:bidi="ar-EG"/>
              </w:rPr>
            </w:pPr>
            <w:r>
              <w:rPr>
                <w:rFonts w:hint="cs"/>
                <w:b/>
                <w:bCs/>
                <w:rtl/>
                <w:lang w:val="en-US" w:bidi="ar-EG"/>
              </w:rPr>
              <w:t xml:space="preserve">ب- </w:t>
            </w:r>
            <w:r w:rsidR="00CD176A">
              <w:rPr>
                <w:rFonts w:hint="cs"/>
                <w:b/>
                <w:bCs/>
                <w:rtl/>
                <w:lang w:val="en-US" w:bidi="ar-EG"/>
              </w:rPr>
              <w:t xml:space="preserve">اسم </w:t>
            </w:r>
            <w:r w:rsidR="00D61BA5">
              <w:rPr>
                <w:rFonts w:hint="cs"/>
                <w:b/>
                <w:bCs/>
                <w:rtl/>
                <w:lang w:val="en-US" w:bidi="ar-EG"/>
              </w:rPr>
              <w:t>العنصر الثقافى</w:t>
            </w:r>
          </w:p>
        </w:tc>
      </w:tr>
      <w:tr w:rsidR="0087324C" w:rsidTr="00967653">
        <w:trPr>
          <w:trHeight w:val="204"/>
        </w:trPr>
        <w:tc>
          <w:tcPr>
            <w:tcW w:w="8522" w:type="dxa"/>
            <w:gridSpan w:val="3"/>
            <w:tcBorders>
              <w:bottom w:val="single" w:sz="4" w:space="0" w:color="auto"/>
            </w:tcBorders>
          </w:tcPr>
          <w:p w:rsidR="00CD176A" w:rsidRPr="0087324C" w:rsidRDefault="00CD176A" w:rsidP="00CD176A">
            <w:pPr>
              <w:bidi/>
              <w:rPr>
                <w:b/>
                <w:bCs/>
                <w:sz w:val="20"/>
                <w:szCs w:val="20"/>
                <w:rtl/>
                <w:lang w:val="en-US"/>
              </w:rPr>
            </w:pPr>
            <w:r>
              <w:rPr>
                <w:rFonts w:hint="cs"/>
                <w:b/>
                <w:bCs/>
                <w:sz w:val="20"/>
                <w:szCs w:val="20"/>
                <w:rtl/>
                <w:lang w:val="en-US"/>
              </w:rPr>
              <w:t xml:space="preserve">ب-1 اسم </w:t>
            </w:r>
            <w:r w:rsidR="00D61BA5">
              <w:rPr>
                <w:rFonts w:hint="cs"/>
                <w:b/>
                <w:bCs/>
                <w:sz w:val="20"/>
                <w:szCs w:val="20"/>
                <w:rtl/>
                <w:lang w:val="en-US"/>
              </w:rPr>
              <w:t>العنصر الثقافى</w:t>
            </w:r>
            <w:r>
              <w:rPr>
                <w:rFonts w:hint="cs"/>
                <w:b/>
                <w:bCs/>
                <w:sz w:val="20"/>
                <w:szCs w:val="20"/>
                <w:rtl/>
                <w:lang w:val="en-US"/>
              </w:rPr>
              <w:t xml:space="preserve"> بالإنجليزية أو الفرنسية</w:t>
            </w:r>
          </w:p>
          <w:p w:rsidR="00CD176A" w:rsidRDefault="00CD176A" w:rsidP="00CD176A">
            <w:pPr>
              <w:bidi/>
              <w:rPr>
                <w:i/>
                <w:iCs/>
                <w:sz w:val="20"/>
                <w:szCs w:val="20"/>
                <w:rtl/>
                <w:lang w:val="en-US"/>
              </w:rPr>
            </w:pPr>
            <w:r>
              <w:rPr>
                <w:rFonts w:hint="cs"/>
                <w:i/>
                <w:iCs/>
                <w:sz w:val="20"/>
                <w:szCs w:val="20"/>
                <w:rtl/>
                <w:lang w:val="en-US"/>
              </w:rPr>
              <w:t xml:space="preserve">وضح الاسم الرسمي </w:t>
            </w:r>
            <w:r w:rsidR="00D61BA5">
              <w:rPr>
                <w:rFonts w:hint="cs"/>
                <w:i/>
                <w:iCs/>
                <w:sz w:val="20"/>
                <w:szCs w:val="20"/>
                <w:rtl/>
                <w:lang w:val="en-US"/>
              </w:rPr>
              <w:t>للعنصر الثقافى</w:t>
            </w:r>
            <w:r>
              <w:rPr>
                <w:rFonts w:hint="cs"/>
                <w:i/>
                <w:iCs/>
                <w:sz w:val="20"/>
                <w:szCs w:val="20"/>
                <w:rtl/>
                <w:lang w:val="en-US"/>
              </w:rPr>
              <w:t>، كما سيظهر في المادة المنشورة</w:t>
            </w:r>
          </w:p>
          <w:p w:rsidR="00CD176A" w:rsidRPr="0087324C" w:rsidRDefault="00CD176A" w:rsidP="00CD176A">
            <w:pPr>
              <w:bidi/>
              <w:rPr>
                <w:i/>
                <w:iCs/>
                <w:sz w:val="20"/>
                <w:szCs w:val="20"/>
                <w:rtl/>
                <w:lang w:val="en-US"/>
              </w:rPr>
            </w:pPr>
          </w:p>
          <w:p w:rsidR="0087324C" w:rsidRPr="0087324C" w:rsidRDefault="00CD176A" w:rsidP="00CD176A">
            <w:pPr>
              <w:bidi/>
              <w:jc w:val="right"/>
              <w:rPr>
                <w:i/>
                <w:iCs/>
                <w:sz w:val="20"/>
                <w:szCs w:val="20"/>
                <w:rtl/>
                <w:lang w:val="en-US"/>
              </w:rPr>
            </w:pPr>
            <w:r>
              <w:rPr>
                <w:rFonts w:hint="cs"/>
                <w:i/>
                <w:iCs/>
                <w:sz w:val="20"/>
                <w:szCs w:val="20"/>
                <w:rtl/>
                <w:lang w:val="en-US"/>
              </w:rPr>
              <w:t xml:space="preserve"> 200 حرف بحد أقصى</w:t>
            </w:r>
          </w:p>
          <w:p w:rsidR="0087324C" w:rsidRPr="0087324C" w:rsidRDefault="0087324C" w:rsidP="0087324C">
            <w:pPr>
              <w:bidi/>
              <w:rPr>
                <w:sz w:val="2"/>
                <w:szCs w:val="2"/>
                <w:rtl/>
                <w:lang w:val="en-US"/>
              </w:rPr>
            </w:pPr>
          </w:p>
        </w:tc>
      </w:tr>
      <w:tr w:rsidR="00967653" w:rsidTr="0096765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67653" w:rsidRPr="005B0FA7" w:rsidRDefault="00D61BA5" w:rsidP="00035473">
            <w:pPr>
              <w:bidi/>
              <w:spacing w:before="60" w:after="60"/>
              <w:rPr>
                <w:sz w:val="20"/>
                <w:szCs w:val="20"/>
                <w:rtl/>
                <w:lang w:val="en-US"/>
              </w:rPr>
            </w:pPr>
            <w:r>
              <w:rPr>
                <w:rFonts w:hint="cs"/>
                <w:sz w:val="20"/>
                <w:szCs w:val="20"/>
                <w:rtl/>
                <w:lang w:val="en-US"/>
              </w:rPr>
              <w:t xml:space="preserve">موكب الربيع (هانا) </w:t>
            </w:r>
            <w:r w:rsidR="00CD176A">
              <w:rPr>
                <w:rFonts w:hint="cs"/>
                <w:sz w:val="20"/>
                <w:szCs w:val="20"/>
                <w:rtl/>
                <w:lang w:val="en-US"/>
              </w:rPr>
              <w:t xml:space="preserve">في زابرا </w:t>
            </w:r>
          </w:p>
        </w:tc>
      </w:tr>
      <w:tr w:rsidR="00967653" w:rsidTr="00967653">
        <w:trPr>
          <w:trHeight w:val="204"/>
        </w:trPr>
        <w:tc>
          <w:tcPr>
            <w:tcW w:w="8522" w:type="dxa"/>
            <w:gridSpan w:val="3"/>
            <w:tcBorders>
              <w:top w:val="single" w:sz="4" w:space="0" w:color="auto"/>
              <w:bottom w:val="single" w:sz="4" w:space="0" w:color="auto"/>
            </w:tcBorders>
          </w:tcPr>
          <w:p w:rsidR="00CD176A" w:rsidRPr="0087324C" w:rsidRDefault="00CD176A" w:rsidP="00CD176A">
            <w:pPr>
              <w:bidi/>
              <w:rPr>
                <w:b/>
                <w:bCs/>
                <w:sz w:val="20"/>
                <w:szCs w:val="20"/>
                <w:rtl/>
                <w:lang w:val="en-US"/>
              </w:rPr>
            </w:pPr>
            <w:r>
              <w:rPr>
                <w:rFonts w:hint="cs"/>
                <w:b/>
                <w:bCs/>
                <w:sz w:val="20"/>
                <w:szCs w:val="20"/>
                <w:rtl/>
                <w:lang w:val="en-US"/>
              </w:rPr>
              <w:t xml:space="preserve">ب-2 اسم </w:t>
            </w:r>
            <w:r w:rsidR="00D61BA5">
              <w:rPr>
                <w:rFonts w:hint="cs"/>
                <w:b/>
                <w:bCs/>
                <w:sz w:val="20"/>
                <w:szCs w:val="20"/>
                <w:rtl/>
                <w:lang w:val="en-US"/>
              </w:rPr>
              <w:t>العنصر الثقافى</w:t>
            </w:r>
            <w:r>
              <w:rPr>
                <w:rFonts w:hint="cs"/>
                <w:b/>
                <w:bCs/>
                <w:sz w:val="20"/>
                <w:szCs w:val="20"/>
                <w:rtl/>
                <w:lang w:val="en-US"/>
              </w:rPr>
              <w:t xml:space="preserve"> باللغة المنطوقة والمكتوبة للجماعة المعنية، بحسب الحالة </w:t>
            </w:r>
          </w:p>
          <w:p w:rsidR="00CD176A" w:rsidRDefault="00CD176A" w:rsidP="00CD176A">
            <w:pPr>
              <w:bidi/>
              <w:rPr>
                <w:i/>
                <w:iCs/>
                <w:sz w:val="20"/>
                <w:szCs w:val="20"/>
                <w:rtl/>
                <w:lang w:val="en-US"/>
              </w:rPr>
            </w:pPr>
          </w:p>
          <w:p w:rsidR="00CD176A" w:rsidRDefault="00CD176A" w:rsidP="00CD176A">
            <w:pPr>
              <w:bidi/>
              <w:rPr>
                <w:i/>
                <w:iCs/>
                <w:sz w:val="20"/>
                <w:szCs w:val="20"/>
                <w:rtl/>
                <w:lang w:val="en-US"/>
              </w:rPr>
            </w:pPr>
            <w:r>
              <w:rPr>
                <w:rFonts w:hint="cs"/>
                <w:i/>
                <w:iCs/>
                <w:sz w:val="20"/>
                <w:szCs w:val="20"/>
                <w:rtl/>
                <w:lang w:val="en-US"/>
              </w:rPr>
              <w:t xml:space="preserve">وضح الاسم الرسمي </w:t>
            </w:r>
            <w:r w:rsidR="00D61BA5">
              <w:rPr>
                <w:rFonts w:hint="cs"/>
                <w:i/>
                <w:iCs/>
                <w:sz w:val="20"/>
                <w:szCs w:val="20"/>
                <w:rtl/>
                <w:lang w:val="en-US"/>
              </w:rPr>
              <w:t>للعنصر الثقافى</w:t>
            </w:r>
            <w:r>
              <w:rPr>
                <w:rFonts w:hint="cs"/>
                <w:i/>
                <w:iCs/>
                <w:sz w:val="20"/>
                <w:szCs w:val="20"/>
                <w:rtl/>
                <w:lang w:val="en-US"/>
              </w:rPr>
              <w:t xml:space="preserve"> باللغة الدارجة، المقابل لاسمه الرسمي باللغتين الإنجليزية أو الفرنسية (النقطة ب-1)</w:t>
            </w:r>
          </w:p>
          <w:p w:rsidR="00CD176A" w:rsidRPr="0087324C" w:rsidRDefault="00CD176A" w:rsidP="00CD176A">
            <w:pPr>
              <w:bidi/>
              <w:rPr>
                <w:i/>
                <w:iCs/>
                <w:sz w:val="20"/>
                <w:szCs w:val="20"/>
                <w:rtl/>
                <w:lang w:val="en-US"/>
              </w:rPr>
            </w:pPr>
          </w:p>
          <w:p w:rsidR="00967653" w:rsidRPr="0087324C" w:rsidRDefault="00CD176A" w:rsidP="00CD176A">
            <w:pPr>
              <w:bidi/>
              <w:jc w:val="right"/>
              <w:rPr>
                <w:i/>
                <w:iCs/>
                <w:sz w:val="20"/>
                <w:szCs w:val="20"/>
                <w:rtl/>
                <w:lang w:val="en-US"/>
              </w:rPr>
            </w:pPr>
            <w:r>
              <w:rPr>
                <w:rFonts w:hint="cs"/>
                <w:i/>
                <w:iCs/>
                <w:sz w:val="20"/>
                <w:szCs w:val="20"/>
                <w:rtl/>
                <w:lang w:val="en-US"/>
              </w:rPr>
              <w:t xml:space="preserve"> 200 حرف بحد أقصى</w:t>
            </w:r>
          </w:p>
          <w:p w:rsidR="00967653" w:rsidRPr="0087324C" w:rsidRDefault="00967653" w:rsidP="00277A70">
            <w:pPr>
              <w:bidi/>
              <w:rPr>
                <w:sz w:val="2"/>
                <w:szCs w:val="2"/>
                <w:rtl/>
                <w:lang w:val="en-US"/>
              </w:rPr>
            </w:pPr>
          </w:p>
        </w:tc>
      </w:tr>
      <w:tr w:rsidR="00967653" w:rsidTr="0096765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67653" w:rsidRPr="005B0FA7" w:rsidRDefault="00D61BA5" w:rsidP="00035473">
            <w:pPr>
              <w:bidi/>
              <w:spacing w:before="60" w:after="60"/>
              <w:rPr>
                <w:sz w:val="20"/>
                <w:szCs w:val="20"/>
                <w:rtl/>
                <w:lang w:val="en-US"/>
              </w:rPr>
            </w:pPr>
            <w:r>
              <w:rPr>
                <w:rFonts w:hint="cs"/>
                <w:sz w:val="20"/>
                <w:szCs w:val="20"/>
                <w:rtl/>
                <w:lang w:val="en-US"/>
              </w:rPr>
              <w:t xml:space="preserve">للموكب الربيع (هانا) </w:t>
            </w:r>
            <w:r w:rsidR="00CD176A">
              <w:rPr>
                <w:rFonts w:hint="cs"/>
                <w:sz w:val="20"/>
                <w:szCs w:val="20"/>
                <w:rtl/>
                <w:lang w:val="en-US"/>
              </w:rPr>
              <w:t>في زابرا [باللهجة البرومزية للغة الرسمية لسريشا]</w:t>
            </w:r>
          </w:p>
        </w:tc>
      </w:tr>
      <w:tr w:rsidR="00967653" w:rsidTr="00967653">
        <w:trPr>
          <w:trHeight w:val="204"/>
        </w:trPr>
        <w:tc>
          <w:tcPr>
            <w:tcW w:w="8522" w:type="dxa"/>
            <w:gridSpan w:val="3"/>
            <w:tcBorders>
              <w:top w:val="single" w:sz="4" w:space="0" w:color="auto"/>
              <w:bottom w:val="single" w:sz="4" w:space="0" w:color="auto"/>
            </w:tcBorders>
          </w:tcPr>
          <w:p w:rsidR="004B76B2" w:rsidRPr="0087324C" w:rsidRDefault="004B76B2" w:rsidP="004B76B2">
            <w:pPr>
              <w:bidi/>
              <w:rPr>
                <w:b/>
                <w:bCs/>
                <w:sz w:val="20"/>
                <w:szCs w:val="20"/>
                <w:rtl/>
                <w:lang w:val="en-US" w:bidi="ar-EG"/>
              </w:rPr>
            </w:pPr>
            <w:r>
              <w:rPr>
                <w:rFonts w:hint="cs"/>
                <w:b/>
                <w:bCs/>
                <w:sz w:val="20"/>
                <w:szCs w:val="20"/>
                <w:rtl/>
                <w:lang w:val="en-US"/>
              </w:rPr>
              <w:t xml:space="preserve">ب-3 الاسم الآخر (الأسماء الأخرى) </w:t>
            </w:r>
            <w:r w:rsidR="00D61BA5">
              <w:rPr>
                <w:rFonts w:hint="cs"/>
                <w:b/>
                <w:bCs/>
                <w:sz w:val="20"/>
                <w:szCs w:val="20"/>
                <w:rtl/>
                <w:lang w:val="en-US"/>
              </w:rPr>
              <w:t>للعنصر الثقافى</w:t>
            </w:r>
            <w:r>
              <w:rPr>
                <w:rFonts w:hint="cs"/>
                <w:b/>
                <w:bCs/>
                <w:sz w:val="20"/>
                <w:szCs w:val="20"/>
                <w:rtl/>
                <w:lang w:val="en-US" w:bidi="ar-EG"/>
              </w:rPr>
              <w:t>، إن وجد</w:t>
            </w:r>
          </w:p>
          <w:p w:rsidR="004B76B2" w:rsidRDefault="004B76B2" w:rsidP="004B76B2">
            <w:pPr>
              <w:bidi/>
              <w:rPr>
                <w:i/>
                <w:iCs/>
                <w:sz w:val="20"/>
                <w:szCs w:val="20"/>
                <w:rtl/>
                <w:lang w:val="en-US"/>
              </w:rPr>
            </w:pPr>
            <w:r>
              <w:rPr>
                <w:rFonts w:hint="cs"/>
                <w:i/>
                <w:iCs/>
                <w:sz w:val="20"/>
                <w:szCs w:val="20"/>
                <w:rtl/>
                <w:lang w:val="en-US"/>
              </w:rPr>
              <w:t xml:space="preserve">بالإضافة إلى الاسم الرسمي (الأسماء الرسمية) </w:t>
            </w:r>
            <w:r w:rsidR="00D61BA5">
              <w:rPr>
                <w:rFonts w:hint="cs"/>
                <w:i/>
                <w:iCs/>
                <w:sz w:val="20"/>
                <w:szCs w:val="20"/>
                <w:rtl/>
                <w:lang w:val="en-US"/>
              </w:rPr>
              <w:t>للعنصر الثقافى</w:t>
            </w:r>
            <w:r>
              <w:rPr>
                <w:rFonts w:hint="cs"/>
                <w:i/>
                <w:iCs/>
                <w:sz w:val="20"/>
                <w:szCs w:val="20"/>
                <w:rtl/>
                <w:lang w:val="en-US"/>
              </w:rPr>
              <w:t xml:space="preserve"> (النقطة ب-1)، اذكر الاسم البديل (الأسماء البديلة ) </w:t>
            </w:r>
            <w:r w:rsidR="00D61BA5">
              <w:rPr>
                <w:rFonts w:hint="cs"/>
                <w:i/>
                <w:iCs/>
                <w:sz w:val="20"/>
                <w:szCs w:val="20"/>
                <w:rtl/>
                <w:lang w:val="en-US"/>
              </w:rPr>
              <w:t>للعنصر الثقافى</w:t>
            </w:r>
            <w:r>
              <w:rPr>
                <w:rFonts w:hint="cs"/>
                <w:i/>
                <w:iCs/>
                <w:sz w:val="20"/>
                <w:szCs w:val="20"/>
                <w:rtl/>
                <w:lang w:val="en-US"/>
              </w:rPr>
              <w:t xml:space="preserve">، إن وجد. </w:t>
            </w:r>
          </w:p>
          <w:p w:rsidR="004B76B2" w:rsidRDefault="004B76B2" w:rsidP="004B76B2">
            <w:pPr>
              <w:bidi/>
              <w:rPr>
                <w:i/>
                <w:iCs/>
                <w:sz w:val="20"/>
                <w:szCs w:val="20"/>
                <w:rtl/>
                <w:lang w:val="en-US"/>
              </w:rPr>
            </w:pPr>
          </w:p>
          <w:p w:rsidR="00967653" w:rsidRDefault="00967653" w:rsidP="00967653">
            <w:pPr>
              <w:bidi/>
              <w:jc w:val="right"/>
              <w:rPr>
                <w:sz w:val="2"/>
                <w:szCs w:val="2"/>
                <w:rtl/>
                <w:lang w:val="en-US"/>
              </w:rPr>
            </w:pPr>
          </w:p>
          <w:p w:rsidR="004B76B2" w:rsidRPr="0087324C" w:rsidRDefault="004B76B2" w:rsidP="004B76B2">
            <w:pPr>
              <w:bidi/>
              <w:jc w:val="right"/>
              <w:rPr>
                <w:sz w:val="2"/>
                <w:szCs w:val="2"/>
                <w:rtl/>
                <w:lang w:val="en-US"/>
              </w:rPr>
            </w:pPr>
          </w:p>
        </w:tc>
      </w:tr>
      <w:tr w:rsidR="00967653" w:rsidTr="0096765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67653" w:rsidRPr="00674BAB" w:rsidRDefault="00674BAB" w:rsidP="00277A70">
            <w:pPr>
              <w:bidi/>
              <w:spacing w:before="60" w:after="60"/>
              <w:rPr>
                <w:sz w:val="20"/>
                <w:szCs w:val="22"/>
                <w:rtl/>
                <w:lang w:val="en-US"/>
              </w:rPr>
            </w:pPr>
            <w:r w:rsidRPr="00674BAB">
              <w:rPr>
                <w:rFonts w:cs="Arial"/>
                <w:sz w:val="20"/>
                <w:szCs w:val="22"/>
              </w:rPr>
              <w:fldChar w:fldCharType="begin">
                <w:ffData>
                  <w:name w:val="Text5"/>
                  <w:enabled/>
                  <w:calcOnExit w:val="0"/>
                  <w:textInput/>
                </w:ffData>
              </w:fldChar>
            </w:r>
            <w:r w:rsidRPr="00674BAB">
              <w:rPr>
                <w:rFonts w:cs="Arial"/>
                <w:sz w:val="20"/>
                <w:szCs w:val="22"/>
              </w:rPr>
              <w:instrText xml:space="preserve"> FORMTEXT </w:instrText>
            </w:r>
            <w:r w:rsidRPr="00674BAB">
              <w:rPr>
                <w:rFonts w:cs="Arial"/>
                <w:sz w:val="20"/>
                <w:szCs w:val="22"/>
              </w:rPr>
            </w:r>
            <w:r w:rsidRPr="00674BAB">
              <w:rPr>
                <w:rFonts w:cs="Arial"/>
                <w:sz w:val="20"/>
                <w:szCs w:val="22"/>
              </w:rPr>
              <w:fldChar w:fldCharType="separate"/>
            </w:r>
            <w:r w:rsidRPr="00674BAB">
              <w:rPr>
                <w:rFonts w:cs="Arial"/>
                <w:sz w:val="20"/>
                <w:szCs w:val="22"/>
              </w:rPr>
              <w:t> </w:t>
            </w:r>
            <w:r w:rsidRPr="00674BAB">
              <w:rPr>
                <w:rFonts w:cs="Arial"/>
                <w:sz w:val="20"/>
                <w:szCs w:val="22"/>
              </w:rPr>
              <w:t> </w:t>
            </w:r>
            <w:r w:rsidRPr="00674BAB">
              <w:rPr>
                <w:rFonts w:cs="Arial"/>
                <w:sz w:val="20"/>
                <w:szCs w:val="22"/>
              </w:rPr>
              <w:t> </w:t>
            </w:r>
            <w:r w:rsidRPr="00674BAB">
              <w:rPr>
                <w:rFonts w:cs="Arial"/>
                <w:sz w:val="20"/>
                <w:szCs w:val="22"/>
              </w:rPr>
              <w:t> </w:t>
            </w:r>
            <w:r w:rsidRPr="00674BAB">
              <w:rPr>
                <w:rFonts w:cs="Arial"/>
                <w:sz w:val="20"/>
                <w:szCs w:val="22"/>
              </w:rPr>
              <w:t> </w:t>
            </w:r>
            <w:r w:rsidRPr="00674BAB">
              <w:rPr>
                <w:rFonts w:cs="Arial"/>
                <w:sz w:val="20"/>
                <w:szCs w:val="22"/>
              </w:rPr>
              <w:fldChar w:fldCharType="end"/>
            </w:r>
          </w:p>
        </w:tc>
      </w:tr>
      <w:tr w:rsidR="00595ED3" w:rsidTr="00595ED3">
        <w:trPr>
          <w:trHeight w:val="204"/>
        </w:trPr>
        <w:tc>
          <w:tcPr>
            <w:tcW w:w="8522" w:type="dxa"/>
            <w:gridSpan w:val="3"/>
            <w:tcBorders>
              <w:top w:val="single" w:sz="4" w:space="0" w:color="auto"/>
            </w:tcBorders>
            <w:shd w:val="clear" w:color="auto" w:fill="D9D9D9"/>
          </w:tcPr>
          <w:p w:rsidR="00595ED3" w:rsidRPr="005B0FA7" w:rsidRDefault="00595ED3" w:rsidP="004B76B2">
            <w:pPr>
              <w:bidi/>
              <w:spacing w:before="120" w:after="120"/>
              <w:rPr>
                <w:b/>
                <w:bCs/>
                <w:rtl/>
                <w:lang w:val="en-US" w:bidi="ar-EG"/>
              </w:rPr>
            </w:pPr>
            <w:r>
              <w:rPr>
                <w:rFonts w:hint="cs"/>
                <w:b/>
                <w:bCs/>
                <w:rtl/>
                <w:lang w:val="en-US" w:bidi="ar-EG"/>
              </w:rPr>
              <w:lastRenderedPageBreak/>
              <w:t>ج-</w:t>
            </w:r>
            <w:r w:rsidR="004B76B2">
              <w:rPr>
                <w:rFonts w:hint="cs"/>
                <w:b/>
                <w:bCs/>
                <w:rtl/>
                <w:lang w:val="en-US" w:bidi="ar-EG"/>
              </w:rPr>
              <w:t xml:space="preserve"> اسم الجماعات أو المجموعات المعنية أو الأفراد المعنيين، بحسب الحالة </w:t>
            </w:r>
          </w:p>
        </w:tc>
      </w:tr>
      <w:tr w:rsidR="00595ED3" w:rsidTr="00595ED3">
        <w:trPr>
          <w:trHeight w:val="204"/>
        </w:trPr>
        <w:tc>
          <w:tcPr>
            <w:tcW w:w="8522" w:type="dxa"/>
            <w:gridSpan w:val="3"/>
            <w:tcBorders>
              <w:bottom w:val="single" w:sz="4" w:space="0" w:color="auto"/>
            </w:tcBorders>
          </w:tcPr>
          <w:p w:rsidR="00595ED3" w:rsidRPr="0087324C" w:rsidRDefault="004B76B2" w:rsidP="00277A70">
            <w:pPr>
              <w:bidi/>
              <w:rPr>
                <w:i/>
                <w:iCs/>
                <w:sz w:val="20"/>
                <w:szCs w:val="20"/>
                <w:rtl/>
                <w:lang w:val="en-US"/>
              </w:rPr>
            </w:pPr>
            <w:r>
              <w:rPr>
                <w:rFonts w:hint="cs"/>
                <w:i/>
                <w:iCs/>
                <w:sz w:val="20"/>
                <w:szCs w:val="20"/>
                <w:rtl/>
                <w:lang w:val="en-US"/>
              </w:rPr>
              <w:t>حدد بوضوح واحد أو أكثر من الجماعات أو المجموعات المعنية - أو الأفراد المعنيين، بحسب الحالة - ب</w:t>
            </w:r>
            <w:r w:rsidR="00D61BA5">
              <w:rPr>
                <w:rFonts w:hint="cs"/>
                <w:i/>
                <w:iCs/>
                <w:sz w:val="20"/>
                <w:szCs w:val="20"/>
                <w:rtl/>
                <w:lang w:val="en-US"/>
              </w:rPr>
              <w:t>العنصر الثقافى</w:t>
            </w:r>
            <w:r>
              <w:rPr>
                <w:rFonts w:hint="cs"/>
                <w:i/>
                <w:iCs/>
                <w:sz w:val="20"/>
                <w:szCs w:val="20"/>
                <w:rtl/>
                <w:lang w:val="en-US"/>
              </w:rPr>
              <w:t xml:space="preserve"> المرشح</w:t>
            </w:r>
          </w:p>
          <w:p w:rsidR="00595ED3" w:rsidRPr="0087324C" w:rsidRDefault="004B76B2" w:rsidP="00277A70">
            <w:pPr>
              <w:bidi/>
              <w:jc w:val="right"/>
              <w:rPr>
                <w:i/>
                <w:iCs/>
                <w:sz w:val="20"/>
                <w:szCs w:val="20"/>
                <w:rtl/>
                <w:lang w:val="en-US"/>
              </w:rPr>
            </w:pPr>
            <w:r>
              <w:rPr>
                <w:rFonts w:hint="cs"/>
                <w:i/>
                <w:iCs/>
                <w:sz w:val="20"/>
                <w:szCs w:val="20"/>
                <w:rtl/>
                <w:lang w:val="en-US"/>
              </w:rPr>
              <w:t xml:space="preserve"> 150 حرف بحد أقصى</w:t>
            </w:r>
          </w:p>
          <w:p w:rsidR="00595ED3" w:rsidRPr="0087324C" w:rsidRDefault="00595ED3" w:rsidP="00277A70">
            <w:pPr>
              <w:bidi/>
              <w:rPr>
                <w:sz w:val="2"/>
                <w:szCs w:val="2"/>
                <w:rtl/>
                <w:lang w:val="en-US"/>
              </w:rPr>
            </w:pPr>
          </w:p>
        </w:tc>
      </w:tr>
      <w:tr w:rsidR="00595ED3" w:rsidTr="00595ED3">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595ED3" w:rsidRPr="005B0FA7" w:rsidRDefault="004B76B2" w:rsidP="00277A70">
            <w:pPr>
              <w:bidi/>
              <w:spacing w:before="60" w:after="60"/>
              <w:rPr>
                <w:sz w:val="20"/>
                <w:szCs w:val="20"/>
                <w:rtl/>
                <w:lang w:val="en-US"/>
              </w:rPr>
            </w:pPr>
            <w:r>
              <w:rPr>
                <w:rFonts w:hint="cs"/>
                <w:sz w:val="20"/>
                <w:szCs w:val="20"/>
                <w:rtl/>
                <w:lang w:val="en-US"/>
              </w:rPr>
              <w:t>بلدية زابرا</w:t>
            </w:r>
          </w:p>
        </w:tc>
      </w:tr>
      <w:tr w:rsidR="00595ED3" w:rsidTr="00595ED3">
        <w:trPr>
          <w:trHeight w:val="204"/>
        </w:trPr>
        <w:tc>
          <w:tcPr>
            <w:tcW w:w="8522" w:type="dxa"/>
            <w:gridSpan w:val="3"/>
            <w:tcBorders>
              <w:top w:val="single" w:sz="4" w:space="0" w:color="auto"/>
            </w:tcBorders>
            <w:shd w:val="clear" w:color="auto" w:fill="D9D9D9"/>
          </w:tcPr>
          <w:p w:rsidR="00595ED3" w:rsidRPr="005B0FA7" w:rsidRDefault="00595ED3" w:rsidP="00D61BA5">
            <w:pPr>
              <w:bidi/>
              <w:spacing w:before="120" w:after="120"/>
              <w:rPr>
                <w:b/>
                <w:bCs/>
                <w:rtl/>
                <w:lang w:val="en-US" w:bidi="ar-EG"/>
              </w:rPr>
            </w:pPr>
            <w:r>
              <w:rPr>
                <w:rFonts w:hint="cs"/>
                <w:b/>
                <w:bCs/>
                <w:rtl/>
                <w:lang w:val="en-US" w:bidi="ar-EG"/>
              </w:rPr>
              <w:t xml:space="preserve">د- </w:t>
            </w:r>
            <w:r w:rsidR="004B76B2">
              <w:rPr>
                <w:rFonts w:hint="cs"/>
                <w:b/>
                <w:bCs/>
                <w:rtl/>
                <w:lang w:val="en-US" w:bidi="ar-EG"/>
              </w:rPr>
              <w:t xml:space="preserve">الموقع الجغرافي </w:t>
            </w:r>
            <w:r w:rsidR="00D61BA5">
              <w:rPr>
                <w:rFonts w:hint="cs"/>
                <w:b/>
                <w:bCs/>
                <w:rtl/>
                <w:lang w:val="en-US" w:bidi="ar-EG"/>
              </w:rPr>
              <w:t>للعنصر الثقافى</w:t>
            </w:r>
            <w:r w:rsidR="004B76B2">
              <w:rPr>
                <w:rFonts w:hint="cs"/>
                <w:b/>
                <w:bCs/>
                <w:rtl/>
                <w:lang w:val="en-US" w:bidi="ar-EG"/>
              </w:rPr>
              <w:t xml:space="preserve"> ونطاقه</w:t>
            </w:r>
          </w:p>
        </w:tc>
      </w:tr>
      <w:tr w:rsidR="00595ED3" w:rsidTr="00595ED3">
        <w:trPr>
          <w:trHeight w:val="204"/>
        </w:trPr>
        <w:tc>
          <w:tcPr>
            <w:tcW w:w="8522" w:type="dxa"/>
            <w:gridSpan w:val="3"/>
            <w:tcBorders>
              <w:bottom w:val="single" w:sz="4" w:space="0" w:color="auto"/>
            </w:tcBorders>
          </w:tcPr>
          <w:p w:rsidR="004B76B2" w:rsidRDefault="004B76B2" w:rsidP="008A6CF0">
            <w:pPr>
              <w:bidi/>
              <w:rPr>
                <w:i/>
                <w:iCs/>
                <w:sz w:val="20"/>
                <w:szCs w:val="20"/>
                <w:rtl/>
                <w:lang w:val="en-US"/>
              </w:rPr>
            </w:pPr>
            <w:r>
              <w:rPr>
                <w:rFonts w:hint="cs"/>
                <w:i/>
                <w:iCs/>
                <w:sz w:val="20"/>
                <w:szCs w:val="20"/>
                <w:rtl/>
                <w:lang w:val="en-US"/>
              </w:rPr>
              <w:t xml:space="preserve">يرجى تقديم معلومات عن توزيع </w:t>
            </w:r>
            <w:r w:rsidR="00D61BA5">
              <w:rPr>
                <w:rFonts w:hint="cs"/>
                <w:i/>
                <w:iCs/>
                <w:sz w:val="20"/>
                <w:szCs w:val="20"/>
                <w:rtl/>
                <w:lang w:val="en-US"/>
              </w:rPr>
              <w:t>العنصر الثقافى</w:t>
            </w:r>
            <w:r>
              <w:rPr>
                <w:rFonts w:hint="cs"/>
                <w:i/>
                <w:iCs/>
                <w:sz w:val="20"/>
                <w:szCs w:val="20"/>
                <w:rtl/>
                <w:lang w:val="en-US"/>
              </w:rPr>
              <w:t xml:space="preserve"> في أراضي الدولة (الدول) المقدمة للترشيح، مع توضيح موقعه (مواقعه) إن أمكن ذلك، ويجب أن تركز الترشيحات على موقع </w:t>
            </w:r>
            <w:r w:rsidR="00D61BA5">
              <w:rPr>
                <w:rFonts w:hint="cs"/>
                <w:i/>
                <w:iCs/>
                <w:sz w:val="20"/>
                <w:szCs w:val="20"/>
                <w:rtl/>
                <w:lang w:val="en-US"/>
              </w:rPr>
              <w:t>العنصر الثقافى</w:t>
            </w:r>
            <w:r>
              <w:rPr>
                <w:rFonts w:hint="cs"/>
                <w:i/>
                <w:iCs/>
                <w:sz w:val="20"/>
                <w:szCs w:val="20"/>
                <w:rtl/>
                <w:lang w:val="en-US"/>
              </w:rPr>
              <w:t xml:space="preserve"> في أراضي الدول المقدمة للترشيح، مع إقرارها بوجود عناصر مماثلة أو مشابهة خارج أراضيها، ويجب على الدول المقدمة للترشيح الإشارة إلى </w:t>
            </w:r>
            <w:r w:rsidR="008A6CF0">
              <w:rPr>
                <w:rFonts w:hint="cs"/>
                <w:i/>
                <w:iCs/>
                <w:sz w:val="20"/>
                <w:szCs w:val="20"/>
                <w:rtl/>
                <w:lang w:val="en-US"/>
              </w:rPr>
              <w:t>سلامة</w:t>
            </w:r>
            <w:r>
              <w:rPr>
                <w:rFonts w:hint="cs"/>
                <w:i/>
                <w:iCs/>
                <w:sz w:val="20"/>
                <w:szCs w:val="20"/>
                <w:rtl/>
                <w:lang w:val="en-US"/>
              </w:rPr>
              <w:t xml:space="preserve"> هذا التراث الثقافي غير المادي خارج أراضيها، أو وصف جهود الصون التي بذلتها الدول الأخرى.</w:t>
            </w:r>
          </w:p>
          <w:p w:rsidR="004B76B2" w:rsidRPr="0087324C" w:rsidRDefault="004B76B2" w:rsidP="004B76B2">
            <w:pPr>
              <w:bidi/>
              <w:rPr>
                <w:i/>
                <w:iCs/>
                <w:sz w:val="20"/>
                <w:szCs w:val="20"/>
                <w:rtl/>
                <w:lang w:val="en-US"/>
              </w:rPr>
            </w:pPr>
          </w:p>
          <w:p w:rsidR="00595ED3" w:rsidRPr="0087324C" w:rsidRDefault="004B76B2" w:rsidP="004B76B2">
            <w:pPr>
              <w:bidi/>
              <w:jc w:val="right"/>
              <w:rPr>
                <w:i/>
                <w:iCs/>
                <w:sz w:val="20"/>
                <w:szCs w:val="20"/>
                <w:rtl/>
                <w:lang w:val="en-US"/>
              </w:rPr>
            </w:pPr>
            <w:r>
              <w:rPr>
                <w:rFonts w:hint="cs"/>
                <w:i/>
                <w:iCs/>
                <w:sz w:val="20"/>
                <w:szCs w:val="20"/>
                <w:rtl/>
                <w:lang w:val="en-US"/>
              </w:rPr>
              <w:t xml:space="preserve"> 150 حرف بحد أقصى</w:t>
            </w:r>
          </w:p>
          <w:p w:rsidR="00595ED3" w:rsidRPr="0087324C" w:rsidRDefault="00595ED3" w:rsidP="00277A70">
            <w:pPr>
              <w:bidi/>
              <w:rPr>
                <w:sz w:val="2"/>
                <w:szCs w:val="2"/>
                <w:rtl/>
                <w:lang w:val="en-US"/>
              </w:rPr>
            </w:pPr>
          </w:p>
        </w:tc>
      </w:tr>
      <w:tr w:rsidR="00595ED3" w:rsidTr="00CB0C84">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595ED3" w:rsidRDefault="00F07C70" w:rsidP="00035473">
            <w:pPr>
              <w:bidi/>
              <w:spacing w:before="60" w:after="60"/>
              <w:rPr>
                <w:sz w:val="20"/>
                <w:szCs w:val="20"/>
                <w:rtl/>
                <w:lang w:val="en-US"/>
              </w:rPr>
            </w:pPr>
            <w:r>
              <w:rPr>
                <w:rFonts w:hint="cs"/>
                <w:sz w:val="20"/>
                <w:szCs w:val="20"/>
                <w:rtl/>
                <w:lang w:val="en-US"/>
              </w:rPr>
              <w:t xml:space="preserve">تقع مدينة زابرا في </w:t>
            </w:r>
            <w:r w:rsidR="004B76B2">
              <w:rPr>
                <w:rFonts w:hint="cs"/>
                <w:sz w:val="20"/>
                <w:szCs w:val="20"/>
                <w:rtl/>
                <w:lang w:val="en-US"/>
              </w:rPr>
              <w:t xml:space="preserve">شمال </w:t>
            </w:r>
            <w:r>
              <w:rPr>
                <w:rFonts w:hint="cs"/>
                <w:sz w:val="20"/>
                <w:szCs w:val="20"/>
                <w:rtl/>
                <w:lang w:val="en-US"/>
              </w:rPr>
              <w:t xml:space="preserve">شرق </w:t>
            </w:r>
            <w:r w:rsidR="004B76B2">
              <w:rPr>
                <w:rFonts w:hint="cs"/>
                <w:sz w:val="20"/>
                <w:szCs w:val="20"/>
                <w:rtl/>
                <w:lang w:val="en-US"/>
              </w:rPr>
              <w:t>سريشا، وتمارس نفس التقاليد في مدن أخرى بسريشا والبلد المجاور لها وه</w:t>
            </w:r>
            <w:r>
              <w:rPr>
                <w:rFonts w:hint="cs"/>
                <w:sz w:val="20"/>
                <w:szCs w:val="20"/>
                <w:rtl/>
                <w:lang w:val="en-US"/>
              </w:rPr>
              <w:t>و</w:t>
            </w:r>
            <w:r w:rsidR="004B76B2">
              <w:rPr>
                <w:rFonts w:hint="cs"/>
                <w:sz w:val="20"/>
                <w:szCs w:val="20"/>
                <w:rtl/>
                <w:lang w:val="en-US"/>
              </w:rPr>
              <w:t xml:space="preserve"> "دولينا"، وتواجه </w:t>
            </w:r>
            <w:r w:rsidR="00D61BA5">
              <w:rPr>
                <w:rFonts w:hint="cs"/>
                <w:sz w:val="20"/>
                <w:szCs w:val="20"/>
                <w:rtl/>
                <w:lang w:val="en-US"/>
              </w:rPr>
              <w:t>للموكب الربيع (</w:t>
            </w:r>
            <w:r w:rsidR="00035473">
              <w:rPr>
                <w:rFonts w:hint="cs"/>
                <w:sz w:val="20"/>
                <w:szCs w:val="20"/>
                <w:rtl/>
                <w:lang w:val="en-US"/>
              </w:rPr>
              <w:t>هانا</w:t>
            </w:r>
            <w:r w:rsidR="00D61BA5">
              <w:rPr>
                <w:rFonts w:hint="cs"/>
                <w:sz w:val="20"/>
                <w:szCs w:val="20"/>
                <w:rtl/>
                <w:lang w:val="en-US"/>
              </w:rPr>
              <w:t>)</w:t>
            </w:r>
            <w:r>
              <w:rPr>
                <w:rFonts w:hint="cs"/>
                <w:sz w:val="20"/>
                <w:szCs w:val="20"/>
                <w:rtl/>
                <w:lang w:val="en-US"/>
              </w:rPr>
              <w:t xml:space="preserve"> في دولينا نفس المخاطر التي </w:t>
            </w:r>
            <w:r w:rsidR="00035473">
              <w:rPr>
                <w:rFonts w:hint="cs"/>
                <w:sz w:val="20"/>
                <w:szCs w:val="20"/>
                <w:rtl/>
                <w:lang w:val="en-US"/>
              </w:rPr>
              <w:t>ت</w:t>
            </w:r>
            <w:r w:rsidR="004B76B2">
              <w:rPr>
                <w:rFonts w:hint="cs"/>
                <w:sz w:val="20"/>
                <w:szCs w:val="20"/>
                <w:rtl/>
                <w:lang w:val="en-US"/>
              </w:rPr>
              <w:t xml:space="preserve">واجهها في سريشا، </w:t>
            </w:r>
            <w:r w:rsidR="00D170FA">
              <w:rPr>
                <w:rFonts w:hint="cs"/>
                <w:sz w:val="20"/>
                <w:szCs w:val="20"/>
                <w:rtl/>
                <w:lang w:val="en-US"/>
              </w:rPr>
              <w:t xml:space="preserve">إلا أن </w:t>
            </w:r>
            <w:r w:rsidR="004B76B2">
              <w:rPr>
                <w:rFonts w:hint="cs"/>
                <w:sz w:val="20"/>
                <w:szCs w:val="20"/>
                <w:rtl/>
                <w:lang w:val="en-US"/>
              </w:rPr>
              <w:t xml:space="preserve">الدولة </w:t>
            </w:r>
            <w:r w:rsidR="00D170FA">
              <w:rPr>
                <w:rFonts w:hint="cs"/>
                <w:sz w:val="20"/>
                <w:szCs w:val="20"/>
                <w:rtl/>
                <w:lang w:val="en-US"/>
              </w:rPr>
              <w:t xml:space="preserve">لا تبدي أي اهتمام </w:t>
            </w:r>
            <w:r w:rsidR="004B76B2">
              <w:rPr>
                <w:rFonts w:hint="cs"/>
                <w:sz w:val="20"/>
                <w:szCs w:val="20"/>
                <w:rtl/>
                <w:lang w:val="en-US"/>
              </w:rPr>
              <w:t xml:space="preserve">بشأن صون التراث الثقافي غير المادي، </w:t>
            </w:r>
            <w:r w:rsidR="00D91EAB">
              <w:rPr>
                <w:rFonts w:hint="cs"/>
                <w:sz w:val="20"/>
                <w:szCs w:val="20"/>
                <w:rtl/>
                <w:lang w:val="en-US"/>
              </w:rPr>
              <w:t>وذلك لأنها لم تصادق على اتفاقية التراث غير المادي حتى الآن.</w:t>
            </w:r>
          </w:p>
          <w:p w:rsidR="00D91EAB" w:rsidRDefault="00D91EAB" w:rsidP="00D91EAB">
            <w:pPr>
              <w:bidi/>
              <w:spacing w:before="60" w:after="60"/>
              <w:rPr>
                <w:sz w:val="20"/>
                <w:szCs w:val="20"/>
                <w:rtl/>
                <w:lang w:val="en-US"/>
              </w:rPr>
            </w:pPr>
            <w:r>
              <w:rPr>
                <w:rFonts w:hint="cs"/>
                <w:sz w:val="20"/>
                <w:szCs w:val="20"/>
                <w:rtl/>
                <w:lang w:val="en-US"/>
              </w:rPr>
              <w:t>[عدد الكلمات = 54]</w:t>
            </w:r>
          </w:p>
          <w:p w:rsidR="00D91EAB" w:rsidRPr="005B0FA7" w:rsidRDefault="00D91EAB" w:rsidP="00D91EAB">
            <w:pPr>
              <w:bidi/>
              <w:spacing w:before="60" w:after="60"/>
              <w:rPr>
                <w:sz w:val="20"/>
                <w:szCs w:val="20"/>
                <w:rtl/>
                <w:lang w:val="en-US"/>
              </w:rPr>
            </w:pPr>
          </w:p>
        </w:tc>
      </w:tr>
      <w:tr w:rsidR="0090606B" w:rsidTr="0090606B">
        <w:trPr>
          <w:trHeight w:val="204"/>
        </w:trPr>
        <w:tc>
          <w:tcPr>
            <w:tcW w:w="8522" w:type="dxa"/>
            <w:gridSpan w:val="3"/>
            <w:tcBorders>
              <w:top w:val="single" w:sz="4" w:space="0" w:color="auto"/>
            </w:tcBorders>
            <w:shd w:val="clear" w:color="auto" w:fill="D9D9D9"/>
          </w:tcPr>
          <w:p w:rsidR="0090606B" w:rsidRPr="005B0FA7" w:rsidRDefault="0090606B" w:rsidP="00D91EAB">
            <w:pPr>
              <w:bidi/>
              <w:spacing w:before="120" w:after="120"/>
              <w:rPr>
                <w:b/>
                <w:bCs/>
                <w:rtl/>
                <w:lang w:val="en-US" w:bidi="ar-EG"/>
              </w:rPr>
            </w:pPr>
            <w:r>
              <w:rPr>
                <w:rFonts w:hint="cs"/>
                <w:b/>
                <w:bCs/>
                <w:rtl/>
                <w:lang w:val="en-US" w:bidi="ar-EG"/>
              </w:rPr>
              <w:t xml:space="preserve">هـ- </w:t>
            </w:r>
            <w:r w:rsidR="00D91EAB">
              <w:rPr>
                <w:rFonts w:hint="cs"/>
                <w:b/>
                <w:bCs/>
                <w:rtl/>
                <w:lang w:val="en-US" w:bidi="ar-EG"/>
              </w:rPr>
              <w:t>مسؤول الاتصال للمراسلات</w:t>
            </w:r>
          </w:p>
        </w:tc>
      </w:tr>
      <w:tr w:rsidR="00C91837" w:rsidTr="0090606B">
        <w:trPr>
          <w:trHeight w:val="204"/>
        </w:trPr>
        <w:tc>
          <w:tcPr>
            <w:tcW w:w="8522" w:type="dxa"/>
            <w:gridSpan w:val="3"/>
            <w:tcBorders>
              <w:bottom w:val="single" w:sz="4" w:space="0" w:color="auto"/>
            </w:tcBorders>
          </w:tcPr>
          <w:p w:rsidR="00D91EAB" w:rsidRPr="0087324C" w:rsidRDefault="00C91837" w:rsidP="00D91EAB">
            <w:pPr>
              <w:bidi/>
              <w:rPr>
                <w:b/>
                <w:bCs/>
                <w:sz w:val="20"/>
                <w:szCs w:val="20"/>
                <w:rtl/>
                <w:lang w:val="en-US"/>
              </w:rPr>
            </w:pPr>
            <w:r>
              <w:rPr>
                <w:rFonts w:hint="cs"/>
                <w:b/>
                <w:bCs/>
                <w:sz w:val="20"/>
                <w:szCs w:val="20"/>
                <w:rtl/>
                <w:lang w:val="en-US"/>
              </w:rPr>
              <w:t>هـ-1</w:t>
            </w:r>
            <w:r w:rsidR="00D91EAB">
              <w:rPr>
                <w:rFonts w:hint="cs"/>
                <w:b/>
                <w:bCs/>
                <w:sz w:val="20"/>
                <w:szCs w:val="20"/>
                <w:rtl/>
                <w:lang w:val="en-US"/>
              </w:rPr>
              <w:t xml:space="preserve"> مسؤول الاتصال المعين</w:t>
            </w:r>
          </w:p>
          <w:p w:rsidR="00D91EAB" w:rsidRDefault="00D91EAB" w:rsidP="00D91EAB">
            <w:pPr>
              <w:bidi/>
              <w:rPr>
                <w:i/>
                <w:iCs/>
                <w:sz w:val="20"/>
                <w:szCs w:val="20"/>
                <w:rtl/>
                <w:lang w:val="en-US"/>
              </w:rPr>
            </w:pPr>
          </w:p>
          <w:p w:rsidR="00D91EAB" w:rsidRDefault="00D91EAB" w:rsidP="00D91EAB">
            <w:pPr>
              <w:bidi/>
              <w:rPr>
                <w:i/>
                <w:iCs/>
                <w:sz w:val="20"/>
                <w:szCs w:val="20"/>
                <w:rtl/>
                <w:lang w:val="en-US"/>
              </w:rPr>
            </w:pPr>
            <w:r>
              <w:rPr>
                <w:rFonts w:hint="cs"/>
                <w:i/>
                <w:iCs/>
                <w:sz w:val="20"/>
                <w:szCs w:val="20"/>
                <w:rtl/>
                <w:lang w:val="en-US"/>
              </w:rPr>
              <w:t>اذكر اسم وعنوان ومعلومات الاتصال الخاصة بشخص واحد مسؤول عن كافة المراسلات الخاصة بالترشيح، وبالنسبة للترشيحات متعددة الجنسيات، يرجى تقديم معلومات كاملة للاتصال لشخص واحد تعينه الدول الأطراف ليكون مسؤول الاتصال الرئيسي المسؤول عن كافة المراسلات الخاصة بالترشيح.</w:t>
            </w:r>
          </w:p>
          <w:p w:rsidR="00C91837" w:rsidRPr="0087324C" w:rsidRDefault="00C91837" w:rsidP="00277A70">
            <w:pPr>
              <w:bidi/>
              <w:rPr>
                <w:i/>
                <w:iCs/>
                <w:sz w:val="20"/>
                <w:szCs w:val="20"/>
                <w:rtl/>
                <w:lang w:val="en-US"/>
              </w:rPr>
            </w:pPr>
          </w:p>
          <w:p w:rsidR="00C91837" w:rsidRPr="0087324C" w:rsidRDefault="00C91837" w:rsidP="00C91837">
            <w:pPr>
              <w:bidi/>
              <w:rPr>
                <w:sz w:val="2"/>
                <w:szCs w:val="2"/>
                <w:rtl/>
                <w:lang w:val="en-US"/>
              </w:rPr>
            </w:pPr>
          </w:p>
        </w:tc>
      </w:tr>
      <w:tr w:rsidR="00CB0C84" w:rsidRPr="005B0FA7" w:rsidTr="00277A70">
        <w:trPr>
          <w:trHeight w:val="31"/>
        </w:trPr>
        <w:tc>
          <w:tcPr>
            <w:tcW w:w="1893" w:type="dxa"/>
            <w:gridSpan w:val="2"/>
            <w:tcBorders>
              <w:top w:val="single" w:sz="4" w:space="0" w:color="auto"/>
              <w:left w:val="single" w:sz="4" w:space="0" w:color="auto"/>
            </w:tcBorders>
          </w:tcPr>
          <w:p w:rsidR="00CB0C84" w:rsidRPr="005B0FA7" w:rsidRDefault="005B2AE0" w:rsidP="00277A70">
            <w:pPr>
              <w:bidi/>
              <w:spacing w:before="40" w:after="40"/>
              <w:jc w:val="right"/>
              <w:rPr>
                <w:sz w:val="20"/>
                <w:szCs w:val="20"/>
                <w:rtl/>
                <w:lang w:val="en-US"/>
              </w:rPr>
            </w:pPr>
            <w:r>
              <w:rPr>
                <w:rFonts w:hint="cs"/>
                <w:sz w:val="20"/>
                <w:szCs w:val="20"/>
                <w:rtl/>
                <w:lang w:val="en-US"/>
              </w:rPr>
              <w:t>اللقب (السيدة/ السيد، وما إلى ذلك)</w:t>
            </w:r>
            <w:r w:rsidR="00CB0C84">
              <w:rPr>
                <w:rFonts w:hint="cs"/>
                <w:sz w:val="20"/>
                <w:szCs w:val="20"/>
                <w:rtl/>
                <w:lang w:val="en-US"/>
              </w:rPr>
              <w:t>:</w:t>
            </w:r>
          </w:p>
        </w:tc>
        <w:tc>
          <w:tcPr>
            <w:tcW w:w="6629" w:type="dxa"/>
            <w:tcBorders>
              <w:top w:val="single" w:sz="4" w:space="0" w:color="auto"/>
              <w:right w:val="single" w:sz="4" w:space="0" w:color="auto"/>
            </w:tcBorders>
          </w:tcPr>
          <w:p w:rsidR="00CB0C84" w:rsidRPr="00CB0C84" w:rsidRDefault="005B2AE0" w:rsidP="00277A70">
            <w:pPr>
              <w:bidi/>
              <w:spacing w:before="40" w:after="40"/>
              <w:rPr>
                <w:i/>
                <w:iCs/>
                <w:sz w:val="20"/>
                <w:szCs w:val="20"/>
                <w:rtl/>
                <w:lang w:val="en-US"/>
              </w:rPr>
            </w:pPr>
            <w:r>
              <w:rPr>
                <w:rFonts w:hint="cs"/>
                <w:i/>
                <w:iCs/>
                <w:sz w:val="20"/>
                <w:szCs w:val="20"/>
                <w:rtl/>
                <w:lang w:val="en-US"/>
              </w:rPr>
              <w:t>ملاحظة: حذفت التفاصيل، مثل الأسماء والعناوين، من هذا الترشيح</w:t>
            </w:r>
          </w:p>
        </w:tc>
      </w:tr>
      <w:tr w:rsidR="00CB0C84" w:rsidRPr="005B0FA7" w:rsidTr="00277A70">
        <w:trPr>
          <w:trHeight w:val="26"/>
        </w:trPr>
        <w:tc>
          <w:tcPr>
            <w:tcW w:w="1893" w:type="dxa"/>
            <w:gridSpan w:val="2"/>
            <w:tcBorders>
              <w:left w:val="single" w:sz="4" w:space="0" w:color="auto"/>
            </w:tcBorders>
          </w:tcPr>
          <w:p w:rsidR="00CB0C84" w:rsidRPr="005B0FA7" w:rsidRDefault="005B2AE0" w:rsidP="00277A70">
            <w:pPr>
              <w:bidi/>
              <w:spacing w:before="40" w:after="40"/>
              <w:jc w:val="right"/>
              <w:rPr>
                <w:sz w:val="20"/>
                <w:szCs w:val="20"/>
                <w:rtl/>
                <w:lang w:val="en-US"/>
              </w:rPr>
            </w:pPr>
            <w:r>
              <w:rPr>
                <w:rFonts w:hint="cs"/>
                <w:sz w:val="20"/>
                <w:szCs w:val="20"/>
                <w:rtl/>
                <w:lang w:val="en-US"/>
              </w:rPr>
              <w:t>اسم العائلة</w:t>
            </w:r>
            <w:r w:rsidR="00CB0C84">
              <w:rPr>
                <w:rFonts w:hint="cs"/>
                <w:sz w:val="20"/>
                <w:szCs w:val="20"/>
                <w:rtl/>
                <w:lang w:val="en-US"/>
              </w:rPr>
              <w:t>:</w:t>
            </w:r>
          </w:p>
        </w:tc>
        <w:tc>
          <w:tcPr>
            <w:tcW w:w="6629" w:type="dxa"/>
            <w:tcBorders>
              <w:right w:val="single" w:sz="4" w:space="0" w:color="auto"/>
            </w:tcBorders>
          </w:tcPr>
          <w:p w:rsidR="00CB0C84" w:rsidRPr="00084BF1" w:rsidRDefault="00CB0C84" w:rsidP="00277A70">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CB0C84" w:rsidRPr="005B0FA7" w:rsidTr="00277A70">
        <w:trPr>
          <w:trHeight w:val="26"/>
        </w:trPr>
        <w:tc>
          <w:tcPr>
            <w:tcW w:w="1893" w:type="dxa"/>
            <w:gridSpan w:val="2"/>
            <w:tcBorders>
              <w:left w:val="single" w:sz="4" w:space="0" w:color="auto"/>
            </w:tcBorders>
          </w:tcPr>
          <w:p w:rsidR="00CB0C84" w:rsidRDefault="005B2AE0" w:rsidP="00277A70">
            <w:pPr>
              <w:bidi/>
              <w:spacing w:before="40" w:after="40"/>
              <w:jc w:val="right"/>
              <w:rPr>
                <w:sz w:val="20"/>
                <w:szCs w:val="20"/>
                <w:rtl/>
                <w:lang w:val="en-US"/>
              </w:rPr>
            </w:pPr>
            <w:r>
              <w:rPr>
                <w:rFonts w:hint="cs"/>
                <w:sz w:val="20"/>
                <w:szCs w:val="20"/>
                <w:rtl/>
                <w:lang w:val="en-US"/>
              </w:rPr>
              <w:t>الاسم الأول</w:t>
            </w:r>
            <w:r w:rsidR="00CB0C84">
              <w:rPr>
                <w:rFonts w:hint="cs"/>
                <w:sz w:val="20"/>
                <w:szCs w:val="20"/>
                <w:rtl/>
                <w:lang w:val="en-US"/>
              </w:rPr>
              <w:t>:</w:t>
            </w:r>
          </w:p>
        </w:tc>
        <w:tc>
          <w:tcPr>
            <w:tcW w:w="6629" w:type="dxa"/>
            <w:tcBorders>
              <w:right w:val="single" w:sz="4" w:space="0" w:color="auto"/>
            </w:tcBorders>
          </w:tcPr>
          <w:p w:rsidR="00CB0C84" w:rsidRPr="00084BF1" w:rsidRDefault="00CB0C84" w:rsidP="00277A70">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CB0C84" w:rsidRPr="005B0FA7" w:rsidTr="00277A70">
        <w:trPr>
          <w:trHeight w:val="26"/>
        </w:trPr>
        <w:tc>
          <w:tcPr>
            <w:tcW w:w="1893" w:type="dxa"/>
            <w:gridSpan w:val="2"/>
            <w:tcBorders>
              <w:left w:val="single" w:sz="4" w:space="0" w:color="auto"/>
            </w:tcBorders>
          </w:tcPr>
          <w:p w:rsidR="00CB0C84" w:rsidRDefault="005B2AE0" w:rsidP="00277A70">
            <w:pPr>
              <w:bidi/>
              <w:spacing w:before="40" w:after="40"/>
              <w:jc w:val="right"/>
              <w:rPr>
                <w:sz w:val="20"/>
                <w:szCs w:val="20"/>
                <w:rtl/>
                <w:lang w:val="en-US"/>
              </w:rPr>
            </w:pPr>
            <w:r>
              <w:rPr>
                <w:rFonts w:hint="cs"/>
                <w:sz w:val="20"/>
                <w:szCs w:val="20"/>
                <w:rtl/>
                <w:lang w:val="en-US"/>
              </w:rPr>
              <w:t>المؤسسة/ المنصب</w:t>
            </w:r>
            <w:r w:rsidR="00CB0C84">
              <w:rPr>
                <w:rFonts w:hint="cs"/>
                <w:sz w:val="20"/>
                <w:szCs w:val="20"/>
                <w:rtl/>
                <w:lang w:val="en-US"/>
              </w:rPr>
              <w:t>:</w:t>
            </w:r>
          </w:p>
        </w:tc>
        <w:tc>
          <w:tcPr>
            <w:tcW w:w="6629" w:type="dxa"/>
            <w:tcBorders>
              <w:right w:val="single" w:sz="4" w:space="0" w:color="auto"/>
            </w:tcBorders>
          </w:tcPr>
          <w:p w:rsidR="00CB0C84" w:rsidRPr="00084BF1" w:rsidRDefault="00CB0C84" w:rsidP="00277A70">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CB0C84" w:rsidRPr="00084BF1" w:rsidTr="00277A70">
        <w:trPr>
          <w:trHeight w:val="26"/>
        </w:trPr>
        <w:tc>
          <w:tcPr>
            <w:tcW w:w="1893" w:type="dxa"/>
            <w:gridSpan w:val="2"/>
            <w:tcBorders>
              <w:left w:val="single" w:sz="4" w:space="0" w:color="auto"/>
            </w:tcBorders>
          </w:tcPr>
          <w:p w:rsidR="00CB0C84" w:rsidRPr="005B0FA7" w:rsidRDefault="00CB0C84" w:rsidP="00277A70">
            <w:pPr>
              <w:bidi/>
              <w:spacing w:before="40" w:after="40"/>
              <w:jc w:val="right"/>
              <w:rPr>
                <w:sz w:val="20"/>
                <w:szCs w:val="20"/>
                <w:rtl/>
                <w:lang w:val="en-US"/>
              </w:rPr>
            </w:pPr>
            <w:r>
              <w:rPr>
                <w:rFonts w:hint="cs"/>
                <w:sz w:val="20"/>
                <w:szCs w:val="20"/>
                <w:rtl/>
                <w:lang w:val="en-US"/>
              </w:rPr>
              <w:t>العنوان:</w:t>
            </w:r>
          </w:p>
        </w:tc>
        <w:tc>
          <w:tcPr>
            <w:tcW w:w="6629" w:type="dxa"/>
            <w:tcBorders>
              <w:right w:val="single" w:sz="4" w:space="0" w:color="auto"/>
            </w:tcBorders>
          </w:tcPr>
          <w:p w:rsidR="00CB0C84" w:rsidRPr="00084BF1" w:rsidRDefault="00CB0C84" w:rsidP="00277A70">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CB0C84" w:rsidRPr="00084BF1" w:rsidTr="00277A70">
        <w:trPr>
          <w:trHeight w:val="26"/>
        </w:trPr>
        <w:tc>
          <w:tcPr>
            <w:tcW w:w="1893" w:type="dxa"/>
            <w:gridSpan w:val="2"/>
            <w:tcBorders>
              <w:left w:val="single" w:sz="4" w:space="0" w:color="auto"/>
            </w:tcBorders>
          </w:tcPr>
          <w:p w:rsidR="00CB0C84" w:rsidRPr="005B0FA7" w:rsidRDefault="00CB0C84" w:rsidP="00277A70">
            <w:pPr>
              <w:bidi/>
              <w:spacing w:before="40" w:after="40"/>
              <w:jc w:val="right"/>
              <w:rPr>
                <w:sz w:val="20"/>
                <w:szCs w:val="20"/>
                <w:rtl/>
                <w:lang w:val="en-US"/>
              </w:rPr>
            </w:pPr>
            <w:r>
              <w:rPr>
                <w:rFonts w:hint="cs"/>
                <w:sz w:val="20"/>
                <w:szCs w:val="20"/>
                <w:rtl/>
                <w:lang w:val="en-US"/>
              </w:rPr>
              <w:t>رقم التليفون:</w:t>
            </w:r>
          </w:p>
        </w:tc>
        <w:tc>
          <w:tcPr>
            <w:tcW w:w="6629" w:type="dxa"/>
            <w:tcBorders>
              <w:right w:val="single" w:sz="4" w:space="0" w:color="auto"/>
            </w:tcBorders>
          </w:tcPr>
          <w:p w:rsidR="00CB0C84" w:rsidRPr="00084BF1" w:rsidRDefault="00CB0C84" w:rsidP="00277A70">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CB0C84" w:rsidRPr="00084BF1" w:rsidTr="00277A70">
        <w:trPr>
          <w:trHeight w:val="26"/>
        </w:trPr>
        <w:tc>
          <w:tcPr>
            <w:tcW w:w="1893" w:type="dxa"/>
            <w:gridSpan w:val="2"/>
            <w:tcBorders>
              <w:left w:val="single" w:sz="4" w:space="0" w:color="auto"/>
            </w:tcBorders>
          </w:tcPr>
          <w:p w:rsidR="00CB0C84" w:rsidRPr="005B0FA7" w:rsidRDefault="00CB0C84" w:rsidP="00277A70">
            <w:pPr>
              <w:bidi/>
              <w:spacing w:before="40" w:after="40"/>
              <w:jc w:val="right"/>
              <w:rPr>
                <w:sz w:val="20"/>
                <w:szCs w:val="20"/>
                <w:rtl/>
                <w:lang w:val="en-US"/>
              </w:rPr>
            </w:pPr>
            <w:r>
              <w:rPr>
                <w:rFonts w:hint="cs"/>
                <w:sz w:val="20"/>
                <w:szCs w:val="20"/>
                <w:rtl/>
                <w:lang w:val="en-US"/>
              </w:rPr>
              <w:t>البريد الإلكترونى:</w:t>
            </w:r>
          </w:p>
        </w:tc>
        <w:tc>
          <w:tcPr>
            <w:tcW w:w="6629" w:type="dxa"/>
            <w:tcBorders>
              <w:right w:val="single" w:sz="4" w:space="0" w:color="auto"/>
            </w:tcBorders>
          </w:tcPr>
          <w:p w:rsidR="00CB0C84" w:rsidRPr="00084BF1" w:rsidRDefault="00CB0C84" w:rsidP="00277A70">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CB0C84" w:rsidRPr="00084BF1" w:rsidTr="00277A70">
        <w:trPr>
          <w:trHeight w:val="26"/>
        </w:trPr>
        <w:tc>
          <w:tcPr>
            <w:tcW w:w="1893" w:type="dxa"/>
            <w:gridSpan w:val="2"/>
            <w:tcBorders>
              <w:left w:val="single" w:sz="4" w:space="0" w:color="auto"/>
              <w:bottom w:val="single" w:sz="4" w:space="0" w:color="auto"/>
            </w:tcBorders>
          </w:tcPr>
          <w:p w:rsidR="00CB0C84" w:rsidRPr="005B0FA7" w:rsidRDefault="005B2AE0" w:rsidP="00277A70">
            <w:pPr>
              <w:bidi/>
              <w:spacing w:before="40" w:after="40"/>
              <w:jc w:val="right"/>
              <w:rPr>
                <w:sz w:val="20"/>
                <w:szCs w:val="20"/>
                <w:rtl/>
                <w:lang w:val="en-US"/>
              </w:rPr>
            </w:pPr>
            <w:r>
              <w:rPr>
                <w:rFonts w:hint="cs"/>
                <w:sz w:val="20"/>
                <w:szCs w:val="20"/>
                <w:rtl/>
                <w:lang w:val="en-US"/>
              </w:rPr>
              <w:t>معلومات أخرى ذات صلة</w:t>
            </w:r>
            <w:r w:rsidR="00CB0C84">
              <w:rPr>
                <w:rFonts w:hint="cs"/>
                <w:sz w:val="20"/>
                <w:szCs w:val="20"/>
                <w:rtl/>
                <w:lang w:val="en-US"/>
              </w:rPr>
              <w:t>:</w:t>
            </w:r>
          </w:p>
        </w:tc>
        <w:tc>
          <w:tcPr>
            <w:tcW w:w="6629" w:type="dxa"/>
            <w:tcBorders>
              <w:bottom w:val="single" w:sz="4" w:space="0" w:color="auto"/>
              <w:right w:val="single" w:sz="4" w:space="0" w:color="auto"/>
            </w:tcBorders>
          </w:tcPr>
          <w:p w:rsidR="00CB0C84" w:rsidRPr="00084BF1" w:rsidRDefault="00CB0C84" w:rsidP="00277A70">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CB0C84" w:rsidRPr="0087324C" w:rsidTr="00CB0C84">
        <w:trPr>
          <w:trHeight w:val="204"/>
        </w:trPr>
        <w:tc>
          <w:tcPr>
            <w:tcW w:w="8522" w:type="dxa"/>
            <w:gridSpan w:val="3"/>
            <w:tcBorders>
              <w:bottom w:val="single" w:sz="4" w:space="0" w:color="auto"/>
            </w:tcBorders>
          </w:tcPr>
          <w:p w:rsidR="005B2AE0" w:rsidRDefault="005B2AE0" w:rsidP="005B2AE0">
            <w:pPr>
              <w:bidi/>
              <w:rPr>
                <w:b/>
                <w:bCs/>
                <w:sz w:val="20"/>
                <w:szCs w:val="20"/>
                <w:rtl/>
                <w:lang w:val="en-US"/>
              </w:rPr>
            </w:pPr>
          </w:p>
          <w:p w:rsidR="005B2AE0" w:rsidRPr="0087324C" w:rsidRDefault="00CB0C84" w:rsidP="005B2AE0">
            <w:pPr>
              <w:bidi/>
              <w:rPr>
                <w:b/>
                <w:bCs/>
                <w:sz w:val="20"/>
                <w:szCs w:val="20"/>
                <w:rtl/>
                <w:lang w:val="en-US"/>
              </w:rPr>
            </w:pPr>
            <w:r>
              <w:rPr>
                <w:rFonts w:hint="cs"/>
                <w:b/>
                <w:bCs/>
                <w:sz w:val="20"/>
                <w:szCs w:val="20"/>
                <w:rtl/>
                <w:lang w:val="en-US"/>
              </w:rPr>
              <w:t>هـ-</w:t>
            </w:r>
            <w:r w:rsidR="005B2AE0">
              <w:rPr>
                <w:rFonts w:hint="cs"/>
                <w:b/>
                <w:bCs/>
                <w:sz w:val="20"/>
                <w:szCs w:val="20"/>
                <w:rtl/>
                <w:lang w:val="en-US"/>
              </w:rPr>
              <w:t>2 مسؤولو الاتصال الآخرين (للملفات متعددة الجنسيات فقط)</w:t>
            </w:r>
          </w:p>
          <w:p w:rsidR="005B2AE0" w:rsidRDefault="005B2AE0" w:rsidP="005B2AE0">
            <w:pPr>
              <w:bidi/>
              <w:rPr>
                <w:i/>
                <w:iCs/>
                <w:sz w:val="20"/>
                <w:szCs w:val="20"/>
                <w:rtl/>
                <w:lang w:val="en-US"/>
              </w:rPr>
            </w:pPr>
            <w:r>
              <w:rPr>
                <w:rFonts w:hint="cs"/>
                <w:i/>
                <w:iCs/>
                <w:sz w:val="20"/>
                <w:szCs w:val="20"/>
                <w:rtl/>
                <w:lang w:val="en-US"/>
              </w:rPr>
              <w:t>ضع فيما يلي المعلومات الكاملة للاتصال الخاصة بشخص واحد في كل دولة من الدول المقدمة للترشيح، غير مسؤول الاتصال المحدد أعلاه.</w:t>
            </w:r>
          </w:p>
          <w:p w:rsidR="005B2AE0" w:rsidRDefault="005B2AE0" w:rsidP="005B2AE0">
            <w:pPr>
              <w:bidi/>
              <w:rPr>
                <w:i/>
                <w:iCs/>
                <w:sz w:val="20"/>
                <w:szCs w:val="20"/>
                <w:rtl/>
                <w:lang w:val="en-US"/>
              </w:rPr>
            </w:pPr>
          </w:p>
          <w:p w:rsidR="00CB0C84" w:rsidRPr="0087324C" w:rsidRDefault="00CB0C84" w:rsidP="00277A70">
            <w:pPr>
              <w:bidi/>
              <w:rPr>
                <w:sz w:val="2"/>
                <w:szCs w:val="2"/>
                <w:rtl/>
                <w:lang w:val="en-US"/>
              </w:rPr>
            </w:pPr>
          </w:p>
        </w:tc>
      </w:tr>
      <w:tr w:rsidR="00CB0C84" w:rsidRPr="005B0FA7" w:rsidTr="00CB0C84">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B0C84" w:rsidRPr="00084BF1" w:rsidRDefault="00CB0C84" w:rsidP="00CB0C84">
            <w:pPr>
              <w:bidi/>
              <w:spacing w:before="60" w:after="6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CB0C84" w:rsidRPr="005B0FA7" w:rsidTr="00CB0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522" w:type="dxa"/>
            <w:gridSpan w:val="3"/>
            <w:tcBorders>
              <w:top w:val="single" w:sz="4" w:space="0" w:color="auto"/>
              <w:left w:val="nil"/>
              <w:bottom w:val="nil"/>
              <w:right w:val="nil"/>
            </w:tcBorders>
            <w:shd w:val="clear" w:color="auto" w:fill="D9D9D9"/>
          </w:tcPr>
          <w:p w:rsidR="00CB0C84" w:rsidRPr="005B0FA7" w:rsidRDefault="00CB0C84" w:rsidP="00277A70">
            <w:pPr>
              <w:bidi/>
              <w:spacing w:before="120" w:after="120"/>
              <w:rPr>
                <w:b/>
                <w:bCs/>
                <w:rtl/>
                <w:lang w:val="en-US" w:bidi="ar-EG"/>
              </w:rPr>
            </w:pPr>
            <w:r>
              <w:rPr>
                <w:rFonts w:hint="cs"/>
                <w:b/>
                <w:bCs/>
                <w:rtl/>
                <w:lang w:val="en-US" w:bidi="ar-EG"/>
              </w:rPr>
              <w:t xml:space="preserve">1- </w:t>
            </w:r>
            <w:r w:rsidR="005B2AE0">
              <w:rPr>
                <w:rFonts w:hint="cs"/>
                <w:b/>
                <w:bCs/>
                <w:rtl/>
                <w:lang w:val="en-US" w:bidi="ar-EG"/>
              </w:rPr>
              <w:t xml:space="preserve">تحديد </w:t>
            </w:r>
            <w:r w:rsidR="00D61BA5">
              <w:rPr>
                <w:rFonts w:hint="cs"/>
                <w:b/>
                <w:bCs/>
                <w:rtl/>
                <w:lang w:val="en-US" w:bidi="ar-EG"/>
              </w:rPr>
              <w:t>العنصر الثقافى</w:t>
            </w:r>
            <w:r w:rsidR="005B2AE0">
              <w:rPr>
                <w:rFonts w:hint="cs"/>
                <w:b/>
                <w:bCs/>
                <w:rtl/>
                <w:lang w:val="en-US" w:bidi="ar-EG"/>
              </w:rPr>
              <w:t xml:space="preserve"> وتعريفه</w:t>
            </w:r>
          </w:p>
        </w:tc>
      </w:tr>
      <w:tr w:rsidR="00CB0C84" w:rsidRPr="0087324C" w:rsidTr="00CB0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522" w:type="dxa"/>
            <w:gridSpan w:val="3"/>
            <w:tcBorders>
              <w:top w:val="nil"/>
              <w:left w:val="nil"/>
              <w:bottom w:val="nil"/>
              <w:right w:val="nil"/>
            </w:tcBorders>
          </w:tcPr>
          <w:p w:rsidR="005B2AE0" w:rsidRDefault="005B2AE0" w:rsidP="005B2AE0">
            <w:pPr>
              <w:bidi/>
              <w:rPr>
                <w:i/>
                <w:iCs/>
                <w:sz w:val="20"/>
                <w:szCs w:val="20"/>
                <w:rtl/>
                <w:lang w:val="en-US"/>
              </w:rPr>
            </w:pPr>
            <w:r w:rsidRPr="00501C4B">
              <w:rPr>
                <w:rFonts w:hint="cs"/>
                <w:b/>
                <w:bCs/>
                <w:i/>
                <w:iCs/>
                <w:sz w:val="20"/>
                <w:szCs w:val="20"/>
                <w:rtl/>
                <w:lang w:val="en-US"/>
              </w:rPr>
              <w:t>للمعيار ع-1</w:t>
            </w:r>
            <w:r>
              <w:rPr>
                <w:rFonts w:hint="cs"/>
                <w:b/>
                <w:bCs/>
                <w:i/>
                <w:iCs/>
                <w:sz w:val="20"/>
                <w:szCs w:val="20"/>
                <w:rtl/>
                <w:lang w:val="en-US"/>
              </w:rPr>
              <w:t>،</w:t>
            </w:r>
            <w:r w:rsidRPr="009C10DE">
              <w:rPr>
                <w:rFonts w:hint="cs"/>
                <w:i/>
                <w:iCs/>
                <w:sz w:val="20"/>
                <w:szCs w:val="20"/>
                <w:rtl/>
                <w:lang w:val="en-US"/>
              </w:rPr>
              <w:t xml:space="preserve"> </w:t>
            </w:r>
            <w:r>
              <w:rPr>
                <w:rFonts w:hint="cs"/>
                <w:i/>
                <w:iCs/>
                <w:sz w:val="20"/>
                <w:szCs w:val="20"/>
                <w:rtl/>
                <w:lang w:val="en-US"/>
              </w:rPr>
              <w:t>تثبت</w:t>
            </w:r>
            <w:r w:rsidRPr="009C10DE">
              <w:rPr>
                <w:rFonts w:hint="cs"/>
                <w:i/>
                <w:iCs/>
                <w:sz w:val="20"/>
                <w:szCs w:val="20"/>
                <w:rtl/>
                <w:lang w:val="en-US"/>
              </w:rPr>
              <w:t xml:space="preserve"> الدو</w:t>
            </w:r>
            <w:r>
              <w:rPr>
                <w:rFonts w:hint="cs"/>
                <w:i/>
                <w:iCs/>
                <w:sz w:val="20"/>
                <w:szCs w:val="20"/>
                <w:rtl/>
                <w:lang w:val="en-US"/>
              </w:rPr>
              <w:t>ل أن "</w:t>
            </w:r>
            <w:r w:rsidR="00D61BA5">
              <w:rPr>
                <w:rFonts w:hint="cs"/>
                <w:i/>
                <w:iCs/>
                <w:sz w:val="20"/>
                <w:szCs w:val="20"/>
                <w:rtl/>
                <w:lang w:val="en-US"/>
              </w:rPr>
              <w:t>العنصر الثقافى</w:t>
            </w:r>
            <w:r>
              <w:rPr>
                <w:rFonts w:hint="cs"/>
                <w:i/>
                <w:iCs/>
                <w:sz w:val="20"/>
                <w:szCs w:val="20"/>
                <w:rtl/>
                <w:lang w:val="en-US"/>
              </w:rPr>
              <w:t xml:space="preserve"> يمثل تراث ثقافي غير مادي، وفقاً لتعريفه في المادة 2 من الاتفاقية".</w:t>
            </w:r>
            <w:r w:rsidRPr="009C10DE">
              <w:rPr>
                <w:rFonts w:hint="cs"/>
                <w:i/>
                <w:iCs/>
                <w:sz w:val="20"/>
                <w:szCs w:val="20"/>
                <w:rtl/>
                <w:lang w:val="en-US"/>
              </w:rPr>
              <w:t xml:space="preserve"> </w:t>
            </w:r>
          </w:p>
          <w:p w:rsidR="00CB0C84" w:rsidRPr="00CB0C84" w:rsidRDefault="00CB0C84" w:rsidP="005B2AE0">
            <w:pPr>
              <w:bidi/>
              <w:rPr>
                <w:i/>
                <w:iCs/>
                <w:sz w:val="20"/>
                <w:szCs w:val="20"/>
                <w:rtl/>
                <w:lang w:val="en-US"/>
              </w:rPr>
            </w:pPr>
          </w:p>
        </w:tc>
      </w:tr>
      <w:tr w:rsidR="00025318" w:rsidTr="00277A70">
        <w:trPr>
          <w:trHeight w:val="42"/>
        </w:trPr>
        <w:tc>
          <w:tcPr>
            <w:tcW w:w="8522" w:type="dxa"/>
            <w:gridSpan w:val="3"/>
            <w:tcBorders>
              <w:top w:val="single" w:sz="4" w:space="0" w:color="auto"/>
              <w:left w:val="single" w:sz="4" w:space="0" w:color="auto"/>
              <w:right w:val="single" w:sz="4" w:space="0" w:color="auto"/>
            </w:tcBorders>
          </w:tcPr>
          <w:p w:rsidR="00C174CE" w:rsidRDefault="00C174CE" w:rsidP="00C174CE">
            <w:pPr>
              <w:bidi/>
              <w:rPr>
                <w:i/>
                <w:iCs/>
                <w:sz w:val="20"/>
                <w:szCs w:val="20"/>
                <w:rtl/>
                <w:lang w:val="en-US"/>
              </w:rPr>
            </w:pPr>
          </w:p>
          <w:p w:rsidR="00C174CE" w:rsidRDefault="00C174CE" w:rsidP="00C174CE">
            <w:pPr>
              <w:bidi/>
              <w:rPr>
                <w:i/>
                <w:iCs/>
                <w:sz w:val="20"/>
                <w:szCs w:val="20"/>
                <w:rtl/>
                <w:lang w:val="en-US"/>
              </w:rPr>
            </w:pPr>
            <w:r>
              <w:rPr>
                <w:rFonts w:hint="cs"/>
                <w:i/>
                <w:iCs/>
                <w:sz w:val="20"/>
                <w:szCs w:val="20"/>
                <w:rtl/>
                <w:lang w:val="en-US"/>
              </w:rPr>
              <w:t xml:space="preserve">ضع علامة على مربع أو أكثر لتحديد مجال (مجالات) التراث الثقافي غير المادي الذي يمثله </w:t>
            </w:r>
            <w:r w:rsidR="00D61BA5">
              <w:rPr>
                <w:rFonts w:hint="cs"/>
                <w:i/>
                <w:iCs/>
                <w:sz w:val="20"/>
                <w:szCs w:val="20"/>
                <w:rtl/>
                <w:lang w:val="en-US"/>
              </w:rPr>
              <w:t>العنصر الثقافى</w:t>
            </w:r>
            <w:r>
              <w:rPr>
                <w:rFonts w:hint="cs"/>
                <w:i/>
                <w:iCs/>
                <w:sz w:val="20"/>
                <w:szCs w:val="20"/>
                <w:rtl/>
                <w:lang w:val="en-US"/>
              </w:rPr>
              <w:t>، والذي قد يتضمن مجال أو أكثر من المجالات المشار إليها في الفقرة 2 من المادة 2 من الاتفاقية، وإن وضعت علامة على "أخرى"، فيرجى تحديد المجال (المجالات) بين قوسين.</w:t>
            </w:r>
          </w:p>
          <w:p w:rsidR="00025318" w:rsidRPr="00025318" w:rsidRDefault="00025318" w:rsidP="0090606B">
            <w:pPr>
              <w:bidi/>
              <w:spacing w:before="40" w:after="40"/>
              <w:rPr>
                <w:i/>
                <w:iCs/>
                <w:sz w:val="20"/>
                <w:szCs w:val="20"/>
                <w:rtl/>
                <w:lang w:val="en-US"/>
              </w:rPr>
            </w:pPr>
          </w:p>
        </w:tc>
      </w:tr>
      <w:tr w:rsidR="00025318" w:rsidTr="00A96BC7">
        <w:trPr>
          <w:trHeight w:val="41"/>
        </w:trPr>
        <w:tc>
          <w:tcPr>
            <w:tcW w:w="759" w:type="dxa"/>
            <w:tcBorders>
              <w:left w:val="single" w:sz="4" w:space="0" w:color="auto"/>
            </w:tcBorders>
          </w:tcPr>
          <w:p w:rsidR="00025318" w:rsidRPr="0090606B" w:rsidRDefault="00025318" w:rsidP="00277A70">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025318" w:rsidRPr="005B0FA7" w:rsidRDefault="00C174CE" w:rsidP="00A06381">
            <w:pPr>
              <w:bidi/>
              <w:spacing w:before="40" w:after="40"/>
              <w:rPr>
                <w:sz w:val="20"/>
                <w:szCs w:val="20"/>
                <w:rtl/>
                <w:lang w:val="en-US"/>
              </w:rPr>
            </w:pPr>
            <w:r>
              <w:rPr>
                <w:rFonts w:hint="cs"/>
                <w:sz w:val="20"/>
                <w:szCs w:val="20"/>
                <w:rtl/>
                <w:lang w:val="en-US"/>
              </w:rPr>
              <w:t xml:space="preserve">التقاليد </w:t>
            </w:r>
            <w:r w:rsidR="00A06381">
              <w:rPr>
                <w:rFonts w:hint="cs"/>
                <w:sz w:val="20"/>
                <w:szCs w:val="20"/>
                <w:rtl/>
                <w:lang w:val="en-US"/>
              </w:rPr>
              <w:t>وأشكال</w:t>
            </w:r>
            <w:r>
              <w:rPr>
                <w:rFonts w:hint="cs"/>
                <w:sz w:val="20"/>
                <w:szCs w:val="20"/>
                <w:rtl/>
                <w:lang w:val="en-US"/>
              </w:rPr>
              <w:t xml:space="preserve"> التعبير الشفهي، بما في ذلك اللغة </w:t>
            </w:r>
            <w:r w:rsidR="00A06381">
              <w:rPr>
                <w:rFonts w:hint="cs"/>
                <w:sz w:val="20"/>
                <w:szCs w:val="20"/>
                <w:rtl/>
                <w:lang w:val="en-US"/>
              </w:rPr>
              <w:t xml:space="preserve">كواسطة للتعبير عن </w:t>
            </w:r>
            <w:r>
              <w:rPr>
                <w:rFonts w:hint="cs"/>
                <w:sz w:val="20"/>
                <w:szCs w:val="20"/>
                <w:rtl/>
                <w:lang w:val="en-US"/>
              </w:rPr>
              <w:t xml:space="preserve">التراث الثقافي غير المادي </w:t>
            </w:r>
          </w:p>
        </w:tc>
      </w:tr>
      <w:tr w:rsidR="00025318" w:rsidTr="00A96BC7">
        <w:trPr>
          <w:trHeight w:val="41"/>
        </w:trPr>
        <w:tc>
          <w:tcPr>
            <w:tcW w:w="759" w:type="dxa"/>
            <w:tcBorders>
              <w:left w:val="single" w:sz="4" w:space="0" w:color="auto"/>
            </w:tcBorders>
          </w:tcPr>
          <w:p w:rsidR="00025318" w:rsidRPr="0090606B" w:rsidRDefault="00025318" w:rsidP="00277A70">
            <w:pPr>
              <w:bidi/>
              <w:spacing w:before="40" w:after="40"/>
              <w:jc w:val="right"/>
              <w:rPr>
                <w:sz w:val="20"/>
                <w:szCs w:val="20"/>
                <w:rtl/>
                <w:lang w:val="en-US"/>
              </w:rPr>
            </w:pPr>
            <w:r w:rsidRPr="0090606B">
              <w:rPr>
                <w:sz w:val="20"/>
                <w:szCs w:val="20"/>
              </w:rPr>
              <w:lastRenderedPageBreak/>
              <w:fldChar w:fldCharType="begin">
                <w:ffData>
                  <w:name w:val="CaseACocher7"/>
                  <w:enabled/>
                  <w:calcOnExit w:val="0"/>
                  <w:checkBox>
                    <w:sizeAuto/>
                    <w:default w:val="1"/>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025318" w:rsidRPr="005B0FA7" w:rsidRDefault="002927EC" w:rsidP="0090606B">
            <w:pPr>
              <w:bidi/>
              <w:spacing w:before="40" w:after="40"/>
              <w:rPr>
                <w:sz w:val="20"/>
                <w:szCs w:val="20"/>
                <w:rtl/>
                <w:lang w:val="en-US"/>
              </w:rPr>
            </w:pPr>
            <w:r>
              <w:rPr>
                <w:rFonts w:hint="cs"/>
                <w:sz w:val="20"/>
                <w:szCs w:val="20"/>
                <w:rtl/>
                <w:lang w:val="en-US"/>
              </w:rPr>
              <w:t>فنون ونقاليد أداء العروض</w:t>
            </w:r>
          </w:p>
        </w:tc>
      </w:tr>
      <w:tr w:rsidR="00025318" w:rsidTr="00A96BC7">
        <w:trPr>
          <w:trHeight w:val="41"/>
        </w:trPr>
        <w:tc>
          <w:tcPr>
            <w:tcW w:w="759" w:type="dxa"/>
            <w:tcBorders>
              <w:left w:val="single" w:sz="4" w:space="0" w:color="auto"/>
            </w:tcBorders>
          </w:tcPr>
          <w:p w:rsidR="00025318" w:rsidRPr="0090606B" w:rsidRDefault="00025318" w:rsidP="00277A70">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025318" w:rsidRPr="005B0FA7" w:rsidRDefault="00C174CE" w:rsidP="0090606B">
            <w:pPr>
              <w:bidi/>
              <w:spacing w:before="40" w:after="40"/>
              <w:rPr>
                <w:sz w:val="20"/>
                <w:szCs w:val="20"/>
                <w:rtl/>
                <w:lang w:val="en-US"/>
              </w:rPr>
            </w:pPr>
            <w:r>
              <w:rPr>
                <w:rFonts w:hint="cs"/>
                <w:sz w:val="20"/>
                <w:szCs w:val="20"/>
                <w:rtl/>
                <w:lang w:val="en-US"/>
              </w:rPr>
              <w:t>الممارسات الاجتماعية والطقوس والاحتفالات</w:t>
            </w:r>
          </w:p>
        </w:tc>
      </w:tr>
      <w:tr w:rsidR="00025318" w:rsidTr="00A96BC7">
        <w:trPr>
          <w:trHeight w:val="41"/>
        </w:trPr>
        <w:tc>
          <w:tcPr>
            <w:tcW w:w="759" w:type="dxa"/>
            <w:tcBorders>
              <w:left w:val="single" w:sz="4" w:space="0" w:color="auto"/>
            </w:tcBorders>
          </w:tcPr>
          <w:p w:rsidR="00025318" w:rsidRPr="0090606B" w:rsidRDefault="00025318" w:rsidP="0090606B">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025318" w:rsidRPr="005B0FA7" w:rsidRDefault="00C174CE" w:rsidP="0090606B">
            <w:pPr>
              <w:bidi/>
              <w:spacing w:before="40" w:after="40"/>
              <w:rPr>
                <w:sz w:val="20"/>
                <w:szCs w:val="20"/>
                <w:rtl/>
                <w:lang w:val="en-US"/>
              </w:rPr>
            </w:pPr>
            <w:r>
              <w:rPr>
                <w:rFonts w:hint="cs"/>
                <w:sz w:val="20"/>
                <w:szCs w:val="20"/>
                <w:rtl/>
                <w:lang w:val="en-US"/>
              </w:rPr>
              <w:t>المعارف والممارسات المتعلقة بالطبيعة والكون</w:t>
            </w:r>
          </w:p>
        </w:tc>
      </w:tr>
      <w:tr w:rsidR="00025318" w:rsidTr="007E38AA">
        <w:trPr>
          <w:trHeight w:val="41"/>
        </w:trPr>
        <w:tc>
          <w:tcPr>
            <w:tcW w:w="759" w:type="dxa"/>
            <w:tcBorders>
              <w:left w:val="single" w:sz="4" w:space="0" w:color="auto"/>
            </w:tcBorders>
          </w:tcPr>
          <w:p w:rsidR="00025318" w:rsidRPr="0090606B" w:rsidRDefault="00025318" w:rsidP="00277A70">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025318" w:rsidRDefault="002927EC" w:rsidP="0090606B">
            <w:pPr>
              <w:bidi/>
              <w:spacing w:before="40" w:after="40"/>
              <w:rPr>
                <w:sz w:val="20"/>
                <w:szCs w:val="20"/>
                <w:rtl/>
                <w:lang w:val="en-US"/>
              </w:rPr>
            </w:pPr>
            <w:r>
              <w:rPr>
                <w:rFonts w:hint="cs"/>
                <w:sz w:val="20"/>
                <w:szCs w:val="20"/>
                <w:rtl/>
                <w:lang w:val="en-US"/>
              </w:rPr>
              <w:t xml:space="preserve">مهارات </w:t>
            </w:r>
            <w:r w:rsidR="00C174CE">
              <w:rPr>
                <w:rFonts w:hint="cs"/>
                <w:sz w:val="20"/>
                <w:szCs w:val="20"/>
                <w:rtl/>
                <w:lang w:val="en-US"/>
              </w:rPr>
              <w:t>الحرف التقليدية</w:t>
            </w:r>
          </w:p>
        </w:tc>
      </w:tr>
      <w:tr w:rsidR="00025318" w:rsidTr="007E38AA">
        <w:trPr>
          <w:trHeight w:val="41"/>
        </w:trPr>
        <w:tc>
          <w:tcPr>
            <w:tcW w:w="759" w:type="dxa"/>
            <w:tcBorders>
              <w:left w:val="single" w:sz="4" w:space="0" w:color="auto"/>
              <w:bottom w:val="single" w:sz="4" w:space="0" w:color="auto"/>
            </w:tcBorders>
          </w:tcPr>
          <w:p w:rsidR="00025318" w:rsidRPr="0090606B" w:rsidRDefault="00025318" w:rsidP="00277A70">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bottom w:val="single" w:sz="4" w:space="0" w:color="auto"/>
              <w:right w:val="single" w:sz="4" w:space="0" w:color="auto"/>
            </w:tcBorders>
          </w:tcPr>
          <w:p w:rsidR="00025318" w:rsidRPr="005B0FA7" w:rsidRDefault="00C174CE" w:rsidP="0090606B">
            <w:pPr>
              <w:bidi/>
              <w:spacing w:before="40" w:after="40"/>
              <w:rPr>
                <w:sz w:val="20"/>
                <w:szCs w:val="20"/>
                <w:rtl/>
                <w:lang w:val="en-US"/>
              </w:rPr>
            </w:pPr>
            <w:r>
              <w:rPr>
                <w:rFonts w:hint="cs"/>
                <w:sz w:val="20"/>
                <w:szCs w:val="20"/>
                <w:rtl/>
                <w:lang w:val="en-US"/>
              </w:rPr>
              <w:t xml:space="preserve">أخرى </w:t>
            </w:r>
            <w:r w:rsidRPr="008E49CD">
              <w:rPr>
                <w:rFonts w:ascii="Arial" w:hAnsi="Arial" w:cs="Arial"/>
                <w:sz w:val="18"/>
                <w:szCs w:val="18"/>
              </w:rPr>
              <w:t xml:space="preserve"> </w:t>
            </w:r>
            <w:r w:rsidRPr="00525DE2">
              <w:rPr>
                <w:rFonts w:ascii="Arial" w:hAnsi="Arial" w:cs="Arial"/>
                <w:sz w:val="18"/>
                <w:szCs w:val="18"/>
              </w:rPr>
              <w:t>(</w:t>
            </w:r>
            <w:r w:rsidRPr="00F56C78">
              <w:rPr>
                <w:rFonts w:ascii="Arial" w:hAnsi="Arial" w:cs="Arial"/>
                <w:sz w:val="20"/>
              </w:rPr>
              <w:fldChar w:fldCharType="begin">
                <w:ffData>
                  <w:name w:val="Text5"/>
                  <w:enabled/>
                  <w:calcOnExit w:val="0"/>
                  <w:textInput/>
                </w:ffData>
              </w:fldChar>
            </w:r>
            <w:r w:rsidRPr="00F56C78">
              <w:rPr>
                <w:rFonts w:ascii="Arial" w:hAnsi="Arial" w:cs="Arial"/>
                <w:sz w:val="20"/>
              </w:rPr>
              <w:instrText xml:space="preserve"> FORMTEXT </w:instrText>
            </w:r>
            <w:r w:rsidRPr="00F56C78">
              <w:rPr>
                <w:rFonts w:ascii="Arial" w:hAnsi="Arial" w:cs="Arial"/>
                <w:sz w:val="20"/>
              </w:rPr>
            </w:r>
            <w:r w:rsidRPr="00F56C78">
              <w:rPr>
                <w:rFonts w:ascii="Arial" w:hAnsi="Arial" w:cs="Arial"/>
                <w:sz w:val="20"/>
              </w:rPr>
              <w:fldChar w:fldCharType="separate"/>
            </w:r>
            <w:r w:rsidRPr="00F56C78">
              <w:rPr>
                <w:rFonts w:ascii="Arial" w:hAnsi="Arial" w:cs="Arial"/>
                <w:noProof/>
                <w:sz w:val="20"/>
              </w:rPr>
              <w:t> </w:t>
            </w:r>
            <w:r w:rsidRPr="00F56C78">
              <w:rPr>
                <w:rFonts w:ascii="Arial" w:hAnsi="Arial" w:cs="Arial"/>
                <w:noProof/>
                <w:sz w:val="20"/>
              </w:rPr>
              <w:t> </w:t>
            </w:r>
            <w:r w:rsidRPr="00F56C78">
              <w:rPr>
                <w:rFonts w:ascii="Arial" w:hAnsi="Arial" w:cs="Arial"/>
                <w:noProof/>
                <w:sz w:val="20"/>
              </w:rPr>
              <w:t> </w:t>
            </w:r>
            <w:r w:rsidRPr="00F56C78">
              <w:rPr>
                <w:rFonts w:ascii="Arial" w:hAnsi="Arial" w:cs="Arial"/>
                <w:noProof/>
                <w:sz w:val="20"/>
              </w:rPr>
              <w:t> </w:t>
            </w:r>
            <w:r w:rsidRPr="00F56C78">
              <w:rPr>
                <w:rFonts w:ascii="Arial" w:hAnsi="Arial" w:cs="Arial"/>
                <w:noProof/>
                <w:sz w:val="20"/>
              </w:rPr>
              <w:t> </w:t>
            </w:r>
            <w:r w:rsidRPr="00F56C78">
              <w:rPr>
                <w:rFonts w:ascii="Arial" w:hAnsi="Arial" w:cs="Arial"/>
                <w:sz w:val="20"/>
              </w:rPr>
              <w:fldChar w:fldCharType="end"/>
            </w:r>
            <w:r w:rsidRPr="00525DE2">
              <w:rPr>
                <w:rFonts w:ascii="Arial" w:hAnsi="Arial" w:cs="Arial"/>
                <w:sz w:val="18"/>
                <w:szCs w:val="18"/>
              </w:rPr>
              <w:t>)</w:t>
            </w:r>
          </w:p>
        </w:tc>
      </w:tr>
      <w:tr w:rsidR="00025318" w:rsidTr="007E38AA">
        <w:trPr>
          <w:trHeight w:val="204"/>
        </w:trPr>
        <w:tc>
          <w:tcPr>
            <w:tcW w:w="8522" w:type="dxa"/>
            <w:gridSpan w:val="3"/>
            <w:tcBorders>
              <w:top w:val="single" w:sz="4" w:space="0" w:color="auto"/>
            </w:tcBorders>
          </w:tcPr>
          <w:p w:rsidR="00C174CE" w:rsidRDefault="00C174CE" w:rsidP="007E38AA">
            <w:pPr>
              <w:bidi/>
              <w:rPr>
                <w:i/>
                <w:iCs/>
                <w:sz w:val="20"/>
                <w:szCs w:val="20"/>
                <w:rtl/>
                <w:lang w:val="en-US"/>
              </w:rPr>
            </w:pPr>
          </w:p>
          <w:p w:rsidR="00C174CE" w:rsidRDefault="00C174CE" w:rsidP="00C174CE">
            <w:pPr>
              <w:bidi/>
              <w:rPr>
                <w:i/>
                <w:iCs/>
                <w:sz w:val="20"/>
                <w:szCs w:val="20"/>
                <w:rtl/>
                <w:lang w:val="en-US"/>
              </w:rPr>
            </w:pPr>
          </w:p>
          <w:p w:rsidR="00C174CE" w:rsidRDefault="00C174CE" w:rsidP="00C174CE">
            <w:pPr>
              <w:bidi/>
              <w:rPr>
                <w:i/>
                <w:iCs/>
                <w:sz w:val="20"/>
                <w:szCs w:val="20"/>
                <w:rtl/>
                <w:lang w:val="en-US"/>
              </w:rPr>
            </w:pPr>
            <w:r>
              <w:rPr>
                <w:rFonts w:hint="cs"/>
                <w:i/>
                <w:iCs/>
                <w:sz w:val="20"/>
                <w:szCs w:val="20"/>
                <w:rtl/>
                <w:lang w:val="en-US"/>
              </w:rPr>
              <w:t xml:space="preserve">يجب أن يتناول هذا الجزء كافة السمات الأساسية </w:t>
            </w:r>
            <w:r w:rsidR="00D61BA5">
              <w:rPr>
                <w:rFonts w:hint="cs"/>
                <w:i/>
                <w:iCs/>
                <w:sz w:val="20"/>
                <w:szCs w:val="20"/>
                <w:rtl/>
                <w:lang w:val="en-US"/>
              </w:rPr>
              <w:t>للعنصر الثقافى</w:t>
            </w:r>
            <w:r>
              <w:rPr>
                <w:rFonts w:hint="cs"/>
                <w:i/>
                <w:iCs/>
                <w:sz w:val="20"/>
                <w:szCs w:val="20"/>
                <w:rtl/>
                <w:lang w:val="en-US"/>
              </w:rPr>
              <w:t xml:space="preserve"> كما هي قائمة في الوقت الحالي، ويجب أن يتضمن:</w:t>
            </w:r>
          </w:p>
          <w:p w:rsidR="00C174CE" w:rsidRDefault="00C174CE" w:rsidP="00C174CE">
            <w:pPr>
              <w:bidi/>
              <w:rPr>
                <w:i/>
                <w:iCs/>
                <w:sz w:val="20"/>
                <w:szCs w:val="20"/>
                <w:rtl/>
                <w:lang w:val="en-US"/>
              </w:rPr>
            </w:pPr>
          </w:p>
          <w:p w:rsidR="00E403C5" w:rsidRDefault="00E403C5" w:rsidP="00E403C5">
            <w:pPr>
              <w:bidi/>
              <w:rPr>
                <w:i/>
                <w:iCs/>
                <w:sz w:val="20"/>
                <w:szCs w:val="20"/>
                <w:rtl/>
                <w:lang w:val="en-US"/>
              </w:rPr>
            </w:pPr>
            <w:r>
              <w:rPr>
                <w:rFonts w:hint="cs"/>
                <w:i/>
                <w:iCs/>
                <w:sz w:val="20"/>
                <w:szCs w:val="20"/>
                <w:rtl/>
                <w:lang w:val="en-US"/>
              </w:rPr>
              <w:t>تتلقى اللجنة المعلومات الكافية لتحديد ما يلي:</w:t>
            </w:r>
          </w:p>
          <w:p w:rsidR="00C174CE" w:rsidRDefault="00C174CE" w:rsidP="00C174CE">
            <w:pPr>
              <w:bidi/>
              <w:rPr>
                <w:i/>
                <w:iCs/>
                <w:sz w:val="20"/>
                <w:szCs w:val="20"/>
                <w:rtl/>
                <w:lang w:val="en-US"/>
              </w:rPr>
            </w:pPr>
          </w:p>
          <w:p w:rsidR="00C174CE" w:rsidRDefault="00C174CE" w:rsidP="005436D0">
            <w:pPr>
              <w:pStyle w:val="ListParagraph"/>
              <w:numPr>
                <w:ilvl w:val="0"/>
                <w:numId w:val="16"/>
              </w:numPr>
              <w:bidi/>
              <w:rPr>
                <w:i/>
                <w:iCs/>
                <w:sz w:val="20"/>
                <w:szCs w:val="20"/>
                <w:lang w:val="en-US"/>
              </w:rPr>
            </w:pPr>
            <w:r>
              <w:rPr>
                <w:rFonts w:hint="cs"/>
                <w:i/>
                <w:iCs/>
                <w:sz w:val="20"/>
                <w:szCs w:val="20"/>
                <w:rtl/>
                <w:lang w:val="en-US"/>
              </w:rPr>
              <w:t xml:space="preserve">أن </w:t>
            </w:r>
            <w:r w:rsidR="00D61BA5">
              <w:rPr>
                <w:rFonts w:hint="cs"/>
                <w:i/>
                <w:iCs/>
                <w:sz w:val="20"/>
                <w:szCs w:val="20"/>
                <w:rtl/>
                <w:lang w:val="en-US"/>
              </w:rPr>
              <w:t>العنصر الثقافى</w:t>
            </w:r>
            <w:r>
              <w:rPr>
                <w:rFonts w:hint="cs"/>
                <w:i/>
                <w:iCs/>
                <w:sz w:val="20"/>
                <w:szCs w:val="20"/>
                <w:rtl/>
                <w:lang w:val="en-US"/>
              </w:rPr>
              <w:t xml:space="preserve"> من بين "الممارسات</w:t>
            </w:r>
            <w:r w:rsidRPr="00685C51">
              <w:rPr>
                <w:i/>
                <w:iCs/>
                <w:sz w:val="20"/>
                <w:szCs w:val="20"/>
                <w:lang w:val="en-US"/>
              </w:rPr>
              <w:t> </w:t>
            </w:r>
            <w:hyperlink r:id="rId9" w:history="1">
              <w:r w:rsidRPr="00685C51">
                <w:rPr>
                  <w:i/>
                  <w:iCs/>
                  <w:sz w:val="20"/>
                  <w:szCs w:val="20"/>
                  <w:rtl/>
                  <w:lang w:val="en-US"/>
                </w:rPr>
                <w:t>والعروض</w:t>
              </w:r>
              <w:r w:rsidR="005436D0">
                <w:rPr>
                  <w:rFonts w:hint="cs"/>
                  <w:i/>
                  <w:iCs/>
                  <w:sz w:val="20"/>
                  <w:szCs w:val="20"/>
                  <w:rtl/>
                  <w:lang w:val="en-US"/>
                </w:rPr>
                <w:t xml:space="preserve"> وأشكال </w:t>
              </w:r>
              <w:r w:rsidRPr="00685C51">
                <w:rPr>
                  <w:i/>
                  <w:iCs/>
                  <w:sz w:val="20"/>
                  <w:szCs w:val="20"/>
                  <w:rtl/>
                  <w:lang w:val="en-US"/>
                </w:rPr>
                <w:t>التعبير</w:t>
              </w:r>
            </w:hyperlink>
            <w:r w:rsidRPr="00685C51">
              <w:rPr>
                <w:i/>
                <w:iCs/>
                <w:sz w:val="20"/>
                <w:szCs w:val="20"/>
                <w:lang w:val="en-US"/>
              </w:rPr>
              <w:t> </w:t>
            </w:r>
            <w:r w:rsidRPr="00685C51">
              <w:rPr>
                <w:i/>
                <w:iCs/>
                <w:sz w:val="20"/>
                <w:szCs w:val="20"/>
                <w:rtl/>
                <w:lang w:val="en-US"/>
              </w:rPr>
              <w:t>والمعارف والمهارات</w:t>
            </w:r>
            <w:r>
              <w:rPr>
                <w:rFonts w:eastAsia="SimSun" w:cs="Arial"/>
                <w:i/>
                <w:sz w:val="18"/>
                <w:szCs w:val="18"/>
              </w:rPr>
              <w:t xml:space="preserve">— </w:t>
            </w:r>
            <w:r>
              <w:rPr>
                <w:rFonts w:eastAsia="SimSun" w:cs="Arial" w:hint="cs"/>
                <w:i/>
                <w:sz w:val="18"/>
                <w:szCs w:val="18"/>
                <w:rtl/>
              </w:rPr>
              <w:t xml:space="preserve"> </w:t>
            </w:r>
            <w:r w:rsidRPr="003172B5">
              <w:rPr>
                <w:i/>
                <w:iCs/>
                <w:sz w:val="20"/>
                <w:szCs w:val="20"/>
                <w:rtl/>
                <w:lang w:val="en-US"/>
              </w:rPr>
              <w:t xml:space="preserve">فضلاً عن </w:t>
            </w:r>
            <w:r w:rsidR="005F171F">
              <w:rPr>
                <w:i/>
                <w:iCs/>
                <w:sz w:val="20"/>
                <w:szCs w:val="20"/>
                <w:rtl/>
                <w:lang w:val="en-US"/>
              </w:rPr>
              <w:t>الصكوك</w:t>
            </w:r>
            <w:r w:rsidRPr="003172B5">
              <w:rPr>
                <w:i/>
                <w:iCs/>
                <w:sz w:val="20"/>
                <w:szCs w:val="20"/>
                <w:rtl/>
                <w:lang w:val="en-US"/>
              </w:rPr>
              <w:t>، والأدوات، والتحف الفنية، والمواقع الأثرية وما يرتبط بها من أماكن ثقافية</w:t>
            </w:r>
            <w:r>
              <w:rPr>
                <w:rFonts w:eastAsia="SimSun" w:cs="Arial"/>
                <w:i/>
                <w:sz w:val="18"/>
                <w:szCs w:val="18"/>
              </w:rPr>
              <w:t xml:space="preserve">— </w:t>
            </w:r>
            <w:r>
              <w:rPr>
                <w:rFonts w:hint="cs"/>
                <w:i/>
                <w:iCs/>
                <w:sz w:val="20"/>
                <w:szCs w:val="20"/>
                <w:rtl/>
              </w:rPr>
              <w:t>"</w:t>
            </w:r>
            <w:r>
              <w:rPr>
                <w:rFonts w:hint="cs"/>
                <w:i/>
                <w:iCs/>
                <w:sz w:val="20"/>
                <w:szCs w:val="20"/>
                <w:rtl/>
                <w:lang w:val="en-US"/>
              </w:rPr>
              <w:t>؛</w:t>
            </w:r>
          </w:p>
          <w:p w:rsidR="00C174CE" w:rsidRDefault="00C174CE" w:rsidP="00C174CE">
            <w:pPr>
              <w:pStyle w:val="ListParagraph"/>
              <w:numPr>
                <w:ilvl w:val="0"/>
                <w:numId w:val="16"/>
              </w:numPr>
              <w:bidi/>
              <w:rPr>
                <w:i/>
                <w:iCs/>
                <w:sz w:val="20"/>
                <w:szCs w:val="20"/>
                <w:lang w:val="en-US"/>
              </w:rPr>
            </w:pPr>
            <w:r>
              <w:rPr>
                <w:rFonts w:hint="cs"/>
                <w:i/>
                <w:iCs/>
                <w:sz w:val="20"/>
                <w:szCs w:val="20"/>
                <w:rtl/>
                <w:lang w:val="en-US"/>
              </w:rPr>
              <w:t>أن الجماعات والمجموعات، والأفراد في بعض الحالات، تعتبره جزء من تراثها الثقافي"؛</w:t>
            </w:r>
          </w:p>
          <w:p w:rsidR="00C174CE" w:rsidRDefault="00C174CE" w:rsidP="00C174CE">
            <w:pPr>
              <w:pStyle w:val="ListParagraph"/>
              <w:numPr>
                <w:ilvl w:val="0"/>
                <w:numId w:val="16"/>
              </w:numPr>
              <w:bidi/>
              <w:rPr>
                <w:i/>
                <w:iCs/>
                <w:sz w:val="20"/>
                <w:szCs w:val="20"/>
                <w:lang w:val="en-US"/>
              </w:rPr>
            </w:pPr>
            <w:r>
              <w:rPr>
                <w:rFonts w:hint="cs"/>
                <w:i/>
                <w:iCs/>
                <w:sz w:val="20"/>
                <w:szCs w:val="20"/>
                <w:rtl/>
                <w:lang w:val="en-US"/>
              </w:rPr>
              <w:t xml:space="preserve">أن </w:t>
            </w:r>
            <w:r w:rsidR="00D61BA5">
              <w:rPr>
                <w:rFonts w:hint="cs"/>
                <w:i/>
                <w:iCs/>
                <w:sz w:val="20"/>
                <w:szCs w:val="20"/>
                <w:rtl/>
                <w:lang w:val="en-US"/>
              </w:rPr>
              <w:t>العنصر الثقافى</w:t>
            </w:r>
            <w:r>
              <w:rPr>
                <w:rFonts w:hint="cs"/>
                <w:i/>
                <w:iCs/>
                <w:sz w:val="20"/>
                <w:szCs w:val="20"/>
                <w:rtl/>
                <w:lang w:val="en-US"/>
              </w:rPr>
              <w:t xml:space="preserve"> "</w:t>
            </w:r>
            <w:hyperlink r:id="rId10" w:history="1">
              <w:r w:rsidRPr="00261E40">
                <w:rPr>
                  <w:sz w:val="20"/>
                  <w:szCs w:val="20"/>
                  <w:rtl/>
                  <w:lang w:val="en-US"/>
                </w:rPr>
                <w:t>تتناقله</w:t>
              </w:r>
            </w:hyperlink>
            <w:r w:rsidRPr="00261E40">
              <w:rPr>
                <w:i/>
                <w:iCs/>
                <w:sz w:val="20"/>
                <w:szCs w:val="20"/>
                <w:lang w:val="en-US"/>
              </w:rPr>
              <w:t> </w:t>
            </w:r>
            <w:r w:rsidRPr="00261E40">
              <w:rPr>
                <w:i/>
                <w:iCs/>
                <w:sz w:val="20"/>
                <w:szCs w:val="20"/>
                <w:rtl/>
                <w:lang w:val="en-US"/>
              </w:rPr>
              <w:t>الأجيال</w:t>
            </w:r>
            <w:r>
              <w:rPr>
                <w:rFonts w:hint="cs"/>
                <w:i/>
                <w:iCs/>
                <w:sz w:val="20"/>
                <w:szCs w:val="20"/>
                <w:rtl/>
                <w:lang w:val="en-US"/>
              </w:rPr>
              <w:t>، [و] تجدده</w:t>
            </w:r>
            <w:r w:rsidR="005436D0">
              <w:rPr>
                <w:rFonts w:hint="cs"/>
                <w:i/>
                <w:iCs/>
                <w:sz w:val="20"/>
                <w:szCs w:val="20"/>
                <w:rtl/>
                <w:lang w:val="en-US"/>
              </w:rPr>
              <w:t xml:space="preserve">المجموعات المحلية والجماعات </w:t>
            </w:r>
            <w:r>
              <w:rPr>
                <w:rFonts w:hint="cs"/>
                <w:i/>
                <w:iCs/>
                <w:sz w:val="20"/>
                <w:szCs w:val="20"/>
                <w:rtl/>
                <w:lang w:val="en-US"/>
              </w:rPr>
              <w:t xml:space="preserve">باستمرار، </w:t>
            </w:r>
            <w:r w:rsidRPr="00261E40">
              <w:rPr>
                <w:i/>
                <w:iCs/>
                <w:sz w:val="20"/>
                <w:szCs w:val="20"/>
                <w:rtl/>
                <w:lang w:val="en-US"/>
              </w:rPr>
              <w:t>وذلك استجابة لبيئتها وتفاعلها مع الطبيعة والتاريخ</w:t>
            </w:r>
            <w:r>
              <w:rPr>
                <w:rFonts w:hint="cs"/>
                <w:i/>
                <w:iCs/>
                <w:sz w:val="20"/>
                <w:szCs w:val="20"/>
                <w:rtl/>
                <w:lang w:val="en-US"/>
              </w:rPr>
              <w:t>"؛</w:t>
            </w:r>
          </w:p>
          <w:p w:rsidR="00C174CE" w:rsidRDefault="00C174CE" w:rsidP="005436D0">
            <w:pPr>
              <w:pStyle w:val="ListParagraph"/>
              <w:numPr>
                <w:ilvl w:val="0"/>
                <w:numId w:val="16"/>
              </w:numPr>
              <w:bidi/>
              <w:rPr>
                <w:i/>
                <w:iCs/>
                <w:sz w:val="20"/>
                <w:szCs w:val="20"/>
                <w:lang w:val="en-US"/>
              </w:rPr>
            </w:pPr>
            <w:r>
              <w:rPr>
                <w:rFonts w:hint="cs"/>
                <w:i/>
                <w:iCs/>
                <w:sz w:val="20"/>
                <w:szCs w:val="20"/>
                <w:rtl/>
                <w:lang w:val="en-US"/>
              </w:rPr>
              <w:t>أنه يمنح المجموعات</w:t>
            </w:r>
            <w:r w:rsidRPr="00261E40">
              <w:rPr>
                <w:i/>
                <w:iCs/>
                <w:sz w:val="20"/>
                <w:szCs w:val="20"/>
                <w:lang w:val="en-US"/>
              </w:rPr>
              <w:t> </w:t>
            </w:r>
            <w:r w:rsidR="005436D0">
              <w:rPr>
                <w:rFonts w:hint="cs"/>
                <w:i/>
                <w:iCs/>
                <w:sz w:val="20"/>
                <w:szCs w:val="20"/>
                <w:rtl/>
                <w:lang w:val="en-US"/>
              </w:rPr>
              <w:t xml:space="preserve"> المحلية و</w:t>
            </w:r>
            <w:r w:rsidR="005436D0">
              <w:rPr>
                <w:rFonts w:hint="cs"/>
                <w:i/>
                <w:iCs/>
                <w:sz w:val="20"/>
                <w:szCs w:val="20"/>
                <w:rtl/>
                <w:lang w:val="en-US"/>
              </w:rPr>
              <w:t xml:space="preserve">الجماعات </w:t>
            </w:r>
            <w:r w:rsidRPr="00261E40">
              <w:rPr>
                <w:rFonts w:hint="cs"/>
                <w:i/>
                <w:iCs/>
                <w:sz w:val="20"/>
                <w:szCs w:val="20"/>
                <w:rtl/>
                <w:lang w:val="en-US"/>
              </w:rPr>
              <w:t>"</w:t>
            </w:r>
            <w:r w:rsidRPr="00261E40">
              <w:rPr>
                <w:i/>
                <w:iCs/>
                <w:sz w:val="20"/>
                <w:szCs w:val="20"/>
                <w:rtl/>
                <w:lang w:val="en-US"/>
              </w:rPr>
              <w:t>إحساساً بالهوية والاستمرارية</w:t>
            </w:r>
            <w:r w:rsidRPr="00261E40">
              <w:rPr>
                <w:rFonts w:hint="cs"/>
                <w:i/>
                <w:iCs/>
                <w:sz w:val="20"/>
                <w:szCs w:val="20"/>
                <w:rtl/>
                <w:lang w:val="en-US"/>
              </w:rPr>
              <w:t>"؛</w:t>
            </w:r>
            <w:r>
              <w:rPr>
                <w:rFonts w:hint="cs"/>
                <w:i/>
                <w:iCs/>
                <w:sz w:val="20"/>
                <w:szCs w:val="20"/>
                <w:rtl/>
                <w:lang w:val="en-US"/>
              </w:rPr>
              <w:t xml:space="preserve"> </w:t>
            </w:r>
          </w:p>
          <w:p w:rsidR="00C174CE" w:rsidRDefault="00C174CE" w:rsidP="00C174CE">
            <w:pPr>
              <w:pStyle w:val="ListParagraph"/>
              <w:bidi/>
              <w:rPr>
                <w:i/>
                <w:iCs/>
                <w:sz w:val="20"/>
                <w:szCs w:val="20"/>
                <w:lang w:val="en-US"/>
              </w:rPr>
            </w:pPr>
            <w:r>
              <w:rPr>
                <w:rFonts w:hint="cs"/>
                <w:i/>
                <w:iCs/>
                <w:sz w:val="20"/>
                <w:szCs w:val="20"/>
                <w:rtl/>
                <w:lang w:val="en-US"/>
              </w:rPr>
              <w:t>و</w:t>
            </w:r>
          </w:p>
          <w:p w:rsidR="00C174CE" w:rsidRDefault="00C174CE" w:rsidP="005F171F">
            <w:pPr>
              <w:pStyle w:val="ListParagraph"/>
              <w:numPr>
                <w:ilvl w:val="0"/>
                <w:numId w:val="16"/>
              </w:numPr>
              <w:bidi/>
              <w:rPr>
                <w:i/>
                <w:iCs/>
                <w:sz w:val="20"/>
                <w:szCs w:val="20"/>
                <w:lang w:val="en-US"/>
              </w:rPr>
            </w:pPr>
            <w:r>
              <w:rPr>
                <w:rFonts w:hint="cs"/>
                <w:i/>
                <w:iCs/>
                <w:sz w:val="20"/>
                <w:szCs w:val="20"/>
                <w:rtl/>
                <w:lang w:val="en-US"/>
              </w:rPr>
              <w:t>أنه لا يتنافى مع "</w:t>
            </w:r>
            <w:r w:rsidR="005F171F">
              <w:rPr>
                <w:rFonts w:hint="cs"/>
                <w:i/>
                <w:iCs/>
                <w:sz w:val="20"/>
                <w:szCs w:val="20"/>
                <w:rtl/>
                <w:lang w:val="en-US"/>
              </w:rPr>
              <w:t>ال</w:t>
            </w:r>
            <w:r>
              <w:rPr>
                <w:rFonts w:hint="cs"/>
                <w:i/>
                <w:iCs/>
                <w:sz w:val="20"/>
                <w:szCs w:val="20"/>
                <w:rtl/>
                <w:lang w:val="en-US"/>
              </w:rPr>
              <w:t xml:space="preserve">صكوك </w:t>
            </w:r>
            <w:r w:rsidR="005F171F">
              <w:rPr>
                <w:rFonts w:hint="cs"/>
                <w:i/>
                <w:iCs/>
                <w:sz w:val="20"/>
                <w:szCs w:val="20"/>
                <w:rtl/>
                <w:lang w:val="en-US"/>
              </w:rPr>
              <w:t>الدولية القائمة المتعلقة ب</w:t>
            </w:r>
            <w:r>
              <w:rPr>
                <w:rFonts w:hint="cs"/>
                <w:i/>
                <w:iCs/>
                <w:sz w:val="20"/>
                <w:szCs w:val="20"/>
                <w:rtl/>
                <w:lang w:val="en-US"/>
              </w:rPr>
              <w:t>حقوق الإنسان، فضلاً عن مقتضيات الاحترام المتبادل بين</w:t>
            </w:r>
            <w:r w:rsidR="005436D0">
              <w:rPr>
                <w:rFonts w:hint="cs"/>
                <w:i/>
                <w:iCs/>
                <w:sz w:val="20"/>
                <w:szCs w:val="20"/>
                <w:rtl/>
                <w:lang w:val="en-US"/>
              </w:rPr>
              <w:t xml:space="preserve"> المجموعات المحلية والجماعات </w:t>
            </w:r>
            <w:r>
              <w:rPr>
                <w:rFonts w:hint="cs"/>
                <w:i/>
                <w:iCs/>
                <w:sz w:val="20"/>
                <w:szCs w:val="20"/>
                <w:rtl/>
                <w:lang w:val="en-US"/>
              </w:rPr>
              <w:t>والأفراد، ومقتضيات التنمية المستدامة".</w:t>
            </w:r>
          </w:p>
          <w:p w:rsidR="00C174CE" w:rsidRPr="005F171F" w:rsidRDefault="00C174CE" w:rsidP="00C174CE">
            <w:pPr>
              <w:bidi/>
              <w:rPr>
                <w:i/>
                <w:iCs/>
                <w:sz w:val="20"/>
                <w:szCs w:val="20"/>
                <w:rtl/>
                <w:lang w:val="en-US"/>
              </w:rPr>
            </w:pPr>
          </w:p>
          <w:p w:rsidR="00C174CE" w:rsidRPr="00C120D8" w:rsidRDefault="00C174CE" w:rsidP="00C174CE">
            <w:pPr>
              <w:bidi/>
              <w:rPr>
                <w:i/>
                <w:iCs/>
                <w:sz w:val="20"/>
                <w:szCs w:val="20"/>
                <w:rtl/>
                <w:lang w:val="en-US"/>
              </w:rPr>
            </w:pPr>
            <w:r>
              <w:rPr>
                <w:rFonts w:hint="cs"/>
                <w:i/>
                <w:iCs/>
                <w:sz w:val="20"/>
                <w:szCs w:val="20"/>
                <w:rtl/>
                <w:lang w:val="en-US"/>
              </w:rPr>
              <w:t xml:space="preserve">يرجى تجنب الوصف الفني المبالغ فيه، ويجب أن تراعي الدول الأطراف المقدمة للترشيح أن هذا الجزء ينبغي أن يتضمن شرحاً </w:t>
            </w:r>
            <w:r w:rsidR="00D61BA5">
              <w:rPr>
                <w:rFonts w:hint="cs"/>
                <w:i/>
                <w:iCs/>
                <w:sz w:val="20"/>
                <w:szCs w:val="20"/>
                <w:rtl/>
                <w:lang w:val="en-US"/>
              </w:rPr>
              <w:t>للعنصر الثقافى</w:t>
            </w:r>
            <w:r>
              <w:rPr>
                <w:rFonts w:hint="cs"/>
                <w:i/>
                <w:iCs/>
                <w:sz w:val="20"/>
                <w:szCs w:val="20"/>
                <w:rtl/>
                <w:lang w:val="en-US"/>
              </w:rPr>
              <w:t xml:space="preserve"> للقارئ الذي ليس لديه أي معرفة مسبقة أو تجربة مباشرة معه، ولا يتطلب الأمر أن تتضمن ملفات الترشيح تاريخ </w:t>
            </w:r>
            <w:r w:rsidR="00D61BA5">
              <w:rPr>
                <w:rFonts w:hint="cs"/>
                <w:i/>
                <w:iCs/>
                <w:sz w:val="20"/>
                <w:szCs w:val="20"/>
                <w:rtl/>
                <w:lang w:val="en-US"/>
              </w:rPr>
              <w:t>العنصر الثقافى</w:t>
            </w:r>
            <w:r>
              <w:rPr>
                <w:rFonts w:hint="cs"/>
                <w:i/>
                <w:iCs/>
                <w:sz w:val="20"/>
                <w:szCs w:val="20"/>
                <w:rtl/>
                <w:lang w:val="en-US"/>
              </w:rPr>
              <w:t xml:space="preserve"> بالتفصيل أو أصله أو عصره.</w:t>
            </w:r>
          </w:p>
          <w:p w:rsidR="00A27FA5" w:rsidRPr="00A27FA5" w:rsidRDefault="00A27FA5" w:rsidP="00A27FA5">
            <w:pPr>
              <w:bidi/>
              <w:rPr>
                <w:sz w:val="16"/>
                <w:szCs w:val="16"/>
                <w:rtl/>
                <w:lang w:val="en-US"/>
              </w:rPr>
            </w:pPr>
          </w:p>
        </w:tc>
      </w:tr>
      <w:tr w:rsidR="00025318" w:rsidTr="007E38AA">
        <w:trPr>
          <w:trHeight w:val="204"/>
        </w:trPr>
        <w:tc>
          <w:tcPr>
            <w:tcW w:w="8522" w:type="dxa"/>
            <w:gridSpan w:val="3"/>
            <w:tcBorders>
              <w:bottom w:val="single" w:sz="4" w:space="0" w:color="auto"/>
            </w:tcBorders>
          </w:tcPr>
          <w:p w:rsidR="00025318" w:rsidRDefault="00C174CE" w:rsidP="00A27FA5">
            <w:pPr>
              <w:pStyle w:val="ListParagraph"/>
              <w:numPr>
                <w:ilvl w:val="0"/>
                <w:numId w:val="3"/>
              </w:numPr>
              <w:bidi/>
              <w:rPr>
                <w:i/>
                <w:iCs/>
                <w:sz w:val="20"/>
                <w:szCs w:val="20"/>
                <w:lang w:val="en-US"/>
              </w:rPr>
            </w:pPr>
            <w:r>
              <w:rPr>
                <w:rFonts w:hint="cs"/>
                <w:i/>
                <w:iCs/>
                <w:sz w:val="20"/>
                <w:szCs w:val="20"/>
                <w:rtl/>
                <w:lang w:val="en-US"/>
              </w:rPr>
              <w:t xml:space="preserve">يرجى تقديم وصف موجز </w:t>
            </w:r>
            <w:r w:rsidR="00D61BA5">
              <w:rPr>
                <w:rFonts w:hint="cs"/>
                <w:i/>
                <w:iCs/>
                <w:sz w:val="20"/>
                <w:szCs w:val="20"/>
                <w:rtl/>
                <w:lang w:val="en-US"/>
              </w:rPr>
              <w:t>للعنصر الثقافى</w:t>
            </w:r>
            <w:r>
              <w:rPr>
                <w:rFonts w:hint="cs"/>
                <w:i/>
                <w:iCs/>
                <w:sz w:val="20"/>
                <w:szCs w:val="20"/>
                <w:rtl/>
                <w:lang w:val="en-US"/>
              </w:rPr>
              <w:t>، يمَكِن للقارئ، الذي ليس لديه أي معرفة مسبقة أو تجربة مباشرة معه، من التعرف عليه.</w:t>
            </w:r>
          </w:p>
          <w:p w:rsidR="00C174CE" w:rsidRDefault="00C174CE" w:rsidP="00C174CE">
            <w:pPr>
              <w:bidi/>
              <w:jc w:val="right"/>
              <w:rPr>
                <w:i/>
                <w:iCs/>
                <w:sz w:val="20"/>
                <w:szCs w:val="20"/>
                <w:rtl/>
                <w:lang w:val="en-US"/>
              </w:rPr>
            </w:pPr>
          </w:p>
          <w:p w:rsidR="00C174CE" w:rsidRPr="0087324C" w:rsidRDefault="00C174CE" w:rsidP="00C174CE">
            <w:pPr>
              <w:bidi/>
              <w:jc w:val="right"/>
              <w:rPr>
                <w:i/>
                <w:iCs/>
                <w:sz w:val="20"/>
                <w:szCs w:val="20"/>
                <w:rtl/>
                <w:lang w:val="en-US"/>
              </w:rPr>
            </w:pPr>
            <w:r>
              <w:rPr>
                <w:rFonts w:hint="cs"/>
                <w:i/>
                <w:iCs/>
                <w:sz w:val="20"/>
                <w:szCs w:val="20"/>
                <w:rtl/>
                <w:lang w:val="en-US"/>
              </w:rPr>
              <w:t>لا يقل عن</w:t>
            </w:r>
            <w:r w:rsidR="00E403C5">
              <w:rPr>
                <w:rFonts w:hint="cs"/>
                <w:i/>
                <w:iCs/>
                <w:sz w:val="20"/>
                <w:szCs w:val="20"/>
                <w:rtl/>
                <w:lang w:val="en-US"/>
              </w:rPr>
              <w:t xml:space="preserve"> 150 كلمة، ولا يزيد عن 250 كلمة</w:t>
            </w:r>
          </w:p>
          <w:p w:rsidR="00025318" w:rsidRPr="0087324C" w:rsidRDefault="00025318" w:rsidP="00277A70">
            <w:pPr>
              <w:bidi/>
              <w:rPr>
                <w:sz w:val="2"/>
                <w:szCs w:val="2"/>
                <w:rtl/>
                <w:lang w:val="en-US"/>
              </w:rPr>
            </w:pPr>
          </w:p>
        </w:tc>
      </w:tr>
      <w:tr w:rsidR="00025318"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025318" w:rsidRDefault="00D61BA5" w:rsidP="002927EC">
            <w:pPr>
              <w:bidi/>
              <w:spacing w:before="60" w:after="60"/>
              <w:rPr>
                <w:sz w:val="20"/>
                <w:szCs w:val="20"/>
                <w:rtl/>
                <w:lang w:val="en-US"/>
              </w:rPr>
            </w:pPr>
            <w:r>
              <w:rPr>
                <w:rFonts w:hint="cs"/>
                <w:sz w:val="20"/>
                <w:szCs w:val="20"/>
                <w:rtl/>
                <w:lang w:val="en-US"/>
              </w:rPr>
              <w:t xml:space="preserve">للموكب الربيع </w:t>
            </w:r>
            <w:r w:rsidR="00795EB9">
              <w:rPr>
                <w:rFonts w:hint="cs"/>
                <w:sz w:val="20"/>
                <w:szCs w:val="20"/>
                <w:rtl/>
                <w:lang w:val="en-US"/>
              </w:rPr>
              <w:t xml:space="preserve">(هانا) في زابرا من أمثلة الفن الشعبي التي لا تتغير أبداً وتظل تتكرر إلى ما لا نهاية عبر القرون، ويتحدث أهالي المدينة في زابرا عن "هانا" بكل فخر، ولا سيما النساء اللاتي شاركن في هذا الاحتفال، </w:t>
            </w:r>
            <w:r w:rsidR="007C6D4A">
              <w:rPr>
                <w:rFonts w:hint="cs"/>
                <w:sz w:val="20"/>
                <w:szCs w:val="20"/>
                <w:rtl/>
                <w:lang w:val="en-US"/>
              </w:rPr>
              <w:t xml:space="preserve">وهم لا يعرفون له معنى تاريخي </w:t>
            </w:r>
            <w:r w:rsidR="00190E4D">
              <w:rPr>
                <w:rFonts w:hint="cs"/>
                <w:sz w:val="20"/>
                <w:szCs w:val="20"/>
                <w:rtl/>
                <w:lang w:val="en-US"/>
              </w:rPr>
              <w:t>أصلي</w:t>
            </w:r>
            <w:r w:rsidR="007C6D4A">
              <w:rPr>
                <w:rFonts w:hint="cs"/>
                <w:sz w:val="20"/>
                <w:szCs w:val="20"/>
                <w:rtl/>
                <w:lang w:val="en-US"/>
              </w:rPr>
              <w:t xml:space="preserve">، لكنهم يجرون الأبحاث للتوصل لذلك، وأقدم أوصاف وجدت لهانا يرجع تاريخها إلى القرن السادس عشر الميلادي، وترجع محاولات تفسيرها إلى أواخر القرن التاسع عشر عندما وجه الباحثون اهتمامهم </w:t>
            </w:r>
            <w:r>
              <w:rPr>
                <w:rFonts w:hint="cs"/>
                <w:sz w:val="20"/>
                <w:szCs w:val="20"/>
                <w:rtl/>
                <w:lang w:val="en-US"/>
              </w:rPr>
              <w:t>للعنصر الثقافى</w:t>
            </w:r>
            <w:r w:rsidR="007C6D4A">
              <w:rPr>
                <w:rFonts w:hint="cs"/>
                <w:sz w:val="20"/>
                <w:szCs w:val="20"/>
                <w:rtl/>
                <w:lang w:val="en-US"/>
              </w:rPr>
              <w:t xml:space="preserve">. </w:t>
            </w:r>
          </w:p>
          <w:p w:rsidR="007C6D4A" w:rsidRDefault="007C6D4A" w:rsidP="007C6D4A">
            <w:pPr>
              <w:bidi/>
              <w:spacing w:before="60" w:after="60"/>
              <w:rPr>
                <w:sz w:val="20"/>
                <w:szCs w:val="20"/>
                <w:rtl/>
                <w:lang w:val="en-US"/>
              </w:rPr>
            </w:pPr>
          </w:p>
          <w:p w:rsidR="007C6D4A" w:rsidRDefault="007C6D4A" w:rsidP="009A6C7C">
            <w:pPr>
              <w:bidi/>
              <w:spacing w:before="60" w:after="60"/>
              <w:rPr>
                <w:sz w:val="20"/>
                <w:szCs w:val="20"/>
                <w:rtl/>
                <w:lang w:val="en-US"/>
              </w:rPr>
            </w:pPr>
            <w:r>
              <w:rPr>
                <w:rFonts w:hint="cs"/>
                <w:sz w:val="20"/>
                <w:szCs w:val="20"/>
                <w:rtl/>
                <w:lang w:val="en-US"/>
              </w:rPr>
              <w:t xml:space="preserve">وفي البداية كان هانا ينظم بطريقة تلقائية داخل الجماعة، وكانت الفتيات الأكبر سناً اللاتي يشاركن في طقوسه يعلمن مهارات الغناء والرقص للفتيات الأصغر منهن سناً، كما يفعلن اليوم. ولكن، في أوائل الستينيات، قمعت الحكومة المركزية العديد من العادات والتقاليد ذات الصلة بالأعياد الدينية وحياة الفلاح، </w:t>
            </w:r>
            <w:r w:rsidR="008C7267">
              <w:rPr>
                <w:rFonts w:hint="cs"/>
                <w:sz w:val="20"/>
                <w:szCs w:val="20"/>
                <w:rtl/>
                <w:lang w:val="en-US"/>
              </w:rPr>
              <w:t>ولم تروج الكنيسة القبطية لهانا لأنه يرجع إلى ما قبل المسيحية</w:t>
            </w:r>
            <w:r w:rsidR="00E403C5">
              <w:rPr>
                <w:rFonts w:hint="cs"/>
                <w:sz w:val="20"/>
                <w:szCs w:val="20"/>
                <w:rtl/>
                <w:lang w:val="en-US"/>
              </w:rPr>
              <w:t>،</w:t>
            </w:r>
            <w:r w:rsidR="008C7267">
              <w:rPr>
                <w:rFonts w:hint="cs"/>
                <w:sz w:val="20"/>
                <w:szCs w:val="20"/>
                <w:rtl/>
                <w:lang w:val="en-US"/>
              </w:rPr>
              <w:t xml:space="preserve"> و</w:t>
            </w:r>
            <w:r w:rsidR="009A6C7C">
              <w:rPr>
                <w:rFonts w:hint="cs"/>
                <w:sz w:val="20"/>
                <w:szCs w:val="20"/>
                <w:rtl/>
                <w:lang w:val="en-US"/>
              </w:rPr>
              <w:t xml:space="preserve">لأن </w:t>
            </w:r>
            <w:r w:rsidR="008C7267">
              <w:rPr>
                <w:rFonts w:hint="cs"/>
                <w:sz w:val="20"/>
                <w:szCs w:val="20"/>
                <w:rtl/>
                <w:lang w:val="en-US"/>
              </w:rPr>
              <w:t xml:space="preserve">الفتيات </w:t>
            </w:r>
            <w:r w:rsidR="009A6C7C">
              <w:rPr>
                <w:rFonts w:hint="cs"/>
                <w:sz w:val="20"/>
                <w:szCs w:val="20"/>
                <w:rtl/>
                <w:lang w:val="en-US"/>
              </w:rPr>
              <w:t xml:space="preserve">كن </w:t>
            </w:r>
            <w:r w:rsidR="008C7267">
              <w:rPr>
                <w:rFonts w:hint="cs"/>
                <w:sz w:val="20"/>
                <w:szCs w:val="20"/>
                <w:rtl/>
                <w:lang w:val="en-US"/>
              </w:rPr>
              <w:t>يتصرفن كالفتيان.</w:t>
            </w:r>
            <w:r>
              <w:rPr>
                <w:rFonts w:hint="cs"/>
                <w:sz w:val="20"/>
                <w:szCs w:val="20"/>
                <w:rtl/>
                <w:lang w:val="en-US"/>
              </w:rPr>
              <w:t xml:space="preserve"> </w:t>
            </w:r>
          </w:p>
          <w:p w:rsidR="00350FBC" w:rsidRDefault="00350FBC" w:rsidP="00C174CE">
            <w:pPr>
              <w:bidi/>
              <w:spacing w:before="60" w:after="60"/>
              <w:rPr>
                <w:sz w:val="20"/>
                <w:szCs w:val="20"/>
                <w:rtl/>
                <w:lang w:val="en-US"/>
              </w:rPr>
            </w:pPr>
          </w:p>
          <w:p w:rsidR="00350FBC" w:rsidRDefault="008E6D17" w:rsidP="00E403C5">
            <w:pPr>
              <w:bidi/>
              <w:spacing w:before="60" w:after="60"/>
              <w:rPr>
                <w:sz w:val="20"/>
                <w:szCs w:val="20"/>
                <w:rtl/>
                <w:lang w:val="en-US"/>
              </w:rPr>
            </w:pPr>
            <w:r>
              <w:rPr>
                <w:rFonts w:hint="cs"/>
                <w:sz w:val="20"/>
                <w:szCs w:val="20"/>
                <w:rtl/>
                <w:lang w:val="en-US"/>
              </w:rPr>
              <w:t xml:space="preserve">وتم إحياء الموكب </w:t>
            </w:r>
            <w:r w:rsidR="00350FBC">
              <w:rPr>
                <w:rFonts w:hint="cs"/>
                <w:sz w:val="20"/>
                <w:szCs w:val="20"/>
                <w:rtl/>
                <w:lang w:val="en-US"/>
              </w:rPr>
              <w:t xml:space="preserve">في الثمانينيات، </w:t>
            </w:r>
            <w:r>
              <w:rPr>
                <w:rFonts w:hint="cs"/>
                <w:sz w:val="20"/>
                <w:szCs w:val="20"/>
                <w:rtl/>
                <w:lang w:val="en-US"/>
              </w:rPr>
              <w:t>عندما بدأ الباحثون ب</w:t>
            </w:r>
            <w:r w:rsidR="00350FBC">
              <w:rPr>
                <w:rFonts w:hint="cs"/>
                <w:sz w:val="20"/>
                <w:szCs w:val="20"/>
                <w:rtl/>
                <w:lang w:val="en-US"/>
              </w:rPr>
              <w:t xml:space="preserve">متحف الإقليم في برومزا مساعدة المدن في المنطقة في الحفاظ على عاداتهم، </w:t>
            </w:r>
            <w:r>
              <w:rPr>
                <w:rFonts w:hint="cs"/>
                <w:sz w:val="20"/>
                <w:szCs w:val="20"/>
                <w:rtl/>
                <w:lang w:val="en-US"/>
              </w:rPr>
              <w:t xml:space="preserve">بطريقة </w:t>
            </w:r>
            <w:r w:rsidR="00D31EE9">
              <w:rPr>
                <w:rFonts w:hint="cs"/>
                <w:sz w:val="20"/>
                <w:szCs w:val="20"/>
                <w:rtl/>
                <w:lang w:val="en-US"/>
              </w:rPr>
              <w:t>موثوق</w:t>
            </w:r>
            <w:r w:rsidR="00601BA7">
              <w:rPr>
                <w:rFonts w:hint="cs"/>
                <w:sz w:val="20"/>
                <w:szCs w:val="20"/>
                <w:rtl/>
                <w:lang w:val="en-US"/>
              </w:rPr>
              <w:t xml:space="preserve">ة </w:t>
            </w:r>
            <w:r>
              <w:rPr>
                <w:rFonts w:hint="cs"/>
                <w:sz w:val="20"/>
                <w:szCs w:val="20"/>
                <w:rtl/>
                <w:lang w:val="en-US"/>
              </w:rPr>
              <w:t>في إطار الفن</w:t>
            </w:r>
            <w:r w:rsidR="00636668">
              <w:rPr>
                <w:rFonts w:hint="cs"/>
                <w:sz w:val="20"/>
                <w:szCs w:val="20"/>
                <w:rtl/>
                <w:lang w:val="en-US"/>
              </w:rPr>
              <w:t>ون</w:t>
            </w:r>
            <w:r>
              <w:rPr>
                <w:rFonts w:hint="cs"/>
                <w:sz w:val="20"/>
                <w:szCs w:val="20"/>
                <w:rtl/>
                <w:lang w:val="en-US"/>
              </w:rPr>
              <w:t xml:space="preserve"> الشعبي</w:t>
            </w:r>
            <w:r w:rsidR="00636668">
              <w:rPr>
                <w:rFonts w:hint="cs"/>
                <w:sz w:val="20"/>
                <w:szCs w:val="20"/>
                <w:rtl/>
                <w:lang w:val="en-US"/>
              </w:rPr>
              <w:t>ة غير الاحترافية (الهاوية)</w:t>
            </w:r>
            <w:r>
              <w:rPr>
                <w:rFonts w:hint="cs"/>
                <w:sz w:val="20"/>
                <w:szCs w:val="20"/>
                <w:rtl/>
                <w:lang w:val="en-US"/>
              </w:rPr>
              <w:t>، مثل</w:t>
            </w:r>
            <w:r w:rsidR="00FA7A1C">
              <w:rPr>
                <w:rFonts w:hint="cs"/>
                <w:sz w:val="20"/>
                <w:szCs w:val="20"/>
                <w:rtl/>
                <w:lang w:val="en-US"/>
              </w:rPr>
              <w:t>ما كانت</w:t>
            </w:r>
            <w:r>
              <w:rPr>
                <w:rFonts w:hint="cs"/>
                <w:sz w:val="20"/>
                <w:szCs w:val="20"/>
                <w:rtl/>
                <w:lang w:val="en-US"/>
              </w:rPr>
              <w:t xml:space="preserve"> مهرجانات الفنون الشعبية</w:t>
            </w:r>
            <w:r w:rsidR="00C90AAD">
              <w:rPr>
                <w:rFonts w:hint="cs"/>
                <w:sz w:val="20"/>
                <w:szCs w:val="20"/>
                <w:rtl/>
                <w:lang w:val="en-US"/>
              </w:rPr>
              <w:t xml:space="preserve"> في نهاية الأربعينيات</w:t>
            </w:r>
            <w:r>
              <w:rPr>
                <w:rFonts w:hint="cs"/>
                <w:sz w:val="20"/>
                <w:szCs w:val="20"/>
                <w:rtl/>
                <w:lang w:val="en-US"/>
              </w:rPr>
              <w:t xml:space="preserve">، </w:t>
            </w:r>
            <w:r w:rsidR="00C90AAD">
              <w:rPr>
                <w:rFonts w:hint="cs"/>
                <w:sz w:val="20"/>
                <w:szCs w:val="20"/>
                <w:rtl/>
                <w:lang w:val="en-US"/>
              </w:rPr>
              <w:t>وقد شارك</w:t>
            </w:r>
            <w:r w:rsidR="009E6350">
              <w:rPr>
                <w:rFonts w:hint="cs"/>
                <w:sz w:val="20"/>
                <w:szCs w:val="20"/>
                <w:rtl/>
                <w:lang w:val="en-US"/>
              </w:rPr>
              <w:t>ت</w:t>
            </w:r>
            <w:r w:rsidR="00C90AAD">
              <w:rPr>
                <w:rFonts w:hint="cs"/>
                <w:sz w:val="20"/>
                <w:szCs w:val="20"/>
                <w:rtl/>
                <w:lang w:val="en-US"/>
              </w:rPr>
              <w:t xml:space="preserve"> </w:t>
            </w:r>
            <w:r w:rsidR="009E6350">
              <w:rPr>
                <w:rFonts w:hint="cs"/>
                <w:sz w:val="20"/>
                <w:szCs w:val="20"/>
                <w:rtl/>
                <w:lang w:val="en-US"/>
              </w:rPr>
              <w:t>إ</w:t>
            </w:r>
            <w:r w:rsidR="00C90AAD">
              <w:rPr>
                <w:rFonts w:hint="cs"/>
                <w:sz w:val="20"/>
                <w:szCs w:val="20"/>
                <w:rtl/>
                <w:lang w:val="en-US"/>
              </w:rPr>
              <w:t>حد</w:t>
            </w:r>
            <w:r w:rsidR="009E6350">
              <w:rPr>
                <w:rFonts w:hint="cs"/>
                <w:sz w:val="20"/>
                <w:szCs w:val="20"/>
                <w:rtl/>
                <w:lang w:val="en-US"/>
              </w:rPr>
              <w:t>ى</w:t>
            </w:r>
            <w:r w:rsidR="00C90AAD">
              <w:rPr>
                <w:rFonts w:hint="cs"/>
                <w:sz w:val="20"/>
                <w:szCs w:val="20"/>
                <w:rtl/>
                <w:lang w:val="en-US"/>
              </w:rPr>
              <w:t xml:space="preserve"> الباحث</w:t>
            </w:r>
            <w:r w:rsidR="009E6350">
              <w:rPr>
                <w:rFonts w:hint="cs"/>
                <w:sz w:val="20"/>
                <w:szCs w:val="20"/>
                <w:rtl/>
                <w:lang w:val="en-US"/>
              </w:rPr>
              <w:t xml:space="preserve">ات في </w:t>
            </w:r>
            <w:r w:rsidR="00E403C5">
              <w:rPr>
                <w:rFonts w:hint="cs"/>
                <w:sz w:val="20"/>
                <w:szCs w:val="20"/>
                <w:rtl/>
                <w:lang w:val="en-US"/>
              </w:rPr>
              <w:t>موكب</w:t>
            </w:r>
            <w:r w:rsidR="009E6350">
              <w:rPr>
                <w:rFonts w:hint="cs"/>
                <w:sz w:val="20"/>
                <w:szCs w:val="20"/>
                <w:rtl/>
                <w:lang w:val="en-US"/>
              </w:rPr>
              <w:t xml:space="preserve"> هانا في شبابها</w:t>
            </w:r>
            <w:r w:rsidR="00C90AAD">
              <w:rPr>
                <w:rFonts w:hint="cs"/>
                <w:sz w:val="20"/>
                <w:szCs w:val="20"/>
                <w:rtl/>
                <w:lang w:val="en-US"/>
              </w:rPr>
              <w:t xml:space="preserve">، </w:t>
            </w:r>
            <w:r w:rsidR="00FA7A1C">
              <w:rPr>
                <w:rFonts w:hint="cs"/>
                <w:sz w:val="20"/>
                <w:szCs w:val="20"/>
                <w:rtl/>
                <w:lang w:val="en-US"/>
              </w:rPr>
              <w:t xml:space="preserve">وأصبح الموكب ينظم حالياً بصفة منتظمة كل سنة وبات ذا شعبية هائلة لدي </w:t>
            </w:r>
            <w:r w:rsidR="00C90AAD">
              <w:rPr>
                <w:rFonts w:hint="cs"/>
                <w:sz w:val="20"/>
                <w:szCs w:val="20"/>
                <w:rtl/>
                <w:lang w:val="en-US"/>
              </w:rPr>
              <w:t>الصغار والكبار على حد سواء.</w:t>
            </w:r>
          </w:p>
          <w:p w:rsidR="00350FBC" w:rsidRDefault="00350FBC" w:rsidP="00350FBC">
            <w:pPr>
              <w:bidi/>
              <w:spacing w:before="60" w:after="60"/>
              <w:rPr>
                <w:sz w:val="20"/>
                <w:szCs w:val="20"/>
                <w:rtl/>
                <w:lang w:val="en-US"/>
              </w:rPr>
            </w:pPr>
          </w:p>
          <w:p w:rsidR="00C174CE" w:rsidRPr="002F3591" w:rsidRDefault="00C174CE" w:rsidP="009A6C7C">
            <w:pPr>
              <w:bidi/>
              <w:spacing w:before="60" w:after="60"/>
              <w:rPr>
                <w:sz w:val="20"/>
                <w:szCs w:val="20"/>
                <w:rtl/>
                <w:lang w:val="en-US"/>
              </w:rPr>
            </w:pPr>
            <w:r>
              <w:rPr>
                <w:rFonts w:hint="cs"/>
                <w:sz w:val="20"/>
                <w:szCs w:val="20"/>
                <w:rtl/>
                <w:lang w:val="en-US"/>
              </w:rPr>
              <w:t xml:space="preserve"> </w:t>
            </w:r>
            <w:r w:rsidR="00014106">
              <w:rPr>
                <w:rFonts w:hint="cs"/>
                <w:sz w:val="20"/>
                <w:szCs w:val="20"/>
                <w:rtl/>
                <w:lang w:val="en-US"/>
              </w:rPr>
              <w:t>[عدد الكلمات =</w:t>
            </w:r>
            <w:r>
              <w:rPr>
                <w:rFonts w:hint="cs"/>
                <w:sz w:val="20"/>
                <w:szCs w:val="20"/>
                <w:rtl/>
                <w:lang w:val="en-US"/>
              </w:rPr>
              <w:t xml:space="preserve"> </w:t>
            </w:r>
            <w:r w:rsidR="00014106">
              <w:rPr>
                <w:rFonts w:hint="cs"/>
                <w:sz w:val="20"/>
                <w:szCs w:val="20"/>
                <w:rtl/>
                <w:lang w:val="en-US"/>
              </w:rPr>
              <w:t>19</w:t>
            </w:r>
            <w:r w:rsidR="009A6C7C">
              <w:rPr>
                <w:rFonts w:hint="cs"/>
                <w:sz w:val="20"/>
                <w:szCs w:val="20"/>
                <w:rtl/>
                <w:lang w:val="en-US"/>
              </w:rPr>
              <w:t>9</w:t>
            </w:r>
            <w:r>
              <w:rPr>
                <w:rFonts w:hint="cs"/>
                <w:sz w:val="20"/>
                <w:szCs w:val="20"/>
                <w:rtl/>
                <w:lang w:val="en-US"/>
              </w:rPr>
              <w:t>]</w:t>
            </w:r>
          </w:p>
        </w:tc>
      </w:tr>
      <w:tr w:rsidR="00A27FA5" w:rsidRPr="0087324C" w:rsidTr="00277A70">
        <w:trPr>
          <w:trHeight w:val="204"/>
        </w:trPr>
        <w:tc>
          <w:tcPr>
            <w:tcW w:w="8522" w:type="dxa"/>
            <w:gridSpan w:val="3"/>
            <w:tcBorders>
              <w:bottom w:val="single" w:sz="4" w:space="0" w:color="auto"/>
            </w:tcBorders>
          </w:tcPr>
          <w:p w:rsidR="00BB0550" w:rsidRDefault="00BB0550" w:rsidP="00BB0550">
            <w:pPr>
              <w:pStyle w:val="ListParagraph"/>
              <w:bidi/>
              <w:rPr>
                <w:i/>
                <w:iCs/>
                <w:sz w:val="20"/>
                <w:szCs w:val="20"/>
                <w:lang w:val="en-US"/>
              </w:rPr>
            </w:pPr>
          </w:p>
          <w:p w:rsidR="00A27FA5" w:rsidRDefault="00BB0550" w:rsidP="002C3CB1">
            <w:pPr>
              <w:pStyle w:val="ListParagraph"/>
              <w:numPr>
                <w:ilvl w:val="0"/>
                <w:numId w:val="3"/>
              </w:numPr>
              <w:bidi/>
              <w:rPr>
                <w:i/>
                <w:iCs/>
                <w:sz w:val="20"/>
                <w:szCs w:val="20"/>
                <w:lang w:val="en-US"/>
              </w:rPr>
            </w:pPr>
            <w:r>
              <w:rPr>
                <w:rFonts w:hint="cs"/>
                <w:i/>
                <w:iCs/>
                <w:sz w:val="20"/>
                <w:szCs w:val="20"/>
                <w:rtl/>
                <w:lang w:val="en-US"/>
              </w:rPr>
              <w:t xml:space="preserve">من هم </w:t>
            </w:r>
            <w:r w:rsidRPr="00D25060">
              <w:rPr>
                <w:rFonts w:hint="cs"/>
                <w:i/>
                <w:iCs/>
                <w:sz w:val="20"/>
                <w:szCs w:val="20"/>
                <w:rtl/>
                <w:lang w:val="en-US"/>
              </w:rPr>
              <w:t xml:space="preserve">حفظة </w:t>
            </w:r>
            <w:r w:rsidR="00D61BA5">
              <w:rPr>
                <w:rFonts w:hint="cs"/>
                <w:i/>
                <w:iCs/>
                <w:sz w:val="20"/>
                <w:szCs w:val="20"/>
                <w:rtl/>
                <w:lang w:val="en-US"/>
              </w:rPr>
              <w:t>العنصر الثقافى</w:t>
            </w:r>
            <w:r w:rsidRPr="00D25060">
              <w:rPr>
                <w:rFonts w:hint="cs"/>
                <w:i/>
                <w:iCs/>
                <w:sz w:val="20"/>
                <w:szCs w:val="20"/>
                <w:rtl/>
                <w:lang w:val="en-US"/>
              </w:rPr>
              <w:t xml:space="preserve"> وممارسيه</w:t>
            </w:r>
            <w:r w:rsidR="00A27FA5" w:rsidRPr="00A27FA5">
              <w:rPr>
                <w:rFonts w:hint="cs"/>
                <w:i/>
                <w:iCs/>
                <w:sz w:val="20"/>
                <w:szCs w:val="20"/>
                <w:rtl/>
                <w:lang w:val="en-US"/>
              </w:rPr>
              <w:t>؟</w:t>
            </w:r>
            <w:r>
              <w:rPr>
                <w:rFonts w:hint="cs"/>
                <w:i/>
                <w:iCs/>
                <w:sz w:val="20"/>
                <w:szCs w:val="20"/>
                <w:rtl/>
                <w:lang w:val="en-US"/>
              </w:rPr>
              <w:t xml:space="preserve"> </w:t>
            </w:r>
            <w:r w:rsidR="005E6891">
              <w:rPr>
                <w:rFonts w:hint="cs"/>
                <w:i/>
                <w:iCs/>
                <w:sz w:val="20"/>
                <w:szCs w:val="20"/>
                <w:rtl/>
                <w:lang w:val="en-US"/>
              </w:rPr>
              <w:t>و</w:t>
            </w:r>
            <w:r>
              <w:rPr>
                <w:rFonts w:hint="cs"/>
                <w:i/>
                <w:iCs/>
                <w:sz w:val="20"/>
                <w:szCs w:val="20"/>
                <w:rtl/>
                <w:lang w:val="en-US"/>
              </w:rPr>
              <w:t>هل هناك أد</w:t>
            </w:r>
            <w:r w:rsidR="002C3CB1">
              <w:rPr>
                <w:rFonts w:hint="cs"/>
                <w:i/>
                <w:iCs/>
                <w:sz w:val="20"/>
                <w:szCs w:val="20"/>
                <w:rtl/>
                <w:lang w:val="en-US"/>
              </w:rPr>
              <w:t>و</w:t>
            </w:r>
            <w:r>
              <w:rPr>
                <w:rFonts w:hint="cs"/>
                <w:i/>
                <w:iCs/>
                <w:sz w:val="20"/>
                <w:szCs w:val="20"/>
                <w:rtl/>
                <w:lang w:val="en-US"/>
              </w:rPr>
              <w:t xml:space="preserve">ار معينة أو فئات من الأشخاص ذوي مسؤوليات معينة تجاه ممارسة </w:t>
            </w:r>
            <w:r w:rsidR="00D61BA5">
              <w:rPr>
                <w:rFonts w:hint="cs"/>
                <w:i/>
                <w:iCs/>
                <w:sz w:val="20"/>
                <w:szCs w:val="20"/>
                <w:rtl/>
                <w:lang w:val="en-US"/>
              </w:rPr>
              <w:t>العنصر الثقافى</w:t>
            </w:r>
            <w:r>
              <w:rPr>
                <w:rFonts w:hint="cs"/>
                <w:i/>
                <w:iCs/>
                <w:sz w:val="20"/>
                <w:szCs w:val="20"/>
                <w:rtl/>
                <w:lang w:val="en-US"/>
              </w:rPr>
              <w:t xml:space="preserve"> وتناقله؟ إن كانت الإجابة بنعم </w:t>
            </w:r>
            <w:r>
              <w:rPr>
                <w:i/>
                <w:iCs/>
                <w:sz w:val="20"/>
                <w:szCs w:val="20"/>
                <w:rtl/>
                <w:lang w:val="en-US"/>
              </w:rPr>
              <w:t>–</w:t>
            </w:r>
            <w:r>
              <w:rPr>
                <w:rFonts w:hint="cs"/>
                <w:i/>
                <w:iCs/>
                <w:sz w:val="20"/>
                <w:szCs w:val="20"/>
                <w:rtl/>
                <w:lang w:val="en-US"/>
              </w:rPr>
              <w:t xml:space="preserve"> يرجي تحديد هؤلاء الأشخاص ومسؤولياتهم</w:t>
            </w:r>
            <w:r w:rsidR="00A27FA5" w:rsidRPr="00A27FA5">
              <w:rPr>
                <w:rFonts w:hint="cs"/>
                <w:i/>
                <w:iCs/>
                <w:sz w:val="20"/>
                <w:szCs w:val="20"/>
                <w:rtl/>
                <w:lang w:val="en-US"/>
              </w:rPr>
              <w:t>؟</w:t>
            </w:r>
          </w:p>
          <w:p w:rsidR="002C3CB1" w:rsidRDefault="002C3CB1" w:rsidP="002C3CB1">
            <w:pPr>
              <w:bidi/>
              <w:jc w:val="right"/>
              <w:rPr>
                <w:i/>
                <w:iCs/>
                <w:sz w:val="20"/>
                <w:szCs w:val="20"/>
                <w:rtl/>
                <w:lang w:val="en-US"/>
              </w:rPr>
            </w:pPr>
          </w:p>
          <w:p w:rsidR="002C3CB1" w:rsidRPr="0087324C" w:rsidRDefault="002C3CB1" w:rsidP="002C3CB1">
            <w:pPr>
              <w:bidi/>
              <w:jc w:val="right"/>
              <w:rPr>
                <w:i/>
                <w:iCs/>
                <w:sz w:val="20"/>
                <w:szCs w:val="20"/>
                <w:rtl/>
                <w:lang w:val="en-US"/>
              </w:rPr>
            </w:pPr>
            <w:r>
              <w:rPr>
                <w:rFonts w:hint="cs"/>
                <w:i/>
                <w:iCs/>
                <w:sz w:val="20"/>
                <w:szCs w:val="20"/>
                <w:rtl/>
                <w:lang w:val="en-US"/>
              </w:rPr>
              <w:t>لا يقل عن</w:t>
            </w:r>
            <w:r w:rsidR="005E6891">
              <w:rPr>
                <w:rFonts w:hint="cs"/>
                <w:i/>
                <w:iCs/>
                <w:sz w:val="20"/>
                <w:szCs w:val="20"/>
                <w:rtl/>
                <w:lang w:val="en-US"/>
              </w:rPr>
              <w:t xml:space="preserve"> 150 كلمة، ولا يزيد عن 250 كلمة</w:t>
            </w:r>
          </w:p>
          <w:p w:rsidR="00A27FA5" w:rsidRPr="0087324C" w:rsidRDefault="00A27FA5" w:rsidP="00277A70">
            <w:pPr>
              <w:bidi/>
              <w:rPr>
                <w:sz w:val="2"/>
                <w:szCs w:val="2"/>
                <w:rtl/>
                <w:lang w:val="en-US"/>
              </w:rPr>
            </w:pPr>
          </w:p>
        </w:tc>
      </w:tr>
      <w:tr w:rsidR="00A27FA5" w:rsidRPr="002F3591" w:rsidTr="00277A70">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EC552A" w:rsidRDefault="00EC552A" w:rsidP="00EC552A">
            <w:pPr>
              <w:bidi/>
              <w:spacing w:before="60" w:after="60"/>
              <w:rPr>
                <w:sz w:val="20"/>
                <w:szCs w:val="20"/>
                <w:rtl/>
                <w:lang w:val="en-US"/>
              </w:rPr>
            </w:pPr>
          </w:p>
          <w:p w:rsidR="00A27FA5" w:rsidRDefault="00EC552A" w:rsidP="004A3411">
            <w:pPr>
              <w:bidi/>
              <w:spacing w:before="60" w:after="60"/>
              <w:rPr>
                <w:sz w:val="20"/>
                <w:szCs w:val="20"/>
                <w:rtl/>
                <w:lang w:val="en-US"/>
              </w:rPr>
            </w:pPr>
            <w:r>
              <w:rPr>
                <w:rFonts w:hint="cs"/>
                <w:sz w:val="20"/>
                <w:szCs w:val="20"/>
                <w:rtl/>
                <w:lang w:val="en-US"/>
              </w:rPr>
              <w:t xml:space="preserve">حفظة الممارسة هم </w:t>
            </w:r>
            <w:r w:rsidR="003F3518">
              <w:rPr>
                <w:rFonts w:hint="cs"/>
                <w:sz w:val="20"/>
                <w:szCs w:val="20"/>
                <w:rtl/>
                <w:lang w:val="en-US"/>
              </w:rPr>
              <w:t>أهل المدينة القدماء</w:t>
            </w:r>
            <w:r>
              <w:rPr>
                <w:rFonts w:hint="cs"/>
                <w:sz w:val="20"/>
                <w:szCs w:val="20"/>
                <w:rtl/>
                <w:lang w:val="en-US"/>
              </w:rPr>
              <w:t>، الذين يتحدثون إلينا من خلال غناء ورقص الفتيات الصغيرات بمدينة زابرا</w:t>
            </w:r>
            <w:r w:rsidR="003F3518">
              <w:rPr>
                <w:rFonts w:hint="cs"/>
                <w:sz w:val="20"/>
                <w:szCs w:val="20"/>
                <w:rtl/>
                <w:lang w:val="en-US"/>
              </w:rPr>
              <w:t xml:space="preserve">، </w:t>
            </w:r>
            <w:r>
              <w:rPr>
                <w:rFonts w:hint="cs"/>
                <w:sz w:val="20"/>
                <w:szCs w:val="20"/>
                <w:rtl/>
                <w:lang w:val="en-US"/>
              </w:rPr>
              <w:t xml:space="preserve">ويشارك جميع أفراد الجماعة في هذا الموكب الجميل بطرق مختلفة، ولكن الفتيات يكن دوماً هن الأكثر جذباً، </w:t>
            </w:r>
            <w:r w:rsidR="008F0776">
              <w:rPr>
                <w:rFonts w:hint="cs"/>
                <w:sz w:val="20"/>
                <w:szCs w:val="20"/>
                <w:rtl/>
                <w:lang w:val="en-US"/>
              </w:rPr>
              <w:t>ومن ثم يمكننا أن نعيش ماضي الفنون الشعبية في هذه المنطقة، التي دمرتها الصراعات مؤخراً، أما الآن فتتمتع بالمناخ الهادئ المشمس في وقت الربيع</w:t>
            </w:r>
            <w:r w:rsidR="004A3411">
              <w:rPr>
                <w:rFonts w:hint="cs"/>
                <w:sz w:val="20"/>
                <w:szCs w:val="20"/>
                <w:rtl/>
                <w:lang w:val="en-US"/>
              </w:rPr>
              <w:t>.</w:t>
            </w:r>
            <w:r w:rsidR="008F0776">
              <w:rPr>
                <w:rFonts w:hint="cs"/>
                <w:sz w:val="20"/>
                <w:szCs w:val="20"/>
                <w:rtl/>
                <w:lang w:val="en-US"/>
              </w:rPr>
              <w:t xml:space="preserve"> </w:t>
            </w:r>
            <w:r w:rsidR="000702CF">
              <w:rPr>
                <w:rFonts w:hint="cs"/>
                <w:sz w:val="20"/>
                <w:szCs w:val="20"/>
                <w:rtl/>
                <w:lang w:val="en-US"/>
              </w:rPr>
              <w:t xml:space="preserve">ويمثل الباحثون مجموعة خاصة أيضاً، </w:t>
            </w:r>
            <w:r w:rsidR="00DB6772">
              <w:rPr>
                <w:rFonts w:hint="cs"/>
                <w:sz w:val="20"/>
                <w:szCs w:val="20"/>
                <w:rtl/>
                <w:lang w:val="en-US"/>
              </w:rPr>
              <w:t xml:space="preserve">فهم جماعة من الأشخاص المهرة الذين ينقلون المعارف الخاصة بهذا </w:t>
            </w:r>
            <w:r w:rsidR="00D61BA5">
              <w:rPr>
                <w:rFonts w:hint="cs"/>
                <w:sz w:val="20"/>
                <w:szCs w:val="20"/>
                <w:rtl/>
                <w:lang w:val="en-US"/>
              </w:rPr>
              <w:t>العنصر الثقافى</w:t>
            </w:r>
            <w:r w:rsidR="00DB6772">
              <w:rPr>
                <w:rFonts w:hint="cs"/>
                <w:sz w:val="20"/>
                <w:szCs w:val="20"/>
                <w:rtl/>
                <w:lang w:val="en-US"/>
              </w:rPr>
              <w:t xml:space="preserve"> من خلال أعمالهم </w:t>
            </w:r>
            <w:r w:rsidR="00DB6772">
              <w:rPr>
                <w:rFonts w:hint="cs"/>
                <w:sz w:val="20"/>
                <w:szCs w:val="20"/>
                <w:rtl/>
                <w:lang w:val="en-US"/>
              </w:rPr>
              <w:lastRenderedPageBreak/>
              <w:t>المكتوبة</w:t>
            </w:r>
            <w:r w:rsidR="005F5AD5">
              <w:rPr>
                <w:rFonts w:hint="cs"/>
                <w:sz w:val="20"/>
                <w:szCs w:val="20"/>
                <w:rtl/>
                <w:lang w:val="en-US"/>
              </w:rPr>
              <w:t>، ومن ثم يشاركون في صونه</w:t>
            </w:r>
            <w:r w:rsidR="00DB6772">
              <w:rPr>
                <w:rFonts w:hint="cs"/>
                <w:sz w:val="20"/>
                <w:szCs w:val="20"/>
                <w:rtl/>
                <w:lang w:val="en-US"/>
              </w:rPr>
              <w:t>.</w:t>
            </w:r>
          </w:p>
          <w:p w:rsidR="00CE5319" w:rsidRDefault="00CE5319" w:rsidP="00CE5319">
            <w:pPr>
              <w:bidi/>
              <w:spacing w:before="60" w:after="60"/>
              <w:rPr>
                <w:sz w:val="20"/>
                <w:szCs w:val="20"/>
                <w:rtl/>
                <w:lang w:val="en-US"/>
              </w:rPr>
            </w:pPr>
          </w:p>
          <w:p w:rsidR="008F0776" w:rsidRDefault="005E6891" w:rsidP="005E6891">
            <w:pPr>
              <w:bidi/>
              <w:spacing w:before="60" w:after="60"/>
              <w:rPr>
                <w:sz w:val="20"/>
                <w:szCs w:val="20"/>
                <w:rtl/>
                <w:lang w:val="en-US"/>
              </w:rPr>
            </w:pPr>
            <w:r>
              <w:rPr>
                <w:rFonts w:hint="cs"/>
                <w:sz w:val="20"/>
                <w:szCs w:val="20"/>
                <w:rtl/>
                <w:lang w:val="en-US"/>
              </w:rPr>
              <w:t>وفي مدينة زابرا في الربيع، ت</w:t>
            </w:r>
            <w:r w:rsidR="00CE5319">
              <w:rPr>
                <w:rFonts w:hint="cs"/>
                <w:sz w:val="20"/>
                <w:szCs w:val="20"/>
                <w:rtl/>
                <w:lang w:val="en-US"/>
              </w:rPr>
              <w:t xml:space="preserve">رتدي الفتيات </w:t>
            </w:r>
            <w:r w:rsidR="004A3411">
              <w:rPr>
                <w:rFonts w:hint="cs"/>
                <w:sz w:val="20"/>
                <w:szCs w:val="20"/>
                <w:rtl/>
                <w:lang w:val="en-US"/>
              </w:rPr>
              <w:t>في الـ "وايتسَ</w:t>
            </w:r>
            <w:r w:rsidR="00CE5319">
              <w:rPr>
                <w:rFonts w:hint="cs"/>
                <w:sz w:val="20"/>
                <w:szCs w:val="20"/>
                <w:rtl/>
                <w:lang w:val="en-US"/>
              </w:rPr>
              <w:t xml:space="preserve">نداي" </w:t>
            </w:r>
            <w:r>
              <w:rPr>
                <w:rFonts w:hint="cs"/>
                <w:sz w:val="20"/>
                <w:szCs w:val="20"/>
                <w:rtl/>
                <w:lang w:val="en-US"/>
              </w:rPr>
              <w:t>أزياء</w:t>
            </w:r>
            <w:r w:rsidR="00CE5319">
              <w:rPr>
                <w:rFonts w:hint="cs"/>
                <w:sz w:val="20"/>
                <w:szCs w:val="20"/>
                <w:rtl/>
                <w:lang w:val="en-US"/>
              </w:rPr>
              <w:t xml:space="preserve"> الأميرات وال</w:t>
            </w:r>
            <w:r w:rsidR="00ED3FFA">
              <w:rPr>
                <w:rFonts w:hint="cs"/>
                <w:sz w:val="20"/>
                <w:szCs w:val="20"/>
                <w:rtl/>
                <w:lang w:val="en-US"/>
              </w:rPr>
              <w:t>فرسا</w:t>
            </w:r>
            <w:r w:rsidR="00CE5319">
              <w:rPr>
                <w:rFonts w:hint="cs"/>
                <w:sz w:val="20"/>
                <w:szCs w:val="20"/>
                <w:rtl/>
                <w:lang w:val="en-US"/>
              </w:rPr>
              <w:t xml:space="preserve">ن، </w:t>
            </w:r>
            <w:r w:rsidR="009C4FB2">
              <w:rPr>
                <w:rFonts w:hint="cs"/>
                <w:sz w:val="20"/>
                <w:szCs w:val="20"/>
                <w:rtl/>
                <w:lang w:val="en-US"/>
              </w:rPr>
              <w:t>وت</w:t>
            </w:r>
            <w:r w:rsidR="00554080">
              <w:rPr>
                <w:rFonts w:hint="cs"/>
                <w:sz w:val="20"/>
                <w:szCs w:val="20"/>
                <w:rtl/>
                <w:lang w:val="en-US"/>
              </w:rPr>
              <w:t xml:space="preserve">زرن بيوت مختارة في </w:t>
            </w:r>
            <w:r w:rsidR="00A36099">
              <w:rPr>
                <w:rFonts w:hint="cs"/>
                <w:sz w:val="20"/>
                <w:szCs w:val="20"/>
                <w:rtl/>
                <w:lang w:val="en-US"/>
              </w:rPr>
              <w:t>شوارع مختلفة بالمدينة</w:t>
            </w:r>
            <w:r w:rsidR="00554080">
              <w:rPr>
                <w:rFonts w:hint="cs"/>
                <w:sz w:val="20"/>
                <w:szCs w:val="20"/>
                <w:rtl/>
                <w:lang w:val="en-US"/>
              </w:rPr>
              <w:t xml:space="preserve"> </w:t>
            </w:r>
            <w:r w:rsidR="00A36099">
              <w:rPr>
                <w:rFonts w:hint="cs"/>
                <w:sz w:val="20"/>
                <w:szCs w:val="20"/>
                <w:rtl/>
                <w:lang w:val="en-US"/>
              </w:rPr>
              <w:t>ل</w:t>
            </w:r>
            <w:r w:rsidR="00066C1F">
              <w:rPr>
                <w:rFonts w:hint="cs"/>
                <w:sz w:val="20"/>
                <w:szCs w:val="20"/>
                <w:rtl/>
                <w:lang w:val="en-US"/>
              </w:rPr>
              <w:t xml:space="preserve">لغناء والرقص </w:t>
            </w:r>
            <w:r w:rsidR="00A36099">
              <w:rPr>
                <w:rFonts w:hint="cs"/>
                <w:sz w:val="20"/>
                <w:szCs w:val="20"/>
                <w:rtl/>
                <w:lang w:val="en-US"/>
              </w:rPr>
              <w:t xml:space="preserve">على الموسيقى مع الأسر، </w:t>
            </w:r>
            <w:r w:rsidR="004A3411">
              <w:rPr>
                <w:rFonts w:hint="cs"/>
                <w:sz w:val="20"/>
                <w:szCs w:val="20"/>
                <w:rtl/>
                <w:lang w:val="en-US"/>
              </w:rPr>
              <w:t>وبعد ما يقدم</w:t>
            </w:r>
            <w:r w:rsidR="00D41867">
              <w:rPr>
                <w:rFonts w:hint="cs"/>
                <w:sz w:val="20"/>
                <w:szCs w:val="20"/>
                <w:rtl/>
                <w:lang w:val="en-US"/>
              </w:rPr>
              <w:t>ون ل</w:t>
            </w:r>
            <w:r w:rsidR="004A3411">
              <w:rPr>
                <w:rFonts w:hint="cs"/>
                <w:sz w:val="20"/>
                <w:szCs w:val="20"/>
                <w:rtl/>
                <w:lang w:val="en-US"/>
              </w:rPr>
              <w:t>هم</w:t>
            </w:r>
            <w:r w:rsidR="00D41867">
              <w:rPr>
                <w:rFonts w:hint="cs"/>
                <w:sz w:val="20"/>
                <w:szCs w:val="20"/>
                <w:rtl/>
                <w:lang w:val="en-US"/>
              </w:rPr>
              <w:t xml:space="preserve"> الأطعمة والمشروبات بالفناء، يذهب </w:t>
            </w:r>
            <w:r w:rsidR="004A3411">
              <w:rPr>
                <w:rFonts w:hint="cs"/>
                <w:sz w:val="20"/>
                <w:szCs w:val="20"/>
                <w:rtl/>
                <w:lang w:val="en-US"/>
              </w:rPr>
              <w:t xml:space="preserve">الموكب إلى بيت آخر، وفي اليوم التالي </w:t>
            </w:r>
            <w:r w:rsidR="004A3411">
              <w:rPr>
                <w:sz w:val="20"/>
                <w:szCs w:val="20"/>
                <w:rtl/>
                <w:lang w:val="en-US"/>
              </w:rPr>
              <w:t>–</w:t>
            </w:r>
            <w:r w:rsidR="004A3411">
              <w:rPr>
                <w:rFonts w:hint="cs"/>
                <w:sz w:val="20"/>
                <w:szCs w:val="20"/>
                <w:rtl/>
                <w:lang w:val="en-US"/>
              </w:rPr>
              <w:t xml:space="preserve"> أي </w:t>
            </w:r>
            <w:r w:rsidR="00AA7713">
              <w:rPr>
                <w:rFonts w:hint="cs"/>
                <w:sz w:val="20"/>
                <w:szCs w:val="20"/>
                <w:rtl/>
                <w:lang w:val="en-US"/>
              </w:rPr>
              <w:t xml:space="preserve">اليوم الثاني </w:t>
            </w:r>
            <w:r w:rsidR="004A3411">
              <w:rPr>
                <w:rFonts w:hint="cs"/>
                <w:sz w:val="20"/>
                <w:szCs w:val="20"/>
                <w:rtl/>
                <w:lang w:val="en-US"/>
              </w:rPr>
              <w:t xml:space="preserve">من </w:t>
            </w:r>
            <w:r w:rsidR="00AA7713">
              <w:rPr>
                <w:rFonts w:hint="cs"/>
                <w:sz w:val="20"/>
                <w:szCs w:val="20"/>
                <w:rtl/>
                <w:lang w:val="en-US"/>
              </w:rPr>
              <w:t>"وايتس</w:t>
            </w:r>
            <w:r w:rsidR="004A3411">
              <w:rPr>
                <w:rFonts w:hint="cs"/>
                <w:sz w:val="20"/>
                <w:szCs w:val="20"/>
                <w:rtl/>
                <w:lang w:val="en-US"/>
              </w:rPr>
              <w:t>َ</w:t>
            </w:r>
            <w:r w:rsidR="00AA7713">
              <w:rPr>
                <w:rFonts w:hint="cs"/>
                <w:sz w:val="20"/>
                <w:szCs w:val="20"/>
                <w:rtl/>
                <w:lang w:val="en-US"/>
              </w:rPr>
              <w:t>نتايد"</w:t>
            </w:r>
            <w:r w:rsidR="004A3411">
              <w:rPr>
                <w:rFonts w:hint="cs"/>
                <w:sz w:val="20"/>
                <w:szCs w:val="20"/>
                <w:rtl/>
                <w:lang w:val="en-US"/>
              </w:rPr>
              <w:t xml:space="preserve"> </w:t>
            </w:r>
            <w:r w:rsidR="004A3411">
              <w:rPr>
                <w:sz w:val="20"/>
                <w:szCs w:val="20"/>
                <w:rtl/>
                <w:lang w:val="en-US"/>
              </w:rPr>
              <w:t>–</w:t>
            </w:r>
            <w:r w:rsidR="00AA7713">
              <w:rPr>
                <w:rFonts w:hint="cs"/>
                <w:sz w:val="20"/>
                <w:szCs w:val="20"/>
                <w:rtl/>
                <w:lang w:val="en-US"/>
              </w:rPr>
              <w:t xml:space="preserve"> </w:t>
            </w:r>
            <w:r w:rsidR="004A3411">
              <w:rPr>
                <w:rFonts w:hint="cs"/>
                <w:sz w:val="20"/>
                <w:szCs w:val="20"/>
                <w:rtl/>
                <w:lang w:val="en-US"/>
              </w:rPr>
              <w:t xml:space="preserve">يزورون مدينة مجاورة؛ وهي "بريملا"، </w:t>
            </w:r>
            <w:r w:rsidR="00A36099">
              <w:rPr>
                <w:rFonts w:hint="cs"/>
                <w:sz w:val="20"/>
                <w:szCs w:val="20"/>
                <w:rtl/>
                <w:lang w:val="en-US"/>
              </w:rPr>
              <w:t>وفي النهاية، هناك احتفال لل</w:t>
            </w:r>
            <w:r w:rsidR="0066116C">
              <w:rPr>
                <w:rFonts w:hint="cs"/>
                <w:sz w:val="20"/>
                <w:szCs w:val="20"/>
                <w:rtl/>
                <w:lang w:val="en-US"/>
              </w:rPr>
              <w:t>مهرجانات بال</w:t>
            </w:r>
            <w:r w:rsidR="00A36099">
              <w:rPr>
                <w:rFonts w:hint="cs"/>
                <w:sz w:val="20"/>
                <w:szCs w:val="20"/>
                <w:rtl/>
                <w:lang w:val="en-US"/>
              </w:rPr>
              <w:t xml:space="preserve">غناء والرقص في ميدان مدينة زابرا، </w:t>
            </w:r>
            <w:r w:rsidR="0066116C">
              <w:rPr>
                <w:rFonts w:hint="cs"/>
                <w:sz w:val="20"/>
                <w:szCs w:val="20"/>
                <w:rtl/>
                <w:lang w:val="en-US"/>
              </w:rPr>
              <w:t>ويضطلع بتنظيم الموكب منظمة زابرا للفنون الشعبية.</w:t>
            </w:r>
          </w:p>
          <w:p w:rsidR="00CE5319" w:rsidRDefault="00CE5319" w:rsidP="00CE5319">
            <w:pPr>
              <w:bidi/>
              <w:spacing w:before="60" w:after="60"/>
              <w:rPr>
                <w:sz w:val="20"/>
                <w:szCs w:val="20"/>
                <w:rtl/>
                <w:lang w:val="en-US"/>
              </w:rPr>
            </w:pPr>
          </w:p>
          <w:p w:rsidR="002C3CB1" w:rsidRDefault="002C3CB1" w:rsidP="004A3411">
            <w:pPr>
              <w:bidi/>
              <w:spacing w:before="60" w:after="60"/>
              <w:rPr>
                <w:sz w:val="20"/>
                <w:szCs w:val="20"/>
                <w:rtl/>
                <w:lang w:val="en-US"/>
              </w:rPr>
            </w:pPr>
            <w:r>
              <w:rPr>
                <w:rFonts w:hint="cs"/>
                <w:sz w:val="20"/>
                <w:szCs w:val="20"/>
                <w:rtl/>
                <w:lang w:val="en-US"/>
              </w:rPr>
              <w:t xml:space="preserve">[عدد الكلمات = </w:t>
            </w:r>
            <w:r w:rsidR="004A3411">
              <w:rPr>
                <w:rFonts w:hint="cs"/>
                <w:sz w:val="20"/>
                <w:szCs w:val="20"/>
                <w:rtl/>
                <w:lang w:val="en-US"/>
              </w:rPr>
              <w:t>152</w:t>
            </w:r>
            <w:r>
              <w:rPr>
                <w:rFonts w:hint="cs"/>
                <w:sz w:val="20"/>
                <w:szCs w:val="20"/>
                <w:rtl/>
                <w:lang w:val="en-US"/>
              </w:rPr>
              <w:t>]</w:t>
            </w:r>
          </w:p>
          <w:p w:rsidR="002C3CB1" w:rsidRPr="002F3591" w:rsidRDefault="002C3CB1" w:rsidP="007A1436">
            <w:pPr>
              <w:tabs>
                <w:tab w:val="right" w:pos="3120"/>
              </w:tabs>
              <w:bidi/>
              <w:spacing w:before="60" w:after="60"/>
              <w:rPr>
                <w:sz w:val="20"/>
                <w:szCs w:val="20"/>
                <w:rtl/>
                <w:lang w:val="en-US"/>
              </w:rPr>
            </w:pPr>
          </w:p>
        </w:tc>
      </w:tr>
      <w:tr w:rsidR="00A27FA5" w:rsidRPr="0087324C" w:rsidTr="00277A70">
        <w:trPr>
          <w:trHeight w:val="204"/>
        </w:trPr>
        <w:tc>
          <w:tcPr>
            <w:tcW w:w="8522" w:type="dxa"/>
            <w:gridSpan w:val="3"/>
            <w:tcBorders>
              <w:bottom w:val="single" w:sz="4" w:space="0" w:color="auto"/>
            </w:tcBorders>
          </w:tcPr>
          <w:p w:rsidR="00A27FA5" w:rsidRDefault="007A1436" w:rsidP="007A1436">
            <w:pPr>
              <w:pStyle w:val="ListParagraph"/>
              <w:numPr>
                <w:ilvl w:val="0"/>
                <w:numId w:val="3"/>
              </w:numPr>
              <w:bidi/>
              <w:rPr>
                <w:i/>
                <w:iCs/>
                <w:sz w:val="20"/>
                <w:szCs w:val="20"/>
                <w:lang w:val="en-US"/>
              </w:rPr>
            </w:pPr>
            <w:r>
              <w:rPr>
                <w:rFonts w:hint="cs"/>
                <w:i/>
                <w:iCs/>
                <w:sz w:val="20"/>
                <w:szCs w:val="20"/>
                <w:rtl/>
                <w:lang w:val="en-US"/>
              </w:rPr>
              <w:lastRenderedPageBreak/>
              <w:t>ما هي ا</w:t>
            </w:r>
            <w:r w:rsidRPr="00685C51">
              <w:rPr>
                <w:rFonts w:hint="cs"/>
                <w:i/>
                <w:iCs/>
                <w:sz w:val="20"/>
                <w:szCs w:val="20"/>
                <w:rtl/>
                <w:lang w:val="en-US"/>
              </w:rPr>
              <w:t xml:space="preserve">لطرق </w:t>
            </w:r>
            <w:r>
              <w:rPr>
                <w:rFonts w:hint="cs"/>
                <w:i/>
                <w:iCs/>
                <w:sz w:val="20"/>
                <w:szCs w:val="20"/>
                <w:rtl/>
                <w:lang w:val="en-US"/>
              </w:rPr>
              <w:t>الحالية ل</w:t>
            </w:r>
            <w:r w:rsidRPr="00685C51">
              <w:rPr>
                <w:rFonts w:hint="cs"/>
                <w:i/>
                <w:iCs/>
                <w:sz w:val="20"/>
                <w:szCs w:val="20"/>
                <w:rtl/>
                <w:lang w:val="en-US"/>
              </w:rPr>
              <w:t>نقل المع</w:t>
            </w:r>
            <w:r>
              <w:rPr>
                <w:rFonts w:hint="cs"/>
                <w:i/>
                <w:iCs/>
                <w:sz w:val="20"/>
                <w:szCs w:val="20"/>
                <w:rtl/>
                <w:lang w:val="en-US"/>
              </w:rPr>
              <w:t>ارف والمهارات ذات الصلة ب</w:t>
            </w:r>
            <w:r w:rsidR="00D61BA5">
              <w:rPr>
                <w:rFonts w:hint="cs"/>
                <w:i/>
                <w:iCs/>
                <w:sz w:val="20"/>
                <w:szCs w:val="20"/>
                <w:rtl/>
                <w:lang w:val="en-US"/>
              </w:rPr>
              <w:t>العنصر الثقافى</w:t>
            </w:r>
            <w:r w:rsidR="00A27FA5" w:rsidRPr="00A27FA5">
              <w:rPr>
                <w:rFonts w:hint="cs"/>
                <w:i/>
                <w:iCs/>
                <w:sz w:val="20"/>
                <w:szCs w:val="20"/>
                <w:rtl/>
                <w:lang w:val="en-US"/>
              </w:rPr>
              <w:t>؟</w:t>
            </w:r>
          </w:p>
          <w:p w:rsidR="00A27FA5" w:rsidRDefault="00A27FA5" w:rsidP="007A1436">
            <w:pPr>
              <w:bidi/>
              <w:jc w:val="right"/>
              <w:rPr>
                <w:i/>
                <w:iCs/>
                <w:sz w:val="20"/>
                <w:szCs w:val="20"/>
                <w:rtl/>
                <w:lang w:val="en-US"/>
              </w:rPr>
            </w:pPr>
          </w:p>
          <w:p w:rsidR="007A1436" w:rsidRPr="00A27FA5" w:rsidRDefault="007A1436" w:rsidP="007A1436">
            <w:pPr>
              <w:bidi/>
              <w:jc w:val="right"/>
              <w:rPr>
                <w:i/>
                <w:iCs/>
                <w:sz w:val="20"/>
                <w:szCs w:val="20"/>
                <w:rtl/>
                <w:lang w:val="en-US"/>
              </w:rPr>
            </w:pPr>
            <w:r>
              <w:rPr>
                <w:rFonts w:hint="cs"/>
                <w:i/>
                <w:iCs/>
                <w:sz w:val="20"/>
                <w:szCs w:val="20"/>
                <w:rtl/>
                <w:lang w:val="en-US"/>
              </w:rPr>
              <w:t>لا يقل عن</w:t>
            </w:r>
            <w:r w:rsidR="009C4FB2">
              <w:rPr>
                <w:rFonts w:hint="cs"/>
                <w:i/>
                <w:iCs/>
                <w:sz w:val="20"/>
                <w:szCs w:val="20"/>
                <w:rtl/>
                <w:lang w:val="en-US"/>
              </w:rPr>
              <w:t xml:space="preserve"> 150 كلمة، ولا يزيد عن 250 كلمة</w:t>
            </w:r>
          </w:p>
          <w:p w:rsidR="00A27FA5" w:rsidRPr="0087324C" w:rsidRDefault="00A27FA5" w:rsidP="00277A70">
            <w:pPr>
              <w:bidi/>
              <w:rPr>
                <w:sz w:val="2"/>
                <w:szCs w:val="2"/>
                <w:rtl/>
                <w:lang w:val="en-US"/>
              </w:rPr>
            </w:pPr>
          </w:p>
        </w:tc>
      </w:tr>
      <w:tr w:rsidR="00A27FA5" w:rsidRPr="002F3591" w:rsidTr="00277A70">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A27FA5" w:rsidRDefault="004A3411" w:rsidP="000C4837">
            <w:pPr>
              <w:bidi/>
              <w:spacing w:before="60" w:after="60"/>
              <w:rPr>
                <w:sz w:val="20"/>
                <w:szCs w:val="20"/>
                <w:rtl/>
                <w:lang w:val="en-US"/>
              </w:rPr>
            </w:pPr>
            <w:r>
              <w:rPr>
                <w:rFonts w:hint="cs"/>
                <w:sz w:val="20"/>
                <w:szCs w:val="20"/>
                <w:rtl/>
                <w:lang w:val="en-US"/>
              </w:rPr>
              <w:t>مما لا شك فيه أن أفضل الطرق لتعليم الفتيات الفن الشعبي لبلده</w:t>
            </w:r>
            <w:r w:rsidR="009C4FB2">
              <w:rPr>
                <w:rFonts w:hint="cs"/>
                <w:sz w:val="20"/>
                <w:szCs w:val="20"/>
                <w:rtl/>
                <w:lang w:val="en-US"/>
              </w:rPr>
              <w:t>ن</w:t>
            </w:r>
            <w:r>
              <w:rPr>
                <w:rFonts w:hint="cs"/>
                <w:sz w:val="20"/>
                <w:szCs w:val="20"/>
                <w:rtl/>
                <w:lang w:val="en-US"/>
              </w:rPr>
              <w:t xml:space="preserve"> هي تعلم النسخ الأصلية لأغاني هانا ورقصاتها</w:t>
            </w:r>
            <w:r w:rsidR="000C4837">
              <w:rPr>
                <w:rFonts w:hint="cs"/>
                <w:sz w:val="20"/>
                <w:szCs w:val="20"/>
                <w:rtl/>
                <w:lang w:val="en-US"/>
              </w:rPr>
              <w:t>،</w:t>
            </w:r>
            <w:r>
              <w:rPr>
                <w:rFonts w:hint="cs"/>
                <w:sz w:val="20"/>
                <w:szCs w:val="20"/>
                <w:rtl/>
                <w:lang w:val="en-US"/>
              </w:rPr>
              <w:t xml:space="preserve"> </w:t>
            </w:r>
            <w:r w:rsidR="000C4837">
              <w:rPr>
                <w:rFonts w:hint="cs"/>
                <w:sz w:val="20"/>
                <w:szCs w:val="20"/>
                <w:rtl/>
                <w:lang w:val="en-US"/>
              </w:rPr>
              <w:t>و</w:t>
            </w:r>
            <w:r>
              <w:rPr>
                <w:rFonts w:hint="cs"/>
                <w:sz w:val="20"/>
                <w:szCs w:val="20"/>
                <w:rtl/>
                <w:lang w:val="en-US"/>
              </w:rPr>
              <w:t>التي ي</w:t>
            </w:r>
            <w:r w:rsidR="000C4837">
              <w:rPr>
                <w:rFonts w:hint="cs"/>
                <w:sz w:val="20"/>
                <w:szCs w:val="20"/>
                <w:rtl/>
                <w:lang w:val="en-US"/>
              </w:rPr>
              <w:t>عرض</w:t>
            </w:r>
            <w:r>
              <w:rPr>
                <w:rFonts w:hint="cs"/>
                <w:sz w:val="20"/>
                <w:szCs w:val="20"/>
                <w:rtl/>
                <w:lang w:val="en-US"/>
              </w:rPr>
              <w:t xml:space="preserve">ها المتحف الإقليمي ببرومزا، </w:t>
            </w:r>
            <w:r w:rsidR="00165C95">
              <w:rPr>
                <w:rFonts w:hint="cs"/>
                <w:sz w:val="20"/>
                <w:szCs w:val="20"/>
                <w:rtl/>
                <w:lang w:val="en-US"/>
              </w:rPr>
              <w:t xml:space="preserve">ويقوم المتخصصون بتوجيه التعليمات للراقصات اللاتي يؤدين رقصات هانا (كجزء من تعليمهن) في مهرجان الفنون الشعبية السنوي الذي ينظم في الإجازات الصيفية، ويطلق عليه "مهرجان الصيف"، </w:t>
            </w:r>
            <w:r w:rsidR="0027128C">
              <w:rPr>
                <w:rFonts w:hint="cs"/>
                <w:sz w:val="20"/>
                <w:szCs w:val="20"/>
                <w:rtl/>
                <w:lang w:val="en-US"/>
              </w:rPr>
              <w:t>و</w:t>
            </w:r>
            <w:r w:rsidR="00966AB0">
              <w:rPr>
                <w:rFonts w:hint="cs"/>
                <w:sz w:val="20"/>
                <w:szCs w:val="20"/>
                <w:rtl/>
                <w:lang w:val="en-US"/>
              </w:rPr>
              <w:t xml:space="preserve">من ثم، </w:t>
            </w:r>
            <w:r w:rsidR="0027128C">
              <w:rPr>
                <w:rFonts w:hint="cs"/>
                <w:sz w:val="20"/>
                <w:szCs w:val="20"/>
                <w:rtl/>
                <w:lang w:val="en-US"/>
              </w:rPr>
              <w:t>يمكن</w:t>
            </w:r>
            <w:r w:rsidR="00F97835">
              <w:rPr>
                <w:rFonts w:hint="cs"/>
                <w:sz w:val="20"/>
                <w:szCs w:val="20"/>
                <w:rtl/>
                <w:lang w:val="en-US"/>
              </w:rPr>
              <w:t>، على أيدي المحترفين بالعصر الحديث،</w:t>
            </w:r>
            <w:r w:rsidR="0027128C">
              <w:rPr>
                <w:rFonts w:hint="cs"/>
                <w:sz w:val="20"/>
                <w:szCs w:val="20"/>
                <w:rtl/>
                <w:lang w:val="en-US"/>
              </w:rPr>
              <w:t xml:space="preserve"> </w:t>
            </w:r>
            <w:r w:rsidR="0022759A">
              <w:rPr>
                <w:rFonts w:hint="cs"/>
                <w:sz w:val="20"/>
                <w:szCs w:val="20"/>
                <w:rtl/>
                <w:lang w:val="en-US"/>
              </w:rPr>
              <w:t xml:space="preserve">تناقل الموكب وكافة ما يصحبه من أغاني ورقصات </w:t>
            </w:r>
            <w:r w:rsidR="00966AB0">
              <w:rPr>
                <w:rFonts w:hint="cs"/>
                <w:sz w:val="20"/>
                <w:szCs w:val="20"/>
                <w:rtl/>
                <w:lang w:val="en-US"/>
              </w:rPr>
              <w:t>من</w:t>
            </w:r>
            <w:r w:rsidR="00DB608D">
              <w:rPr>
                <w:rFonts w:hint="cs"/>
                <w:sz w:val="20"/>
                <w:szCs w:val="20"/>
                <w:rtl/>
                <w:lang w:val="en-US"/>
              </w:rPr>
              <w:t xml:space="preserve"> </w:t>
            </w:r>
            <w:r w:rsidR="0027128C">
              <w:rPr>
                <w:rFonts w:hint="cs"/>
                <w:sz w:val="20"/>
                <w:szCs w:val="20"/>
                <w:rtl/>
                <w:lang w:val="en-US"/>
              </w:rPr>
              <w:t xml:space="preserve">فئة من المتخصصين إلى الفئة التي تليها بالمهرجانات الوطنية والدولية. </w:t>
            </w:r>
            <w:r w:rsidR="00966AB0">
              <w:rPr>
                <w:rFonts w:hint="cs"/>
                <w:sz w:val="20"/>
                <w:szCs w:val="20"/>
                <w:rtl/>
                <w:lang w:val="en-US"/>
              </w:rPr>
              <w:t xml:space="preserve">ومن ثم يمكن مساعدة الأجيال في البدء </w:t>
            </w:r>
            <w:r w:rsidR="004A5C60">
              <w:rPr>
                <w:rFonts w:hint="cs"/>
                <w:sz w:val="20"/>
                <w:szCs w:val="20"/>
                <w:rtl/>
                <w:lang w:val="en-US"/>
              </w:rPr>
              <w:t xml:space="preserve">من جديد </w:t>
            </w:r>
            <w:r w:rsidR="00966AB0">
              <w:rPr>
                <w:rFonts w:hint="cs"/>
                <w:sz w:val="20"/>
                <w:szCs w:val="20"/>
                <w:rtl/>
                <w:lang w:val="en-US"/>
              </w:rPr>
              <w:t xml:space="preserve">بفكر </w:t>
            </w:r>
            <w:r w:rsidR="004A5C60">
              <w:rPr>
                <w:rFonts w:hint="cs"/>
                <w:sz w:val="20"/>
                <w:szCs w:val="20"/>
                <w:rtl/>
                <w:lang w:val="en-US"/>
              </w:rPr>
              <w:t>ناضج</w:t>
            </w:r>
            <w:r w:rsidR="00966AB0">
              <w:rPr>
                <w:rFonts w:hint="cs"/>
                <w:sz w:val="20"/>
                <w:szCs w:val="20"/>
                <w:rtl/>
                <w:lang w:val="en-US"/>
              </w:rPr>
              <w:t xml:space="preserve"> </w:t>
            </w:r>
            <w:r w:rsidR="0010472B">
              <w:rPr>
                <w:rFonts w:hint="cs"/>
                <w:sz w:val="20"/>
                <w:szCs w:val="20"/>
                <w:rtl/>
                <w:lang w:val="en-US"/>
              </w:rPr>
              <w:t xml:space="preserve">مفعم بالحياة </w:t>
            </w:r>
            <w:r w:rsidR="004A5C60">
              <w:rPr>
                <w:rFonts w:hint="cs"/>
                <w:sz w:val="20"/>
                <w:szCs w:val="20"/>
                <w:rtl/>
                <w:lang w:val="en-US"/>
              </w:rPr>
              <w:t xml:space="preserve">والغوص في </w:t>
            </w:r>
            <w:r w:rsidR="00966AB0">
              <w:rPr>
                <w:rFonts w:hint="cs"/>
                <w:sz w:val="20"/>
                <w:szCs w:val="20"/>
                <w:rtl/>
                <w:lang w:val="en-US"/>
              </w:rPr>
              <w:t>الماضي</w:t>
            </w:r>
            <w:r w:rsidR="004A5C60">
              <w:rPr>
                <w:rFonts w:hint="cs"/>
                <w:sz w:val="20"/>
                <w:szCs w:val="20"/>
                <w:rtl/>
                <w:lang w:val="en-US"/>
              </w:rPr>
              <w:t xml:space="preserve"> بوعي وإدراك</w:t>
            </w:r>
            <w:r w:rsidR="00966AB0">
              <w:rPr>
                <w:rFonts w:hint="cs"/>
                <w:sz w:val="20"/>
                <w:szCs w:val="20"/>
                <w:rtl/>
                <w:lang w:val="en-US"/>
              </w:rPr>
              <w:t xml:space="preserve">، </w:t>
            </w:r>
            <w:r w:rsidR="00EC3954">
              <w:rPr>
                <w:rFonts w:hint="cs"/>
                <w:sz w:val="20"/>
                <w:szCs w:val="20"/>
                <w:rtl/>
                <w:lang w:val="en-US"/>
              </w:rPr>
              <w:t>وسرعان ما سيكون بمقدور</w:t>
            </w:r>
            <w:r w:rsidR="0027128C">
              <w:rPr>
                <w:rFonts w:hint="cs"/>
                <w:sz w:val="20"/>
                <w:szCs w:val="20"/>
                <w:rtl/>
                <w:lang w:val="en-US"/>
              </w:rPr>
              <w:t xml:space="preserve"> سكان زابرا </w:t>
            </w:r>
            <w:r w:rsidR="00EC3954">
              <w:rPr>
                <w:rFonts w:hint="cs"/>
                <w:sz w:val="20"/>
                <w:szCs w:val="20"/>
                <w:rtl/>
                <w:lang w:val="en-US"/>
              </w:rPr>
              <w:t>أن يدعون بجدارة أن لديهم أقدم رقصات بالبلاد.</w:t>
            </w:r>
          </w:p>
          <w:p w:rsidR="007A1436" w:rsidRDefault="007A1436" w:rsidP="007A1436">
            <w:pPr>
              <w:bidi/>
              <w:spacing w:before="60" w:after="60"/>
              <w:rPr>
                <w:sz w:val="20"/>
                <w:szCs w:val="20"/>
                <w:rtl/>
                <w:lang w:val="en-US"/>
              </w:rPr>
            </w:pPr>
          </w:p>
          <w:p w:rsidR="007A1436" w:rsidRDefault="007A1436" w:rsidP="00EC3954">
            <w:pPr>
              <w:bidi/>
              <w:spacing w:before="60" w:after="60"/>
              <w:rPr>
                <w:sz w:val="20"/>
                <w:szCs w:val="20"/>
                <w:rtl/>
                <w:lang w:val="en-US"/>
              </w:rPr>
            </w:pPr>
            <w:r>
              <w:rPr>
                <w:rFonts w:hint="cs"/>
                <w:sz w:val="20"/>
                <w:szCs w:val="20"/>
                <w:rtl/>
                <w:lang w:val="en-US"/>
              </w:rPr>
              <w:t xml:space="preserve"> [عدد الكلمات =</w:t>
            </w:r>
            <w:r w:rsidR="00EC3954">
              <w:rPr>
                <w:rFonts w:hint="cs"/>
                <w:sz w:val="20"/>
                <w:szCs w:val="20"/>
                <w:rtl/>
                <w:lang w:val="en-US"/>
              </w:rPr>
              <w:t xml:space="preserve"> 109</w:t>
            </w:r>
            <w:r>
              <w:rPr>
                <w:rFonts w:hint="cs"/>
                <w:sz w:val="20"/>
                <w:szCs w:val="20"/>
                <w:rtl/>
                <w:lang w:val="en-US"/>
              </w:rPr>
              <w:t>]</w:t>
            </w:r>
          </w:p>
          <w:p w:rsidR="007A1436" w:rsidRPr="002F3591" w:rsidRDefault="007A1436" w:rsidP="007A1436">
            <w:pPr>
              <w:bidi/>
              <w:spacing w:before="60" w:after="60"/>
              <w:rPr>
                <w:sz w:val="20"/>
                <w:szCs w:val="20"/>
                <w:rtl/>
                <w:lang w:val="en-US"/>
              </w:rPr>
            </w:pPr>
          </w:p>
        </w:tc>
      </w:tr>
      <w:tr w:rsidR="00A27FA5" w:rsidRPr="0087324C" w:rsidTr="00277A70">
        <w:trPr>
          <w:trHeight w:val="204"/>
        </w:trPr>
        <w:tc>
          <w:tcPr>
            <w:tcW w:w="8522" w:type="dxa"/>
            <w:gridSpan w:val="3"/>
            <w:tcBorders>
              <w:bottom w:val="single" w:sz="4" w:space="0" w:color="auto"/>
            </w:tcBorders>
          </w:tcPr>
          <w:p w:rsidR="00A27FA5" w:rsidRPr="007C7D52" w:rsidRDefault="001E52F8" w:rsidP="000C4837">
            <w:pPr>
              <w:pStyle w:val="ListParagraph"/>
              <w:numPr>
                <w:ilvl w:val="0"/>
                <w:numId w:val="3"/>
              </w:numPr>
              <w:bidi/>
              <w:rPr>
                <w:i/>
                <w:iCs/>
                <w:sz w:val="20"/>
                <w:szCs w:val="20"/>
                <w:lang w:val="en-US"/>
              </w:rPr>
            </w:pPr>
            <w:r w:rsidRPr="007C7D52">
              <w:rPr>
                <w:rFonts w:hint="cs"/>
                <w:i/>
                <w:iCs/>
                <w:sz w:val="20"/>
                <w:szCs w:val="20"/>
                <w:rtl/>
                <w:lang w:val="en-US"/>
              </w:rPr>
              <w:t xml:space="preserve">ما هو الدور الاجتماعي والمعاني الثقافية </w:t>
            </w:r>
            <w:r w:rsidR="00D61BA5">
              <w:rPr>
                <w:rFonts w:hint="cs"/>
                <w:i/>
                <w:iCs/>
                <w:sz w:val="20"/>
                <w:szCs w:val="20"/>
                <w:rtl/>
                <w:lang w:val="en-US"/>
              </w:rPr>
              <w:t>للعنصر الثقافى</w:t>
            </w:r>
            <w:r w:rsidRPr="007C7D52">
              <w:rPr>
                <w:rFonts w:hint="cs"/>
                <w:i/>
                <w:iCs/>
                <w:sz w:val="20"/>
                <w:szCs w:val="20"/>
                <w:rtl/>
                <w:lang w:val="en-US"/>
              </w:rPr>
              <w:t xml:space="preserve"> في الوقت الحالي، </w:t>
            </w:r>
            <w:r w:rsidR="000C4837">
              <w:rPr>
                <w:rFonts w:hint="cs"/>
                <w:i/>
                <w:iCs/>
                <w:sz w:val="20"/>
                <w:szCs w:val="20"/>
                <w:rtl/>
                <w:lang w:val="en-US"/>
              </w:rPr>
              <w:t xml:space="preserve">بالنسبة </w:t>
            </w:r>
            <w:r w:rsidRPr="007C7D52">
              <w:rPr>
                <w:rFonts w:hint="cs"/>
                <w:i/>
                <w:iCs/>
                <w:sz w:val="20"/>
                <w:szCs w:val="20"/>
                <w:rtl/>
                <w:lang w:val="en-US"/>
              </w:rPr>
              <w:t>للجماعة</w:t>
            </w:r>
            <w:r w:rsidR="00A27FA5" w:rsidRPr="007C7D52">
              <w:rPr>
                <w:rFonts w:hint="cs"/>
                <w:i/>
                <w:iCs/>
                <w:sz w:val="20"/>
                <w:szCs w:val="20"/>
                <w:rtl/>
                <w:lang w:val="en-US"/>
              </w:rPr>
              <w:t>؟</w:t>
            </w:r>
          </w:p>
          <w:p w:rsidR="000C4837" w:rsidRDefault="000C4837" w:rsidP="001E52F8">
            <w:pPr>
              <w:bidi/>
              <w:jc w:val="right"/>
              <w:rPr>
                <w:i/>
                <w:iCs/>
                <w:sz w:val="20"/>
                <w:szCs w:val="20"/>
                <w:rtl/>
                <w:lang w:val="en-US"/>
              </w:rPr>
            </w:pPr>
          </w:p>
          <w:p w:rsidR="00A27FA5" w:rsidRPr="007C7D52" w:rsidRDefault="001E52F8" w:rsidP="000C4837">
            <w:pPr>
              <w:bidi/>
              <w:jc w:val="right"/>
              <w:rPr>
                <w:i/>
                <w:iCs/>
                <w:sz w:val="20"/>
                <w:szCs w:val="20"/>
                <w:rtl/>
                <w:lang w:val="en-US"/>
              </w:rPr>
            </w:pPr>
            <w:r w:rsidRPr="007C7D52">
              <w:rPr>
                <w:rFonts w:hint="cs"/>
                <w:i/>
                <w:iCs/>
                <w:sz w:val="20"/>
                <w:szCs w:val="20"/>
                <w:rtl/>
                <w:lang w:val="en-US"/>
              </w:rPr>
              <w:t>لا يقل عن</w:t>
            </w:r>
            <w:r w:rsidR="00C96F0E">
              <w:rPr>
                <w:rFonts w:hint="cs"/>
                <w:i/>
                <w:iCs/>
                <w:sz w:val="20"/>
                <w:szCs w:val="20"/>
                <w:rtl/>
                <w:lang w:val="en-US"/>
              </w:rPr>
              <w:t xml:space="preserve"> 150 كلمة، ولا يزيد عن 250 كلمة</w:t>
            </w:r>
          </w:p>
          <w:p w:rsidR="00A27FA5" w:rsidRPr="007C7D52" w:rsidRDefault="00A27FA5" w:rsidP="00277A70">
            <w:pPr>
              <w:bidi/>
              <w:rPr>
                <w:sz w:val="2"/>
                <w:szCs w:val="2"/>
                <w:rtl/>
                <w:lang w:val="en-US"/>
              </w:rPr>
            </w:pPr>
          </w:p>
        </w:tc>
      </w:tr>
      <w:tr w:rsidR="00A27FA5" w:rsidRPr="002F3591" w:rsidTr="00277A70">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A27FA5" w:rsidRPr="007C7D52" w:rsidRDefault="00BC45FC" w:rsidP="00F414B3">
            <w:pPr>
              <w:bidi/>
              <w:spacing w:before="60" w:after="60"/>
              <w:rPr>
                <w:sz w:val="20"/>
                <w:szCs w:val="20"/>
                <w:rtl/>
                <w:lang w:val="en-US"/>
              </w:rPr>
            </w:pPr>
            <w:r w:rsidRPr="007C7D52">
              <w:rPr>
                <w:rFonts w:hint="cs"/>
                <w:sz w:val="20"/>
                <w:szCs w:val="20"/>
                <w:rtl/>
                <w:lang w:val="en-US"/>
              </w:rPr>
              <w:t xml:space="preserve">لا يعرف أهالي المدينة بزابرا المعنى التاريخي الأصلي </w:t>
            </w:r>
            <w:r w:rsidR="00D61BA5">
              <w:rPr>
                <w:rFonts w:hint="cs"/>
                <w:sz w:val="20"/>
                <w:szCs w:val="20"/>
                <w:rtl/>
                <w:lang w:val="en-US"/>
              </w:rPr>
              <w:t>للعنصر الثقافى</w:t>
            </w:r>
            <w:r w:rsidRPr="007C7D52">
              <w:rPr>
                <w:rFonts w:hint="cs"/>
                <w:sz w:val="20"/>
                <w:szCs w:val="20"/>
                <w:rtl/>
                <w:lang w:val="en-US"/>
              </w:rPr>
              <w:t xml:space="preserve">، ولا تزال الأبحاث تجرى لتحديد ذلك، وهناك أسماء معينة ترد في الأغاني يبدو أنها تشير إلى طقوس الخصوبة قبل الإيليرية، ويمثل </w:t>
            </w:r>
            <w:r w:rsidR="00D61BA5">
              <w:rPr>
                <w:rFonts w:hint="cs"/>
                <w:sz w:val="20"/>
                <w:szCs w:val="20"/>
                <w:rtl/>
                <w:lang w:val="en-US"/>
              </w:rPr>
              <w:t>العنصر الثقافى</w:t>
            </w:r>
            <w:r w:rsidRPr="007C7D52">
              <w:rPr>
                <w:rFonts w:hint="cs"/>
                <w:sz w:val="20"/>
                <w:szCs w:val="20"/>
                <w:rtl/>
                <w:lang w:val="en-US"/>
              </w:rPr>
              <w:t xml:space="preserve"> أهمية اقتصادية واضحة في اجتذاب المهاجرين والسياح للمدينة، كأناس قدموا للاستمتاع بالموكب أو بمهرجان الصيف، وتحقق المطاعم والفنادق المحلية وبائعي السيوف </w:t>
            </w:r>
            <w:r w:rsidR="007C7D52" w:rsidRPr="007C7D52">
              <w:rPr>
                <w:rFonts w:hint="cs"/>
                <w:sz w:val="20"/>
                <w:szCs w:val="20"/>
                <w:rtl/>
                <w:lang w:val="en-US"/>
              </w:rPr>
              <w:t xml:space="preserve">والكنيسة </w:t>
            </w:r>
            <w:r w:rsidRPr="007C7D52">
              <w:rPr>
                <w:rFonts w:hint="cs"/>
                <w:sz w:val="20"/>
                <w:szCs w:val="20"/>
                <w:rtl/>
                <w:lang w:val="en-US"/>
              </w:rPr>
              <w:t xml:space="preserve">وحديقة الحيوان المحلية </w:t>
            </w:r>
            <w:r w:rsidR="009513C9" w:rsidRPr="007C7D52">
              <w:rPr>
                <w:rFonts w:hint="cs"/>
                <w:sz w:val="20"/>
                <w:szCs w:val="20"/>
                <w:rtl/>
                <w:lang w:val="en-US"/>
              </w:rPr>
              <w:t xml:space="preserve">وسيارات التاكسي </w:t>
            </w:r>
            <w:r w:rsidRPr="007C7D52">
              <w:rPr>
                <w:rFonts w:hint="cs"/>
                <w:sz w:val="20"/>
                <w:szCs w:val="20"/>
                <w:rtl/>
                <w:lang w:val="en-US"/>
              </w:rPr>
              <w:t>دخل</w:t>
            </w:r>
            <w:r w:rsidR="001A3D76" w:rsidRPr="007C7D52">
              <w:rPr>
                <w:rFonts w:hint="cs"/>
                <w:sz w:val="20"/>
                <w:szCs w:val="20"/>
                <w:rtl/>
                <w:lang w:val="en-US"/>
              </w:rPr>
              <w:t>اً</w:t>
            </w:r>
            <w:r w:rsidRPr="007C7D52">
              <w:rPr>
                <w:rFonts w:hint="cs"/>
                <w:sz w:val="20"/>
                <w:szCs w:val="20"/>
                <w:rtl/>
                <w:lang w:val="en-US"/>
              </w:rPr>
              <w:t xml:space="preserve"> إضافي</w:t>
            </w:r>
            <w:r w:rsidR="001A3D76" w:rsidRPr="007C7D52">
              <w:rPr>
                <w:rFonts w:hint="cs"/>
                <w:sz w:val="20"/>
                <w:szCs w:val="20"/>
                <w:rtl/>
                <w:lang w:val="en-US"/>
              </w:rPr>
              <w:t>اً يفوق بكثير ما ينفقونه على ال</w:t>
            </w:r>
            <w:r w:rsidR="001836CC" w:rsidRPr="007C7D52">
              <w:rPr>
                <w:rFonts w:hint="cs"/>
                <w:sz w:val="20"/>
                <w:szCs w:val="20"/>
                <w:rtl/>
                <w:lang w:val="en-US"/>
              </w:rPr>
              <w:t>أزياء</w:t>
            </w:r>
            <w:r w:rsidR="001A3D76" w:rsidRPr="007C7D52">
              <w:rPr>
                <w:rFonts w:hint="cs"/>
                <w:sz w:val="20"/>
                <w:szCs w:val="20"/>
                <w:rtl/>
                <w:lang w:val="en-US"/>
              </w:rPr>
              <w:t xml:space="preserve"> والأطعمة ال</w:t>
            </w:r>
            <w:r w:rsidR="007C7D52" w:rsidRPr="007C7D52">
              <w:rPr>
                <w:rFonts w:hint="cs"/>
                <w:sz w:val="20"/>
                <w:szCs w:val="20"/>
                <w:rtl/>
                <w:lang w:val="en-US"/>
              </w:rPr>
              <w:t>ت</w:t>
            </w:r>
            <w:r w:rsidR="001A3D76" w:rsidRPr="007C7D52">
              <w:rPr>
                <w:rFonts w:hint="cs"/>
                <w:sz w:val="20"/>
                <w:szCs w:val="20"/>
                <w:rtl/>
                <w:lang w:val="en-US"/>
              </w:rPr>
              <w:t xml:space="preserve">ي يعدونها لمقدمي المهرجان، وقد رحب أهل زابرا بالأفكار التي قدمها السياح عن كيفية تحسين الموكب وجعله أكثر حداثة وأكثر جذباً للغرباء. وقد منحت هذه التغييرات الموكب أدوار ومعان اجتماعية في عالم حديث، </w:t>
            </w:r>
            <w:r w:rsidR="009513C9" w:rsidRPr="007C7D52">
              <w:rPr>
                <w:rFonts w:hint="cs"/>
                <w:sz w:val="20"/>
                <w:szCs w:val="20"/>
                <w:rtl/>
                <w:lang w:val="en-US"/>
              </w:rPr>
              <w:t xml:space="preserve">بينما </w:t>
            </w:r>
            <w:r w:rsidR="001A3D76" w:rsidRPr="007C7D52">
              <w:rPr>
                <w:rFonts w:hint="cs"/>
                <w:sz w:val="20"/>
                <w:szCs w:val="20"/>
                <w:rtl/>
                <w:lang w:val="en-US"/>
              </w:rPr>
              <w:t xml:space="preserve">تنتظر الجماعة وصول الباحثين للمعنى التاريخي الأصلي. </w:t>
            </w:r>
            <w:r w:rsidRPr="007C7D52">
              <w:rPr>
                <w:rFonts w:hint="cs"/>
                <w:sz w:val="20"/>
                <w:szCs w:val="20"/>
                <w:rtl/>
                <w:lang w:val="en-US"/>
              </w:rPr>
              <w:t xml:space="preserve"> </w:t>
            </w:r>
          </w:p>
          <w:p w:rsidR="001E52F8" w:rsidRPr="007C7D52" w:rsidRDefault="001E52F8" w:rsidP="001E52F8">
            <w:pPr>
              <w:bidi/>
              <w:spacing w:before="60" w:after="60"/>
              <w:rPr>
                <w:sz w:val="20"/>
                <w:szCs w:val="20"/>
                <w:rtl/>
                <w:lang w:val="en-US"/>
              </w:rPr>
            </w:pPr>
          </w:p>
          <w:p w:rsidR="009513C9" w:rsidRPr="007C7D52" w:rsidRDefault="001A3D76" w:rsidP="009513C9">
            <w:pPr>
              <w:bidi/>
              <w:spacing w:before="60" w:after="60"/>
              <w:rPr>
                <w:sz w:val="20"/>
                <w:szCs w:val="20"/>
                <w:rtl/>
                <w:lang w:val="en-US"/>
              </w:rPr>
            </w:pPr>
            <w:r w:rsidRPr="007C7D52">
              <w:rPr>
                <w:rFonts w:hint="cs"/>
                <w:sz w:val="20"/>
                <w:szCs w:val="20"/>
                <w:rtl/>
                <w:lang w:val="en-US"/>
              </w:rPr>
              <w:t>والإعداد للموكب يشغل النساء كبار السن</w:t>
            </w:r>
            <w:r w:rsidR="008B3451" w:rsidRPr="007C7D52">
              <w:rPr>
                <w:rFonts w:hint="cs"/>
                <w:sz w:val="20"/>
                <w:szCs w:val="20"/>
                <w:rtl/>
                <w:lang w:val="en-US"/>
              </w:rPr>
              <w:t xml:space="preserve">، لأنهن يخترن الفتيات للمشاركة فيه، </w:t>
            </w:r>
            <w:r w:rsidR="001836CC" w:rsidRPr="007C7D52">
              <w:rPr>
                <w:rFonts w:hint="cs"/>
                <w:sz w:val="20"/>
                <w:szCs w:val="20"/>
                <w:rtl/>
                <w:lang w:val="en-US"/>
              </w:rPr>
              <w:t xml:space="preserve">ويعدون الأزياء والأطعمة، </w:t>
            </w:r>
            <w:r w:rsidR="009513C9" w:rsidRPr="007C7D52">
              <w:rPr>
                <w:rFonts w:hint="cs"/>
                <w:sz w:val="20"/>
                <w:szCs w:val="20"/>
                <w:rtl/>
                <w:lang w:val="en-US"/>
              </w:rPr>
              <w:t xml:space="preserve">وتنشغل </w:t>
            </w:r>
            <w:r w:rsidR="001836CC" w:rsidRPr="007C7D52">
              <w:rPr>
                <w:rFonts w:hint="cs"/>
                <w:sz w:val="20"/>
                <w:szCs w:val="20"/>
                <w:rtl/>
                <w:lang w:val="en-US"/>
              </w:rPr>
              <w:t>الفتيات اللاتي شاركن في الموكب العام الماضي</w:t>
            </w:r>
            <w:r w:rsidR="009513C9" w:rsidRPr="007C7D52">
              <w:rPr>
                <w:rFonts w:hint="cs"/>
                <w:sz w:val="20"/>
                <w:szCs w:val="20"/>
                <w:rtl/>
                <w:lang w:val="en-US"/>
              </w:rPr>
              <w:t xml:space="preserve"> في تعليم الفتيات الأصغر سناً الأغاني والرقصات الخاصة بهانا.</w:t>
            </w:r>
          </w:p>
          <w:p w:rsidR="001E52F8" w:rsidRPr="007C7D52" w:rsidRDefault="001E52F8" w:rsidP="00F414B3">
            <w:pPr>
              <w:bidi/>
              <w:spacing w:before="60" w:after="60"/>
              <w:rPr>
                <w:sz w:val="20"/>
                <w:szCs w:val="20"/>
                <w:rtl/>
                <w:lang w:val="en-US"/>
              </w:rPr>
            </w:pPr>
            <w:r w:rsidRPr="007C7D52">
              <w:rPr>
                <w:rFonts w:hint="cs"/>
                <w:sz w:val="20"/>
                <w:szCs w:val="20"/>
                <w:rtl/>
                <w:lang w:val="en-US"/>
              </w:rPr>
              <w:t xml:space="preserve"> [عدد الكلمات = </w:t>
            </w:r>
            <w:r w:rsidR="009513C9" w:rsidRPr="007C7D52">
              <w:rPr>
                <w:rFonts w:hint="cs"/>
                <w:sz w:val="20"/>
                <w:szCs w:val="20"/>
                <w:rtl/>
                <w:lang w:val="en-US"/>
              </w:rPr>
              <w:t>13</w:t>
            </w:r>
            <w:r w:rsidR="00F414B3">
              <w:rPr>
                <w:rFonts w:hint="cs"/>
                <w:sz w:val="20"/>
                <w:szCs w:val="20"/>
                <w:rtl/>
                <w:lang w:val="en-US"/>
              </w:rPr>
              <w:t>9</w:t>
            </w:r>
            <w:r w:rsidRPr="007C7D52">
              <w:rPr>
                <w:rFonts w:hint="cs"/>
                <w:sz w:val="20"/>
                <w:szCs w:val="20"/>
                <w:rtl/>
                <w:lang w:val="en-US"/>
              </w:rPr>
              <w:t>]</w:t>
            </w:r>
          </w:p>
          <w:p w:rsidR="001E52F8" w:rsidRPr="007C7D52" w:rsidRDefault="001E52F8" w:rsidP="001E52F8">
            <w:pPr>
              <w:bidi/>
              <w:spacing w:before="60" w:after="60"/>
              <w:rPr>
                <w:sz w:val="20"/>
                <w:szCs w:val="20"/>
                <w:rtl/>
                <w:lang w:val="en-US"/>
              </w:rPr>
            </w:pPr>
          </w:p>
        </w:tc>
      </w:tr>
      <w:tr w:rsidR="00A27FA5" w:rsidRPr="0087324C" w:rsidTr="00277A70">
        <w:trPr>
          <w:trHeight w:val="204"/>
        </w:trPr>
        <w:tc>
          <w:tcPr>
            <w:tcW w:w="8522" w:type="dxa"/>
            <w:gridSpan w:val="3"/>
            <w:tcBorders>
              <w:bottom w:val="single" w:sz="4" w:space="0" w:color="auto"/>
            </w:tcBorders>
          </w:tcPr>
          <w:p w:rsidR="00A27FA5" w:rsidRDefault="001E52F8" w:rsidP="005F171F">
            <w:pPr>
              <w:pStyle w:val="ListParagraph"/>
              <w:numPr>
                <w:ilvl w:val="0"/>
                <w:numId w:val="3"/>
              </w:numPr>
              <w:bidi/>
              <w:rPr>
                <w:i/>
                <w:iCs/>
                <w:sz w:val="20"/>
                <w:szCs w:val="20"/>
                <w:lang w:val="en-US"/>
              </w:rPr>
            </w:pPr>
            <w:r>
              <w:rPr>
                <w:rFonts w:hint="cs"/>
                <w:i/>
                <w:iCs/>
                <w:sz w:val="20"/>
                <w:szCs w:val="20"/>
                <w:rtl/>
                <w:lang w:val="en-US"/>
              </w:rPr>
              <w:t xml:space="preserve">هل هناك أي جزء من </w:t>
            </w:r>
            <w:r w:rsidR="00D61BA5">
              <w:rPr>
                <w:rFonts w:hint="cs"/>
                <w:i/>
                <w:iCs/>
                <w:sz w:val="20"/>
                <w:szCs w:val="20"/>
                <w:rtl/>
                <w:lang w:val="en-US"/>
              </w:rPr>
              <w:t>العنصر الثقافى</w:t>
            </w:r>
            <w:r>
              <w:rPr>
                <w:rFonts w:hint="cs"/>
                <w:i/>
                <w:iCs/>
                <w:sz w:val="20"/>
                <w:szCs w:val="20"/>
                <w:rtl/>
                <w:lang w:val="en-US"/>
              </w:rPr>
              <w:t xml:space="preserve"> يتنافى مع "</w:t>
            </w:r>
            <w:r w:rsidR="005F171F">
              <w:rPr>
                <w:rFonts w:hint="cs"/>
                <w:i/>
                <w:iCs/>
                <w:sz w:val="20"/>
                <w:szCs w:val="20"/>
                <w:rtl/>
                <w:lang w:val="en-US"/>
              </w:rPr>
              <w:t>ال</w:t>
            </w:r>
            <w:r>
              <w:rPr>
                <w:rFonts w:hint="cs"/>
                <w:i/>
                <w:iCs/>
                <w:sz w:val="20"/>
                <w:szCs w:val="20"/>
                <w:rtl/>
                <w:lang w:val="en-US"/>
              </w:rPr>
              <w:t xml:space="preserve">صكوك </w:t>
            </w:r>
            <w:r w:rsidR="005F171F">
              <w:rPr>
                <w:rFonts w:hint="cs"/>
                <w:i/>
                <w:iCs/>
                <w:sz w:val="20"/>
                <w:szCs w:val="20"/>
                <w:rtl/>
                <w:lang w:val="en-US"/>
              </w:rPr>
              <w:t>الدولية القائمة المتعلقة ب</w:t>
            </w:r>
            <w:r>
              <w:rPr>
                <w:rFonts w:hint="cs"/>
                <w:i/>
                <w:iCs/>
                <w:sz w:val="20"/>
                <w:szCs w:val="20"/>
                <w:rtl/>
                <w:lang w:val="en-US"/>
              </w:rPr>
              <w:t>حقوق الإنسان، أو مع مقتضيات الاحترام المتبادل بين</w:t>
            </w:r>
            <w:r w:rsidR="005F171F">
              <w:rPr>
                <w:rFonts w:hint="cs"/>
                <w:i/>
                <w:iCs/>
                <w:sz w:val="20"/>
                <w:szCs w:val="20"/>
                <w:rtl/>
                <w:lang w:val="en-US"/>
              </w:rPr>
              <w:t xml:space="preserve"> </w:t>
            </w:r>
            <w:r w:rsidR="005436D0">
              <w:rPr>
                <w:rFonts w:hint="cs"/>
                <w:i/>
                <w:iCs/>
                <w:sz w:val="20"/>
                <w:szCs w:val="20"/>
                <w:rtl/>
                <w:lang w:val="en-US"/>
              </w:rPr>
              <w:t xml:space="preserve">المجموعات المحلية والجماعات </w:t>
            </w:r>
            <w:r>
              <w:rPr>
                <w:rFonts w:hint="cs"/>
                <w:i/>
                <w:iCs/>
                <w:sz w:val="20"/>
                <w:szCs w:val="20"/>
                <w:rtl/>
                <w:lang w:val="en-US"/>
              </w:rPr>
              <w:t>والأفراد، أو مقتضيات التنمية المستدامة"</w:t>
            </w:r>
            <w:r w:rsidR="00A27FA5" w:rsidRPr="00A27FA5">
              <w:rPr>
                <w:rFonts w:hint="cs"/>
                <w:i/>
                <w:iCs/>
                <w:sz w:val="20"/>
                <w:szCs w:val="20"/>
                <w:rtl/>
                <w:lang w:val="en-US"/>
              </w:rPr>
              <w:t>؟</w:t>
            </w:r>
          </w:p>
          <w:p w:rsidR="001E52F8" w:rsidRDefault="001E52F8" w:rsidP="001E52F8">
            <w:pPr>
              <w:bidi/>
              <w:jc w:val="right"/>
              <w:rPr>
                <w:i/>
                <w:iCs/>
                <w:sz w:val="20"/>
                <w:szCs w:val="20"/>
                <w:rtl/>
                <w:lang w:val="en-US"/>
              </w:rPr>
            </w:pPr>
          </w:p>
          <w:p w:rsidR="00A27FA5" w:rsidRPr="00A27FA5" w:rsidRDefault="001E52F8" w:rsidP="001E52F8">
            <w:pPr>
              <w:bidi/>
              <w:jc w:val="right"/>
              <w:rPr>
                <w:i/>
                <w:iCs/>
                <w:sz w:val="20"/>
                <w:szCs w:val="20"/>
                <w:rtl/>
                <w:lang w:val="en-US"/>
              </w:rPr>
            </w:pPr>
            <w:r>
              <w:rPr>
                <w:rFonts w:hint="cs"/>
                <w:i/>
                <w:iCs/>
                <w:sz w:val="20"/>
                <w:szCs w:val="20"/>
                <w:rtl/>
                <w:lang w:val="en-US"/>
              </w:rPr>
              <w:t>لا يقل عن</w:t>
            </w:r>
            <w:r w:rsidR="00F414B3">
              <w:rPr>
                <w:rFonts w:hint="cs"/>
                <w:i/>
                <w:iCs/>
                <w:sz w:val="20"/>
                <w:szCs w:val="20"/>
                <w:rtl/>
                <w:lang w:val="en-US"/>
              </w:rPr>
              <w:t xml:space="preserve"> 150 كلمة، ولا يزيد عن 250 كلمة</w:t>
            </w:r>
          </w:p>
          <w:p w:rsidR="00A27FA5" w:rsidRPr="0087324C" w:rsidRDefault="00A27FA5" w:rsidP="00277A70">
            <w:pPr>
              <w:bidi/>
              <w:rPr>
                <w:sz w:val="2"/>
                <w:szCs w:val="2"/>
                <w:rtl/>
                <w:lang w:val="en-US"/>
              </w:rPr>
            </w:pPr>
          </w:p>
        </w:tc>
      </w:tr>
      <w:tr w:rsidR="00A27FA5" w:rsidRPr="002F3591" w:rsidTr="00277A70">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A27FA5" w:rsidRDefault="00661BD4" w:rsidP="00661BD4">
            <w:pPr>
              <w:bidi/>
              <w:spacing w:before="60" w:after="60"/>
              <w:rPr>
                <w:sz w:val="20"/>
                <w:szCs w:val="20"/>
                <w:rtl/>
                <w:lang w:val="en-US"/>
              </w:rPr>
            </w:pPr>
            <w:r>
              <w:rPr>
                <w:rFonts w:hint="cs"/>
                <w:sz w:val="20"/>
                <w:szCs w:val="20"/>
                <w:rtl/>
                <w:lang w:val="en-US"/>
              </w:rPr>
              <w:t xml:space="preserve">لا </w:t>
            </w:r>
            <w:r>
              <w:rPr>
                <w:sz w:val="20"/>
                <w:szCs w:val="20"/>
                <w:rtl/>
                <w:lang w:val="en-US"/>
              </w:rPr>
              <w:t>–</w:t>
            </w:r>
            <w:r>
              <w:rPr>
                <w:rFonts w:hint="cs"/>
                <w:sz w:val="20"/>
                <w:szCs w:val="20"/>
                <w:rtl/>
                <w:lang w:val="en-US"/>
              </w:rPr>
              <w:t xml:space="preserve"> هذا هو أحد الطقوس </w:t>
            </w:r>
            <w:r w:rsidR="006F53D9">
              <w:rPr>
                <w:rFonts w:hint="cs"/>
                <w:sz w:val="20"/>
                <w:szCs w:val="20"/>
                <w:rtl/>
                <w:lang w:val="en-US"/>
              </w:rPr>
              <w:t xml:space="preserve">البريئة </w:t>
            </w:r>
            <w:r>
              <w:rPr>
                <w:rFonts w:hint="cs"/>
                <w:sz w:val="20"/>
                <w:szCs w:val="20"/>
                <w:rtl/>
                <w:lang w:val="en-US"/>
              </w:rPr>
              <w:t>التي يمكن أن</w:t>
            </w:r>
            <w:r w:rsidR="006F53D9">
              <w:rPr>
                <w:rFonts w:hint="cs"/>
                <w:sz w:val="20"/>
                <w:szCs w:val="20"/>
                <w:rtl/>
                <w:lang w:val="en-US"/>
              </w:rPr>
              <w:t xml:space="preserve"> يحظى بتقدير الصغ</w:t>
            </w:r>
            <w:r w:rsidR="00F414B3">
              <w:rPr>
                <w:rFonts w:hint="cs"/>
                <w:sz w:val="20"/>
                <w:szCs w:val="20"/>
                <w:rtl/>
                <w:lang w:val="en-US"/>
              </w:rPr>
              <w:t>ا</w:t>
            </w:r>
            <w:r w:rsidR="006F53D9">
              <w:rPr>
                <w:rFonts w:hint="cs"/>
                <w:sz w:val="20"/>
                <w:szCs w:val="20"/>
                <w:rtl/>
                <w:lang w:val="en-US"/>
              </w:rPr>
              <w:t>ر والكبار على حد سواء</w:t>
            </w:r>
            <w:r>
              <w:rPr>
                <w:rFonts w:hint="cs"/>
                <w:sz w:val="20"/>
                <w:szCs w:val="20"/>
                <w:rtl/>
                <w:lang w:val="en-US"/>
              </w:rPr>
              <w:t>، وفي واقع الأمر، فإن مشاركة السياح في جميع جوانب المهرجان تعد دليلاً على أن هذه الممارسة تمتثل لحقوق الإنسان الدولية والاحترام المتبادل.</w:t>
            </w:r>
          </w:p>
          <w:p w:rsidR="006F53D9" w:rsidRDefault="006F53D9" w:rsidP="001E52F8">
            <w:pPr>
              <w:bidi/>
              <w:spacing w:before="60" w:after="60"/>
              <w:rPr>
                <w:sz w:val="20"/>
                <w:szCs w:val="20"/>
                <w:rtl/>
                <w:lang w:val="en-US"/>
              </w:rPr>
            </w:pPr>
          </w:p>
          <w:p w:rsidR="001E52F8" w:rsidRPr="002F3591" w:rsidRDefault="001E52F8" w:rsidP="006F53D9">
            <w:pPr>
              <w:bidi/>
              <w:spacing w:before="60" w:after="60"/>
              <w:rPr>
                <w:sz w:val="20"/>
                <w:szCs w:val="20"/>
                <w:rtl/>
                <w:lang w:val="en-US"/>
              </w:rPr>
            </w:pPr>
            <w:r>
              <w:rPr>
                <w:rFonts w:hint="cs"/>
                <w:sz w:val="20"/>
                <w:szCs w:val="20"/>
                <w:rtl/>
                <w:lang w:val="en-US"/>
              </w:rPr>
              <w:t xml:space="preserve">[عدد الكلمات =  </w:t>
            </w:r>
            <w:r w:rsidR="006F53D9">
              <w:rPr>
                <w:rFonts w:hint="cs"/>
                <w:sz w:val="20"/>
                <w:szCs w:val="20"/>
                <w:rtl/>
                <w:lang w:val="en-US"/>
              </w:rPr>
              <w:t>38</w:t>
            </w:r>
            <w:r>
              <w:rPr>
                <w:rFonts w:hint="cs"/>
                <w:sz w:val="20"/>
                <w:szCs w:val="20"/>
                <w:rtl/>
                <w:lang w:val="en-US"/>
              </w:rPr>
              <w:t xml:space="preserve"> ]</w:t>
            </w:r>
          </w:p>
        </w:tc>
      </w:tr>
      <w:tr w:rsidR="00A27FA5" w:rsidRPr="005B0FA7" w:rsidTr="002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522" w:type="dxa"/>
            <w:gridSpan w:val="3"/>
            <w:tcBorders>
              <w:top w:val="single" w:sz="4" w:space="0" w:color="auto"/>
              <w:left w:val="nil"/>
              <w:bottom w:val="nil"/>
              <w:right w:val="nil"/>
            </w:tcBorders>
            <w:shd w:val="clear" w:color="auto" w:fill="D9D9D9"/>
          </w:tcPr>
          <w:p w:rsidR="00A27FA5" w:rsidRPr="005B0FA7" w:rsidRDefault="00A27FA5" w:rsidP="005C72A3">
            <w:pPr>
              <w:bidi/>
              <w:spacing w:before="120" w:after="120"/>
              <w:rPr>
                <w:b/>
                <w:bCs/>
                <w:rtl/>
                <w:lang w:val="en-US" w:bidi="ar-EG"/>
              </w:rPr>
            </w:pPr>
            <w:r>
              <w:rPr>
                <w:rFonts w:hint="cs"/>
                <w:b/>
                <w:bCs/>
                <w:rtl/>
                <w:lang w:val="en-US" w:bidi="ar-EG"/>
              </w:rPr>
              <w:t xml:space="preserve">2- </w:t>
            </w:r>
            <w:r w:rsidR="005C72A3">
              <w:rPr>
                <w:rFonts w:hint="cs"/>
                <w:b/>
                <w:bCs/>
                <w:rtl/>
                <w:lang w:val="en-US" w:bidi="ar-EG"/>
              </w:rPr>
              <w:t>المساهمة في تأ</w:t>
            </w:r>
            <w:r w:rsidR="001E52F8">
              <w:rPr>
                <w:rFonts w:hint="cs"/>
                <w:b/>
                <w:bCs/>
                <w:rtl/>
                <w:lang w:val="en-US" w:bidi="ar-EG"/>
              </w:rPr>
              <w:t>م</w:t>
            </w:r>
            <w:r w:rsidR="005C72A3">
              <w:rPr>
                <w:rFonts w:hint="cs"/>
                <w:b/>
                <w:bCs/>
                <w:rtl/>
                <w:lang w:val="en-US" w:bidi="ar-EG"/>
              </w:rPr>
              <w:t>ي</w:t>
            </w:r>
            <w:r w:rsidR="001E52F8">
              <w:rPr>
                <w:rFonts w:hint="cs"/>
                <w:b/>
                <w:bCs/>
                <w:rtl/>
                <w:lang w:val="en-US" w:bidi="ar-EG"/>
              </w:rPr>
              <w:t>ن ال</w:t>
            </w:r>
            <w:r w:rsidR="00B23036">
              <w:rPr>
                <w:rFonts w:hint="cs"/>
                <w:b/>
                <w:bCs/>
                <w:rtl/>
                <w:lang w:val="en-US" w:bidi="ar-EG"/>
              </w:rPr>
              <w:t>إب</w:t>
            </w:r>
            <w:r w:rsidR="001E52F8">
              <w:rPr>
                <w:rFonts w:hint="cs"/>
                <w:b/>
                <w:bCs/>
                <w:rtl/>
                <w:lang w:val="en-US" w:bidi="ar-EG"/>
              </w:rPr>
              <w:t>ر</w:t>
            </w:r>
            <w:r w:rsidR="00B23036">
              <w:rPr>
                <w:rFonts w:hint="cs"/>
                <w:b/>
                <w:bCs/>
                <w:rtl/>
                <w:lang w:val="en-US" w:bidi="ar-EG"/>
              </w:rPr>
              <w:t>از</w:t>
            </w:r>
            <w:r w:rsidR="001E52F8">
              <w:rPr>
                <w:rFonts w:hint="cs"/>
                <w:b/>
                <w:bCs/>
                <w:rtl/>
                <w:lang w:val="en-US" w:bidi="ar-EG"/>
              </w:rPr>
              <w:t xml:space="preserve"> و</w:t>
            </w:r>
            <w:r w:rsidR="005C72A3">
              <w:rPr>
                <w:rFonts w:hint="cs"/>
                <w:b/>
                <w:bCs/>
                <w:rtl/>
                <w:lang w:val="en-US" w:bidi="ar-EG"/>
              </w:rPr>
              <w:t xml:space="preserve">زيادة </w:t>
            </w:r>
            <w:r w:rsidR="001E52F8">
              <w:rPr>
                <w:rFonts w:hint="cs"/>
                <w:b/>
                <w:bCs/>
                <w:rtl/>
                <w:lang w:val="en-US" w:bidi="ar-EG"/>
              </w:rPr>
              <w:t>الوعي وتشجيع الحوار</w:t>
            </w:r>
          </w:p>
        </w:tc>
      </w:tr>
      <w:tr w:rsidR="00A27FA5" w:rsidRPr="0087324C" w:rsidTr="002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522" w:type="dxa"/>
            <w:gridSpan w:val="3"/>
            <w:tcBorders>
              <w:top w:val="nil"/>
              <w:left w:val="nil"/>
              <w:bottom w:val="nil"/>
              <w:right w:val="nil"/>
            </w:tcBorders>
          </w:tcPr>
          <w:p w:rsidR="00B23036" w:rsidRDefault="00B23036" w:rsidP="00277A70">
            <w:pPr>
              <w:bidi/>
              <w:rPr>
                <w:i/>
                <w:iCs/>
                <w:sz w:val="20"/>
                <w:szCs w:val="20"/>
                <w:highlight w:val="yellow"/>
                <w:rtl/>
                <w:lang w:val="en-US"/>
              </w:rPr>
            </w:pPr>
          </w:p>
          <w:p w:rsidR="00A27FA5" w:rsidRPr="005C72A3" w:rsidRDefault="005C72A3" w:rsidP="005F171F">
            <w:pPr>
              <w:bidi/>
              <w:rPr>
                <w:b/>
                <w:bCs/>
                <w:i/>
                <w:iCs/>
                <w:sz w:val="20"/>
                <w:szCs w:val="20"/>
                <w:rtl/>
                <w:lang w:val="en-US"/>
              </w:rPr>
            </w:pPr>
            <w:r w:rsidRPr="005C72A3">
              <w:rPr>
                <w:rFonts w:hint="cs"/>
                <w:b/>
                <w:bCs/>
                <w:i/>
                <w:iCs/>
                <w:sz w:val="20"/>
                <w:szCs w:val="20"/>
                <w:rtl/>
                <w:lang w:val="en-US"/>
              </w:rPr>
              <w:t>للمعيار ت-2</w:t>
            </w:r>
            <w:r>
              <w:rPr>
                <w:rFonts w:hint="cs"/>
                <w:b/>
                <w:bCs/>
                <w:i/>
                <w:iCs/>
                <w:sz w:val="20"/>
                <w:szCs w:val="20"/>
                <w:rtl/>
                <w:lang w:val="en-US"/>
              </w:rPr>
              <w:t>،</w:t>
            </w:r>
            <w:r w:rsidRPr="005C72A3">
              <w:rPr>
                <w:rFonts w:hint="cs"/>
                <w:i/>
                <w:iCs/>
                <w:sz w:val="20"/>
                <w:szCs w:val="20"/>
                <w:rtl/>
                <w:lang w:val="en-US"/>
              </w:rPr>
              <w:t xml:space="preserve"> تثبت </w:t>
            </w:r>
            <w:r>
              <w:rPr>
                <w:rFonts w:hint="cs"/>
                <w:i/>
                <w:iCs/>
                <w:sz w:val="20"/>
                <w:szCs w:val="20"/>
                <w:rtl/>
                <w:lang w:val="en-US"/>
              </w:rPr>
              <w:t xml:space="preserve">الدول أن "إدراج </w:t>
            </w:r>
            <w:r w:rsidR="00D61BA5">
              <w:rPr>
                <w:rFonts w:hint="cs"/>
                <w:i/>
                <w:iCs/>
                <w:sz w:val="20"/>
                <w:szCs w:val="20"/>
                <w:rtl/>
                <w:lang w:val="en-US"/>
              </w:rPr>
              <w:t>العنصر الثقافى</w:t>
            </w:r>
            <w:r>
              <w:rPr>
                <w:rFonts w:hint="cs"/>
                <w:i/>
                <w:iCs/>
                <w:sz w:val="20"/>
                <w:szCs w:val="20"/>
                <w:rtl/>
                <w:lang w:val="en-US"/>
              </w:rPr>
              <w:t xml:space="preserve"> يسهم في تأمين</w:t>
            </w:r>
            <w:r w:rsidRPr="005C72A3">
              <w:rPr>
                <w:i/>
                <w:iCs/>
                <w:sz w:val="20"/>
                <w:szCs w:val="20"/>
                <w:rtl/>
                <w:lang w:val="en-US"/>
              </w:rPr>
              <w:t xml:space="preserve"> إبراز التراث الثقافي غير المادي وزيادة الوعي بأهميته، وتشجيع الحوار، وبذلك يعبّر عن التنوع الثقافي في العالم كله وينهض دليلاً على الإبداع البشري</w:t>
            </w:r>
            <w:r>
              <w:rPr>
                <w:rFonts w:hint="cs"/>
                <w:i/>
                <w:iCs/>
                <w:sz w:val="20"/>
                <w:szCs w:val="20"/>
                <w:rtl/>
                <w:lang w:val="en-US"/>
              </w:rPr>
              <w:t xml:space="preserve">"، ولن يعتبر هذا المعيار مستوفى إلا إذا </w:t>
            </w:r>
            <w:r w:rsidR="00B33B5A">
              <w:rPr>
                <w:rFonts w:hint="cs"/>
                <w:i/>
                <w:iCs/>
                <w:sz w:val="20"/>
                <w:szCs w:val="20"/>
                <w:rtl/>
                <w:lang w:val="en-US"/>
              </w:rPr>
              <w:t xml:space="preserve">أثبت الترشيح كيف يمكن أن يسهم الإدراج في تأمين </w:t>
            </w:r>
            <w:r w:rsidR="00B33B5A" w:rsidRPr="005C72A3">
              <w:rPr>
                <w:i/>
                <w:iCs/>
                <w:sz w:val="20"/>
                <w:szCs w:val="20"/>
                <w:rtl/>
                <w:lang w:val="en-US"/>
              </w:rPr>
              <w:t xml:space="preserve"> إبراز التراث الثقافي غير المادي وزيادة الوعي بأهميته</w:t>
            </w:r>
            <w:r w:rsidR="00B33B5A">
              <w:rPr>
                <w:rFonts w:hint="cs"/>
                <w:i/>
                <w:iCs/>
                <w:sz w:val="20"/>
                <w:szCs w:val="20"/>
                <w:rtl/>
                <w:lang w:val="en-US"/>
              </w:rPr>
              <w:t xml:space="preserve"> بشكل عام</w:t>
            </w:r>
            <w:r w:rsidR="00B33B5A" w:rsidRPr="005C72A3">
              <w:rPr>
                <w:i/>
                <w:iCs/>
                <w:sz w:val="20"/>
                <w:szCs w:val="20"/>
                <w:rtl/>
                <w:lang w:val="en-US"/>
              </w:rPr>
              <w:t>،</w:t>
            </w:r>
            <w:r w:rsidR="00B33B5A">
              <w:rPr>
                <w:rFonts w:hint="cs"/>
                <w:i/>
                <w:iCs/>
                <w:sz w:val="20"/>
                <w:szCs w:val="20"/>
                <w:rtl/>
                <w:lang w:val="en-US"/>
              </w:rPr>
              <w:t xml:space="preserve"> وليس ب</w:t>
            </w:r>
            <w:r w:rsidR="00D61BA5">
              <w:rPr>
                <w:rFonts w:hint="cs"/>
                <w:i/>
                <w:iCs/>
                <w:sz w:val="20"/>
                <w:szCs w:val="20"/>
                <w:rtl/>
                <w:lang w:val="en-US"/>
              </w:rPr>
              <w:t>العنصر الثقافى</w:t>
            </w:r>
            <w:r w:rsidR="00B33B5A">
              <w:rPr>
                <w:rFonts w:hint="cs"/>
                <w:i/>
                <w:iCs/>
                <w:sz w:val="20"/>
                <w:szCs w:val="20"/>
                <w:rtl/>
                <w:lang w:val="en-US"/>
              </w:rPr>
              <w:t xml:space="preserve"> المدرج فقط،</w:t>
            </w:r>
            <w:r w:rsidR="00B33B5A" w:rsidRPr="00B33B5A">
              <w:rPr>
                <w:rFonts w:hint="cs"/>
                <w:i/>
                <w:iCs/>
                <w:sz w:val="20"/>
                <w:szCs w:val="20"/>
                <w:rtl/>
                <w:lang w:val="en-US"/>
              </w:rPr>
              <w:t>وفي تشجيع الحوار الذي يراعي التنوع الثقافي.</w:t>
            </w:r>
          </w:p>
          <w:p w:rsidR="00B23036" w:rsidRPr="00CB0C84" w:rsidRDefault="00B23036" w:rsidP="00B23036">
            <w:pPr>
              <w:bidi/>
              <w:rPr>
                <w:i/>
                <w:iCs/>
                <w:sz w:val="20"/>
                <w:szCs w:val="20"/>
                <w:rtl/>
                <w:lang w:val="en-US"/>
              </w:rPr>
            </w:pPr>
          </w:p>
        </w:tc>
      </w:tr>
      <w:tr w:rsidR="00A27FA5" w:rsidTr="00277A70">
        <w:trPr>
          <w:trHeight w:val="204"/>
        </w:trPr>
        <w:tc>
          <w:tcPr>
            <w:tcW w:w="8522" w:type="dxa"/>
            <w:gridSpan w:val="3"/>
            <w:tcBorders>
              <w:bottom w:val="single" w:sz="4" w:space="0" w:color="auto"/>
            </w:tcBorders>
          </w:tcPr>
          <w:p w:rsidR="00A27FA5" w:rsidRDefault="001E52F8" w:rsidP="00B33B5A">
            <w:pPr>
              <w:pStyle w:val="ListParagraph"/>
              <w:numPr>
                <w:ilvl w:val="0"/>
                <w:numId w:val="9"/>
              </w:numPr>
              <w:bidi/>
              <w:rPr>
                <w:i/>
                <w:iCs/>
                <w:sz w:val="20"/>
                <w:szCs w:val="20"/>
                <w:lang w:val="en-US"/>
              </w:rPr>
            </w:pPr>
            <w:r>
              <w:rPr>
                <w:rFonts w:hint="cs"/>
                <w:i/>
                <w:iCs/>
                <w:sz w:val="20"/>
                <w:szCs w:val="20"/>
                <w:rtl/>
                <w:lang w:val="en-US"/>
              </w:rPr>
              <w:t xml:space="preserve">كيف يمكن أن يسهم إدراج </w:t>
            </w:r>
            <w:r w:rsidR="00D61BA5">
              <w:rPr>
                <w:rFonts w:hint="cs"/>
                <w:i/>
                <w:iCs/>
                <w:sz w:val="20"/>
                <w:szCs w:val="20"/>
                <w:rtl/>
                <w:lang w:val="en-US"/>
              </w:rPr>
              <w:t>العنصر الثقافى</w:t>
            </w:r>
            <w:r>
              <w:rPr>
                <w:rFonts w:hint="cs"/>
                <w:i/>
                <w:iCs/>
                <w:sz w:val="20"/>
                <w:szCs w:val="20"/>
                <w:rtl/>
                <w:lang w:val="en-US"/>
              </w:rPr>
              <w:t xml:space="preserve"> في القائمة التمثيلية في</w:t>
            </w:r>
            <w:r w:rsidR="005C72A3">
              <w:rPr>
                <w:rFonts w:hint="cs"/>
                <w:i/>
                <w:iCs/>
                <w:sz w:val="20"/>
                <w:szCs w:val="20"/>
                <w:rtl/>
                <w:lang w:val="en-US"/>
              </w:rPr>
              <w:t xml:space="preserve"> تأمين</w:t>
            </w:r>
            <w:r>
              <w:rPr>
                <w:rFonts w:hint="cs"/>
                <w:i/>
                <w:iCs/>
                <w:sz w:val="20"/>
                <w:szCs w:val="20"/>
                <w:rtl/>
                <w:lang w:val="en-US"/>
              </w:rPr>
              <w:t xml:space="preserve"> </w:t>
            </w:r>
            <w:r w:rsidR="00B23036">
              <w:rPr>
                <w:rFonts w:hint="cs"/>
                <w:i/>
                <w:iCs/>
                <w:sz w:val="20"/>
                <w:szCs w:val="20"/>
                <w:rtl/>
                <w:lang w:val="en-US"/>
              </w:rPr>
              <w:t>إبراز</w:t>
            </w:r>
            <w:r w:rsidR="00B33B5A">
              <w:rPr>
                <w:rFonts w:hint="cs"/>
                <w:i/>
                <w:iCs/>
                <w:sz w:val="20"/>
                <w:szCs w:val="20"/>
                <w:rtl/>
                <w:lang w:val="en-US"/>
              </w:rPr>
              <w:t xml:space="preserve"> </w:t>
            </w:r>
            <w:r>
              <w:rPr>
                <w:rFonts w:hint="cs"/>
                <w:i/>
                <w:iCs/>
                <w:sz w:val="20"/>
                <w:szCs w:val="20"/>
                <w:rtl/>
                <w:lang w:val="en-US"/>
              </w:rPr>
              <w:t>التراث الثقافي غير المادي بشكل عام</w:t>
            </w:r>
            <w:r w:rsidR="005C72A3">
              <w:rPr>
                <w:rFonts w:hint="cs"/>
                <w:i/>
                <w:iCs/>
                <w:sz w:val="20"/>
                <w:szCs w:val="20"/>
                <w:rtl/>
                <w:lang w:val="en-US"/>
              </w:rPr>
              <w:t>،</w:t>
            </w:r>
            <w:r>
              <w:rPr>
                <w:rFonts w:hint="cs"/>
                <w:i/>
                <w:iCs/>
                <w:sz w:val="20"/>
                <w:szCs w:val="20"/>
                <w:rtl/>
                <w:lang w:val="en-US"/>
              </w:rPr>
              <w:t xml:space="preserve"> و</w:t>
            </w:r>
            <w:r w:rsidR="005C72A3">
              <w:rPr>
                <w:rFonts w:hint="cs"/>
                <w:i/>
                <w:iCs/>
                <w:sz w:val="20"/>
                <w:szCs w:val="20"/>
                <w:rtl/>
                <w:lang w:val="en-US"/>
              </w:rPr>
              <w:t>زيادة</w:t>
            </w:r>
            <w:r>
              <w:rPr>
                <w:rFonts w:hint="cs"/>
                <w:i/>
                <w:iCs/>
                <w:sz w:val="20"/>
                <w:szCs w:val="20"/>
                <w:rtl/>
                <w:lang w:val="en-US"/>
              </w:rPr>
              <w:t xml:space="preserve"> الوعي بأهميته على الصعيد المحلي والوطني والدولي</w:t>
            </w:r>
            <w:r w:rsidR="00A27FA5" w:rsidRPr="00A27FA5">
              <w:rPr>
                <w:rFonts w:hint="cs"/>
                <w:i/>
                <w:iCs/>
                <w:sz w:val="20"/>
                <w:szCs w:val="20"/>
                <w:rtl/>
                <w:lang w:val="en-US"/>
              </w:rPr>
              <w:t>؟</w:t>
            </w:r>
          </w:p>
          <w:p w:rsidR="00A27FA5" w:rsidRPr="0087324C" w:rsidRDefault="00B23036" w:rsidP="00F414B3">
            <w:pPr>
              <w:bidi/>
              <w:jc w:val="right"/>
              <w:rPr>
                <w:sz w:val="2"/>
                <w:szCs w:val="2"/>
                <w:rtl/>
                <w:lang w:val="en-US"/>
              </w:rPr>
            </w:pPr>
            <w:r>
              <w:rPr>
                <w:rFonts w:hint="cs"/>
                <w:i/>
                <w:iCs/>
                <w:sz w:val="20"/>
                <w:szCs w:val="20"/>
                <w:rtl/>
                <w:lang w:val="en-US"/>
              </w:rPr>
              <w:lastRenderedPageBreak/>
              <w:t>لا</w:t>
            </w:r>
            <w:r w:rsidR="00F414B3">
              <w:rPr>
                <w:rFonts w:hint="cs"/>
                <w:i/>
                <w:iCs/>
                <w:sz w:val="20"/>
                <w:szCs w:val="20"/>
                <w:rtl/>
                <w:lang w:val="en-US"/>
              </w:rPr>
              <w:t xml:space="preserve"> </w:t>
            </w:r>
            <w:r>
              <w:rPr>
                <w:rFonts w:hint="cs"/>
                <w:i/>
                <w:iCs/>
                <w:sz w:val="20"/>
                <w:szCs w:val="20"/>
                <w:rtl/>
                <w:lang w:val="en-US"/>
              </w:rPr>
              <w:t>يقل ع</w:t>
            </w:r>
            <w:r w:rsidR="00F414B3">
              <w:rPr>
                <w:rFonts w:hint="cs"/>
                <w:i/>
                <w:iCs/>
                <w:sz w:val="20"/>
                <w:szCs w:val="20"/>
                <w:rtl/>
                <w:lang w:val="en-US"/>
              </w:rPr>
              <w:t>ن 100 كلمة، ولا يزيد عن 150 كلمة</w:t>
            </w:r>
          </w:p>
        </w:tc>
      </w:tr>
      <w:tr w:rsidR="00A27FA5" w:rsidTr="00277A70">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A27FA5" w:rsidRDefault="00BE7E3B" w:rsidP="00F414B3">
            <w:pPr>
              <w:bidi/>
              <w:spacing w:before="60" w:after="60"/>
              <w:rPr>
                <w:sz w:val="20"/>
                <w:szCs w:val="20"/>
                <w:rtl/>
                <w:lang w:val="en-US"/>
              </w:rPr>
            </w:pPr>
            <w:r>
              <w:rPr>
                <w:rFonts w:hint="cs"/>
                <w:sz w:val="20"/>
                <w:szCs w:val="20"/>
                <w:rtl/>
                <w:lang w:val="en-US"/>
              </w:rPr>
              <w:lastRenderedPageBreak/>
              <w:t xml:space="preserve">قام الباحثون في الثمانينيات بإحياء </w:t>
            </w:r>
            <w:r w:rsidR="00D61BA5">
              <w:rPr>
                <w:rFonts w:hint="cs"/>
                <w:sz w:val="20"/>
                <w:szCs w:val="20"/>
                <w:rtl/>
                <w:lang w:val="en-US"/>
              </w:rPr>
              <w:t>العنصر الثقافى</w:t>
            </w:r>
            <w:r>
              <w:rPr>
                <w:rFonts w:hint="cs"/>
                <w:sz w:val="20"/>
                <w:szCs w:val="20"/>
                <w:rtl/>
                <w:lang w:val="en-US"/>
              </w:rPr>
              <w:t xml:space="preserve">، ولا يزال </w:t>
            </w:r>
            <w:r w:rsidR="001A3D76">
              <w:rPr>
                <w:rFonts w:hint="cs"/>
                <w:sz w:val="20"/>
                <w:szCs w:val="20"/>
                <w:rtl/>
                <w:lang w:val="en-US"/>
              </w:rPr>
              <w:t>عدد كبير من النساء كبا</w:t>
            </w:r>
            <w:r>
              <w:rPr>
                <w:rFonts w:hint="cs"/>
                <w:sz w:val="20"/>
                <w:szCs w:val="20"/>
                <w:rtl/>
                <w:lang w:val="en-US"/>
              </w:rPr>
              <w:t>ر السن في المدينة يذكرن طريقة تقديمه، ويعل</w:t>
            </w:r>
            <w:r w:rsidR="00F414B3">
              <w:rPr>
                <w:rFonts w:hint="cs"/>
                <w:sz w:val="20"/>
                <w:szCs w:val="20"/>
                <w:rtl/>
                <w:lang w:val="en-US"/>
              </w:rPr>
              <w:t>م</w:t>
            </w:r>
            <w:r>
              <w:rPr>
                <w:rFonts w:hint="cs"/>
                <w:sz w:val="20"/>
                <w:szCs w:val="20"/>
                <w:rtl/>
                <w:lang w:val="en-US"/>
              </w:rPr>
              <w:t xml:space="preserve">ن </w:t>
            </w:r>
            <w:r w:rsidR="00F414B3">
              <w:rPr>
                <w:rFonts w:hint="cs"/>
                <w:sz w:val="20"/>
                <w:szCs w:val="20"/>
                <w:rtl/>
                <w:lang w:val="en-US"/>
              </w:rPr>
              <w:t>الإناث</w:t>
            </w:r>
            <w:r>
              <w:rPr>
                <w:rFonts w:hint="cs"/>
                <w:sz w:val="20"/>
                <w:szCs w:val="20"/>
                <w:rtl/>
                <w:lang w:val="en-US"/>
              </w:rPr>
              <w:t xml:space="preserve"> الأصغر سناً كيفية القيام بذلك، ويتم تقديمه حالياً كل عام وأصبح ذو شعبية هائلة - كما أشرنا أعلاه </w:t>
            </w:r>
            <w:r>
              <w:rPr>
                <w:sz w:val="20"/>
                <w:szCs w:val="20"/>
                <w:rtl/>
                <w:lang w:val="en-US"/>
              </w:rPr>
              <w:t>–</w:t>
            </w:r>
            <w:r>
              <w:rPr>
                <w:rFonts w:hint="cs"/>
                <w:sz w:val="20"/>
                <w:szCs w:val="20"/>
                <w:rtl/>
                <w:lang w:val="en-US"/>
              </w:rPr>
              <w:t xml:space="preserve"> لدي الصغار والكبار على حد سواء، وسيساعد دمج </w:t>
            </w:r>
            <w:r w:rsidR="00D61BA5">
              <w:rPr>
                <w:rFonts w:hint="cs"/>
                <w:sz w:val="20"/>
                <w:szCs w:val="20"/>
                <w:rtl/>
                <w:lang w:val="en-US"/>
              </w:rPr>
              <w:t>العنصر الثقافى</w:t>
            </w:r>
            <w:r>
              <w:rPr>
                <w:rFonts w:hint="cs"/>
                <w:sz w:val="20"/>
                <w:szCs w:val="20"/>
                <w:rtl/>
                <w:lang w:val="en-US"/>
              </w:rPr>
              <w:t xml:space="preserve"> على القائمة التمثيلية على إحياء على نحو أفضل، لأنه سيحظى بمزيد من الاحترام على نطاق واسع، كما حظي بشرف الإدراج على قائمة التراث الثقافي غير المادي للبشرية، </w:t>
            </w:r>
            <w:r w:rsidR="006A618D">
              <w:rPr>
                <w:rFonts w:hint="cs"/>
                <w:sz w:val="20"/>
                <w:szCs w:val="20"/>
                <w:rtl/>
                <w:lang w:val="en-US"/>
              </w:rPr>
              <w:t>وقد ترغب</w:t>
            </w:r>
            <w:r w:rsidR="005436D0">
              <w:rPr>
                <w:rFonts w:hint="cs"/>
                <w:sz w:val="20"/>
                <w:szCs w:val="20"/>
                <w:rtl/>
                <w:lang w:val="en-US"/>
              </w:rPr>
              <w:t xml:space="preserve">المجموعات المحلية والجماعات </w:t>
            </w:r>
            <w:r w:rsidR="006A618D">
              <w:rPr>
                <w:rFonts w:hint="cs"/>
                <w:sz w:val="20"/>
                <w:szCs w:val="20"/>
                <w:rtl/>
                <w:lang w:val="en-US"/>
              </w:rPr>
              <w:t xml:space="preserve">والأفراد </w:t>
            </w:r>
            <w:r w:rsidR="00F414B3">
              <w:rPr>
                <w:rFonts w:hint="cs"/>
                <w:sz w:val="20"/>
                <w:szCs w:val="20"/>
                <w:rtl/>
                <w:lang w:val="en-US"/>
              </w:rPr>
              <w:t>ذات الصلة بالمواكب المماثلة في أ</w:t>
            </w:r>
            <w:r w:rsidR="006A618D">
              <w:rPr>
                <w:rFonts w:hint="cs"/>
                <w:sz w:val="20"/>
                <w:szCs w:val="20"/>
                <w:rtl/>
                <w:lang w:val="en-US"/>
              </w:rPr>
              <w:t xml:space="preserve">ماكن أخرى في محاكاة </w:t>
            </w:r>
            <w:r>
              <w:rPr>
                <w:rFonts w:hint="cs"/>
                <w:sz w:val="20"/>
                <w:szCs w:val="20"/>
                <w:rtl/>
                <w:lang w:val="en-US"/>
              </w:rPr>
              <w:t>سكان زا</w:t>
            </w:r>
            <w:r w:rsidR="00F414B3">
              <w:rPr>
                <w:rFonts w:hint="cs"/>
                <w:sz w:val="20"/>
                <w:szCs w:val="20"/>
                <w:rtl/>
                <w:lang w:val="en-US"/>
              </w:rPr>
              <w:t>ب</w:t>
            </w:r>
            <w:r>
              <w:rPr>
                <w:rFonts w:hint="cs"/>
                <w:sz w:val="20"/>
                <w:szCs w:val="20"/>
                <w:rtl/>
                <w:lang w:val="en-US"/>
              </w:rPr>
              <w:t>را من خلال تدعيم تراثهم الثقافي غير المادي واستعادة سياقه التاريخي.</w:t>
            </w:r>
          </w:p>
          <w:p w:rsidR="006A618D" w:rsidRDefault="006A618D" w:rsidP="006A618D">
            <w:pPr>
              <w:bidi/>
              <w:spacing w:before="60" w:after="60"/>
              <w:rPr>
                <w:sz w:val="20"/>
                <w:szCs w:val="20"/>
                <w:rtl/>
                <w:lang w:val="en-US"/>
              </w:rPr>
            </w:pPr>
          </w:p>
          <w:p w:rsidR="00B23036" w:rsidRDefault="00B23036" w:rsidP="006A618D">
            <w:pPr>
              <w:bidi/>
              <w:spacing w:before="60" w:after="60"/>
              <w:rPr>
                <w:sz w:val="20"/>
                <w:szCs w:val="20"/>
                <w:rtl/>
                <w:lang w:val="en-US"/>
              </w:rPr>
            </w:pPr>
            <w:r>
              <w:rPr>
                <w:rFonts w:hint="cs"/>
                <w:sz w:val="20"/>
                <w:szCs w:val="20"/>
                <w:rtl/>
                <w:lang w:val="en-US"/>
              </w:rPr>
              <w:t>[عدد الكلمات =</w:t>
            </w:r>
            <w:r w:rsidR="006A618D">
              <w:rPr>
                <w:rFonts w:hint="cs"/>
                <w:sz w:val="20"/>
                <w:szCs w:val="20"/>
                <w:rtl/>
                <w:lang w:val="en-US"/>
              </w:rPr>
              <w:t>101</w:t>
            </w:r>
            <w:r>
              <w:rPr>
                <w:rFonts w:hint="cs"/>
                <w:sz w:val="20"/>
                <w:szCs w:val="20"/>
                <w:rtl/>
                <w:lang w:val="en-US"/>
              </w:rPr>
              <w:t>]</w:t>
            </w:r>
          </w:p>
          <w:p w:rsidR="00B23036" w:rsidRPr="002F3591" w:rsidRDefault="00B23036" w:rsidP="00B23036">
            <w:pPr>
              <w:bidi/>
              <w:spacing w:before="60" w:after="60"/>
              <w:rPr>
                <w:sz w:val="20"/>
                <w:szCs w:val="20"/>
                <w:rtl/>
                <w:lang w:val="en-US"/>
              </w:rPr>
            </w:pPr>
          </w:p>
        </w:tc>
      </w:tr>
      <w:tr w:rsidR="00A27FA5" w:rsidRPr="0087324C" w:rsidTr="00277A70">
        <w:trPr>
          <w:trHeight w:val="204"/>
        </w:trPr>
        <w:tc>
          <w:tcPr>
            <w:tcW w:w="8522" w:type="dxa"/>
            <w:gridSpan w:val="3"/>
            <w:tcBorders>
              <w:bottom w:val="single" w:sz="4" w:space="0" w:color="auto"/>
            </w:tcBorders>
          </w:tcPr>
          <w:p w:rsidR="00A27FA5" w:rsidRDefault="00B23036" w:rsidP="005C72A3">
            <w:pPr>
              <w:pStyle w:val="ListParagraph"/>
              <w:numPr>
                <w:ilvl w:val="0"/>
                <w:numId w:val="9"/>
              </w:numPr>
              <w:bidi/>
              <w:rPr>
                <w:i/>
                <w:iCs/>
                <w:sz w:val="20"/>
                <w:szCs w:val="20"/>
                <w:lang w:val="en-US"/>
              </w:rPr>
            </w:pPr>
            <w:r>
              <w:rPr>
                <w:rFonts w:hint="cs"/>
                <w:i/>
                <w:iCs/>
                <w:sz w:val="20"/>
                <w:szCs w:val="20"/>
                <w:rtl/>
                <w:lang w:val="en-US"/>
              </w:rPr>
              <w:t xml:space="preserve">كيف يمكن أن </w:t>
            </w:r>
            <w:r w:rsidR="005C72A3">
              <w:rPr>
                <w:rFonts w:hint="cs"/>
                <w:i/>
                <w:iCs/>
                <w:sz w:val="20"/>
                <w:szCs w:val="20"/>
                <w:rtl/>
                <w:lang w:val="en-US"/>
              </w:rPr>
              <w:t>يسهم</w:t>
            </w:r>
            <w:r>
              <w:rPr>
                <w:rFonts w:hint="cs"/>
                <w:i/>
                <w:iCs/>
                <w:sz w:val="20"/>
                <w:szCs w:val="20"/>
                <w:rtl/>
                <w:lang w:val="en-US"/>
              </w:rPr>
              <w:t xml:space="preserve"> الإدراج </w:t>
            </w:r>
            <w:r w:rsidR="005C72A3">
              <w:rPr>
                <w:rFonts w:hint="cs"/>
                <w:i/>
                <w:iCs/>
                <w:sz w:val="20"/>
                <w:szCs w:val="20"/>
                <w:rtl/>
                <w:lang w:val="en-US"/>
              </w:rPr>
              <w:t xml:space="preserve">في تشجيع </w:t>
            </w:r>
            <w:r>
              <w:rPr>
                <w:rFonts w:hint="cs"/>
                <w:i/>
                <w:iCs/>
                <w:sz w:val="20"/>
                <w:szCs w:val="20"/>
                <w:rtl/>
                <w:lang w:val="en-US"/>
              </w:rPr>
              <w:t>الحوار بين</w:t>
            </w:r>
            <w:r w:rsidR="005436D0">
              <w:rPr>
                <w:rFonts w:hint="cs"/>
                <w:i/>
                <w:iCs/>
                <w:sz w:val="20"/>
                <w:szCs w:val="20"/>
                <w:rtl/>
                <w:lang w:val="en-US"/>
              </w:rPr>
              <w:t xml:space="preserve">المجموعات </w:t>
            </w:r>
            <w:bookmarkStart w:id="0" w:name="_GoBack"/>
            <w:r w:rsidR="005436D0">
              <w:rPr>
                <w:rFonts w:hint="cs"/>
                <w:i/>
                <w:iCs/>
                <w:sz w:val="20"/>
                <w:szCs w:val="20"/>
                <w:rtl/>
                <w:lang w:val="en-US"/>
              </w:rPr>
              <w:t>المحلية</w:t>
            </w:r>
            <w:bookmarkEnd w:id="0"/>
            <w:r w:rsidR="005436D0">
              <w:rPr>
                <w:rFonts w:hint="cs"/>
                <w:i/>
                <w:iCs/>
                <w:sz w:val="20"/>
                <w:szCs w:val="20"/>
                <w:rtl/>
                <w:lang w:val="en-US"/>
              </w:rPr>
              <w:t xml:space="preserve"> والجماعات </w:t>
            </w:r>
            <w:r>
              <w:rPr>
                <w:rFonts w:hint="cs"/>
                <w:i/>
                <w:iCs/>
                <w:sz w:val="20"/>
                <w:szCs w:val="20"/>
                <w:rtl/>
                <w:lang w:val="en-US"/>
              </w:rPr>
              <w:t>والأفراد</w:t>
            </w:r>
            <w:r w:rsidR="00A27FA5" w:rsidRPr="00A27FA5">
              <w:rPr>
                <w:rFonts w:hint="cs"/>
                <w:i/>
                <w:iCs/>
                <w:sz w:val="20"/>
                <w:szCs w:val="20"/>
                <w:rtl/>
                <w:lang w:val="en-US"/>
              </w:rPr>
              <w:t>؟</w:t>
            </w:r>
          </w:p>
          <w:p w:rsidR="00B23036" w:rsidRDefault="00B23036" w:rsidP="00B23036">
            <w:pPr>
              <w:bidi/>
              <w:jc w:val="right"/>
              <w:rPr>
                <w:i/>
                <w:iCs/>
                <w:sz w:val="20"/>
                <w:szCs w:val="20"/>
                <w:rtl/>
                <w:lang w:val="en-US"/>
              </w:rPr>
            </w:pPr>
          </w:p>
          <w:p w:rsidR="00A27FA5" w:rsidRPr="00A27FA5" w:rsidRDefault="00B23036" w:rsidP="00B23036">
            <w:pPr>
              <w:bidi/>
              <w:jc w:val="right"/>
              <w:rPr>
                <w:i/>
                <w:iCs/>
                <w:sz w:val="20"/>
                <w:szCs w:val="20"/>
                <w:rtl/>
                <w:lang w:val="en-US"/>
              </w:rPr>
            </w:pPr>
            <w:r>
              <w:rPr>
                <w:rFonts w:hint="cs"/>
                <w:i/>
                <w:iCs/>
                <w:sz w:val="20"/>
                <w:szCs w:val="20"/>
                <w:rtl/>
                <w:lang w:val="en-US"/>
              </w:rPr>
              <w:t>لا يقل عن 100 كلمة، ولا يزيد عن 150 كلمة</w:t>
            </w:r>
          </w:p>
          <w:p w:rsidR="00A27FA5" w:rsidRPr="0087324C" w:rsidRDefault="00A27FA5" w:rsidP="00277A70">
            <w:pPr>
              <w:bidi/>
              <w:rPr>
                <w:sz w:val="2"/>
                <w:szCs w:val="2"/>
                <w:rtl/>
                <w:lang w:val="en-US"/>
              </w:rPr>
            </w:pPr>
          </w:p>
        </w:tc>
      </w:tr>
      <w:tr w:rsidR="00A27FA5" w:rsidRPr="002F3591" w:rsidTr="00277A70">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B23036" w:rsidRDefault="007C7D52" w:rsidP="00F414B3">
            <w:pPr>
              <w:bidi/>
              <w:spacing w:before="60" w:after="60"/>
              <w:rPr>
                <w:sz w:val="20"/>
                <w:szCs w:val="20"/>
                <w:rtl/>
                <w:lang w:val="en-US"/>
              </w:rPr>
            </w:pPr>
            <w:r>
              <w:rPr>
                <w:rFonts w:hint="cs"/>
                <w:sz w:val="20"/>
                <w:szCs w:val="20"/>
                <w:rtl/>
                <w:lang w:val="en-US"/>
              </w:rPr>
              <w:t>يمثل الحوار بين</w:t>
            </w:r>
            <w:r w:rsidR="00DD7826">
              <w:rPr>
                <w:rFonts w:hint="cs"/>
                <w:sz w:val="20"/>
                <w:szCs w:val="20"/>
                <w:rtl/>
                <w:lang w:val="en-US"/>
              </w:rPr>
              <w:t xml:space="preserve"> </w:t>
            </w:r>
            <w:r w:rsidR="005436D0">
              <w:rPr>
                <w:rFonts w:hint="cs"/>
                <w:sz w:val="20"/>
                <w:szCs w:val="20"/>
                <w:rtl/>
                <w:lang w:val="en-US"/>
              </w:rPr>
              <w:t xml:space="preserve">المجموعات المحلية والجماعات </w:t>
            </w:r>
            <w:r>
              <w:rPr>
                <w:rFonts w:hint="cs"/>
                <w:sz w:val="20"/>
                <w:szCs w:val="20"/>
                <w:rtl/>
                <w:lang w:val="en-US"/>
              </w:rPr>
              <w:t xml:space="preserve">والأفراد أهمية كبيرة، ويمنح الموكب للأشخاص في زابرا فرصة للالتقاء والتجمع في كل ربيع، ومناقشة أي مشكلات يواجهونها ويتبادلون أحلامهم وآمالهم </w:t>
            </w:r>
            <w:r w:rsidR="00F414B3">
              <w:rPr>
                <w:rFonts w:hint="cs"/>
                <w:sz w:val="20"/>
                <w:szCs w:val="20"/>
                <w:rtl/>
                <w:lang w:val="en-US"/>
              </w:rPr>
              <w:t>ل</w:t>
            </w:r>
            <w:r>
              <w:rPr>
                <w:rFonts w:hint="cs"/>
                <w:sz w:val="20"/>
                <w:szCs w:val="20"/>
                <w:rtl/>
                <w:lang w:val="en-US"/>
              </w:rPr>
              <w:t>لسنة المقب</w:t>
            </w:r>
            <w:r w:rsidR="00F414B3">
              <w:rPr>
                <w:rFonts w:hint="cs"/>
                <w:sz w:val="20"/>
                <w:szCs w:val="20"/>
                <w:rtl/>
                <w:lang w:val="en-US"/>
              </w:rPr>
              <w:t>لة. وعندما تذهب الفتيات إلى بري</w:t>
            </w:r>
            <w:r>
              <w:rPr>
                <w:rFonts w:hint="cs"/>
                <w:sz w:val="20"/>
                <w:szCs w:val="20"/>
                <w:rtl/>
                <w:lang w:val="en-US"/>
              </w:rPr>
              <w:t>م</w:t>
            </w:r>
            <w:r w:rsidR="00F414B3">
              <w:rPr>
                <w:rFonts w:hint="cs"/>
                <w:sz w:val="20"/>
                <w:szCs w:val="20"/>
                <w:rtl/>
                <w:lang w:val="en-US"/>
              </w:rPr>
              <w:t>ل</w:t>
            </w:r>
            <w:r>
              <w:rPr>
                <w:rFonts w:hint="cs"/>
                <w:sz w:val="20"/>
                <w:szCs w:val="20"/>
                <w:rtl/>
                <w:lang w:val="en-US"/>
              </w:rPr>
              <w:t xml:space="preserve">ا في اليوم الثاني، يصل الحوار إلى مستوى أوسع نطاقاً، وأحياناً يأتي أشخاص من دولينا، الذين يشاركون في الممارسة نفسها، للانضمام للموكب، ويدعي البعض أن موكب زابرا يفتقر إلى المعنى الثقافي الأصلي </w:t>
            </w:r>
            <w:r w:rsidR="00004EEA">
              <w:rPr>
                <w:rFonts w:hint="cs"/>
                <w:sz w:val="20"/>
                <w:szCs w:val="20"/>
                <w:rtl/>
                <w:lang w:val="en-US"/>
              </w:rPr>
              <w:t xml:space="preserve">لأنه نشأ في دولينا، </w:t>
            </w:r>
            <w:r>
              <w:rPr>
                <w:rFonts w:hint="cs"/>
                <w:sz w:val="20"/>
                <w:szCs w:val="20"/>
                <w:rtl/>
                <w:lang w:val="en-US"/>
              </w:rPr>
              <w:t xml:space="preserve">ويؤدي ذلك إلى حدوث نوع من التوتر إذ سيثار الجدل بشأن أصل </w:t>
            </w:r>
            <w:r w:rsidR="00D61BA5">
              <w:rPr>
                <w:rFonts w:hint="cs"/>
                <w:sz w:val="20"/>
                <w:szCs w:val="20"/>
                <w:rtl/>
                <w:lang w:val="en-US"/>
              </w:rPr>
              <w:t>العنصر الثقافى</w:t>
            </w:r>
            <w:r>
              <w:rPr>
                <w:rFonts w:hint="cs"/>
                <w:sz w:val="20"/>
                <w:szCs w:val="20"/>
                <w:rtl/>
                <w:lang w:val="en-US"/>
              </w:rPr>
              <w:t>، ولكن مع إدراج موكب هانا ستحل هذه المشكلة.</w:t>
            </w:r>
          </w:p>
          <w:p w:rsidR="00B23036" w:rsidRDefault="00B23036" w:rsidP="00F414B3">
            <w:pPr>
              <w:bidi/>
              <w:spacing w:before="60" w:after="60"/>
              <w:rPr>
                <w:sz w:val="20"/>
                <w:szCs w:val="20"/>
                <w:rtl/>
                <w:lang w:val="en-US"/>
              </w:rPr>
            </w:pPr>
            <w:r>
              <w:rPr>
                <w:rFonts w:hint="cs"/>
                <w:sz w:val="20"/>
                <w:szCs w:val="20"/>
                <w:rtl/>
                <w:lang w:val="en-US"/>
              </w:rPr>
              <w:t xml:space="preserve"> [عدد الكلمات = </w:t>
            </w:r>
            <w:r w:rsidR="00F414B3">
              <w:rPr>
                <w:rFonts w:hint="cs"/>
                <w:sz w:val="20"/>
                <w:szCs w:val="20"/>
                <w:rtl/>
                <w:lang w:val="en-US"/>
              </w:rPr>
              <w:t>89</w:t>
            </w:r>
            <w:r>
              <w:rPr>
                <w:rFonts w:hint="cs"/>
                <w:sz w:val="20"/>
                <w:szCs w:val="20"/>
                <w:rtl/>
                <w:lang w:val="en-US"/>
              </w:rPr>
              <w:t>]</w:t>
            </w:r>
          </w:p>
          <w:p w:rsidR="00B23036" w:rsidRPr="002F3591" w:rsidRDefault="00B23036" w:rsidP="00B23036">
            <w:pPr>
              <w:bidi/>
              <w:spacing w:before="60" w:after="60"/>
              <w:rPr>
                <w:sz w:val="20"/>
                <w:szCs w:val="20"/>
                <w:rtl/>
                <w:lang w:val="en-US"/>
              </w:rPr>
            </w:pPr>
          </w:p>
        </w:tc>
      </w:tr>
      <w:tr w:rsidR="00A27FA5" w:rsidRPr="0087324C" w:rsidTr="00277A70">
        <w:trPr>
          <w:trHeight w:val="204"/>
        </w:trPr>
        <w:tc>
          <w:tcPr>
            <w:tcW w:w="8522" w:type="dxa"/>
            <w:gridSpan w:val="3"/>
            <w:tcBorders>
              <w:bottom w:val="single" w:sz="4" w:space="0" w:color="auto"/>
            </w:tcBorders>
          </w:tcPr>
          <w:p w:rsidR="00A27FA5" w:rsidRDefault="00B23036" w:rsidP="005C72A3">
            <w:pPr>
              <w:pStyle w:val="ListParagraph"/>
              <w:numPr>
                <w:ilvl w:val="0"/>
                <w:numId w:val="9"/>
              </w:numPr>
              <w:bidi/>
              <w:rPr>
                <w:i/>
                <w:iCs/>
                <w:sz w:val="20"/>
                <w:szCs w:val="20"/>
                <w:lang w:val="en-US"/>
              </w:rPr>
            </w:pPr>
            <w:r>
              <w:rPr>
                <w:rFonts w:hint="cs"/>
                <w:i/>
                <w:iCs/>
                <w:sz w:val="20"/>
                <w:szCs w:val="20"/>
                <w:rtl/>
                <w:lang w:val="en-US"/>
              </w:rPr>
              <w:t xml:space="preserve">كيف يمكن </w:t>
            </w:r>
            <w:r w:rsidR="005C72A3">
              <w:rPr>
                <w:rFonts w:hint="cs"/>
                <w:i/>
                <w:iCs/>
                <w:sz w:val="20"/>
                <w:szCs w:val="20"/>
                <w:rtl/>
                <w:lang w:val="en-US"/>
              </w:rPr>
              <w:t>أ</w:t>
            </w:r>
            <w:r>
              <w:rPr>
                <w:rFonts w:hint="cs"/>
                <w:i/>
                <w:iCs/>
                <w:sz w:val="20"/>
                <w:szCs w:val="20"/>
                <w:rtl/>
                <w:lang w:val="en-US"/>
              </w:rPr>
              <w:t xml:space="preserve">ن يعزز الإدراج احترام التنوع الثقافي والإبداع </w:t>
            </w:r>
            <w:r w:rsidR="005C72A3">
              <w:rPr>
                <w:rFonts w:hint="cs"/>
                <w:i/>
                <w:iCs/>
                <w:sz w:val="20"/>
                <w:szCs w:val="20"/>
                <w:rtl/>
                <w:lang w:val="en-US"/>
              </w:rPr>
              <w:t>البشري</w:t>
            </w:r>
            <w:r>
              <w:rPr>
                <w:rFonts w:hint="cs"/>
                <w:i/>
                <w:iCs/>
                <w:sz w:val="20"/>
                <w:szCs w:val="20"/>
                <w:rtl/>
                <w:lang w:val="en-US"/>
              </w:rPr>
              <w:t>؟</w:t>
            </w:r>
          </w:p>
          <w:p w:rsidR="00B23036" w:rsidRDefault="00B23036" w:rsidP="00B23036">
            <w:pPr>
              <w:pStyle w:val="ListParagraph"/>
              <w:bidi/>
              <w:rPr>
                <w:i/>
                <w:iCs/>
                <w:sz w:val="20"/>
                <w:szCs w:val="20"/>
                <w:lang w:val="en-US"/>
              </w:rPr>
            </w:pPr>
          </w:p>
          <w:p w:rsidR="00A27FA5" w:rsidRPr="00A27FA5" w:rsidRDefault="00B23036" w:rsidP="00277A70">
            <w:pPr>
              <w:bidi/>
              <w:jc w:val="right"/>
              <w:rPr>
                <w:i/>
                <w:iCs/>
                <w:sz w:val="20"/>
                <w:szCs w:val="20"/>
                <w:rtl/>
                <w:lang w:val="en-US"/>
              </w:rPr>
            </w:pPr>
            <w:r>
              <w:rPr>
                <w:rFonts w:hint="cs"/>
                <w:i/>
                <w:iCs/>
                <w:sz w:val="20"/>
                <w:szCs w:val="20"/>
                <w:rtl/>
                <w:lang w:val="en-US"/>
              </w:rPr>
              <w:t>لا يقل عن 100 كلمة، ولا يزيد عن 150 كلمة</w:t>
            </w:r>
          </w:p>
          <w:p w:rsidR="00A27FA5" w:rsidRPr="0087324C" w:rsidRDefault="00A27FA5" w:rsidP="00277A70">
            <w:pPr>
              <w:bidi/>
              <w:rPr>
                <w:sz w:val="2"/>
                <w:szCs w:val="2"/>
                <w:rtl/>
                <w:lang w:val="en-US"/>
              </w:rPr>
            </w:pPr>
          </w:p>
        </w:tc>
      </w:tr>
      <w:tr w:rsidR="00A27FA5" w:rsidRPr="002F3591" w:rsidTr="00277A70">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A27FA5" w:rsidRDefault="009A03F0" w:rsidP="009A03F0">
            <w:pPr>
              <w:bidi/>
              <w:spacing w:before="60" w:after="60"/>
              <w:rPr>
                <w:sz w:val="20"/>
                <w:szCs w:val="20"/>
                <w:rtl/>
                <w:lang w:val="en-US"/>
              </w:rPr>
            </w:pPr>
            <w:r>
              <w:rPr>
                <w:rFonts w:hint="cs"/>
                <w:sz w:val="20"/>
                <w:szCs w:val="20"/>
                <w:rtl/>
                <w:lang w:val="en-US"/>
              </w:rPr>
              <w:t xml:space="preserve">إن </w:t>
            </w:r>
            <w:r w:rsidR="006F53D9">
              <w:rPr>
                <w:rFonts w:hint="cs"/>
                <w:sz w:val="20"/>
                <w:szCs w:val="20"/>
                <w:rtl/>
                <w:lang w:val="en-US"/>
              </w:rPr>
              <w:t xml:space="preserve">تنوع الأغاني </w:t>
            </w:r>
            <w:r>
              <w:rPr>
                <w:rFonts w:hint="cs"/>
                <w:sz w:val="20"/>
                <w:szCs w:val="20"/>
                <w:rtl/>
                <w:lang w:val="en-US"/>
              </w:rPr>
              <w:t>ونقائها وجمال الفتيات وفخامة المنظر في جميع أنحاء زابرا، تعمل جميعها على خلق حالة من الانبهار بالجماعة المبدعة التي عاشت هنا على مدي قرون، ولا بد أن نؤكد على أنه لم يظهر سكان زابرا في أي وقت من الأوقات ما ينم عن عدم احترامهم للثقافة أو للمبدعين.</w:t>
            </w:r>
          </w:p>
          <w:p w:rsidR="00B23036" w:rsidRDefault="00B23036" w:rsidP="000544CE">
            <w:pPr>
              <w:bidi/>
              <w:spacing w:before="60" w:after="60"/>
              <w:rPr>
                <w:sz w:val="20"/>
                <w:szCs w:val="20"/>
                <w:rtl/>
                <w:lang w:val="en-US"/>
              </w:rPr>
            </w:pPr>
            <w:r>
              <w:rPr>
                <w:rFonts w:hint="cs"/>
                <w:sz w:val="20"/>
                <w:szCs w:val="20"/>
                <w:rtl/>
                <w:lang w:val="en-US"/>
              </w:rPr>
              <w:t xml:space="preserve">[عدد الكلمات = </w:t>
            </w:r>
            <w:r w:rsidR="000544CE">
              <w:rPr>
                <w:rFonts w:hint="cs"/>
                <w:sz w:val="20"/>
                <w:szCs w:val="20"/>
                <w:rtl/>
                <w:lang w:val="en-US"/>
              </w:rPr>
              <w:t>50</w:t>
            </w:r>
            <w:r>
              <w:rPr>
                <w:rFonts w:hint="cs"/>
                <w:sz w:val="20"/>
                <w:szCs w:val="20"/>
                <w:rtl/>
                <w:lang w:val="en-US"/>
              </w:rPr>
              <w:t>]</w:t>
            </w:r>
          </w:p>
          <w:p w:rsidR="00B23036" w:rsidRPr="002F3591" w:rsidRDefault="00B23036" w:rsidP="00B23036">
            <w:pPr>
              <w:bidi/>
              <w:spacing w:before="60" w:after="60"/>
              <w:rPr>
                <w:sz w:val="20"/>
                <w:szCs w:val="20"/>
                <w:rtl/>
                <w:lang w:val="en-US"/>
              </w:rPr>
            </w:pPr>
          </w:p>
        </w:tc>
      </w:tr>
      <w:tr w:rsidR="00C96294" w:rsidRPr="005B0FA7" w:rsidTr="002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522" w:type="dxa"/>
            <w:gridSpan w:val="3"/>
            <w:tcBorders>
              <w:top w:val="single" w:sz="4" w:space="0" w:color="auto"/>
              <w:left w:val="nil"/>
              <w:bottom w:val="nil"/>
              <w:right w:val="nil"/>
            </w:tcBorders>
            <w:shd w:val="clear" w:color="auto" w:fill="D9D9D9"/>
          </w:tcPr>
          <w:p w:rsidR="00C96294" w:rsidRPr="005B0FA7" w:rsidRDefault="00C96294" w:rsidP="00B23036">
            <w:pPr>
              <w:bidi/>
              <w:spacing w:before="120" w:after="120"/>
              <w:rPr>
                <w:b/>
                <w:bCs/>
                <w:rtl/>
                <w:lang w:val="en-US" w:bidi="ar-EG"/>
              </w:rPr>
            </w:pPr>
            <w:r>
              <w:rPr>
                <w:rFonts w:hint="cs"/>
                <w:b/>
                <w:bCs/>
                <w:rtl/>
                <w:lang w:val="en-US" w:bidi="ar-EG"/>
              </w:rPr>
              <w:t xml:space="preserve">3- </w:t>
            </w:r>
            <w:r w:rsidR="00B23036">
              <w:rPr>
                <w:rFonts w:hint="cs"/>
                <w:b/>
                <w:bCs/>
                <w:rtl/>
                <w:lang w:val="en-US" w:bidi="ar-EG"/>
              </w:rPr>
              <w:t>تدابير الصون</w:t>
            </w:r>
          </w:p>
        </w:tc>
      </w:tr>
      <w:tr w:rsidR="00C96294" w:rsidRPr="0087324C" w:rsidTr="002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522" w:type="dxa"/>
            <w:gridSpan w:val="3"/>
            <w:tcBorders>
              <w:top w:val="nil"/>
              <w:left w:val="nil"/>
              <w:bottom w:val="nil"/>
              <w:right w:val="nil"/>
            </w:tcBorders>
          </w:tcPr>
          <w:p w:rsidR="00C96294" w:rsidRPr="00CB0C84" w:rsidRDefault="00B23036" w:rsidP="005A47CC">
            <w:pPr>
              <w:bidi/>
              <w:rPr>
                <w:i/>
                <w:iCs/>
                <w:sz w:val="20"/>
                <w:szCs w:val="20"/>
                <w:rtl/>
                <w:lang w:val="en-US"/>
              </w:rPr>
            </w:pPr>
            <w:r>
              <w:rPr>
                <w:rFonts w:hint="cs"/>
                <w:i/>
                <w:iCs/>
                <w:sz w:val="20"/>
                <w:szCs w:val="20"/>
                <w:rtl/>
                <w:lang w:val="en-US"/>
              </w:rPr>
              <w:t xml:space="preserve">للمعيار ت-3: تثبت الدول أن </w:t>
            </w:r>
            <w:r w:rsidR="005A47CC" w:rsidRPr="005A47CC">
              <w:rPr>
                <w:rFonts w:hint="cs"/>
                <w:i/>
                <w:iCs/>
                <w:sz w:val="20"/>
                <w:szCs w:val="20"/>
                <w:rtl/>
                <w:lang w:val="en-US"/>
              </w:rPr>
              <w:t>"</w:t>
            </w:r>
            <w:r w:rsidRPr="005A47CC">
              <w:rPr>
                <w:i/>
                <w:iCs/>
                <w:sz w:val="20"/>
                <w:szCs w:val="20"/>
                <w:rtl/>
                <w:lang w:val="en-US"/>
              </w:rPr>
              <w:t xml:space="preserve">تكون قد وضعت تدابير للصون من شأنها أن تحمي </w:t>
            </w:r>
            <w:r w:rsidR="00D61BA5">
              <w:rPr>
                <w:i/>
                <w:iCs/>
                <w:sz w:val="20"/>
                <w:szCs w:val="20"/>
                <w:rtl/>
                <w:lang w:val="en-US"/>
              </w:rPr>
              <w:t>العنصر الثقافى</w:t>
            </w:r>
            <w:r w:rsidRPr="005A47CC">
              <w:rPr>
                <w:i/>
                <w:iCs/>
                <w:sz w:val="20"/>
                <w:szCs w:val="20"/>
                <w:rtl/>
                <w:lang w:val="en-US"/>
              </w:rPr>
              <w:t xml:space="preserve"> وتكفل الترويج ل</w:t>
            </w:r>
            <w:r w:rsidR="005A47CC" w:rsidRPr="005A47CC">
              <w:rPr>
                <w:rFonts w:hint="cs"/>
                <w:i/>
                <w:iCs/>
                <w:sz w:val="20"/>
                <w:szCs w:val="20"/>
                <w:rtl/>
                <w:lang w:val="en-US"/>
              </w:rPr>
              <w:t>ه"</w:t>
            </w:r>
          </w:p>
        </w:tc>
      </w:tr>
      <w:tr w:rsidR="00C96294" w:rsidRPr="0087324C" w:rsidTr="002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522" w:type="dxa"/>
            <w:gridSpan w:val="3"/>
            <w:tcBorders>
              <w:top w:val="nil"/>
              <w:left w:val="nil"/>
              <w:bottom w:val="nil"/>
              <w:right w:val="nil"/>
            </w:tcBorders>
          </w:tcPr>
          <w:p w:rsidR="00C96294" w:rsidRPr="00C96294" w:rsidRDefault="00C96294" w:rsidP="005A47CC">
            <w:pPr>
              <w:bidi/>
              <w:spacing w:before="120" w:after="120"/>
              <w:rPr>
                <w:b/>
                <w:bCs/>
                <w:sz w:val="20"/>
                <w:szCs w:val="20"/>
                <w:rtl/>
                <w:lang w:val="en-US"/>
              </w:rPr>
            </w:pPr>
            <w:r>
              <w:rPr>
                <w:rFonts w:hint="cs"/>
                <w:b/>
                <w:bCs/>
                <w:sz w:val="20"/>
                <w:szCs w:val="20"/>
                <w:rtl/>
                <w:lang w:val="en-US"/>
              </w:rPr>
              <w:t xml:space="preserve">3-أ </w:t>
            </w:r>
            <w:r w:rsidR="005A47CC">
              <w:rPr>
                <w:rFonts w:hint="cs"/>
                <w:b/>
                <w:bCs/>
                <w:sz w:val="20"/>
                <w:szCs w:val="20"/>
                <w:rtl/>
                <w:lang w:val="en-US"/>
              </w:rPr>
              <w:t xml:space="preserve">الجهود السابقة والحالية لصون </w:t>
            </w:r>
            <w:r w:rsidR="00D61BA5">
              <w:rPr>
                <w:rFonts w:hint="cs"/>
                <w:b/>
                <w:bCs/>
                <w:sz w:val="20"/>
                <w:szCs w:val="20"/>
                <w:rtl/>
                <w:lang w:val="en-US"/>
              </w:rPr>
              <w:t>العنصر الثقافى</w:t>
            </w:r>
          </w:p>
        </w:tc>
      </w:tr>
      <w:tr w:rsidR="00C96294" w:rsidTr="00277A70">
        <w:trPr>
          <w:trHeight w:val="204"/>
        </w:trPr>
        <w:tc>
          <w:tcPr>
            <w:tcW w:w="8522" w:type="dxa"/>
            <w:gridSpan w:val="3"/>
            <w:tcBorders>
              <w:bottom w:val="single" w:sz="4" w:space="0" w:color="auto"/>
            </w:tcBorders>
          </w:tcPr>
          <w:p w:rsidR="00C96294" w:rsidRDefault="00B33B5A" w:rsidP="000C3A85">
            <w:pPr>
              <w:pStyle w:val="ListParagraph"/>
              <w:numPr>
                <w:ilvl w:val="0"/>
                <w:numId w:val="10"/>
              </w:numPr>
              <w:bidi/>
              <w:rPr>
                <w:i/>
                <w:iCs/>
                <w:sz w:val="20"/>
                <w:szCs w:val="20"/>
                <w:lang w:val="en-US"/>
              </w:rPr>
            </w:pPr>
            <w:r>
              <w:rPr>
                <w:rFonts w:hint="cs"/>
                <w:i/>
                <w:iCs/>
                <w:sz w:val="20"/>
                <w:szCs w:val="20"/>
                <w:rtl/>
                <w:lang w:val="en-US"/>
              </w:rPr>
              <w:t xml:space="preserve">كيف يجري تأمين إبراز </w:t>
            </w:r>
            <w:r w:rsidR="00D61BA5">
              <w:rPr>
                <w:rFonts w:hint="cs"/>
                <w:i/>
                <w:iCs/>
                <w:sz w:val="20"/>
                <w:szCs w:val="20"/>
                <w:rtl/>
                <w:lang w:val="en-US"/>
              </w:rPr>
              <w:t>العنصر الثقافى</w:t>
            </w:r>
            <w:r>
              <w:rPr>
                <w:rFonts w:hint="cs"/>
                <w:i/>
                <w:iCs/>
                <w:sz w:val="20"/>
                <w:szCs w:val="20"/>
                <w:rtl/>
                <w:lang w:val="en-US"/>
              </w:rPr>
              <w:t xml:space="preserve"> من جانب الجماعات أو المجموعات المعنية أو الأفراد المعنيين، بحسب الحالة؟ وما</w:t>
            </w:r>
            <w:r w:rsidR="000C3A85">
              <w:rPr>
                <w:rFonts w:hint="cs"/>
                <w:i/>
                <w:iCs/>
                <w:sz w:val="20"/>
                <w:szCs w:val="20"/>
                <w:rtl/>
                <w:lang w:val="en-US"/>
              </w:rPr>
              <w:t xml:space="preserve"> </w:t>
            </w:r>
            <w:r>
              <w:rPr>
                <w:rFonts w:hint="cs"/>
                <w:i/>
                <w:iCs/>
                <w:sz w:val="20"/>
                <w:szCs w:val="20"/>
                <w:rtl/>
                <w:lang w:val="en-US"/>
              </w:rPr>
              <w:t>هي المبادرات السابقة والحالية التي اتخذت في هذا الشأن؟</w:t>
            </w:r>
          </w:p>
          <w:p w:rsidR="006C6188" w:rsidRDefault="006C6188" w:rsidP="006C6188">
            <w:pPr>
              <w:bidi/>
              <w:jc w:val="right"/>
              <w:rPr>
                <w:i/>
                <w:iCs/>
                <w:sz w:val="20"/>
                <w:szCs w:val="20"/>
                <w:rtl/>
                <w:lang w:val="en-US"/>
              </w:rPr>
            </w:pPr>
          </w:p>
          <w:p w:rsidR="00C96294" w:rsidRPr="0087324C" w:rsidRDefault="006C6188" w:rsidP="006C6188">
            <w:pPr>
              <w:bidi/>
              <w:jc w:val="right"/>
              <w:rPr>
                <w:sz w:val="2"/>
                <w:szCs w:val="2"/>
                <w:rtl/>
                <w:lang w:val="en-US"/>
              </w:rPr>
            </w:pPr>
            <w:r>
              <w:rPr>
                <w:rFonts w:hint="cs"/>
                <w:i/>
                <w:iCs/>
                <w:sz w:val="20"/>
                <w:szCs w:val="20"/>
                <w:rtl/>
                <w:lang w:val="en-US"/>
              </w:rPr>
              <w:t>لا يقل عن 150 كلمة، ولا يزيد عن 250 كلمة</w:t>
            </w:r>
          </w:p>
        </w:tc>
      </w:tr>
      <w:tr w:rsidR="00C96294" w:rsidTr="00277A70">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96294" w:rsidRDefault="001722D9" w:rsidP="001722D9">
            <w:pPr>
              <w:bidi/>
              <w:spacing w:before="60" w:after="60"/>
              <w:rPr>
                <w:sz w:val="20"/>
                <w:szCs w:val="20"/>
                <w:rtl/>
                <w:lang w:val="en-US"/>
              </w:rPr>
            </w:pPr>
            <w:r>
              <w:rPr>
                <w:rFonts w:hint="cs"/>
                <w:sz w:val="20"/>
                <w:szCs w:val="20"/>
                <w:rtl/>
                <w:lang w:val="en-US"/>
              </w:rPr>
              <w:t xml:space="preserve">عكف خبراء الفنون الشعبية على دراسة موكب هانا لفترة من الزمن، وقد ساعدوا في إحيائه في الثمانينيات، إذ استؤنف تقديمه بصفة منتظمة بالبلاد، وفي عام 2005، أجريت مزيد من الأبحاث عن الموكب، بدعم من الدولة، وتم تنظيم أحد مهرجانات الصيف لرفع الوعي بشأن التراث الثقافي غير المادي في إقليم برومزا الذي تقع فيه مدينة زابرا، ويتضمن المهرجان عروض لعدد 6 من مجموعات هانا من مدن متنوعة بالمنطقة، إلى جانب الرقصات التقليدية الأخرى، وقد تحل هذه العروض، الموثقة من جانب الباحثين، محل العروض الأقل احترافية والتي تقدمها الفتيات في بعض القرى والمدن، ولا يزال </w:t>
            </w:r>
            <w:r w:rsidR="005436D0">
              <w:rPr>
                <w:rFonts w:hint="cs"/>
                <w:sz w:val="20"/>
                <w:szCs w:val="20"/>
                <w:rtl/>
                <w:lang w:val="en-US"/>
              </w:rPr>
              <w:t>حصر</w:t>
            </w:r>
            <w:r>
              <w:rPr>
                <w:rFonts w:hint="cs"/>
                <w:sz w:val="20"/>
                <w:szCs w:val="20"/>
                <w:rtl/>
                <w:lang w:val="en-US"/>
              </w:rPr>
              <w:t xml:space="preserve"> الأغاني التي تقدم بالمهرجان محدود، وبعض النصوص غير صحيحة تاريخياً، بل وسيصدر المتحف الإقليمي قريباً كتاب يضم أفضل الأغاني لمنظمي المهرجان والمواكب التالية.</w:t>
            </w:r>
          </w:p>
          <w:p w:rsidR="006975C9" w:rsidRDefault="006975C9" w:rsidP="006975C9">
            <w:pPr>
              <w:bidi/>
              <w:spacing w:before="60" w:after="60"/>
              <w:rPr>
                <w:sz w:val="20"/>
                <w:szCs w:val="20"/>
                <w:rtl/>
                <w:lang w:val="en-US"/>
              </w:rPr>
            </w:pPr>
          </w:p>
          <w:p w:rsidR="005C72A3" w:rsidRDefault="006975C9" w:rsidP="000C3A85">
            <w:pPr>
              <w:bidi/>
              <w:spacing w:before="60" w:after="60"/>
              <w:rPr>
                <w:sz w:val="20"/>
                <w:szCs w:val="20"/>
                <w:rtl/>
                <w:lang w:val="en-US"/>
              </w:rPr>
            </w:pPr>
            <w:r>
              <w:rPr>
                <w:rFonts w:hint="cs"/>
                <w:sz w:val="20"/>
                <w:szCs w:val="20"/>
                <w:rtl/>
                <w:lang w:val="en-US"/>
              </w:rPr>
              <w:t xml:space="preserve">وفي الوقت الحالي، هناك اقتراح قيد المناقشة في زابرا بشأن السماح للفتيان بالقيام بأدوار الفرسان، إلا أن مصمم الرقصات بالمتحف الإقليمي يري أنه من المحتمل أن يمثل ذلك ارتداد في الممارسة الأصلية، وقد عارض بعض سكان المدينة هذا الاقتراح، لكن مصمم الرقصات رفض وجهة نظرهم لأنها غير علمية، وعلى أي حال، فمنذ وضع بعض السيوف بالمتحف الإقليمي، فهناك حالياً ما لا يقل عن 5 فرسان يقدمون العرض في موكب زابرا، </w:t>
            </w:r>
            <w:r w:rsidR="00F144D7">
              <w:rPr>
                <w:rFonts w:hint="cs"/>
                <w:sz w:val="20"/>
                <w:szCs w:val="20"/>
                <w:rtl/>
                <w:lang w:val="en-US"/>
              </w:rPr>
              <w:t xml:space="preserve">ويحظى الموكب، في حالته الراهنة، </w:t>
            </w:r>
            <w:r w:rsidR="000C3A85">
              <w:rPr>
                <w:rFonts w:hint="cs"/>
                <w:sz w:val="20"/>
                <w:szCs w:val="20"/>
                <w:rtl/>
                <w:lang w:val="en-US"/>
              </w:rPr>
              <w:t>ب</w:t>
            </w:r>
            <w:r w:rsidR="00F144D7">
              <w:rPr>
                <w:rFonts w:hint="cs"/>
                <w:sz w:val="20"/>
                <w:szCs w:val="20"/>
                <w:rtl/>
                <w:lang w:val="en-US"/>
              </w:rPr>
              <w:t xml:space="preserve">بالغ التقدير من </w:t>
            </w:r>
            <w:r w:rsidR="000B4313">
              <w:rPr>
                <w:rFonts w:hint="cs"/>
                <w:sz w:val="20"/>
                <w:szCs w:val="20"/>
                <w:rtl/>
                <w:lang w:val="en-US"/>
              </w:rPr>
              <w:t>قبل العديد من الأطراف</w:t>
            </w:r>
            <w:r w:rsidR="00F144D7">
              <w:rPr>
                <w:rFonts w:hint="cs"/>
                <w:sz w:val="20"/>
                <w:szCs w:val="20"/>
                <w:rtl/>
                <w:lang w:val="en-US"/>
              </w:rPr>
              <w:t xml:space="preserve">، وإدراجه على القائمة التمثيلية </w:t>
            </w:r>
            <w:r w:rsidR="000B4313">
              <w:rPr>
                <w:rFonts w:hint="cs"/>
                <w:sz w:val="20"/>
                <w:szCs w:val="20"/>
                <w:rtl/>
                <w:lang w:val="en-US"/>
              </w:rPr>
              <w:t>يمكن أن يساعد على طمانة أهل زابرا أن موكب هانا سيعترف به اعترافاً كاملاً على المستوى الدولي.</w:t>
            </w:r>
            <w:r>
              <w:rPr>
                <w:rFonts w:hint="cs"/>
                <w:sz w:val="20"/>
                <w:szCs w:val="20"/>
                <w:rtl/>
                <w:lang w:val="en-US"/>
              </w:rPr>
              <w:t xml:space="preserve">   </w:t>
            </w:r>
          </w:p>
          <w:p w:rsidR="00C55BEB" w:rsidRDefault="00C55BEB" w:rsidP="00C55BEB">
            <w:pPr>
              <w:bidi/>
              <w:spacing w:before="60" w:after="60"/>
              <w:rPr>
                <w:sz w:val="20"/>
                <w:szCs w:val="20"/>
                <w:rtl/>
                <w:lang w:val="en-US"/>
              </w:rPr>
            </w:pPr>
          </w:p>
          <w:p w:rsidR="00F144D7" w:rsidRDefault="00F144D7" w:rsidP="00C55BEB">
            <w:pPr>
              <w:bidi/>
              <w:spacing w:before="60" w:after="60"/>
              <w:rPr>
                <w:sz w:val="20"/>
                <w:szCs w:val="20"/>
                <w:rtl/>
                <w:lang w:val="en-US"/>
              </w:rPr>
            </w:pPr>
            <w:r>
              <w:rPr>
                <w:rFonts w:hint="cs"/>
                <w:sz w:val="20"/>
                <w:szCs w:val="20"/>
                <w:rtl/>
                <w:lang w:val="en-US"/>
              </w:rPr>
              <w:t>ومن المتوقع أن تجتذب خطة الصون المعلنة للعامة تمويلاً من مصادر متعددة، لدعم تنفيذها كمشروع حكومي هام تقبله اليونسكو.</w:t>
            </w:r>
          </w:p>
          <w:p w:rsidR="00C55BEB" w:rsidRDefault="00C55BEB" w:rsidP="00C55BEB">
            <w:pPr>
              <w:bidi/>
              <w:spacing w:before="60" w:after="60"/>
              <w:rPr>
                <w:sz w:val="20"/>
                <w:szCs w:val="20"/>
                <w:rtl/>
                <w:lang w:val="en-US"/>
              </w:rPr>
            </w:pPr>
          </w:p>
          <w:p w:rsidR="005C72A3" w:rsidRDefault="005C72A3" w:rsidP="000C3A85">
            <w:pPr>
              <w:bidi/>
              <w:spacing w:before="60" w:after="60"/>
              <w:rPr>
                <w:sz w:val="20"/>
                <w:szCs w:val="20"/>
                <w:rtl/>
                <w:lang w:val="en-US"/>
              </w:rPr>
            </w:pPr>
            <w:r>
              <w:rPr>
                <w:rFonts w:hint="cs"/>
                <w:sz w:val="20"/>
                <w:szCs w:val="20"/>
                <w:rtl/>
                <w:lang w:val="en-US"/>
              </w:rPr>
              <w:t xml:space="preserve">[عدد الكلمات = </w:t>
            </w:r>
            <w:r w:rsidR="000B4313">
              <w:rPr>
                <w:rFonts w:hint="cs"/>
                <w:sz w:val="20"/>
                <w:szCs w:val="20"/>
                <w:rtl/>
                <w:lang w:val="en-US"/>
              </w:rPr>
              <w:t>2</w:t>
            </w:r>
            <w:r w:rsidR="000C3A85">
              <w:rPr>
                <w:rFonts w:hint="cs"/>
                <w:sz w:val="20"/>
                <w:szCs w:val="20"/>
                <w:rtl/>
                <w:lang w:val="en-US"/>
              </w:rPr>
              <w:t>39</w:t>
            </w:r>
            <w:r>
              <w:rPr>
                <w:rFonts w:hint="cs"/>
                <w:sz w:val="20"/>
                <w:szCs w:val="20"/>
                <w:rtl/>
                <w:lang w:val="en-US"/>
              </w:rPr>
              <w:t>]</w:t>
            </w:r>
          </w:p>
          <w:p w:rsidR="005C72A3" w:rsidRPr="002F3591" w:rsidRDefault="005C72A3" w:rsidP="005C72A3">
            <w:pPr>
              <w:bidi/>
              <w:spacing w:before="60" w:after="60"/>
              <w:rPr>
                <w:sz w:val="20"/>
                <w:szCs w:val="20"/>
                <w:rtl/>
                <w:lang w:val="en-US"/>
              </w:rPr>
            </w:pPr>
          </w:p>
        </w:tc>
      </w:tr>
      <w:tr w:rsidR="00CC7C72" w:rsidRPr="00025318" w:rsidTr="00277A70">
        <w:trPr>
          <w:trHeight w:val="42"/>
        </w:trPr>
        <w:tc>
          <w:tcPr>
            <w:tcW w:w="8522" w:type="dxa"/>
            <w:gridSpan w:val="3"/>
            <w:tcBorders>
              <w:top w:val="single" w:sz="4" w:space="0" w:color="auto"/>
              <w:left w:val="single" w:sz="4" w:space="0" w:color="auto"/>
              <w:right w:val="single" w:sz="4" w:space="0" w:color="auto"/>
            </w:tcBorders>
          </w:tcPr>
          <w:p w:rsidR="00CC7C72" w:rsidRPr="00025318" w:rsidRDefault="00B33B5A" w:rsidP="00B33B5A">
            <w:pPr>
              <w:bidi/>
              <w:spacing w:before="40" w:after="40"/>
              <w:rPr>
                <w:i/>
                <w:iCs/>
                <w:sz w:val="20"/>
                <w:szCs w:val="20"/>
                <w:rtl/>
                <w:lang w:val="en-US"/>
              </w:rPr>
            </w:pPr>
            <w:r>
              <w:rPr>
                <w:rFonts w:hint="cs"/>
                <w:i/>
                <w:iCs/>
                <w:sz w:val="20"/>
                <w:szCs w:val="20"/>
                <w:rtl/>
                <w:lang w:val="en-US"/>
              </w:rPr>
              <w:lastRenderedPageBreak/>
              <w:t>ضع علامة على مربع أو أكثر لتحديد تدابير الصون التي اتخذت والتي يجري اتخاذها من جانب</w:t>
            </w:r>
            <w:r w:rsidRPr="00B33B5A">
              <w:rPr>
                <w:rFonts w:hint="cs"/>
                <w:b/>
                <w:bCs/>
                <w:i/>
                <w:iCs/>
                <w:sz w:val="20"/>
                <w:szCs w:val="20"/>
                <w:rtl/>
                <w:lang w:val="en-US"/>
              </w:rPr>
              <w:t xml:space="preserve"> الجماعات أو المجموعات المعنية أو الأفراد المعنيين</w:t>
            </w:r>
          </w:p>
        </w:tc>
      </w:tr>
      <w:tr w:rsidR="00CC7C72" w:rsidRPr="005B0FA7" w:rsidTr="00277A70">
        <w:trPr>
          <w:trHeight w:val="41"/>
        </w:trPr>
        <w:tc>
          <w:tcPr>
            <w:tcW w:w="759" w:type="dxa"/>
            <w:tcBorders>
              <w:left w:val="single" w:sz="4" w:space="0" w:color="auto"/>
            </w:tcBorders>
          </w:tcPr>
          <w:p w:rsidR="00CC7C72" w:rsidRPr="0090606B" w:rsidRDefault="00CC7C72" w:rsidP="00277A70">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CC7C72" w:rsidRPr="005B0FA7" w:rsidRDefault="00B33B5A" w:rsidP="00277A70">
            <w:pPr>
              <w:bidi/>
              <w:spacing w:before="40" w:after="40"/>
              <w:rPr>
                <w:sz w:val="20"/>
                <w:szCs w:val="20"/>
                <w:rtl/>
                <w:lang w:val="en-US"/>
              </w:rPr>
            </w:pPr>
            <w:r>
              <w:rPr>
                <w:rFonts w:hint="cs"/>
                <w:sz w:val="20"/>
                <w:szCs w:val="20"/>
                <w:rtl/>
                <w:lang w:val="en-US"/>
              </w:rPr>
              <w:t xml:space="preserve">النقل، ولا سيما </w:t>
            </w:r>
            <w:r w:rsidR="005D4165">
              <w:rPr>
                <w:rFonts w:hint="cs"/>
                <w:sz w:val="20"/>
                <w:szCs w:val="20"/>
                <w:rtl/>
                <w:lang w:val="en-US"/>
              </w:rPr>
              <w:t>من خلال التعليم الرسمي وغير الرسمي</w:t>
            </w:r>
          </w:p>
        </w:tc>
      </w:tr>
      <w:tr w:rsidR="00CC7C72" w:rsidRPr="005B0FA7" w:rsidTr="00277A70">
        <w:trPr>
          <w:trHeight w:val="41"/>
        </w:trPr>
        <w:tc>
          <w:tcPr>
            <w:tcW w:w="759" w:type="dxa"/>
            <w:tcBorders>
              <w:left w:val="single" w:sz="4" w:space="0" w:color="auto"/>
            </w:tcBorders>
          </w:tcPr>
          <w:p w:rsidR="00CC7C72" w:rsidRPr="0090606B" w:rsidRDefault="00CC7C72" w:rsidP="00277A70">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CC7C72" w:rsidRPr="005B0FA7" w:rsidRDefault="005D4165" w:rsidP="00277A70">
            <w:pPr>
              <w:bidi/>
              <w:spacing w:before="40" w:after="40"/>
              <w:rPr>
                <w:sz w:val="20"/>
                <w:szCs w:val="20"/>
                <w:rtl/>
                <w:lang w:val="en-US"/>
              </w:rPr>
            </w:pPr>
            <w:r>
              <w:rPr>
                <w:rFonts w:hint="cs"/>
                <w:sz w:val="20"/>
                <w:szCs w:val="20"/>
                <w:rtl/>
                <w:lang w:val="en-US"/>
              </w:rPr>
              <w:t>التعريف والتوثيق والبحث</w:t>
            </w:r>
          </w:p>
        </w:tc>
      </w:tr>
      <w:tr w:rsidR="00CC7C72" w:rsidRPr="005B0FA7" w:rsidTr="00277A70">
        <w:trPr>
          <w:trHeight w:val="41"/>
        </w:trPr>
        <w:tc>
          <w:tcPr>
            <w:tcW w:w="759" w:type="dxa"/>
            <w:tcBorders>
              <w:left w:val="single" w:sz="4" w:space="0" w:color="auto"/>
            </w:tcBorders>
          </w:tcPr>
          <w:p w:rsidR="00CC7C72" w:rsidRPr="0090606B" w:rsidRDefault="00CC7C72" w:rsidP="00277A70">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CC7C72" w:rsidRPr="005B0FA7" w:rsidRDefault="005D4165" w:rsidP="00277A70">
            <w:pPr>
              <w:bidi/>
              <w:spacing w:before="40" w:after="40"/>
              <w:rPr>
                <w:sz w:val="20"/>
                <w:szCs w:val="20"/>
                <w:rtl/>
                <w:lang w:val="en-US"/>
              </w:rPr>
            </w:pPr>
            <w:r>
              <w:rPr>
                <w:rFonts w:hint="cs"/>
                <w:sz w:val="20"/>
                <w:szCs w:val="20"/>
                <w:rtl/>
                <w:lang w:val="en-US"/>
              </w:rPr>
              <w:t>الحفظ و</w:t>
            </w:r>
            <w:r w:rsidR="00035473">
              <w:rPr>
                <w:rFonts w:hint="cs"/>
                <w:sz w:val="20"/>
                <w:szCs w:val="20"/>
                <w:rtl/>
                <w:lang w:val="en-US"/>
              </w:rPr>
              <w:t>الصون</w:t>
            </w:r>
          </w:p>
        </w:tc>
      </w:tr>
      <w:tr w:rsidR="00CC7C72" w:rsidRPr="005B0FA7" w:rsidTr="00277A70">
        <w:trPr>
          <w:trHeight w:val="41"/>
        </w:trPr>
        <w:tc>
          <w:tcPr>
            <w:tcW w:w="759" w:type="dxa"/>
            <w:tcBorders>
              <w:left w:val="single" w:sz="4" w:space="0" w:color="auto"/>
            </w:tcBorders>
          </w:tcPr>
          <w:p w:rsidR="00CC7C72" w:rsidRPr="0090606B" w:rsidRDefault="00CC7C72" w:rsidP="00277A70">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CC7C72" w:rsidRPr="005B0FA7" w:rsidRDefault="005D4165" w:rsidP="005D4165">
            <w:pPr>
              <w:bidi/>
              <w:spacing w:before="40" w:after="40"/>
              <w:rPr>
                <w:sz w:val="20"/>
                <w:szCs w:val="20"/>
                <w:rtl/>
                <w:lang w:val="en-US"/>
              </w:rPr>
            </w:pPr>
            <w:r>
              <w:rPr>
                <w:rFonts w:hint="cs"/>
                <w:sz w:val="20"/>
                <w:szCs w:val="20"/>
                <w:rtl/>
                <w:lang w:val="en-US"/>
              </w:rPr>
              <w:t xml:space="preserve">الترويج </w:t>
            </w:r>
            <w:r w:rsidR="00035473">
              <w:rPr>
                <w:rFonts w:hint="cs"/>
                <w:sz w:val="20"/>
                <w:szCs w:val="20"/>
                <w:rtl/>
                <w:lang w:val="en-US"/>
              </w:rPr>
              <w:t>والتعزيز</w:t>
            </w:r>
          </w:p>
        </w:tc>
      </w:tr>
      <w:tr w:rsidR="00CC7C72" w:rsidRPr="005B0FA7" w:rsidTr="00277A70">
        <w:trPr>
          <w:trHeight w:val="41"/>
        </w:trPr>
        <w:tc>
          <w:tcPr>
            <w:tcW w:w="759" w:type="dxa"/>
            <w:tcBorders>
              <w:left w:val="single" w:sz="4" w:space="0" w:color="auto"/>
              <w:bottom w:val="single" w:sz="4" w:space="0" w:color="auto"/>
            </w:tcBorders>
          </w:tcPr>
          <w:p w:rsidR="00CC7C72" w:rsidRPr="0090606B" w:rsidRDefault="00CC7C72" w:rsidP="00277A70">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bottom w:val="single" w:sz="4" w:space="0" w:color="auto"/>
              <w:right w:val="single" w:sz="4" w:space="0" w:color="auto"/>
            </w:tcBorders>
          </w:tcPr>
          <w:p w:rsidR="00CC7C72" w:rsidRPr="005B0FA7" w:rsidRDefault="005D4165" w:rsidP="00277A70">
            <w:pPr>
              <w:bidi/>
              <w:spacing w:before="40" w:after="40"/>
              <w:rPr>
                <w:sz w:val="20"/>
                <w:szCs w:val="20"/>
                <w:rtl/>
                <w:lang w:val="en-US"/>
              </w:rPr>
            </w:pPr>
            <w:r>
              <w:rPr>
                <w:rFonts w:hint="cs"/>
                <w:sz w:val="20"/>
                <w:szCs w:val="20"/>
                <w:rtl/>
                <w:lang w:val="en-US"/>
              </w:rPr>
              <w:t>الإحياء</w:t>
            </w:r>
          </w:p>
        </w:tc>
      </w:tr>
      <w:tr w:rsidR="00C96294" w:rsidRPr="0087324C" w:rsidTr="00277A70">
        <w:trPr>
          <w:trHeight w:val="204"/>
        </w:trPr>
        <w:tc>
          <w:tcPr>
            <w:tcW w:w="8522" w:type="dxa"/>
            <w:gridSpan w:val="3"/>
            <w:tcBorders>
              <w:bottom w:val="single" w:sz="4" w:space="0" w:color="auto"/>
            </w:tcBorders>
          </w:tcPr>
          <w:p w:rsidR="00C96294" w:rsidRPr="00BA3503" w:rsidRDefault="005D4165" w:rsidP="00BA3503">
            <w:pPr>
              <w:pStyle w:val="ListParagraph"/>
              <w:numPr>
                <w:ilvl w:val="0"/>
                <w:numId w:val="10"/>
              </w:numPr>
              <w:bidi/>
              <w:rPr>
                <w:i/>
                <w:iCs/>
                <w:sz w:val="20"/>
                <w:szCs w:val="20"/>
                <w:lang w:val="en-US"/>
              </w:rPr>
            </w:pPr>
            <w:r>
              <w:rPr>
                <w:rFonts w:hint="cs"/>
                <w:i/>
                <w:iCs/>
                <w:sz w:val="20"/>
                <w:szCs w:val="20"/>
                <w:rtl/>
                <w:lang w:val="en-US"/>
              </w:rPr>
              <w:t xml:space="preserve">كيف صانت الدول الأطراف المعنية </w:t>
            </w:r>
            <w:r w:rsidR="00D61BA5">
              <w:rPr>
                <w:rFonts w:hint="cs"/>
                <w:i/>
                <w:iCs/>
                <w:sz w:val="20"/>
                <w:szCs w:val="20"/>
                <w:rtl/>
                <w:lang w:val="en-US"/>
              </w:rPr>
              <w:t>العنصر الثقافى</w:t>
            </w:r>
            <w:r w:rsidR="00C96294" w:rsidRPr="00A27FA5">
              <w:rPr>
                <w:rFonts w:hint="cs"/>
                <w:i/>
                <w:iCs/>
                <w:sz w:val="20"/>
                <w:szCs w:val="20"/>
                <w:rtl/>
                <w:lang w:val="en-US"/>
              </w:rPr>
              <w:t>؟</w:t>
            </w:r>
            <w:r>
              <w:rPr>
                <w:rFonts w:hint="cs"/>
                <w:i/>
                <w:iCs/>
                <w:sz w:val="20"/>
                <w:szCs w:val="20"/>
                <w:rtl/>
                <w:lang w:val="en-US"/>
              </w:rPr>
              <w:t xml:space="preserve"> حدد المعوقات الخارجية والداخلية، مثل الموارد المحدودة </w:t>
            </w:r>
            <w:r>
              <w:rPr>
                <w:i/>
                <w:iCs/>
                <w:sz w:val="20"/>
                <w:szCs w:val="20"/>
                <w:rtl/>
                <w:lang w:val="en-US"/>
              </w:rPr>
              <w:t>–</w:t>
            </w:r>
            <w:r>
              <w:rPr>
                <w:rFonts w:hint="cs"/>
                <w:i/>
                <w:iCs/>
                <w:sz w:val="20"/>
                <w:szCs w:val="20"/>
                <w:rtl/>
                <w:lang w:val="en-US"/>
              </w:rPr>
              <w:t xml:space="preserve"> وما الجهود السابقة والحالية المبذولة في هذا الصدد</w:t>
            </w:r>
            <w:r w:rsidR="00C96294" w:rsidRPr="00BA3503">
              <w:rPr>
                <w:rFonts w:hint="cs"/>
                <w:i/>
                <w:iCs/>
                <w:sz w:val="20"/>
                <w:szCs w:val="20"/>
                <w:rtl/>
                <w:lang w:val="en-US"/>
              </w:rPr>
              <w:t>؟</w:t>
            </w:r>
          </w:p>
          <w:p w:rsidR="00BA3503" w:rsidRDefault="00BA3503" w:rsidP="00277A70">
            <w:pPr>
              <w:bidi/>
              <w:jc w:val="right"/>
              <w:rPr>
                <w:i/>
                <w:iCs/>
                <w:sz w:val="20"/>
                <w:szCs w:val="20"/>
                <w:rtl/>
                <w:lang w:val="en-US"/>
              </w:rPr>
            </w:pPr>
          </w:p>
          <w:p w:rsidR="00C96294" w:rsidRPr="00A27FA5" w:rsidRDefault="005D4165" w:rsidP="00BA3503">
            <w:pPr>
              <w:bidi/>
              <w:jc w:val="right"/>
              <w:rPr>
                <w:i/>
                <w:iCs/>
                <w:sz w:val="20"/>
                <w:szCs w:val="20"/>
                <w:rtl/>
                <w:lang w:val="en-US"/>
              </w:rPr>
            </w:pPr>
            <w:r>
              <w:rPr>
                <w:rFonts w:hint="cs"/>
                <w:i/>
                <w:iCs/>
                <w:sz w:val="20"/>
                <w:szCs w:val="20"/>
                <w:rtl/>
                <w:lang w:val="en-US"/>
              </w:rPr>
              <w:t>لا يقل عن 150 كلمة، ولا يزيد عن 250 كلمة</w:t>
            </w:r>
          </w:p>
          <w:p w:rsidR="00C96294" w:rsidRPr="0087324C" w:rsidRDefault="00C96294" w:rsidP="00277A70">
            <w:pPr>
              <w:bidi/>
              <w:rPr>
                <w:sz w:val="2"/>
                <w:szCs w:val="2"/>
                <w:rtl/>
                <w:lang w:val="en-US"/>
              </w:rPr>
            </w:pPr>
          </w:p>
        </w:tc>
      </w:tr>
      <w:tr w:rsidR="003F167C" w:rsidRPr="002F3591" w:rsidTr="00277A70">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3F167C" w:rsidRPr="002F3591" w:rsidRDefault="005D4165" w:rsidP="00277A70">
            <w:pPr>
              <w:bidi/>
              <w:spacing w:before="60" w:after="60"/>
              <w:rPr>
                <w:sz w:val="20"/>
                <w:szCs w:val="20"/>
                <w:rtl/>
                <w:lang w:val="en-US"/>
              </w:rPr>
            </w:pPr>
            <w:r>
              <w:rPr>
                <w:rFonts w:hint="cs"/>
                <w:sz w:val="20"/>
                <w:szCs w:val="20"/>
                <w:rtl/>
                <w:lang w:val="en-US"/>
              </w:rPr>
              <w:t>انظر أعلاه</w:t>
            </w:r>
          </w:p>
        </w:tc>
      </w:tr>
      <w:tr w:rsidR="003F167C" w:rsidRPr="00025318" w:rsidTr="00277A70">
        <w:trPr>
          <w:trHeight w:val="42"/>
        </w:trPr>
        <w:tc>
          <w:tcPr>
            <w:tcW w:w="8522" w:type="dxa"/>
            <w:gridSpan w:val="3"/>
            <w:tcBorders>
              <w:top w:val="single" w:sz="4" w:space="0" w:color="auto"/>
              <w:left w:val="single" w:sz="4" w:space="0" w:color="auto"/>
              <w:right w:val="single" w:sz="4" w:space="0" w:color="auto"/>
            </w:tcBorders>
          </w:tcPr>
          <w:p w:rsidR="003F167C" w:rsidRPr="00025318" w:rsidRDefault="009D4A52" w:rsidP="009D4A52">
            <w:pPr>
              <w:bidi/>
              <w:spacing w:before="40" w:after="40"/>
              <w:rPr>
                <w:i/>
                <w:iCs/>
                <w:sz w:val="20"/>
                <w:szCs w:val="20"/>
                <w:rtl/>
                <w:lang w:val="en-US"/>
              </w:rPr>
            </w:pPr>
            <w:r>
              <w:rPr>
                <w:rFonts w:hint="cs"/>
                <w:i/>
                <w:iCs/>
                <w:sz w:val="20"/>
                <w:szCs w:val="20"/>
                <w:rtl/>
                <w:lang w:val="en-US"/>
              </w:rPr>
              <w:t>ضع علامة على مربع أو أكثر لتحديد تدابير الصون التي اتخذت والتي يجري اتخاذها من جانب</w:t>
            </w:r>
            <w:r w:rsidRPr="00B33B5A">
              <w:rPr>
                <w:rFonts w:hint="cs"/>
                <w:b/>
                <w:bCs/>
                <w:i/>
                <w:iCs/>
                <w:sz w:val="20"/>
                <w:szCs w:val="20"/>
                <w:rtl/>
                <w:lang w:val="en-US"/>
              </w:rPr>
              <w:t xml:space="preserve"> </w:t>
            </w:r>
            <w:r>
              <w:rPr>
                <w:rFonts w:hint="cs"/>
                <w:b/>
                <w:bCs/>
                <w:i/>
                <w:iCs/>
                <w:sz w:val="20"/>
                <w:szCs w:val="20"/>
                <w:rtl/>
                <w:lang w:val="en-US"/>
              </w:rPr>
              <w:t>الدولة الطرف (الدول الأطراف) المعنية</w:t>
            </w:r>
            <w:r w:rsidRPr="009D4A52">
              <w:rPr>
                <w:rFonts w:hint="cs"/>
                <w:i/>
                <w:iCs/>
                <w:sz w:val="20"/>
                <w:szCs w:val="20"/>
                <w:rtl/>
                <w:lang w:val="en-US"/>
              </w:rPr>
              <w:t xml:space="preserve"> </w:t>
            </w:r>
            <w:r>
              <w:rPr>
                <w:rFonts w:hint="cs"/>
                <w:i/>
                <w:iCs/>
                <w:sz w:val="20"/>
                <w:szCs w:val="20"/>
                <w:rtl/>
                <w:lang w:val="en-US"/>
              </w:rPr>
              <w:t xml:space="preserve">بصدد </w:t>
            </w:r>
            <w:r w:rsidR="00D61BA5">
              <w:rPr>
                <w:rFonts w:hint="cs"/>
                <w:i/>
                <w:iCs/>
                <w:sz w:val="20"/>
                <w:szCs w:val="20"/>
                <w:rtl/>
                <w:lang w:val="en-US"/>
              </w:rPr>
              <w:t>العنصر الثقافى</w:t>
            </w:r>
          </w:p>
        </w:tc>
      </w:tr>
      <w:tr w:rsidR="009D4A52" w:rsidRPr="005B0FA7" w:rsidTr="00277A70">
        <w:trPr>
          <w:trHeight w:val="41"/>
        </w:trPr>
        <w:tc>
          <w:tcPr>
            <w:tcW w:w="759" w:type="dxa"/>
            <w:tcBorders>
              <w:left w:val="single" w:sz="4" w:space="0" w:color="auto"/>
            </w:tcBorders>
          </w:tcPr>
          <w:p w:rsidR="009D4A52" w:rsidRPr="0090606B" w:rsidRDefault="009D4A52" w:rsidP="00277A70">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9D4A52" w:rsidRPr="005B0FA7" w:rsidRDefault="009D4A52" w:rsidP="007C6D4A">
            <w:pPr>
              <w:bidi/>
              <w:spacing w:before="40" w:after="40"/>
              <w:rPr>
                <w:sz w:val="20"/>
                <w:szCs w:val="20"/>
                <w:rtl/>
                <w:lang w:val="en-US"/>
              </w:rPr>
            </w:pPr>
            <w:r>
              <w:rPr>
                <w:rFonts w:hint="cs"/>
                <w:sz w:val="20"/>
                <w:szCs w:val="20"/>
                <w:rtl/>
                <w:lang w:val="en-US"/>
              </w:rPr>
              <w:t>النقل، ولا سيما من خلال التعليم الرسمي وغير الرسمي</w:t>
            </w:r>
          </w:p>
        </w:tc>
      </w:tr>
      <w:tr w:rsidR="009D4A52" w:rsidRPr="005B0FA7" w:rsidTr="00277A70">
        <w:trPr>
          <w:trHeight w:val="41"/>
        </w:trPr>
        <w:tc>
          <w:tcPr>
            <w:tcW w:w="759" w:type="dxa"/>
            <w:tcBorders>
              <w:left w:val="single" w:sz="4" w:space="0" w:color="auto"/>
            </w:tcBorders>
          </w:tcPr>
          <w:p w:rsidR="009D4A52" w:rsidRPr="0090606B" w:rsidRDefault="009D4A52" w:rsidP="00277A70">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9D4A52" w:rsidRPr="005B0FA7" w:rsidRDefault="009D4A52" w:rsidP="007C6D4A">
            <w:pPr>
              <w:bidi/>
              <w:spacing w:before="40" w:after="40"/>
              <w:rPr>
                <w:sz w:val="20"/>
                <w:szCs w:val="20"/>
                <w:rtl/>
                <w:lang w:val="en-US"/>
              </w:rPr>
            </w:pPr>
            <w:r>
              <w:rPr>
                <w:rFonts w:hint="cs"/>
                <w:sz w:val="20"/>
                <w:szCs w:val="20"/>
                <w:rtl/>
                <w:lang w:val="en-US"/>
              </w:rPr>
              <w:t>التعريف والتوثيق والبحث</w:t>
            </w:r>
          </w:p>
        </w:tc>
      </w:tr>
      <w:tr w:rsidR="009D4A52" w:rsidRPr="005B0FA7" w:rsidTr="00277A70">
        <w:trPr>
          <w:trHeight w:val="41"/>
        </w:trPr>
        <w:tc>
          <w:tcPr>
            <w:tcW w:w="759" w:type="dxa"/>
            <w:tcBorders>
              <w:left w:val="single" w:sz="4" w:space="0" w:color="auto"/>
            </w:tcBorders>
          </w:tcPr>
          <w:p w:rsidR="009D4A52" w:rsidRPr="0090606B" w:rsidRDefault="009D4A52" w:rsidP="00277A70">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9D4A52" w:rsidRPr="005B0FA7" w:rsidRDefault="009D4A52" w:rsidP="007C6D4A">
            <w:pPr>
              <w:bidi/>
              <w:spacing w:before="40" w:after="40"/>
              <w:rPr>
                <w:sz w:val="20"/>
                <w:szCs w:val="20"/>
                <w:rtl/>
                <w:lang w:val="en-US"/>
              </w:rPr>
            </w:pPr>
            <w:r>
              <w:rPr>
                <w:rFonts w:hint="cs"/>
                <w:sz w:val="20"/>
                <w:szCs w:val="20"/>
                <w:rtl/>
                <w:lang w:val="en-US"/>
              </w:rPr>
              <w:t>الحفظ و</w:t>
            </w:r>
            <w:r w:rsidR="00035473">
              <w:rPr>
                <w:rFonts w:hint="cs"/>
                <w:sz w:val="20"/>
                <w:szCs w:val="20"/>
                <w:rtl/>
                <w:lang w:val="en-US"/>
              </w:rPr>
              <w:t>الصون</w:t>
            </w:r>
          </w:p>
        </w:tc>
      </w:tr>
      <w:tr w:rsidR="009D4A52" w:rsidRPr="005B0FA7" w:rsidTr="00277A70">
        <w:trPr>
          <w:trHeight w:val="41"/>
        </w:trPr>
        <w:tc>
          <w:tcPr>
            <w:tcW w:w="759" w:type="dxa"/>
            <w:tcBorders>
              <w:left w:val="single" w:sz="4" w:space="0" w:color="auto"/>
            </w:tcBorders>
          </w:tcPr>
          <w:p w:rsidR="009D4A52" w:rsidRPr="0090606B" w:rsidRDefault="009D4A52" w:rsidP="00277A70">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9D4A52" w:rsidRPr="005B0FA7" w:rsidRDefault="009D4A52" w:rsidP="007C6D4A">
            <w:pPr>
              <w:bidi/>
              <w:spacing w:before="40" w:after="40"/>
              <w:rPr>
                <w:sz w:val="20"/>
                <w:szCs w:val="20"/>
                <w:rtl/>
                <w:lang w:val="en-US"/>
              </w:rPr>
            </w:pPr>
            <w:r>
              <w:rPr>
                <w:rFonts w:hint="cs"/>
                <w:sz w:val="20"/>
                <w:szCs w:val="20"/>
                <w:rtl/>
                <w:lang w:val="en-US"/>
              </w:rPr>
              <w:t xml:space="preserve">الترويج </w:t>
            </w:r>
            <w:r w:rsidR="00035473">
              <w:rPr>
                <w:rFonts w:hint="cs"/>
                <w:sz w:val="20"/>
                <w:szCs w:val="20"/>
                <w:rtl/>
                <w:lang w:val="en-US"/>
              </w:rPr>
              <w:t>والتعزيز</w:t>
            </w:r>
          </w:p>
        </w:tc>
      </w:tr>
      <w:tr w:rsidR="009D4A52" w:rsidRPr="005B0FA7" w:rsidTr="00277A70">
        <w:trPr>
          <w:trHeight w:val="41"/>
        </w:trPr>
        <w:tc>
          <w:tcPr>
            <w:tcW w:w="759" w:type="dxa"/>
            <w:tcBorders>
              <w:left w:val="single" w:sz="4" w:space="0" w:color="auto"/>
              <w:bottom w:val="single" w:sz="4" w:space="0" w:color="auto"/>
            </w:tcBorders>
          </w:tcPr>
          <w:p w:rsidR="009D4A52" w:rsidRPr="0090606B" w:rsidRDefault="009D4A52" w:rsidP="00277A70">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bottom w:val="single" w:sz="4" w:space="0" w:color="auto"/>
              <w:right w:val="single" w:sz="4" w:space="0" w:color="auto"/>
            </w:tcBorders>
          </w:tcPr>
          <w:p w:rsidR="009D4A52" w:rsidRPr="005B0FA7" w:rsidRDefault="009D4A52" w:rsidP="007C6D4A">
            <w:pPr>
              <w:bidi/>
              <w:spacing w:before="40" w:after="40"/>
              <w:rPr>
                <w:sz w:val="20"/>
                <w:szCs w:val="20"/>
                <w:rtl/>
                <w:lang w:val="en-US"/>
              </w:rPr>
            </w:pPr>
            <w:r>
              <w:rPr>
                <w:rFonts w:hint="cs"/>
                <w:sz w:val="20"/>
                <w:szCs w:val="20"/>
                <w:rtl/>
                <w:lang w:val="en-US"/>
              </w:rPr>
              <w:t>الإحياء</w:t>
            </w:r>
          </w:p>
        </w:tc>
      </w:tr>
      <w:tr w:rsidR="006F2ACD" w:rsidRPr="00C96294" w:rsidTr="002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522" w:type="dxa"/>
            <w:gridSpan w:val="3"/>
            <w:tcBorders>
              <w:top w:val="nil"/>
              <w:left w:val="nil"/>
              <w:bottom w:val="nil"/>
              <w:right w:val="nil"/>
            </w:tcBorders>
          </w:tcPr>
          <w:p w:rsidR="006F2ACD" w:rsidRPr="0087324C" w:rsidRDefault="006F2ACD" w:rsidP="009D4A52">
            <w:pPr>
              <w:bidi/>
              <w:spacing w:before="120" w:after="120"/>
              <w:rPr>
                <w:b/>
                <w:bCs/>
                <w:sz w:val="20"/>
                <w:szCs w:val="20"/>
                <w:rtl/>
                <w:lang w:val="en-US"/>
              </w:rPr>
            </w:pPr>
            <w:r>
              <w:rPr>
                <w:rFonts w:hint="cs"/>
                <w:b/>
                <w:bCs/>
                <w:sz w:val="20"/>
                <w:szCs w:val="20"/>
                <w:rtl/>
                <w:lang w:val="en-US"/>
              </w:rPr>
              <w:t xml:space="preserve">3-ب </w:t>
            </w:r>
            <w:r w:rsidR="009D4A52">
              <w:rPr>
                <w:rFonts w:hint="cs"/>
                <w:b/>
                <w:bCs/>
                <w:sz w:val="20"/>
                <w:szCs w:val="20"/>
                <w:rtl/>
                <w:lang w:val="en-US"/>
              </w:rPr>
              <w:t>تدابير الصون المقترحة</w:t>
            </w:r>
          </w:p>
          <w:p w:rsidR="006F2ACD" w:rsidRPr="0087324C" w:rsidRDefault="009D4A52" w:rsidP="009D4A52">
            <w:pPr>
              <w:bidi/>
              <w:rPr>
                <w:i/>
                <w:iCs/>
                <w:sz w:val="20"/>
                <w:szCs w:val="20"/>
                <w:rtl/>
                <w:lang w:val="en-US"/>
              </w:rPr>
            </w:pPr>
            <w:r>
              <w:rPr>
                <w:rFonts w:hint="cs"/>
                <w:i/>
                <w:iCs/>
                <w:sz w:val="20"/>
                <w:szCs w:val="20"/>
                <w:rtl/>
                <w:lang w:val="en-US"/>
              </w:rPr>
              <w:t xml:space="preserve">يجب أن يحدد هذا الجزء ويصف تدابير الصون التي سيتم تنفيذها، ولا سيما تلك التي تهدف إلى </w:t>
            </w:r>
            <w:r w:rsidR="00035473">
              <w:rPr>
                <w:rFonts w:hint="cs"/>
                <w:i/>
                <w:iCs/>
                <w:sz w:val="20"/>
                <w:szCs w:val="20"/>
                <w:rtl/>
                <w:lang w:val="en-US"/>
              </w:rPr>
              <w:t>صون</w:t>
            </w:r>
            <w:r>
              <w:rPr>
                <w:rFonts w:hint="cs"/>
                <w:i/>
                <w:iCs/>
                <w:sz w:val="20"/>
                <w:szCs w:val="20"/>
                <w:rtl/>
                <w:lang w:val="en-US"/>
              </w:rPr>
              <w:t xml:space="preserve"> </w:t>
            </w:r>
            <w:r w:rsidR="00D61BA5">
              <w:rPr>
                <w:rFonts w:hint="cs"/>
                <w:i/>
                <w:iCs/>
                <w:sz w:val="20"/>
                <w:szCs w:val="20"/>
                <w:rtl/>
                <w:lang w:val="en-US"/>
              </w:rPr>
              <w:t>العنصر الثقافى</w:t>
            </w:r>
            <w:r>
              <w:rPr>
                <w:rFonts w:hint="cs"/>
                <w:i/>
                <w:iCs/>
                <w:sz w:val="20"/>
                <w:szCs w:val="20"/>
                <w:rtl/>
                <w:lang w:val="en-US"/>
              </w:rPr>
              <w:t xml:space="preserve"> والترويج له، ويجب وصف تدابير الصون من حيث المشاركة الملموسة للدول الأطراف والجماعات، وليس من حيث الإمكانات والاحتمالات فقط.</w:t>
            </w:r>
          </w:p>
          <w:p w:rsidR="006F2ACD" w:rsidRPr="0087324C" w:rsidRDefault="006F2ACD" w:rsidP="00277A70">
            <w:pPr>
              <w:bidi/>
              <w:rPr>
                <w:sz w:val="2"/>
                <w:szCs w:val="2"/>
                <w:rtl/>
                <w:lang w:val="en-US"/>
              </w:rPr>
            </w:pPr>
          </w:p>
        </w:tc>
      </w:tr>
      <w:tr w:rsidR="003F167C" w:rsidRPr="0087324C" w:rsidTr="00277A70">
        <w:trPr>
          <w:trHeight w:val="204"/>
        </w:trPr>
        <w:tc>
          <w:tcPr>
            <w:tcW w:w="8522" w:type="dxa"/>
            <w:gridSpan w:val="3"/>
            <w:tcBorders>
              <w:bottom w:val="single" w:sz="4" w:space="0" w:color="auto"/>
            </w:tcBorders>
          </w:tcPr>
          <w:p w:rsidR="003F167C" w:rsidRDefault="009D4A52" w:rsidP="009D4A52">
            <w:pPr>
              <w:pStyle w:val="ListParagraph"/>
              <w:numPr>
                <w:ilvl w:val="0"/>
                <w:numId w:val="12"/>
              </w:numPr>
              <w:bidi/>
              <w:rPr>
                <w:i/>
                <w:iCs/>
                <w:sz w:val="20"/>
                <w:szCs w:val="20"/>
                <w:lang w:val="en-US"/>
              </w:rPr>
            </w:pPr>
            <w:r>
              <w:rPr>
                <w:rFonts w:hint="cs"/>
                <w:i/>
                <w:iCs/>
                <w:sz w:val="20"/>
                <w:szCs w:val="20"/>
                <w:rtl/>
                <w:lang w:val="en-US"/>
              </w:rPr>
              <w:t xml:space="preserve">ما التدابير المقترحة لضمان أن بقاء </w:t>
            </w:r>
            <w:r w:rsidR="00D61BA5">
              <w:rPr>
                <w:rFonts w:hint="cs"/>
                <w:i/>
                <w:iCs/>
                <w:sz w:val="20"/>
                <w:szCs w:val="20"/>
                <w:rtl/>
                <w:lang w:val="en-US"/>
              </w:rPr>
              <w:t>العنصر الثقافى</w:t>
            </w:r>
            <w:r>
              <w:rPr>
                <w:rFonts w:hint="cs"/>
                <w:i/>
                <w:iCs/>
                <w:sz w:val="20"/>
                <w:szCs w:val="20"/>
                <w:rtl/>
                <w:lang w:val="en-US"/>
              </w:rPr>
              <w:t xml:space="preserve"> غير محفوف بالمخاطر في المستقبل، ولا سيما كنتيجة غير مقصودة للإدراج والإبراز الناتج والاهتمام العام؟ </w:t>
            </w:r>
          </w:p>
          <w:p w:rsidR="003F167C" w:rsidRPr="00A27FA5" w:rsidRDefault="009D4A52" w:rsidP="009D4A52">
            <w:pPr>
              <w:bidi/>
              <w:jc w:val="right"/>
              <w:rPr>
                <w:i/>
                <w:iCs/>
                <w:sz w:val="20"/>
                <w:szCs w:val="20"/>
                <w:rtl/>
                <w:lang w:val="en-US"/>
              </w:rPr>
            </w:pPr>
            <w:r>
              <w:rPr>
                <w:rFonts w:hint="cs"/>
                <w:i/>
                <w:iCs/>
                <w:sz w:val="20"/>
                <w:szCs w:val="20"/>
                <w:rtl/>
                <w:lang w:val="en-US"/>
              </w:rPr>
              <w:t>لا يقل عن 500 كلمة، ولا يزيد عن 750 كلمة</w:t>
            </w:r>
          </w:p>
          <w:p w:rsidR="003F167C" w:rsidRPr="0087324C" w:rsidRDefault="003F167C" w:rsidP="00277A70">
            <w:pPr>
              <w:bidi/>
              <w:rPr>
                <w:sz w:val="2"/>
                <w:szCs w:val="2"/>
                <w:rtl/>
                <w:lang w:val="en-US"/>
              </w:rPr>
            </w:pPr>
          </w:p>
        </w:tc>
      </w:tr>
      <w:tr w:rsidR="003F167C" w:rsidRPr="002F3591" w:rsidTr="00277A70">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57554E" w:rsidRDefault="00EA7D56" w:rsidP="001F7887">
            <w:pPr>
              <w:bidi/>
              <w:rPr>
                <w:sz w:val="20"/>
                <w:szCs w:val="20"/>
                <w:rtl/>
                <w:lang w:val="en-US"/>
              </w:rPr>
            </w:pPr>
            <w:r>
              <w:rPr>
                <w:rFonts w:hint="cs"/>
                <w:sz w:val="20"/>
                <w:szCs w:val="20"/>
                <w:rtl/>
                <w:lang w:val="en-US"/>
              </w:rPr>
              <w:t xml:space="preserve">موكب هانا عنصر باق في الوقت الحالي، ولكن إدراجه قد يعرض بقاء مهرجان الصيف للخطر بدون قصد، إذ تقدم فيه الرقصات والأغاني التي تقدم في هانا، ويدعم عمدة زابرا </w:t>
            </w:r>
            <w:r>
              <w:rPr>
                <w:sz w:val="20"/>
                <w:szCs w:val="20"/>
                <w:rtl/>
                <w:lang w:val="en-US"/>
              </w:rPr>
              <w:t>–</w:t>
            </w:r>
            <w:r>
              <w:rPr>
                <w:rFonts w:hint="cs"/>
                <w:sz w:val="20"/>
                <w:szCs w:val="20"/>
                <w:rtl/>
                <w:lang w:val="en-US"/>
              </w:rPr>
              <w:t xml:space="preserve"> و</w:t>
            </w:r>
            <w:r w:rsidR="00DE7B8D">
              <w:rPr>
                <w:rFonts w:hint="cs"/>
                <w:sz w:val="20"/>
                <w:szCs w:val="20"/>
                <w:rtl/>
                <w:lang w:val="en-US"/>
              </w:rPr>
              <w:t>هو أب ل</w:t>
            </w:r>
            <w:r>
              <w:rPr>
                <w:rFonts w:hint="cs"/>
                <w:sz w:val="20"/>
                <w:szCs w:val="20"/>
                <w:rtl/>
                <w:lang w:val="en-US"/>
              </w:rPr>
              <w:t xml:space="preserve">أربع بنات </w:t>
            </w:r>
            <w:r>
              <w:rPr>
                <w:sz w:val="20"/>
                <w:szCs w:val="20"/>
                <w:rtl/>
                <w:lang w:val="en-US"/>
              </w:rPr>
              <w:t>–</w:t>
            </w:r>
            <w:r>
              <w:rPr>
                <w:rFonts w:hint="cs"/>
                <w:sz w:val="20"/>
                <w:szCs w:val="20"/>
                <w:rtl/>
                <w:lang w:val="en-US"/>
              </w:rPr>
              <w:t xml:space="preserve"> موكب وايتسَنتايد والمهرجان دعماً فعالاً، وقد أعرب عن قلقه، لأنه بسبب التدهور الاقتصادي الذي أصاب البلاد، وبدون تدابير فاعلة أو مدعومة دعما واسع النطاق، وبدون الإدراج، لن تجتذب العروض العامة للأغاني والرقصات في المهرجات لاجتذاب أكبر عدد ممكن من الناس كما كان الوضع من ذي قبل، ولن تكون السلطات في وضع يتيح لها تنفيذ الخطة، </w:t>
            </w:r>
            <w:r w:rsidR="00E5072C">
              <w:rPr>
                <w:rFonts w:hint="cs"/>
                <w:sz w:val="20"/>
                <w:szCs w:val="20"/>
                <w:rtl/>
                <w:lang w:val="en-US"/>
              </w:rPr>
              <w:t xml:space="preserve">ومن المتوقع أن يؤدي الإدراج إلى جذب عدد كبير من الزوار من البلدان المجاورة وغيرها، وتتوقع الجماعة أن تستعين الدولة بسلطتها لتفعيل القانون </w:t>
            </w:r>
            <w:r w:rsidR="0054442D">
              <w:rPr>
                <w:rFonts w:hint="cs"/>
                <w:sz w:val="20"/>
                <w:szCs w:val="20"/>
                <w:rtl/>
                <w:lang w:val="en-US"/>
              </w:rPr>
              <w:t xml:space="preserve">والنظام </w:t>
            </w:r>
            <w:r w:rsidR="00E5072C">
              <w:rPr>
                <w:rFonts w:hint="cs"/>
                <w:sz w:val="20"/>
                <w:szCs w:val="20"/>
                <w:rtl/>
                <w:lang w:val="en-US"/>
              </w:rPr>
              <w:t>ل</w:t>
            </w:r>
            <w:r w:rsidR="00035473">
              <w:rPr>
                <w:rFonts w:hint="cs"/>
                <w:sz w:val="20"/>
                <w:szCs w:val="20"/>
                <w:rtl/>
                <w:lang w:val="en-US"/>
              </w:rPr>
              <w:t>صون</w:t>
            </w:r>
            <w:r w:rsidR="00E5072C">
              <w:rPr>
                <w:rFonts w:hint="cs"/>
                <w:sz w:val="20"/>
                <w:szCs w:val="20"/>
                <w:rtl/>
                <w:lang w:val="en-US"/>
              </w:rPr>
              <w:t xml:space="preserve"> هذا الكنز الوطني.</w:t>
            </w:r>
            <w:r>
              <w:rPr>
                <w:rFonts w:hint="cs"/>
                <w:sz w:val="20"/>
                <w:szCs w:val="20"/>
                <w:rtl/>
                <w:lang w:val="en-US"/>
              </w:rPr>
              <w:t xml:space="preserve"> </w:t>
            </w:r>
          </w:p>
          <w:p w:rsidR="0057554E" w:rsidRDefault="0057554E" w:rsidP="0057554E">
            <w:pPr>
              <w:bidi/>
              <w:rPr>
                <w:sz w:val="20"/>
                <w:szCs w:val="20"/>
                <w:rtl/>
                <w:lang w:val="en-US"/>
              </w:rPr>
            </w:pPr>
          </w:p>
          <w:p w:rsidR="003F167C" w:rsidRDefault="0057554E" w:rsidP="0057554E">
            <w:pPr>
              <w:bidi/>
              <w:rPr>
                <w:sz w:val="20"/>
                <w:szCs w:val="20"/>
                <w:rtl/>
                <w:lang w:val="en-US"/>
              </w:rPr>
            </w:pPr>
            <w:r>
              <w:rPr>
                <w:rFonts w:hint="cs"/>
                <w:sz w:val="20"/>
                <w:szCs w:val="20"/>
                <w:rtl/>
                <w:lang w:val="en-US"/>
              </w:rPr>
              <w:t>اقترحت تدابير الصون التالية:</w:t>
            </w:r>
          </w:p>
          <w:p w:rsidR="0057554E" w:rsidRDefault="0057554E" w:rsidP="0057554E">
            <w:pPr>
              <w:bidi/>
              <w:rPr>
                <w:sz w:val="20"/>
                <w:szCs w:val="20"/>
                <w:rtl/>
                <w:lang w:val="en-US"/>
              </w:rPr>
            </w:pPr>
          </w:p>
          <w:tbl>
            <w:tblPr>
              <w:tblStyle w:val="TableGrid"/>
              <w:bidiVisual/>
              <w:tblW w:w="0" w:type="auto"/>
              <w:tblLook w:val="04A0" w:firstRow="1" w:lastRow="0" w:firstColumn="1" w:lastColumn="0" w:noHBand="0" w:noVBand="1"/>
            </w:tblPr>
            <w:tblGrid>
              <w:gridCol w:w="1922"/>
              <w:gridCol w:w="1464"/>
              <w:gridCol w:w="1465"/>
              <w:gridCol w:w="1465"/>
              <w:gridCol w:w="1975"/>
            </w:tblGrid>
            <w:tr w:rsidR="006F2ACD" w:rsidTr="001B5D6F">
              <w:tc>
                <w:tcPr>
                  <w:tcW w:w="1922" w:type="dxa"/>
                </w:tcPr>
                <w:p w:rsidR="006F2ACD" w:rsidRPr="006F2ACD" w:rsidRDefault="006F2ACD" w:rsidP="006F2ACD">
                  <w:pPr>
                    <w:bidi/>
                    <w:rPr>
                      <w:b/>
                      <w:bCs/>
                      <w:sz w:val="20"/>
                      <w:szCs w:val="20"/>
                      <w:rtl/>
                      <w:lang w:val="en-US"/>
                    </w:rPr>
                  </w:pPr>
                  <w:r>
                    <w:rPr>
                      <w:rFonts w:hint="cs"/>
                      <w:b/>
                      <w:bCs/>
                      <w:sz w:val="20"/>
                      <w:szCs w:val="20"/>
                      <w:rtl/>
                      <w:lang w:val="en-US"/>
                    </w:rPr>
                    <w:t>النشاط</w:t>
                  </w:r>
                </w:p>
              </w:tc>
              <w:tc>
                <w:tcPr>
                  <w:tcW w:w="1464" w:type="dxa"/>
                </w:tcPr>
                <w:p w:rsidR="006F2ACD" w:rsidRPr="006F2ACD" w:rsidRDefault="0057554E" w:rsidP="006F2ACD">
                  <w:pPr>
                    <w:bidi/>
                    <w:rPr>
                      <w:b/>
                      <w:bCs/>
                      <w:sz w:val="20"/>
                      <w:szCs w:val="20"/>
                      <w:rtl/>
                      <w:lang w:val="en-US"/>
                    </w:rPr>
                  </w:pPr>
                  <w:r>
                    <w:rPr>
                      <w:rFonts w:hint="cs"/>
                      <w:b/>
                      <w:bCs/>
                      <w:sz w:val="20"/>
                      <w:szCs w:val="20"/>
                      <w:rtl/>
                      <w:lang w:val="en-US"/>
                    </w:rPr>
                    <w:t>الأطراف المعنية المسؤولة</w:t>
                  </w:r>
                </w:p>
              </w:tc>
              <w:tc>
                <w:tcPr>
                  <w:tcW w:w="1465" w:type="dxa"/>
                </w:tcPr>
                <w:p w:rsidR="006F2ACD" w:rsidRPr="006F2ACD" w:rsidRDefault="0057554E" w:rsidP="006F2ACD">
                  <w:pPr>
                    <w:bidi/>
                    <w:rPr>
                      <w:b/>
                      <w:bCs/>
                      <w:sz w:val="20"/>
                      <w:szCs w:val="20"/>
                      <w:rtl/>
                      <w:lang w:val="en-US"/>
                    </w:rPr>
                  </w:pPr>
                  <w:r>
                    <w:rPr>
                      <w:rFonts w:hint="cs"/>
                      <w:b/>
                      <w:bCs/>
                      <w:sz w:val="20"/>
                      <w:szCs w:val="20"/>
                      <w:rtl/>
                      <w:lang w:val="en-US"/>
                    </w:rPr>
                    <w:t>الجدول الزمني</w:t>
                  </w:r>
                </w:p>
              </w:tc>
              <w:tc>
                <w:tcPr>
                  <w:tcW w:w="1465" w:type="dxa"/>
                </w:tcPr>
                <w:p w:rsidR="006F2ACD" w:rsidRPr="006F2ACD" w:rsidRDefault="006F2ACD" w:rsidP="006F2ACD">
                  <w:pPr>
                    <w:bidi/>
                    <w:rPr>
                      <w:b/>
                      <w:bCs/>
                      <w:sz w:val="20"/>
                      <w:szCs w:val="20"/>
                      <w:rtl/>
                      <w:lang w:val="en-US"/>
                    </w:rPr>
                  </w:pPr>
                </w:p>
              </w:tc>
              <w:tc>
                <w:tcPr>
                  <w:tcW w:w="1975" w:type="dxa"/>
                </w:tcPr>
                <w:p w:rsidR="006F2ACD" w:rsidRPr="006F2ACD" w:rsidRDefault="0057554E" w:rsidP="006F2ACD">
                  <w:pPr>
                    <w:bidi/>
                    <w:rPr>
                      <w:b/>
                      <w:bCs/>
                      <w:sz w:val="20"/>
                      <w:szCs w:val="20"/>
                      <w:rtl/>
                      <w:lang w:val="en-US"/>
                    </w:rPr>
                  </w:pPr>
                  <w:r>
                    <w:rPr>
                      <w:rFonts w:hint="cs"/>
                      <w:b/>
                      <w:bCs/>
                      <w:sz w:val="20"/>
                      <w:szCs w:val="20"/>
                      <w:rtl/>
                      <w:lang w:val="en-US"/>
                    </w:rPr>
                    <w:t>النتائج المتوقعة</w:t>
                  </w:r>
                </w:p>
              </w:tc>
            </w:tr>
            <w:tr w:rsidR="006F2ACD" w:rsidTr="001B5D6F">
              <w:tc>
                <w:tcPr>
                  <w:tcW w:w="1922" w:type="dxa"/>
                </w:tcPr>
                <w:p w:rsidR="006F2ACD" w:rsidRDefault="00154F03" w:rsidP="00154F03">
                  <w:pPr>
                    <w:bidi/>
                    <w:rPr>
                      <w:sz w:val="20"/>
                      <w:szCs w:val="20"/>
                      <w:lang w:val="en-US"/>
                    </w:rPr>
                  </w:pPr>
                  <w:r>
                    <w:rPr>
                      <w:rFonts w:hint="cs"/>
                      <w:sz w:val="20"/>
                      <w:szCs w:val="20"/>
                      <w:rtl/>
                      <w:lang w:val="en-US"/>
                    </w:rPr>
                    <w:t xml:space="preserve">تحديد كافة الجماعات المحلية التي تقيم مواكب هانا، والتي لا تزال تقيمها، إما بصفة منتظمة أو من وقت لآخر. </w:t>
                  </w:r>
                </w:p>
              </w:tc>
              <w:tc>
                <w:tcPr>
                  <w:tcW w:w="1464" w:type="dxa"/>
                </w:tcPr>
                <w:p w:rsidR="006F2ACD" w:rsidRDefault="0057554E" w:rsidP="006F2ACD">
                  <w:pPr>
                    <w:bidi/>
                    <w:rPr>
                      <w:sz w:val="20"/>
                      <w:szCs w:val="20"/>
                      <w:rtl/>
                      <w:lang w:val="en-US" w:bidi="ar-EG"/>
                    </w:rPr>
                  </w:pPr>
                  <w:r>
                    <w:rPr>
                      <w:rFonts w:hint="cs"/>
                      <w:sz w:val="20"/>
                      <w:szCs w:val="20"/>
                      <w:rtl/>
                      <w:lang w:val="en-US" w:bidi="ar-EG"/>
                    </w:rPr>
                    <w:t>المتحف الإقليمي - ب</w:t>
                  </w:r>
                  <w:r w:rsidR="00891238">
                    <w:rPr>
                      <w:rFonts w:hint="cs"/>
                      <w:sz w:val="20"/>
                      <w:szCs w:val="20"/>
                      <w:rtl/>
                      <w:lang w:val="en-US" w:bidi="ar-EG"/>
                    </w:rPr>
                    <w:t>ب</w:t>
                  </w:r>
                  <w:r>
                    <w:rPr>
                      <w:rFonts w:hint="cs"/>
                      <w:sz w:val="20"/>
                      <w:szCs w:val="20"/>
                      <w:rtl/>
                      <w:lang w:val="en-US" w:bidi="ar-EG"/>
                    </w:rPr>
                    <w:t>رومزا</w:t>
                  </w:r>
                </w:p>
              </w:tc>
              <w:tc>
                <w:tcPr>
                  <w:tcW w:w="1465" w:type="dxa"/>
                </w:tcPr>
                <w:p w:rsidR="006F2ACD" w:rsidRDefault="001B5D6F" w:rsidP="006F2ACD">
                  <w:pPr>
                    <w:bidi/>
                    <w:rPr>
                      <w:sz w:val="20"/>
                      <w:szCs w:val="20"/>
                      <w:rtl/>
                      <w:lang w:val="en-US"/>
                    </w:rPr>
                  </w:pPr>
                  <w:r>
                    <w:rPr>
                      <w:rFonts w:hint="cs"/>
                      <w:sz w:val="20"/>
                      <w:szCs w:val="20"/>
                      <w:rtl/>
                      <w:lang w:val="en-US"/>
                    </w:rPr>
                    <w:t>2012-2025</w:t>
                  </w:r>
                </w:p>
              </w:tc>
              <w:tc>
                <w:tcPr>
                  <w:tcW w:w="1465" w:type="dxa"/>
                </w:tcPr>
                <w:p w:rsidR="006F2ACD" w:rsidRDefault="001B5D6F" w:rsidP="006F2ACD">
                  <w:pPr>
                    <w:bidi/>
                    <w:rPr>
                      <w:sz w:val="20"/>
                      <w:szCs w:val="20"/>
                      <w:rtl/>
                      <w:lang w:val="en-US"/>
                    </w:rPr>
                  </w:pPr>
                  <w:r>
                    <w:rPr>
                      <w:rFonts w:hint="cs"/>
                      <w:sz w:val="20"/>
                      <w:szCs w:val="20"/>
                      <w:rtl/>
                      <w:lang w:val="en-US"/>
                    </w:rPr>
                    <w:t>2000</w:t>
                  </w:r>
                </w:p>
              </w:tc>
              <w:tc>
                <w:tcPr>
                  <w:tcW w:w="1975" w:type="dxa"/>
                </w:tcPr>
                <w:p w:rsidR="006F2ACD" w:rsidRDefault="00035473" w:rsidP="006F2ACD">
                  <w:pPr>
                    <w:bidi/>
                    <w:rPr>
                      <w:sz w:val="20"/>
                      <w:szCs w:val="20"/>
                      <w:rtl/>
                      <w:lang w:val="en-US"/>
                    </w:rPr>
                  </w:pPr>
                  <w:r>
                    <w:rPr>
                      <w:rFonts w:hint="cs"/>
                      <w:sz w:val="20"/>
                      <w:szCs w:val="20"/>
                      <w:rtl/>
                      <w:lang w:val="en-US"/>
                    </w:rPr>
                    <w:t>حصر</w:t>
                  </w:r>
                  <w:r w:rsidR="0057554E">
                    <w:rPr>
                      <w:rFonts w:hint="cs"/>
                      <w:sz w:val="20"/>
                      <w:szCs w:val="20"/>
                      <w:rtl/>
                      <w:lang w:val="en-US"/>
                    </w:rPr>
                    <w:t xml:space="preserve"> المواكب</w:t>
                  </w:r>
                </w:p>
              </w:tc>
            </w:tr>
            <w:tr w:rsidR="006F2ACD" w:rsidTr="001B5D6F">
              <w:tc>
                <w:tcPr>
                  <w:tcW w:w="1922" w:type="dxa"/>
                </w:tcPr>
                <w:p w:rsidR="006F2ACD" w:rsidRDefault="0057554E" w:rsidP="006F2ACD">
                  <w:pPr>
                    <w:bidi/>
                    <w:rPr>
                      <w:sz w:val="20"/>
                      <w:szCs w:val="20"/>
                      <w:rtl/>
                      <w:lang w:val="en-US"/>
                    </w:rPr>
                  </w:pPr>
                  <w:r>
                    <w:rPr>
                      <w:rFonts w:hint="cs"/>
                      <w:sz w:val="20"/>
                      <w:szCs w:val="20"/>
                      <w:rtl/>
                      <w:lang w:val="en-US"/>
                    </w:rPr>
                    <w:t xml:space="preserve">التسويق لمهرجان الصيف، لجذب مزيد من السياح، والنظر في فكرة </w:t>
                  </w:r>
                  <w:r w:rsidR="00154F03">
                    <w:rPr>
                      <w:rFonts w:hint="cs"/>
                      <w:sz w:val="20"/>
                      <w:szCs w:val="20"/>
                      <w:rtl/>
                      <w:lang w:val="en-US"/>
                    </w:rPr>
                    <w:t xml:space="preserve">الدمج </w:t>
                  </w:r>
                  <w:r>
                    <w:rPr>
                      <w:rFonts w:hint="cs"/>
                      <w:sz w:val="20"/>
                      <w:szCs w:val="20"/>
                      <w:rtl/>
                      <w:lang w:val="en-US"/>
                    </w:rPr>
                    <w:t>بين الموكب ومهرجان الصيف.</w:t>
                  </w:r>
                </w:p>
              </w:tc>
              <w:tc>
                <w:tcPr>
                  <w:tcW w:w="1464" w:type="dxa"/>
                </w:tcPr>
                <w:p w:rsidR="006F2ACD" w:rsidRDefault="0057554E" w:rsidP="006F2ACD">
                  <w:pPr>
                    <w:bidi/>
                    <w:rPr>
                      <w:sz w:val="20"/>
                      <w:szCs w:val="20"/>
                      <w:rtl/>
                      <w:lang w:val="en-US"/>
                    </w:rPr>
                  </w:pPr>
                  <w:r>
                    <w:rPr>
                      <w:rFonts w:hint="cs"/>
                      <w:sz w:val="20"/>
                      <w:szCs w:val="20"/>
                      <w:rtl/>
                      <w:lang w:val="en-US"/>
                    </w:rPr>
                    <w:t>مكتب السياحة ببرومزا</w:t>
                  </w:r>
                </w:p>
              </w:tc>
              <w:tc>
                <w:tcPr>
                  <w:tcW w:w="1465" w:type="dxa"/>
                </w:tcPr>
                <w:p w:rsidR="006F2ACD" w:rsidRDefault="001B5D6F" w:rsidP="006F2ACD">
                  <w:pPr>
                    <w:bidi/>
                    <w:rPr>
                      <w:sz w:val="20"/>
                      <w:szCs w:val="20"/>
                      <w:rtl/>
                      <w:lang w:val="en-US"/>
                    </w:rPr>
                  </w:pPr>
                  <w:r>
                    <w:rPr>
                      <w:rFonts w:hint="cs"/>
                      <w:sz w:val="20"/>
                      <w:szCs w:val="20"/>
                      <w:rtl/>
                      <w:lang w:val="en-US"/>
                    </w:rPr>
                    <w:t>2012-2013</w:t>
                  </w:r>
                </w:p>
              </w:tc>
              <w:tc>
                <w:tcPr>
                  <w:tcW w:w="1465" w:type="dxa"/>
                </w:tcPr>
                <w:p w:rsidR="006F2ACD" w:rsidRDefault="001B5D6F" w:rsidP="006F2ACD">
                  <w:pPr>
                    <w:bidi/>
                    <w:rPr>
                      <w:sz w:val="20"/>
                      <w:szCs w:val="20"/>
                      <w:rtl/>
                      <w:lang w:val="en-US"/>
                    </w:rPr>
                  </w:pPr>
                  <w:r>
                    <w:rPr>
                      <w:rFonts w:hint="cs"/>
                      <w:sz w:val="20"/>
                      <w:szCs w:val="20"/>
                      <w:rtl/>
                      <w:lang w:val="en-US"/>
                    </w:rPr>
                    <w:t>50000</w:t>
                  </w:r>
                </w:p>
              </w:tc>
              <w:tc>
                <w:tcPr>
                  <w:tcW w:w="1975" w:type="dxa"/>
                </w:tcPr>
                <w:p w:rsidR="006F2ACD" w:rsidRDefault="0057554E" w:rsidP="006F2ACD">
                  <w:pPr>
                    <w:bidi/>
                    <w:rPr>
                      <w:sz w:val="20"/>
                      <w:szCs w:val="20"/>
                      <w:rtl/>
                      <w:lang w:val="en-US"/>
                    </w:rPr>
                  </w:pPr>
                  <w:r>
                    <w:rPr>
                      <w:rFonts w:hint="cs"/>
                      <w:sz w:val="20"/>
                      <w:szCs w:val="20"/>
                      <w:rtl/>
                      <w:lang w:val="en-US"/>
                    </w:rPr>
                    <w:t>قدوم مزيد من السياح للمنطقة المحيطة بزابرا</w:t>
                  </w:r>
                </w:p>
                <w:p w:rsidR="0057554E" w:rsidRDefault="0057554E" w:rsidP="0057554E">
                  <w:pPr>
                    <w:bidi/>
                    <w:rPr>
                      <w:sz w:val="20"/>
                      <w:szCs w:val="20"/>
                      <w:rtl/>
                      <w:lang w:val="en-US"/>
                    </w:rPr>
                  </w:pPr>
                </w:p>
              </w:tc>
            </w:tr>
            <w:tr w:rsidR="006F2ACD" w:rsidTr="001B5D6F">
              <w:tc>
                <w:tcPr>
                  <w:tcW w:w="1922" w:type="dxa"/>
                </w:tcPr>
                <w:p w:rsidR="006F2ACD" w:rsidRDefault="0057554E" w:rsidP="0057554E">
                  <w:pPr>
                    <w:bidi/>
                    <w:rPr>
                      <w:sz w:val="20"/>
                      <w:szCs w:val="20"/>
                      <w:rtl/>
                      <w:lang w:val="en-US"/>
                    </w:rPr>
                  </w:pPr>
                  <w:r>
                    <w:rPr>
                      <w:rFonts w:hint="cs"/>
                      <w:sz w:val="20"/>
                      <w:szCs w:val="20"/>
                      <w:rtl/>
                      <w:lang w:val="en-US"/>
                    </w:rPr>
                    <w:t>تدريب الشباب بأكاديمية المسرح في العاصمة لتوفير العدد المطلوب من المؤديين في مهرجان الصيف والموكب.</w:t>
                  </w:r>
                </w:p>
              </w:tc>
              <w:tc>
                <w:tcPr>
                  <w:tcW w:w="1464" w:type="dxa"/>
                </w:tcPr>
                <w:p w:rsidR="006F2ACD" w:rsidRDefault="0057554E" w:rsidP="006F2ACD">
                  <w:pPr>
                    <w:bidi/>
                    <w:rPr>
                      <w:sz w:val="20"/>
                      <w:szCs w:val="20"/>
                      <w:rtl/>
                      <w:lang w:val="en-US"/>
                    </w:rPr>
                  </w:pPr>
                  <w:r>
                    <w:rPr>
                      <w:rFonts w:hint="cs"/>
                      <w:sz w:val="20"/>
                      <w:szCs w:val="20"/>
                      <w:rtl/>
                      <w:lang w:val="en-US"/>
                    </w:rPr>
                    <w:t>الأكاديمية الجمهورية للفن المسرحي</w:t>
                  </w:r>
                </w:p>
              </w:tc>
              <w:tc>
                <w:tcPr>
                  <w:tcW w:w="1465" w:type="dxa"/>
                </w:tcPr>
                <w:p w:rsidR="006F2ACD" w:rsidRDefault="001B5D6F" w:rsidP="006F2ACD">
                  <w:pPr>
                    <w:bidi/>
                    <w:rPr>
                      <w:sz w:val="20"/>
                      <w:szCs w:val="20"/>
                      <w:rtl/>
                      <w:lang w:val="en-US"/>
                    </w:rPr>
                  </w:pPr>
                  <w:r>
                    <w:rPr>
                      <w:rFonts w:hint="cs"/>
                      <w:sz w:val="20"/>
                      <w:szCs w:val="20"/>
                      <w:rtl/>
                      <w:lang w:val="en-US"/>
                    </w:rPr>
                    <w:t>2012-2014</w:t>
                  </w:r>
                </w:p>
              </w:tc>
              <w:tc>
                <w:tcPr>
                  <w:tcW w:w="1465" w:type="dxa"/>
                </w:tcPr>
                <w:p w:rsidR="006F2ACD" w:rsidRDefault="001B5D6F" w:rsidP="006F2ACD">
                  <w:pPr>
                    <w:bidi/>
                    <w:rPr>
                      <w:sz w:val="20"/>
                      <w:szCs w:val="20"/>
                      <w:rtl/>
                      <w:lang w:val="en-US"/>
                    </w:rPr>
                  </w:pPr>
                  <w:r>
                    <w:rPr>
                      <w:rFonts w:hint="cs"/>
                      <w:sz w:val="20"/>
                      <w:szCs w:val="20"/>
                      <w:rtl/>
                      <w:lang w:val="en-US"/>
                    </w:rPr>
                    <w:t>15000</w:t>
                  </w:r>
                </w:p>
              </w:tc>
              <w:tc>
                <w:tcPr>
                  <w:tcW w:w="1975" w:type="dxa"/>
                </w:tcPr>
                <w:p w:rsidR="006F2ACD" w:rsidRDefault="0057554E" w:rsidP="006F2ACD">
                  <w:pPr>
                    <w:bidi/>
                    <w:rPr>
                      <w:sz w:val="20"/>
                      <w:szCs w:val="20"/>
                      <w:rtl/>
                      <w:lang w:val="en-US"/>
                    </w:rPr>
                  </w:pPr>
                  <w:r>
                    <w:rPr>
                      <w:rFonts w:hint="cs"/>
                      <w:sz w:val="20"/>
                      <w:szCs w:val="20"/>
                      <w:rtl/>
                      <w:lang w:val="en-US"/>
                    </w:rPr>
                    <w:t>استمرار التقليد</w:t>
                  </w:r>
                </w:p>
              </w:tc>
            </w:tr>
            <w:tr w:rsidR="006F2ACD" w:rsidTr="001B5D6F">
              <w:tc>
                <w:tcPr>
                  <w:tcW w:w="1922" w:type="dxa"/>
                </w:tcPr>
                <w:p w:rsidR="006F2ACD" w:rsidRDefault="0057554E" w:rsidP="0057554E">
                  <w:pPr>
                    <w:bidi/>
                    <w:rPr>
                      <w:sz w:val="20"/>
                      <w:szCs w:val="20"/>
                      <w:rtl/>
                      <w:lang w:val="en-US"/>
                    </w:rPr>
                  </w:pPr>
                  <w:r>
                    <w:rPr>
                      <w:rFonts w:hint="cs"/>
                      <w:sz w:val="20"/>
                      <w:szCs w:val="20"/>
                      <w:rtl/>
                      <w:lang w:val="en-US"/>
                    </w:rPr>
                    <w:t xml:space="preserve">منح أجر للفتيات </w:t>
                  </w:r>
                  <w:r>
                    <w:rPr>
                      <w:rFonts w:hint="cs"/>
                      <w:sz w:val="20"/>
                      <w:szCs w:val="20"/>
                      <w:rtl/>
                      <w:lang w:val="en-US"/>
                    </w:rPr>
                    <w:lastRenderedPageBreak/>
                    <w:t>والموسيقيين المشاركين في الموكب.</w:t>
                  </w:r>
                </w:p>
              </w:tc>
              <w:tc>
                <w:tcPr>
                  <w:tcW w:w="1464" w:type="dxa"/>
                </w:tcPr>
                <w:p w:rsidR="006F2ACD" w:rsidRDefault="0057554E" w:rsidP="006F2ACD">
                  <w:pPr>
                    <w:bidi/>
                    <w:rPr>
                      <w:sz w:val="20"/>
                      <w:szCs w:val="20"/>
                      <w:rtl/>
                      <w:lang w:val="en-US"/>
                    </w:rPr>
                  </w:pPr>
                  <w:r>
                    <w:rPr>
                      <w:rFonts w:hint="cs"/>
                      <w:sz w:val="20"/>
                      <w:szCs w:val="20"/>
                      <w:rtl/>
                      <w:lang w:val="en-US"/>
                    </w:rPr>
                    <w:lastRenderedPageBreak/>
                    <w:t xml:space="preserve">مكتب السياح </w:t>
                  </w:r>
                  <w:r>
                    <w:rPr>
                      <w:rFonts w:hint="cs"/>
                      <w:sz w:val="20"/>
                      <w:szCs w:val="20"/>
                      <w:rtl/>
                      <w:lang w:val="en-US"/>
                    </w:rPr>
                    <w:lastRenderedPageBreak/>
                    <w:t>ب</w:t>
                  </w:r>
                  <w:r w:rsidR="00891238">
                    <w:rPr>
                      <w:rFonts w:hint="cs"/>
                      <w:sz w:val="20"/>
                      <w:szCs w:val="20"/>
                      <w:rtl/>
                      <w:lang w:val="en-US"/>
                    </w:rPr>
                    <w:t>ب</w:t>
                  </w:r>
                  <w:r>
                    <w:rPr>
                      <w:rFonts w:hint="cs"/>
                      <w:sz w:val="20"/>
                      <w:szCs w:val="20"/>
                      <w:rtl/>
                      <w:lang w:val="en-US"/>
                    </w:rPr>
                    <w:t xml:space="preserve">رومزا </w:t>
                  </w:r>
                  <w:r>
                    <w:rPr>
                      <w:sz w:val="20"/>
                      <w:szCs w:val="20"/>
                      <w:rtl/>
                      <w:lang w:val="en-US"/>
                    </w:rPr>
                    <w:t>–</w:t>
                  </w:r>
                  <w:r>
                    <w:rPr>
                      <w:rFonts w:hint="cs"/>
                      <w:sz w:val="20"/>
                      <w:szCs w:val="20"/>
                      <w:rtl/>
                      <w:lang w:val="en-US"/>
                    </w:rPr>
                    <w:t xml:space="preserve"> العاصمة الإقليمية</w:t>
                  </w:r>
                </w:p>
              </w:tc>
              <w:tc>
                <w:tcPr>
                  <w:tcW w:w="1465" w:type="dxa"/>
                </w:tcPr>
                <w:p w:rsidR="006F2ACD" w:rsidRDefault="001B5D6F" w:rsidP="006F2ACD">
                  <w:pPr>
                    <w:bidi/>
                    <w:rPr>
                      <w:sz w:val="20"/>
                      <w:szCs w:val="20"/>
                      <w:rtl/>
                      <w:lang w:val="en-US"/>
                    </w:rPr>
                  </w:pPr>
                  <w:r>
                    <w:rPr>
                      <w:rFonts w:hint="cs"/>
                      <w:sz w:val="20"/>
                      <w:szCs w:val="20"/>
                      <w:rtl/>
                      <w:lang w:val="en-US"/>
                    </w:rPr>
                    <w:lastRenderedPageBreak/>
                    <w:t>سنوياً</w:t>
                  </w:r>
                </w:p>
              </w:tc>
              <w:tc>
                <w:tcPr>
                  <w:tcW w:w="1465" w:type="dxa"/>
                </w:tcPr>
                <w:p w:rsidR="006F2ACD" w:rsidRDefault="001B5D6F" w:rsidP="006F2ACD">
                  <w:pPr>
                    <w:bidi/>
                    <w:rPr>
                      <w:sz w:val="20"/>
                      <w:szCs w:val="20"/>
                      <w:rtl/>
                      <w:lang w:val="en-US"/>
                    </w:rPr>
                  </w:pPr>
                  <w:r>
                    <w:rPr>
                      <w:rFonts w:hint="cs"/>
                      <w:sz w:val="20"/>
                      <w:szCs w:val="20"/>
                      <w:rtl/>
                      <w:lang w:val="en-US"/>
                    </w:rPr>
                    <w:t>4000</w:t>
                  </w:r>
                </w:p>
              </w:tc>
              <w:tc>
                <w:tcPr>
                  <w:tcW w:w="1975" w:type="dxa"/>
                </w:tcPr>
                <w:p w:rsidR="006F2ACD" w:rsidRDefault="0057554E" w:rsidP="006F2ACD">
                  <w:pPr>
                    <w:bidi/>
                    <w:rPr>
                      <w:sz w:val="20"/>
                      <w:szCs w:val="20"/>
                      <w:rtl/>
                      <w:lang w:val="en-US"/>
                    </w:rPr>
                  </w:pPr>
                  <w:r>
                    <w:rPr>
                      <w:rFonts w:hint="cs"/>
                      <w:sz w:val="20"/>
                      <w:szCs w:val="20"/>
                      <w:rtl/>
                      <w:lang w:val="en-US"/>
                    </w:rPr>
                    <w:t>تحفيز المؤديين</w:t>
                  </w:r>
                </w:p>
              </w:tc>
            </w:tr>
          </w:tbl>
          <w:p w:rsidR="006F2ACD" w:rsidRPr="006F2ACD" w:rsidRDefault="006F2ACD" w:rsidP="006F2ACD">
            <w:pPr>
              <w:bidi/>
              <w:rPr>
                <w:sz w:val="8"/>
                <w:szCs w:val="8"/>
                <w:rtl/>
                <w:lang w:val="en-US"/>
              </w:rPr>
            </w:pPr>
          </w:p>
          <w:p w:rsidR="009D4A52" w:rsidRDefault="009D4A52" w:rsidP="009D4A52">
            <w:pPr>
              <w:bidi/>
              <w:spacing w:before="60" w:after="60"/>
              <w:rPr>
                <w:sz w:val="20"/>
                <w:szCs w:val="20"/>
                <w:rtl/>
                <w:lang w:val="en-US"/>
              </w:rPr>
            </w:pPr>
          </w:p>
          <w:p w:rsidR="009D4A52" w:rsidRDefault="009D4A52" w:rsidP="001F7887">
            <w:pPr>
              <w:bidi/>
              <w:spacing w:before="60" w:after="60"/>
              <w:rPr>
                <w:sz w:val="20"/>
                <w:szCs w:val="20"/>
                <w:rtl/>
                <w:lang w:val="en-US"/>
              </w:rPr>
            </w:pPr>
            <w:r>
              <w:rPr>
                <w:rFonts w:hint="cs"/>
                <w:sz w:val="20"/>
                <w:szCs w:val="20"/>
                <w:rtl/>
                <w:lang w:val="en-US"/>
              </w:rPr>
              <w:t xml:space="preserve"> [عدد الكلمات =  </w:t>
            </w:r>
            <w:r w:rsidR="00C64740">
              <w:rPr>
                <w:rFonts w:hint="cs"/>
                <w:sz w:val="20"/>
                <w:szCs w:val="20"/>
                <w:rtl/>
                <w:lang w:val="en-US"/>
              </w:rPr>
              <w:t>21</w:t>
            </w:r>
            <w:r w:rsidR="001F7887">
              <w:rPr>
                <w:rFonts w:hint="cs"/>
                <w:sz w:val="20"/>
                <w:szCs w:val="20"/>
                <w:rtl/>
                <w:lang w:val="en-US"/>
              </w:rPr>
              <w:t>7</w:t>
            </w:r>
            <w:r>
              <w:rPr>
                <w:rFonts w:hint="cs"/>
                <w:sz w:val="20"/>
                <w:szCs w:val="20"/>
                <w:rtl/>
                <w:lang w:val="en-US"/>
              </w:rPr>
              <w:t xml:space="preserve"> ]</w:t>
            </w:r>
          </w:p>
          <w:p w:rsidR="009D4A52" w:rsidRPr="006F2ACD" w:rsidRDefault="009D4A52" w:rsidP="009D4A52">
            <w:pPr>
              <w:bidi/>
              <w:rPr>
                <w:sz w:val="16"/>
                <w:szCs w:val="16"/>
                <w:rtl/>
                <w:lang w:val="en-US"/>
              </w:rPr>
            </w:pPr>
          </w:p>
        </w:tc>
      </w:tr>
      <w:tr w:rsidR="00C96294" w:rsidRPr="0087324C" w:rsidTr="00277A70">
        <w:trPr>
          <w:trHeight w:val="204"/>
        </w:trPr>
        <w:tc>
          <w:tcPr>
            <w:tcW w:w="8522" w:type="dxa"/>
            <w:gridSpan w:val="3"/>
            <w:tcBorders>
              <w:bottom w:val="single" w:sz="4" w:space="0" w:color="auto"/>
            </w:tcBorders>
          </w:tcPr>
          <w:p w:rsidR="009D4A52" w:rsidRPr="009D4A52" w:rsidRDefault="009D4A52" w:rsidP="009D4A52">
            <w:pPr>
              <w:bidi/>
              <w:rPr>
                <w:i/>
                <w:iCs/>
                <w:sz w:val="20"/>
                <w:szCs w:val="20"/>
                <w:lang w:val="en-US"/>
              </w:rPr>
            </w:pPr>
          </w:p>
          <w:p w:rsidR="00C96294" w:rsidRDefault="009D4A52" w:rsidP="009D4A52">
            <w:pPr>
              <w:pStyle w:val="ListParagraph"/>
              <w:numPr>
                <w:ilvl w:val="0"/>
                <w:numId w:val="12"/>
              </w:numPr>
              <w:bidi/>
              <w:rPr>
                <w:i/>
                <w:iCs/>
                <w:sz w:val="20"/>
                <w:szCs w:val="20"/>
                <w:lang w:val="en-US"/>
              </w:rPr>
            </w:pPr>
            <w:r>
              <w:rPr>
                <w:rFonts w:hint="cs"/>
                <w:i/>
                <w:iCs/>
                <w:sz w:val="20"/>
                <w:szCs w:val="20"/>
                <w:rtl/>
                <w:lang w:val="en-US"/>
              </w:rPr>
              <w:t>كيف ستدعم الدول الأطراف المعنية تنفيذ تدابير الصون المقترحة؟</w:t>
            </w:r>
          </w:p>
          <w:p w:rsidR="00C96294" w:rsidRPr="00A27FA5" w:rsidRDefault="009D4A52" w:rsidP="009D4A52">
            <w:pPr>
              <w:bidi/>
              <w:jc w:val="right"/>
              <w:rPr>
                <w:i/>
                <w:iCs/>
                <w:sz w:val="20"/>
                <w:szCs w:val="20"/>
                <w:rtl/>
                <w:lang w:val="en-US"/>
              </w:rPr>
            </w:pPr>
            <w:r>
              <w:rPr>
                <w:rFonts w:hint="cs"/>
                <w:i/>
                <w:iCs/>
                <w:sz w:val="20"/>
                <w:szCs w:val="20"/>
                <w:rtl/>
                <w:lang w:val="en-US"/>
              </w:rPr>
              <w:t>لا ي</w:t>
            </w:r>
            <w:r w:rsidR="001F7887">
              <w:rPr>
                <w:rFonts w:hint="cs"/>
                <w:i/>
                <w:iCs/>
                <w:sz w:val="20"/>
                <w:szCs w:val="20"/>
                <w:rtl/>
                <w:lang w:val="en-US"/>
              </w:rPr>
              <w:t>قل عن 150 كلمة، ولا يزيد عن 250</w:t>
            </w:r>
            <w:r>
              <w:rPr>
                <w:rFonts w:hint="cs"/>
                <w:i/>
                <w:iCs/>
                <w:sz w:val="20"/>
                <w:szCs w:val="20"/>
                <w:rtl/>
                <w:lang w:val="en-US"/>
              </w:rPr>
              <w:t xml:space="preserve"> كلمة</w:t>
            </w:r>
          </w:p>
          <w:p w:rsidR="00C96294" w:rsidRPr="0087324C" w:rsidRDefault="00C96294" w:rsidP="00277A70">
            <w:pPr>
              <w:bidi/>
              <w:rPr>
                <w:sz w:val="2"/>
                <w:szCs w:val="2"/>
                <w:rtl/>
                <w:lang w:val="en-US"/>
              </w:rPr>
            </w:pPr>
          </w:p>
        </w:tc>
      </w:tr>
      <w:tr w:rsidR="00C96294" w:rsidRPr="002F3591" w:rsidTr="00277A70">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96294" w:rsidRDefault="005B483F" w:rsidP="009C6CDB">
            <w:pPr>
              <w:bidi/>
              <w:spacing w:before="60" w:after="60"/>
              <w:rPr>
                <w:sz w:val="20"/>
                <w:szCs w:val="20"/>
                <w:rtl/>
                <w:lang w:val="en-US"/>
              </w:rPr>
            </w:pPr>
            <w:r>
              <w:rPr>
                <w:rFonts w:hint="cs"/>
                <w:sz w:val="20"/>
                <w:szCs w:val="20"/>
                <w:rtl/>
                <w:lang w:val="en-US"/>
              </w:rPr>
              <w:t xml:space="preserve">إدراج </w:t>
            </w:r>
            <w:r w:rsidR="00D61BA5">
              <w:rPr>
                <w:rFonts w:hint="cs"/>
                <w:sz w:val="20"/>
                <w:szCs w:val="20"/>
                <w:rtl/>
                <w:lang w:val="en-US"/>
              </w:rPr>
              <w:t>العنصر الثقافى</w:t>
            </w:r>
            <w:r>
              <w:rPr>
                <w:rFonts w:hint="cs"/>
                <w:sz w:val="20"/>
                <w:szCs w:val="20"/>
                <w:rtl/>
                <w:lang w:val="en-US"/>
              </w:rPr>
              <w:t xml:space="preserve"> سيعود بالاعتزاز والفخر على الدولة وشعبة الثقافة والسلطات المحلية بالأقاليم، بما في ذلك، قيام بلدية زابرا بدور الممول الرئيسي لتدابير الصون المقترحة</w:t>
            </w:r>
            <w:r w:rsidR="009C6CDB">
              <w:rPr>
                <w:rFonts w:hint="cs"/>
                <w:sz w:val="20"/>
                <w:szCs w:val="20"/>
                <w:rtl/>
                <w:lang w:val="en-US"/>
              </w:rPr>
              <w:t>، ويمكن أن تسهم جهات داعمة أخرى، مثل صناعة السياحة والرعاة الخاصين، في تقديم مساهمات عينية لتشجيع الممارسة المستمرة لهانا في مدينة زابرا.</w:t>
            </w:r>
            <w:r>
              <w:rPr>
                <w:rFonts w:hint="cs"/>
                <w:sz w:val="20"/>
                <w:szCs w:val="20"/>
                <w:rtl/>
                <w:lang w:val="en-US"/>
              </w:rPr>
              <w:t xml:space="preserve"> </w:t>
            </w:r>
          </w:p>
          <w:p w:rsidR="009D4A52" w:rsidRDefault="009D4A52" w:rsidP="001F7887">
            <w:pPr>
              <w:bidi/>
              <w:spacing w:before="60" w:after="60"/>
              <w:rPr>
                <w:sz w:val="20"/>
                <w:szCs w:val="20"/>
                <w:rtl/>
                <w:lang w:val="en-US"/>
              </w:rPr>
            </w:pPr>
            <w:r>
              <w:rPr>
                <w:rFonts w:hint="cs"/>
                <w:sz w:val="20"/>
                <w:szCs w:val="20"/>
                <w:rtl/>
                <w:lang w:val="en-US"/>
              </w:rPr>
              <w:t xml:space="preserve">[عدد الكلمات = </w:t>
            </w:r>
            <w:r w:rsidR="009C6CDB">
              <w:rPr>
                <w:rFonts w:hint="cs"/>
                <w:sz w:val="20"/>
                <w:szCs w:val="20"/>
                <w:rtl/>
                <w:lang w:val="en-US"/>
              </w:rPr>
              <w:t>4</w:t>
            </w:r>
            <w:r w:rsidR="001F7887">
              <w:rPr>
                <w:rFonts w:hint="cs"/>
                <w:sz w:val="20"/>
                <w:szCs w:val="20"/>
                <w:rtl/>
                <w:lang w:val="en-US"/>
              </w:rPr>
              <w:t>6</w:t>
            </w:r>
            <w:r>
              <w:rPr>
                <w:rFonts w:hint="cs"/>
                <w:sz w:val="20"/>
                <w:szCs w:val="20"/>
                <w:rtl/>
                <w:lang w:val="en-US"/>
              </w:rPr>
              <w:t>]</w:t>
            </w:r>
          </w:p>
          <w:p w:rsidR="009D4A52" w:rsidRPr="002F3591" w:rsidRDefault="009D4A52" w:rsidP="009D4A52">
            <w:pPr>
              <w:bidi/>
              <w:spacing w:before="60" w:after="60"/>
              <w:rPr>
                <w:sz w:val="20"/>
                <w:szCs w:val="20"/>
                <w:rtl/>
                <w:lang w:val="en-US"/>
              </w:rPr>
            </w:pPr>
          </w:p>
        </w:tc>
      </w:tr>
      <w:tr w:rsidR="00C96294" w:rsidRPr="0087324C" w:rsidTr="00277A70">
        <w:trPr>
          <w:trHeight w:val="204"/>
        </w:trPr>
        <w:tc>
          <w:tcPr>
            <w:tcW w:w="8522" w:type="dxa"/>
            <w:gridSpan w:val="3"/>
            <w:tcBorders>
              <w:bottom w:val="single" w:sz="4" w:space="0" w:color="auto"/>
            </w:tcBorders>
          </w:tcPr>
          <w:p w:rsidR="00C96294" w:rsidRDefault="00825219" w:rsidP="00D23523">
            <w:pPr>
              <w:pStyle w:val="ListParagraph"/>
              <w:numPr>
                <w:ilvl w:val="0"/>
                <w:numId w:val="12"/>
              </w:numPr>
              <w:bidi/>
              <w:rPr>
                <w:i/>
                <w:iCs/>
                <w:sz w:val="20"/>
                <w:szCs w:val="20"/>
                <w:lang w:val="en-US"/>
              </w:rPr>
            </w:pPr>
            <w:r>
              <w:rPr>
                <w:rFonts w:hint="cs"/>
                <w:i/>
                <w:iCs/>
                <w:sz w:val="20"/>
                <w:szCs w:val="20"/>
                <w:rtl/>
                <w:lang w:val="en-US"/>
              </w:rPr>
              <w:t>كيف شاركت الجماعات أو المجموعات أو الأفراد في التخطيط لتدابير الصون المقترحة وكيف سيشاركون في تنفيذها؟</w:t>
            </w:r>
          </w:p>
          <w:p w:rsidR="00825219" w:rsidRDefault="00825219" w:rsidP="00825219">
            <w:pPr>
              <w:bidi/>
              <w:jc w:val="right"/>
              <w:rPr>
                <w:i/>
                <w:iCs/>
                <w:sz w:val="20"/>
                <w:szCs w:val="20"/>
                <w:rtl/>
                <w:lang w:val="en-US"/>
              </w:rPr>
            </w:pPr>
          </w:p>
          <w:p w:rsidR="00825219" w:rsidRPr="00A27FA5" w:rsidRDefault="00825219" w:rsidP="00825219">
            <w:pPr>
              <w:bidi/>
              <w:jc w:val="right"/>
              <w:rPr>
                <w:i/>
                <w:iCs/>
                <w:sz w:val="20"/>
                <w:szCs w:val="20"/>
                <w:rtl/>
                <w:lang w:val="en-US"/>
              </w:rPr>
            </w:pPr>
            <w:r>
              <w:rPr>
                <w:rFonts w:hint="cs"/>
                <w:i/>
                <w:iCs/>
                <w:sz w:val="20"/>
                <w:szCs w:val="20"/>
                <w:rtl/>
                <w:lang w:val="en-US"/>
              </w:rPr>
              <w:t>لا يق</w:t>
            </w:r>
            <w:r w:rsidR="00891238">
              <w:rPr>
                <w:rFonts w:hint="cs"/>
                <w:i/>
                <w:iCs/>
                <w:sz w:val="20"/>
                <w:szCs w:val="20"/>
                <w:rtl/>
                <w:lang w:val="en-US"/>
              </w:rPr>
              <w:t xml:space="preserve">ل عن 150 كلمة، ولا يزيد عن 250 </w:t>
            </w:r>
            <w:r>
              <w:rPr>
                <w:rFonts w:hint="cs"/>
                <w:i/>
                <w:iCs/>
                <w:sz w:val="20"/>
                <w:szCs w:val="20"/>
                <w:rtl/>
                <w:lang w:val="en-US"/>
              </w:rPr>
              <w:t>كلمة</w:t>
            </w:r>
          </w:p>
          <w:p w:rsidR="00C96294" w:rsidRPr="0087324C" w:rsidRDefault="00C96294" w:rsidP="00277A70">
            <w:pPr>
              <w:bidi/>
              <w:rPr>
                <w:sz w:val="2"/>
                <w:szCs w:val="2"/>
                <w:rtl/>
                <w:lang w:val="en-US"/>
              </w:rPr>
            </w:pPr>
          </w:p>
        </w:tc>
      </w:tr>
      <w:tr w:rsidR="00C96294" w:rsidRPr="002F3591" w:rsidTr="00277A70">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C96294" w:rsidRDefault="009C6CDB" w:rsidP="00F37FC8">
            <w:pPr>
              <w:bidi/>
              <w:spacing w:before="60" w:after="60"/>
              <w:rPr>
                <w:sz w:val="20"/>
                <w:szCs w:val="20"/>
                <w:rtl/>
                <w:lang w:val="en-US"/>
              </w:rPr>
            </w:pPr>
            <w:r>
              <w:rPr>
                <w:rFonts w:hint="cs"/>
                <w:sz w:val="20"/>
                <w:szCs w:val="20"/>
                <w:rtl/>
                <w:lang w:val="en-US"/>
              </w:rPr>
              <w:t xml:space="preserve">استضافت بلدية زابرا </w:t>
            </w:r>
            <w:r w:rsidR="00F37FC8">
              <w:rPr>
                <w:rFonts w:hint="cs"/>
                <w:sz w:val="20"/>
                <w:szCs w:val="20"/>
                <w:rtl/>
                <w:lang w:val="en-US"/>
              </w:rPr>
              <w:t>عدد من الاجتماعات لمناقشة تدابير الصون مع الباحثين بالمتحف الإقيمي ب</w:t>
            </w:r>
            <w:r w:rsidR="00891238">
              <w:rPr>
                <w:rFonts w:hint="cs"/>
                <w:sz w:val="20"/>
                <w:szCs w:val="20"/>
                <w:rtl/>
                <w:lang w:val="en-US"/>
              </w:rPr>
              <w:t>ب</w:t>
            </w:r>
            <w:r w:rsidR="00F37FC8">
              <w:rPr>
                <w:rFonts w:hint="cs"/>
                <w:sz w:val="20"/>
                <w:szCs w:val="20"/>
                <w:rtl/>
                <w:lang w:val="en-US"/>
              </w:rPr>
              <w:t xml:space="preserve">رومزا، ويدعم عمدة زابرا موكب الوايتسنتايد ومهرجان الصيف دعماً فعالاً، وسيتولى العمدة، من منطلق أنه ممثل للدولة ولشعب زابرا، </w:t>
            </w:r>
            <w:r w:rsidR="00891238">
              <w:rPr>
                <w:rFonts w:hint="cs"/>
                <w:sz w:val="20"/>
                <w:szCs w:val="20"/>
                <w:rtl/>
                <w:lang w:val="en-US"/>
              </w:rPr>
              <w:t xml:space="preserve">مسؤولية </w:t>
            </w:r>
            <w:r w:rsidR="00F37FC8">
              <w:rPr>
                <w:rFonts w:hint="cs"/>
                <w:sz w:val="20"/>
                <w:szCs w:val="20"/>
                <w:rtl/>
                <w:lang w:val="en-US"/>
              </w:rPr>
              <w:t>تنفيذ تدابير الصون المقترحة.</w:t>
            </w:r>
          </w:p>
          <w:p w:rsidR="00825219" w:rsidRDefault="00825219" w:rsidP="00891238">
            <w:pPr>
              <w:bidi/>
              <w:spacing w:before="60" w:after="60"/>
              <w:rPr>
                <w:sz w:val="20"/>
                <w:szCs w:val="20"/>
                <w:rtl/>
                <w:lang w:val="en-US"/>
              </w:rPr>
            </w:pPr>
            <w:r>
              <w:rPr>
                <w:rFonts w:hint="cs"/>
                <w:sz w:val="20"/>
                <w:szCs w:val="20"/>
                <w:rtl/>
                <w:lang w:val="en-US"/>
              </w:rPr>
              <w:t xml:space="preserve"> [عدد الكلمات = </w:t>
            </w:r>
            <w:r w:rsidR="00F37FC8">
              <w:rPr>
                <w:rFonts w:hint="cs"/>
                <w:sz w:val="20"/>
                <w:szCs w:val="20"/>
                <w:rtl/>
                <w:lang w:val="en-US"/>
              </w:rPr>
              <w:t>3</w:t>
            </w:r>
            <w:r w:rsidR="00891238">
              <w:rPr>
                <w:rFonts w:hint="cs"/>
                <w:sz w:val="20"/>
                <w:szCs w:val="20"/>
                <w:rtl/>
                <w:lang w:val="en-US"/>
              </w:rPr>
              <w:t>7</w:t>
            </w:r>
            <w:r>
              <w:rPr>
                <w:rFonts w:hint="cs"/>
                <w:sz w:val="20"/>
                <w:szCs w:val="20"/>
                <w:rtl/>
                <w:lang w:val="en-US"/>
              </w:rPr>
              <w:t>]</w:t>
            </w:r>
          </w:p>
          <w:p w:rsidR="00F37FC8" w:rsidRPr="002F3591" w:rsidRDefault="00F37FC8" w:rsidP="00F37FC8">
            <w:pPr>
              <w:bidi/>
              <w:spacing w:before="60" w:after="60"/>
              <w:rPr>
                <w:sz w:val="20"/>
                <w:szCs w:val="20"/>
                <w:rtl/>
                <w:lang w:val="en-US"/>
              </w:rPr>
            </w:pPr>
          </w:p>
        </w:tc>
      </w:tr>
      <w:tr w:rsidR="00F15D08" w:rsidRPr="0087324C" w:rsidTr="0027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8522" w:type="dxa"/>
            <w:gridSpan w:val="3"/>
            <w:tcBorders>
              <w:top w:val="nil"/>
              <w:left w:val="nil"/>
              <w:bottom w:val="nil"/>
              <w:right w:val="nil"/>
            </w:tcBorders>
          </w:tcPr>
          <w:p w:rsidR="00F15D08" w:rsidRPr="0087324C" w:rsidRDefault="00F15D08" w:rsidP="00825219">
            <w:pPr>
              <w:bidi/>
              <w:spacing w:before="120" w:after="120"/>
              <w:rPr>
                <w:b/>
                <w:bCs/>
                <w:sz w:val="20"/>
                <w:szCs w:val="20"/>
                <w:rtl/>
                <w:lang w:val="en-US"/>
              </w:rPr>
            </w:pPr>
            <w:r>
              <w:rPr>
                <w:rFonts w:hint="cs"/>
                <w:b/>
                <w:bCs/>
                <w:sz w:val="20"/>
                <w:szCs w:val="20"/>
                <w:rtl/>
                <w:lang w:val="en-US"/>
              </w:rPr>
              <w:t xml:space="preserve">3-ج </w:t>
            </w:r>
            <w:r w:rsidR="00825219">
              <w:rPr>
                <w:rFonts w:hint="cs"/>
                <w:b/>
                <w:bCs/>
                <w:sz w:val="20"/>
                <w:szCs w:val="20"/>
                <w:rtl/>
                <w:lang w:val="en-US"/>
              </w:rPr>
              <w:t>الجهات المختصة المشاركة في الصون</w:t>
            </w:r>
          </w:p>
          <w:p w:rsidR="00825219" w:rsidRDefault="00825219" w:rsidP="00825219">
            <w:pPr>
              <w:bidi/>
              <w:rPr>
                <w:i/>
                <w:iCs/>
                <w:sz w:val="20"/>
                <w:szCs w:val="20"/>
                <w:rtl/>
                <w:lang w:val="en-US"/>
              </w:rPr>
            </w:pPr>
            <w:r>
              <w:rPr>
                <w:rFonts w:hint="cs"/>
                <w:i/>
                <w:iCs/>
                <w:sz w:val="20"/>
                <w:szCs w:val="20"/>
                <w:rtl/>
                <w:lang w:val="en-US"/>
              </w:rPr>
              <w:t xml:space="preserve">اذكر اسم وعنوان ومعلومات الاتصال الخاصة بالجهة (الجهات) المختصة، واسم وعنوان مسؤول (مسؤولي) الاتصال، بحسب الحالة، المسؤول عن الإدارة المحلية </w:t>
            </w:r>
            <w:r w:rsidR="00D61BA5">
              <w:rPr>
                <w:rFonts w:hint="cs"/>
                <w:i/>
                <w:iCs/>
                <w:sz w:val="20"/>
                <w:szCs w:val="20"/>
                <w:rtl/>
                <w:lang w:val="en-US"/>
              </w:rPr>
              <w:t>للعنصر الثقافى</w:t>
            </w:r>
            <w:r>
              <w:rPr>
                <w:rFonts w:hint="cs"/>
                <w:i/>
                <w:iCs/>
                <w:sz w:val="20"/>
                <w:szCs w:val="20"/>
                <w:rtl/>
                <w:lang w:val="en-US"/>
              </w:rPr>
              <w:t xml:space="preserve"> وصونه.</w:t>
            </w:r>
          </w:p>
          <w:p w:rsidR="00F15D08" w:rsidRPr="0087324C" w:rsidRDefault="00825219" w:rsidP="00825219">
            <w:pPr>
              <w:bidi/>
              <w:rPr>
                <w:i/>
                <w:iCs/>
                <w:sz w:val="20"/>
                <w:szCs w:val="20"/>
                <w:rtl/>
                <w:lang w:val="en-US"/>
              </w:rPr>
            </w:pPr>
            <w:r>
              <w:rPr>
                <w:rFonts w:hint="cs"/>
                <w:i/>
                <w:iCs/>
                <w:sz w:val="20"/>
                <w:szCs w:val="20"/>
                <w:rtl/>
                <w:lang w:val="en-US"/>
              </w:rPr>
              <w:t xml:space="preserve"> </w:t>
            </w:r>
          </w:p>
          <w:p w:rsidR="00F15D08" w:rsidRPr="0087324C" w:rsidRDefault="00F15D08" w:rsidP="00277A70">
            <w:pPr>
              <w:bidi/>
              <w:rPr>
                <w:sz w:val="2"/>
                <w:szCs w:val="2"/>
                <w:rtl/>
                <w:lang w:val="en-US"/>
              </w:rPr>
            </w:pPr>
          </w:p>
        </w:tc>
      </w:tr>
      <w:tr w:rsidR="00F15D08" w:rsidRPr="00CB0C84" w:rsidTr="00277A70">
        <w:trPr>
          <w:trHeight w:val="31"/>
        </w:trPr>
        <w:tc>
          <w:tcPr>
            <w:tcW w:w="1893" w:type="dxa"/>
            <w:gridSpan w:val="2"/>
            <w:tcBorders>
              <w:top w:val="single" w:sz="4" w:space="0" w:color="auto"/>
              <w:left w:val="single" w:sz="4" w:space="0" w:color="auto"/>
            </w:tcBorders>
          </w:tcPr>
          <w:p w:rsidR="00F15D08" w:rsidRPr="005B0FA7" w:rsidRDefault="00E12C6E" w:rsidP="00277A70">
            <w:pPr>
              <w:bidi/>
              <w:spacing w:before="40" w:after="40"/>
              <w:jc w:val="right"/>
              <w:rPr>
                <w:sz w:val="20"/>
                <w:szCs w:val="20"/>
                <w:rtl/>
                <w:lang w:val="en-US"/>
              </w:rPr>
            </w:pPr>
            <w:r>
              <w:rPr>
                <w:rFonts w:hint="cs"/>
                <w:sz w:val="20"/>
                <w:szCs w:val="20"/>
                <w:rtl/>
                <w:lang w:val="en-US"/>
              </w:rPr>
              <w:t>اسم الجهة</w:t>
            </w:r>
            <w:r w:rsidR="00F15D08">
              <w:rPr>
                <w:rFonts w:hint="cs"/>
                <w:sz w:val="20"/>
                <w:szCs w:val="20"/>
                <w:rtl/>
                <w:lang w:val="en-US"/>
              </w:rPr>
              <w:t>:</w:t>
            </w:r>
          </w:p>
        </w:tc>
        <w:tc>
          <w:tcPr>
            <w:tcW w:w="6629" w:type="dxa"/>
            <w:tcBorders>
              <w:top w:val="single" w:sz="4" w:space="0" w:color="auto"/>
              <w:right w:val="single" w:sz="4" w:space="0" w:color="auto"/>
            </w:tcBorders>
          </w:tcPr>
          <w:p w:rsidR="00F15D08" w:rsidRPr="00F15D08" w:rsidRDefault="00E12C6E" w:rsidP="00277A70">
            <w:pPr>
              <w:bidi/>
              <w:spacing w:before="40" w:after="40"/>
              <w:rPr>
                <w:sz w:val="20"/>
                <w:szCs w:val="20"/>
                <w:rtl/>
                <w:lang w:val="en-US"/>
              </w:rPr>
            </w:pPr>
            <w:r>
              <w:rPr>
                <w:rFonts w:hint="cs"/>
                <w:sz w:val="20"/>
                <w:szCs w:val="20"/>
                <w:rtl/>
                <w:lang w:val="en-US"/>
              </w:rPr>
              <w:t>شعبة الثقافة</w:t>
            </w:r>
          </w:p>
        </w:tc>
      </w:tr>
      <w:tr w:rsidR="00F15D08" w:rsidRPr="00084BF1" w:rsidTr="00277A70">
        <w:trPr>
          <w:trHeight w:val="26"/>
        </w:trPr>
        <w:tc>
          <w:tcPr>
            <w:tcW w:w="1893" w:type="dxa"/>
            <w:gridSpan w:val="2"/>
            <w:tcBorders>
              <w:left w:val="single" w:sz="4" w:space="0" w:color="auto"/>
            </w:tcBorders>
          </w:tcPr>
          <w:p w:rsidR="00F15D08" w:rsidRPr="005B0FA7" w:rsidRDefault="00E12C6E" w:rsidP="00277A70">
            <w:pPr>
              <w:bidi/>
              <w:spacing w:before="40" w:after="40"/>
              <w:jc w:val="right"/>
              <w:rPr>
                <w:sz w:val="20"/>
                <w:szCs w:val="20"/>
                <w:rtl/>
                <w:lang w:val="en-US"/>
              </w:rPr>
            </w:pPr>
            <w:r>
              <w:rPr>
                <w:rFonts w:hint="cs"/>
                <w:sz w:val="20"/>
                <w:szCs w:val="20"/>
                <w:rtl/>
                <w:lang w:val="en-US"/>
              </w:rPr>
              <w:t>اسم الشخص المسؤول ومنصبه</w:t>
            </w:r>
            <w:r w:rsidR="00F15D08">
              <w:rPr>
                <w:rFonts w:hint="cs"/>
                <w:sz w:val="20"/>
                <w:szCs w:val="20"/>
                <w:rtl/>
                <w:lang w:val="en-US"/>
              </w:rPr>
              <w:t>:</w:t>
            </w:r>
          </w:p>
        </w:tc>
        <w:tc>
          <w:tcPr>
            <w:tcW w:w="6629" w:type="dxa"/>
            <w:tcBorders>
              <w:right w:val="single" w:sz="4" w:space="0" w:color="auto"/>
            </w:tcBorders>
          </w:tcPr>
          <w:p w:rsidR="00F15D08" w:rsidRPr="00F15D08" w:rsidRDefault="00E12C6E" w:rsidP="00277A70">
            <w:pPr>
              <w:bidi/>
              <w:spacing w:before="40" w:after="40"/>
              <w:rPr>
                <w:sz w:val="20"/>
                <w:szCs w:val="20"/>
                <w:rtl/>
                <w:lang w:val="en-US"/>
              </w:rPr>
            </w:pPr>
            <w:r>
              <w:rPr>
                <w:rFonts w:hint="cs"/>
                <w:i/>
                <w:iCs/>
                <w:sz w:val="20"/>
                <w:szCs w:val="20"/>
                <w:rtl/>
                <w:lang w:val="en-US"/>
              </w:rPr>
              <w:t>ملاحظة: حذفت التفاصيل، مثل الأسماء والعناوين، من هذا الترشيح</w:t>
            </w:r>
          </w:p>
        </w:tc>
      </w:tr>
      <w:tr w:rsidR="00F15D08" w:rsidRPr="00084BF1" w:rsidTr="00277A70">
        <w:trPr>
          <w:trHeight w:val="26"/>
        </w:trPr>
        <w:tc>
          <w:tcPr>
            <w:tcW w:w="1893" w:type="dxa"/>
            <w:gridSpan w:val="2"/>
            <w:tcBorders>
              <w:left w:val="single" w:sz="4" w:space="0" w:color="auto"/>
            </w:tcBorders>
          </w:tcPr>
          <w:p w:rsidR="00F15D08" w:rsidRPr="005B0FA7" w:rsidRDefault="00F15D08" w:rsidP="00277A70">
            <w:pPr>
              <w:bidi/>
              <w:spacing w:before="40" w:after="40"/>
              <w:jc w:val="right"/>
              <w:rPr>
                <w:sz w:val="20"/>
                <w:szCs w:val="20"/>
                <w:rtl/>
                <w:lang w:val="en-US"/>
              </w:rPr>
            </w:pPr>
            <w:r>
              <w:rPr>
                <w:rFonts w:hint="cs"/>
                <w:sz w:val="20"/>
                <w:szCs w:val="20"/>
                <w:rtl/>
                <w:lang w:val="en-US"/>
              </w:rPr>
              <w:t>العنوان:</w:t>
            </w:r>
          </w:p>
        </w:tc>
        <w:tc>
          <w:tcPr>
            <w:tcW w:w="6629" w:type="dxa"/>
            <w:tcBorders>
              <w:right w:val="single" w:sz="4" w:space="0" w:color="auto"/>
            </w:tcBorders>
          </w:tcPr>
          <w:p w:rsidR="00F15D08" w:rsidRPr="00084BF1" w:rsidRDefault="00F15D08" w:rsidP="00277A70">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F15D08" w:rsidRPr="00084BF1" w:rsidTr="00277A70">
        <w:trPr>
          <w:trHeight w:val="26"/>
        </w:trPr>
        <w:tc>
          <w:tcPr>
            <w:tcW w:w="1893" w:type="dxa"/>
            <w:gridSpan w:val="2"/>
            <w:tcBorders>
              <w:left w:val="single" w:sz="4" w:space="0" w:color="auto"/>
            </w:tcBorders>
          </w:tcPr>
          <w:p w:rsidR="00F15D08" w:rsidRPr="005B0FA7" w:rsidRDefault="00F15D08" w:rsidP="00277A70">
            <w:pPr>
              <w:bidi/>
              <w:spacing w:before="40" w:after="40"/>
              <w:jc w:val="right"/>
              <w:rPr>
                <w:sz w:val="20"/>
                <w:szCs w:val="20"/>
                <w:rtl/>
                <w:lang w:val="en-US"/>
              </w:rPr>
            </w:pPr>
            <w:r>
              <w:rPr>
                <w:rFonts w:hint="cs"/>
                <w:sz w:val="20"/>
                <w:szCs w:val="20"/>
                <w:rtl/>
                <w:lang w:val="en-US"/>
              </w:rPr>
              <w:t>رقم التليفون:</w:t>
            </w:r>
          </w:p>
        </w:tc>
        <w:tc>
          <w:tcPr>
            <w:tcW w:w="6629" w:type="dxa"/>
            <w:tcBorders>
              <w:right w:val="single" w:sz="4" w:space="0" w:color="auto"/>
            </w:tcBorders>
          </w:tcPr>
          <w:p w:rsidR="00F15D08" w:rsidRPr="00084BF1" w:rsidRDefault="00F15D08" w:rsidP="00277A70">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F15D08" w:rsidRPr="00084BF1" w:rsidTr="00277A70">
        <w:trPr>
          <w:trHeight w:val="26"/>
        </w:trPr>
        <w:tc>
          <w:tcPr>
            <w:tcW w:w="1893" w:type="dxa"/>
            <w:gridSpan w:val="2"/>
            <w:tcBorders>
              <w:left w:val="single" w:sz="4" w:space="0" w:color="auto"/>
            </w:tcBorders>
          </w:tcPr>
          <w:p w:rsidR="00F15D08" w:rsidRPr="005B0FA7" w:rsidRDefault="00F15D08" w:rsidP="00277A70">
            <w:pPr>
              <w:bidi/>
              <w:spacing w:before="40" w:after="40"/>
              <w:jc w:val="right"/>
              <w:rPr>
                <w:sz w:val="20"/>
                <w:szCs w:val="20"/>
                <w:rtl/>
                <w:lang w:val="en-US"/>
              </w:rPr>
            </w:pPr>
            <w:r>
              <w:rPr>
                <w:rFonts w:hint="cs"/>
                <w:sz w:val="20"/>
                <w:szCs w:val="20"/>
                <w:rtl/>
                <w:lang w:val="en-US"/>
              </w:rPr>
              <w:t>البريد الإلكترونى:</w:t>
            </w:r>
          </w:p>
        </w:tc>
        <w:tc>
          <w:tcPr>
            <w:tcW w:w="6629" w:type="dxa"/>
            <w:tcBorders>
              <w:right w:val="single" w:sz="4" w:space="0" w:color="auto"/>
            </w:tcBorders>
          </w:tcPr>
          <w:p w:rsidR="00F15D08" w:rsidRPr="00084BF1" w:rsidRDefault="00F15D08" w:rsidP="00277A70">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F15D08" w:rsidRPr="00084BF1" w:rsidTr="00277A70">
        <w:trPr>
          <w:trHeight w:val="26"/>
        </w:trPr>
        <w:tc>
          <w:tcPr>
            <w:tcW w:w="1893" w:type="dxa"/>
            <w:gridSpan w:val="2"/>
            <w:tcBorders>
              <w:left w:val="single" w:sz="4" w:space="0" w:color="auto"/>
              <w:bottom w:val="single" w:sz="4" w:space="0" w:color="auto"/>
            </w:tcBorders>
          </w:tcPr>
          <w:p w:rsidR="00F15D08" w:rsidRPr="005B0FA7" w:rsidRDefault="00E12C6E" w:rsidP="00277A70">
            <w:pPr>
              <w:bidi/>
              <w:spacing w:before="40" w:after="40"/>
              <w:jc w:val="right"/>
              <w:rPr>
                <w:sz w:val="20"/>
                <w:szCs w:val="20"/>
                <w:rtl/>
                <w:lang w:val="en-US"/>
              </w:rPr>
            </w:pPr>
            <w:r>
              <w:rPr>
                <w:rFonts w:hint="cs"/>
                <w:sz w:val="20"/>
                <w:szCs w:val="20"/>
                <w:rtl/>
                <w:lang w:val="en-US"/>
              </w:rPr>
              <w:t>معلومات أخرى ذات صلة</w:t>
            </w:r>
            <w:r w:rsidR="00F15D08">
              <w:rPr>
                <w:rFonts w:hint="cs"/>
                <w:sz w:val="20"/>
                <w:szCs w:val="20"/>
                <w:rtl/>
                <w:lang w:val="en-US"/>
              </w:rPr>
              <w:t>:</w:t>
            </w:r>
          </w:p>
        </w:tc>
        <w:tc>
          <w:tcPr>
            <w:tcW w:w="6629" w:type="dxa"/>
            <w:tcBorders>
              <w:bottom w:val="single" w:sz="4" w:space="0" w:color="auto"/>
              <w:right w:val="single" w:sz="4" w:space="0" w:color="auto"/>
            </w:tcBorders>
          </w:tcPr>
          <w:p w:rsidR="00F15D08" w:rsidRPr="00084BF1" w:rsidRDefault="00F15D08" w:rsidP="00277A70">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F15D08" w:rsidTr="00F15D08">
        <w:trPr>
          <w:trHeight w:val="204"/>
        </w:trPr>
        <w:tc>
          <w:tcPr>
            <w:tcW w:w="8522" w:type="dxa"/>
            <w:gridSpan w:val="3"/>
            <w:tcBorders>
              <w:top w:val="single" w:sz="4" w:space="0" w:color="auto"/>
            </w:tcBorders>
            <w:shd w:val="clear" w:color="auto" w:fill="D9D9D9"/>
          </w:tcPr>
          <w:p w:rsidR="00F15D08" w:rsidRPr="005B0FA7" w:rsidRDefault="00F15D08" w:rsidP="001F4EA4">
            <w:pPr>
              <w:bidi/>
              <w:spacing w:before="120" w:after="120"/>
              <w:rPr>
                <w:b/>
                <w:bCs/>
                <w:rtl/>
                <w:lang w:val="en-US" w:bidi="ar-EG"/>
              </w:rPr>
            </w:pPr>
            <w:r>
              <w:rPr>
                <w:rFonts w:hint="cs"/>
                <w:b/>
                <w:bCs/>
                <w:rtl/>
                <w:lang w:val="en-US" w:bidi="ar-EG"/>
              </w:rPr>
              <w:t xml:space="preserve">4- </w:t>
            </w:r>
            <w:r w:rsidR="00E12C6E">
              <w:rPr>
                <w:rFonts w:hint="cs"/>
                <w:b/>
                <w:bCs/>
                <w:rtl/>
                <w:lang w:val="en-US" w:bidi="ar-EG"/>
              </w:rPr>
              <w:t xml:space="preserve">مشاركة </w:t>
            </w:r>
            <w:r w:rsidR="001F4EA4">
              <w:rPr>
                <w:rFonts w:hint="cs"/>
                <w:b/>
                <w:bCs/>
                <w:rtl/>
                <w:lang w:val="en-US" w:bidi="ar-EG"/>
              </w:rPr>
              <w:t xml:space="preserve">المجتمع المحلي </w:t>
            </w:r>
            <w:r w:rsidR="00E12C6E">
              <w:rPr>
                <w:rFonts w:hint="cs"/>
                <w:b/>
                <w:bCs/>
                <w:rtl/>
                <w:lang w:val="en-US" w:bidi="ar-EG"/>
              </w:rPr>
              <w:t>في عملية الترشيح وموافقته عليها</w:t>
            </w:r>
          </w:p>
        </w:tc>
      </w:tr>
      <w:tr w:rsidR="00F15D08" w:rsidTr="00F15D08">
        <w:trPr>
          <w:trHeight w:val="204"/>
        </w:trPr>
        <w:tc>
          <w:tcPr>
            <w:tcW w:w="8522" w:type="dxa"/>
            <w:gridSpan w:val="3"/>
          </w:tcPr>
          <w:p w:rsidR="0093159D" w:rsidRDefault="0093159D" w:rsidP="00F15D08">
            <w:pPr>
              <w:bidi/>
              <w:rPr>
                <w:i/>
                <w:iCs/>
                <w:sz w:val="20"/>
                <w:szCs w:val="20"/>
                <w:rtl/>
                <w:lang w:val="en-US"/>
              </w:rPr>
            </w:pPr>
            <w:r w:rsidRPr="0006173D">
              <w:rPr>
                <w:rFonts w:hint="cs"/>
                <w:b/>
                <w:bCs/>
                <w:i/>
                <w:iCs/>
                <w:sz w:val="20"/>
                <w:szCs w:val="20"/>
                <w:rtl/>
                <w:lang w:val="en-US"/>
              </w:rPr>
              <w:t>للمعيار ع-4</w:t>
            </w:r>
            <w:r>
              <w:rPr>
                <w:rFonts w:hint="cs"/>
                <w:b/>
                <w:bCs/>
                <w:i/>
                <w:iCs/>
                <w:sz w:val="20"/>
                <w:szCs w:val="20"/>
                <w:rtl/>
                <w:lang w:val="en-US"/>
              </w:rPr>
              <w:t>،</w:t>
            </w:r>
            <w:r w:rsidRPr="00B56DFA">
              <w:rPr>
                <w:rFonts w:hint="cs"/>
                <w:i/>
                <w:iCs/>
                <w:sz w:val="20"/>
                <w:szCs w:val="20"/>
                <w:rtl/>
                <w:lang w:val="en-US"/>
              </w:rPr>
              <w:t xml:space="preserve"> </w:t>
            </w:r>
            <w:r>
              <w:rPr>
                <w:rFonts w:hint="cs"/>
                <w:i/>
                <w:iCs/>
                <w:sz w:val="20"/>
                <w:szCs w:val="20"/>
                <w:rtl/>
                <w:lang w:val="en-US"/>
              </w:rPr>
              <w:t>تثبت</w:t>
            </w:r>
            <w:r w:rsidRPr="00B56DFA">
              <w:rPr>
                <w:rFonts w:hint="cs"/>
                <w:i/>
                <w:iCs/>
                <w:sz w:val="20"/>
                <w:szCs w:val="20"/>
                <w:rtl/>
                <w:lang w:val="en-US"/>
              </w:rPr>
              <w:t xml:space="preserve"> الدول أن</w:t>
            </w:r>
            <w:r>
              <w:rPr>
                <w:rFonts w:hint="cs"/>
                <w:i/>
                <w:iCs/>
                <w:sz w:val="20"/>
                <w:szCs w:val="20"/>
                <w:rtl/>
                <w:lang w:val="en-US"/>
              </w:rPr>
              <w:t>ه</w:t>
            </w:r>
            <w:r w:rsidRPr="00B56DFA">
              <w:rPr>
                <w:rFonts w:hint="cs"/>
                <w:i/>
                <w:iCs/>
                <w:sz w:val="20"/>
                <w:szCs w:val="20"/>
                <w:rtl/>
                <w:lang w:val="en-US"/>
              </w:rPr>
              <w:t xml:space="preserve"> </w:t>
            </w:r>
            <w:r>
              <w:rPr>
                <w:rFonts w:hint="cs"/>
                <w:i/>
                <w:iCs/>
                <w:sz w:val="20"/>
                <w:szCs w:val="20"/>
                <w:rtl/>
                <w:lang w:val="en-US"/>
              </w:rPr>
              <w:t xml:space="preserve">"تم ترشيح </w:t>
            </w:r>
            <w:r w:rsidR="00D61BA5">
              <w:rPr>
                <w:rFonts w:hint="cs"/>
                <w:i/>
                <w:iCs/>
                <w:sz w:val="20"/>
                <w:szCs w:val="20"/>
                <w:rtl/>
                <w:lang w:val="en-US"/>
              </w:rPr>
              <w:t>العنصر الثقافى</w:t>
            </w:r>
            <w:r>
              <w:rPr>
                <w:rFonts w:hint="cs"/>
                <w:i/>
                <w:iCs/>
                <w:sz w:val="20"/>
                <w:szCs w:val="20"/>
                <w:rtl/>
                <w:lang w:val="en-US"/>
              </w:rPr>
              <w:t xml:space="preserve"> عقب مشاركة على أوسع نطاق ممكن من جانب الجماعات أو المجموعات المعنية أو الأفراد المعنيين - بحسب الحالة، وموافقتهم الحرة المسبقة </w:t>
            </w:r>
            <w:r w:rsidR="00A06381">
              <w:rPr>
                <w:rFonts w:hint="cs"/>
                <w:i/>
                <w:iCs/>
                <w:sz w:val="20"/>
                <w:szCs w:val="20"/>
                <w:rtl/>
                <w:lang w:val="en-US"/>
              </w:rPr>
              <w:t>الواعية</w:t>
            </w:r>
            <w:r>
              <w:rPr>
                <w:rFonts w:hint="cs"/>
                <w:i/>
                <w:iCs/>
                <w:sz w:val="20"/>
                <w:szCs w:val="20"/>
                <w:rtl/>
                <w:lang w:val="en-US"/>
              </w:rPr>
              <w:t>".</w:t>
            </w:r>
          </w:p>
          <w:p w:rsidR="0093159D" w:rsidRDefault="0093159D" w:rsidP="0093159D">
            <w:pPr>
              <w:bidi/>
              <w:rPr>
                <w:b/>
                <w:bCs/>
                <w:sz w:val="20"/>
                <w:szCs w:val="20"/>
                <w:rtl/>
                <w:lang w:val="en-US"/>
              </w:rPr>
            </w:pPr>
          </w:p>
          <w:p w:rsidR="0093159D" w:rsidRPr="0087324C" w:rsidRDefault="0093159D" w:rsidP="0093159D">
            <w:pPr>
              <w:bidi/>
              <w:rPr>
                <w:b/>
                <w:bCs/>
                <w:sz w:val="20"/>
                <w:szCs w:val="20"/>
                <w:rtl/>
                <w:lang w:val="en-US"/>
              </w:rPr>
            </w:pPr>
            <w:r>
              <w:rPr>
                <w:rFonts w:hint="cs"/>
                <w:b/>
                <w:bCs/>
                <w:sz w:val="20"/>
                <w:szCs w:val="20"/>
                <w:rtl/>
                <w:lang w:val="en-US"/>
              </w:rPr>
              <w:t>4-أ مشاركة</w:t>
            </w:r>
            <w:r w:rsidR="00DD7826">
              <w:rPr>
                <w:rFonts w:hint="cs"/>
                <w:b/>
                <w:bCs/>
                <w:sz w:val="20"/>
                <w:szCs w:val="20"/>
                <w:rtl/>
                <w:lang w:val="en-US"/>
              </w:rPr>
              <w:t xml:space="preserve"> </w:t>
            </w:r>
            <w:r w:rsidR="005436D0">
              <w:rPr>
                <w:rFonts w:hint="cs"/>
                <w:b/>
                <w:bCs/>
                <w:sz w:val="20"/>
                <w:szCs w:val="20"/>
                <w:rtl/>
                <w:lang w:val="en-US"/>
              </w:rPr>
              <w:t xml:space="preserve">المجموعات المحلية والجماعات </w:t>
            </w:r>
            <w:r>
              <w:rPr>
                <w:rFonts w:hint="cs"/>
                <w:b/>
                <w:bCs/>
                <w:sz w:val="20"/>
                <w:szCs w:val="20"/>
                <w:rtl/>
                <w:lang w:val="en-US"/>
              </w:rPr>
              <w:t>المعنية والأفراد المعنيين في عملية الترشيح</w:t>
            </w:r>
          </w:p>
          <w:p w:rsidR="0093159D" w:rsidRDefault="0093159D" w:rsidP="0093159D">
            <w:pPr>
              <w:bidi/>
              <w:rPr>
                <w:i/>
                <w:iCs/>
                <w:sz w:val="20"/>
                <w:szCs w:val="20"/>
                <w:rtl/>
                <w:lang w:val="en-US"/>
              </w:rPr>
            </w:pPr>
            <w:r>
              <w:rPr>
                <w:rFonts w:hint="cs"/>
                <w:i/>
                <w:iCs/>
                <w:sz w:val="20"/>
                <w:szCs w:val="20"/>
                <w:rtl/>
                <w:lang w:val="en-US"/>
              </w:rPr>
              <w:t>صف كيف شاركت الجماعات أو المجموعات المعنية أو الأفراد المعنيين - بحسب الحالة - مشاركة نشطة في إعداد الترشيح وصياغته في جميع المراحل.</w:t>
            </w:r>
          </w:p>
          <w:p w:rsidR="0093159D" w:rsidRDefault="0093159D" w:rsidP="0093159D">
            <w:pPr>
              <w:bidi/>
              <w:rPr>
                <w:i/>
                <w:iCs/>
                <w:sz w:val="20"/>
                <w:szCs w:val="20"/>
                <w:rtl/>
                <w:lang w:val="en-US"/>
              </w:rPr>
            </w:pPr>
          </w:p>
          <w:p w:rsidR="0093159D" w:rsidRPr="0087324C" w:rsidRDefault="0093159D" w:rsidP="0093159D">
            <w:pPr>
              <w:bidi/>
              <w:rPr>
                <w:i/>
                <w:iCs/>
                <w:sz w:val="20"/>
                <w:szCs w:val="20"/>
                <w:rtl/>
                <w:lang w:val="en-US"/>
              </w:rPr>
            </w:pPr>
            <w:r>
              <w:rPr>
                <w:rFonts w:hint="cs"/>
                <w:i/>
                <w:iCs/>
                <w:sz w:val="20"/>
                <w:szCs w:val="20"/>
                <w:rtl/>
                <w:lang w:val="en-US"/>
              </w:rPr>
              <w:t>وتشجع الدول الأطراف على إعداد الترشيحات بمشاركة مجموعة واسعة من الأطراف المعنية، بما في ذلك، حسب الاقتضاء، الحكومات المحلية والإقليمية، والجماعات، والمنظمات غير الحكومية، والمعاهد البحثية، ومراكز الخبرة، وغيرها، وتوجه عناية الدول الأطراف أن الجماعات والمجموعات، والأفراد في بعض الحالات، أصحاب التراث الثقافي غير المادي المعني، هم مشاركون أساسيون في جميع مراحل إعداد الترشيحات والمقترحات والطلبات وصياغتها، وكذلك التخطيط لتدابير الصون وتنفيذها، وتوجه لهم الدعوة لوضع تدابير مبتكرة لضمان تحقيق أكبر قدر ممكن من المشاركة في كل مرحلة، حسبما تقتضيه المادة 15 من الاتفافية.</w:t>
            </w:r>
          </w:p>
          <w:p w:rsidR="0093159D" w:rsidRDefault="0093159D" w:rsidP="0093159D">
            <w:pPr>
              <w:bidi/>
              <w:jc w:val="right"/>
              <w:rPr>
                <w:i/>
                <w:iCs/>
                <w:sz w:val="20"/>
                <w:szCs w:val="20"/>
                <w:rtl/>
                <w:lang w:val="en-US"/>
              </w:rPr>
            </w:pPr>
          </w:p>
          <w:p w:rsidR="00F15D08" w:rsidRPr="0087324C" w:rsidRDefault="0093159D" w:rsidP="0093159D">
            <w:pPr>
              <w:bidi/>
              <w:jc w:val="right"/>
              <w:rPr>
                <w:sz w:val="2"/>
                <w:szCs w:val="2"/>
                <w:rtl/>
                <w:lang w:val="en-US"/>
              </w:rPr>
            </w:pPr>
            <w:r>
              <w:rPr>
                <w:rFonts w:hint="cs"/>
                <w:i/>
                <w:iCs/>
                <w:sz w:val="20"/>
                <w:szCs w:val="20"/>
                <w:rtl/>
                <w:lang w:val="en-US"/>
              </w:rPr>
              <w:t>لا يقل عن</w:t>
            </w:r>
            <w:r w:rsidR="00891238">
              <w:rPr>
                <w:rFonts w:hint="cs"/>
                <w:i/>
                <w:iCs/>
                <w:sz w:val="20"/>
                <w:szCs w:val="20"/>
                <w:rtl/>
                <w:lang w:val="en-US"/>
              </w:rPr>
              <w:t xml:space="preserve"> 300 كلمة، ولا يزيد عن 500 كلمة</w:t>
            </w:r>
          </w:p>
        </w:tc>
      </w:tr>
      <w:tr w:rsidR="00F15D08" w:rsidTr="00F15D08">
        <w:trPr>
          <w:trHeight w:val="204"/>
        </w:trPr>
        <w:tc>
          <w:tcPr>
            <w:tcW w:w="8522" w:type="dxa"/>
            <w:gridSpan w:val="3"/>
            <w:tcBorders>
              <w:bottom w:val="single" w:sz="4" w:space="0" w:color="auto"/>
            </w:tcBorders>
          </w:tcPr>
          <w:p w:rsidR="00F15D08" w:rsidRPr="0093159D" w:rsidRDefault="00F15D08" w:rsidP="00277A70">
            <w:pPr>
              <w:bidi/>
              <w:rPr>
                <w:sz w:val="2"/>
                <w:szCs w:val="2"/>
                <w:rtl/>
              </w:rPr>
            </w:pPr>
          </w:p>
        </w:tc>
      </w:tr>
      <w:tr w:rsidR="00F15D08" w:rsidTr="002F359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F15D08" w:rsidRDefault="00F37FC8" w:rsidP="00E034E3">
            <w:pPr>
              <w:bidi/>
              <w:spacing w:before="60" w:after="60"/>
              <w:rPr>
                <w:sz w:val="20"/>
                <w:szCs w:val="20"/>
                <w:rtl/>
                <w:lang w:val="en-US"/>
              </w:rPr>
            </w:pPr>
            <w:r>
              <w:rPr>
                <w:rFonts w:hint="cs"/>
                <w:sz w:val="20"/>
                <w:szCs w:val="20"/>
                <w:rtl/>
                <w:lang w:val="en-US"/>
              </w:rPr>
              <w:t>في منتصف عام 2006 أعلن الموكب كعنصر من عناصر التراث الثقافي الوطني بالبلاد، وأعرب أهل المدينة عن بالغ سعادتهم للاعتراف بهم بهذه الطريقة، و</w:t>
            </w:r>
            <w:r w:rsidR="00E034E3">
              <w:rPr>
                <w:rFonts w:hint="cs"/>
                <w:sz w:val="20"/>
                <w:szCs w:val="20"/>
                <w:rtl/>
                <w:lang w:val="en-US"/>
              </w:rPr>
              <w:t xml:space="preserve">نجح العمدة في </w:t>
            </w:r>
            <w:r>
              <w:rPr>
                <w:rFonts w:hint="cs"/>
                <w:sz w:val="20"/>
                <w:szCs w:val="20"/>
                <w:rtl/>
                <w:lang w:val="en-US"/>
              </w:rPr>
              <w:t>حشد مشاركة ال</w:t>
            </w:r>
            <w:r w:rsidR="00E034E3">
              <w:rPr>
                <w:rFonts w:hint="cs"/>
                <w:sz w:val="20"/>
                <w:szCs w:val="20"/>
                <w:rtl/>
                <w:lang w:val="en-US"/>
              </w:rPr>
              <w:t xml:space="preserve">جماعات في ذلك الوقت بسهولة تامة، باعتباره ممثلاً للحكومة وللشعب، ولا تزال لديه السلطة لحشد الجماعات المعنية معاً وحثهم على المشاركة في عملية الترشيح. وبعد مرور بضع سنوات، أعلنت الصحافة </w:t>
            </w:r>
            <w:r w:rsidR="00E034E3">
              <w:rPr>
                <w:rFonts w:hint="cs"/>
                <w:sz w:val="20"/>
                <w:szCs w:val="20"/>
                <w:rtl/>
                <w:lang w:val="en-US"/>
              </w:rPr>
              <w:lastRenderedPageBreak/>
              <w:t xml:space="preserve">المحلية فكرة ترشيح </w:t>
            </w:r>
            <w:r w:rsidR="00A06381">
              <w:rPr>
                <w:rFonts w:hint="cs"/>
                <w:sz w:val="20"/>
                <w:szCs w:val="20"/>
                <w:rtl/>
                <w:lang w:val="en-US"/>
              </w:rPr>
              <w:t>الرائعة التراثية موكب الربيع (</w:t>
            </w:r>
            <w:r w:rsidR="00E034E3">
              <w:rPr>
                <w:rFonts w:hint="cs"/>
                <w:sz w:val="20"/>
                <w:szCs w:val="20"/>
                <w:rtl/>
                <w:lang w:val="en-US"/>
              </w:rPr>
              <w:t>هانا</w:t>
            </w:r>
            <w:r w:rsidR="00A06381">
              <w:rPr>
                <w:rFonts w:hint="cs"/>
                <w:sz w:val="20"/>
                <w:szCs w:val="20"/>
                <w:rtl/>
                <w:lang w:val="en-US"/>
              </w:rPr>
              <w:t>)</w:t>
            </w:r>
            <w:r w:rsidR="00E034E3">
              <w:rPr>
                <w:rFonts w:hint="cs"/>
                <w:sz w:val="20"/>
                <w:szCs w:val="20"/>
                <w:rtl/>
                <w:lang w:val="en-US"/>
              </w:rPr>
              <w:t xml:space="preserve"> على قائمة اليونسكو للتراث غير المادي العالمي، كما قدمت معلومات لأطفال المدارس عن اليونسكو وقوائمها.</w:t>
            </w:r>
          </w:p>
          <w:p w:rsidR="0093159D" w:rsidRDefault="0093159D" w:rsidP="0093159D">
            <w:pPr>
              <w:bidi/>
              <w:spacing w:before="60" w:after="60"/>
              <w:rPr>
                <w:sz w:val="20"/>
                <w:szCs w:val="20"/>
                <w:rtl/>
                <w:lang w:val="en-US"/>
              </w:rPr>
            </w:pPr>
          </w:p>
          <w:p w:rsidR="0093159D" w:rsidRPr="005B0FA7" w:rsidRDefault="0093159D" w:rsidP="00190E4D">
            <w:pPr>
              <w:bidi/>
              <w:spacing w:before="60" w:after="60"/>
              <w:rPr>
                <w:sz w:val="20"/>
                <w:szCs w:val="20"/>
                <w:rtl/>
                <w:lang w:val="en-US"/>
              </w:rPr>
            </w:pPr>
            <w:r>
              <w:rPr>
                <w:rFonts w:hint="cs"/>
                <w:sz w:val="20"/>
                <w:szCs w:val="20"/>
                <w:rtl/>
                <w:lang w:val="en-US"/>
              </w:rPr>
              <w:t xml:space="preserve">[عدد الكلمات =  </w:t>
            </w:r>
            <w:r w:rsidR="00190E4D">
              <w:rPr>
                <w:rFonts w:hint="cs"/>
                <w:sz w:val="20"/>
                <w:szCs w:val="20"/>
                <w:rtl/>
                <w:lang w:val="en-US"/>
              </w:rPr>
              <w:t>77</w:t>
            </w:r>
            <w:r>
              <w:rPr>
                <w:rFonts w:hint="cs"/>
                <w:sz w:val="20"/>
                <w:szCs w:val="20"/>
                <w:rtl/>
                <w:lang w:val="en-US"/>
              </w:rPr>
              <w:t>]</w:t>
            </w:r>
          </w:p>
        </w:tc>
      </w:tr>
      <w:tr w:rsidR="005E10A6" w:rsidRPr="0087324C" w:rsidTr="00277A70">
        <w:trPr>
          <w:trHeight w:val="204"/>
        </w:trPr>
        <w:tc>
          <w:tcPr>
            <w:tcW w:w="8522" w:type="dxa"/>
            <w:gridSpan w:val="3"/>
            <w:tcBorders>
              <w:bottom w:val="single" w:sz="4" w:space="0" w:color="auto"/>
            </w:tcBorders>
          </w:tcPr>
          <w:p w:rsidR="0093159D" w:rsidRPr="0087324C" w:rsidRDefault="0093159D" w:rsidP="0093159D">
            <w:pPr>
              <w:bidi/>
              <w:rPr>
                <w:b/>
                <w:bCs/>
                <w:sz w:val="20"/>
                <w:szCs w:val="20"/>
                <w:rtl/>
                <w:lang w:val="en-US"/>
              </w:rPr>
            </w:pPr>
            <w:r>
              <w:rPr>
                <w:rFonts w:hint="cs"/>
                <w:b/>
                <w:bCs/>
                <w:sz w:val="20"/>
                <w:szCs w:val="20"/>
                <w:rtl/>
                <w:lang w:val="en-US"/>
              </w:rPr>
              <w:lastRenderedPageBreak/>
              <w:t xml:space="preserve">4-ب الموافقة الحرة المسبقة </w:t>
            </w:r>
            <w:r w:rsidR="00A06381">
              <w:rPr>
                <w:rFonts w:hint="cs"/>
                <w:b/>
                <w:bCs/>
                <w:sz w:val="20"/>
                <w:szCs w:val="20"/>
                <w:rtl/>
                <w:lang w:val="en-US"/>
              </w:rPr>
              <w:t>الواعية</w:t>
            </w:r>
            <w:r>
              <w:rPr>
                <w:rFonts w:hint="cs"/>
                <w:b/>
                <w:bCs/>
                <w:sz w:val="20"/>
                <w:szCs w:val="20"/>
                <w:rtl/>
                <w:lang w:val="en-US"/>
              </w:rPr>
              <w:t xml:space="preserve"> للترشيح</w:t>
            </w:r>
          </w:p>
          <w:p w:rsidR="0093159D" w:rsidRDefault="0093159D" w:rsidP="0093159D">
            <w:pPr>
              <w:bidi/>
              <w:rPr>
                <w:i/>
                <w:iCs/>
                <w:sz w:val="20"/>
                <w:szCs w:val="20"/>
                <w:rtl/>
                <w:lang w:val="en-US"/>
              </w:rPr>
            </w:pPr>
            <w:r>
              <w:rPr>
                <w:rFonts w:hint="cs"/>
                <w:i/>
                <w:iCs/>
                <w:sz w:val="20"/>
                <w:szCs w:val="20"/>
                <w:rtl/>
                <w:lang w:val="en-US"/>
              </w:rPr>
              <w:t xml:space="preserve">يمكن إثبات الموافقة الحرة المسبقة </w:t>
            </w:r>
            <w:r w:rsidR="00A06381">
              <w:rPr>
                <w:rFonts w:hint="cs"/>
                <w:i/>
                <w:iCs/>
                <w:sz w:val="20"/>
                <w:szCs w:val="20"/>
                <w:rtl/>
                <w:lang w:val="en-US"/>
              </w:rPr>
              <w:t>الواعية</w:t>
            </w:r>
            <w:r>
              <w:rPr>
                <w:rFonts w:hint="cs"/>
                <w:i/>
                <w:iCs/>
                <w:sz w:val="20"/>
                <w:szCs w:val="20"/>
                <w:rtl/>
                <w:lang w:val="en-US"/>
              </w:rPr>
              <w:t xml:space="preserve"> على ترشيح </w:t>
            </w:r>
            <w:r w:rsidR="00D61BA5">
              <w:rPr>
                <w:rFonts w:hint="cs"/>
                <w:i/>
                <w:iCs/>
                <w:sz w:val="20"/>
                <w:szCs w:val="20"/>
                <w:rtl/>
                <w:lang w:val="en-US"/>
              </w:rPr>
              <w:t>العنصر الثقافى</w:t>
            </w:r>
            <w:r>
              <w:rPr>
                <w:rFonts w:hint="cs"/>
                <w:i/>
                <w:iCs/>
                <w:sz w:val="20"/>
                <w:szCs w:val="20"/>
                <w:rtl/>
                <w:lang w:val="en-US"/>
              </w:rPr>
              <w:t xml:space="preserve"> من جانب الجماعة أو المجموعة المعنية أو الأفراد المعنيين </w:t>
            </w:r>
            <w:r>
              <w:rPr>
                <w:i/>
                <w:iCs/>
                <w:sz w:val="20"/>
                <w:szCs w:val="20"/>
                <w:rtl/>
                <w:lang w:val="en-US"/>
              </w:rPr>
              <w:t>–</w:t>
            </w:r>
            <w:r>
              <w:rPr>
                <w:rFonts w:hint="cs"/>
                <w:i/>
                <w:iCs/>
                <w:sz w:val="20"/>
                <w:szCs w:val="20"/>
                <w:rtl/>
                <w:lang w:val="en-US"/>
              </w:rPr>
              <w:t xml:space="preserve"> بحسب الحالة، من خلال موافقة مكتوبة أو مسجلة، أو من خلال وسائل أخرى، وفقاً للنظم القانونية بالدولة الطرف، والتنوع غير المحدود للجماعات والمجموعات المعنية، وترحب اللجنة بتلقي مجموعة كبيرة من البيانات أو الشهادات الدالة على موافقة الجماعة، أفضل بالنسبة لها من التصريحات القياسية أو الموحدة، ويتم تقديم دليل على  الموافقة الحرة المسبقة </w:t>
            </w:r>
            <w:r w:rsidR="00A06381">
              <w:rPr>
                <w:rFonts w:hint="cs"/>
                <w:i/>
                <w:iCs/>
                <w:sz w:val="20"/>
                <w:szCs w:val="20"/>
                <w:rtl/>
                <w:lang w:val="en-US"/>
              </w:rPr>
              <w:t>الواعية</w:t>
            </w:r>
            <w:r>
              <w:rPr>
                <w:rFonts w:hint="cs"/>
                <w:i/>
                <w:iCs/>
                <w:sz w:val="20"/>
                <w:szCs w:val="20"/>
                <w:rtl/>
                <w:lang w:val="en-US"/>
              </w:rPr>
              <w:t xml:space="preserve"> بواحدة من لغات عمل اللجنة (الإنجليزية أو الفرنسية)، وبلغة الجماعة المعنية أيضاً، إن كان أفرادها يستخدمون لغات أخرى غير الإنجليزية أو الفرنسية.</w:t>
            </w:r>
          </w:p>
          <w:p w:rsidR="0093159D" w:rsidRDefault="0093159D" w:rsidP="0093159D">
            <w:pPr>
              <w:bidi/>
              <w:rPr>
                <w:i/>
                <w:iCs/>
                <w:sz w:val="20"/>
                <w:szCs w:val="20"/>
                <w:rtl/>
                <w:lang w:val="en-US"/>
              </w:rPr>
            </w:pPr>
          </w:p>
          <w:p w:rsidR="0093159D" w:rsidRDefault="0093159D" w:rsidP="0093159D">
            <w:pPr>
              <w:bidi/>
              <w:rPr>
                <w:i/>
                <w:iCs/>
                <w:sz w:val="20"/>
                <w:szCs w:val="20"/>
                <w:rtl/>
                <w:lang w:val="en-US"/>
              </w:rPr>
            </w:pPr>
            <w:r>
              <w:rPr>
                <w:rFonts w:hint="cs"/>
                <w:i/>
                <w:iCs/>
                <w:sz w:val="20"/>
                <w:szCs w:val="20"/>
                <w:rtl/>
                <w:lang w:val="en-US"/>
              </w:rPr>
              <w:t>ارفق مع نموذج الترشيح المعلومات التي تثبت تلك الموافقة، ووضح أدناه المستندات التي تقدمها، وكيف أمكنك الحصول عليها، والصيغة التي عليها.</w:t>
            </w:r>
          </w:p>
          <w:p w:rsidR="0093159D" w:rsidRPr="0087324C" w:rsidRDefault="0093159D" w:rsidP="0093159D">
            <w:pPr>
              <w:bidi/>
              <w:rPr>
                <w:i/>
                <w:iCs/>
                <w:sz w:val="20"/>
                <w:szCs w:val="20"/>
                <w:rtl/>
                <w:lang w:val="en-US"/>
              </w:rPr>
            </w:pPr>
            <w:r>
              <w:rPr>
                <w:rFonts w:hint="cs"/>
                <w:i/>
                <w:iCs/>
                <w:sz w:val="20"/>
                <w:szCs w:val="20"/>
                <w:rtl/>
                <w:lang w:val="en-US"/>
              </w:rPr>
              <w:t xml:space="preserve"> </w:t>
            </w:r>
          </w:p>
          <w:p w:rsidR="0093159D" w:rsidRPr="0087324C" w:rsidRDefault="0093159D" w:rsidP="0093159D">
            <w:pPr>
              <w:bidi/>
              <w:jc w:val="right"/>
              <w:rPr>
                <w:i/>
                <w:iCs/>
                <w:sz w:val="20"/>
                <w:szCs w:val="20"/>
                <w:rtl/>
                <w:lang w:val="en-US"/>
              </w:rPr>
            </w:pPr>
            <w:r>
              <w:rPr>
                <w:rFonts w:hint="cs"/>
                <w:i/>
                <w:iCs/>
                <w:sz w:val="20"/>
                <w:szCs w:val="20"/>
                <w:rtl/>
                <w:lang w:val="en-US"/>
              </w:rPr>
              <w:t>لا يق</w:t>
            </w:r>
            <w:r w:rsidR="00891238">
              <w:rPr>
                <w:rFonts w:hint="cs"/>
                <w:i/>
                <w:iCs/>
                <w:sz w:val="20"/>
                <w:szCs w:val="20"/>
                <w:rtl/>
                <w:lang w:val="en-US"/>
              </w:rPr>
              <w:t>ل عن 150 كلمة، ولا يزيد عن 250 كلمة</w:t>
            </w:r>
          </w:p>
          <w:p w:rsidR="005E10A6" w:rsidRPr="0087324C" w:rsidRDefault="005E10A6" w:rsidP="00277A70">
            <w:pPr>
              <w:bidi/>
              <w:rPr>
                <w:sz w:val="2"/>
                <w:szCs w:val="2"/>
                <w:rtl/>
                <w:lang w:val="en-US"/>
              </w:rPr>
            </w:pPr>
          </w:p>
        </w:tc>
      </w:tr>
      <w:tr w:rsidR="005E10A6" w:rsidRPr="005B0FA7" w:rsidTr="00277A70">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3159D" w:rsidRDefault="0093159D" w:rsidP="0093159D">
            <w:pPr>
              <w:bidi/>
              <w:spacing w:before="60" w:after="60"/>
              <w:rPr>
                <w:sz w:val="20"/>
                <w:szCs w:val="20"/>
                <w:rtl/>
                <w:lang w:val="en-US"/>
              </w:rPr>
            </w:pPr>
            <w:r>
              <w:rPr>
                <w:rFonts w:hint="cs"/>
                <w:sz w:val="20"/>
                <w:szCs w:val="20"/>
                <w:rtl/>
                <w:lang w:val="en-US"/>
              </w:rPr>
              <w:t>انعقد عدد كبير من الاجتماعات، ونتيجة لهذه الاجتماعات، يمكننا أن نرفق خطاب يوضح موافقة عمدة زابرا على الترشيح وأنه مخول بالقيام بذلك.</w:t>
            </w:r>
          </w:p>
          <w:p w:rsidR="005E10A6" w:rsidRPr="005B0FA7" w:rsidRDefault="0093159D" w:rsidP="0093159D">
            <w:pPr>
              <w:bidi/>
              <w:spacing w:before="60" w:after="60"/>
              <w:rPr>
                <w:sz w:val="20"/>
                <w:szCs w:val="20"/>
                <w:rtl/>
                <w:lang w:val="en-US"/>
              </w:rPr>
            </w:pPr>
            <w:r>
              <w:rPr>
                <w:rFonts w:hint="cs"/>
                <w:sz w:val="20"/>
                <w:szCs w:val="20"/>
                <w:rtl/>
                <w:lang w:val="en-US"/>
              </w:rPr>
              <w:t>[عدد الكلمات = 22]</w:t>
            </w:r>
          </w:p>
        </w:tc>
      </w:tr>
      <w:tr w:rsidR="005E10A6" w:rsidRPr="0087324C" w:rsidTr="00277A70">
        <w:trPr>
          <w:trHeight w:val="204"/>
        </w:trPr>
        <w:tc>
          <w:tcPr>
            <w:tcW w:w="8522" w:type="dxa"/>
            <w:gridSpan w:val="3"/>
            <w:tcBorders>
              <w:bottom w:val="single" w:sz="4" w:space="0" w:color="auto"/>
            </w:tcBorders>
          </w:tcPr>
          <w:p w:rsidR="0057266B" w:rsidRDefault="0057266B" w:rsidP="0057266B">
            <w:pPr>
              <w:bidi/>
              <w:rPr>
                <w:b/>
                <w:bCs/>
                <w:sz w:val="20"/>
                <w:szCs w:val="20"/>
                <w:rtl/>
                <w:lang w:val="en-US"/>
              </w:rPr>
            </w:pPr>
          </w:p>
          <w:p w:rsidR="0057266B" w:rsidRPr="0087324C" w:rsidRDefault="0057266B" w:rsidP="0057266B">
            <w:pPr>
              <w:bidi/>
              <w:rPr>
                <w:b/>
                <w:bCs/>
                <w:sz w:val="20"/>
                <w:szCs w:val="20"/>
                <w:rtl/>
                <w:lang w:val="en-US"/>
              </w:rPr>
            </w:pPr>
            <w:r>
              <w:rPr>
                <w:rFonts w:hint="cs"/>
                <w:b/>
                <w:bCs/>
                <w:sz w:val="20"/>
                <w:szCs w:val="20"/>
                <w:rtl/>
                <w:lang w:val="en-US"/>
              </w:rPr>
              <w:t>4-ج احترام</w:t>
            </w:r>
            <w:r w:rsidRPr="00DB21AA">
              <w:rPr>
                <w:b/>
                <w:bCs/>
                <w:sz w:val="20"/>
                <w:szCs w:val="20"/>
                <w:lang w:val="en-US"/>
              </w:rPr>
              <w:t> </w:t>
            </w:r>
            <w:hyperlink r:id="rId11" w:history="1">
              <w:r w:rsidRPr="00DB21AA">
                <w:rPr>
                  <w:b/>
                  <w:bCs/>
                  <w:sz w:val="20"/>
                  <w:szCs w:val="20"/>
                  <w:rtl/>
                  <w:lang w:val="en-US"/>
                </w:rPr>
                <w:t xml:space="preserve">الممارسات العرفية التي تحكم </w:t>
              </w:r>
              <w:r>
                <w:rPr>
                  <w:rFonts w:hint="cs"/>
                  <w:b/>
                  <w:bCs/>
                  <w:sz w:val="20"/>
                  <w:szCs w:val="20"/>
                  <w:rtl/>
                  <w:lang w:val="en-US"/>
                </w:rPr>
                <w:t>الانتفاع با</w:t>
              </w:r>
              <w:r w:rsidRPr="00DB21AA">
                <w:rPr>
                  <w:b/>
                  <w:bCs/>
                  <w:sz w:val="20"/>
                  <w:szCs w:val="20"/>
                  <w:rtl/>
                  <w:lang w:val="en-US"/>
                </w:rPr>
                <w:t>ل</w:t>
              </w:r>
            </w:hyperlink>
            <w:r>
              <w:rPr>
                <w:rFonts w:hint="cs"/>
                <w:b/>
                <w:bCs/>
                <w:sz w:val="20"/>
                <w:szCs w:val="20"/>
                <w:rtl/>
                <w:lang w:val="en-US"/>
              </w:rPr>
              <w:t>عنصر</w:t>
            </w:r>
          </w:p>
          <w:p w:rsidR="0057266B" w:rsidRDefault="0057266B" w:rsidP="003A1112">
            <w:pPr>
              <w:bidi/>
              <w:rPr>
                <w:i/>
                <w:iCs/>
                <w:sz w:val="20"/>
                <w:szCs w:val="20"/>
                <w:rtl/>
                <w:lang w:val="en-US"/>
              </w:rPr>
            </w:pPr>
            <w:r>
              <w:rPr>
                <w:rFonts w:hint="cs"/>
                <w:i/>
                <w:iCs/>
                <w:sz w:val="20"/>
                <w:szCs w:val="20"/>
                <w:rtl/>
                <w:lang w:val="en-US"/>
              </w:rPr>
              <w:t>في بعض الأحيان</w:t>
            </w:r>
            <w:r w:rsidR="005672C1">
              <w:rPr>
                <w:rFonts w:hint="cs"/>
                <w:i/>
                <w:iCs/>
                <w:sz w:val="20"/>
                <w:szCs w:val="20"/>
                <w:rtl/>
                <w:lang w:val="en-US"/>
              </w:rPr>
              <w:t>،</w:t>
            </w:r>
            <w:r>
              <w:rPr>
                <w:rFonts w:hint="cs"/>
                <w:i/>
                <w:iCs/>
                <w:sz w:val="20"/>
                <w:szCs w:val="20"/>
                <w:rtl/>
                <w:lang w:val="en-US"/>
              </w:rPr>
              <w:t xml:space="preserve"> يكون الوصول إلى جوانب معينة بعينها في التراث الثقافي غير المادي</w:t>
            </w:r>
            <w:r w:rsidR="005672C1">
              <w:rPr>
                <w:rFonts w:hint="cs"/>
                <w:i/>
                <w:iCs/>
                <w:sz w:val="20"/>
                <w:szCs w:val="20"/>
                <w:rtl/>
                <w:lang w:val="en-US"/>
              </w:rPr>
              <w:t>،</w:t>
            </w:r>
            <w:r>
              <w:rPr>
                <w:rFonts w:hint="cs"/>
                <w:i/>
                <w:iCs/>
                <w:sz w:val="20"/>
                <w:szCs w:val="20"/>
                <w:rtl/>
                <w:lang w:val="en-US"/>
              </w:rPr>
              <w:t xml:space="preserve"> أو الحصول على معلومات بشأنه، مقيداً بممارسات تقليدية تقوم بها الجماعات، بهدف، على سبيل المثال، الحفاظ على سرية معلومات معينة. وفي حالة وجود مثل هذه الممارسات، وضح أن إدراج </w:t>
            </w:r>
            <w:r w:rsidR="00D61BA5">
              <w:rPr>
                <w:rFonts w:hint="cs"/>
                <w:i/>
                <w:iCs/>
                <w:sz w:val="20"/>
                <w:szCs w:val="20"/>
                <w:rtl/>
                <w:lang w:val="en-US"/>
              </w:rPr>
              <w:t>العنصر الثقافى</w:t>
            </w:r>
            <w:r>
              <w:rPr>
                <w:rFonts w:hint="cs"/>
                <w:i/>
                <w:iCs/>
                <w:sz w:val="20"/>
                <w:szCs w:val="20"/>
                <w:rtl/>
                <w:lang w:val="en-US"/>
              </w:rPr>
              <w:t xml:space="preserve"> وتنفيذ تدابير الصون سيكفل الاحترام الكامل لهذه الممارسات التقليدية التي تنظم الوصول إلى جوانب معينة بعينها في التراث الثقافي غير المادي ( انظر المادة 13 من الاتفاقية). صف أي تدابير معينة </w:t>
            </w:r>
            <w:r w:rsidR="003A1112">
              <w:rPr>
                <w:rFonts w:hint="cs"/>
                <w:i/>
                <w:iCs/>
                <w:sz w:val="20"/>
                <w:szCs w:val="20"/>
                <w:rtl/>
                <w:lang w:val="en-US"/>
              </w:rPr>
              <w:t>قد</w:t>
            </w:r>
            <w:r>
              <w:rPr>
                <w:rFonts w:hint="cs"/>
                <w:i/>
                <w:iCs/>
                <w:sz w:val="20"/>
                <w:szCs w:val="20"/>
                <w:rtl/>
                <w:lang w:val="en-US"/>
              </w:rPr>
              <w:t xml:space="preserve"> يكون من الضروري اتخاذها لضمان توفير هذا الاحترام.</w:t>
            </w:r>
          </w:p>
          <w:p w:rsidR="0057266B" w:rsidRDefault="0057266B" w:rsidP="0057266B">
            <w:pPr>
              <w:bidi/>
              <w:rPr>
                <w:i/>
                <w:iCs/>
                <w:sz w:val="20"/>
                <w:szCs w:val="20"/>
                <w:rtl/>
                <w:lang w:val="en-US"/>
              </w:rPr>
            </w:pPr>
          </w:p>
          <w:p w:rsidR="0057266B" w:rsidRDefault="0057266B" w:rsidP="0057266B">
            <w:pPr>
              <w:bidi/>
              <w:rPr>
                <w:i/>
                <w:iCs/>
                <w:sz w:val="20"/>
                <w:szCs w:val="20"/>
                <w:rtl/>
                <w:lang w:val="en-US"/>
              </w:rPr>
            </w:pPr>
            <w:r>
              <w:rPr>
                <w:rFonts w:hint="cs"/>
                <w:i/>
                <w:iCs/>
                <w:sz w:val="20"/>
                <w:szCs w:val="20"/>
                <w:rtl/>
                <w:lang w:val="en-US"/>
              </w:rPr>
              <w:t xml:space="preserve">إن لم تكن هذه الممارسات موجودة، فيرجى تقديم بيان واضح بعدم وجود ممارسات تقليدية تنظم الوصول </w:t>
            </w:r>
            <w:r w:rsidR="00D61BA5">
              <w:rPr>
                <w:rFonts w:hint="cs"/>
                <w:i/>
                <w:iCs/>
                <w:sz w:val="20"/>
                <w:szCs w:val="20"/>
                <w:rtl/>
                <w:lang w:val="en-US"/>
              </w:rPr>
              <w:t>للعنصر الثقافى</w:t>
            </w:r>
            <w:r>
              <w:rPr>
                <w:rFonts w:hint="cs"/>
                <w:i/>
                <w:iCs/>
                <w:sz w:val="20"/>
                <w:szCs w:val="20"/>
                <w:rtl/>
                <w:lang w:val="en-US"/>
              </w:rPr>
              <w:t xml:space="preserve"> فيما لا يقل عن 50 كلمة.  </w:t>
            </w:r>
          </w:p>
          <w:p w:rsidR="0057266B" w:rsidRPr="0087324C" w:rsidRDefault="0057266B" w:rsidP="0057266B">
            <w:pPr>
              <w:bidi/>
              <w:rPr>
                <w:i/>
                <w:iCs/>
                <w:sz w:val="20"/>
                <w:szCs w:val="20"/>
                <w:rtl/>
                <w:lang w:val="en-US"/>
              </w:rPr>
            </w:pPr>
          </w:p>
          <w:p w:rsidR="0057266B" w:rsidRPr="0087324C" w:rsidRDefault="0057266B" w:rsidP="0057266B">
            <w:pPr>
              <w:bidi/>
              <w:jc w:val="right"/>
              <w:rPr>
                <w:i/>
                <w:iCs/>
                <w:sz w:val="20"/>
                <w:szCs w:val="20"/>
                <w:rtl/>
                <w:lang w:val="en-US"/>
              </w:rPr>
            </w:pPr>
            <w:r>
              <w:rPr>
                <w:rFonts w:hint="cs"/>
                <w:i/>
                <w:iCs/>
                <w:sz w:val="20"/>
                <w:szCs w:val="20"/>
                <w:rtl/>
                <w:lang w:val="en-US"/>
              </w:rPr>
              <w:t>لا ي</w:t>
            </w:r>
            <w:r w:rsidR="00FD1142">
              <w:rPr>
                <w:rFonts w:hint="cs"/>
                <w:i/>
                <w:iCs/>
                <w:sz w:val="20"/>
                <w:szCs w:val="20"/>
                <w:rtl/>
                <w:lang w:val="en-US"/>
              </w:rPr>
              <w:t>قل عن 50 كلمة، ولا يزيد عن 250 كلمة</w:t>
            </w:r>
          </w:p>
          <w:p w:rsidR="005E10A6" w:rsidRPr="0087324C" w:rsidRDefault="005E10A6" w:rsidP="00277A70">
            <w:pPr>
              <w:bidi/>
              <w:rPr>
                <w:sz w:val="2"/>
                <w:szCs w:val="2"/>
                <w:rtl/>
                <w:lang w:val="en-US"/>
              </w:rPr>
            </w:pPr>
          </w:p>
        </w:tc>
      </w:tr>
      <w:tr w:rsidR="005E10A6" w:rsidRPr="005B0FA7" w:rsidTr="00277A70">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93159D" w:rsidRDefault="00190E4D" w:rsidP="00190E4D">
            <w:pPr>
              <w:bidi/>
              <w:spacing w:before="60" w:after="60"/>
              <w:rPr>
                <w:sz w:val="20"/>
                <w:szCs w:val="20"/>
                <w:rtl/>
                <w:lang w:val="en-US"/>
              </w:rPr>
            </w:pPr>
            <w:r>
              <w:rPr>
                <w:rFonts w:hint="cs"/>
                <w:sz w:val="20"/>
                <w:szCs w:val="20"/>
                <w:rtl/>
                <w:lang w:val="en-US"/>
              </w:rPr>
              <w:t xml:space="preserve">يمكن بسهولة ضمان حق أي إنسان في الوصول لهذا </w:t>
            </w:r>
            <w:r w:rsidR="00D61BA5">
              <w:rPr>
                <w:rFonts w:hint="cs"/>
                <w:sz w:val="20"/>
                <w:szCs w:val="20"/>
                <w:rtl/>
                <w:lang w:val="en-US"/>
              </w:rPr>
              <w:t>العنصر الثقافى</w:t>
            </w:r>
            <w:r>
              <w:rPr>
                <w:rFonts w:hint="cs"/>
                <w:sz w:val="20"/>
                <w:szCs w:val="20"/>
                <w:rtl/>
                <w:lang w:val="en-US"/>
              </w:rPr>
              <w:t>، إذ أنه لا يتضمن أي أسرار أو جوانب خفية (بخلاف وظيفته الأصلية المجهولة، والذي يعمل الباحثون جاهدين من أجل التوصل إليها).</w:t>
            </w:r>
          </w:p>
          <w:p w:rsidR="00190E4D" w:rsidRDefault="00190E4D" w:rsidP="00190E4D">
            <w:pPr>
              <w:bidi/>
              <w:spacing w:before="60" w:after="60"/>
              <w:rPr>
                <w:sz w:val="20"/>
                <w:szCs w:val="20"/>
                <w:rtl/>
                <w:lang w:val="en-US"/>
              </w:rPr>
            </w:pPr>
          </w:p>
          <w:p w:rsidR="00CA47E1" w:rsidRDefault="00CA47E1" w:rsidP="00283710">
            <w:pPr>
              <w:bidi/>
              <w:spacing w:before="60" w:after="60"/>
              <w:rPr>
                <w:sz w:val="20"/>
                <w:szCs w:val="20"/>
                <w:rtl/>
                <w:lang w:val="en-US"/>
              </w:rPr>
            </w:pPr>
            <w:r>
              <w:rPr>
                <w:rFonts w:hint="cs"/>
                <w:sz w:val="20"/>
                <w:szCs w:val="20"/>
                <w:rtl/>
                <w:lang w:val="en-US"/>
              </w:rPr>
              <w:t xml:space="preserve">واحترام </w:t>
            </w:r>
            <w:r w:rsidR="00D61BA5">
              <w:rPr>
                <w:rFonts w:hint="cs"/>
                <w:sz w:val="20"/>
                <w:szCs w:val="20"/>
                <w:rtl/>
                <w:lang w:val="en-US"/>
              </w:rPr>
              <w:t>العنصر الثقافى</w:t>
            </w:r>
            <w:r>
              <w:rPr>
                <w:rFonts w:hint="cs"/>
                <w:sz w:val="20"/>
                <w:szCs w:val="20"/>
                <w:rtl/>
                <w:lang w:val="en-US"/>
              </w:rPr>
              <w:t xml:space="preserve"> نفسه سيمكن كافة الأطراف المعنية من المشاركة في تقديم موكب هانا بأكمله من زابرا </w:t>
            </w:r>
            <w:r w:rsidR="00283710">
              <w:rPr>
                <w:rFonts w:hint="cs"/>
                <w:sz w:val="20"/>
                <w:szCs w:val="20"/>
                <w:rtl/>
                <w:lang w:val="en-US"/>
              </w:rPr>
              <w:t xml:space="preserve">في موقعه، وسيحقق ذلك فهماً أفضل بكثير للثقافة المحلية، ويطمس الحدود </w:t>
            </w:r>
            <w:r>
              <w:rPr>
                <w:rFonts w:hint="cs"/>
                <w:sz w:val="20"/>
                <w:szCs w:val="20"/>
                <w:rtl/>
                <w:lang w:val="en-US"/>
              </w:rPr>
              <w:t xml:space="preserve">بين الحاضر والماضي، </w:t>
            </w:r>
            <w:r w:rsidR="00283710">
              <w:rPr>
                <w:rFonts w:hint="cs"/>
                <w:sz w:val="20"/>
                <w:szCs w:val="20"/>
                <w:rtl/>
                <w:lang w:val="en-US"/>
              </w:rPr>
              <w:t>وبين المؤديين والمتفرجين، وبين أهل المدينة والغرباء.</w:t>
            </w:r>
          </w:p>
          <w:p w:rsidR="00190E4D" w:rsidRDefault="00190E4D" w:rsidP="00190E4D">
            <w:pPr>
              <w:bidi/>
              <w:spacing w:before="60" w:after="60"/>
              <w:rPr>
                <w:sz w:val="20"/>
                <w:szCs w:val="20"/>
                <w:rtl/>
                <w:lang w:val="en-US"/>
              </w:rPr>
            </w:pPr>
          </w:p>
          <w:p w:rsidR="0093159D" w:rsidRPr="005B0FA7" w:rsidRDefault="0093159D" w:rsidP="0093159D">
            <w:pPr>
              <w:bidi/>
              <w:spacing w:before="60" w:after="60"/>
              <w:rPr>
                <w:sz w:val="20"/>
                <w:szCs w:val="20"/>
                <w:rtl/>
                <w:lang w:val="en-US"/>
              </w:rPr>
            </w:pPr>
            <w:r>
              <w:rPr>
                <w:rFonts w:hint="cs"/>
                <w:sz w:val="20"/>
                <w:szCs w:val="20"/>
                <w:rtl/>
                <w:lang w:val="en-US"/>
              </w:rPr>
              <w:t xml:space="preserve">[عدد الكلمات = </w:t>
            </w:r>
            <w:r w:rsidR="00283710">
              <w:rPr>
                <w:rFonts w:hint="cs"/>
                <w:sz w:val="20"/>
                <w:szCs w:val="20"/>
                <w:rtl/>
                <w:lang w:val="en-US"/>
              </w:rPr>
              <w:t>68</w:t>
            </w:r>
            <w:r>
              <w:rPr>
                <w:rFonts w:hint="cs"/>
                <w:sz w:val="20"/>
                <w:szCs w:val="20"/>
                <w:rtl/>
                <w:lang w:val="en-US"/>
              </w:rPr>
              <w:t>]</w:t>
            </w:r>
          </w:p>
        </w:tc>
      </w:tr>
      <w:tr w:rsidR="005E10A6" w:rsidRPr="0087324C" w:rsidTr="00277A70">
        <w:trPr>
          <w:trHeight w:val="204"/>
        </w:trPr>
        <w:tc>
          <w:tcPr>
            <w:tcW w:w="8522" w:type="dxa"/>
            <w:gridSpan w:val="3"/>
            <w:tcBorders>
              <w:bottom w:val="single" w:sz="4" w:space="0" w:color="auto"/>
            </w:tcBorders>
          </w:tcPr>
          <w:p w:rsidR="0057266B" w:rsidRDefault="0057266B" w:rsidP="0057266B">
            <w:pPr>
              <w:bidi/>
              <w:rPr>
                <w:b/>
                <w:bCs/>
                <w:sz w:val="20"/>
                <w:szCs w:val="20"/>
                <w:rtl/>
                <w:lang w:val="en-US"/>
              </w:rPr>
            </w:pPr>
          </w:p>
          <w:p w:rsidR="0057266B" w:rsidRPr="0087324C" w:rsidRDefault="0057266B" w:rsidP="0057266B">
            <w:pPr>
              <w:bidi/>
              <w:rPr>
                <w:b/>
                <w:bCs/>
                <w:sz w:val="20"/>
                <w:szCs w:val="20"/>
                <w:rtl/>
                <w:lang w:val="en-US"/>
              </w:rPr>
            </w:pPr>
            <w:r>
              <w:rPr>
                <w:rFonts w:hint="cs"/>
                <w:b/>
                <w:bCs/>
                <w:sz w:val="20"/>
                <w:szCs w:val="20"/>
                <w:rtl/>
                <w:lang w:val="en-US"/>
              </w:rPr>
              <w:t>4-د منظمات الجماعات أو ممثليها المعنيين</w:t>
            </w:r>
          </w:p>
          <w:p w:rsidR="0057266B" w:rsidRDefault="0057266B" w:rsidP="0057266B">
            <w:pPr>
              <w:bidi/>
              <w:rPr>
                <w:i/>
                <w:iCs/>
                <w:sz w:val="20"/>
                <w:szCs w:val="20"/>
                <w:rtl/>
                <w:lang w:val="en-US"/>
              </w:rPr>
            </w:pPr>
            <w:r>
              <w:rPr>
                <w:rFonts w:hint="cs"/>
                <w:i/>
                <w:iCs/>
                <w:sz w:val="20"/>
                <w:szCs w:val="20"/>
                <w:rtl/>
                <w:lang w:val="en-US"/>
              </w:rPr>
              <w:t>قدم معلومات تفصيلية للاتصال لكل منظمة من منظمات الجماعات أو ممثل من ممثليها، أو منظمة من المنظمات غير الحكومية، المعنية ب</w:t>
            </w:r>
            <w:r w:rsidR="00D61BA5">
              <w:rPr>
                <w:rFonts w:hint="cs"/>
                <w:i/>
                <w:iCs/>
                <w:sz w:val="20"/>
                <w:szCs w:val="20"/>
                <w:rtl/>
                <w:lang w:val="en-US"/>
              </w:rPr>
              <w:t>العنصر الثقافى</w:t>
            </w:r>
            <w:r>
              <w:rPr>
                <w:rFonts w:hint="cs"/>
                <w:i/>
                <w:iCs/>
                <w:sz w:val="20"/>
                <w:szCs w:val="20"/>
                <w:rtl/>
                <w:lang w:val="en-US"/>
              </w:rPr>
              <w:t>، مثل الرابطات والمنظمات والنوادي والنقابات واللجان التوجيهية، وما إلى ذلك:</w:t>
            </w:r>
          </w:p>
          <w:p w:rsidR="007A6C63" w:rsidRDefault="0057266B" w:rsidP="007A6C63">
            <w:pPr>
              <w:pStyle w:val="ListParagraph"/>
              <w:numPr>
                <w:ilvl w:val="0"/>
                <w:numId w:val="2"/>
              </w:numPr>
              <w:bidi/>
              <w:rPr>
                <w:i/>
                <w:iCs/>
                <w:sz w:val="20"/>
                <w:szCs w:val="20"/>
                <w:lang w:val="en-US"/>
              </w:rPr>
            </w:pPr>
            <w:r>
              <w:rPr>
                <w:rFonts w:hint="cs"/>
                <w:i/>
                <w:iCs/>
                <w:sz w:val="20"/>
                <w:szCs w:val="20"/>
                <w:rtl/>
                <w:lang w:val="en-US"/>
              </w:rPr>
              <w:t>اسم الجهة</w:t>
            </w:r>
          </w:p>
          <w:p w:rsidR="007A6C63" w:rsidRDefault="0057266B" w:rsidP="007A6C63">
            <w:pPr>
              <w:pStyle w:val="ListParagraph"/>
              <w:numPr>
                <w:ilvl w:val="0"/>
                <w:numId w:val="2"/>
              </w:numPr>
              <w:bidi/>
              <w:rPr>
                <w:i/>
                <w:iCs/>
                <w:sz w:val="20"/>
                <w:szCs w:val="20"/>
                <w:lang w:val="en-US"/>
              </w:rPr>
            </w:pPr>
            <w:r>
              <w:rPr>
                <w:rFonts w:hint="cs"/>
                <w:i/>
                <w:iCs/>
                <w:sz w:val="20"/>
                <w:szCs w:val="20"/>
                <w:rtl/>
                <w:lang w:val="en-US"/>
              </w:rPr>
              <w:t>اسم مسؤول الاتصال ومنصبه</w:t>
            </w:r>
          </w:p>
          <w:p w:rsidR="007A6C63" w:rsidRDefault="007A6C63" w:rsidP="007A6C63">
            <w:pPr>
              <w:pStyle w:val="ListParagraph"/>
              <w:numPr>
                <w:ilvl w:val="0"/>
                <w:numId w:val="2"/>
              </w:numPr>
              <w:bidi/>
              <w:rPr>
                <w:i/>
                <w:iCs/>
                <w:sz w:val="20"/>
                <w:szCs w:val="20"/>
                <w:lang w:val="en-US"/>
              </w:rPr>
            </w:pPr>
            <w:r>
              <w:rPr>
                <w:rFonts w:hint="cs"/>
                <w:i/>
                <w:iCs/>
                <w:sz w:val="20"/>
                <w:szCs w:val="20"/>
                <w:rtl/>
                <w:lang w:val="en-US"/>
              </w:rPr>
              <w:t>العنوان</w:t>
            </w:r>
          </w:p>
          <w:p w:rsidR="007A6C63" w:rsidRDefault="007A6C63" w:rsidP="007A6C63">
            <w:pPr>
              <w:pStyle w:val="ListParagraph"/>
              <w:numPr>
                <w:ilvl w:val="0"/>
                <w:numId w:val="2"/>
              </w:numPr>
              <w:bidi/>
              <w:rPr>
                <w:i/>
                <w:iCs/>
                <w:sz w:val="20"/>
                <w:szCs w:val="20"/>
                <w:lang w:val="en-US"/>
              </w:rPr>
            </w:pPr>
            <w:r>
              <w:rPr>
                <w:rFonts w:hint="cs"/>
                <w:i/>
                <w:iCs/>
                <w:sz w:val="20"/>
                <w:szCs w:val="20"/>
                <w:rtl/>
                <w:lang w:val="en-US"/>
              </w:rPr>
              <w:t>رقم التليفون</w:t>
            </w:r>
          </w:p>
          <w:p w:rsidR="007A6C63" w:rsidRDefault="007A6C63" w:rsidP="007A6C63">
            <w:pPr>
              <w:pStyle w:val="ListParagraph"/>
              <w:numPr>
                <w:ilvl w:val="0"/>
                <w:numId w:val="2"/>
              </w:numPr>
              <w:bidi/>
              <w:rPr>
                <w:i/>
                <w:iCs/>
                <w:sz w:val="20"/>
                <w:szCs w:val="20"/>
                <w:lang w:val="en-US"/>
              </w:rPr>
            </w:pPr>
            <w:r>
              <w:rPr>
                <w:rFonts w:hint="cs"/>
                <w:i/>
                <w:iCs/>
                <w:sz w:val="20"/>
                <w:szCs w:val="20"/>
                <w:rtl/>
                <w:lang w:val="en-US"/>
              </w:rPr>
              <w:t>البريد الإلكترونى</w:t>
            </w:r>
          </w:p>
          <w:p w:rsidR="005E10A6" w:rsidRPr="0057266B" w:rsidRDefault="0057266B" w:rsidP="0057266B">
            <w:pPr>
              <w:pStyle w:val="ListParagraph"/>
              <w:numPr>
                <w:ilvl w:val="0"/>
                <w:numId w:val="2"/>
              </w:numPr>
              <w:bidi/>
              <w:rPr>
                <w:i/>
                <w:iCs/>
                <w:sz w:val="20"/>
                <w:szCs w:val="20"/>
                <w:lang w:val="en-US"/>
              </w:rPr>
            </w:pPr>
            <w:r>
              <w:rPr>
                <w:rFonts w:hint="cs"/>
                <w:i/>
                <w:iCs/>
                <w:sz w:val="20"/>
                <w:szCs w:val="20"/>
                <w:rtl/>
                <w:lang w:val="en-US"/>
              </w:rPr>
              <w:t>معلومات أخرى ذات صلة</w:t>
            </w:r>
          </w:p>
          <w:p w:rsidR="00E373B2" w:rsidRPr="00E373B2" w:rsidRDefault="00E373B2" w:rsidP="00E373B2">
            <w:pPr>
              <w:bidi/>
              <w:rPr>
                <w:i/>
                <w:iCs/>
                <w:sz w:val="12"/>
                <w:szCs w:val="12"/>
                <w:rtl/>
                <w:lang w:val="en-US"/>
              </w:rPr>
            </w:pPr>
          </w:p>
        </w:tc>
      </w:tr>
      <w:tr w:rsidR="005E10A6" w:rsidRPr="005B0FA7" w:rsidTr="00277A70">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5E10A6" w:rsidRPr="005B0FA7" w:rsidRDefault="0057266B" w:rsidP="00277A70">
            <w:pPr>
              <w:bidi/>
              <w:spacing w:before="60" w:after="60"/>
              <w:rPr>
                <w:sz w:val="20"/>
                <w:szCs w:val="20"/>
                <w:rtl/>
                <w:lang w:val="en-US"/>
              </w:rPr>
            </w:pPr>
            <w:r>
              <w:rPr>
                <w:rFonts w:hint="cs"/>
                <w:sz w:val="20"/>
                <w:szCs w:val="20"/>
                <w:rtl/>
                <w:lang w:val="en-US"/>
              </w:rPr>
              <w:t>المنظمة/ الجماعة: شعبة الثقافة</w:t>
            </w:r>
          </w:p>
        </w:tc>
      </w:tr>
      <w:tr w:rsidR="00F15D08" w:rsidTr="00A96BC7">
        <w:trPr>
          <w:trHeight w:val="204"/>
        </w:trPr>
        <w:tc>
          <w:tcPr>
            <w:tcW w:w="8522" w:type="dxa"/>
            <w:gridSpan w:val="3"/>
            <w:tcBorders>
              <w:top w:val="single" w:sz="4" w:space="0" w:color="auto"/>
            </w:tcBorders>
            <w:shd w:val="clear" w:color="auto" w:fill="D9D9D9"/>
          </w:tcPr>
          <w:p w:rsidR="00F15D08" w:rsidRPr="005B0FA7" w:rsidRDefault="00F15D08" w:rsidP="00277A70">
            <w:pPr>
              <w:bidi/>
              <w:spacing w:before="120" w:after="120"/>
              <w:rPr>
                <w:b/>
                <w:bCs/>
                <w:rtl/>
                <w:lang w:val="en-US" w:bidi="ar-EG"/>
              </w:rPr>
            </w:pPr>
            <w:r>
              <w:rPr>
                <w:rFonts w:hint="cs"/>
                <w:b/>
                <w:bCs/>
                <w:rtl/>
                <w:lang w:val="en-US" w:bidi="ar-EG"/>
              </w:rPr>
              <w:t xml:space="preserve">5- </w:t>
            </w:r>
            <w:r w:rsidR="0057266B">
              <w:rPr>
                <w:rFonts w:hint="cs"/>
                <w:b/>
                <w:bCs/>
                <w:rtl/>
                <w:lang w:val="en-US" w:bidi="ar-EG"/>
              </w:rPr>
              <w:t xml:space="preserve">إدراج </w:t>
            </w:r>
            <w:r w:rsidR="00D61BA5">
              <w:rPr>
                <w:rFonts w:hint="cs"/>
                <w:b/>
                <w:bCs/>
                <w:rtl/>
                <w:lang w:val="en-US" w:bidi="ar-EG"/>
              </w:rPr>
              <w:t>العنصر الثقافى</w:t>
            </w:r>
            <w:r w:rsidR="0057266B">
              <w:rPr>
                <w:rFonts w:hint="cs"/>
                <w:b/>
                <w:bCs/>
                <w:rtl/>
                <w:lang w:val="en-US" w:bidi="ar-EG"/>
              </w:rPr>
              <w:t xml:space="preserve"> في عملية </w:t>
            </w:r>
            <w:r w:rsidR="00035473">
              <w:rPr>
                <w:rFonts w:hint="cs"/>
                <w:b/>
                <w:bCs/>
                <w:rtl/>
                <w:lang w:val="en-US" w:bidi="ar-EG"/>
              </w:rPr>
              <w:t>الحصر</w:t>
            </w:r>
          </w:p>
        </w:tc>
      </w:tr>
      <w:tr w:rsidR="00F15D08" w:rsidTr="00A96BC7">
        <w:trPr>
          <w:trHeight w:val="204"/>
        </w:trPr>
        <w:tc>
          <w:tcPr>
            <w:tcW w:w="8522" w:type="dxa"/>
            <w:gridSpan w:val="3"/>
            <w:tcBorders>
              <w:bottom w:val="single" w:sz="4" w:space="0" w:color="auto"/>
            </w:tcBorders>
          </w:tcPr>
          <w:p w:rsidR="0057266B" w:rsidRDefault="0057266B" w:rsidP="0057266B">
            <w:pPr>
              <w:bidi/>
              <w:rPr>
                <w:i/>
                <w:iCs/>
                <w:sz w:val="20"/>
                <w:szCs w:val="20"/>
                <w:rtl/>
                <w:lang w:val="en-US"/>
              </w:rPr>
            </w:pPr>
            <w:r w:rsidRPr="00F32980">
              <w:rPr>
                <w:rFonts w:hint="cs"/>
                <w:b/>
                <w:bCs/>
                <w:i/>
                <w:iCs/>
                <w:sz w:val="20"/>
                <w:szCs w:val="20"/>
                <w:rtl/>
                <w:lang w:val="en-US"/>
              </w:rPr>
              <w:t>للمعيار ع-5</w:t>
            </w:r>
            <w:r>
              <w:rPr>
                <w:rFonts w:hint="cs"/>
                <w:i/>
                <w:iCs/>
                <w:sz w:val="20"/>
                <w:szCs w:val="20"/>
                <w:rtl/>
                <w:lang w:val="en-US"/>
              </w:rPr>
              <w:t>، تثبت الدول الأطراف أن "</w:t>
            </w:r>
            <w:r w:rsidR="00D61BA5">
              <w:rPr>
                <w:rFonts w:hint="cs"/>
                <w:i/>
                <w:iCs/>
                <w:sz w:val="20"/>
                <w:szCs w:val="20"/>
                <w:rtl/>
                <w:lang w:val="en-US"/>
              </w:rPr>
              <w:t>العنصر الثقافى</w:t>
            </w:r>
            <w:r>
              <w:rPr>
                <w:rFonts w:hint="cs"/>
                <w:i/>
                <w:iCs/>
                <w:sz w:val="20"/>
                <w:szCs w:val="20"/>
                <w:rtl/>
                <w:lang w:val="en-US"/>
              </w:rPr>
              <w:t xml:space="preserve"> قد أدرج في قائمة </w:t>
            </w:r>
            <w:r w:rsidR="00035473">
              <w:rPr>
                <w:rFonts w:hint="cs"/>
                <w:i/>
                <w:iCs/>
                <w:sz w:val="20"/>
                <w:szCs w:val="20"/>
                <w:rtl/>
                <w:lang w:val="en-US"/>
              </w:rPr>
              <w:t>الحصر</w:t>
            </w:r>
            <w:r>
              <w:rPr>
                <w:rFonts w:hint="cs"/>
                <w:i/>
                <w:iCs/>
                <w:sz w:val="20"/>
                <w:szCs w:val="20"/>
                <w:rtl/>
                <w:lang w:val="en-US"/>
              </w:rPr>
              <w:t xml:space="preserve"> للتراث الثقافي غير المادي الموجود في أراضي الدولة الطرف (الدول الأطراف)، على النحو المبين في المادتين 11 و12 من الاتفاقية".</w:t>
            </w:r>
          </w:p>
          <w:p w:rsidR="0057266B" w:rsidRDefault="0057266B" w:rsidP="0057266B">
            <w:pPr>
              <w:bidi/>
              <w:rPr>
                <w:i/>
                <w:iCs/>
                <w:sz w:val="20"/>
                <w:szCs w:val="20"/>
                <w:rtl/>
                <w:lang w:val="en-US"/>
              </w:rPr>
            </w:pPr>
          </w:p>
          <w:p w:rsidR="0057266B" w:rsidRDefault="0057266B" w:rsidP="0057266B">
            <w:pPr>
              <w:pStyle w:val="ListParagraph"/>
              <w:numPr>
                <w:ilvl w:val="0"/>
                <w:numId w:val="17"/>
              </w:numPr>
              <w:bidi/>
              <w:rPr>
                <w:i/>
                <w:iCs/>
                <w:sz w:val="20"/>
                <w:szCs w:val="20"/>
                <w:lang w:val="en-US"/>
              </w:rPr>
            </w:pPr>
            <w:r w:rsidRPr="00C579FF">
              <w:rPr>
                <w:rFonts w:hint="cs"/>
                <w:i/>
                <w:iCs/>
                <w:sz w:val="20"/>
                <w:szCs w:val="20"/>
                <w:rtl/>
                <w:lang w:val="en-US"/>
              </w:rPr>
              <w:t>بين فيما يلي:</w:t>
            </w:r>
            <w:r>
              <w:rPr>
                <w:rFonts w:hint="cs"/>
                <w:i/>
                <w:iCs/>
                <w:sz w:val="20"/>
                <w:szCs w:val="20"/>
                <w:rtl/>
                <w:lang w:val="en-US"/>
              </w:rPr>
              <w:t xml:space="preserve"> </w:t>
            </w:r>
          </w:p>
          <w:p w:rsidR="0057266B" w:rsidRDefault="0057266B" w:rsidP="0057266B">
            <w:pPr>
              <w:pStyle w:val="ListParagraph"/>
              <w:numPr>
                <w:ilvl w:val="1"/>
                <w:numId w:val="17"/>
              </w:numPr>
              <w:bidi/>
              <w:rPr>
                <w:i/>
                <w:iCs/>
                <w:sz w:val="20"/>
                <w:szCs w:val="20"/>
                <w:lang w:val="en-US"/>
              </w:rPr>
            </w:pPr>
            <w:r>
              <w:rPr>
                <w:rFonts w:hint="cs"/>
                <w:i/>
                <w:iCs/>
                <w:sz w:val="20"/>
                <w:szCs w:val="20"/>
                <w:rtl/>
                <w:lang w:val="en-US"/>
              </w:rPr>
              <w:lastRenderedPageBreak/>
              <w:t xml:space="preserve">متى تم إدراج </w:t>
            </w:r>
            <w:r w:rsidR="00D61BA5">
              <w:rPr>
                <w:rFonts w:hint="cs"/>
                <w:i/>
                <w:iCs/>
                <w:sz w:val="20"/>
                <w:szCs w:val="20"/>
                <w:rtl/>
                <w:lang w:val="en-US"/>
              </w:rPr>
              <w:t>العنصر الثقافى</w:t>
            </w:r>
            <w:r>
              <w:rPr>
                <w:rFonts w:hint="cs"/>
                <w:i/>
                <w:iCs/>
                <w:sz w:val="20"/>
                <w:szCs w:val="20"/>
                <w:rtl/>
                <w:lang w:val="en-US"/>
              </w:rPr>
              <w:t xml:space="preserve"> في قائمة </w:t>
            </w:r>
            <w:r w:rsidR="00035473">
              <w:rPr>
                <w:rFonts w:hint="cs"/>
                <w:i/>
                <w:iCs/>
                <w:sz w:val="20"/>
                <w:szCs w:val="20"/>
                <w:rtl/>
                <w:lang w:val="en-US"/>
              </w:rPr>
              <w:t>الحصر</w:t>
            </w:r>
            <w:r>
              <w:rPr>
                <w:rFonts w:hint="cs"/>
                <w:i/>
                <w:iCs/>
                <w:sz w:val="20"/>
                <w:szCs w:val="20"/>
                <w:rtl/>
                <w:lang w:val="en-US"/>
              </w:rPr>
              <w:t>، وهو ما ينبغي أن يسبق تقديم الترشيح للأمانة (31 مارس)،</w:t>
            </w:r>
          </w:p>
          <w:p w:rsidR="0057266B" w:rsidRDefault="0057266B" w:rsidP="0057266B">
            <w:pPr>
              <w:pStyle w:val="ListParagraph"/>
              <w:numPr>
                <w:ilvl w:val="1"/>
                <w:numId w:val="17"/>
              </w:numPr>
              <w:bidi/>
              <w:rPr>
                <w:i/>
                <w:iCs/>
                <w:sz w:val="20"/>
                <w:szCs w:val="20"/>
                <w:lang w:val="en-US"/>
              </w:rPr>
            </w:pPr>
            <w:r>
              <w:rPr>
                <w:rFonts w:hint="cs"/>
                <w:i/>
                <w:iCs/>
                <w:sz w:val="20"/>
                <w:szCs w:val="20"/>
                <w:rtl/>
                <w:lang w:val="en-US"/>
              </w:rPr>
              <w:t>المرجع،</w:t>
            </w:r>
          </w:p>
          <w:p w:rsidR="0057266B" w:rsidRDefault="00035473" w:rsidP="0057266B">
            <w:pPr>
              <w:pStyle w:val="ListParagraph"/>
              <w:numPr>
                <w:ilvl w:val="1"/>
                <w:numId w:val="17"/>
              </w:numPr>
              <w:bidi/>
              <w:rPr>
                <w:i/>
                <w:iCs/>
                <w:sz w:val="20"/>
                <w:szCs w:val="20"/>
                <w:lang w:val="en-US"/>
              </w:rPr>
            </w:pPr>
            <w:r>
              <w:rPr>
                <w:rFonts w:hint="cs"/>
                <w:i/>
                <w:iCs/>
                <w:sz w:val="20"/>
                <w:szCs w:val="20"/>
                <w:rtl/>
                <w:lang w:val="en-US"/>
              </w:rPr>
              <w:t>الحصر</w:t>
            </w:r>
            <w:r w:rsidR="0057266B">
              <w:rPr>
                <w:rFonts w:hint="cs"/>
                <w:i/>
                <w:iCs/>
                <w:sz w:val="20"/>
                <w:szCs w:val="20"/>
                <w:rtl/>
                <w:lang w:val="en-US"/>
              </w:rPr>
              <w:t xml:space="preserve"> الذي تم إدراج </w:t>
            </w:r>
            <w:r w:rsidR="00D61BA5">
              <w:rPr>
                <w:rFonts w:hint="cs"/>
                <w:i/>
                <w:iCs/>
                <w:sz w:val="20"/>
                <w:szCs w:val="20"/>
                <w:rtl/>
                <w:lang w:val="en-US"/>
              </w:rPr>
              <w:t>العنصر الثقافى</w:t>
            </w:r>
            <w:r w:rsidR="0057266B">
              <w:rPr>
                <w:rFonts w:hint="cs"/>
                <w:i/>
                <w:iCs/>
                <w:sz w:val="20"/>
                <w:szCs w:val="20"/>
                <w:rtl/>
                <w:lang w:val="en-US"/>
              </w:rPr>
              <w:t xml:space="preserve"> فيه،</w:t>
            </w:r>
          </w:p>
          <w:p w:rsidR="0057266B" w:rsidRDefault="0057266B" w:rsidP="00D600C0">
            <w:pPr>
              <w:pStyle w:val="ListParagraph"/>
              <w:numPr>
                <w:ilvl w:val="1"/>
                <w:numId w:val="17"/>
              </w:numPr>
              <w:bidi/>
              <w:rPr>
                <w:i/>
                <w:iCs/>
                <w:sz w:val="20"/>
                <w:szCs w:val="20"/>
                <w:lang w:val="en-US"/>
              </w:rPr>
            </w:pPr>
            <w:r>
              <w:rPr>
                <w:rFonts w:hint="cs"/>
                <w:i/>
                <w:iCs/>
                <w:sz w:val="20"/>
                <w:szCs w:val="20"/>
                <w:rtl/>
                <w:lang w:val="en-US"/>
              </w:rPr>
              <w:t xml:space="preserve">كيف تم إجراء </w:t>
            </w:r>
            <w:r w:rsidR="00035473">
              <w:rPr>
                <w:rFonts w:hint="cs"/>
                <w:i/>
                <w:iCs/>
                <w:sz w:val="20"/>
                <w:szCs w:val="20"/>
                <w:rtl/>
                <w:lang w:val="en-US"/>
              </w:rPr>
              <w:t>الحصر</w:t>
            </w:r>
            <w:r>
              <w:rPr>
                <w:rFonts w:hint="cs"/>
                <w:i/>
                <w:iCs/>
                <w:sz w:val="20"/>
                <w:szCs w:val="20"/>
                <w:rtl/>
                <w:lang w:val="en-US"/>
              </w:rPr>
              <w:t xml:space="preserve"> "بمشاركة</w:t>
            </w:r>
            <w:r w:rsidR="005436D0">
              <w:rPr>
                <w:rFonts w:hint="cs"/>
                <w:i/>
                <w:iCs/>
                <w:sz w:val="20"/>
                <w:szCs w:val="20"/>
                <w:rtl/>
                <w:lang w:val="en-US"/>
              </w:rPr>
              <w:t xml:space="preserve">المجموعات المحلية والجماعات </w:t>
            </w:r>
            <w:r>
              <w:rPr>
                <w:rFonts w:hint="cs"/>
                <w:i/>
                <w:iCs/>
                <w:sz w:val="20"/>
                <w:szCs w:val="20"/>
                <w:rtl/>
                <w:lang w:val="en-US"/>
              </w:rPr>
              <w:t>والمنظمات</w:t>
            </w:r>
            <w:r w:rsidR="00D600C0">
              <w:rPr>
                <w:rFonts w:hint="cs"/>
                <w:i/>
                <w:iCs/>
                <w:sz w:val="20"/>
                <w:szCs w:val="20"/>
                <w:rtl/>
                <w:lang w:val="en-US"/>
              </w:rPr>
              <w:t xml:space="preserve"> غير الحكومية المعنية" (الفقرة </w:t>
            </w:r>
            <w:r>
              <w:rPr>
                <w:rFonts w:hint="cs"/>
                <w:i/>
                <w:iCs/>
                <w:sz w:val="20"/>
                <w:szCs w:val="20"/>
                <w:rtl/>
                <w:lang w:val="en-US"/>
              </w:rPr>
              <w:t>ب من المادة 11 من الاتفاقية).</w:t>
            </w:r>
          </w:p>
          <w:p w:rsidR="0057266B" w:rsidRDefault="0057266B" w:rsidP="0057266B">
            <w:pPr>
              <w:pStyle w:val="ListParagraph"/>
              <w:numPr>
                <w:ilvl w:val="1"/>
                <w:numId w:val="17"/>
              </w:numPr>
              <w:bidi/>
              <w:rPr>
                <w:i/>
                <w:iCs/>
                <w:sz w:val="20"/>
                <w:szCs w:val="20"/>
                <w:lang w:val="en-US"/>
              </w:rPr>
            </w:pPr>
            <w:r>
              <w:rPr>
                <w:rFonts w:hint="cs"/>
                <w:i/>
                <w:iCs/>
                <w:sz w:val="20"/>
                <w:szCs w:val="20"/>
                <w:rtl/>
                <w:lang w:val="en-US"/>
              </w:rPr>
              <w:t xml:space="preserve">كيف يتم تحديث </w:t>
            </w:r>
            <w:r w:rsidR="00035473">
              <w:rPr>
                <w:rFonts w:hint="cs"/>
                <w:i/>
                <w:iCs/>
                <w:sz w:val="20"/>
                <w:szCs w:val="20"/>
                <w:rtl/>
                <w:lang w:val="en-US"/>
              </w:rPr>
              <w:t>الحصر</w:t>
            </w:r>
            <w:r>
              <w:rPr>
                <w:rFonts w:hint="cs"/>
                <w:i/>
                <w:iCs/>
                <w:sz w:val="20"/>
                <w:szCs w:val="20"/>
                <w:rtl/>
                <w:lang w:val="en-US"/>
              </w:rPr>
              <w:t xml:space="preserve"> باستمرار ( المادة 12 من الاتفاقية).</w:t>
            </w:r>
          </w:p>
          <w:p w:rsidR="0057266B" w:rsidRPr="00FD1142" w:rsidRDefault="0057266B" w:rsidP="00FD1142">
            <w:pPr>
              <w:pStyle w:val="ListParagraph"/>
              <w:numPr>
                <w:ilvl w:val="0"/>
                <w:numId w:val="17"/>
              </w:numPr>
              <w:bidi/>
              <w:rPr>
                <w:i/>
                <w:iCs/>
                <w:sz w:val="20"/>
                <w:szCs w:val="20"/>
                <w:lang w:val="en-US"/>
              </w:rPr>
            </w:pPr>
            <w:r>
              <w:rPr>
                <w:rFonts w:hint="cs"/>
                <w:i/>
                <w:iCs/>
                <w:sz w:val="20"/>
                <w:szCs w:val="20"/>
                <w:rtl/>
                <w:lang w:val="en-US"/>
              </w:rPr>
              <w:t xml:space="preserve">يتم أيضاً تقديم الأدلة الوثائقية في مُرفَق لإثبات أن </w:t>
            </w:r>
            <w:r w:rsidR="00D61BA5">
              <w:rPr>
                <w:rFonts w:hint="cs"/>
                <w:i/>
                <w:iCs/>
                <w:sz w:val="20"/>
                <w:szCs w:val="20"/>
                <w:rtl/>
                <w:lang w:val="en-US"/>
              </w:rPr>
              <w:t>العنصر الثقافى</w:t>
            </w:r>
            <w:r>
              <w:rPr>
                <w:rFonts w:hint="cs"/>
                <w:i/>
                <w:iCs/>
                <w:sz w:val="20"/>
                <w:szCs w:val="20"/>
                <w:rtl/>
                <w:lang w:val="en-US"/>
              </w:rPr>
              <w:t xml:space="preserve"> المرشح قد أدرج في </w:t>
            </w:r>
            <w:r w:rsidR="00035473">
              <w:rPr>
                <w:rFonts w:hint="cs"/>
                <w:i/>
                <w:iCs/>
                <w:sz w:val="20"/>
                <w:szCs w:val="20"/>
                <w:rtl/>
                <w:lang w:val="en-US"/>
              </w:rPr>
              <w:t>حصر</w:t>
            </w:r>
            <w:r>
              <w:rPr>
                <w:rFonts w:hint="cs"/>
                <w:i/>
                <w:iCs/>
                <w:sz w:val="20"/>
                <w:szCs w:val="20"/>
                <w:rtl/>
                <w:lang w:val="en-US"/>
              </w:rPr>
              <w:t xml:space="preserve"> التراث الثقافي غير المادي الموجود في أراضي الدولة الطرف (الدول الأطراف)، على النحو المبين بالمادتين 11 و12 من الا</w:t>
            </w:r>
            <w:r w:rsidR="00FD1142">
              <w:rPr>
                <w:rFonts w:hint="cs"/>
                <w:i/>
                <w:iCs/>
                <w:sz w:val="20"/>
                <w:szCs w:val="20"/>
                <w:rtl/>
                <w:lang w:val="en-US"/>
              </w:rPr>
              <w:t>تفاقية، وتتضمن هذه الأدلة مقتطفا</w:t>
            </w:r>
            <w:r w:rsidRPr="00FD1142">
              <w:rPr>
                <w:rFonts w:hint="cs"/>
                <w:i/>
                <w:iCs/>
                <w:sz w:val="20"/>
                <w:szCs w:val="20"/>
                <w:rtl/>
                <w:lang w:val="en-US"/>
              </w:rPr>
              <w:t xml:space="preserve">ت من عملية (عمليات) </w:t>
            </w:r>
            <w:r w:rsidR="00035473">
              <w:rPr>
                <w:rFonts w:hint="cs"/>
                <w:i/>
                <w:iCs/>
                <w:sz w:val="20"/>
                <w:szCs w:val="20"/>
                <w:rtl/>
                <w:lang w:val="en-US"/>
              </w:rPr>
              <w:t>الحصر</w:t>
            </w:r>
            <w:r w:rsidRPr="00FD1142">
              <w:rPr>
                <w:rFonts w:hint="cs"/>
                <w:i/>
                <w:iCs/>
                <w:sz w:val="20"/>
                <w:szCs w:val="20"/>
                <w:rtl/>
                <w:lang w:val="en-US"/>
              </w:rPr>
              <w:t xml:space="preserve"> بالإنجليزية أو الفرنسية، وكذلك باللغة الأصلية إن كانت غير هاتين اللغتين، ويجب أن تكون هذه المقتطفات، على سبيل المثال، سجل أو ملف </w:t>
            </w:r>
            <w:r w:rsidR="00035473">
              <w:rPr>
                <w:rFonts w:hint="cs"/>
                <w:i/>
                <w:iCs/>
                <w:sz w:val="20"/>
                <w:szCs w:val="20"/>
                <w:rtl/>
                <w:lang w:val="en-US"/>
              </w:rPr>
              <w:t>الحصر</w:t>
            </w:r>
            <w:r w:rsidRPr="00FD1142">
              <w:rPr>
                <w:rFonts w:hint="cs"/>
                <w:i/>
                <w:iCs/>
                <w:sz w:val="20"/>
                <w:szCs w:val="20"/>
                <w:rtl/>
                <w:lang w:val="en-US"/>
              </w:rPr>
              <w:t xml:space="preserve"> الخاص ب</w:t>
            </w:r>
            <w:r w:rsidR="00D61BA5">
              <w:rPr>
                <w:rFonts w:hint="cs"/>
                <w:i/>
                <w:iCs/>
                <w:sz w:val="20"/>
                <w:szCs w:val="20"/>
                <w:rtl/>
                <w:lang w:val="en-US"/>
              </w:rPr>
              <w:t>العنصر الثقافى</w:t>
            </w:r>
            <w:r w:rsidRPr="00FD1142">
              <w:rPr>
                <w:rFonts w:hint="cs"/>
                <w:i/>
                <w:iCs/>
                <w:sz w:val="20"/>
                <w:szCs w:val="20"/>
                <w:rtl/>
                <w:lang w:val="en-US"/>
              </w:rPr>
              <w:t xml:space="preserve"> المرشح، بما في ذلك، وصفه وموقعه والجماعة</w:t>
            </w:r>
            <w:r w:rsidR="00214AE9">
              <w:rPr>
                <w:rFonts w:hint="cs"/>
                <w:i/>
                <w:iCs/>
                <w:sz w:val="20"/>
                <w:szCs w:val="20"/>
                <w:rtl/>
                <w:lang w:val="en-US"/>
              </w:rPr>
              <w:t xml:space="preserve"> (الجماعات)</w:t>
            </w:r>
            <w:r w:rsidRPr="00FD1142">
              <w:rPr>
                <w:rFonts w:hint="cs"/>
                <w:i/>
                <w:iCs/>
                <w:sz w:val="20"/>
                <w:szCs w:val="20"/>
                <w:rtl/>
                <w:lang w:val="en-US"/>
              </w:rPr>
              <w:t xml:space="preserve"> المعنية به وببقائه وما إلى ذلك، ويمكن استكماله بالإشارة أدناه لوصلة تشعبية عاملة، يمكن من خلالها تقييم هذا </w:t>
            </w:r>
            <w:r w:rsidR="00035473">
              <w:rPr>
                <w:rFonts w:hint="cs"/>
                <w:i/>
                <w:iCs/>
                <w:sz w:val="20"/>
                <w:szCs w:val="20"/>
                <w:rtl/>
                <w:lang w:val="en-US"/>
              </w:rPr>
              <w:t>الحصر</w:t>
            </w:r>
            <w:r w:rsidRPr="00FD1142">
              <w:rPr>
                <w:rFonts w:hint="cs"/>
                <w:i/>
                <w:iCs/>
                <w:sz w:val="20"/>
                <w:szCs w:val="20"/>
                <w:rtl/>
                <w:lang w:val="en-US"/>
              </w:rPr>
              <w:t xml:space="preserve">، مع ملاحظة أن الوصلة وحدها ليست كافية. </w:t>
            </w:r>
          </w:p>
          <w:p w:rsidR="00F15D08" w:rsidRPr="0087324C" w:rsidRDefault="0057266B" w:rsidP="0057266B">
            <w:pPr>
              <w:bidi/>
              <w:rPr>
                <w:i/>
                <w:iCs/>
                <w:sz w:val="20"/>
                <w:szCs w:val="20"/>
                <w:rtl/>
                <w:lang w:val="en-US"/>
              </w:rPr>
            </w:pPr>
            <w:r>
              <w:rPr>
                <w:rFonts w:hint="cs"/>
                <w:i/>
                <w:iCs/>
                <w:sz w:val="20"/>
                <w:szCs w:val="20"/>
                <w:rtl/>
                <w:lang w:val="en-US"/>
              </w:rPr>
              <w:t xml:space="preserve">إدراج </w:t>
            </w:r>
            <w:r w:rsidR="00D61BA5">
              <w:rPr>
                <w:rFonts w:hint="cs"/>
                <w:i/>
                <w:iCs/>
                <w:sz w:val="20"/>
                <w:szCs w:val="20"/>
                <w:rtl/>
                <w:lang w:val="en-US"/>
              </w:rPr>
              <w:t>العنصر الثقافى</w:t>
            </w:r>
            <w:r>
              <w:rPr>
                <w:rFonts w:hint="cs"/>
                <w:i/>
                <w:iCs/>
                <w:sz w:val="20"/>
                <w:szCs w:val="20"/>
                <w:rtl/>
                <w:lang w:val="en-US"/>
              </w:rPr>
              <w:t xml:space="preserve"> في عملية </w:t>
            </w:r>
            <w:r w:rsidR="00035473">
              <w:rPr>
                <w:rFonts w:hint="cs"/>
                <w:i/>
                <w:iCs/>
                <w:sz w:val="20"/>
                <w:szCs w:val="20"/>
                <w:rtl/>
                <w:lang w:val="en-US"/>
              </w:rPr>
              <w:t>الحصر</w:t>
            </w:r>
            <w:r>
              <w:rPr>
                <w:rFonts w:hint="cs"/>
                <w:i/>
                <w:iCs/>
                <w:sz w:val="20"/>
                <w:szCs w:val="20"/>
                <w:rtl/>
                <w:lang w:val="en-US"/>
              </w:rPr>
              <w:t xml:space="preserve"> لا يتضمن أو يتطلب بأي حال من الأحوال أن يكون </w:t>
            </w:r>
            <w:r w:rsidR="00035473">
              <w:rPr>
                <w:rFonts w:hint="cs"/>
                <w:i/>
                <w:iCs/>
                <w:sz w:val="20"/>
                <w:szCs w:val="20"/>
                <w:rtl/>
                <w:lang w:val="en-US"/>
              </w:rPr>
              <w:t>الحصر</w:t>
            </w:r>
            <w:r>
              <w:rPr>
                <w:rFonts w:hint="cs"/>
                <w:i/>
                <w:iCs/>
                <w:sz w:val="20"/>
                <w:szCs w:val="20"/>
                <w:rtl/>
                <w:lang w:val="en-US"/>
              </w:rPr>
              <w:t xml:space="preserve"> قد تم بالفعل قبل الترشيح، بل قد تكون إحدى الدول الأطراف المقدمة للترشيح لا تزال في مرحلة إكمال أو تحديث عملية أو أكثر من عمليات </w:t>
            </w:r>
            <w:r w:rsidR="00035473">
              <w:rPr>
                <w:rFonts w:hint="cs"/>
                <w:i/>
                <w:iCs/>
                <w:sz w:val="20"/>
                <w:szCs w:val="20"/>
                <w:rtl/>
                <w:lang w:val="en-US"/>
              </w:rPr>
              <w:t>الحصر</w:t>
            </w:r>
            <w:r>
              <w:rPr>
                <w:rFonts w:hint="cs"/>
                <w:i/>
                <w:iCs/>
                <w:sz w:val="20"/>
                <w:szCs w:val="20"/>
                <w:rtl/>
                <w:lang w:val="en-US"/>
              </w:rPr>
              <w:t xml:space="preserve">، وتكون قد أدرجت على النحو الواجب </w:t>
            </w:r>
            <w:r w:rsidR="00D61BA5">
              <w:rPr>
                <w:rFonts w:hint="cs"/>
                <w:i/>
                <w:iCs/>
                <w:sz w:val="20"/>
                <w:szCs w:val="20"/>
                <w:rtl/>
                <w:lang w:val="en-US"/>
              </w:rPr>
              <w:t>العنصر الثقافى</w:t>
            </w:r>
            <w:r>
              <w:rPr>
                <w:rFonts w:hint="cs"/>
                <w:i/>
                <w:iCs/>
                <w:sz w:val="20"/>
                <w:szCs w:val="20"/>
                <w:rtl/>
                <w:lang w:val="en-US"/>
              </w:rPr>
              <w:t xml:space="preserve"> المرشح في عملية </w:t>
            </w:r>
            <w:r w:rsidR="00035473">
              <w:rPr>
                <w:rFonts w:hint="cs"/>
                <w:i/>
                <w:iCs/>
                <w:sz w:val="20"/>
                <w:szCs w:val="20"/>
                <w:rtl/>
                <w:lang w:val="en-US"/>
              </w:rPr>
              <w:t>حصر</w:t>
            </w:r>
            <w:r>
              <w:rPr>
                <w:rFonts w:hint="cs"/>
                <w:i/>
                <w:iCs/>
                <w:sz w:val="20"/>
                <w:szCs w:val="20"/>
                <w:rtl/>
                <w:lang w:val="en-US"/>
              </w:rPr>
              <w:t xml:space="preserve"> قيد الإجراء.</w:t>
            </w:r>
          </w:p>
          <w:p w:rsidR="00F15D08" w:rsidRPr="0087324C" w:rsidRDefault="0057266B" w:rsidP="0057266B">
            <w:pPr>
              <w:bidi/>
              <w:jc w:val="right"/>
              <w:rPr>
                <w:i/>
                <w:iCs/>
                <w:sz w:val="20"/>
                <w:szCs w:val="20"/>
                <w:rtl/>
                <w:lang w:val="en-US"/>
              </w:rPr>
            </w:pPr>
            <w:r>
              <w:rPr>
                <w:rFonts w:hint="cs"/>
                <w:i/>
                <w:iCs/>
                <w:sz w:val="20"/>
                <w:szCs w:val="20"/>
                <w:rtl/>
                <w:lang w:val="en-US"/>
              </w:rPr>
              <w:t>لا يق</w:t>
            </w:r>
            <w:r w:rsidR="00021B8D">
              <w:rPr>
                <w:rFonts w:hint="cs"/>
                <w:i/>
                <w:iCs/>
                <w:sz w:val="20"/>
                <w:szCs w:val="20"/>
                <w:rtl/>
                <w:lang w:val="en-US"/>
              </w:rPr>
              <w:t xml:space="preserve">ل عن 150 كلمة، ولا يزيد عن 250 </w:t>
            </w:r>
            <w:r>
              <w:rPr>
                <w:rFonts w:hint="cs"/>
                <w:i/>
                <w:iCs/>
                <w:sz w:val="20"/>
                <w:szCs w:val="20"/>
                <w:rtl/>
                <w:lang w:val="en-US"/>
              </w:rPr>
              <w:t xml:space="preserve">كلمة </w:t>
            </w:r>
          </w:p>
          <w:p w:rsidR="00F15D08" w:rsidRPr="0087324C" w:rsidRDefault="00F15D08" w:rsidP="00277A70">
            <w:pPr>
              <w:bidi/>
              <w:rPr>
                <w:sz w:val="2"/>
                <w:szCs w:val="2"/>
                <w:rtl/>
                <w:lang w:val="en-US"/>
              </w:rPr>
            </w:pPr>
          </w:p>
        </w:tc>
      </w:tr>
      <w:tr w:rsidR="00F15D08"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F15D08" w:rsidRDefault="00283710" w:rsidP="0091283E">
            <w:pPr>
              <w:bidi/>
              <w:spacing w:before="60" w:after="60"/>
              <w:rPr>
                <w:sz w:val="20"/>
                <w:szCs w:val="20"/>
                <w:rtl/>
                <w:lang w:val="en-US"/>
              </w:rPr>
            </w:pPr>
            <w:r>
              <w:rPr>
                <w:rFonts w:hint="cs"/>
                <w:sz w:val="20"/>
                <w:szCs w:val="20"/>
                <w:rtl/>
                <w:lang w:val="en-US"/>
              </w:rPr>
              <w:lastRenderedPageBreak/>
              <w:t xml:space="preserve">تم إدراج </w:t>
            </w:r>
            <w:r w:rsidR="00D61BA5">
              <w:rPr>
                <w:rFonts w:hint="cs"/>
                <w:sz w:val="20"/>
                <w:szCs w:val="20"/>
                <w:rtl/>
                <w:lang w:val="en-US"/>
              </w:rPr>
              <w:t>العنصر الثقافى</w:t>
            </w:r>
            <w:r>
              <w:rPr>
                <w:rFonts w:hint="cs"/>
                <w:sz w:val="20"/>
                <w:szCs w:val="20"/>
                <w:rtl/>
                <w:lang w:val="en-US"/>
              </w:rPr>
              <w:t xml:space="preserve"> على قائم</w:t>
            </w:r>
            <w:r w:rsidR="0091283E">
              <w:rPr>
                <w:rFonts w:hint="cs"/>
                <w:sz w:val="20"/>
                <w:szCs w:val="20"/>
                <w:rtl/>
                <w:lang w:val="en-US" w:bidi="ar-EG"/>
              </w:rPr>
              <w:t>ة</w:t>
            </w:r>
            <w:r>
              <w:rPr>
                <w:rFonts w:hint="cs"/>
                <w:sz w:val="20"/>
                <w:szCs w:val="20"/>
                <w:rtl/>
                <w:lang w:val="en-US"/>
              </w:rPr>
              <w:t xml:space="preserve"> </w:t>
            </w:r>
            <w:r w:rsidR="00035473">
              <w:rPr>
                <w:rFonts w:hint="cs"/>
                <w:sz w:val="20"/>
                <w:szCs w:val="20"/>
                <w:rtl/>
                <w:lang w:val="en-US"/>
              </w:rPr>
              <w:t>الحصر</w:t>
            </w:r>
            <w:r>
              <w:rPr>
                <w:rFonts w:hint="cs"/>
                <w:sz w:val="20"/>
                <w:szCs w:val="20"/>
                <w:rtl/>
                <w:lang w:val="en-US"/>
              </w:rPr>
              <w:t xml:space="preserve"> الوطني، والتي </w:t>
            </w:r>
            <w:r w:rsidR="00213BB1">
              <w:rPr>
                <w:rFonts w:hint="cs"/>
                <w:sz w:val="20"/>
                <w:szCs w:val="20"/>
                <w:rtl/>
                <w:lang w:val="en-US"/>
              </w:rPr>
              <w:t>ي</w:t>
            </w:r>
            <w:r>
              <w:rPr>
                <w:rFonts w:hint="cs"/>
                <w:sz w:val="20"/>
                <w:szCs w:val="20"/>
                <w:rtl/>
                <w:lang w:val="en-US"/>
              </w:rPr>
              <w:t>مكن الاطلاع عليها على الإنترنت، وشاركت الجماعة في جميع جوانب عملية الترشيح، على النحو المذكور أعلاه، وأعرب أهل زابرا عن رغبتهم في زيارة الموقع الإلكتروني لمعرفة المزيد عن الموكب.</w:t>
            </w:r>
          </w:p>
          <w:p w:rsidR="0057266B" w:rsidRPr="005B0FA7" w:rsidRDefault="0057266B" w:rsidP="0057266B">
            <w:pPr>
              <w:bidi/>
              <w:spacing w:before="60" w:after="60"/>
              <w:rPr>
                <w:sz w:val="20"/>
                <w:szCs w:val="20"/>
                <w:rtl/>
                <w:lang w:val="en-US"/>
              </w:rPr>
            </w:pPr>
            <w:r>
              <w:rPr>
                <w:rFonts w:hint="cs"/>
                <w:sz w:val="20"/>
                <w:szCs w:val="20"/>
                <w:rtl/>
                <w:lang w:val="en-US"/>
              </w:rPr>
              <w:t xml:space="preserve">[عدد الكلمات = </w:t>
            </w:r>
            <w:r w:rsidR="00283710">
              <w:rPr>
                <w:rFonts w:hint="cs"/>
                <w:sz w:val="20"/>
                <w:szCs w:val="20"/>
                <w:rtl/>
                <w:lang w:val="en-US"/>
              </w:rPr>
              <w:t xml:space="preserve">37 </w:t>
            </w:r>
            <w:r>
              <w:rPr>
                <w:rFonts w:hint="cs"/>
                <w:sz w:val="20"/>
                <w:szCs w:val="20"/>
                <w:rtl/>
                <w:lang w:val="en-US"/>
              </w:rPr>
              <w:t>]</w:t>
            </w:r>
          </w:p>
        </w:tc>
      </w:tr>
      <w:tr w:rsidR="00F15D08" w:rsidTr="00A96BC7">
        <w:trPr>
          <w:trHeight w:val="204"/>
        </w:trPr>
        <w:tc>
          <w:tcPr>
            <w:tcW w:w="8522" w:type="dxa"/>
            <w:gridSpan w:val="3"/>
            <w:tcBorders>
              <w:top w:val="single" w:sz="4" w:space="0" w:color="auto"/>
            </w:tcBorders>
            <w:shd w:val="clear" w:color="auto" w:fill="D9D9D9"/>
          </w:tcPr>
          <w:p w:rsidR="00F15D08" w:rsidRPr="005B0FA7" w:rsidRDefault="00F15D08" w:rsidP="0057266B">
            <w:pPr>
              <w:bidi/>
              <w:spacing w:before="120" w:after="120"/>
              <w:rPr>
                <w:b/>
                <w:bCs/>
                <w:rtl/>
                <w:lang w:val="en-US" w:bidi="ar-EG"/>
              </w:rPr>
            </w:pPr>
            <w:r>
              <w:rPr>
                <w:rFonts w:hint="cs"/>
                <w:b/>
                <w:bCs/>
                <w:rtl/>
                <w:lang w:val="en-US" w:bidi="ar-EG"/>
              </w:rPr>
              <w:t xml:space="preserve">6- </w:t>
            </w:r>
            <w:r w:rsidR="0057266B">
              <w:rPr>
                <w:rFonts w:hint="cs"/>
                <w:b/>
                <w:bCs/>
                <w:rtl/>
                <w:lang w:val="en-US" w:bidi="ar-EG"/>
              </w:rPr>
              <w:t>الوثائق</w:t>
            </w:r>
          </w:p>
        </w:tc>
      </w:tr>
      <w:tr w:rsidR="00F15D08" w:rsidTr="00A96BC7">
        <w:trPr>
          <w:trHeight w:val="204"/>
        </w:trPr>
        <w:tc>
          <w:tcPr>
            <w:tcW w:w="8522" w:type="dxa"/>
            <w:gridSpan w:val="3"/>
            <w:tcBorders>
              <w:bottom w:val="single" w:sz="4" w:space="0" w:color="auto"/>
            </w:tcBorders>
          </w:tcPr>
          <w:p w:rsidR="0057266B" w:rsidRDefault="0057266B" w:rsidP="0057266B">
            <w:pPr>
              <w:bidi/>
              <w:rPr>
                <w:b/>
                <w:bCs/>
                <w:sz w:val="20"/>
                <w:szCs w:val="20"/>
                <w:rtl/>
                <w:lang w:val="en-US"/>
              </w:rPr>
            </w:pPr>
          </w:p>
          <w:p w:rsidR="0057266B" w:rsidRPr="0087324C" w:rsidRDefault="0057266B" w:rsidP="0057266B">
            <w:pPr>
              <w:bidi/>
              <w:rPr>
                <w:b/>
                <w:bCs/>
                <w:sz w:val="20"/>
                <w:szCs w:val="20"/>
                <w:rtl/>
                <w:lang w:val="en-US"/>
              </w:rPr>
            </w:pPr>
            <w:r>
              <w:rPr>
                <w:rFonts w:hint="cs"/>
                <w:b/>
                <w:bCs/>
                <w:sz w:val="20"/>
                <w:szCs w:val="20"/>
                <w:rtl/>
                <w:lang w:val="en-US"/>
              </w:rPr>
              <w:t>6-أ الوثائق المرفقة (إلزامية)</w:t>
            </w:r>
          </w:p>
          <w:p w:rsidR="007750DE" w:rsidRDefault="00C63F1B" w:rsidP="00C63F1B">
            <w:pPr>
              <w:bidi/>
              <w:rPr>
                <w:i/>
                <w:iCs/>
                <w:sz w:val="20"/>
                <w:szCs w:val="20"/>
                <w:rtl/>
                <w:lang w:val="en-US"/>
              </w:rPr>
            </w:pPr>
            <w:r>
              <w:rPr>
                <w:rFonts w:hint="cs"/>
                <w:i/>
                <w:iCs/>
                <w:sz w:val="20"/>
                <w:szCs w:val="20"/>
                <w:rtl/>
                <w:lang w:val="en-US"/>
              </w:rPr>
              <w:t>تقديم الوثائق المبينة تاليه إلزامياً،</w:t>
            </w:r>
            <w:r w:rsidR="0057266B">
              <w:rPr>
                <w:rFonts w:hint="cs"/>
                <w:i/>
                <w:iCs/>
                <w:sz w:val="20"/>
                <w:szCs w:val="20"/>
                <w:rtl/>
                <w:lang w:val="en-US"/>
              </w:rPr>
              <w:t xml:space="preserve"> وس</w:t>
            </w:r>
            <w:r w:rsidR="002B0181">
              <w:rPr>
                <w:rFonts w:hint="cs"/>
                <w:i/>
                <w:iCs/>
                <w:sz w:val="20"/>
                <w:szCs w:val="20"/>
                <w:rtl/>
                <w:lang w:val="en-US"/>
              </w:rPr>
              <w:t>ت</w:t>
            </w:r>
            <w:r w:rsidR="0057266B">
              <w:rPr>
                <w:rFonts w:hint="cs"/>
                <w:i/>
                <w:iCs/>
                <w:sz w:val="20"/>
                <w:szCs w:val="20"/>
                <w:rtl/>
                <w:lang w:val="en-US"/>
              </w:rPr>
              <w:t xml:space="preserve">ستخدم في عملية تقييم الترشيح وفحصه، وستساعد الصور والفيديو أيضاً في أنشطة الإبراز إن تم إدراج </w:t>
            </w:r>
            <w:r w:rsidR="00D61BA5">
              <w:rPr>
                <w:rFonts w:hint="cs"/>
                <w:i/>
                <w:iCs/>
                <w:sz w:val="20"/>
                <w:szCs w:val="20"/>
                <w:rtl/>
                <w:lang w:val="en-US"/>
              </w:rPr>
              <w:t>العنصر الثقافى</w:t>
            </w:r>
            <w:r w:rsidR="0057266B">
              <w:rPr>
                <w:rFonts w:hint="cs"/>
                <w:i/>
                <w:iCs/>
                <w:sz w:val="20"/>
                <w:szCs w:val="20"/>
                <w:rtl/>
                <w:lang w:val="en-US"/>
              </w:rPr>
              <w:t>. ضع علامة على كل مربع من المربعات التالية لتؤكد أن البند المقابل له مدرج في الترشيح وأنه يتبع التعليمات</w:t>
            </w:r>
            <w:r w:rsidR="007750DE">
              <w:rPr>
                <w:rFonts w:hint="cs"/>
                <w:i/>
                <w:iCs/>
                <w:sz w:val="20"/>
                <w:szCs w:val="20"/>
                <w:rtl/>
                <w:lang w:val="en-US"/>
              </w:rPr>
              <w:t>.</w:t>
            </w:r>
          </w:p>
          <w:p w:rsidR="0057266B" w:rsidRDefault="0057266B" w:rsidP="007750DE">
            <w:pPr>
              <w:bidi/>
              <w:rPr>
                <w:i/>
                <w:iCs/>
                <w:sz w:val="20"/>
                <w:szCs w:val="20"/>
                <w:rtl/>
                <w:lang w:val="en-US"/>
              </w:rPr>
            </w:pPr>
            <w:r>
              <w:rPr>
                <w:rFonts w:hint="cs"/>
                <w:i/>
                <w:iCs/>
                <w:sz w:val="20"/>
                <w:szCs w:val="20"/>
                <w:rtl/>
                <w:lang w:val="en-US"/>
              </w:rPr>
              <w:t xml:space="preserve">لن تقبل أي مواد إضافية سوى تلك المبينة أدناه ولن تسترد هذه المواد.   </w:t>
            </w:r>
          </w:p>
          <w:p w:rsidR="0057266B" w:rsidRDefault="0057266B" w:rsidP="0057266B">
            <w:pPr>
              <w:bidi/>
              <w:rPr>
                <w:i/>
                <w:iCs/>
                <w:sz w:val="20"/>
                <w:szCs w:val="20"/>
                <w:rtl/>
                <w:lang w:val="en-US"/>
              </w:rPr>
            </w:pPr>
          </w:p>
          <w:p w:rsidR="00F15D08" w:rsidRPr="0087324C" w:rsidRDefault="00F15D08" w:rsidP="00A96BC7">
            <w:pPr>
              <w:bidi/>
              <w:rPr>
                <w:sz w:val="2"/>
                <w:szCs w:val="2"/>
                <w:rtl/>
                <w:lang w:val="en-US"/>
              </w:rPr>
            </w:pPr>
          </w:p>
        </w:tc>
      </w:tr>
      <w:tr w:rsidR="007750DE" w:rsidTr="00A96BC7">
        <w:trPr>
          <w:trHeight w:val="42"/>
        </w:trPr>
        <w:tc>
          <w:tcPr>
            <w:tcW w:w="759" w:type="dxa"/>
            <w:tcBorders>
              <w:top w:val="single" w:sz="4" w:space="0" w:color="auto"/>
              <w:left w:val="single" w:sz="4" w:space="0" w:color="auto"/>
            </w:tcBorders>
          </w:tcPr>
          <w:p w:rsidR="007750DE" w:rsidRPr="0090606B" w:rsidRDefault="007750DE" w:rsidP="00277A70">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top w:val="single" w:sz="4" w:space="0" w:color="auto"/>
              <w:right w:val="single" w:sz="4" w:space="0" w:color="auto"/>
            </w:tcBorders>
          </w:tcPr>
          <w:p w:rsidR="007750DE" w:rsidRPr="005B0FA7" w:rsidRDefault="007750DE" w:rsidP="007C6D4A">
            <w:pPr>
              <w:bidi/>
              <w:spacing w:before="40" w:after="40"/>
              <w:rPr>
                <w:sz w:val="20"/>
                <w:szCs w:val="20"/>
                <w:rtl/>
                <w:lang w:val="en-US"/>
              </w:rPr>
            </w:pPr>
            <w:r>
              <w:rPr>
                <w:rFonts w:hint="cs"/>
                <w:sz w:val="20"/>
                <w:szCs w:val="20"/>
                <w:rtl/>
                <w:lang w:val="en-US"/>
              </w:rPr>
              <w:t xml:space="preserve">الأدلة </w:t>
            </w:r>
            <w:r w:rsidRPr="00A67093">
              <w:rPr>
                <w:rFonts w:hint="cs"/>
                <w:sz w:val="20"/>
                <w:szCs w:val="20"/>
                <w:rtl/>
                <w:lang w:val="en-US"/>
              </w:rPr>
              <w:t>الوثائقية</w:t>
            </w:r>
            <w:r>
              <w:rPr>
                <w:rFonts w:hint="cs"/>
                <w:i/>
                <w:iCs/>
                <w:sz w:val="20"/>
                <w:szCs w:val="20"/>
                <w:rtl/>
                <w:lang w:val="en-US"/>
              </w:rPr>
              <w:t xml:space="preserve"> </w:t>
            </w:r>
            <w:r>
              <w:rPr>
                <w:rFonts w:hint="cs"/>
                <w:sz w:val="20"/>
                <w:szCs w:val="20"/>
                <w:rtl/>
                <w:lang w:val="en-US"/>
              </w:rPr>
              <w:t>على موافقة الجماعات، مع ترجمة بالإنجليزية أو الفرنسية، إن كانت لغة الجماعة المعنية غير هاتين اللغتين</w:t>
            </w:r>
          </w:p>
        </w:tc>
      </w:tr>
      <w:tr w:rsidR="007750DE" w:rsidTr="00A96BC7">
        <w:trPr>
          <w:trHeight w:val="41"/>
        </w:trPr>
        <w:tc>
          <w:tcPr>
            <w:tcW w:w="759" w:type="dxa"/>
            <w:tcBorders>
              <w:left w:val="single" w:sz="4" w:space="0" w:color="auto"/>
            </w:tcBorders>
          </w:tcPr>
          <w:p w:rsidR="007750DE" w:rsidRPr="0090606B" w:rsidRDefault="007750DE" w:rsidP="00277A70">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7750DE" w:rsidRPr="005B0FA7" w:rsidRDefault="007750DE" w:rsidP="007C6D4A">
            <w:pPr>
              <w:bidi/>
              <w:spacing w:before="40" w:after="40"/>
              <w:rPr>
                <w:sz w:val="20"/>
                <w:szCs w:val="20"/>
                <w:rtl/>
                <w:lang w:val="en-US"/>
              </w:rPr>
            </w:pPr>
            <w:r>
              <w:rPr>
                <w:rFonts w:hint="cs"/>
                <w:sz w:val="20"/>
                <w:szCs w:val="20"/>
                <w:rtl/>
                <w:lang w:val="en-US"/>
              </w:rPr>
              <w:t xml:space="preserve">الأدلة </w:t>
            </w:r>
            <w:r w:rsidRPr="00A67093">
              <w:rPr>
                <w:rFonts w:hint="cs"/>
                <w:sz w:val="20"/>
                <w:szCs w:val="20"/>
                <w:rtl/>
                <w:lang w:val="en-US"/>
              </w:rPr>
              <w:t>الوثائقية</w:t>
            </w:r>
            <w:r>
              <w:rPr>
                <w:rFonts w:hint="cs"/>
                <w:i/>
                <w:iCs/>
                <w:sz w:val="20"/>
                <w:szCs w:val="20"/>
                <w:rtl/>
                <w:lang w:val="en-US"/>
              </w:rPr>
              <w:t xml:space="preserve"> </w:t>
            </w:r>
            <w:r>
              <w:rPr>
                <w:rFonts w:hint="cs"/>
                <w:sz w:val="20"/>
                <w:szCs w:val="20"/>
                <w:rtl/>
                <w:lang w:val="en-US"/>
              </w:rPr>
              <w:t xml:space="preserve">التي تثبت أن </w:t>
            </w:r>
            <w:r w:rsidR="00D61BA5">
              <w:rPr>
                <w:rFonts w:hint="cs"/>
                <w:sz w:val="20"/>
                <w:szCs w:val="20"/>
                <w:rtl/>
                <w:lang w:val="en-US"/>
              </w:rPr>
              <w:t>العنصر الثقافى</w:t>
            </w:r>
            <w:r>
              <w:rPr>
                <w:rFonts w:hint="cs"/>
                <w:sz w:val="20"/>
                <w:szCs w:val="20"/>
                <w:rtl/>
                <w:lang w:val="en-US"/>
              </w:rPr>
              <w:t xml:space="preserve"> المرشح مدرج في عملية </w:t>
            </w:r>
            <w:r w:rsidR="00035473">
              <w:rPr>
                <w:rFonts w:hint="cs"/>
                <w:sz w:val="20"/>
                <w:szCs w:val="20"/>
                <w:rtl/>
                <w:lang w:val="en-US"/>
              </w:rPr>
              <w:t>حصر</w:t>
            </w:r>
            <w:r>
              <w:rPr>
                <w:rFonts w:hint="cs"/>
                <w:sz w:val="20"/>
                <w:szCs w:val="20"/>
                <w:rtl/>
                <w:lang w:val="en-US"/>
              </w:rPr>
              <w:t xml:space="preserve"> التراث الثقافي غير المادي القائمة في أراضي الدولة الطرف (الدول الأطراف) المقدمة للترشيح، على النحو المبين في المادتين 11 و12 من الاتفاقية، وتتضمن هذه الأدلة مقتطفات من عملية (عمليات) </w:t>
            </w:r>
            <w:r w:rsidR="00035473">
              <w:rPr>
                <w:rFonts w:hint="cs"/>
                <w:sz w:val="20"/>
                <w:szCs w:val="20"/>
                <w:rtl/>
                <w:lang w:val="en-US"/>
              </w:rPr>
              <w:t>الحصر</w:t>
            </w:r>
            <w:r>
              <w:rPr>
                <w:rFonts w:hint="cs"/>
                <w:sz w:val="20"/>
                <w:szCs w:val="20"/>
                <w:rtl/>
                <w:lang w:val="en-US"/>
              </w:rPr>
              <w:t xml:space="preserve"> بالإنجليزية أو الفرنسية، وكذلك باللغة الأصلية إن كانت غير هاتين اللغتين</w:t>
            </w:r>
          </w:p>
        </w:tc>
      </w:tr>
      <w:tr w:rsidR="007750DE" w:rsidTr="00A96BC7">
        <w:trPr>
          <w:trHeight w:val="41"/>
        </w:trPr>
        <w:tc>
          <w:tcPr>
            <w:tcW w:w="759" w:type="dxa"/>
            <w:tcBorders>
              <w:left w:val="single" w:sz="4" w:space="0" w:color="auto"/>
            </w:tcBorders>
          </w:tcPr>
          <w:p w:rsidR="007750DE" w:rsidRPr="0090606B" w:rsidRDefault="007750DE" w:rsidP="00277A70">
            <w:pPr>
              <w:bidi/>
              <w:spacing w:before="40" w:after="40"/>
              <w:jc w:val="right"/>
              <w:rPr>
                <w:sz w:val="20"/>
                <w:szCs w:val="20"/>
                <w:rtl/>
                <w:lang w:val="en-US"/>
              </w:rPr>
            </w:pPr>
            <w:r w:rsidRPr="0090606B">
              <w:rPr>
                <w:sz w:val="20"/>
                <w:szCs w:val="20"/>
              </w:rPr>
              <w:fldChar w:fldCharType="begin">
                <w:ffData>
                  <w:name w:val="CaseACocher7"/>
                  <w:enabled/>
                  <w:calcOnExit w:val="0"/>
                  <w:checkBox>
                    <w:sizeAuto/>
                    <w:default w:val="1"/>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7750DE" w:rsidRPr="005B0FA7" w:rsidRDefault="007750DE" w:rsidP="007C6D4A">
            <w:pPr>
              <w:bidi/>
              <w:spacing w:before="40" w:after="40"/>
              <w:rPr>
                <w:sz w:val="20"/>
                <w:szCs w:val="20"/>
                <w:rtl/>
                <w:lang w:val="en-US"/>
              </w:rPr>
            </w:pPr>
            <w:r>
              <w:rPr>
                <w:rFonts w:hint="cs"/>
                <w:sz w:val="20"/>
                <w:szCs w:val="20"/>
                <w:rtl/>
                <w:lang w:val="en-US"/>
              </w:rPr>
              <w:t>10 صور حديثة واضحة</w:t>
            </w:r>
          </w:p>
        </w:tc>
      </w:tr>
      <w:tr w:rsidR="007750DE" w:rsidTr="00A96BC7">
        <w:trPr>
          <w:trHeight w:val="41"/>
        </w:trPr>
        <w:tc>
          <w:tcPr>
            <w:tcW w:w="759" w:type="dxa"/>
            <w:tcBorders>
              <w:left w:val="single" w:sz="4" w:space="0" w:color="auto"/>
            </w:tcBorders>
          </w:tcPr>
          <w:p w:rsidR="007750DE" w:rsidRPr="0090606B" w:rsidRDefault="007750DE" w:rsidP="00277A70">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7750DE" w:rsidRPr="005B0FA7" w:rsidRDefault="007750DE" w:rsidP="007C6D4A">
            <w:pPr>
              <w:bidi/>
              <w:spacing w:before="40" w:after="40"/>
              <w:rPr>
                <w:sz w:val="20"/>
                <w:szCs w:val="20"/>
                <w:rtl/>
                <w:lang w:val="en-US"/>
              </w:rPr>
            </w:pPr>
            <w:r>
              <w:rPr>
                <w:rFonts w:hint="cs"/>
                <w:sz w:val="20"/>
                <w:szCs w:val="20"/>
                <w:rtl/>
                <w:lang w:val="en-US"/>
              </w:rPr>
              <w:t xml:space="preserve">التنازل عن الحقوق المتعلقة بالصور (صيغة </w:t>
            </w:r>
            <w:r w:rsidRPr="00663DAA">
              <w:rPr>
                <w:rFonts w:ascii="Arial" w:hAnsi="Arial" w:cs="Arial"/>
                <w:sz w:val="20"/>
                <w:szCs w:val="20"/>
              </w:rPr>
              <w:t>ICH-07-photo</w:t>
            </w:r>
            <w:r>
              <w:rPr>
                <w:rFonts w:hint="cs"/>
                <w:sz w:val="20"/>
                <w:szCs w:val="20"/>
                <w:rtl/>
                <w:lang w:val="en-US"/>
              </w:rPr>
              <w:t>)</w:t>
            </w:r>
          </w:p>
        </w:tc>
      </w:tr>
      <w:tr w:rsidR="007750DE" w:rsidTr="00A96BC7">
        <w:trPr>
          <w:trHeight w:val="41"/>
        </w:trPr>
        <w:tc>
          <w:tcPr>
            <w:tcW w:w="759" w:type="dxa"/>
            <w:tcBorders>
              <w:left w:val="single" w:sz="4" w:space="0" w:color="auto"/>
            </w:tcBorders>
          </w:tcPr>
          <w:p w:rsidR="007750DE" w:rsidRPr="0090606B" w:rsidRDefault="007750DE" w:rsidP="00277A70">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right w:val="single" w:sz="4" w:space="0" w:color="auto"/>
            </w:tcBorders>
          </w:tcPr>
          <w:p w:rsidR="007750DE" w:rsidRPr="005B0FA7" w:rsidRDefault="007750DE" w:rsidP="00213BB1">
            <w:pPr>
              <w:bidi/>
              <w:spacing w:before="40" w:after="40"/>
              <w:rPr>
                <w:sz w:val="20"/>
                <w:szCs w:val="20"/>
                <w:rtl/>
                <w:lang w:val="en-US" w:bidi="ar-EG"/>
              </w:rPr>
            </w:pPr>
            <w:r>
              <w:rPr>
                <w:rFonts w:hint="cs"/>
                <w:sz w:val="20"/>
                <w:szCs w:val="20"/>
                <w:rtl/>
                <w:lang w:val="en-US"/>
              </w:rPr>
              <w:t>الفيديو المنقح (</w:t>
            </w:r>
            <w:r w:rsidR="00213BB1">
              <w:rPr>
                <w:rFonts w:hint="cs"/>
                <w:sz w:val="20"/>
                <w:szCs w:val="20"/>
                <w:rtl/>
                <w:lang w:val="en-US"/>
              </w:rPr>
              <w:t>5 -</w:t>
            </w:r>
            <w:r>
              <w:rPr>
                <w:rFonts w:hint="cs"/>
                <w:sz w:val="20"/>
                <w:szCs w:val="20"/>
                <w:rtl/>
                <w:lang w:val="en-US"/>
              </w:rPr>
              <w:t xml:space="preserve"> 10 دقائق)، مع ترجمة </w:t>
            </w:r>
            <w:r>
              <w:rPr>
                <w:rFonts w:hint="cs"/>
                <w:sz w:val="20"/>
                <w:szCs w:val="20"/>
                <w:rtl/>
                <w:lang w:val="en-US" w:bidi="ar-EG"/>
              </w:rPr>
              <w:t>إلى إحدى لغات عمل اللجنة (الإنجليزية أو الفرنسية) إن كانت اللغة المستخدمة غير هاتين اللغتين.</w:t>
            </w:r>
          </w:p>
        </w:tc>
      </w:tr>
      <w:tr w:rsidR="007750DE" w:rsidTr="00A96BC7">
        <w:trPr>
          <w:trHeight w:val="41"/>
        </w:trPr>
        <w:tc>
          <w:tcPr>
            <w:tcW w:w="759" w:type="dxa"/>
            <w:tcBorders>
              <w:left w:val="single" w:sz="4" w:space="0" w:color="auto"/>
              <w:bottom w:val="single" w:sz="4" w:space="0" w:color="auto"/>
            </w:tcBorders>
          </w:tcPr>
          <w:p w:rsidR="007750DE" w:rsidRPr="0090606B" w:rsidRDefault="007750DE" w:rsidP="00277A70">
            <w:pPr>
              <w:bidi/>
              <w:spacing w:before="40" w:after="40"/>
              <w:jc w:val="right"/>
              <w:rPr>
                <w:sz w:val="20"/>
                <w:szCs w:val="20"/>
                <w:rtl/>
                <w:lang w:val="en-US"/>
              </w:rPr>
            </w:pPr>
            <w:r w:rsidRPr="0090606B">
              <w:rPr>
                <w:sz w:val="20"/>
                <w:szCs w:val="20"/>
              </w:rPr>
              <w:fldChar w:fldCharType="begin">
                <w:ffData>
                  <w:name w:val="CaseACocher6"/>
                  <w:enabled/>
                  <w:calcOnExit w:val="0"/>
                  <w:checkBox>
                    <w:sizeAuto/>
                    <w:default w:val="0"/>
                  </w:checkBox>
                </w:ffData>
              </w:fldChar>
            </w:r>
            <w:r w:rsidRPr="0090606B">
              <w:rPr>
                <w:sz w:val="20"/>
                <w:szCs w:val="20"/>
              </w:rPr>
              <w:instrText xml:space="preserve"> FORMCHECKBOX </w:instrText>
            </w:r>
            <w:r w:rsidR="00035473">
              <w:rPr>
                <w:sz w:val="20"/>
                <w:szCs w:val="20"/>
              </w:rPr>
            </w:r>
            <w:r w:rsidR="00035473">
              <w:rPr>
                <w:sz w:val="20"/>
                <w:szCs w:val="20"/>
              </w:rPr>
              <w:fldChar w:fldCharType="separate"/>
            </w:r>
            <w:r w:rsidRPr="0090606B">
              <w:rPr>
                <w:sz w:val="20"/>
                <w:szCs w:val="20"/>
              </w:rPr>
              <w:fldChar w:fldCharType="end"/>
            </w:r>
          </w:p>
        </w:tc>
        <w:tc>
          <w:tcPr>
            <w:tcW w:w="7763" w:type="dxa"/>
            <w:gridSpan w:val="2"/>
            <w:tcBorders>
              <w:bottom w:val="single" w:sz="4" w:space="0" w:color="auto"/>
              <w:right w:val="single" w:sz="4" w:space="0" w:color="auto"/>
            </w:tcBorders>
          </w:tcPr>
          <w:p w:rsidR="007750DE" w:rsidRDefault="007750DE" w:rsidP="007C6D4A">
            <w:pPr>
              <w:bidi/>
              <w:spacing w:before="40" w:after="40"/>
              <w:rPr>
                <w:sz w:val="20"/>
                <w:szCs w:val="20"/>
                <w:rtl/>
                <w:lang w:val="en-US"/>
              </w:rPr>
            </w:pPr>
            <w:r>
              <w:rPr>
                <w:rFonts w:hint="cs"/>
                <w:sz w:val="20"/>
                <w:szCs w:val="20"/>
                <w:rtl/>
                <w:lang w:val="en-US"/>
              </w:rPr>
              <w:t xml:space="preserve">التنازل عن الحقوق المتعلقة بالفيديو (صيغة </w:t>
            </w:r>
            <w:r w:rsidRPr="00663DAA">
              <w:rPr>
                <w:rFonts w:ascii="Arial" w:hAnsi="Arial" w:cs="Arial"/>
                <w:sz w:val="20"/>
                <w:szCs w:val="20"/>
              </w:rPr>
              <w:t>ICH-07-</w:t>
            </w:r>
            <w:r>
              <w:rPr>
                <w:rFonts w:ascii="Arial" w:hAnsi="Arial" w:cs="Arial"/>
                <w:sz w:val="20"/>
                <w:szCs w:val="20"/>
              </w:rPr>
              <w:t>video</w:t>
            </w:r>
            <w:r>
              <w:rPr>
                <w:rFonts w:hint="cs"/>
                <w:sz w:val="20"/>
                <w:szCs w:val="20"/>
                <w:rtl/>
                <w:lang w:val="en-US"/>
              </w:rPr>
              <w:t>)</w:t>
            </w:r>
          </w:p>
          <w:p w:rsidR="007750DE" w:rsidRPr="005B0FA7" w:rsidRDefault="007750DE" w:rsidP="007C6D4A">
            <w:pPr>
              <w:bidi/>
              <w:spacing w:before="40" w:after="40"/>
              <w:rPr>
                <w:sz w:val="20"/>
                <w:szCs w:val="20"/>
                <w:rtl/>
                <w:lang w:val="en-US"/>
              </w:rPr>
            </w:pPr>
          </w:p>
        </w:tc>
      </w:tr>
      <w:tr w:rsidR="00E373B2" w:rsidTr="00A96BC7">
        <w:trPr>
          <w:trHeight w:val="204"/>
        </w:trPr>
        <w:tc>
          <w:tcPr>
            <w:tcW w:w="8522" w:type="dxa"/>
            <w:gridSpan w:val="3"/>
            <w:tcBorders>
              <w:top w:val="single" w:sz="4" w:space="0" w:color="auto"/>
              <w:bottom w:val="single" w:sz="4" w:space="0" w:color="auto"/>
            </w:tcBorders>
          </w:tcPr>
          <w:p w:rsidR="003A52DB" w:rsidRDefault="003A52DB" w:rsidP="003A52DB">
            <w:pPr>
              <w:bidi/>
              <w:rPr>
                <w:b/>
                <w:bCs/>
                <w:sz w:val="20"/>
                <w:szCs w:val="20"/>
                <w:rtl/>
                <w:lang w:val="en-US"/>
              </w:rPr>
            </w:pPr>
          </w:p>
          <w:p w:rsidR="003A52DB" w:rsidRPr="0087324C" w:rsidRDefault="003A52DB" w:rsidP="003A52DB">
            <w:pPr>
              <w:bidi/>
              <w:rPr>
                <w:b/>
                <w:bCs/>
                <w:sz w:val="20"/>
                <w:szCs w:val="20"/>
                <w:rtl/>
                <w:lang w:val="en-US"/>
              </w:rPr>
            </w:pPr>
            <w:r>
              <w:rPr>
                <w:rFonts w:hint="cs"/>
                <w:b/>
                <w:bCs/>
                <w:sz w:val="20"/>
                <w:szCs w:val="20"/>
                <w:rtl/>
                <w:lang w:val="en-US"/>
              </w:rPr>
              <w:t>6-ب المراجع الرئيسية المنشورة (اختياري)</w:t>
            </w:r>
          </w:p>
          <w:p w:rsidR="003A52DB" w:rsidRDefault="003A52DB" w:rsidP="003A52DB">
            <w:pPr>
              <w:bidi/>
              <w:rPr>
                <w:i/>
                <w:iCs/>
                <w:sz w:val="20"/>
                <w:szCs w:val="20"/>
                <w:rtl/>
                <w:lang w:val="en-US"/>
              </w:rPr>
            </w:pPr>
            <w:r>
              <w:rPr>
                <w:rFonts w:hint="cs"/>
                <w:i/>
                <w:iCs/>
                <w:sz w:val="20"/>
                <w:szCs w:val="20"/>
                <w:rtl/>
                <w:lang w:val="en-US"/>
              </w:rPr>
              <w:t xml:space="preserve">قد ترغب الدولة المقدمة للترشيح في أن تدرج قائمة، بالاستعانة بالصيغة البيبليوجرافية الموحدة، بالمراجع الرئيسية المنشورة، التي تتضمن معلومات إضافية عن </w:t>
            </w:r>
            <w:r w:rsidR="00D61BA5">
              <w:rPr>
                <w:rFonts w:hint="cs"/>
                <w:i/>
                <w:iCs/>
                <w:sz w:val="20"/>
                <w:szCs w:val="20"/>
                <w:rtl/>
                <w:lang w:val="en-US"/>
              </w:rPr>
              <w:t>العنصر الثقافى</w:t>
            </w:r>
            <w:r>
              <w:rPr>
                <w:rFonts w:hint="cs"/>
                <w:i/>
                <w:iCs/>
                <w:sz w:val="20"/>
                <w:szCs w:val="20"/>
                <w:rtl/>
                <w:lang w:val="en-US"/>
              </w:rPr>
              <w:t>، مثل الكتب أو المقالات أو المواد المسموعة والمرئية أو المواقع الإلكترونية، يجب عدم إرسال مثل هذه الأعمال المنشورة مع الترشيح.</w:t>
            </w:r>
          </w:p>
          <w:p w:rsidR="003A52DB" w:rsidRPr="0087324C" w:rsidRDefault="003A52DB" w:rsidP="003A52DB">
            <w:pPr>
              <w:bidi/>
              <w:rPr>
                <w:i/>
                <w:iCs/>
                <w:sz w:val="20"/>
                <w:szCs w:val="20"/>
                <w:rtl/>
                <w:lang w:val="en-US"/>
              </w:rPr>
            </w:pPr>
          </w:p>
          <w:p w:rsidR="003A52DB" w:rsidRPr="0087324C" w:rsidRDefault="003A52DB" w:rsidP="003A52DB">
            <w:pPr>
              <w:bidi/>
              <w:jc w:val="right"/>
              <w:rPr>
                <w:i/>
                <w:iCs/>
                <w:sz w:val="20"/>
                <w:szCs w:val="20"/>
                <w:rtl/>
                <w:lang w:val="en-US"/>
              </w:rPr>
            </w:pPr>
            <w:r>
              <w:rPr>
                <w:rFonts w:hint="cs"/>
                <w:i/>
                <w:iCs/>
                <w:sz w:val="20"/>
                <w:szCs w:val="20"/>
                <w:rtl/>
                <w:lang w:val="en-US"/>
              </w:rPr>
              <w:t>بحد أقصى صفحة من الحجم القياسي</w:t>
            </w:r>
          </w:p>
          <w:p w:rsidR="00E373B2" w:rsidRPr="0087324C" w:rsidRDefault="00E373B2" w:rsidP="00277A70">
            <w:pPr>
              <w:bidi/>
              <w:rPr>
                <w:sz w:val="2"/>
                <w:szCs w:val="2"/>
                <w:rtl/>
                <w:lang w:val="en-US"/>
              </w:rPr>
            </w:pPr>
          </w:p>
        </w:tc>
      </w:tr>
      <w:tr w:rsidR="00E373B2" w:rsidTr="00A96BC7">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E373B2" w:rsidRDefault="003A52DB" w:rsidP="00277A70">
            <w:pPr>
              <w:bidi/>
              <w:spacing w:before="60" w:after="60"/>
              <w:rPr>
                <w:sz w:val="20"/>
                <w:szCs w:val="20"/>
                <w:lang w:val="en-US"/>
              </w:rPr>
            </w:pPr>
            <w:r>
              <w:rPr>
                <w:rFonts w:hint="cs"/>
                <w:sz w:val="20"/>
                <w:szCs w:val="20"/>
                <w:rtl/>
                <w:lang w:val="en-US"/>
              </w:rPr>
              <w:t>دي في دي (</w:t>
            </w:r>
            <w:r>
              <w:rPr>
                <w:sz w:val="20"/>
                <w:szCs w:val="20"/>
                <w:lang w:val="en-US"/>
              </w:rPr>
              <w:t>DVD</w:t>
            </w:r>
            <w:r>
              <w:rPr>
                <w:rFonts w:hint="cs"/>
                <w:sz w:val="20"/>
                <w:szCs w:val="20"/>
                <w:rtl/>
                <w:lang w:val="en-US"/>
              </w:rPr>
              <w:t>)</w:t>
            </w:r>
          </w:p>
          <w:p w:rsidR="003A52DB" w:rsidRPr="005B0FA7" w:rsidRDefault="003A52DB" w:rsidP="003A52DB">
            <w:pPr>
              <w:bidi/>
              <w:spacing w:before="60" w:after="60"/>
              <w:rPr>
                <w:sz w:val="20"/>
                <w:szCs w:val="20"/>
                <w:rtl/>
                <w:lang w:val="en-US" w:bidi="ar-EG"/>
              </w:rPr>
            </w:pPr>
            <w:r>
              <w:rPr>
                <w:rFonts w:hint="cs"/>
                <w:sz w:val="20"/>
                <w:szCs w:val="20"/>
                <w:rtl/>
                <w:lang w:val="en-US" w:bidi="ar-EG"/>
              </w:rPr>
              <w:t>فيلم تليفزيوني، تسجيلات فيديو، صور</w:t>
            </w:r>
          </w:p>
        </w:tc>
      </w:tr>
      <w:tr w:rsidR="00E373B2" w:rsidTr="00971BC1">
        <w:trPr>
          <w:trHeight w:val="204"/>
        </w:trPr>
        <w:tc>
          <w:tcPr>
            <w:tcW w:w="8522" w:type="dxa"/>
            <w:gridSpan w:val="3"/>
            <w:tcBorders>
              <w:top w:val="single" w:sz="4" w:space="0" w:color="auto"/>
            </w:tcBorders>
            <w:shd w:val="clear" w:color="auto" w:fill="D9D9D9"/>
          </w:tcPr>
          <w:p w:rsidR="00E373B2" w:rsidRPr="005B0FA7" w:rsidRDefault="003A52DB" w:rsidP="00277A70">
            <w:pPr>
              <w:bidi/>
              <w:spacing w:before="120" w:after="120"/>
              <w:rPr>
                <w:b/>
                <w:bCs/>
                <w:rtl/>
                <w:lang w:val="en-US" w:bidi="ar-EG"/>
              </w:rPr>
            </w:pPr>
            <w:r>
              <w:rPr>
                <w:rFonts w:hint="cs"/>
                <w:b/>
                <w:bCs/>
                <w:rtl/>
                <w:lang w:val="en-US" w:bidi="ar-EG"/>
              </w:rPr>
              <w:t>7- التوقيع (التوقيعات) بالنيابة عن الدولة الطرف (الدول الأطراف)</w:t>
            </w:r>
          </w:p>
        </w:tc>
      </w:tr>
      <w:tr w:rsidR="00E373B2" w:rsidTr="00971BC1">
        <w:trPr>
          <w:trHeight w:val="204"/>
        </w:trPr>
        <w:tc>
          <w:tcPr>
            <w:tcW w:w="8522" w:type="dxa"/>
            <w:gridSpan w:val="3"/>
            <w:tcBorders>
              <w:bottom w:val="single" w:sz="4" w:space="0" w:color="auto"/>
            </w:tcBorders>
          </w:tcPr>
          <w:p w:rsidR="003A52DB" w:rsidRDefault="003A52DB" w:rsidP="003A52DB">
            <w:pPr>
              <w:bidi/>
              <w:rPr>
                <w:i/>
                <w:iCs/>
                <w:sz w:val="20"/>
                <w:szCs w:val="20"/>
                <w:rtl/>
                <w:lang w:val="en-US"/>
              </w:rPr>
            </w:pPr>
          </w:p>
          <w:p w:rsidR="003A52DB" w:rsidRDefault="003A52DB" w:rsidP="003A52DB">
            <w:pPr>
              <w:bidi/>
              <w:rPr>
                <w:i/>
                <w:iCs/>
                <w:sz w:val="20"/>
                <w:szCs w:val="20"/>
                <w:rtl/>
                <w:lang w:val="en-US"/>
              </w:rPr>
            </w:pPr>
            <w:r>
              <w:rPr>
                <w:rFonts w:hint="cs"/>
                <w:i/>
                <w:iCs/>
                <w:sz w:val="20"/>
                <w:szCs w:val="20"/>
                <w:rtl/>
                <w:lang w:val="en-US"/>
              </w:rPr>
              <w:t>يجب أن يتضمن الترشيح في نهايته توقيع المسؤول المخول بالتوقيع بالنيابة عن الدولة الطرف، مع اسمه ومنصبه وتاريخ التقديم.</w:t>
            </w:r>
          </w:p>
          <w:p w:rsidR="003A52DB" w:rsidRDefault="003A52DB" w:rsidP="003A52DB">
            <w:pPr>
              <w:bidi/>
              <w:rPr>
                <w:i/>
                <w:iCs/>
                <w:sz w:val="20"/>
                <w:szCs w:val="20"/>
                <w:rtl/>
                <w:lang w:val="en-US"/>
              </w:rPr>
            </w:pPr>
          </w:p>
          <w:p w:rsidR="003A52DB" w:rsidRDefault="003A52DB" w:rsidP="003A52DB">
            <w:pPr>
              <w:bidi/>
              <w:rPr>
                <w:i/>
                <w:iCs/>
                <w:sz w:val="20"/>
                <w:szCs w:val="20"/>
                <w:rtl/>
                <w:lang w:val="en-US"/>
              </w:rPr>
            </w:pPr>
            <w:r>
              <w:rPr>
                <w:rFonts w:hint="cs"/>
                <w:i/>
                <w:iCs/>
                <w:sz w:val="20"/>
                <w:szCs w:val="20"/>
                <w:rtl/>
                <w:lang w:val="en-US"/>
              </w:rPr>
              <w:t>وفي حالة الترشيحات متعددة الجنسيات، يجب أن تتضمن الوثيقة اسم ومنصب وتوقيع المسؤول في كل دولة طرف من الدول المقدمة للترشيح.</w:t>
            </w:r>
          </w:p>
          <w:p w:rsidR="003A52DB" w:rsidRDefault="003A52DB" w:rsidP="003A52DB">
            <w:pPr>
              <w:bidi/>
              <w:rPr>
                <w:i/>
                <w:iCs/>
                <w:sz w:val="20"/>
                <w:szCs w:val="20"/>
                <w:rtl/>
                <w:lang w:val="en-US"/>
              </w:rPr>
            </w:pPr>
          </w:p>
          <w:p w:rsidR="00E373B2" w:rsidRPr="0087324C" w:rsidRDefault="00E373B2" w:rsidP="00971BC1">
            <w:pPr>
              <w:bidi/>
              <w:rPr>
                <w:sz w:val="2"/>
                <w:szCs w:val="2"/>
                <w:rtl/>
                <w:lang w:val="en-US"/>
              </w:rPr>
            </w:pPr>
          </w:p>
        </w:tc>
      </w:tr>
      <w:tr w:rsidR="00E373B2" w:rsidTr="00971BC1">
        <w:trPr>
          <w:trHeight w:val="41"/>
        </w:trPr>
        <w:tc>
          <w:tcPr>
            <w:tcW w:w="1893" w:type="dxa"/>
            <w:gridSpan w:val="2"/>
            <w:tcBorders>
              <w:top w:val="single" w:sz="4" w:space="0" w:color="auto"/>
              <w:left w:val="single" w:sz="4" w:space="0" w:color="auto"/>
            </w:tcBorders>
          </w:tcPr>
          <w:p w:rsidR="00E373B2" w:rsidRPr="005B0FA7" w:rsidRDefault="00E373B2" w:rsidP="00277A70">
            <w:pPr>
              <w:bidi/>
              <w:spacing w:before="40" w:after="40"/>
              <w:jc w:val="right"/>
              <w:rPr>
                <w:sz w:val="20"/>
                <w:szCs w:val="20"/>
                <w:rtl/>
                <w:lang w:val="en-US"/>
              </w:rPr>
            </w:pPr>
            <w:r>
              <w:rPr>
                <w:rFonts w:hint="cs"/>
                <w:sz w:val="20"/>
                <w:szCs w:val="20"/>
                <w:rtl/>
                <w:lang w:val="en-US"/>
              </w:rPr>
              <w:lastRenderedPageBreak/>
              <w:t>الاسم:</w:t>
            </w:r>
          </w:p>
        </w:tc>
        <w:tc>
          <w:tcPr>
            <w:tcW w:w="6629" w:type="dxa"/>
            <w:tcBorders>
              <w:top w:val="single" w:sz="4" w:space="0" w:color="auto"/>
              <w:right w:val="single" w:sz="4" w:space="0" w:color="auto"/>
            </w:tcBorders>
          </w:tcPr>
          <w:p w:rsidR="00E373B2" w:rsidRPr="00084BF1" w:rsidRDefault="00E373B2" w:rsidP="00277A70">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E373B2" w:rsidTr="00971BC1">
        <w:trPr>
          <w:trHeight w:val="40"/>
        </w:trPr>
        <w:tc>
          <w:tcPr>
            <w:tcW w:w="1893" w:type="dxa"/>
            <w:gridSpan w:val="2"/>
            <w:tcBorders>
              <w:left w:val="single" w:sz="4" w:space="0" w:color="auto"/>
            </w:tcBorders>
          </w:tcPr>
          <w:p w:rsidR="00E373B2" w:rsidRPr="005B0FA7" w:rsidRDefault="003A52DB" w:rsidP="00277A70">
            <w:pPr>
              <w:bidi/>
              <w:spacing w:before="40" w:after="40"/>
              <w:jc w:val="right"/>
              <w:rPr>
                <w:sz w:val="20"/>
                <w:szCs w:val="20"/>
                <w:rtl/>
                <w:lang w:val="en-US"/>
              </w:rPr>
            </w:pPr>
            <w:r>
              <w:rPr>
                <w:rFonts w:hint="cs"/>
                <w:sz w:val="20"/>
                <w:szCs w:val="20"/>
                <w:rtl/>
                <w:lang w:val="en-US"/>
              </w:rPr>
              <w:t>المنصب:</w:t>
            </w:r>
          </w:p>
        </w:tc>
        <w:tc>
          <w:tcPr>
            <w:tcW w:w="6629" w:type="dxa"/>
            <w:tcBorders>
              <w:right w:val="single" w:sz="4" w:space="0" w:color="auto"/>
            </w:tcBorders>
          </w:tcPr>
          <w:p w:rsidR="00E373B2" w:rsidRPr="005B0FA7" w:rsidRDefault="003A52DB" w:rsidP="00277A70">
            <w:pPr>
              <w:bidi/>
              <w:spacing w:before="40" w:after="40"/>
              <w:rPr>
                <w:sz w:val="20"/>
                <w:szCs w:val="20"/>
                <w:rtl/>
                <w:lang w:val="en-US"/>
              </w:rPr>
            </w:pPr>
            <w:r>
              <w:rPr>
                <w:rFonts w:hint="cs"/>
                <w:sz w:val="20"/>
                <w:szCs w:val="20"/>
                <w:rtl/>
                <w:lang w:val="en-US"/>
              </w:rPr>
              <w:t>عمدة زابرا</w:t>
            </w:r>
          </w:p>
        </w:tc>
      </w:tr>
      <w:tr w:rsidR="00E373B2" w:rsidTr="00971BC1">
        <w:trPr>
          <w:trHeight w:val="40"/>
        </w:trPr>
        <w:tc>
          <w:tcPr>
            <w:tcW w:w="1893" w:type="dxa"/>
            <w:gridSpan w:val="2"/>
            <w:tcBorders>
              <w:left w:val="single" w:sz="4" w:space="0" w:color="auto"/>
            </w:tcBorders>
          </w:tcPr>
          <w:p w:rsidR="00E373B2" w:rsidRPr="005B0FA7" w:rsidRDefault="00E373B2" w:rsidP="00277A70">
            <w:pPr>
              <w:bidi/>
              <w:spacing w:before="40" w:after="40"/>
              <w:jc w:val="right"/>
              <w:rPr>
                <w:sz w:val="20"/>
                <w:szCs w:val="20"/>
                <w:rtl/>
                <w:lang w:val="en-US"/>
              </w:rPr>
            </w:pPr>
            <w:r>
              <w:rPr>
                <w:rFonts w:hint="cs"/>
                <w:sz w:val="20"/>
                <w:szCs w:val="20"/>
                <w:rtl/>
                <w:lang w:val="en-US"/>
              </w:rPr>
              <w:t>التاريخ:</w:t>
            </w:r>
          </w:p>
        </w:tc>
        <w:tc>
          <w:tcPr>
            <w:tcW w:w="6629" w:type="dxa"/>
            <w:tcBorders>
              <w:right w:val="single" w:sz="4" w:space="0" w:color="auto"/>
            </w:tcBorders>
          </w:tcPr>
          <w:p w:rsidR="00E373B2" w:rsidRPr="00084BF1" w:rsidRDefault="00E373B2" w:rsidP="00277A70">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E373B2" w:rsidTr="00971BC1">
        <w:trPr>
          <w:trHeight w:val="40"/>
        </w:trPr>
        <w:tc>
          <w:tcPr>
            <w:tcW w:w="1893" w:type="dxa"/>
            <w:gridSpan w:val="2"/>
            <w:tcBorders>
              <w:left w:val="single" w:sz="4" w:space="0" w:color="auto"/>
              <w:bottom w:val="single" w:sz="4" w:space="0" w:color="auto"/>
            </w:tcBorders>
          </w:tcPr>
          <w:p w:rsidR="00E373B2" w:rsidRPr="005B0FA7" w:rsidRDefault="00E373B2" w:rsidP="00277A70">
            <w:pPr>
              <w:bidi/>
              <w:spacing w:before="40" w:after="40"/>
              <w:jc w:val="right"/>
              <w:rPr>
                <w:sz w:val="20"/>
                <w:szCs w:val="20"/>
                <w:rtl/>
                <w:lang w:val="en-US"/>
              </w:rPr>
            </w:pPr>
            <w:r>
              <w:rPr>
                <w:rFonts w:hint="cs"/>
                <w:sz w:val="20"/>
                <w:szCs w:val="20"/>
                <w:rtl/>
                <w:lang w:val="en-US"/>
              </w:rPr>
              <w:t>التوقيع:</w:t>
            </w:r>
          </w:p>
        </w:tc>
        <w:tc>
          <w:tcPr>
            <w:tcW w:w="6629" w:type="dxa"/>
            <w:tcBorders>
              <w:bottom w:val="single" w:sz="4" w:space="0" w:color="auto"/>
              <w:right w:val="single" w:sz="4" w:space="0" w:color="auto"/>
            </w:tcBorders>
          </w:tcPr>
          <w:p w:rsidR="00E373B2" w:rsidRPr="00084BF1" w:rsidRDefault="00E373B2" w:rsidP="00277A70">
            <w:pPr>
              <w:bidi/>
              <w:spacing w:before="40" w:after="4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r w:rsidR="00E373B2" w:rsidTr="00971BC1">
        <w:trPr>
          <w:trHeight w:val="204"/>
        </w:trPr>
        <w:tc>
          <w:tcPr>
            <w:tcW w:w="8522" w:type="dxa"/>
            <w:gridSpan w:val="3"/>
            <w:tcBorders>
              <w:top w:val="single" w:sz="4" w:space="0" w:color="auto"/>
              <w:bottom w:val="single" w:sz="4" w:space="0" w:color="auto"/>
            </w:tcBorders>
          </w:tcPr>
          <w:p w:rsidR="003A52DB" w:rsidRDefault="003A52DB" w:rsidP="003A52DB">
            <w:pPr>
              <w:bidi/>
              <w:rPr>
                <w:i/>
                <w:iCs/>
                <w:sz w:val="20"/>
                <w:szCs w:val="20"/>
                <w:rtl/>
                <w:lang w:val="en-US"/>
              </w:rPr>
            </w:pPr>
          </w:p>
          <w:p w:rsidR="003A52DB" w:rsidRDefault="003A52DB" w:rsidP="003A52DB">
            <w:pPr>
              <w:bidi/>
              <w:rPr>
                <w:i/>
                <w:iCs/>
                <w:sz w:val="20"/>
                <w:szCs w:val="20"/>
                <w:rtl/>
                <w:lang w:val="en-US"/>
              </w:rPr>
            </w:pPr>
            <w:r>
              <w:rPr>
                <w:rFonts w:hint="cs"/>
                <w:i/>
                <w:iCs/>
                <w:sz w:val="20"/>
                <w:szCs w:val="20"/>
                <w:rtl/>
                <w:lang w:val="en-US"/>
              </w:rPr>
              <w:t>اسم (أسماء) ومنصب (مناصب) وتوقيع (توقيعات) المسؤول الآخر (المسؤولين الآخرين) (للترشيحات متعددة الجنسيات فقط)</w:t>
            </w:r>
          </w:p>
          <w:p w:rsidR="00E373B2" w:rsidRPr="00971BC1" w:rsidRDefault="00E373B2" w:rsidP="009310F2">
            <w:pPr>
              <w:bidi/>
              <w:rPr>
                <w:i/>
                <w:iCs/>
                <w:sz w:val="20"/>
                <w:szCs w:val="20"/>
                <w:rtl/>
                <w:lang w:val="en-US"/>
              </w:rPr>
            </w:pPr>
          </w:p>
        </w:tc>
      </w:tr>
      <w:tr w:rsidR="00E373B2" w:rsidTr="00971BC1">
        <w:trPr>
          <w:trHeight w:val="204"/>
        </w:trPr>
        <w:tc>
          <w:tcPr>
            <w:tcW w:w="8522" w:type="dxa"/>
            <w:gridSpan w:val="3"/>
            <w:tcBorders>
              <w:top w:val="single" w:sz="4" w:space="0" w:color="auto"/>
              <w:left w:val="single" w:sz="4" w:space="0" w:color="auto"/>
              <w:bottom w:val="single" w:sz="4" w:space="0" w:color="auto"/>
              <w:right w:val="single" w:sz="4" w:space="0" w:color="auto"/>
            </w:tcBorders>
          </w:tcPr>
          <w:p w:rsidR="00E373B2" w:rsidRPr="00084BF1" w:rsidRDefault="00E373B2" w:rsidP="00971BC1">
            <w:pPr>
              <w:bidi/>
              <w:spacing w:before="60" w:after="60"/>
              <w:rPr>
                <w:sz w:val="20"/>
                <w:szCs w:val="20"/>
                <w:rtl/>
                <w:lang w:val="en-US"/>
              </w:rPr>
            </w:pPr>
            <w:r w:rsidRPr="00084BF1">
              <w:rPr>
                <w:sz w:val="20"/>
                <w:szCs w:val="20"/>
              </w:rPr>
              <w:fldChar w:fldCharType="begin">
                <w:ffData>
                  <w:name w:val="Texte55"/>
                  <w:enabled/>
                  <w:calcOnExit w:val="0"/>
                  <w:textInput/>
                </w:ffData>
              </w:fldChar>
            </w:r>
            <w:r w:rsidRPr="00084BF1">
              <w:rPr>
                <w:sz w:val="20"/>
                <w:szCs w:val="20"/>
              </w:rPr>
              <w:instrText xml:space="preserve"> FORMTEXT </w:instrText>
            </w:r>
            <w:r w:rsidRPr="00084BF1">
              <w:rPr>
                <w:sz w:val="20"/>
                <w:szCs w:val="20"/>
              </w:rPr>
            </w:r>
            <w:r w:rsidRPr="00084BF1">
              <w:rPr>
                <w:sz w:val="20"/>
                <w:szCs w:val="20"/>
              </w:rPr>
              <w:fldChar w:fldCharType="separate"/>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t> </w:t>
            </w:r>
            <w:r w:rsidRPr="00084BF1">
              <w:rPr>
                <w:sz w:val="20"/>
                <w:szCs w:val="20"/>
              </w:rPr>
              <w:fldChar w:fldCharType="end"/>
            </w:r>
          </w:p>
        </w:tc>
      </w:tr>
    </w:tbl>
    <w:p w:rsidR="003A52DB" w:rsidRDefault="003A52DB" w:rsidP="009310F2">
      <w:pPr>
        <w:bidi/>
        <w:rPr>
          <w:rtl/>
          <w:lang w:val="en-US"/>
        </w:rPr>
      </w:pPr>
    </w:p>
    <w:p w:rsidR="003A52DB" w:rsidRDefault="003A52DB">
      <w:pPr>
        <w:rPr>
          <w:rtl/>
          <w:lang w:val="en-US"/>
        </w:rPr>
      </w:pPr>
      <w:r>
        <w:rPr>
          <w:rtl/>
          <w:lang w:val="en-US"/>
        </w:rPr>
        <w:br w:type="page"/>
      </w:r>
    </w:p>
    <w:p w:rsidR="009310F2" w:rsidRDefault="009310F2" w:rsidP="009310F2">
      <w:pPr>
        <w:bidi/>
        <w:rPr>
          <w:rtl/>
          <w:lang w:val="en-US"/>
        </w:rPr>
      </w:pPr>
    </w:p>
    <w:p w:rsidR="003A52DB" w:rsidRPr="003A52DB" w:rsidRDefault="003A52DB" w:rsidP="003A52DB">
      <w:pPr>
        <w:bidi/>
        <w:rPr>
          <w:b/>
          <w:bCs/>
          <w:rtl/>
          <w:lang w:val="en-US"/>
        </w:rPr>
      </w:pPr>
      <w:r w:rsidRPr="003A52DB">
        <w:rPr>
          <w:rFonts w:hint="cs"/>
          <w:b/>
          <w:bCs/>
          <w:rtl/>
          <w:lang w:val="en-US"/>
        </w:rPr>
        <w:t>الترشيح الأولي ل</w:t>
      </w:r>
      <w:r w:rsidR="00213BB1">
        <w:rPr>
          <w:rFonts w:hint="cs"/>
          <w:b/>
          <w:bCs/>
          <w:rtl/>
          <w:lang w:val="en-US"/>
        </w:rPr>
        <w:t xml:space="preserve">موكب </w:t>
      </w:r>
      <w:r w:rsidRPr="003A52DB">
        <w:rPr>
          <w:rFonts w:hint="cs"/>
          <w:b/>
          <w:bCs/>
          <w:rtl/>
          <w:lang w:val="en-US"/>
        </w:rPr>
        <w:t>هانا</w:t>
      </w:r>
    </w:p>
    <w:p w:rsidR="003A52DB" w:rsidRDefault="003A52DB" w:rsidP="003A52DB">
      <w:pPr>
        <w:bidi/>
        <w:rPr>
          <w:rtl/>
          <w:lang w:val="en-US"/>
        </w:rPr>
      </w:pPr>
    </w:p>
    <w:p w:rsidR="003A52DB" w:rsidRDefault="003A52DB" w:rsidP="003A52DB">
      <w:pPr>
        <w:bidi/>
        <w:rPr>
          <w:u w:val="single"/>
          <w:rtl/>
          <w:lang w:val="en-US"/>
        </w:rPr>
      </w:pPr>
      <w:r w:rsidRPr="0045389A">
        <w:rPr>
          <w:rFonts w:hint="cs"/>
          <w:u w:val="single"/>
          <w:rtl/>
          <w:lang w:val="en-US"/>
        </w:rPr>
        <w:t>خطاب</w:t>
      </w:r>
      <w:r>
        <w:rPr>
          <w:rFonts w:hint="cs"/>
          <w:u w:val="single"/>
          <w:rtl/>
          <w:lang w:val="en-US"/>
        </w:rPr>
        <w:t>ات</w:t>
      </w:r>
      <w:r w:rsidRPr="0045389A">
        <w:rPr>
          <w:rFonts w:hint="cs"/>
          <w:u w:val="single"/>
          <w:rtl/>
          <w:lang w:val="en-US"/>
        </w:rPr>
        <w:t xml:space="preserve"> الموافقة</w:t>
      </w:r>
    </w:p>
    <w:p w:rsidR="003A52DB" w:rsidRDefault="003A52DB" w:rsidP="003A52DB">
      <w:pPr>
        <w:bidi/>
        <w:rPr>
          <w:rtl/>
          <w:lang w:val="en-US"/>
        </w:rPr>
      </w:pPr>
    </w:p>
    <w:p w:rsidR="003A52DB" w:rsidRDefault="003A52DB" w:rsidP="003A52DB">
      <w:pPr>
        <w:bidi/>
        <w:rPr>
          <w:rtl/>
          <w:lang w:val="en-US"/>
        </w:rPr>
      </w:pPr>
      <w:r>
        <w:rPr>
          <w:rFonts w:hint="cs"/>
          <w:rtl/>
          <w:lang w:val="en-US"/>
        </w:rPr>
        <w:t>[الترجمة الإنجليزية]</w:t>
      </w:r>
    </w:p>
    <w:p w:rsidR="00971BC1" w:rsidRDefault="00971BC1" w:rsidP="00971BC1">
      <w:pPr>
        <w:bidi/>
        <w:rPr>
          <w:rtl/>
          <w:lang w:val="en-US"/>
        </w:rPr>
      </w:pPr>
    </w:p>
    <w:p w:rsidR="008F0B4C" w:rsidRPr="008F0B4C" w:rsidRDefault="008F0B4C" w:rsidP="008F0B4C">
      <w:pPr>
        <w:bidi/>
        <w:jc w:val="center"/>
        <w:rPr>
          <w:b/>
          <w:bCs/>
          <w:sz w:val="52"/>
          <w:szCs w:val="52"/>
          <w:rtl/>
          <w:lang w:val="en-US"/>
        </w:rPr>
      </w:pPr>
      <w:r w:rsidRPr="008F0B4C">
        <w:rPr>
          <w:rFonts w:hint="cs"/>
          <w:b/>
          <w:bCs/>
          <w:sz w:val="52"/>
          <w:szCs w:val="52"/>
          <w:rtl/>
          <w:lang w:val="en-US"/>
        </w:rPr>
        <w:t>مكتب العمدة</w:t>
      </w:r>
    </w:p>
    <w:p w:rsidR="008F0B4C" w:rsidRDefault="008F0B4C" w:rsidP="008F0B4C">
      <w:pPr>
        <w:bidi/>
        <w:jc w:val="center"/>
        <w:rPr>
          <w:b/>
          <w:bCs/>
          <w:sz w:val="52"/>
          <w:szCs w:val="52"/>
          <w:rtl/>
          <w:lang w:val="en-US"/>
        </w:rPr>
      </w:pPr>
      <w:r w:rsidRPr="008F0B4C">
        <w:rPr>
          <w:rFonts w:hint="cs"/>
          <w:b/>
          <w:bCs/>
          <w:sz w:val="52"/>
          <w:szCs w:val="52"/>
          <w:rtl/>
          <w:lang w:val="en-US"/>
        </w:rPr>
        <w:t>بلدية زابرا</w:t>
      </w:r>
    </w:p>
    <w:p w:rsidR="008F0B4C" w:rsidRPr="008F0B4C" w:rsidRDefault="008F0B4C" w:rsidP="008F0B4C">
      <w:pPr>
        <w:bidi/>
        <w:jc w:val="center"/>
        <w:rPr>
          <w:b/>
          <w:bCs/>
          <w:sz w:val="36"/>
          <w:szCs w:val="36"/>
          <w:rtl/>
          <w:lang w:val="en-US"/>
        </w:rPr>
      </w:pPr>
      <w:r w:rsidRPr="008F0B4C">
        <w:rPr>
          <w:rFonts w:hint="cs"/>
          <w:b/>
          <w:bCs/>
          <w:sz w:val="36"/>
          <w:szCs w:val="36"/>
          <w:rtl/>
          <w:lang w:val="en-US"/>
        </w:rPr>
        <w:t>سريشا</w:t>
      </w:r>
    </w:p>
    <w:p w:rsidR="008F0B4C" w:rsidRDefault="008F0B4C" w:rsidP="008F0B4C">
      <w:pPr>
        <w:bidi/>
        <w:rPr>
          <w:rtl/>
          <w:lang w:val="en-US"/>
        </w:rPr>
      </w:pPr>
    </w:p>
    <w:p w:rsidR="008F0B4C" w:rsidRDefault="008F0B4C" w:rsidP="008F0B4C">
      <w:pPr>
        <w:bidi/>
        <w:rPr>
          <w:rtl/>
          <w:lang w:val="en-US"/>
        </w:rPr>
      </w:pPr>
      <w:r>
        <w:rPr>
          <w:rFonts w:hint="cs"/>
          <w:rtl/>
          <w:lang w:val="en-US"/>
        </w:rPr>
        <w:t>29 يوليو 2011</w:t>
      </w:r>
    </w:p>
    <w:p w:rsidR="008F0B4C" w:rsidRDefault="008F0B4C" w:rsidP="008F0B4C">
      <w:pPr>
        <w:bidi/>
        <w:rPr>
          <w:rtl/>
          <w:lang w:val="en-US"/>
        </w:rPr>
      </w:pPr>
    </w:p>
    <w:p w:rsidR="008F0B4C" w:rsidRPr="008F0B4C" w:rsidRDefault="008F0B4C" w:rsidP="003A52DB">
      <w:pPr>
        <w:bidi/>
        <w:rPr>
          <w:b/>
          <w:bCs/>
          <w:rtl/>
          <w:lang w:val="en-US"/>
        </w:rPr>
      </w:pPr>
      <w:r w:rsidRPr="008F0B4C">
        <w:rPr>
          <w:rFonts w:hint="cs"/>
          <w:b/>
          <w:bCs/>
          <w:rtl/>
          <w:lang w:val="en-US"/>
        </w:rPr>
        <w:t>الموضوع:</w:t>
      </w:r>
      <w:r>
        <w:rPr>
          <w:rFonts w:hint="cs"/>
          <w:b/>
          <w:bCs/>
          <w:rtl/>
          <w:lang w:val="en-US"/>
        </w:rPr>
        <w:t xml:space="preserve"> تقديم الموافقة الحرة المسبقة </w:t>
      </w:r>
      <w:r w:rsidR="00A06381">
        <w:rPr>
          <w:rFonts w:hint="cs"/>
          <w:b/>
          <w:bCs/>
          <w:rtl/>
          <w:lang w:val="en-US"/>
        </w:rPr>
        <w:t>الواعية</w:t>
      </w:r>
      <w:r>
        <w:rPr>
          <w:rFonts w:hint="cs"/>
          <w:b/>
          <w:bCs/>
          <w:rtl/>
          <w:lang w:val="en-US"/>
        </w:rPr>
        <w:t xml:space="preserve"> على الترشيح</w:t>
      </w:r>
    </w:p>
    <w:p w:rsidR="008F0B4C" w:rsidRDefault="008F0B4C" w:rsidP="008F0B4C">
      <w:pPr>
        <w:bidi/>
        <w:rPr>
          <w:rtl/>
          <w:lang w:val="en-US"/>
        </w:rPr>
      </w:pPr>
    </w:p>
    <w:p w:rsidR="008F0B4C" w:rsidRDefault="00283710" w:rsidP="00283710">
      <w:pPr>
        <w:bidi/>
        <w:rPr>
          <w:rtl/>
          <w:lang w:val="en-US"/>
        </w:rPr>
      </w:pPr>
      <w:r>
        <w:rPr>
          <w:rFonts w:hint="cs"/>
          <w:rtl/>
          <w:lang w:val="en-US"/>
        </w:rPr>
        <w:t>بعد انعقاد مجموعة من الاجتماعات مع الجماعات المعنية بمناقشة ترشيح "</w:t>
      </w:r>
      <w:r w:rsidR="00D61BA5">
        <w:rPr>
          <w:rFonts w:hint="cs"/>
          <w:rtl/>
          <w:lang w:val="en-US"/>
        </w:rPr>
        <w:t>للموكب الربيع (موكب هانا) (موكب هانا)</w:t>
      </w:r>
      <w:r>
        <w:rPr>
          <w:rFonts w:hint="cs"/>
          <w:rtl/>
          <w:lang w:val="en-US"/>
        </w:rPr>
        <w:t xml:space="preserve"> في زابرا" وتدابير الصون المقترحة، أمنح أنا، بصفتي عمدة زابرا المنتخب على النحو الواجب، بموجب هذا الخطاب، الموافقة الحرة </w:t>
      </w:r>
      <w:r w:rsidR="00A06381">
        <w:rPr>
          <w:rFonts w:hint="cs"/>
          <w:rtl/>
          <w:lang w:val="en-US"/>
        </w:rPr>
        <w:t>الواعية</w:t>
      </w:r>
      <w:r>
        <w:rPr>
          <w:rFonts w:hint="cs"/>
          <w:rtl/>
          <w:lang w:val="en-US"/>
        </w:rPr>
        <w:t xml:space="preserve"> على ترشيح هذا </w:t>
      </w:r>
      <w:r w:rsidR="00D61BA5">
        <w:rPr>
          <w:rFonts w:hint="cs"/>
          <w:rtl/>
          <w:lang w:val="en-US"/>
        </w:rPr>
        <w:t>العنصر الثقافى</w:t>
      </w:r>
      <w:r>
        <w:rPr>
          <w:rFonts w:hint="cs"/>
          <w:rtl/>
          <w:lang w:val="en-US"/>
        </w:rPr>
        <w:t xml:space="preserve"> للإدراج في القائمة التمثيلية للتراث الثقافي غير المادي للبشرية.</w:t>
      </w:r>
    </w:p>
    <w:p w:rsidR="00BE7E3B" w:rsidRDefault="00BE7E3B" w:rsidP="008F0B4C">
      <w:pPr>
        <w:bidi/>
        <w:rPr>
          <w:rtl/>
          <w:lang w:val="en-US"/>
        </w:rPr>
      </w:pPr>
    </w:p>
    <w:p w:rsidR="008F0B4C" w:rsidRDefault="008F0B4C" w:rsidP="00BE7E3B">
      <w:pPr>
        <w:bidi/>
        <w:rPr>
          <w:rtl/>
          <w:lang w:val="en-US"/>
        </w:rPr>
      </w:pPr>
      <w:r>
        <w:rPr>
          <w:rFonts w:hint="cs"/>
          <w:rtl/>
          <w:lang w:val="en-US"/>
        </w:rPr>
        <w:t>ي</w:t>
      </w:r>
      <w:r w:rsidR="00BE7E3B">
        <w:rPr>
          <w:rFonts w:hint="cs"/>
          <w:rtl/>
          <w:lang w:val="en-US"/>
        </w:rPr>
        <w:t>منح</w:t>
      </w:r>
      <w:r>
        <w:rPr>
          <w:rFonts w:hint="cs"/>
          <w:rtl/>
          <w:lang w:val="en-US"/>
        </w:rPr>
        <w:t xml:space="preserve"> مكتب العمدة موافقته التامة على هذا الترشيح.</w:t>
      </w:r>
    </w:p>
    <w:p w:rsidR="008F0B4C" w:rsidRDefault="008F0B4C" w:rsidP="008F0B4C">
      <w:pPr>
        <w:bidi/>
        <w:rPr>
          <w:rtl/>
          <w:lang w:val="en-US"/>
        </w:rPr>
      </w:pPr>
    </w:p>
    <w:p w:rsidR="003A52DB" w:rsidRDefault="008F0B4C" w:rsidP="008F0B4C">
      <w:pPr>
        <w:bidi/>
        <w:rPr>
          <w:rtl/>
          <w:lang w:val="en-US"/>
        </w:rPr>
      </w:pPr>
      <w:r>
        <w:rPr>
          <w:rFonts w:hint="cs"/>
          <w:rtl/>
          <w:lang w:val="en-US"/>
        </w:rPr>
        <w:t>التوقيع</w:t>
      </w:r>
    </w:p>
    <w:p w:rsidR="008F0B4C" w:rsidRDefault="008F0B4C" w:rsidP="008F0B4C">
      <w:pPr>
        <w:bidi/>
        <w:rPr>
          <w:rtl/>
          <w:lang w:val="en-US"/>
        </w:rPr>
      </w:pPr>
    </w:p>
    <w:p w:rsidR="008F0B4C" w:rsidRDefault="008F0B4C" w:rsidP="008F0B4C">
      <w:pPr>
        <w:bidi/>
        <w:rPr>
          <w:rtl/>
          <w:lang w:val="en-US"/>
        </w:rPr>
      </w:pPr>
    </w:p>
    <w:p w:rsidR="003A52DB" w:rsidRDefault="008F0B4C" w:rsidP="003A52DB">
      <w:pPr>
        <w:bidi/>
        <w:rPr>
          <w:rtl/>
          <w:lang w:val="en-US"/>
        </w:rPr>
      </w:pPr>
      <w:r>
        <w:rPr>
          <w:rFonts w:hint="cs"/>
          <w:rtl/>
          <w:lang w:val="en-US"/>
        </w:rPr>
        <w:t>د. زبجينيف براسكي</w:t>
      </w:r>
    </w:p>
    <w:p w:rsidR="008F0B4C" w:rsidRDefault="008F0B4C" w:rsidP="008F0B4C">
      <w:pPr>
        <w:bidi/>
        <w:rPr>
          <w:rtl/>
          <w:lang w:val="en-US"/>
        </w:rPr>
      </w:pPr>
      <w:r>
        <w:rPr>
          <w:rFonts w:hint="cs"/>
          <w:rtl/>
          <w:lang w:val="en-US"/>
        </w:rPr>
        <w:t>عمدة زابرا</w:t>
      </w:r>
    </w:p>
    <w:p w:rsidR="00213BB1" w:rsidRDefault="00213BB1" w:rsidP="00213BB1">
      <w:pPr>
        <w:bidi/>
        <w:rPr>
          <w:i/>
          <w:iCs/>
          <w:rtl/>
          <w:lang w:val="en-US"/>
        </w:rPr>
      </w:pPr>
    </w:p>
    <w:p w:rsidR="008F0B4C" w:rsidRPr="00213BB1" w:rsidRDefault="008F0B4C" w:rsidP="00213BB1">
      <w:pPr>
        <w:bidi/>
        <w:rPr>
          <w:i/>
          <w:iCs/>
          <w:rtl/>
          <w:lang w:val="en-US"/>
        </w:rPr>
      </w:pPr>
      <w:r w:rsidRPr="00213BB1">
        <w:rPr>
          <w:rFonts w:hint="cs"/>
          <w:i/>
          <w:iCs/>
          <w:rtl/>
          <w:lang w:val="en-US"/>
        </w:rPr>
        <w:t>الختم الرسمي</w:t>
      </w:r>
    </w:p>
    <w:p w:rsidR="00BE7E3B" w:rsidRDefault="00BE7E3B">
      <w:pPr>
        <w:rPr>
          <w:rtl/>
          <w:lang w:val="en-US"/>
        </w:rPr>
      </w:pPr>
      <w:r>
        <w:rPr>
          <w:rtl/>
          <w:lang w:val="en-US"/>
        </w:rPr>
        <w:br w:type="page"/>
      </w:r>
    </w:p>
    <w:p w:rsidR="003A52DB" w:rsidRDefault="003A52DB" w:rsidP="003A52DB">
      <w:pPr>
        <w:bidi/>
        <w:rPr>
          <w:rtl/>
          <w:lang w:val="en-US"/>
        </w:rPr>
      </w:pPr>
    </w:p>
    <w:p w:rsidR="00BE7E3B" w:rsidRDefault="00BE7E3B" w:rsidP="00BE7E3B">
      <w:pPr>
        <w:bidi/>
        <w:rPr>
          <w:rtl/>
          <w:lang w:val="en-US"/>
        </w:rPr>
      </w:pPr>
    </w:p>
    <w:p w:rsidR="003A52DB" w:rsidRPr="00FA407B" w:rsidRDefault="003A52DB" w:rsidP="003A52DB">
      <w:pPr>
        <w:bidi/>
        <w:rPr>
          <w:u w:val="single"/>
          <w:rtl/>
          <w:lang w:val="en-US"/>
        </w:rPr>
      </w:pPr>
      <w:r>
        <w:rPr>
          <w:rFonts w:hint="cs"/>
          <w:u w:val="single"/>
          <w:rtl/>
          <w:lang w:val="en-US"/>
        </w:rPr>
        <w:t>مقتطفات من عملية</w:t>
      </w:r>
      <w:r w:rsidRPr="00FA407B">
        <w:rPr>
          <w:rFonts w:hint="cs"/>
          <w:u w:val="single"/>
          <w:rtl/>
          <w:lang w:val="en-US"/>
        </w:rPr>
        <w:t xml:space="preserve"> </w:t>
      </w:r>
      <w:r w:rsidR="00035473">
        <w:rPr>
          <w:rFonts w:hint="cs"/>
          <w:u w:val="single"/>
          <w:rtl/>
          <w:lang w:val="en-US"/>
        </w:rPr>
        <w:t>الحصر</w:t>
      </w:r>
    </w:p>
    <w:p w:rsidR="003A52DB" w:rsidRDefault="003A52DB" w:rsidP="003A52DB">
      <w:pPr>
        <w:bidi/>
        <w:rPr>
          <w:rtl/>
          <w:lang w:val="en-US"/>
        </w:rPr>
      </w:pPr>
    </w:p>
    <w:p w:rsidR="003A52DB" w:rsidRDefault="003A52DB" w:rsidP="003A52DB">
      <w:pPr>
        <w:bidi/>
        <w:rPr>
          <w:rtl/>
          <w:lang w:val="en-US"/>
        </w:rPr>
      </w:pPr>
      <w:r>
        <w:rPr>
          <w:rFonts w:hint="cs"/>
          <w:rtl/>
          <w:lang w:val="en-US"/>
        </w:rPr>
        <w:t xml:space="preserve">لم تقدم مقتطفات من عملية </w:t>
      </w:r>
      <w:r w:rsidR="00035473">
        <w:rPr>
          <w:rFonts w:hint="cs"/>
          <w:rtl/>
          <w:lang w:val="en-US"/>
        </w:rPr>
        <w:t>الحصر</w:t>
      </w:r>
    </w:p>
    <w:p w:rsidR="003A52DB" w:rsidRDefault="003A52DB" w:rsidP="003A52DB">
      <w:pPr>
        <w:rPr>
          <w:rtl/>
          <w:lang w:val="en-US"/>
        </w:rPr>
      </w:pPr>
      <w:r>
        <w:rPr>
          <w:rtl/>
          <w:lang w:val="en-US"/>
        </w:rPr>
        <w:br w:type="page"/>
      </w:r>
    </w:p>
    <w:p w:rsidR="003A52DB" w:rsidRDefault="003A52DB" w:rsidP="003A52DB">
      <w:pPr>
        <w:bidi/>
        <w:rPr>
          <w:rtl/>
          <w:lang w:val="en-US"/>
        </w:rPr>
      </w:pPr>
    </w:p>
    <w:p w:rsidR="003A52DB" w:rsidRDefault="003A52DB" w:rsidP="003A52DB">
      <w:pPr>
        <w:bidi/>
        <w:rPr>
          <w:rtl/>
          <w:lang w:val="en-US"/>
        </w:rPr>
      </w:pPr>
    </w:p>
    <w:p w:rsidR="003A52DB" w:rsidRPr="003A52DB" w:rsidRDefault="003A52DB" w:rsidP="003A52DB">
      <w:pPr>
        <w:bidi/>
        <w:rPr>
          <w:b/>
          <w:bCs/>
          <w:rtl/>
          <w:lang w:val="en-US"/>
        </w:rPr>
      </w:pPr>
      <w:r w:rsidRPr="003A52DB">
        <w:rPr>
          <w:rFonts w:hint="cs"/>
          <w:b/>
          <w:bCs/>
          <w:rtl/>
          <w:lang w:val="en-US"/>
        </w:rPr>
        <w:t>الترشيح الأولي ل</w:t>
      </w:r>
      <w:r w:rsidR="00213BB1">
        <w:rPr>
          <w:rFonts w:hint="cs"/>
          <w:b/>
          <w:bCs/>
          <w:rtl/>
          <w:lang w:val="en-US"/>
        </w:rPr>
        <w:t xml:space="preserve">موكب </w:t>
      </w:r>
      <w:r w:rsidRPr="003A52DB">
        <w:rPr>
          <w:rFonts w:hint="cs"/>
          <w:b/>
          <w:bCs/>
          <w:rtl/>
          <w:lang w:val="en-US"/>
        </w:rPr>
        <w:t>هانا</w:t>
      </w:r>
    </w:p>
    <w:p w:rsidR="003A52DB" w:rsidRDefault="003A52DB" w:rsidP="003A52DB">
      <w:pPr>
        <w:bidi/>
        <w:rPr>
          <w:u w:val="single"/>
          <w:rtl/>
          <w:lang w:val="en-US"/>
        </w:rPr>
      </w:pPr>
    </w:p>
    <w:p w:rsidR="003A52DB" w:rsidRPr="0023158C" w:rsidRDefault="003A52DB" w:rsidP="003A52DB">
      <w:pPr>
        <w:bidi/>
        <w:rPr>
          <w:u w:val="single"/>
          <w:rtl/>
          <w:lang w:val="en-US"/>
        </w:rPr>
      </w:pPr>
      <w:r>
        <w:rPr>
          <w:rFonts w:hint="cs"/>
          <w:u w:val="single"/>
          <w:rtl/>
          <w:lang w:val="en-US"/>
        </w:rPr>
        <w:t>ملاحظة على ال</w:t>
      </w:r>
      <w:r w:rsidRPr="0023158C">
        <w:rPr>
          <w:rFonts w:hint="cs"/>
          <w:u w:val="single"/>
          <w:rtl/>
          <w:lang w:val="en-US"/>
        </w:rPr>
        <w:t>وث</w:t>
      </w:r>
      <w:r>
        <w:rPr>
          <w:rFonts w:hint="cs"/>
          <w:u w:val="single"/>
          <w:rtl/>
          <w:lang w:val="en-US"/>
        </w:rPr>
        <w:t>ائ</w:t>
      </w:r>
      <w:r w:rsidRPr="0023158C">
        <w:rPr>
          <w:rFonts w:hint="cs"/>
          <w:u w:val="single"/>
          <w:rtl/>
          <w:lang w:val="en-US"/>
        </w:rPr>
        <w:t>ق الم</w:t>
      </w:r>
      <w:r>
        <w:rPr>
          <w:rFonts w:hint="cs"/>
          <w:u w:val="single"/>
          <w:rtl/>
          <w:lang w:val="en-US"/>
        </w:rPr>
        <w:t>رف</w:t>
      </w:r>
      <w:r w:rsidRPr="0023158C">
        <w:rPr>
          <w:rFonts w:hint="cs"/>
          <w:u w:val="single"/>
          <w:rtl/>
          <w:lang w:val="en-US"/>
        </w:rPr>
        <w:t>ق</w:t>
      </w:r>
      <w:r>
        <w:rPr>
          <w:rFonts w:hint="cs"/>
          <w:u w:val="single"/>
          <w:rtl/>
          <w:lang w:val="en-US"/>
        </w:rPr>
        <w:t>ة</w:t>
      </w:r>
    </w:p>
    <w:p w:rsidR="003A52DB" w:rsidRDefault="003A52DB" w:rsidP="003A52DB">
      <w:pPr>
        <w:bidi/>
        <w:rPr>
          <w:rtl/>
          <w:lang w:val="en-US"/>
        </w:rPr>
      </w:pPr>
    </w:p>
    <w:p w:rsidR="003A52DB" w:rsidRDefault="003A52DB" w:rsidP="003A52DB">
      <w:pPr>
        <w:bidi/>
        <w:rPr>
          <w:rtl/>
          <w:lang w:val="en-US"/>
        </w:rPr>
      </w:pPr>
      <w:r>
        <w:rPr>
          <w:rFonts w:hint="cs"/>
          <w:rtl/>
          <w:lang w:val="en-US"/>
        </w:rPr>
        <w:t>20 صورة، تتضمن:</w:t>
      </w:r>
    </w:p>
    <w:p w:rsidR="003A52DB" w:rsidRDefault="003A52DB" w:rsidP="00606D63">
      <w:pPr>
        <w:pStyle w:val="ListParagraph"/>
        <w:numPr>
          <w:ilvl w:val="0"/>
          <w:numId w:val="18"/>
        </w:numPr>
        <w:bidi/>
        <w:rPr>
          <w:lang w:val="en-US"/>
        </w:rPr>
      </w:pPr>
      <w:r w:rsidRPr="007B5E47">
        <w:rPr>
          <w:rFonts w:hint="cs"/>
          <w:rtl/>
          <w:lang w:val="en-US"/>
        </w:rPr>
        <w:t>(</w:t>
      </w:r>
      <w:r>
        <w:rPr>
          <w:rFonts w:hint="cs"/>
          <w:rtl/>
          <w:lang w:val="en-US"/>
        </w:rPr>
        <w:t>10</w:t>
      </w:r>
      <w:r w:rsidRPr="007B5E47">
        <w:rPr>
          <w:rFonts w:hint="cs"/>
          <w:rtl/>
          <w:lang w:val="en-US"/>
        </w:rPr>
        <w:t>) صور</w:t>
      </w:r>
      <w:r>
        <w:rPr>
          <w:rFonts w:hint="cs"/>
          <w:rtl/>
          <w:lang w:val="en-US"/>
        </w:rPr>
        <w:t xml:space="preserve"> </w:t>
      </w:r>
      <w:r w:rsidR="00213BB1">
        <w:rPr>
          <w:rFonts w:hint="cs"/>
          <w:rtl/>
          <w:lang w:val="en-US"/>
        </w:rPr>
        <w:t xml:space="preserve">تاريخية </w:t>
      </w:r>
      <w:r>
        <w:rPr>
          <w:rFonts w:hint="cs"/>
          <w:rtl/>
          <w:lang w:val="en-US"/>
        </w:rPr>
        <w:t>للم</w:t>
      </w:r>
      <w:r w:rsidR="00606D63">
        <w:rPr>
          <w:rFonts w:hint="cs"/>
          <w:rtl/>
          <w:lang w:val="en-US"/>
        </w:rPr>
        <w:t>وكب</w:t>
      </w:r>
      <w:r>
        <w:rPr>
          <w:rFonts w:hint="cs"/>
          <w:rtl/>
          <w:lang w:val="en-US"/>
        </w:rPr>
        <w:t xml:space="preserve"> يرجع تاريخها إلى تسعينيات القرن 19</w:t>
      </w:r>
    </w:p>
    <w:p w:rsidR="003A52DB" w:rsidRDefault="003A52DB" w:rsidP="003A52DB">
      <w:pPr>
        <w:pStyle w:val="ListParagraph"/>
        <w:numPr>
          <w:ilvl w:val="0"/>
          <w:numId w:val="18"/>
        </w:numPr>
        <w:bidi/>
        <w:rPr>
          <w:lang w:val="en-US"/>
        </w:rPr>
      </w:pPr>
      <w:r>
        <w:rPr>
          <w:rFonts w:hint="cs"/>
          <w:rtl/>
          <w:lang w:val="en-US"/>
        </w:rPr>
        <w:t xml:space="preserve">(5) صور للمهرجان الصيفي، الذي </w:t>
      </w:r>
      <w:r w:rsidR="00213BB1">
        <w:rPr>
          <w:rFonts w:hint="cs"/>
          <w:rtl/>
          <w:lang w:val="en-US"/>
        </w:rPr>
        <w:t xml:space="preserve">كانت </w:t>
      </w:r>
      <w:r>
        <w:rPr>
          <w:rFonts w:hint="cs"/>
          <w:rtl/>
          <w:lang w:val="en-US"/>
        </w:rPr>
        <w:t>تقدم فيه الأغاني والرقصات</w:t>
      </w:r>
    </w:p>
    <w:p w:rsidR="003A52DB" w:rsidRDefault="003A52DB" w:rsidP="00BE7E3B">
      <w:pPr>
        <w:pStyle w:val="ListParagraph"/>
        <w:numPr>
          <w:ilvl w:val="0"/>
          <w:numId w:val="18"/>
        </w:numPr>
        <w:bidi/>
        <w:rPr>
          <w:lang w:val="en-US"/>
        </w:rPr>
      </w:pPr>
      <w:r>
        <w:rPr>
          <w:rFonts w:hint="cs"/>
          <w:rtl/>
          <w:lang w:val="en-US"/>
        </w:rPr>
        <w:t>(2) صورتان لوزير الثقافة يعلن الم</w:t>
      </w:r>
      <w:r w:rsidR="00BE7E3B">
        <w:rPr>
          <w:rFonts w:hint="cs"/>
          <w:rtl/>
          <w:lang w:val="en-US"/>
        </w:rPr>
        <w:t>وكب</w:t>
      </w:r>
      <w:r>
        <w:rPr>
          <w:rFonts w:hint="cs"/>
          <w:rtl/>
          <w:lang w:val="en-US"/>
        </w:rPr>
        <w:t>، كعنصر للتراث الثقافي الوطني للبلاد</w:t>
      </w:r>
    </w:p>
    <w:p w:rsidR="003A52DB" w:rsidRDefault="003A52DB" w:rsidP="00E25C17">
      <w:pPr>
        <w:pStyle w:val="ListParagraph"/>
        <w:numPr>
          <w:ilvl w:val="0"/>
          <w:numId w:val="18"/>
        </w:numPr>
        <w:bidi/>
        <w:rPr>
          <w:rtl/>
          <w:lang w:val="en-US"/>
        </w:rPr>
      </w:pPr>
      <w:r>
        <w:rPr>
          <w:rFonts w:hint="cs"/>
          <w:rtl/>
          <w:lang w:val="en-US"/>
        </w:rPr>
        <w:t xml:space="preserve">(3) </w:t>
      </w:r>
      <w:r w:rsidR="00BE7E3B">
        <w:rPr>
          <w:rFonts w:hint="cs"/>
          <w:rtl/>
          <w:lang w:val="en-US"/>
        </w:rPr>
        <w:t xml:space="preserve">صور </w:t>
      </w:r>
      <w:r>
        <w:rPr>
          <w:rFonts w:hint="cs"/>
          <w:rtl/>
          <w:lang w:val="en-US"/>
        </w:rPr>
        <w:t>للمركز التاريخي لمدينة زابرا في يوم مشمس (</w:t>
      </w:r>
      <w:r w:rsidR="00AC5EF5">
        <w:rPr>
          <w:rFonts w:hint="cs"/>
          <w:rtl/>
          <w:lang w:val="en-US"/>
        </w:rPr>
        <w:t>تتضمن الطاحونة المائية القديمة، أطلال قلعة زابرا، مروج النصر التي استسلم فيها المعتدون من بريملا</w:t>
      </w:r>
      <w:r>
        <w:rPr>
          <w:rFonts w:hint="cs"/>
          <w:rtl/>
          <w:lang w:val="en-US"/>
        </w:rPr>
        <w:t>)</w:t>
      </w:r>
      <w:r w:rsidR="00E25C17">
        <w:rPr>
          <w:rFonts w:hint="cs"/>
          <w:rtl/>
          <w:lang w:val="en-US"/>
        </w:rPr>
        <w:t xml:space="preserve"> (إعادة إنتاج نقوش القرن 18</w:t>
      </w:r>
      <w:r w:rsidR="00AC5EF5">
        <w:rPr>
          <w:rFonts w:hint="cs"/>
          <w:rtl/>
          <w:lang w:val="en-US"/>
        </w:rPr>
        <w:t>)</w:t>
      </w:r>
    </w:p>
    <w:p w:rsidR="003A52DB" w:rsidRDefault="003A52DB" w:rsidP="003A52DB">
      <w:pPr>
        <w:bidi/>
        <w:rPr>
          <w:rtl/>
          <w:lang w:val="en-US"/>
        </w:rPr>
      </w:pPr>
    </w:p>
    <w:p w:rsidR="003A52DB" w:rsidRDefault="003A52DB" w:rsidP="003A52DB">
      <w:pPr>
        <w:bidi/>
        <w:rPr>
          <w:lang w:val="en-US"/>
        </w:rPr>
      </w:pPr>
      <w:r>
        <w:rPr>
          <w:rFonts w:hint="cs"/>
          <w:rtl/>
          <w:lang w:val="en-US"/>
        </w:rPr>
        <w:t>ترد نماذج التنازل عن الحقوق لاحقاً.</w:t>
      </w:r>
    </w:p>
    <w:p w:rsidR="003A52DB" w:rsidRPr="003A52DB" w:rsidRDefault="003A52DB" w:rsidP="003A52DB">
      <w:pPr>
        <w:bidi/>
        <w:rPr>
          <w:rtl/>
          <w:lang w:val="en-US"/>
        </w:rPr>
      </w:pPr>
    </w:p>
    <w:p w:rsidR="00971BC1" w:rsidRDefault="00971BC1" w:rsidP="00971BC1">
      <w:pPr>
        <w:bidi/>
        <w:rPr>
          <w:rtl/>
          <w:lang w:val="en-US"/>
        </w:rPr>
      </w:pPr>
    </w:p>
    <w:p w:rsidR="001E4FD5" w:rsidRDefault="001E4FD5" w:rsidP="001E4FD5">
      <w:pPr>
        <w:bidi/>
        <w:rPr>
          <w:rtl/>
          <w:lang w:val="en-US"/>
        </w:rPr>
      </w:pPr>
    </w:p>
    <w:p w:rsidR="001E4FD5" w:rsidRDefault="001E4FD5" w:rsidP="001E4FD5">
      <w:pPr>
        <w:bidi/>
        <w:rPr>
          <w:lang w:val="en-US"/>
        </w:rPr>
      </w:pPr>
    </w:p>
    <w:sectPr w:rsidR="001E4FD5" w:rsidSect="001E4FD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F2" w:rsidRDefault="00E857F2" w:rsidP="0071551A">
      <w:r>
        <w:separator/>
      </w:r>
    </w:p>
  </w:endnote>
  <w:endnote w:type="continuationSeparator" w:id="0">
    <w:p w:rsidR="00E857F2" w:rsidRDefault="00E857F2" w:rsidP="0071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73" w:rsidRPr="0071551A" w:rsidRDefault="00035473" w:rsidP="001E4FD5">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035473" w:rsidTr="00277A70">
      <w:tc>
        <w:tcPr>
          <w:tcW w:w="2840" w:type="dxa"/>
          <w:vAlign w:val="bottom"/>
        </w:tcPr>
        <w:p w:rsidR="00035473" w:rsidRPr="0071551A" w:rsidRDefault="00035473" w:rsidP="00277A70">
          <w:pPr>
            <w:pStyle w:val="Footer"/>
            <w:tabs>
              <w:tab w:val="clear" w:pos="4153"/>
              <w:tab w:val="clear" w:pos="8306"/>
            </w:tabs>
            <w:bidi/>
            <w:jc w:val="left"/>
            <w:rPr>
              <w:sz w:val="16"/>
              <w:szCs w:val="16"/>
              <w:rtl/>
              <w:lang w:bidi="ar-EG"/>
            </w:rPr>
          </w:pPr>
          <w:r w:rsidRPr="0071551A">
            <w:rPr>
              <w:noProof/>
              <w:sz w:val="16"/>
              <w:szCs w:val="16"/>
              <w:lang w:val="en-US"/>
            </w:rPr>
            <w:drawing>
              <wp:inline distT="0" distB="0" distL="0" distR="0" wp14:anchorId="59C007E3" wp14:editId="36FB803C">
                <wp:extent cx="946150" cy="539750"/>
                <wp:effectExtent l="0" t="0" r="6350" b="0"/>
                <wp:docPr id="1"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c>
        <w:tcPr>
          <w:tcW w:w="2841" w:type="dxa"/>
          <w:vAlign w:val="bottom"/>
        </w:tcPr>
        <w:p w:rsidR="00035473" w:rsidRPr="0071551A" w:rsidRDefault="00035473" w:rsidP="00277A70">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14:anchorId="69733F6F" wp14:editId="055563AA">
                <wp:extent cx="54292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035473" w:rsidRPr="0071551A" w:rsidRDefault="00035473" w:rsidP="00277A70">
          <w:pPr>
            <w:pStyle w:val="Footer"/>
            <w:tabs>
              <w:tab w:val="clear" w:pos="4153"/>
              <w:tab w:val="clear" w:pos="8306"/>
            </w:tabs>
            <w:bidi/>
            <w:jc w:val="right"/>
            <w:rPr>
              <w:sz w:val="16"/>
              <w:szCs w:val="16"/>
              <w:rtl/>
              <w:lang w:bidi="ar-EG"/>
            </w:rPr>
          </w:pPr>
          <w:r w:rsidRPr="001E4FD5">
            <w:rPr>
              <w:sz w:val="16"/>
              <w:szCs w:val="16"/>
              <w:lang w:bidi="ar-EG"/>
            </w:rPr>
            <w:t>U041-v2.0-HO6.a-EN</w:t>
          </w:r>
        </w:p>
      </w:tc>
    </w:tr>
  </w:tbl>
  <w:p w:rsidR="00035473" w:rsidRPr="0071551A" w:rsidRDefault="00035473" w:rsidP="001E4FD5">
    <w:pPr>
      <w:pStyle w:val="Footer"/>
      <w:tabs>
        <w:tab w:val="clear" w:pos="4153"/>
        <w:tab w:val="clear" w:pos="8306"/>
      </w:tabs>
      <w:bidi/>
      <w:rPr>
        <w:sz w:val="2"/>
        <w:szCs w:val="2"/>
        <w:lang w:bidi="ar-E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73" w:rsidRPr="0071551A" w:rsidRDefault="00035473"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035473" w:rsidTr="00277A70">
      <w:tc>
        <w:tcPr>
          <w:tcW w:w="2840" w:type="dxa"/>
          <w:vAlign w:val="bottom"/>
        </w:tcPr>
        <w:p w:rsidR="00035473" w:rsidRPr="0071551A" w:rsidRDefault="00035473" w:rsidP="00277A70">
          <w:pPr>
            <w:pStyle w:val="Footer"/>
            <w:tabs>
              <w:tab w:val="clear" w:pos="4153"/>
              <w:tab w:val="clear" w:pos="8306"/>
            </w:tabs>
            <w:bidi/>
            <w:jc w:val="left"/>
            <w:rPr>
              <w:sz w:val="16"/>
              <w:szCs w:val="16"/>
              <w:rtl/>
              <w:lang w:bidi="ar-EG"/>
            </w:rPr>
          </w:pPr>
          <w:r w:rsidRPr="001E4FD5">
            <w:rPr>
              <w:sz w:val="16"/>
              <w:szCs w:val="16"/>
              <w:lang w:bidi="ar-EG"/>
            </w:rPr>
            <w:t>U041-v2.0-HO6.a-EN</w:t>
          </w:r>
        </w:p>
      </w:tc>
      <w:tc>
        <w:tcPr>
          <w:tcW w:w="2841" w:type="dxa"/>
          <w:vAlign w:val="bottom"/>
        </w:tcPr>
        <w:p w:rsidR="00035473" w:rsidRPr="0071551A" w:rsidRDefault="00035473" w:rsidP="00277A70">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14:anchorId="38727702" wp14:editId="1A4C4F83">
                <wp:extent cx="5429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035473" w:rsidRPr="0071551A" w:rsidRDefault="00035473" w:rsidP="00277A70">
          <w:pPr>
            <w:pStyle w:val="Footer"/>
            <w:tabs>
              <w:tab w:val="clear" w:pos="4153"/>
              <w:tab w:val="clear" w:pos="8306"/>
            </w:tabs>
            <w:bidi/>
            <w:jc w:val="right"/>
            <w:rPr>
              <w:sz w:val="16"/>
              <w:szCs w:val="16"/>
              <w:rtl/>
              <w:lang w:bidi="ar-EG"/>
            </w:rPr>
          </w:pPr>
          <w:r w:rsidRPr="0071551A">
            <w:rPr>
              <w:noProof/>
              <w:sz w:val="16"/>
              <w:szCs w:val="16"/>
              <w:lang w:val="en-US"/>
            </w:rPr>
            <w:drawing>
              <wp:inline distT="0" distB="0" distL="0" distR="0" wp14:anchorId="14A4D614" wp14:editId="12B56C40">
                <wp:extent cx="946150" cy="539750"/>
                <wp:effectExtent l="0" t="0" r="6350" b="0"/>
                <wp:docPr id="8"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r>
  </w:tbl>
  <w:p w:rsidR="00035473" w:rsidRPr="0071551A" w:rsidRDefault="00035473" w:rsidP="0071551A">
    <w:pPr>
      <w:pStyle w:val="Footer"/>
      <w:tabs>
        <w:tab w:val="clear" w:pos="4153"/>
        <w:tab w:val="clear" w:pos="8306"/>
      </w:tabs>
      <w:bidi/>
      <w:rPr>
        <w:sz w:val="2"/>
        <w:szCs w:val="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73" w:rsidRPr="0071551A" w:rsidRDefault="00035473" w:rsidP="0071551A">
    <w:pPr>
      <w:pStyle w:val="Footer"/>
      <w:tabs>
        <w:tab w:val="clear" w:pos="4153"/>
        <w:tab w:val="clear" w:pos="8306"/>
      </w:tabs>
      <w:bidi/>
      <w:rPr>
        <w:sz w:val="8"/>
        <w:szCs w:val="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035473" w:rsidTr="0071551A">
      <w:tc>
        <w:tcPr>
          <w:tcW w:w="2840" w:type="dxa"/>
          <w:vAlign w:val="bottom"/>
        </w:tcPr>
        <w:p w:rsidR="00035473" w:rsidRPr="0071551A" w:rsidRDefault="00035473" w:rsidP="0071551A">
          <w:pPr>
            <w:pStyle w:val="Footer"/>
            <w:tabs>
              <w:tab w:val="clear" w:pos="4153"/>
              <w:tab w:val="clear" w:pos="8306"/>
            </w:tabs>
            <w:bidi/>
            <w:jc w:val="left"/>
            <w:rPr>
              <w:sz w:val="16"/>
              <w:szCs w:val="16"/>
              <w:rtl/>
              <w:lang w:bidi="ar-EG"/>
            </w:rPr>
          </w:pPr>
          <w:r w:rsidRPr="001E4FD5">
            <w:rPr>
              <w:sz w:val="16"/>
              <w:szCs w:val="16"/>
              <w:lang w:bidi="ar-EG"/>
            </w:rPr>
            <w:t>U041-v2.0-HO6.a-EN</w:t>
          </w:r>
        </w:p>
      </w:tc>
      <w:tc>
        <w:tcPr>
          <w:tcW w:w="2841" w:type="dxa"/>
          <w:vAlign w:val="bottom"/>
        </w:tcPr>
        <w:p w:rsidR="00035473" w:rsidRPr="0071551A" w:rsidRDefault="00035473" w:rsidP="0071551A">
          <w:pPr>
            <w:pStyle w:val="Footer"/>
            <w:tabs>
              <w:tab w:val="clear" w:pos="4153"/>
              <w:tab w:val="clear" w:pos="8306"/>
            </w:tabs>
            <w:bidi/>
            <w:jc w:val="center"/>
            <w:rPr>
              <w:sz w:val="16"/>
              <w:szCs w:val="16"/>
              <w:rtl/>
              <w:lang w:bidi="ar-EG"/>
            </w:rPr>
          </w:pPr>
          <w:r w:rsidRPr="0071551A">
            <w:rPr>
              <w:noProof/>
              <w:sz w:val="16"/>
              <w:szCs w:val="16"/>
              <w:lang w:val="en-US"/>
            </w:rPr>
            <w:drawing>
              <wp:inline distT="0" distB="0" distL="0" distR="0" wp14:anchorId="7009F41E" wp14:editId="48E721D4">
                <wp:extent cx="5429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inline>
            </w:drawing>
          </w:r>
        </w:p>
      </w:tc>
      <w:tc>
        <w:tcPr>
          <w:tcW w:w="2841" w:type="dxa"/>
          <w:vAlign w:val="bottom"/>
        </w:tcPr>
        <w:p w:rsidR="00035473" w:rsidRPr="0071551A" w:rsidRDefault="00035473" w:rsidP="0071551A">
          <w:pPr>
            <w:pStyle w:val="Footer"/>
            <w:tabs>
              <w:tab w:val="clear" w:pos="4153"/>
              <w:tab w:val="clear" w:pos="8306"/>
            </w:tabs>
            <w:bidi/>
            <w:jc w:val="right"/>
            <w:rPr>
              <w:sz w:val="16"/>
              <w:szCs w:val="16"/>
              <w:rtl/>
              <w:lang w:bidi="ar-EG"/>
            </w:rPr>
          </w:pPr>
          <w:r w:rsidRPr="0071551A">
            <w:rPr>
              <w:noProof/>
              <w:sz w:val="16"/>
              <w:szCs w:val="16"/>
              <w:lang w:val="en-US"/>
            </w:rPr>
            <w:drawing>
              <wp:inline distT="0" distB="0" distL="0" distR="0" wp14:anchorId="66099077" wp14:editId="17F805E4">
                <wp:extent cx="946150" cy="539750"/>
                <wp:effectExtent l="0" t="0" r="6350" b="0"/>
                <wp:docPr id="12"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150" cy="539750"/>
                        </a:xfrm>
                        <a:prstGeom prst="rect">
                          <a:avLst/>
                        </a:prstGeom>
                        <a:noFill/>
                        <a:ln w="9525">
                          <a:noFill/>
                          <a:miter lim="800000"/>
                          <a:headEnd/>
                          <a:tailEnd/>
                        </a:ln>
                      </pic:spPr>
                    </pic:pic>
                  </a:graphicData>
                </a:graphic>
              </wp:inline>
            </w:drawing>
          </w:r>
        </w:p>
      </w:tc>
    </w:tr>
  </w:tbl>
  <w:p w:rsidR="00035473" w:rsidRPr="0071551A" w:rsidRDefault="00035473" w:rsidP="0071551A">
    <w:pPr>
      <w:pStyle w:val="Footer"/>
      <w:tabs>
        <w:tab w:val="clear" w:pos="4153"/>
        <w:tab w:val="clear" w:pos="8306"/>
      </w:tabs>
      <w:bidi/>
      <w:rPr>
        <w:sz w:val="2"/>
        <w:szCs w:val="2"/>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F2" w:rsidRDefault="00E857F2" w:rsidP="0071551A">
      <w:r>
        <w:separator/>
      </w:r>
    </w:p>
  </w:footnote>
  <w:footnote w:type="continuationSeparator" w:id="0">
    <w:p w:rsidR="00E857F2" w:rsidRDefault="00E857F2" w:rsidP="00715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73" w:rsidRPr="0071551A" w:rsidRDefault="00035473" w:rsidP="001E4FD5">
    <w:pPr>
      <w:pStyle w:val="Header"/>
      <w:tabs>
        <w:tab w:val="clear" w:pos="4153"/>
        <w:tab w:val="clear" w:pos="8306"/>
      </w:tabs>
      <w:bidi/>
      <w:rPr>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4735"/>
      <w:gridCol w:w="1894"/>
    </w:tblGrid>
    <w:tr w:rsidR="00035473" w:rsidTr="00277A70">
      <w:tc>
        <w:tcPr>
          <w:tcW w:w="1893" w:type="dxa"/>
        </w:tcPr>
        <w:p w:rsidR="00035473" w:rsidRPr="0071551A" w:rsidRDefault="00035473" w:rsidP="00277A70">
          <w:pPr>
            <w:pStyle w:val="Header"/>
            <w:tabs>
              <w:tab w:val="clear" w:pos="4153"/>
              <w:tab w:val="clear" w:pos="8306"/>
            </w:tabs>
            <w:bidi/>
            <w:rPr>
              <w:sz w:val="16"/>
              <w:szCs w:val="16"/>
              <w:rtl/>
              <w:lang w:bidi="ar-EG"/>
            </w:rPr>
          </w:pPr>
          <w:r w:rsidRPr="0071551A">
            <w:rPr>
              <w:sz w:val="16"/>
              <w:szCs w:val="16"/>
              <w:lang w:bidi="ar-EG"/>
            </w:rPr>
            <w:fldChar w:fldCharType="begin"/>
          </w:r>
          <w:r w:rsidRPr="0071551A">
            <w:rPr>
              <w:sz w:val="16"/>
              <w:szCs w:val="16"/>
              <w:lang w:bidi="ar-EG"/>
            </w:rPr>
            <w:instrText xml:space="preserve"> PAGE   \* MERGEFORMAT </w:instrText>
          </w:r>
          <w:r w:rsidRPr="0071551A">
            <w:rPr>
              <w:sz w:val="16"/>
              <w:szCs w:val="16"/>
              <w:lang w:bidi="ar-EG"/>
            </w:rPr>
            <w:fldChar w:fldCharType="separate"/>
          </w:r>
          <w:r w:rsidR="00DD7826">
            <w:rPr>
              <w:noProof/>
              <w:sz w:val="16"/>
              <w:szCs w:val="16"/>
              <w:rtl/>
              <w:lang w:bidi="ar-EG"/>
            </w:rPr>
            <w:t>4</w:t>
          </w:r>
          <w:r w:rsidRPr="0071551A">
            <w:rPr>
              <w:noProof/>
              <w:sz w:val="16"/>
              <w:szCs w:val="16"/>
              <w:lang w:bidi="ar-EG"/>
            </w:rPr>
            <w:fldChar w:fldCharType="end"/>
          </w:r>
        </w:p>
      </w:tc>
      <w:tc>
        <w:tcPr>
          <w:tcW w:w="4735" w:type="dxa"/>
        </w:tcPr>
        <w:p w:rsidR="00035473" w:rsidRPr="0071551A" w:rsidRDefault="00035473" w:rsidP="00277A70">
          <w:pPr>
            <w:pStyle w:val="Header"/>
            <w:tabs>
              <w:tab w:val="clear" w:pos="4153"/>
              <w:tab w:val="clear" w:pos="8306"/>
            </w:tabs>
            <w:bidi/>
            <w:jc w:val="center"/>
            <w:rPr>
              <w:sz w:val="16"/>
              <w:szCs w:val="16"/>
              <w:rtl/>
              <w:lang w:bidi="ar-EG"/>
            </w:rPr>
          </w:pPr>
          <w:r>
            <w:rPr>
              <w:rFonts w:hint="cs"/>
              <w:sz w:val="16"/>
              <w:szCs w:val="16"/>
              <w:rtl/>
              <w:lang w:bidi="ar-EG"/>
            </w:rPr>
            <w:t>الوحدة 41: تقييم عينات الترشيح الأولية</w:t>
          </w:r>
        </w:p>
      </w:tc>
      <w:tc>
        <w:tcPr>
          <w:tcW w:w="1894" w:type="dxa"/>
        </w:tcPr>
        <w:p w:rsidR="00035473" w:rsidRPr="0071551A" w:rsidRDefault="00035473" w:rsidP="00277A70">
          <w:pPr>
            <w:pStyle w:val="Header"/>
            <w:tabs>
              <w:tab w:val="clear" w:pos="4153"/>
              <w:tab w:val="clear" w:pos="8306"/>
            </w:tabs>
            <w:bidi/>
            <w:jc w:val="right"/>
            <w:rPr>
              <w:sz w:val="16"/>
              <w:szCs w:val="16"/>
              <w:rtl/>
              <w:lang w:bidi="ar-EG"/>
            </w:rPr>
          </w:pPr>
          <w:r>
            <w:rPr>
              <w:rFonts w:hint="cs"/>
              <w:sz w:val="16"/>
              <w:szCs w:val="16"/>
              <w:rtl/>
              <w:lang w:bidi="ar-EG"/>
            </w:rPr>
            <w:t>النشرة 6-أ</w:t>
          </w:r>
        </w:p>
      </w:tc>
    </w:tr>
  </w:tbl>
  <w:p w:rsidR="00035473" w:rsidRPr="0071551A" w:rsidRDefault="00035473" w:rsidP="001E4FD5">
    <w:pPr>
      <w:pStyle w:val="Header"/>
      <w:tabs>
        <w:tab w:val="clear" w:pos="4153"/>
        <w:tab w:val="clear" w:pos="8306"/>
      </w:tabs>
      <w:bidi/>
      <w:rPr>
        <w:sz w:val="18"/>
        <w:szCs w:val="18"/>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73" w:rsidRPr="0071551A" w:rsidRDefault="00035473" w:rsidP="0071551A">
    <w:pPr>
      <w:pStyle w:val="Header"/>
      <w:tabs>
        <w:tab w:val="clear" w:pos="4153"/>
        <w:tab w:val="clear" w:pos="8306"/>
      </w:tabs>
      <w:bidi/>
      <w:rPr>
        <w:sz w:val="2"/>
        <w:szCs w:val="2"/>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4735"/>
      <w:gridCol w:w="1894"/>
    </w:tblGrid>
    <w:tr w:rsidR="00035473" w:rsidTr="00277A70">
      <w:tc>
        <w:tcPr>
          <w:tcW w:w="1893" w:type="dxa"/>
        </w:tcPr>
        <w:p w:rsidR="00035473" w:rsidRPr="0071551A" w:rsidRDefault="00035473" w:rsidP="0071551A">
          <w:pPr>
            <w:pStyle w:val="Header"/>
            <w:tabs>
              <w:tab w:val="clear" w:pos="4153"/>
              <w:tab w:val="clear" w:pos="8306"/>
            </w:tabs>
            <w:bidi/>
            <w:rPr>
              <w:sz w:val="16"/>
              <w:szCs w:val="16"/>
              <w:rtl/>
              <w:lang w:bidi="ar-EG"/>
            </w:rPr>
          </w:pPr>
          <w:r>
            <w:rPr>
              <w:rFonts w:hint="cs"/>
              <w:sz w:val="16"/>
              <w:szCs w:val="16"/>
              <w:rtl/>
              <w:lang w:bidi="ar-EG"/>
            </w:rPr>
            <w:t>النشرة 6-أ</w:t>
          </w:r>
        </w:p>
      </w:tc>
      <w:tc>
        <w:tcPr>
          <w:tcW w:w="4735" w:type="dxa"/>
        </w:tcPr>
        <w:p w:rsidR="00035473" w:rsidRPr="0071551A" w:rsidRDefault="00035473" w:rsidP="0071551A">
          <w:pPr>
            <w:pStyle w:val="Header"/>
            <w:tabs>
              <w:tab w:val="clear" w:pos="4153"/>
              <w:tab w:val="clear" w:pos="8306"/>
            </w:tabs>
            <w:bidi/>
            <w:jc w:val="center"/>
            <w:rPr>
              <w:sz w:val="16"/>
              <w:szCs w:val="16"/>
              <w:rtl/>
              <w:lang w:bidi="ar-EG"/>
            </w:rPr>
          </w:pPr>
          <w:r>
            <w:rPr>
              <w:rFonts w:hint="cs"/>
              <w:sz w:val="16"/>
              <w:szCs w:val="16"/>
              <w:rtl/>
              <w:lang w:bidi="ar-EG"/>
            </w:rPr>
            <w:t>الوحدة 41: تقييم عينات الترشيح الأولية</w:t>
          </w:r>
        </w:p>
      </w:tc>
      <w:tc>
        <w:tcPr>
          <w:tcW w:w="1894" w:type="dxa"/>
        </w:tcPr>
        <w:p w:rsidR="00035473" w:rsidRPr="0071551A" w:rsidRDefault="00035473" w:rsidP="0071551A">
          <w:pPr>
            <w:pStyle w:val="Header"/>
            <w:tabs>
              <w:tab w:val="clear" w:pos="4153"/>
              <w:tab w:val="clear" w:pos="8306"/>
            </w:tabs>
            <w:bidi/>
            <w:jc w:val="right"/>
            <w:rPr>
              <w:sz w:val="16"/>
              <w:szCs w:val="16"/>
              <w:rtl/>
              <w:lang w:bidi="ar-EG"/>
            </w:rPr>
          </w:pPr>
          <w:r w:rsidRPr="0071551A">
            <w:rPr>
              <w:sz w:val="16"/>
              <w:szCs w:val="16"/>
              <w:lang w:bidi="ar-EG"/>
            </w:rPr>
            <w:fldChar w:fldCharType="begin"/>
          </w:r>
          <w:r w:rsidRPr="0071551A">
            <w:rPr>
              <w:sz w:val="16"/>
              <w:szCs w:val="16"/>
              <w:lang w:bidi="ar-EG"/>
            </w:rPr>
            <w:instrText xml:space="preserve"> PAGE   \* MERGEFORMAT </w:instrText>
          </w:r>
          <w:r w:rsidRPr="0071551A">
            <w:rPr>
              <w:sz w:val="16"/>
              <w:szCs w:val="16"/>
              <w:lang w:bidi="ar-EG"/>
            </w:rPr>
            <w:fldChar w:fldCharType="separate"/>
          </w:r>
          <w:r w:rsidR="00DD7826">
            <w:rPr>
              <w:noProof/>
              <w:sz w:val="16"/>
              <w:szCs w:val="16"/>
              <w:rtl/>
              <w:lang w:bidi="ar-EG"/>
            </w:rPr>
            <w:t>5</w:t>
          </w:r>
          <w:r w:rsidRPr="0071551A">
            <w:rPr>
              <w:noProof/>
              <w:sz w:val="16"/>
              <w:szCs w:val="16"/>
              <w:lang w:bidi="ar-EG"/>
            </w:rPr>
            <w:fldChar w:fldCharType="end"/>
          </w:r>
        </w:p>
      </w:tc>
    </w:tr>
  </w:tbl>
  <w:p w:rsidR="00035473" w:rsidRPr="0071551A" w:rsidRDefault="00035473" w:rsidP="0071551A">
    <w:pPr>
      <w:pStyle w:val="Header"/>
      <w:tabs>
        <w:tab w:val="clear" w:pos="4153"/>
        <w:tab w:val="clear" w:pos="8306"/>
      </w:tabs>
      <w:bidi/>
      <w:rPr>
        <w:sz w:val="18"/>
        <w:szCs w:val="18"/>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73" w:rsidRPr="0071551A" w:rsidRDefault="00035473" w:rsidP="0071551A">
    <w:pPr>
      <w:pStyle w:val="Header"/>
      <w:tabs>
        <w:tab w:val="clear" w:pos="4153"/>
        <w:tab w:val="clear" w:pos="8306"/>
      </w:tabs>
      <w:bidi/>
      <w:jc w:val="center"/>
      <w:rPr>
        <w:sz w:val="16"/>
        <w:szCs w:val="16"/>
        <w:rtl/>
        <w:lang w:val="en-US" w:bidi="ar-EG"/>
      </w:rPr>
    </w:pPr>
    <w:r>
      <w:rPr>
        <w:rFonts w:hint="cs"/>
        <w:sz w:val="16"/>
        <w:szCs w:val="16"/>
        <w:rtl/>
        <w:lang w:val="en-US" w:bidi="ar-EG"/>
      </w:rPr>
      <w:t>النشرة 6-أ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4E53"/>
    <w:multiLevelType w:val="hybridMultilevel"/>
    <w:tmpl w:val="5ECA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6330E"/>
    <w:multiLevelType w:val="hybridMultilevel"/>
    <w:tmpl w:val="72E6492E"/>
    <w:lvl w:ilvl="0" w:tplc="0B38A942">
      <w:start w:val="1"/>
      <w:numFmt w:val="arabicAbjad"/>
      <w:lvlText w:val="%1."/>
      <w:lvlJc w:val="left"/>
      <w:pPr>
        <w:ind w:left="720" w:hanging="360"/>
      </w:pPr>
      <w:rPr>
        <w:rFonts w:hint="default"/>
      </w:rPr>
    </w:lvl>
    <w:lvl w:ilvl="1" w:tplc="8854645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7084A"/>
    <w:multiLevelType w:val="hybridMultilevel"/>
    <w:tmpl w:val="CCF0B42C"/>
    <w:lvl w:ilvl="0" w:tplc="86AE4D1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70803"/>
    <w:multiLevelType w:val="hybridMultilevel"/>
    <w:tmpl w:val="6374D19C"/>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165687"/>
    <w:multiLevelType w:val="hybridMultilevel"/>
    <w:tmpl w:val="5E9E46A0"/>
    <w:lvl w:ilvl="0" w:tplc="D8249BDE">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0C73F6"/>
    <w:multiLevelType w:val="hybridMultilevel"/>
    <w:tmpl w:val="E05E3AAA"/>
    <w:lvl w:ilvl="0" w:tplc="D8249BDE">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4005CC"/>
    <w:multiLevelType w:val="hybridMultilevel"/>
    <w:tmpl w:val="95044640"/>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2626A1"/>
    <w:multiLevelType w:val="hybridMultilevel"/>
    <w:tmpl w:val="42EE0230"/>
    <w:lvl w:ilvl="0" w:tplc="D8249BDE">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610810"/>
    <w:multiLevelType w:val="hybridMultilevel"/>
    <w:tmpl w:val="FF702950"/>
    <w:lvl w:ilvl="0" w:tplc="C554B7FA">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9130D7"/>
    <w:multiLevelType w:val="hybridMultilevel"/>
    <w:tmpl w:val="CB4CCF38"/>
    <w:lvl w:ilvl="0" w:tplc="0B38A9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6350C"/>
    <w:multiLevelType w:val="hybridMultilevel"/>
    <w:tmpl w:val="2B9EC65E"/>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DF416C"/>
    <w:multiLevelType w:val="hybridMultilevel"/>
    <w:tmpl w:val="6374D19C"/>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1D38A6"/>
    <w:multiLevelType w:val="hybridMultilevel"/>
    <w:tmpl w:val="53463586"/>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184A7F"/>
    <w:multiLevelType w:val="hybridMultilevel"/>
    <w:tmpl w:val="2B9EC65E"/>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2952DD"/>
    <w:multiLevelType w:val="hybridMultilevel"/>
    <w:tmpl w:val="2B9EC65E"/>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472658"/>
    <w:multiLevelType w:val="hybridMultilevel"/>
    <w:tmpl w:val="6374D19C"/>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953D7D"/>
    <w:multiLevelType w:val="hybridMultilevel"/>
    <w:tmpl w:val="2B9EC65E"/>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B65B60"/>
    <w:multiLevelType w:val="hybridMultilevel"/>
    <w:tmpl w:val="95044640"/>
    <w:lvl w:ilvl="0" w:tplc="82103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4"/>
  </w:num>
  <w:num w:numId="4">
    <w:abstractNumId w:val="4"/>
  </w:num>
  <w:num w:numId="5">
    <w:abstractNumId w:val="12"/>
  </w:num>
  <w:num w:numId="6">
    <w:abstractNumId w:val="11"/>
  </w:num>
  <w:num w:numId="7">
    <w:abstractNumId w:val="3"/>
  </w:num>
  <w:num w:numId="8">
    <w:abstractNumId w:val="15"/>
  </w:num>
  <w:num w:numId="9">
    <w:abstractNumId w:val="10"/>
  </w:num>
  <w:num w:numId="10">
    <w:abstractNumId w:val="16"/>
  </w:num>
  <w:num w:numId="11">
    <w:abstractNumId w:val="13"/>
  </w:num>
  <w:num w:numId="12">
    <w:abstractNumId w:val="17"/>
  </w:num>
  <w:num w:numId="13">
    <w:abstractNumId w:val="6"/>
  </w:num>
  <w:num w:numId="14">
    <w:abstractNumId w:val="5"/>
  </w:num>
  <w:num w:numId="15">
    <w:abstractNumId w:val="9"/>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1A"/>
    <w:rsid w:val="00004EEA"/>
    <w:rsid w:val="00014106"/>
    <w:rsid w:val="00021B8D"/>
    <w:rsid w:val="00025318"/>
    <w:rsid w:val="00035473"/>
    <w:rsid w:val="00040D0B"/>
    <w:rsid w:val="000544CE"/>
    <w:rsid w:val="00066C1F"/>
    <w:rsid w:val="000702CF"/>
    <w:rsid w:val="00084BF1"/>
    <w:rsid w:val="000B4313"/>
    <w:rsid w:val="000C3A85"/>
    <w:rsid w:val="000C4837"/>
    <w:rsid w:val="000E7120"/>
    <w:rsid w:val="0010472B"/>
    <w:rsid w:val="00130C13"/>
    <w:rsid w:val="00154F03"/>
    <w:rsid w:val="00165C95"/>
    <w:rsid w:val="001722D9"/>
    <w:rsid w:val="001836CC"/>
    <w:rsid w:val="00190E4D"/>
    <w:rsid w:val="001A3D76"/>
    <w:rsid w:val="001B5D6F"/>
    <w:rsid w:val="001E4FD5"/>
    <w:rsid w:val="001E52F8"/>
    <w:rsid w:val="001F4EA4"/>
    <w:rsid w:val="001F7887"/>
    <w:rsid w:val="00213BB1"/>
    <w:rsid w:val="00214AE9"/>
    <w:rsid w:val="0022759A"/>
    <w:rsid w:val="002517A5"/>
    <w:rsid w:val="0027128C"/>
    <w:rsid w:val="00277A70"/>
    <w:rsid w:val="00283710"/>
    <w:rsid w:val="002927EC"/>
    <w:rsid w:val="002B0181"/>
    <w:rsid w:val="002B5E51"/>
    <w:rsid w:val="002C3CB1"/>
    <w:rsid w:val="002F3591"/>
    <w:rsid w:val="00350FBC"/>
    <w:rsid w:val="003A1112"/>
    <w:rsid w:val="003A52DB"/>
    <w:rsid w:val="003F167C"/>
    <w:rsid w:val="003F3518"/>
    <w:rsid w:val="004060E4"/>
    <w:rsid w:val="004A3411"/>
    <w:rsid w:val="004A5C60"/>
    <w:rsid w:val="004B76B2"/>
    <w:rsid w:val="005436D0"/>
    <w:rsid w:val="0054442D"/>
    <w:rsid w:val="00554080"/>
    <w:rsid w:val="00564C9C"/>
    <w:rsid w:val="005672C1"/>
    <w:rsid w:val="0057266B"/>
    <w:rsid w:val="0057554E"/>
    <w:rsid w:val="00595ED3"/>
    <w:rsid w:val="005A47CC"/>
    <w:rsid w:val="005B0FA7"/>
    <w:rsid w:val="005B2AE0"/>
    <w:rsid w:val="005B483F"/>
    <w:rsid w:val="005C72A3"/>
    <w:rsid w:val="005D4165"/>
    <w:rsid w:val="005D5DC3"/>
    <w:rsid w:val="005E10A6"/>
    <w:rsid w:val="005E6891"/>
    <w:rsid w:val="005F171F"/>
    <w:rsid w:val="005F5AD5"/>
    <w:rsid w:val="00601BA7"/>
    <w:rsid w:val="00606D63"/>
    <w:rsid w:val="00636668"/>
    <w:rsid w:val="0066116C"/>
    <w:rsid w:val="00661BD4"/>
    <w:rsid w:val="00674BAB"/>
    <w:rsid w:val="006975C9"/>
    <w:rsid w:val="006A618D"/>
    <w:rsid w:val="006C6188"/>
    <w:rsid w:val="006F2ACD"/>
    <w:rsid w:val="006F53D9"/>
    <w:rsid w:val="0071551A"/>
    <w:rsid w:val="007750DE"/>
    <w:rsid w:val="00795EB9"/>
    <w:rsid w:val="007A1436"/>
    <w:rsid w:val="007A6C63"/>
    <w:rsid w:val="007C6D4A"/>
    <w:rsid w:val="007C7D52"/>
    <w:rsid w:val="007D5682"/>
    <w:rsid w:val="007E38AA"/>
    <w:rsid w:val="007E4738"/>
    <w:rsid w:val="00825219"/>
    <w:rsid w:val="0087324C"/>
    <w:rsid w:val="00891238"/>
    <w:rsid w:val="008A6CF0"/>
    <w:rsid w:val="008B3451"/>
    <w:rsid w:val="008B4FDD"/>
    <w:rsid w:val="008C7267"/>
    <w:rsid w:val="008E6D17"/>
    <w:rsid w:val="008F0776"/>
    <w:rsid w:val="008F0B4C"/>
    <w:rsid w:val="0090606B"/>
    <w:rsid w:val="0091283E"/>
    <w:rsid w:val="009310F2"/>
    <w:rsid w:val="0093159D"/>
    <w:rsid w:val="009513C9"/>
    <w:rsid w:val="009518A2"/>
    <w:rsid w:val="00966AB0"/>
    <w:rsid w:val="00967653"/>
    <w:rsid w:val="00971BC1"/>
    <w:rsid w:val="009A03F0"/>
    <w:rsid w:val="009A6C7C"/>
    <w:rsid w:val="009C4FB2"/>
    <w:rsid w:val="009C6CDB"/>
    <w:rsid w:val="009D4A52"/>
    <w:rsid w:val="009E6350"/>
    <w:rsid w:val="00A06381"/>
    <w:rsid w:val="00A27FA5"/>
    <w:rsid w:val="00A36099"/>
    <w:rsid w:val="00A96BC7"/>
    <w:rsid w:val="00AA7713"/>
    <w:rsid w:val="00AC5EF5"/>
    <w:rsid w:val="00AF3BEA"/>
    <w:rsid w:val="00AF6C3E"/>
    <w:rsid w:val="00B23036"/>
    <w:rsid w:val="00B33B5A"/>
    <w:rsid w:val="00BA3503"/>
    <w:rsid w:val="00BA44C8"/>
    <w:rsid w:val="00BB0550"/>
    <w:rsid w:val="00BC45FC"/>
    <w:rsid w:val="00BE7E3B"/>
    <w:rsid w:val="00C174CE"/>
    <w:rsid w:val="00C55BEB"/>
    <w:rsid w:val="00C63F1B"/>
    <w:rsid w:val="00C64740"/>
    <w:rsid w:val="00C90AAD"/>
    <w:rsid w:val="00C91837"/>
    <w:rsid w:val="00C96294"/>
    <w:rsid w:val="00C96F0E"/>
    <w:rsid w:val="00CA47E1"/>
    <w:rsid w:val="00CB03D9"/>
    <w:rsid w:val="00CB0C84"/>
    <w:rsid w:val="00CC7C72"/>
    <w:rsid w:val="00CD176A"/>
    <w:rsid w:val="00CE5319"/>
    <w:rsid w:val="00D170FA"/>
    <w:rsid w:val="00D23523"/>
    <w:rsid w:val="00D31EE9"/>
    <w:rsid w:val="00D41867"/>
    <w:rsid w:val="00D600C0"/>
    <w:rsid w:val="00D61BA5"/>
    <w:rsid w:val="00D91EAB"/>
    <w:rsid w:val="00DB608D"/>
    <w:rsid w:val="00DB6772"/>
    <w:rsid w:val="00DD7826"/>
    <w:rsid w:val="00DE7B8D"/>
    <w:rsid w:val="00E034E3"/>
    <w:rsid w:val="00E12C6E"/>
    <w:rsid w:val="00E25C17"/>
    <w:rsid w:val="00E373B2"/>
    <w:rsid w:val="00E403C5"/>
    <w:rsid w:val="00E5072C"/>
    <w:rsid w:val="00E857F2"/>
    <w:rsid w:val="00EA7D56"/>
    <w:rsid w:val="00EC3954"/>
    <w:rsid w:val="00EC552A"/>
    <w:rsid w:val="00ED3FFA"/>
    <w:rsid w:val="00F07C70"/>
    <w:rsid w:val="00F144D7"/>
    <w:rsid w:val="00F15D08"/>
    <w:rsid w:val="00F37FC8"/>
    <w:rsid w:val="00F414B3"/>
    <w:rsid w:val="00F97835"/>
    <w:rsid w:val="00FA7A1C"/>
    <w:rsid w:val="00FD11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CD176A"/>
    <w:rPr>
      <w:rFonts w:ascii="Tahoma" w:hAnsi="Tahoma" w:cs="Tahoma"/>
      <w:sz w:val="16"/>
      <w:szCs w:val="16"/>
    </w:rPr>
  </w:style>
  <w:style w:type="character" w:customStyle="1" w:styleId="BalloonTextChar">
    <w:name w:val="Balloon Text Char"/>
    <w:basedOn w:val="DefaultParagraphFont"/>
    <w:link w:val="BalloonText"/>
    <w:uiPriority w:val="99"/>
    <w:semiHidden/>
    <w:rsid w:val="00CD176A"/>
    <w:rPr>
      <w:rFonts w:ascii="Tahoma" w:hAnsi="Tahoma" w:cs="Tahoma"/>
      <w:sz w:val="16"/>
      <w:szCs w:val="16"/>
    </w:rPr>
  </w:style>
  <w:style w:type="character" w:styleId="Hyperlink">
    <w:name w:val="Hyperlink"/>
    <w:rsid w:val="00CD176A"/>
    <w:rPr>
      <w:color w:val="0000FF"/>
      <w:u w:val="single"/>
    </w:rPr>
  </w:style>
  <w:style w:type="paragraph" w:styleId="Date">
    <w:name w:val="Date"/>
    <w:basedOn w:val="Normal"/>
    <w:next w:val="Normal"/>
    <w:link w:val="DateChar"/>
    <w:uiPriority w:val="99"/>
    <w:semiHidden/>
    <w:unhideWhenUsed/>
    <w:rsid w:val="008F0B4C"/>
  </w:style>
  <w:style w:type="character" w:customStyle="1" w:styleId="DateChar">
    <w:name w:val="Date Char"/>
    <w:basedOn w:val="DefaultParagraphFont"/>
    <w:link w:val="Date"/>
    <w:uiPriority w:val="99"/>
    <w:semiHidden/>
    <w:rsid w:val="008F0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51A"/>
    <w:pPr>
      <w:tabs>
        <w:tab w:val="center" w:pos="4153"/>
        <w:tab w:val="right" w:pos="8306"/>
      </w:tabs>
    </w:pPr>
  </w:style>
  <w:style w:type="character" w:customStyle="1" w:styleId="HeaderChar">
    <w:name w:val="Header Char"/>
    <w:basedOn w:val="DefaultParagraphFont"/>
    <w:link w:val="Header"/>
    <w:uiPriority w:val="99"/>
    <w:rsid w:val="0071551A"/>
  </w:style>
  <w:style w:type="paragraph" w:styleId="Footer">
    <w:name w:val="footer"/>
    <w:basedOn w:val="Normal"/>
    <w:link w:val="FooterChar"/>
    <w:uiPriority w:val="99"/>
    <w:unhideWhenUsed/>
    <w:rsid w:val="0071551A"/>
    <w:pPr>
      <w:tabs>
        <w:tab w:val="center" w:pos="4153"/>
        <w:tab w:val="right" w:pos="8306"/>
      </w:tabs>
    </w:pPr>
  </w:style>
  <w:style w:type="character" w:customStyle="1" w:styleId="FooterChar">
    <w:name w:val="Footer Char"/>
    <w:basedOn w:val="DefaultParagraphFont"/>
    <w:link w:val="Footer"/>
    <w:uiPriority w:val="99"/>
    <w:rsid w:val="0071551A"/>
  </w:style>
  <w:style w:type="table" w:styleId="TableGrid">
    <w:name w:val="Table Grid"/>
    <w:basedOn w:val="TableNormal"/>
    <w:uiPriority w:val="59"/>
    <w:rsid w:val="0071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D0B"/>
    <w:pPr>
      <w:ind w:left="720"/>
      <w:contextualSpacing/>
    </w:pPr>
  </w:style>
  <w:style w:type="paragraph" w:styleId="BalloonText">
    <w:name w:val="Balloon Text"/>
    <w:basedOn w:val="Normal"/>
    <w:link w:val="BalloonTextChar"/>
    <w:uiPriority w:val="99"/>
    <w:semiHidden/>
    <w:unhideWhenUsed/>
    <w:rsid w:val="00CD176A"/>
    <w:rPr>
      <w:rFonts w:ascii="Tahoma" w:hAnsi="Tahoma" w:cs="Tahoma"/>
      <w:sz w:val="16"/>
      <w:szCs w:val="16"/>
    </w:rPr>
  </w:style>
  <w:style w:type="character" w:customStyle="1" w:styleId="BalloonTextChar">
    <w:name w:val="Balloon Text Char"/>
    <w:basedOn w:val="DefaultParagraphFont"/>
    <w:link w:val="BalloonText"/>
    <w:uiPriority w:val="99"/>
    <w:semiHidden/>
    <w:rsid w:val="00CD176A"/>
    <w:rPr>
      <w:rFonts w:ascii="Tahoma" w:hAnsi="Tahoma" w:cs="Tahoma"/>
      <w:sz w:val="16"/>
      <w:szCs w:val="16"/>
    </w:rPr>
  </w:style>
  <w:style w:type="character" w:styleId="Hyperlink">
    <w:name w:val="Hyperlink"/>
    <w:rsid w:val="00CD176A"/>
    <w:rPr>
      <w:color w:val="0000FF"/>
      <w:u w:val="single"/>
    </w:rPr>
  </w:style>
  <w:style w:type="paragraph" w:styleId="Date">
    <w:name w:val="Date"/>
    <w:basedOn w:val="Normal"/>
    <w:next w:val="Normal"/>
    <w:link w:val="DateChar"/>
    <w:uiPriority w:val="99"/>
    <w:semiHidden/>
    <w:unhideWhenUsed/>
    <w:rsid w:val="008F0B4C"/>
  </w:style>
  <w:style w:type="character" w:customStyle="1" w:styleId="DateChar">
    <w:name w:val="Date Char"/>
    <w:basedOn w:val="DefaultParagraphFont"/>
    <w:link w:val="Date"/>
    <w:uiPriority w:val="99"/>
    <w:semiHidden/>
    <w:rsid w:val="008F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form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text.reverso.net/translation/arabic-english/%D8%A7%D9%84%D9%85%D9%85%D8%A7%D8%B1%D8%B3%D8%A7%D8%AA+%D8%A7%D9%84%D8%B9%D8%B1%D9%81%D9%8A%D8%A9+%D8%A7%D9%84%D8%AA%D9%8A+%D8%AA%D8%AD%D9%83%D9%85+%D8%A7%D9%84%D9%88%D8%B5%D9%88%D9%84+%D8%A5%D9%84%D9%8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text.reverso.net/translation/arabic-english/%D8%AA%D8%AA%D9%86%D8%A7%D9%82%D9%84%D9%8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ext.reverso.net/translation/arabic-english/%D8%A7%D9%84%D9%85%D9%85%D8%A7%D8%B1%D8%B3%D8%A7%D8%AA+%D9%88%D8%A7%D9%84%D8%B9%D8%B1%D9%88%D8%B6+%D9%88%D8%A7%D9%84%D8%AA%D8%B9%D8%A7%D8%A8%D9%8A%D8%B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13</Pages>
  <Words>4224</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Ahmed</dc:creator>
  <cp:lastModifiedBy>Heba Siha</cp:lastModifiedBy>
  <cp:revision>112</cp:revision>
  <dcterms:created xsi:type="dcterms:W3CDTF">2019-07-25T19:04:00Z</dcterms:created>
  <dcterms:modified xsi:type="dcterms:W3CDTF">2019-10-23T16:59:00Z</dcterms:modified>
</cp:coreProperties>
</file>