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84" w:rsidRPr="00E93F86" w:rsidRDefault="00001E84" w:rsidP="00F17AED">
      <w:pPr>
        <w:pStyle w:val="Sous-titreICH"/>
        <w:keepNext w:val="0"/>
        <w:widowControl/>
        <w:spacing w:before="240" w:after="80" w:line="240" w:lineRule="auto"/>
        <w:rPr>
          <w:smallCaps w:val="0"/>
          <w:szCs w:val="28"/>
          <w:lang w:val="en-GB"/>
        </w:rPr>
      </w:pPr>
      <w:r w:rsidRPr="00CE4DBC">
        <w:rPr>
          <w:smallCaps w:val="0"/>
          <w:szCs w:val="28"/>
          <w:lang w:val="en-GB"/>
        </w:rPr>
        <w:t>C</w:t>
      </w:r>
      <w:r>
        <w:rPr>
          <w:smallCaps w:val="0"/>
          <w:szCs w:val="28"/>
          <w:lang w:val="en-GB"/>
        </w:rPr>
        <w:t>ONVENTION FOR THE SAFEGUARDING</w:t>
      </w:r>
      <w:r>
        <w:rPr>
          <w:smallCaps w:val="0"/>
          <w:szCs w:val="28"/>
          <w:lang w:val="en-GB"/>
        </w:rPr>
        <w:br/>
      </w:r>
      <w:r w:rsidRPr="00CE4DBC">
        <w:rPr>
          <w:smallCaps w:val="0"/>
          <w:szCs w:val="28"/>
          <w:lang w:val="en-GB"/>
        </w:rPr>
        <w:t>OF THE INTANGIBLE CULTURAL HERITAGE</w:t>
      </w:r>
    </w:p>
    <w:p w:rsidR="00001E84" w:rsidRPr="00CE4DBC" w:rsidRDefault="00001E84" w:rsidP="00001E84">
      <w:pPr>
        <w:pStyle w:val="Sous-titreICH"/>
        <w:keepNext w:val="0"/>
        <w:widowControl/>
        <w:spacing w:before="240" w:after="80" w:line="240" w:lineRule="auto"/>
        <w:rPr>
          <w:smallCaps w:val="0"/>
          <w:szCs w:val="28"/>
          <w:lang w:val="en-GB"/>
        </w:rPr>
      </w:pPr>
      <w:r w:rsidRPr="00CE4DBC">
        <w:rPr>
          <w:smallCaps w:val="0"/>
          <w:szCs w:val="28"/>
          <w:lang w:val="en-GB"/>
        </w:rPr>
        <w:t xml:space="preserve">INTERGOVERNMENTAL COMMITTEE </w:t>
      </w:r>
      <w:r>
        <w:rPr>
          <w:smallCaps w:val="0"/>
          <w:szCs w:val="28"/>
          <w:lang w:val="en-GB"/>
        </w:rPr>
        <w:t>FOR THE SAFEGUARDING</w:t>
      </w:r>
      <w:r>
        <w:rPr>
          <w:smallCaps w:val="0"/>
          <w:szCs w:val="28"/>
          <w:lang w:val="en-GB"/>
        </w:rPr>
        <w:br/>
      </w:r>
      <w:r w:rsidRPr="00CE4DBC">
        <w:rPr>
          <w:smallCaps w:val="0"/>
          <w:szCs w:val="28"/>
          <w:lang w:val="en-GB"/>
        </w:rPr>
        <w:t>OF THE INTANGIBLE CULTURAL HERITAGE</w:t>
      </w:r>
    </w:p>
    <w:p w:rsidR="00001E84" w:rsidRPr="006F2BC5" w:rsidRDefault="00053DBC" w:rsidP="00001E84">
      <w:pPr>
        <w:pStyle w:val="Sous-titreICH"/>
        <w:keepNext w:val="0"/>
        <w:widowControl/>
        <w:spacing w:before="360" w:after="120" w:line="240" w:lineRule="auto"/>
        <w:rPr>
          <w:smallCaps w:val="0"/>
          <w:sz w:val="24"/>
          <w:lang w:val="en-GB"/>
        </w:rPr>
      </w:pPr>
      <w:r>
        <w:rPr>
          <w:smallCaps w:val="0"/>
          <w:sz w:val="24"/>
          <w:lang w:val="en-GB"/>
        </w:rPr>
        <w:t>File No. 01422</w:t>
      </w:r>
    </w:p>
    <w:p w:rsidR="009E0876" w:rsidRPr="00001E84" w:rsidRDefault="00001E84" w:rsidP="00001E84">
      <w:pPr>
        <w:pStyle w:val="TitreICH"/>
        <w:spacing w:before="360" w:after="240" w:line="240" w:lineRule="auto"/>
        <w:rPr>
          <w:iCs/>
          <w:smallCaps w:val="0"/>
          <w:sz w:val="22"/>
          <w:szCs w:val="22"/>
          <w:lang w:val="en-GB"/>
        </w:rPr>
      </w:pPr>
      <w:r w:rsidRPr="00561044">
        <w:rPr>
          <w:iCs/>
          <w:smallCaps w:val="0"/>
          <w:sz w:val="22"/>
          <w:szCs w:val="22"/>
          <w:lang w:val="en-GB"/>
        </w:rPr>
        <w:t>Request for International Assistance from the Intangible Cultural Heritage Fund</w:t>
      </w:r>
    </w:p>
    <w:tbl>
      <w:tblPr>
        <w:tblW w:w="9830" w:type="dxa"/>
        <w:tblLayout w:type="fixed"/>
        <w:tblCellMar>
          <w:left w:w="0" w:type="dxa"/>
          <w:right w:w="0" w:type="dxa"/>
        </w:tblCellMar>
        <w:tblLook w:val="0000" w:firstRow="0" w:lastRow="0" w:firstColumn="0" w:lastColumn="0" w:noHBand="0" w:noVBand="0"/>
      </w:tblPr>
      <w:tblGrid>
        <w:gridCol w:w="9780"/>
        <w:gridCol w:w="40"/>
        <w:gridCol w:w="10"/>
      </w:tblGrid>
      <w:tr w:rsidR="009E0876" w:rsidTr="005C2652">
        <w:trPr>
          <w:gridAfter w:val="1"/>
          <w:wAfter w:w="10" w:type="dxa"/>
          <w:cantSplit/>
        </w:trPr>
        <w:tc>
          <w:tcPr>
            <w:tcW w:w="9780" w:type="dxa"/>
            <w:shd w:val="clear" w:color="auto" w:fill="D9D9D9"/>
          </w:tcPr>
          <w:p w:rsidR="009E0876" w:rsidRDefault="009E0876">
            <w:pPr>
              <w:pStyle w:val="Grille01N"/>
              <w:numPr>
                <w:ilvl w:val="0"/>
                <w:numId w:val="2"/>
              </w:numPr>
              <w:spacing w:line="240" w:lineRule="auto"/>
              <w:ind w:left="567" w:hanging="454"/>
              <w:jc w:val="left"/>
            </w:pPr>
            <w:r>
              <w:rPr>
                <w:rFonts w:eastAsia="SimSun" w:cs="Arial"/>
                <w:bCs/>
                <w:smallCaps w:val="0"/>
                <w:szCs w:val="22"/>
                <w:lang w:val="en-GB"/>
              </w:rPr>
              <w:t>State(s) Party(</w:t>
            </w:r>
            <w:proofErr w:type="spellStart"/>
            <w:r>
              <w:rPr>
                <w:rFonts w:eastAsia="SimSun" w:cs="Arial"/>
                <w:bCs/>
                <w:smallCaps w:val="0"/>
                <w:szCs w:val="22"/>
                <w:lang w:val="en-GB"/>
              </w:rPr>
              <w:t>ies</w:t>
            </w:r>
            <w:proofErr w:type="spellEnd"/>
            <w:r>
              <w:rPr>
                <w:rFonts w:eastAsia="SimSun" w:cs="Arial"/>
                <w:bCs/>
                <w:smallCaps w:val="0"/>
                <w:szCs w:val="22"/>
                <w:lang w:val="en-GB"/>
              </w:rPr>
              <w:t>)</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pPr>
              <w:pStyle w:val="Info03"/>
              <w:spacing w:before="120" w:line="240" w:lineRule="auto"/>
            </w:pPr>
            <w:r>
              <w:rPr>
                <w:rFonts w:eastAsia="SimSun"/>
                <w:bCs/>
                <w:sz w:val="18"/>
                <w:szCs w:val="18"/>
                <w:lang w:val="en-GB"/>
              </w:rPr>
              <w:t xml:space="preserve">For multi-national requests, States Parties </w:t>
            </w:r>
            <w:proofErr w:type="gramStart"/>
            <w:r>
              <w:rPr>
                <w:rFonts w:eastAsia="SimSun"/>
                <w:bCs/>
                <w:sz w:val="18"/>
                <w:szCs w:val="18"/>
                <w:lang w:val="en-GB"/>
              </w:rPr>
              <w:t>should be listed</w:t>
            </w:r>
            <w:proofErr w:type="gramEnd"/>
            <w:r>
              <w:rPr>
                <w:rFonts w:eastAsia="SimSun"/>
                <w:bCs/>
                <w:sz w:val="18"/>
                <w:szCs w:val="18"/>
                <w:lang w:val="en-GB"/>
              </w:rPr>
              <w:t xml:space="preserve"> in the order on which they have mutually agreed.</w:t>
            </w:r>
          </w:p>
        </w:tc>
        <w:tc>
          <w:tcPr>
            <w:tcW w:w="40" w:type="dxa"/>
            <w:shd w:val="clear" w:color="auto" w:fill="auto"/>
          </w:tcPr>
          <w:p w:rsidR="009E0876" w:rsidRDefault="009E0876">
            <w:pPr>
              <w:snapToGrid w:val="0"/>
            </w:pPr>
          </w:p>
        </w:tc>
      </w:tr>
      <w:tr w:rsidR="009E0876"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876" w:rsidRDefault="009E0876">
            <w:pPr>
              <w:pStyle w:val="formtext"/>
              <w:spacing w:before="120" w:after="120" w:line="240" w:lineRule="auto"/>
              <w:jc w:val="both"/>
            </w:pPr>
            <w:bookmarkStart w:id="0" w:name="__Fieldmark__2087_1493386767"/>
            <w:r>
              <w:rPr>
                <w:rFonts w:eastAsia="Arial"/>
              </w:rPr>
              <w:t>Ukraine</w:t>
            </w:r>
            <w:bookmarkEnd w:id="0"/>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2N"/>
              <w:numPr>
                <w:ilvl w:val="0"/>
                <w:numId w:val="2"/>
              </w:numPr>
              <w:jc w:val="left"/>
            </w:pPr>
            <w:r>
              <w:rPr>
                <w:bCs w:val="0"/>
                <w:lang w:val="en-GB"/>
              </w:rPr>
              <w:t>Contact person for correspondence</w:t>
            </w:r>
          </w:p>
        </w:tc>
        <w:tc>
          <w:tcPr>
            <w:tcW w:w="40" w:type="dxa"/>
            <w:shd w:val="clear" w:color="auto" w:fill="auto"/>
          </w:tcPr>
          <w:p w:rsidR="009E0876" w:rsidRDefault="009E0876">
            <w:pPr>
              <w:snapToGrid w:val="0"/>
            </w:pPr>
          </w:p>
        </w:tc>
      </w:tr>
      <w:tr w:rsidR="009E0876" w:rsidTr="005C2652">
        <w:trPr>
          <w:gridAfter w:val="1"/>
          <w:wAfter w:w="10" w:type="dxa"/>
        </w:trPr>
        <w:tc>
          <w:tcPr>
            <w:tcW w:w="9780" w:type="dxa"/>
            <w:tcBorders>
              <w:bottom w:val="single" w:sz="4" w:space="0" w:color="000000"/>
            </w:tcBorders>
            <w:shd w:val="clear" w:color="auto" w:fill="FFFFFF"/>
          </w:tcPr>
          <w:p w:rsidR="009E0876" w:rsidRDefault="009E0876">
            <w:pPr>
              <w:pStyle w:val="Info03"/>
              <w:tabs>
                <w:tab w:val="clear" w:pos="1134"/>
                <w:tab w:val="left" w:pos="709"/>
              </w:tabs>
              <w:spacing w:before="120" w:line="240" w:lineRule="auto"/>
              <w:rPr>
                <w:sz w:val="18"/>
                <w:szCs w:val="18"/>
                <w:lang w:val="en-GB"/>
              </w:rPr>
            </w:pPr>
            <w:r>
              <w:rPr>
                <w:b/>
                <w:i w:val="0"/>
                <w:szCs w:val="20"/>
                <w:lang w:val="en-GB"/>
              </w:rPr>
              <w:t>2.a.</w:t>
            </w:r>
            <w:r>
              <w:rPr>
                <w:b/>
                <w:i w:val="0"/>
                <w:szCs w:val="20"/>
                <w:lang w:val="en-GB"/>
              </w:rPr>
              <w:tab/>
            </w:r>
            <w:r>
              <w:rPr>
                <w:b/>
                <w:bCs/>
                <w:i w:val="0"/>
                <w:szCs w:val="20"/>
                <w:lang w:val="en-GB"/>
              </w:rPr>
              <w:t>Designated contact person</w:t>
            </w:r>
          </w:p>
          <w:p w:rsidR="009E0876" w:rsidRDefault="009E0876">
            <w:pPr>
              <w:pStyle w:val="Info03"/>
              <w:spacing w:before="120" w:line="240" w:lineRule="auto"/>
              <w:rPr>
                <w:sz w:val="18"/>
                <w:szCs w:val="20"/>
                <w:lang w:val="en-GB"/>
              </w:rPr>
            </w:pPr>
            <w:r>
              <w:rPr>
                <w:sz w:val="18"/>
                <w:szCs w:val="18"/>
                <w:lang w:val="en-GB"/>
              </w:rPr>
              <w:t xml:space="preserve">Provide the name, address and other contact information of a single person responsible for all correspondence concerning the request. If an e-mail address </w:t>
            </w:r>
            <w:proofErr w:type="gramStart"/>
            <w:r>
              <w:rPr>
                <w:sz w:val="18"/>
                <w:szCs w:val="18"/>
                <w:lang w:val="en-GB"/>
              </w:rPr>
              <w:t>cannot be provided</w:t>
            </w:r>
            <w:proofErr w:type="gramEnd"/>
            <w:r>
              <w:rPr>
                <w:sz w:val="18"/>
                <w:szCs w:val="18"/>
                <w:lang w:val="en-GB"/>
              </w:rPr>
              <w:t>, indicate a fax number.</w:t>
            </w:r>
          </w:p>
          <w:p w:rsidR="009E0876" w:rsidRDefault="009E0876">
            <w:pPr>
              <w:pStyle w:val="Info03"/>
              <w:spacing w:before="120" w:line="240" w:lineRule="auto"/>
            </w:pPr>
            <w:r>
              <w:rPr>
                <w:sz w:val="18"/>
                <w:szCs w:val="20"/>
                <w:lang w:val="en-GB"/>
              </w:rPr>
              <w:t xml:space="preserve">For multi-national </w:t>
            </w:r>
            <w:proofErr w:type="gramStart"/>
            <w:r>
              <w:rPr>
                <w:sz w:val="18"/>
                <w:szCs w:val="20"/>
                <w:lang w:val="en-GB"/>
              </w:rPr>
              <w:t>requests</w:t>
            </w:r>
            <w:proofErr w:type="gramEnd"/>
            <w:r>
              <w:rPr>
                <w:sz w:val="18"/>
                <w:szCs w:val="20"/>
                <w:lang w:val="en-GB"/>
              </w:rPr>
              <w:t xml:space="preserve"> provide complete contact information for one person designated by the States Parties as the main contact person for all correspondence relating to the request and for one person in each State Party involved.</w:t>
            </w:r>
          </w:p>
        </w:tc>
        <w:tc>
          <w:tcPr>
            <w:tcW w:w="40" w:type="dxa"/>
            <w:shd w:val="clear" w:color="auto" w:fill="auto"/>
          </w:tcPr>
          <w:p w:rsidR="009E0876" w:rsidRDefault="009E0876">
            <w:pPr>
              <w:snapToGrid w:val="0"/>
            </w:pPr>
          </w:p>
        </w:tc>
      </w:tr>
      <w:tr w:rsidR="009E0876" w:rsidTr="005C2652">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Look w:val="0000" w:firstRow="0" w:lastRow="0" w:firstColumn="0" w:lastColumn="0" w:noHBand="0" w:noVBand="0"/>
            </w:tblPr>
            <w:tblGrid>
              <w:gridCol w:w="2125"/>
              <w:gridCol w:w="7646"/>
            </w:tblGrid>
            <w:tr w:rsidR="009E0876" w:rsidTr="00A34A8D">
              <w:trPr>
                <w:cantSplit/>
              </w:trPr>
              <w:tc>
                <w:tcPr>
                  <w:tcW w:w="2125" w:type="dxa"/>
                  <w:shd w:val="clear" w:color="auto" w:fill="auto"/>
                </w:tcPr>
                <w:p w:rsidR="009E0876" w:rsidRDefault="009E0876" w:rsidP="00781ACB">
                  <w:pPr>
                    <w:pStyle w:val="formtext"/>
                    <w:spacing w:line="240" w:lineRule="auto"/>
                    <w:ind w:right="113"/>
                    <w:jc w:val="right"/>
                  </w:pPr>
                  <w:r>
                    <w:rPr>
                      <w:sz w:val="20"/>
                      <w:szCs w:val="20"/>
                      <w:lang w:val="en-GB"/>
                    </w:rPr>
                    <w:t>Title (Ms/Mr, etc.):</w:t>
                  </w:r>
                </w:p>
              </w:tc>
              <w:tc>
                <w:tcPr>
                  <w:tcW w:w="7646" w:type="dxa"/>
                  <w:shd w:val="clear" w:color="auto" w:fill="auto"/>
                  <w:vAlign w:val="center"/>
                </w:tcPr>
                <w:p w:rsidR="009E0876" w:rsidRDefault="009E0876" w:rsidP="00781ACB">
                  <w:pPr>
                    <w:pStyle w:val="formtext"/>
                    <w:spacing w:line="240" w:lineRule="auto"/>
                    <w:ind w:right="113"/>
                  </w:pPr>
                  <w:bookmarkStart w:id="1" w:name="__Fieldmark__2088_1493386767"/>
                  <w:proofErr w:type="spellStart"/>
                  <w:r>
                    <w:rPr>
                      <w:rFonts w:eastAsia="Arial"/>
                    </w:rPr>
                    <w:t>M</w:t>
                  </w:r>
                  <w:bookmarkEnd w:id="1"/>
                  <w:r w:rsidR="009E7F26">
                    <w:rPr>
                      <w:rFonts w:eastAsia="Arial"/>
                    </w:rPr>
                    <w:t>s</w:t>
                  </w:r>
                  <w:proofErr w:type="spellEnd"/>
                </w:p>
              </w:tc>
            </w:tr>
            <w:tr w:rsidR="009E0876" w:rsidTr="00A34A8D">
              <w:trPr>
                <w:cantSplit/>
              </w:trPr>
              <w:tc>
                <w:tcPr>
                  <w:tcW w:w="2125" w:type="dxa"/>
                  <w:shd w:val="clear" w:color="auto" w:fill="auto"/>
                </w:tcPr>
                <w:p w:rsidR="009E0876" w:rsidRDefault="009E0876" w:rsidP="00781ACB">
                  <w:pPr>
                    <w:pStyle w:val="formtext"/>
                    <w:spacing w:line="240" w:lineRule="auto"/>
                    <w:ind w:right="113"/>
                    <w:jc w:val="right"/>
                  </w:pPr>
                  <w:r>
                    <w:rPr>
                      <w:sz w:val="20"/>
                      <w:szCs w:val="20"/>
                      <w:lang w:val="en-GB"/>
                    </w:rPr>
                    <w:t>Family name:</w:t>
                  </w:r>
                </w:p>
              </w:tc>
              <w:tc>
                <w:tcPr>
                  <w:tcW w:w="7646" w:type="dxa"/>
                  <w:shd w:val="clear" w:color="auto" w:fill="auto"/>
                  <w:vAlign w:val="center"/>
                </w:tcPr>
                <w:p w:rsidR="009E0876" w:rsidRDefault="009E7F26" w:rsidP="00781ACB">
                  <w:pPr>
                    <w:pStyle w:val="formtext"/>
                    <w:spacing w:line="240" w:lineRule="auto"/>
                    <w:ind w:right="113"/>
                  </w:pPr>
                  <w:proofErr w:type="spellStart"/>
                  <w:r>
                    <w:rPr>
                      <w:rFonts w:eastAsia="Arial"/>
                    </w:rPr>
                    <w:t>Frenkel</w:t>
                  </w:r>
                  <w:proofErr w:type="spellEnd"/>
                </w:p>
              </w:tc>
            </w:tr>
            <w:tr w:rsidR="009E0876" w:rsidTr="00A34A8D">
              <w:trPr>
                <w:cantSplit/>
              </w:trPr>
              <w:tc>
                <w:tcPr>
                  <w:tcW w:w="2125" w:type="dxa"/>
                  <w:shd w:val="clear" w:color="auto" w:fill="auto"/>
                </w:tcPr>
                <w:p w:rsidR="009E0876" w:rsidRDefault="009E0876" w:rsidP="00781ACB">
                  <w:pPr>
                    <w:pStyle w:val="formtext"/>
                    <w:spacing w:line="240" w:lineRule="auto"/>
                    <w:ind w:right="113"/>
                    <w:jc w:val="right"/>
                  </w:pPr>
                  <w:r>
                    <w:rPr>
                      <w:sz w:val="20"/>
                      <w:szCs w:val="20"/>
                      <w:lang w:val="en-GB"/>
                    </w:rPr>
                    <w:t>Given name:</w:t>
                  </w:r>
                </w:p>
              </w:tc>
              <w:tc>
                <w:tcPr>
                  <w:tcW w:w="7646" w:type="dxa"/>
                  <w:shd w:val="clear" w:color="auto" w:fill="auto"/>
                  <w:vAlign w:val="center"/>
                </w:tcPr>
                <w:p w:rsidR="009E0876" w:rsidRDefault="009E7F26" w:rsidP="00781ACB">
                  <w:pPr>
                    <w:pStyle w:val="formtext"/>
                    <w:spacing w:line="240" w:lineRule="auto"/>
                    <w:ind w:right="113"/>
                  </w:pPr>
                  <w:proofErr w:type="spellStart"/>
                  <w:r>
                    <w:rPr>
                      <w:rFonts w:eastAsia="Arial"/>
                    </w:rPr>
                    <w:t>Iryna</w:t>
                  </w:r>
                  <w:proofErr w:type="spellEnd"/>
                </w:p>
              </w:tc>
            </w:tr>
            <w:tr w:rsidR="009E0876" w:rsidTr="00A34A8D">
              <w:trPr>
                <w:cantSplit/>
              </w:trPr>
              <w:tc>
                <w:tcPr>
                  <w:tcW w:w="2125" w:type="dxa"/>
                  <w:shd w:val="clear" w:color="auto" w:fill="auto"/>
                </w:tcPr>
                <w:p w:rsidR="009E0876" w:rsidRDefault="009E0876" w:rsidP="00781ACB">
                  <w:pPr>
                    <w:pStyle w:val="formtext"/>
                    <w:spacing w:line="240" w:lineRule="auto"/>
                    <w:ind w:right="113"/>
                    <w:jc w:val="right"/>
                  </w:pPr>
                  <w:r>
                    <w:rPr>
                      <w:sz w:val="20"/>
                      <w:szCs w:val="20"/>
                      <w:lang w:val="en-GB"/>
                    </w:rPr>
                    <w:t>Institution/position:</w:t>
                  </w:r>
                </w:p>
              </w:tc>
              <w:tc>
                <w:tcPr>
                  <w:tcW w:w="7646" w:type="dxa"/>
                  <w:shd w:val="clear" w:color="auto" w:fill="auto"/>
                  <w:vAlign w:val="center"/>
                </w:tcPr>
                <w:p w:rsidR="009E0876" w:rsidRPr="006B59D4" w:rsidRDefault="009E7F26" w:rsidP="009E7F26">
                  <w:pPr>
                    <w:pStyle w:val="formtext"/>
                    <w:spacing w:line="240" w:lineRule="auto"/>
                    <w:ind w:right="113"/>
                    <w:rPr>
                      <w:rFonts w:eastAsia="Arial"/>
                      <w:lang w:val="uk-UA"/>
                    </w:rPr>
                  </w:pPr>
                  <w:bookmarkStart w:id="2" w:name="__Fieldmark__2091_1493386767"/>
                  <w:r>
                    <w:rPr>
                      <w:rFonts w:eastAsia="Arial"/>
                    </w:rPr>
                    <w:t>Ukrainian Center for Cultural Studies</w:t>
                  </w:r>
                  <w:r w:rsidR="002F065A">
                    <w:rPr>
                      <w:rFonts w:eastAsia="Arial"/>
                    </w:rPr>
                    <w:t xml:space="preserve">, </w:t>
                  </w:r>
                  <w:r>
                    <w:rPr>
                      <w:rFonts w:eastAsia="Arial"/>
                    </w:rPr>
                    <w:t>D</w:t>
                  </w:r>
                  <w:r w:rsidR="002F065A">
                    <w:rPr>
                      <w:rFonts w:eastAsia="Arial"/>
                    </w:rPr>
                    <w:t>irector</w:t>
                  </w:r>
                  <w:bookmarkEnd w:id="2"/>
                </w:p>
              </w:tc>
            </w:tr>
            <w:tr w:rsidR="009E0876" w:rsidTr="00A34A8D">
              <w:trPr>
                <w:cantSplit/>
              </w:trPr>
              <w:tc>
                <w:tcPr>
                  <w:tcW w:w="2125" w:type="dxa"/>
                  <w:shd w:val="clear" w:color="auto" w:fill="auto"/>
                </w:tcPr>
                <w:p w:rsidR="009E0876" w:rsidRDefault="009E0876" w:rsidP="00781ACB">
                  <w:pPr>
                    <w:pStyle w:val="formtext"/>
                    <w:spacing w:line="240" w:lineRule="auto"/>
                    <w:ind w:right="113"/>
                    <w:jc w:val="right"/>
                  </w:pPr>
                  <w:r>
                    <w:rPr>
                      <w:sz w:val="20"/>
                      <w:szCs w:val="20"/>
                      <w:lang w:val="en-GB"/>
                    </w:rPr>
                    <w:t>Address:</w:t>
                  </w:r>
                </w:p>
              </w:tc>
              <w:tc>
                <w:tcPr>
                  <w:tcW w:w="7646" w:type="dxa"/>
                  <w:shd w:val="clear" w:color="auto" w:fill="auto"/>
                  <w:vAlign w:val="center"/>
                </w:tcPr>
                <w:p w:rsidR="009E0876" w:rsidRDefault="009E7F26" w:rsidP="00781ACB">
                  <w:pPr>
                    <w:pStyle w:val="formtext"/>
                    <w:spacing w:line="240" w:lineRule="auto"/>
                    <w:ind w:right="113"/>
                    <w:rPr>
                      <w:rFonts w:eastAsia="Arial"/>
                    </w:rPr>
                  </w:pPr>
                  <w:bookmarkStart w:id="3" w:name="__Fieldmark__2092_1493386767"/>
                  <w:r>
                    <w:rPr>
                      <w:rFonts w:eastAsia="Arial"/>
                    </w:rPr>
                    <w:t xml:space="preserve">Legal office: 9 </w:t>
                  </w:r>
                  <w:proofErr w:type="spellStart"/>
                  <w:r>
                    <w:rPr>
                      <w:rFonts w:eastAsia="Arial"/>
                    </w:rPr>
                    <w:t>Lavrska</w:t>
                  </w:r>
                  <w:proofErr w:type="spellEnd"/>
                  <w:r>
                    <w:rPr>
                      <w:rFonts w:eastAsia="Arial"/>
                    </w:rPr>
                    <w:t xml:space="preserve"> Str.,</w:t>
                  </w:r>
                  <w:r w:rsidR="009E0876">
                    <w:rPr>
                      <w:rFonts w:eastAsia="Arial"/>
                    </w:rPr>
                    <w:t xml:space="preserve"> 010</w:t>
                  </w:r>
                  <w:r>
                    <w:rPr>
                      <w:rFonts w:eastAsia="Arial"/>
                    </w:rPr>
                    <w:t>15</w:t>
                  </w:r>
                  <w:r w:rsidR="006C6449">
                    <w:rPr>
                      <w:rFonts w:eastAsia="Arial"/>
                    </w:rPr>
                    <w:t>, Ky</w:t>
                  </w:r>
                  <w:r w:rsidR="009E0876">
                    <w:rPr>
                      <w:rFonts w:eastAsia="Arial"/>
                    </w:rPr>
                    <w:t>iv</w:t>
                  </w:r>
                  <w:bookmarkEnd w:id="3"/>
                </w:p>
                <w:p w:rsidR="009E7F26" w:rsidRDefault="009E7F26" w:rsidP="00781ACB">
                  <w:pPr>
                    <w:pStyle w:val="formtext"/>
                    <w:spacing w:line="240" w:lineRule="auto"/>
                    <w:ind w:right="113"/>
                  </w:pPr>
                  <w:r>
                    <w:rPr>
                      <w:rFonts w:eastAsia="Arial"/>
                    </w:rPr>
                    <w:t xml:space="preserve">De facto address: 36 </w:t>
                  </w:r>
                  <w:proofErr w:type="spellStart"/>
                  <w:r>
                    <w:rPr>
                      <w:rFonts w:eastAsia="Arial"/>
                    </w:rPr>
                    <w:t>Yaroslaviv</w:t>
                  </w:r>
                  <w:proofErr w:type="spellEnd"/>
                  <w:r>
                    <w:rPr>
                      <w:rFonts w:eastAsia="Arial"/>
                    </w:rPr>
                    <w:t xml:space="preserve"> Val, 1034 Kyiv</w:t>
                  </w:r>
                </w:p>
              </w:tc>
            </w:tr>
            <w:tr w:rsidR="009E0876" w:rsidTr="00A34A8D">
              <w:trPr>
                <w:cantSplit/>
              </w:trPr>
              <w:tc>
                <w:tcPr>
                  <w:tcW w:w="2125" w:type="dxa"/>
                  <w:shd w:val="clear" w:color="auto" w:fill="auto"/>
                </w:tcPr>
                <w:p w:rsidR="009E0876" w:rsidRDefault="009E0876" w:rsidP="00781ACB">
                  <w:pPr>
                    <w:pStyle w:val="formtext"/>
                    <w:spacing w:line="240" w:lineRule="auto"/>
                    <w:ind w:right="113"/>
                    <w:jc w:val="right"/>
                  </w:pPr>
                  <w:r>
                    <w:rPr>
                      <w:sz w:val="20"/>
                      <w:szCs w:val="20"/>
                      <w:lang w:val="en-GB"/>
                    </w:rPr>
                    <w:t>Telephone number:</w:t>
                  </w:r>
                </w:p>
              </w:tc>
              <w:tc>
                <w:tcPr>
                  <w:tcW w:w="7646" w:type="dxa"/>
                  <w:shd w:val="clear" w:color="auto" w:fill="auto"/>
                  <w:vAlign w:val="center"/>
                </w:tcPr>
                <w:p w:rsidR="00BB38AF" w:rsidRPr="00781ACB" w:rsidRDefault="009E0876" w:rsidP="009E7F26">
                  <w:pPr>
                    <w:pStyle w:val="formtext"/>
                    <w:spacing w:line="240" w:lineRule="auto"/>
                    <w:ind w:right="113"/>
                    <w:rPr>
                      <w:rFonts w:eastAsia="Arial"/>
                      <w:highlight w:val="lightGray"/>
                    </w:rPr>
                  </w:pPr>
                  <w:bookmarkStart w:id="4" w:name="__Fieldmark__2093_1493386767"/>
                  <w:r w:rsidRPr="00781ACB">
                    <w:rPr>
                      <w:rFonts w:eastAsia="Arial"/>
                    </w:rPr>
                    <w:t>+38-044-</w:t>
                  </w:r>
                  <w:bookmarkEnd w:id="4"/>
                  <w:r w:rsidR="009E7F26">
                    <w:rPr>
                      <w:rFonts w:eastAsia="Arial"/>
                    </w:rPr>
                    <w:t>2543544</w:t>
                  </w:r>
                </w:p>
              </w:tc>
            </w:tr>
            <w:tr w:rsidR="009E0876" w:rsidTr="00A34A8D">
              <w:trPr>
                <w:cantSplit/>
              </w:trPr>
              <w:tc>
                <w:tcPr>
                  <w:tcW w:w="2125" w:type="dxa"/>
                  <w:shd w:val="clear" w:color="auto" w:fill="auto"/>
                </w:tcPr>
                <w:p w:rsidR="009E0876" w:rsidRDefault="009E0876" w:rsidP="00781ACB">
                  <w:pPr>
                    <w:pStyle w:val="formtext"/>
                    <w:spacing w:line="240" w:lineRule="auto"/>
                    <w:ind w:right="113"/>
                    <w:jc w:val="right"/>
                  </w:pPr>
                  <w:r>
                    <w:rPr>
                      <w:sz w:val="20"/>
                      <w:szCs w:val="20"/>
                      <w:lang w:val="en-GB"/>
                    </w:rPr>
                    <w:t>E-mail address:</w:t>
                  </w:r>
                </w:p>
              </w:tc>
              <w:tc>
                <w:tcPr>
                  <w:tcW w:w="7646" w:type="dxa"/>
                  <w:shd w:val="clear" w:color="auto" w:fill="auto"/>
                  <w:vAlign w:val="center"/>
                </w:tcPr>
                <w:p w:rsidR="009E0876" w:rsidRDefault="009E7F26" w:rsidP="009E7F26">
                  <w:pPr>
                    <w:pStyle w:val="formtext"/>
                    <w:spacing w:line="240" w:lineRule="auto"/>
                    <w:ind w:right="113"/>
                  </w:pPr>
                  <w:bookmarkStart w:id="5" w:name="__Fieldmark__2094_1493386767"/>
                  <w:r>
                    <w:rPr>
                      <w:rFonts w:eastAsia="Arial"/>
                    </w:rPr>
                    <w:t>Info.ukrccs</w:t>
                  </w:r>
                  <w:r w:rsidR="009E0876">
                    <w:rPr>
                      <w:rFonts w:eastAsia="Arial"/>
                    </w:rPr>
                    <w:t>@</w:t>
                  </w:r>
                  <w:bookmarkEnd w:id="5"/>
                  <w:r>
                    <w:rPr>
                      <w:rFonts w:eastAsia="Arial"/>
                    </w:rPr>
                    <w:t>gmail.com</w:t>
                  </w:r>
                </w:p>
              </w:tc>
            </w:tr>
            <w:tr w:rsidR="009E0876" w:rsidTr="00A34A8D">
              <w:trPr>
                <w:cantSplit/>
              </w:trPr>
              <w:tc>
                <w:tcPr>
                  <w:tcW w:w="2125" w:type="dxa"/>
                  <w:shd w:val="clear" w:color="auto" w:fill="auto"/>
                </w:tcPr>
                <w:p w:rsidR="009E0876" w:rsidRDefault="009E0876" w:rsidP="00781ACB">
                  <w:pPr>
                    <w:pStyle w:val="formtext"/>
                    <w:spacing w:line="240" w:lineRule="auto"/>
                    <w:ind w:right="113"/>
                    <w:jc w:val="right"/>
                  </w:pPr>
                  <w:r>
                    <w:rPr>
                      <w:sz w:val="20"/>
                      <w:szCs w:val="20"/>
                      <w:lang w:val="en-GB"/>
                    </w:rPr>
                    <w:t>Other relevant information:</w:t>
                  </w:r>
                </w:p>
              </w:tc>
              <w:tc>
                <w:tcPr>
                  <w:tcW w:w="7646" w:type="dxa"/>
                  <w:shd w:val="clear" w:color="auto" w:fill="auto"/>
                  <w:vAlign w:val="center"/>
                </w:tcPr>
                <w:p w:rsidR="009E0876" w:rsidRPr="00781ACB" w:rsidRDefault="009E7F26" w:rsidP="00781ACB">
                  <w:pPr>
                    <w:pStyle w:val="formtext"/>
                    <w:spacing w:line="240" w:lineRule="auto"/>
                    <w:ind w:right="113"/>
                    <w:rPr>
                      <w:rFonts w:eastAsia="Arial"/>
                      <w:lang w:val="uk-UA"/>
                    </w:rPr>
                  </w:pPr>
                  <w:r>
                    <w:rPr>
                      <w:rFonts w:eastAsia="Arial"/>
                    </w:rPr>
                    <w:t>Ministry of Culture of Ukraine</w:t>
                  </w:r>
                </w:p>
              </w:tc>
            </w:tr>
          </w:tbl>
          <w:p w:rsidR="009E0876" w:rsidRDefault="009E0876">
            <w:pPr>
              <w:pStyle w:val="formtext"/>
              <w:spacing w:before="120" w:after="120" w:line="240" w:lineRule="auto"/>
              <w:ind w:right="113"/>
              <w:rPr>
                <w:shd w:val="clear" w:color="auto" w:fill="FFFF00"/>
                <w:lang w:val="en-GB"/>
              </w:rPr>
            </w:pPr>
          </w:p>
        </w:tc>
      </w:tr>
      <w:tr w:rsidR="009E0876" w:rsidTr="005C2652">
        <w:trPr>
          <w:gridAfter w:val="1"/>
          <w:wAfter w:w="10" w:type="dxa"/>
        </w:trPr>
        <w:tc>
          <w:tcPr>
            <w:tcW w:w="9780" w:type="dxa"/>
            <w:tcBorders>
              <w:top w:val="single" w:sz="4" w:space="0" w:color="000000"/>
              <w:bottom w:val="single" w:sz="4" w:space="0" w:color="000000"/>
            </w:tcBorders>
            <w:shd w:val="clear" w:color="auto" w:fill="FFFFFF"/>
          </w:tcPr>
          <w:p w:rsidR="009E0876" w:rsidRDefault="009E0876">
            <w:pPr>
              <w:pStyle w:val="Info03"/>
              <w:tabs>
                <w:tab w:val="clear" w:pos="1134"/>
                <w:tab w:val="left" w:pos="709"/>
              </w:tabs>
              <w:spacing w:before="120" w:line="240" w:lineRule="auto"/>
              <w:rPr>
                <w:sz w:val="18"/>
                <w:szCs w:val="18"/>
                <w:lang w:val="en-GB"/>
              </w:rPr>
            </w:pPr>
            <w:proofErr w:type="gramStart"/>
            <w:r>
              <w:rPr>
                <w:b/>
                <w:i w:val="0"/>
                <w:szCs w:val="20"/>
                <w:lang w:val="en-GB"/>
              </w:rPr>
              <w:t>2.b</w:t>
            </w:r>
            <w:proofErr w:type="gramEnd"/>
            <w:r>
              <w:rPr>
                <w:b/>
                <w:i w:val="0"/>
                <w:szCs w:val="20"/>
                <w:lang w:val="en-GB"/>
              </w:rPr>
              <w:t>.</w:t>
            </w:r>
            <w:r>
              <w:rPr>
                <w:b/>
                <w:i w:val="0"/>
                <w:szCs w:val="20"/>
                <w:lang w:val="en-GB"/>
              </w:rPr>
              <w:tab/>
              <w:t>Other contact persons (for multi-national files only)</w:t>
            </w:r>
          </w:p>
          <w:p w:rsidR="009E0876" w:rsidRDefault="009E0876">
            <w:pPr>
              <w:pStyle w:val="Grille01"/>
              <w:spacing w:line="240" w:lineRule="auto"/>
              <w:jc w:val="both"/>
            </w:pPr>
            <w:r>
              <w:rPr>
                <w:rFonts w:cs="Arial"/>
                <w:b w:val="0"/>
                <w:i/>
                <w:iCs/>
                <w:smallCaps w:val="0"/>
                <w:sz w:val="18"/>
                <w:szCs w:val="18"/>
                <w:lang w:val="en-GB"/>
              </w:rPr>
              <w:t>Provide below complete contact information for one person in each submitting State, other than the primary contact person identified above.</w:t>
            </w:r>
          </w:p>
        </w:tc>
        <w:tc>
          <w:tcPr>
            <w:tcW w:w="40" w:type="dxa"/>
            <w:shd w:val="clear" w:color="auto" w:fill="auto"/>
          </w:tcPr>
          <w:p w:rsidR="009E0876" w:rsidRDefault="009E0876">
            <w:pPr>
              <w:snapToGrid w:val="0"/>
            </w:pPr>
          </w:p>
        </w:tc>
      </w:tr>
      <w:tr w:rsidR="009E0876" w:rsidTr="005C2652">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781ACB" w:rsidP="00781ACB">
            <w:pPr>
              <w:pStyle w:val="Grille01"/>
              <w:keepNext w:val="0"/>
              <w:spacing w:line="240" w:lineRule="auto"/>
              <w:jc w:val="both"/>
            </w:pPr>
            <w:r>
              <w:rPr>
                <w:rFonts w:eastAsia="Arial" w:cs="Arial"/>
                <w:b w:val="0"/>
                <w:smallCaps w:val="0"/>
                <w:lang w:val="en-GB"/>
              </w:rPr>
              <w:t>---</w:t>
            </w:r>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1N"/>
              <w:numPr>
                <w:ilvl w:val="0"/>
                <w:numId w:val="2"/>
              </w:numPr>
              <w:spacing w:line="240" w:lineRule="auto"/>
              <w:jc w:val="left"/>
            </w:pPr>
            <w:r>
              <w:rPr>
                <w:rFonts w:eastAsia="SimSun" w:cs="Arial"/>
                <w:bCs/>
                <w:smallCaps w:val="0"/>
                <w:szCs w:val="22"/>
                <w:lang w:val="en-GB"/>
              </w:rPr>
              <w:lastRenderedPageBreak/>
              <w:t>Project title</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pPr>
              <w:pStyle w:val="Grille01"/>
              <w:spacing w:line="240" w:lineRule="auto"/>
              <w:jc w:val="both"/>
              <w:rPr>
                <w:rFonts w:eastAsia="SimSun" w:cs="Arial"/>
                <w:b w:val="0"/>
                <w:bCs/>
                <w:i/>
                <w:iCs/>
                <w:smallCaps w:val="0"/>
                <w:sz w:val="18"/>
                <w:szCs w:val="18"/>
                <w:lang w:val="en-GB"/>
              </w:rPr>
            </w:pPr>
            <w:r>
              <w:rPr>
                <w:rFonts w:eastAsia="SimSun" w:cs="Arial"/>
                <w:b w:val="0"/>
                <w:bCs/>
                <w:i/>
                <w:iCs/>
                <w:smallCaps w:val="0"/>
                <w:sz w:val="18"/>
                <w:szCs w:val="18"/>
                <w:lang w:val="en-GB"/>
              </w:rPr>
              <w:t>Indicate the official title of the project in English or French that will appear in published material.</w:t>
            </w:r>
          </w:p>
          <w:p w:rsidR="009E0876" w:rsidRDefault="009E0876">
            <w:pPr>
              <w:pStyle w:val="Grille01"/>
              <w:spacing w:line="240" w:lineRule="auto"/>
              <w:jc w:val="right"/>
            </w:pPr>
            <w:r>
              <w:rPr>
                <w:rFonts w:eastAsia="SimSun" w:cs="Arial"/>
                <w:b w:val="0"/>
                <w:bCs/>
                <w:i/>
                <w:iCs/>
                <w:smallCaps w:val="0"/>
                <w:sz w:val="18"/>
                <w:szCs w:val="18"/>
                <w:lang w:val="en-GB"/>
              </w:rPr>
              <w:t>Not to exceed 200 characters</w:t>
            </w:r>
          </w:p>
        </w:tc>
        <w:tc>
          <w:tcPr>
            <w:tcW w:w="40" w:type="dxa"/>
            <w:shd w:val="clear" w:color="auto" w:fill="auto"/>
          </w:tcPr>
          <w:p w:rsidR="009E0876" w:rsidRDefault="009E0876">
            <w:pPr>
              <w:snapToGrid w:val="0"/>
            </w:pPr>
          </w:p>
        </w:tc>
      </w:tr>
      <w:tr w:rsidR="009E0876"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001E84">
            <w:pPr>
              <w:pStyle w:val="formtext"/>
              <w:spacing w:before="120" w:after="120" w:line="240" w:lineRule="auto"/>
              <w:jc w:val="both"/>
            </w:pPr>
            <w:bookmarkStart w:id="6" w:name="__Fieldmark__2097_1493386767"/>
            <w:r>
              <w:rPr>
                <w:rFonts w:eastAsia="Arial"/>
              </w:rPr>
              <w:t>Needs assessment for reinforcing Ukraine's national capacities in strategy d</w:t>
            </w:r>
            <w:r w:rsidR="009E0876">
              <w:rPr>
                <w:rFonts w:eastAsia="Arial"/>
              </w:rPr>
              <w:t>evelopme</w:t>
            </w:r>
            <w:r>
              <w:rPr>
                <w:rFonts w:eastAsia="Arial"/>
              </w:rPr>
              <w:t>nt for ICH s</w:t>
            </w:r>
            <w:r w:rsidR="009E0876">
              <w:rPr>
                <w:rFonts w:eastAsia="Arial"/>
              </w:rPr>
              <w:t>afeguarding</w:t>
            </w:r>
            <w:bookmarkEnd w:id="6"/>
          </w:p>
        </w:tc>
      </w:tr>
      <w:tr w:rsidR="009E0876" w:rsidTr="005C2652">
        <w:trPr>
          <w:gridAfter w:val="1"/>
          <w:wAfter w:w="10" w:type="dxa"/>
        </w:trPr>
        <w:tc>
          <w:tcPr>
            <w:tcW w:w="9780" w:type="dxa"/>
            <w:tcBorders>
              <w:top w:val="single" w:sz="4" w:space="0" w:color="000000"/>
            </w:tcBorders>
            <w:shd w:val="clear" w:color="auto" w:fill="CCCCCC"/>
          </w:tcPr>
          <w:p w:rsidR="009E0876" w:rsidRDefault="009E0876">
            <w:pPr>
              <w:pStyle w:val="Grille01"/>
              <w:numPr>
                <w:ilvl w:val="0"/>
                <w:numId w:val="2"/>
              </w:numPr>
              <w:spacing w:line="240" w:lineRule="auto"/>
            </w:pPr>
            <w:r>
              <w:rPr>
                <w:rFonts w:eastAsia="SimSun" w:cs="Arial"/>
                <w:bCs/>
                <w:smallCaps w:val="0"/>
                <w:szCs w:val="22"/>
                <w:lang w:val="en-GB"/>
              </w:rPr>
              <w:t>Summary of the project</w:t>
            </w:r>
          </w:p>
        </w:tc>
        <w:tc>
          <w:tcPr>
            <w:tcW w:w="40" w:type="dxa"/>
            <w:shd w:val="clear" w:color="auto" w:fill="auto"/>
          </w:tcPr>
          <w:p w:rsidR="009E0876" w:rsidRDefault="009E0876">
            <w:pPr>
              <w:snapToGrid w:val="0"/>
            </w:pPr>
          </w:p>
        </w:tc>
      </w:tr>
      <w:tr w:rsidR="009E0876" w:rsidTr="005C2652">
        <w:trPr>
          <w:gridAfter w:val="1"/>
          <w:wAfter w:w="10" w:type="dxa"/>
        </w:trPr>
        <w:tc>
          <w:tcPr>
            <w:tcW w:w="9780" w:type="dxa"/>
            <w:tcBorders>
              <w:bottom w:val="single" w:sz="4" w:space="0" w:color="000000"/>
            </w:tcBorders>
            <w:shd w:val="clear" w:color="auto" w:fill="FFFFFF"/>
          </w:tcPr>
          <w:p w:rsidR="009E0876" w:rsidRDefault="009E0876" w:rsidP="00001E84">
            <w:pPr>
              <w:pStyle w:val="Word"/>
              <w:spacing w:before="120" w:after="0" w:line="240" w:lineRule="auto"/>
              <w:jc w:val="both"/>
              <w:rPr>
                <w:rFonts w:eastAsia="Batang"/>
                <w:sz w:val="18"/>
                <w:szCs w:val="18"/>
                <w:lang w:val="en-GB"/>
              </w:rPr>
            </w:pPr>
            <w:r>
              <w:rPr>
                <w:rFonts w:eastAsia="Batang"/>
                <w:sz w:val="18"/>
                <w:szCs w:val="18"/>
                <w:lang w:val="en-GB"/>
              </w:rPr>
              <w:t xml:space="preserve">Provide a brief description of the project for which assistance </w:t>
            </w:r>
            <w:proofErr w:type="gramStart"/>
            <w:r>
              <w:rPr>
                <w:rFonts w:eastAsia="Batang"/>
                <w:sz w:val="18"/>
                <w:szCs w:val="18"/>
                <w:lang w:val="en-GB"/>
              </w:rPr>
              <w:t>is requested</w:t>
            </w:r>
            <w:proofErr w:type="gramEnd"/>
            <w:r>
              <w:rPr>
                <w:rFonts w:eastAsia="Batang"/>
                <w:sz w:val="18"/>
                <w:szCs w:val="18"/>
                <w:lang w:val="en-GB"/>
              </w:rPr>
              <w:t xml:space="preserve">, including its overall objectives, expected results and main modalities of action. State(s) </w:t>
            </w:r>
            <w:proofErr w:type="gramStart"/>
            <w:r>
              <w:rPr>
                <w:rFonts w:eastAsia="Batang"/>
                <w:sz w:val="18"/>
                <w:szCs w:val="18"/>
                <w:lang w:val="en-GB"/>
              </w:rPr>
              <w:t>Party(</w:t>
            </w:r>
            <w:proofErr w:type="spellStart"/>
            <w:proofErr w:type="gramEnd"/>
            <w:r>
              <w:rPr>
                <w:rFonts w:eastAsia="Batang"/>
                <w:sz w:val="18"/>
                <w:szCs w:val="18"/>
                <w:lang w:val="en-GB"/>
              </w:rPr>
              <w:t>ies</w:t>
            </w:r>
            <w:proofErr w:type="spellEnd"/>
            <w:r>
              <w:rPr>
                <w:rFonts w:eastAsia="Batang"/>
                <w:sz w:val="18"/>
                <w:szCs w:val="18"/>
                <w:lang w:val="en-GB"/>
              </w:rPr>
              <w:t>) is/are invited to submit requests that recognize and respect local development agendas in their design and planning.</w:t>
            </w:r>
          </w:p>
          <w:p w:rsidR="009E0876" w:rsidRDefault="009E0876" w:rsidP="00001E84">
            <w:pPr>
              <w:pStyle w:val="Word"/>
              <w:spacing w:line="240" w:lineRule="auto"/>
            </w:pPr>
            <w:r>
              <w:rPr>
                <w:rFonts w:eastAsia="Batang"/>
                <w:sz w:val="18"/>
                <w:szCs w:val="18"/>
                <w:lang w:val="en-GB"/>
              </w:rPr>
              <w:t>Not fewer than 200 or more than 300 words</w:t>
            </w:r>
          </w:p>
        </w:tc>
        <w:tc>
          <w:tcPr>
            <w:tcW w:w="40" w:type="dxa"/>
            <w:shd w:val="clear" w:color="auto" w:fill="auto"/>
          </w:tcPr>
          <w:p w:rsidR="009E0876" w:rsidRDefault="009E0876">
            <w:pPr>
              <w:snapToGrid w:val="0"/>
            </w:pPr>
          </w:p>
        </w:tc>
      </w:tr>
      <w:tr w:rsidR="00781ACB"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1ACB" w:rsidRDefault="00781ACB" w:rsidP="00781ACB">
            <w:pPr>
              <w:pStyle w:val="formtext"/>
              <w:spacing w:before="0" w:after="120" w:line="240" w:lineRule="auto"/>
              <w:jc w:val="both"/>
              <w:rPr>
                <w:rFonts w:eastAsia="Arial" w:cs="Arial"/>
              </w:rPr>
            </w:pPr>
            <w:bookmarkStart w:id="7" w:name="__Fieldmark__2098_1493386767"/>
            <w:r>
              <w:rPr>
                <w:rFonts w:eastAsia="Arial"/>
              </w:rPr>
              <w:t>On implementing 2003 Convention for the Safeguarding of Intangible Cultural Heritage and the UNESCO global strategy directed at reinforcing national capacities for ICH safeguarding, it is requested the assistance i</w:t>
            </w:r>
            <w:r>
              <w:rPr>
                <w:rFonts w:eastAsia="Arial" w:cs="Arial"/>
              </w:rPr>
              <w:t>n providing advisory services for policy development in the field of intangible cultural heritage.</w:t>
            </w:r>
          </w:p>
          <w:p w:rsidR="00781ACB" w:rsidRDefault="00781ACB" w:rsidP="00781ACB">
            <w:pPr>
              <w:pStyle w:val="formtext"/>
              <w:spacing w:before="120" w:after="120" w:line="240" w:lineRule="auto"/>
              <w:jc w:val="both"/>
              <w:rPr>
                <w:rFonts w:eastAsia="Arial" w:cs="Arial"/>
              </w:rPr>
            </w:pPr>
            <w:r>
              <w:rPr>
                <w:rFonts w:eastAsia="Arial" w:cs="Arial"/>
              </w:rPr>
              <w:t xml:space="preserve">The project envisages the expert overview of the situation </w:t>
            </w:r>
            <w:r>
              <w:rPr>
                <w:rFonts w:eastAsia="Arial" w:cs="Arial"/>
                <w:bCs/>
              </w:rPr>
              <w:t>of ICH safeguarding and</w:t>
            </w:r>
            <w:r>
              <w:rPr>
                <w:rFonts w:eastAsia="Arial" w:cs="Arial"/>
              </w:rPr>
              <w:t xml:space="preserve"> implementation of the 2003 UNESCO Convention in Ukraine through:</w:t>
            </w:r>
          </w:p>
          <w:p w:rsidR="00781ACB" w:rsidRDefault="00781ACB" w:rsidP="00781ACB">
            <w:pPr>
              <w:pStyle w:val="formtext"/>
              <w:spacing w:before="120" w:after="120" w:line="240" w:lineRule="auto"/>
              <w:jc w:val="both"/>
              <w:rPr>
                <w:rFonts w:eastAsia="Arial" w:cs="Arial"/>
              </w:rPr>
            </w:pPr>
            <w:r>
              <w:rPr>
                <w:rFonts w:eastAsia="Arial" w:cs="Arial"/>
              </w:rPr>
              <w:t>- reviewing main institutions and stakeholders involved at national and local level for Convention implementation;</w:t>
            </w:r>
          </w:p>
          <w:p w:rsidR="00781ACB" w:rsidRDefault="00781ACB" w:rsidP="00781ACB">
            <w:pPr>
              <w:pStyle w:val="formtext"/>
              <w:spacing w:before="120" w:after="120" w:line="240" w:lineRule="auto"/>
              <w:jc w:val="both"/>
              <w:rPr>
                <w:rFonts w:eastAsia="Arial" w:cs="Arial"/>
              </w:rPr>
            </w:pPr>
            <w:r>
              <w:rPr>
                <w:rFonts w:eastAsia="Arial" w:cs="Arial"/>
              </w:rPr>
              <w:t xml:space="preserve">- analyzing what efforts have been made to translate the principles of the 2003 Convention into national law and policy documents, national and regional </w:t>
            </w:r>
            <w:proofErr w:type="spellStart"/>
            <w:r>
              <w:rPr>
                <w:rFonts w:eastAsia="Arial" w:cs="Arial"/>
              </w:rPr>
              <w:t>programmes</w:t>
            </w:r>
            <w:proofErr w:type="spellEnd"/>
            <w:r>
              <w:rPr>
                <w:rFonts w:eastAsia="Arial" w:cs="Arial"/>
              </w:rPr>
              <w:t>, as well as system(s), mechanism(s) and modality(-</w:t>
            </w:r>
            <w:proofErr w:type="spellStart"/>
            <w:r>
              <w:rPr>
                <w:rFonts w:eastAsia="Arial" w:cs="Arial"/>
              </w:rPr>
              <w:t>ies</w:t>
            </w:r>
            <w:proofErr w:type="spellEnd"/>
            <w:r>
              <w:rPr>
                <w:rFonts w:eastAsia="Arial" w:cs="Arial"/>
              </w:rPr>
              <w:t>) of drawing up inventory(-</w:t>
            </w:r>
            <w:proofErr w:type="spellStart"/>
            <w:r>
              <w:rPr>
                <w:rFonts w:eastAsia="Arial" w:cs="Arial"/>
              </w:rPr>
              <w:t>ies</w:t>
            </w:r>
            <w:proofErr w:type="spellEnd"/>
            <w:r>
              <w:rPr>
                <w:rFonts w:eastAsia="Arial" w:cs="Arial"/>
              </w:rPr>
              <w:t>) of intangible cultural heritage;</w:t>
            </w:r>
          </w:p>
          <w:p w:rsidR="00781ACB" w:rsidRDefault="00781ACB" w:rsidP="00781ACB">
            <w:pPr>
              <w:pStyle w:val="formtext"/>
              <w:spacing w:before="120" w:after="120" w:line="240" w:lineRule="auto"/>
              <w:jc w:val="both"/>
              <w:rPr>
                <w:rFonts w:eastAsia="Arial" w:cs="Arial"/>
              </w:rPr>
            </w:pPr>
            <w:r>
              <w:rPr>
                <w:rFonts w:eastAsia="Arial" w:cs="Arial"/>
              </w:rPr>
              <w:t>- examining relevant research literature on the diversity of intangible cultural heritage in Ukraine;</w:t>
            </w:r>
          </w:p>
          <w:p w:rsidR="00781ACB" w:rsidRDefault="00781ACB" w:rsidP="00781ACB">
            <w:pPr>
              <w:pStyle w:val="formtext"/>
              <w:spacing w:before="120" w:after="120" w:line="240" w:lineRule="auto"/>
              <w:jc w:val="both"/>
              <w:rPr>
                <w:rFonts w:eastAsia="Arial" w:cs="Arial"/>
              </w:rPr>
            </w:pPr>
            <w:r>
              <w:rPr>
                <w:rFonts w:eastAsia="Arial" w:cs="Arial"/>
              </w:rPr>
              <w:t>- identifying and prioritizing needs in legislative, political and economic instruments, as well as in human capacities for developing efficient strategy in intangible cultural heritage safeguarding;</w:t>
            </w:r>
          </w:p>
          <w:p w:rsidR="00781ACB" w:rsidRDefault="00781ACB" w:rsidP="00781ACB">
            <w:pPr>
              <w:pStyle w:val="formtext"/>
              <w:spacing w:before="120" w:after="120" w:line="240" w:lineRule="auto"/>
              <w:jc w:val="both"/>
              <w:rPr>
                <w:rFonts w:eastAsia="Arial" w:cs="Arial"/>
              </w:rPr>
            </w:pPr>
            <w:r>
              <w:rPr>
                <w:rFonts w:eastAsia="Arial" w:cs="Arial"/>
              </w:rPr>
              <w:t>- processing the results of overview and preparing relevant advisory report</w:t>
            </w:r>
            <w:r w:rsidR="009E7F26">
              <w:rPr>
                <w:rFonts w:eastAsia="Arial" w:cs="Arial"/>
              </w:rPr>
              <w:t xml:space="preserve"> and recommendations</w:t>
            </w:r>
            <w:r>
              <w:rPr>
                <w:rFonts w:eastAsia="Arial" w:cs="Arial"/>
              </w:rPr>
              <w:t xml:space="preserve"> for the improvement of the professional and institutional capacities in safeguarding intangible cultural heritage in Ukraine.</w:t>
            </w:r>
          </w:p>
          <w:p w:rsidR="00781ACB" w:rsidRDefault="00781ACB" w:rsidP="00781ACB">
            <w:pPr>
              <w:pStyle w:val="formtext"/>
              <w:spacing w:before="120" w:after="120" w:line="240" w:lineRule="auto"/>
              <w:jc w:val="both"/>
              <w:rPr>
                <w:rFonts w:eastAsia="Arial" w:cs="Arial"/>
              </w:rPr>
            </w:pPr>
            <w:r>
              <w:rPr>
                <w:rFonts w:eastAsia="Arial" w:cs="Arial"/>
              </w:rPr>
              <w:t>Expect results:</w:t>
            </w:r>
          </w:p>
          <w:p w:rsidR="00781ACB" w:rsidRDefault="00781ACB" w:rsidP="00781ACB">
            <w:pPr>
              <w:pStyle w:val="formtext"/>
              <w:spacing w:before="120" w:after="120" w:line="240" w:lineRule="auto"/>
              <w:jc w:val="both"/>
              <w:rPr>
                <w:rFonts w:eastAsia="Arial" w:cs="Arial"/>
                <w:bCs/>
              </w:rPr>
            </w:pPr>
            <w:r>
              <w:rPr>
                <w:rFonts w:eastAsia="Arial" w:cs="Arial"/>
              </w:rPr>
              <w:t xml:space="preserve">- </w:t>
            </w:r>
            <w:r>
              <w:rPr>
                <w:rFonts w:eastAsia="Arial" w:cs="Arial"/>
                <w:bCs/>
              </w:rPr>
              <w:t>identification of the needs that Ukraine encounters in the policies of ICH safeguarding;</w:t>
            </w:r>
          </w:p>
          <w:p w:rsidR="00781ACB" w:rsidRDefault="00781ACB" w:rsidP="00781ACB">
            <w:pPr>
              <w:pStyle w:val="formtext"/>
              <w:spacing w:before="120" w:after="120" w:line="240" w:lineRule="auto"/>
              <w:jc w:val="both"/>
              <w:rPr>
                <w:rFonts w:eastAsia="Arial" w:cs="Arial"/>
                <w:bCs/>
              </w:rPr>
            </w:pPr>
            <w:r>
              <w:rPr>
                <w:rFonts w:eastAsia="Arial" w:cs="Arial"/>
                <w:bCs/>
              </w:rPr>
              <w:t>- qualitative analysis of the accumulated data and practical recommendations for the development of wide-ranging and efficient policies for the implementation of the 2003 UNESCO Convention;</w:t>
            </w:r>
          </w:p>
          <w:p w:rsidR="00781ACB" w:rsidRDefault="00781ACB" w:rsidP="00781ACB">
            <w:pPr>
              <w:pStyle w:val="formtext"/>
              <w:spacing w:before="120" w:after="120" w:line="240" w:lineRule="auto"/>
              <w:jc w:val="both"/>
              <w:rPr>
                <w:rFonts w:eastAsia="Arial" w:cs="Arial"/>
                <w:bCs/>
              </w:rPr>
            </w:pPr>
            <w:r>
              <w:rPr>
                <w:rFonts w:eastAsia="Arial" w:cs="Arial"/>
                <w:bCs/>
              </w:rPr>
              <w:t>-</w:t>
            </w:r>
            <w:r w:rsidR="009E7F26">
              <w:rPr>
                <w:rFonts w:eastAsia="Arial" w:cs="Arial"/>
                <w:bCs/>
              </w:rPr>
              <w:t xml:space="preserve"> </w:t>
            </w:r>
            <w:proofErr w:type="gramStart"/>
            <w:r>
              <w:rPr>
                <w:rFonts w:eastAsia="Arial" w:cs="Arial"/>
                <w:bCs/>
              </w:rPr>
              <w:t>a</w:t>
            </w:r>
            <w:proofErr w:type="gramEnd"/>
            <w:r>
              <w:rPr>
                <w:rFonts w:eastAsia="Arial" w:cs="Arial"/>
                <w:bCs/>
              </w:rPr>
              <w:t xml:space="preserve"> tentative few year action plan with recommendations, list of top-priorities and practical suggestions for enhancing the safeguarding policies and the capacity-building in the country. </w:t>
            </w:r>
          </w:p>
          <w:p w:rsidR="00781ACB" w:rsidRDefault="00781ACB" w:rsidP="00781ACB">
            <w:pPr>
              <w:pStyle w:val="formtext"/>
              <w:spacing w:before="120" w:after="120" w:line="240" w:lineRule="auto"/>
              <w:jc w:val="both"/>
              <w:rPr>
                <w:rFonts w:eastAsia="Arial" w:cs="Arial"/>
                <w:bCs/>
              </w:rPr>
            </w:pPr>
            <w:r>
              <w:rPr>
                <w:rFonts w:eastAsia="Arial" w:cs="Arial"/>
                <w:bCs/>
              </w:rPr>
              <w:t>Expected outcomes:</w:t>
            </w:r>
          </w:p>
          <w:p w:rsidR="00781ACB" w:rsidRDefault="00781ACB" w:rsidP="00781ACB">
            <w:pPr>
              <w:pStyle w:val="formtext"/>
              <w:spacing w:before="120" w:after="120" w:line="240" w:lineRule="auto"/>
              <w:jc w:val="both"/>
              <w:rPr>
                <w:rFonts w:eastAsia="Arial" w:cs="Arial"/>
                <w:bCs/>
              </w:rPr>
            </w:pPr>
            <w:r>
              <w:rPr>
                <w:rFonts w:eastAsia="Arial" w:cs="Arial"/>
                <w:bCs/>
              </w:rPr>
              <w:t>- public awareness about the role of intangible cultural heritage in national identification and social development;</w:t>
            </w:r>
          </w:p>
          <w:p w:rsidR="00781ACB" w:rsidRDefault="00781ACB" w:rsidP="00781ACB">
            <w:pPr>
              <w:pStyle w:val="formtext"/>
              <w:spacing w:before="120" w:after="120" w:line="240" w:lineRule="auto"/>
              <w:jc w:val="both"/>
              <w:rPr>
                <w:rFonts w:eastAsia="Arial" w:cs="Arial"/>
                <w:bCs/>
              </w:rPr>
            </w:pPr>
            <w:r>
              <w:rPr>
                <w:rFonts w:eastAsia="Arial" w:cs="Arial"/>
                <w:bCs/>
              </w:rPr>
              <w:t>-efficient use of ICH safeguarding efforts for social cohesion and peace policies, as well as for sustainable development strategies;</w:t>
            </w:r>
          </w:p>
          <w:p w:rsidR="00781ACB" w:rsidRDefault="00781ACB" w:rsidP="00781ACB">
            <w:pPr>
              <w:pStyle w:val="formtext"/>
              <w:spacing w:before="120" w:after="0" w:line="240" w:lineRule="auto"/>
              <w:jc w:val="both"/>
            </w:pPr>
            <w:r>
              <w:rPr>
                <w:rFonts w:eastAsia="Arial" w:cs="Arial"/>
                <w:bCs/>
              </w:rPr>
              <w:t xml:space="preserve">- </w:t>
            </w:r>
            <w:proofErr w:type="gramStart"/>
            <w:r>
              <w:rPr>
                <w:rFonts w:eastAsia="Arial" w:cs="Arial"/>
                <w:bCs/>
              </w:rPr>
              <w:t>international</w:t>
            </w:r>
            <w:proofErr w:type="gramEnd"/>
            <w:r>
              <w:rPr>
                <w:rFonts w:eastAsia="Arial" w:cs="Arial"/>
                <w:bCs/>
              </w:rPr>
              <w:t xml:space="preserve"> recognition and cooperation.</w:t>
            </w:r>
            <w:bookmarkEnd w:id="7"/>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rsidP="00781ACB">
            <w:pPr>
              <w:pStyle w:val="Grille01N"/>
              <w:keepNext w:val="0"/>
              <w:numPr>
                <w:ilvl w:val="0"/>
                <w:numId w:val="2"/>
              </w:numPr>
              <w:spacing w:line="240" w:lineRule="auto"/>
              <w:ind w:left="470" w:hanging="357"/>
              <w:jc w:val="left"/>
            </w:pPr>
            <w:r>
              <w:rPr>
                <w:rFonts w:eastAsia="SimSun" w:cs="Arial"/>
                <w:smallCaps w:val="0"/>
                <w:szCs w:val="22"/>
                <w:lang w:val="en-GB"/>
              </w:rPr>
              <w:t xml:space="preserve">Is this an emergency request that might receive expedited </w:t>
            </w:r>
            <w:r>
              <w:rPr>
                <w:rFonts w:eastAsia="SimSun" w:cs="Arial"/>
                <w:bCs/>
                <w:smallCaps w:val="0"/>
                <w:szCs w:val="22"/>
                <w:lang w:val="en-GB"/>
              </w:rPr>
              <w:t>processing?</w:t>
            </w:r>
          </w:p>
        </w:tc>
        <w:tc>
          <w:tcPr>
            <w:tcW w:w="40" w:type="dxa"/>
            <w:shd w:val="clear" w:color="auto" w:fill="auto"/>
          </w:tcPr>
          <w:p w:rsidR="009E0876" w:rsidRDefault="009E0876">
            <w:pPr>
              <w:snapToGrid w:val="0"/>
            </w:pPr>
          </w:p>
        </w:tc>
      </w:tr>
      <w:tr w:rsidR="009E0876" w:rsidTr="005C2652">
        <w:trPr>
          <w:gridAfter w:val="1"/>
          <w:wAfter w:w="10" w:type="dxa"/>
        </w:trPr>
        <w:tc>
          <w:tcPr>
            <w:tcW w:w="9780" w:type="dxa"/>
            <w:tcBorders>
              <w:bottom w:val="single" w:sz="4" w:space="0" w:color="000000"/>
            </w:tcBorders>
            <w:shd w:val="clear" w:color="auto" w:fill="FFFFFF"/>
          </w:tcPr>
          <w:p w:rsidR="009E0876" w:rsidRDefault="009E0876" w:rsidP="00781ACB">
            <w:pPr>
              <w:pStyle w:val="Grille01"/>
              <w:keepNext w:val="0"/>
              <w:spacing w:line="240" w:lineRule="auto"/>
              <w:jc w:val="both"/>
            </w:pPr>
            <w:r>
              <w:rPr>
                <w:rFonts w:eastAsia="SimSun" w:cs="Arial"/>
                <w:b w:val="0"/>
                <w:bCs/>
                <w:i/>
                <w:iCs/>
                <w:smallCaps w:val="0"/>
                <w:sz w:val="18"/>
                <w:szCs w:val="18"/>
                <w:lang w:val="en-GB"/>
              </w:rPr>
              <w:t xml:space="preserve">Indicate if this is an emergency request that might warrant expedited examination by the Bureau. </w:t>
            </w:r>
            <w:proofErr w:type="gramStart"/>
            <w:r>
              <w:rPr>
                <w:rFonts w:eastAsia="SimSun" w:cs="Arial"/>
                <w:b w:val="0"/>
                <w:bCs/>
                <w:i/>
                <w:iCs/>
                <w:smallCaps w:val="0"/>
                <w:sz w:val="18"/>
                <w:szCs w:val="18"/>
                <w:lang w:val="en-GB"/>
              </w:rPr>
              <w:t xml:space="preserve">For this purpose, an emergency shall be considered to exist when a State Party finds itself unable to overcome on its own any circumstance </w:t>
            </w:r>
            <w:r>
              <w:rPr>
                <w:rFonts w:eastAsia="SimSun" w:cs="Arial"/>
                <w:b w:val="0"/>
                <w:bCs/>
                <w:i/>
                <w:iCs/>
                <w:smallCaps w:val="0"/>
                <w:sz w:val="18"/>
                <w:szCs w:val="18"/>
                <w:lang w:val="en-GB"/>
              </w:rPr>
              <w:lastRenderedPageBreak/>
              <w:t>due to calamity, natural disaster, armed conflict, serious epidemic or any other natural or human event that has severe consequences for the intangible cultural heritage as well as communities, groups and, if applicable, individuals who are the bearers of that heritage.</w:t>
            </w:r>
            <w:proofErr w:type="gramEnd"/>
            <w:r>
              <w:rPr>
                <w:rFonts w:eastAsia="SimSun" w:cs="Arial"/>
                <w:b w:val="0"/>
                <w:bCs/>
                <w:i/>
                <w:iCs/>
                <w:smallCaps w:val="0"/>
                <w:sz w:val="18"/>
                <w:szCs w:val="18"/>
                <w:lang w:val="en-GB"/>
              </w:rPr>
              <w:t xml:space="preserve"> You </w:t>
            </w:r>
            <w:proofErr w:type="gramStart"/>
            <w:r>
              <w:rPr>
                <w:rFonts w:eastAsia="SimSun" w:cs="Arial"/>
                <w:b w:val="0"/>
                <w:bCs/>
                <w:i/>
                <w:iCs/>
                <w:smallCaps w:val="0"/>
                <w:sz w:val="18"/>
                <w:szCs w:val="18"/>
                <w:lang w:val="en-GB"/>
              </w:rPr>
              <w:t>will be asked</w:t>
            </w:r>
            <w:proofErr w:type="gramEnd"/>
            <w:r>
              <w:rPr>
                <w:rFonts w:eastAsia="SimSun" w:cs="Arial"/>
                <w:b w:val="0"/>
                <w:bCs/>
                <w:i/>
                <w:iCs/>
                <w:smallCaps w:val="0"/>
                <w:sz w:val="18"/>
                <w:szCs w:val="18"/>
                <w:lang w:val="en-GB"/>
              </w:rPr>
              <w:t xml:space="preserve"> to describe the nature and severity of the emergency in section 13.</w:t>
            </w:r>
          </w:p>
        </w:tc>
        <w:tc>
          <w:tcPr>
            <w:tcW w:w="40" w:type="dxa"/>
            <w:shd w:val="clear" w:color="auto" w:fill="auto"/>
          </w:tcPr>
          <w:p w:rsidR="009E0876" w:rsidRDefault="009E0876">
            <w:pPr>
              <w:snapToGrid w:val="0"/>
            </w:pPr>
          </w:p>
        </w:tc>
      </w:tr>
      <w:bookmarkStart w:id="8" w:name="__Fieldmark__2099_1493386767"/>
      <w:tr w:rsidR="009E0876" w:rsidTr="005C2652">
        <w:tblPrEx>
          <w:tblCellMar>
            <w:top w:w="113" w:type="dxa"/>
            <w:left w:w="113" w:type="dxa"/>
            <w:bottom w:w="113" w:type="dxa"/>
            <w:right w:w="113" w:type="dxa"/>
          </w:tblCellMar>
        </w:tblPrEx>
        <w:trPr>
          <w:cantSplit/>
        </w:trPr>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9E0876" w:rsidP="00001E84">
            <w:pPr>
              <w:spacing w:after="120"/>
              <w:ind w:left="567"/>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8"/>
            <w:r>
              <w:rPr>
                <w:sz w:val="20"/>
                <w:szCs w:val="20"/>
                <w:lang w:val="en-GB"/>
              </w:rPr>
              <w:t xml:space="preserve"> emergency request</w:t>
            </w:r>
          </w:p>
          <w:bookmarkStart w:id="9" w:name="__Fieldmark__2100_1493386767"/>
          <w:p w:rsidR="009E0876" w:rsidRDefault="009E0876" w:rsidP="00001E84">
            <w:pPr>
              <w:pStyle w:val="Default"/>
              <w:widowControl/>
              <w:spacing w:before="120"/>
              <w:ind w:left="567"/>
            </w:pPr>
            <w:r>
              <w:fldChar w:fldCharType="begin">
                <w:ffData>
                  <w:name w:val=""/>
                  <w:enabled/>
                  <w:calcOnExit w:val="0"/>
                  <w:checkBox>
                    <w:sizeAuto/>
                    <w:default w:val="0"/>
                    <w:checked/>
                  </w:checkBox>
                </w:ffData>
              </w:fldChar>
            </w:r>
            <w:r>
              <w:instrText xml:space="preserve"> FORMCHECKBOX </w:instrText>
            </w:r>
            <w:r w:rsidR="007637F8">
              <w:fldChar w:fldCharType="separate"/>
            </w:r>
            <w:r>
              <w:fldChar w:fldCharType="end"/>
            </w:r>
            <w:bookmarkEnd w:id="9"/>
            <w:r>
              <w:rPr>
                <w:rFonts w:ascii="Arial" w:hAnsi="Arial" w:cs="Arial"/>
                <w:sz w:val="20"/>
                <w:szCs w:val="20"/>
                <w:lang w:val="en-GB"/>
              </w:rPr>
              <w:t xml:space="preserve"> non-emergency request</w:t>
            </w:r>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1N"/>
              <w:numPr>
                <w:ilvl w:val="0"/>
                <w:numId w:val="2"/>
              </w:numPr>
              <w:spacing w:line="240" w:lineRule="auto"/>
              <w:jc w:val="left"/>
            </w:pPr>
            <w:r>
              <w:rPr>
                <w:rFonts w:eastAsia="SimSun" w:cs="Arial"/>
                <w:bCs/>
                <w:smallCaps w:val="0"/>
                <w:szCs w:val="22"/>
                <w:lang w:val="en-GB"/>
              </w:rPr>
              <w:t>Duration of the project</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pPr>
              <w:pStyle w:val="Grille01"/>
              <w:spacing w:line="240" w:lineRule="auto"/>
              <w:jc w:val="both"/>
            </w:pPr>
            <w:r>
              <w:rPr>
                <w:rFonts w:cs="Arial"/>
                <w:b w:val="0"/>
                <w:i/>
                <w:smallCaps w:val="0"/>
                <w:sz w:val="18"/>
                <w:szCs w:val="18"/>
                <w:lang w:val="en-GB"/>
              </w:rPr>
              <w:t>Indicate the total number of months required for implementation of the proposed project. Assistance from the Intangible Cultural Heritage Fund can only cover a period of 36 months.</w:t>
            </w:r>
          </w:p>
        </w:tc>
        <w:tc>
          <w:tcPr>
            <w:tcW w:w="40" w:type="dxa"/>
            <w:shd w:val="clear" w:color="auto" w:fill="auto"/>
          </w:tcPr>
          <w:p w:rsidR="009E0876" w:rsidRDefault="009E0876">
            <w:pPr>
              <w:snapToGrid w:val="0"/>
            </w:pPr>
          </w:p>
        </w:tc>
      </w:tr>
      <w:tr w:rsidR="009E0876"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9E7F26">
            <w:pPr>
              <w:pStyle w:val="formtext"/>
              <w:spacing w:before="120" w:after="120" w:line="240" w:lineRule="auto"/>
              <w:jc w:val="both"/>
            </w:pPr>
            <w:bookmarkStart w:id="10" w:name="__Fieldmark__2101_1493386767"/>
            <w:r>
              <w:rPr>
                <w:rFonts w:eastAsia="Arial"/>
              </w:rPr>
              <w:t>4</w:t>
            </w:r>
            <w:r w:rsidR="009E0876">
              <w:rPr>
                <w:rFonts w:eastAsia="Arial"/>
              </w:rPr>
              <w:t xml:space="preserve"> </w:t>
            </w:r>
            <w:proofErr w:type="spellStart"/>
            <w:r w:rsidR="009E0876">
              <w:rPr>
                <w:rFonts w:eastAsia="Arial"/>
              </w:rPr>
              <w:t>mo</w:t>
            </w:r>
            <w:r w:rsidR="009E0876">
              <w:rPr>
                <w:rFonts w:eastAsia="Arial"/>
                <w:lang w:val="en-GB"/>
              </w:rPr>
              <w:t>nt</w:t>
            </w:r>
            <w:r w:rsidR="009E0876">
              <w:rPr>
                <w:lang w:val="en-GB"/>
              </w:rPr>
              <w:t>h</w:t>
            </w:r>
            <w:bookmarkEnd w:id="10"/>
            <w:r w:rsidR="00001E84">
              <w:rPr>
                <w:lang w:val="en-GB"/>
              </w:rPr>
              <w:t>s</w:t>
            </w:r>
            <w:proofErr w:type="spellEnd"/>
          </w:p>
        </w:tc>
      </w:tr>
      <w:tr w:rsidR="009E0876" w:rsidTr="005C2652">
        <w:trPr>
          <w:gridAfter w:val="1"/>
          <w:wAfter w:w="10" w:type="dxa"/>
        </w:trPr>
        <w:tc>
          <w:tcPr>
            <w:tcW w:w="9780" w:type="dxa"/>
            <w:tcBorders>
              <w:top w:val="single" w:sz="4" w:space="0" w:color="000000"/>
            </w:tcBorders>
            <w:shd w:val="clear" w:color="auto" w:fill="DFDFDF"/>
          </w:tcPr>
          <w:p w:rsidR="009E0876" w:rsidRDefault="009E0876">
            <w:pPr>
              <w:pStyle w:val="Grille01"/>
              <w:numPr>
                <w:ilvl w:val="0"/>
                <w:numId w:val="2"/>
              </w:numPr>
              <w:spacing w:line="240" w:lineRule="auto"/>
              <w:ind w:left="470" w:hanging="357"/>
              <w:jc w:val="both"/>
            </w:pPr>
            <w:r>
              <w:rPr>
                <w:lang w:val="en-GB"/>
              </w:rPr>
              <w:t>P</w:t>
            </w:r>
            <w:r>
              <w:rPr>
                <w:rFonts w:eastAsia="SimSun" w:cs="Arial"/>
                <w:bCs/>
                <w:smallCaps w:val="0"/>
                <w:szCs w:val="22"/>
                <w:lang w:val="en-GB"/>
              </w:rPr>
              <w:t>revious financial assistance from UNESCO for similar or related activities</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pPr>
              <w:pStyle w:val="Grille01"/>
              <w:spacing w:line="240" w:lineRule="auto"/>
              <w:jc w:val="both"/>
            </w:pPr>
            <w:r>
              <w:rPr>
                <w:rFonts w:cs="Arial"/>
                <w:b w:val="0"/>
                <w:i/>
                <w:smallCaps w:val="0"/>
                <w:sz w:val="18"/>
                <w:szCs w:val="18"/>
                <w:lang w:val="en-GB"/>
              </w:rPr>
              <w:t>Has the State Party ever received any international assistance under the Intangible Cultural Heritage Fund of the 2003 Convention to implement related activities in the field of intangible cultural heritage?</w:t>
            </w:r>
          </w:p>
        </w:tc>
        <w:tc>
          <w:tcPr>
            <w:tcW w:w="40" w:type="dxa"/>
            <w:shd w:val="clear" w:color="auto" w:fill="auto"/>
          </w:tcPr>
          <w:p w:rsidR="009E0876" w:rsidRDefault="009E0876">
            <w:pPr>
              <w:snapToGrid w:val="0"/>
            </w:pPr>
          </w:p>
        </w:tc>
      </w:tr>
      <w:bookmarkStart w:id="11" w:name="__Fieldmark__2102_1493386767"/>
      <w:tr w:rsidR="009E0876" w:rsidTr="005C2652">
        <w:tblPrEx>
          <w:tblCellMar>
            <w:top w:w="113" w:type="dxa"/>
            <w:left w:w="113" w:type="dxa"/>
            <w:bottom w:w="113" w:type="dxa"/>
            <w:right w:w="113" w:type="dxa"/>
          </w:tblCellMar>
        </w:tblPrEx>
        <w:trPr>
          <w:cantSplit/>
        </w:trPr>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9E0876" w:rsidP="00001E84">
            <w:pPr>
              <w:spacing w:after="120"/>
              <w:ind w:left="567"/>
            </w:pPr>
            <w:r>
              <w:fldChar w:fldCharType="begin">
                <w:ffData>
                  <w:name w:val=""/>
                  <w:enabled/>
                  <w:calcOnExit w:val="0"/>
                  <w:checkBox>
                    <w:sizeAuto/>
                    <w:default w:val="0"/>
                    <w:checked/>
                  </w:checkBox>
                </w:ffData>
              </w:fldChar>
            </w:r>
            <w:r>
              <w:instrText xml:space="preserve"> FORMCHECKBOX </w:instrText>
            </w:r>
            <w:r w:rsidR="007637F8">
              <w:fldChar w:fldCharType="separate"/>
            </w:r>
            <w:r>
              <w:fldChar w:fldCharType="end"/>
            </w:r>
            <w:bookmarkEnd w:id="11"/>
            <w:r>
              <w:rPr>
                <w:sz w:val="20"/>
                <w:szCs w:val="20"/>
                <w:lang w:val="en-GB"/>
              </w:rPr>
              <w:t xml:space="preserve"> No</w:t>
            </w:r>
          </w:p>
          <w:bookmarkStart w:id="12" w:name="__Fieldmark__2103_1493386767"/>
          <w:p w:rsidR="009E0876" w:rsidRDefault="009E0876" w:rsidP="00001E84">
            <w:pPr>
              <w:spacing w:before="120" w:after="120"/>
              <w:ind w:left="567"/>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12"/>
            <w:r>
              <w:rPr>
                <w:sz w:val="20"/>
                <w:szCs w:val="20"/>
                <w:lang w:val="en-GB"/>
              </w:rPr>
              <w:t xml:space="preserve"> Yes (if so, please provide details below: title, period, contract number and funding source)</w:t>
            </w:r>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1N"/>
              <w:numPr>
                <w:ilvl w:val="0"/>
                <w:numId w:val="2"/>
              </w:numPr>
              <w:spacing w:line="240" w:lineRule="auto"/>
              <w:jc w:val="left"/>
            </w:pPr>
            <w:r>
              <w:rPr>
                <w:rFonts w:eastAsia="SimSun" w:cs="Arial"/>
                <w:bCs/>
                <w:smallCaps w:val="0"/>
                <w:szCs w:val="22"/>
                <w:lang w:val="en-GB"/>
              </w:rPr>
              <w:t xml:space="preserve">Name of the implementing agency </w:t>
            </w:r>
            <w:r>
              <w:rPr>
                <w:bCs/>
                <w:smallCaps w:val="0"/>
                <w:lang w:val="en-GB"/>
              </w:rPr>
              <w:t>(contracting party, if assistance is provided)</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pPr>
              <w:pStyle w:val="Grille01"/>
              <w:spacing w:line="240" w:lineRule="auto"/>
              <w:jc w:val="both"/>
            </w:pPr>
            <w:r>
              <w:rPr>
                <w:rFonts w:cs="Arial"/>
                <w:b w:val="0"/>
                <w:i/>
                <w:smallCaps w:val="0"/>
                <w:sz w:val="18"/>
                <w:szCs w:val="18"/>
                <w:lang w:val="en-GB"/>
              </w:rPr>
              <w:t xml:space="preserve">Indicate the name of the agency, institution or organization responsible for implementing the project; </w:t>
            </w:r>
            <w:proofErr w:type="gramStart"/>
            <w:r>
              <w:rPr>
                <w:rFonts w:cs="Arial"/>
                <w:b w:val="0"/>
                <w:i/>
                <w:smallCaps w:val="0"/>
                <w:sz w:val="18"/>
                <w:szCs w:val="18"/>
                <w:lang w:val="en-GB"/>
              </w:rPr>
              <w:t>this agency will be contracted by UNESCO</w:t>
            </w:r>
            <w:proofErr w:type="gramEnd"/>
            <w:r>
              <w:rPr>
                <w:rFonts w:cs="Arial"/>
                <w:b w:val="0"/>
                <w:i/>
                <w:smallCaps w:val="0"/>
                <w:sz w:val="18"/>
                <w:szCs w:val="18"/>
                <w:lang w:val="en-GB"/>
              </w:rPr>
              <w:t xml:space="preserve"> if assistance is granted</w:t>
            </w:r>
            <w:r>
              <w:t xml:space="preserve">. </w:t>
            </w:r>
            <w:r w:rsidRPr="00781ACB">
              <w:rPr>
                <w:rFonts w:cs="Arial"/>
                <w:b w:val="0"/>
                <w:i/>
                <w:smallCaps w:val="0"/>
                <w:sz w:val="18"/>
                <w:szCs w:val="18"/>
                <w:lang w:val="en-GB"/>
              </w:rPr>
              <w:t>Indicate also the name and title of the contact person and other relevant contact information.</w:t>
            </w:r>
          </w:p>
        </w:tc>
        <w:tc>
          <w:tcPr>
            <w:tcW w:w="40" w:type="dxa"/>
            <w:shd w:val="clear" w:color="auto" w:fill="auto"/>
          </w:tcPr>
          <w:p w:rsidR="009E0876" w:rsidRDefault="009E0876">
            <w:pPr>
              <w:snapToGrid w:val="0"/>
            </w:pPr>
          </w:p>
        </w:tc>
      </w:tr>
      <w:tr w:rsidR="009E0876" w:rsidTr="005C2652">
        <w:tblPrEx>
          <w:tblCellMar>
            <w:top w:w="113" w:type="dxa"/>
            <w:left w:w="113" w:type="dxa"/>
            <w:bottom w:w="113" w:type="dxa"/>
            <w:right w:w="113" w:type="dxa"/>
          </w:tblCellMar>
        </w:tblPrEx>
        <w:trPr>
          <w:trHeight w:val="2707"/>
        </w:trPr>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57" w:type="dxa"/>
                <w:right w:w="57" w:type="dxa"/>
              </w:tblCellMar>
              <w:tblLook w:val="0000" w:firstRow="0" w:lastRow="0" w:firstColumn="0" w:lastColumn="0" w:noHBand="0" w:noVBand="0"/>
            </w:tblPr>
            <w:tblGrid>
              <w:gridCol w:w="2586"/>
              <w:gridCol w:w="6817"/>
            </w:tblGrid>
            <w:tr w:rsidR="009E0876" w:rsidTr="009E7F26">
              <w:tc>
                <w:tcPr>
                  <w:tcW w:w="2586" w:type="dxa"/>
                  <w:shd w:val="clear" w:color="auto" w:fill="auto"/>
                </w:tcPr>
                <w:p w:rsidR="009E0876" w:rsidRDefault="009E0876" w:rsidP="00001E84">
                  <w:pPr>
                    <w:pStyle w:val="formtext"/>
                    <w:spacing w:line="240" w:lineRule="auto"/>
                    <w:jc w:val="right"/>
                  </w:pPr>
                  <w:bookmarkStart w:id="13" w:name="Texte39"/>
                  <w:bookmarkEnd w:id="13"/>
                  <w:r>
                    <w:rPr>
                      <w:sz w:val="20"/>
                      <w:szCs w:val="20"/>
                      <w:lang w:val="en-GB"/>
                    </w:rPr>
                    <w:t>Name of the agency:</w:t>
                  </w:r>
                </w:p>
              </w:tc>
              <w:tc>
                <w:tcPr>
                  <w:tcW w:w="6817" w:type="dxa"/>
                  <w:shd w:val="clear" w:color="auto" w:fill="auto"/>
                  <w:vAlign w:val="center"/>
                </w:tcPr>
                <w:p w:rsidR="009E0876" w:rsidRDefault="009E7F26" w:rsidP="00001E84">
                  <w:pPr>
                    <w:pStyle w:val="formtext"/>
                    <w:spacing w:line="240" w:lineRule="auto"/>
                  </w:pPr>
                  <w:r>
                    <w:rPr>
                      <w:rFonts w:eastAsia="Arial"/>
                    </w:rPr>
                    <w:t>Ukrainian Center for Cultural Studies</w:t>
                  </w:r>
                </w:p>
              </w:tc>
            </w:tr>
            <w:tr w:rsidR="009E0876" w:rsidTr="009E7F26">
              <w:tc>
                <w:tcPr>
                  <w:tcW w:w="2586" w:type="dxa"/>
                  <w:shd w:val="clear" w:color="auto" w:fill="auto"/>
                </w:tcPr>
                <w:p w:rsidR="009E0876" w:rsidRDefault="00001E84" w:rsidP="00001E84">
                  <w:pPr>
                    <w:pStyle w:val="formtext"/>
                    <w:spacing w:line="240" w:lineRule="auto"/>
                    <w:jc w:val="right"/>
                  </w:pPr>
                  <w:r>
                    <w:rPr>
                      <w:sz w:val="20"/>
                      <w:szCs w:val="20"/>
                      <w:lang w:val="en-GB"/>
                    </w:rPr>
                    <w:t>N</w:t>
                  </w:r>
                  <w:r w:rsidR="009E0876">
                    <w:rPr>
                      <w:sz w:val="20"/>
                      <w:szCs w:val="20"/>
                      <w:lang w:val="en-GB"/>
                    </w:rPr>
                    <w:t>ame and title of the contact person:</w:t>
                  </w:r>
                </w:p>
              </w:tc>
              <w:tc>
                <w:tcPr>
                  <w:tcW w:w="6817" w:type="dxa"/>
                  <w:shd w:val="clear" w:color="auto" w:fill="auto"/>
                  <w:vAlign w:val="center"/>
                </w:tcPr>
                <w:p w:rsidR="009E0876" w:rsidRDefault="009E7F26" w:rsidP="00001E84">
                  <w:pPr>
                    <w:pStyle w:val="formtext"/>
                    <w:spacing w:line="240" w:lineRule="auto"/>
                  </w:pPr>
                  <w:proofErr w:type="spellStart"/>
                  <w:r>
                    <w:rPr>
                      <w:rFonts w:eastAsia="Arial"/>
                    </w:rPr>
                    <w:t>Iryna</w:t>
                  </w:r>
                  <w:proofErr w:type="spellEnd"/>
                  <w:r>
                    <w:rPr>
                      <w:rFonts w:eastAsia="Arial"/>
                    </w:rPr>
                    <w:t xml:space="preserve"> Frankel, director</w:t>
                  </w:r>
                </w:p>
              </w:tc>
            </w:tr>
            <w:tr w:rsidR="009E0876" w:rsidTr="009E7F26">
              <w:tc>
                <w:tcPr>
                  <w:tcW w:w="2586" w:type="dxa"/>
                  <w:shd w:val="clear" w:color="auto" w:fill="auto"/>
                </w:tcPr>
                <w:p w:rsidR="009E0876" w:rsidRDefault="009E0876" w:rsidP="00001E84">
                  <w:pPr>
                    <w:pStyle w:val="formtext"/>
                    <w:spacing w:line="240" w:lineRule="auto"/>
                    <w:jc w:val="right"/>
                  </w:pPr>
                  <w:r>
                    <w:rPr>
                      <w:sz w:val="20"/>
                      <w:szCs w:val="20"/>
                      <w:lang w:val="en-GB"/>
                    </w:rPr>
                    <w:t>Address:</w:t>
                  </w:r>
                </w:p>
              </w:tc>
              <w:tc>
                <w:tcPr>
                  <w:tcW w:w="6817" w:type="dxa"/>
                  <w:shd w:val="clear" w:color="auto" w:fill="auto"/>
                  <w:vAlign w:val="center"/>
                </w:tcPr>
                <w:p w:rsidR="009E0876" w:rsidRDefault="009E7F26" w:rsidP="00001E84">
                  <w:pPr>
                    <w:pStyle w:val="formtext"/>
                    <w:spacing w:line="240" w:lineRule="auto"/>
                  </w:pPr>
                  <w:r>
                    <w:rPr>
                      <w:rFonts w:eastAsia="Arial"/>
                    </w:rPr>
                    <w:t xml:space="preserve">10 Aly </w:t>
                  </w:r>
                  <w:proofErr w:type="spellStart"/>
                  <w:r>
                    <w:rPr>
                      <w:rFonts w:eastAsia="Arial"/>
                    </w:rPr>
                    <w:t>Gorskoi</w:t>
                  </w:r>
                  <w:proofErr w:type="spellEnd"/>
                  <w:r>
                    <w:rPr>
                      <w:rFonts w:eastAsia="Arial"/>
                    </w:rPr>
                    <w:t xml:space="preserve"> prov., 0200, Kyiv, Ukraine</w:t>
                  </w:r>
                </w:p>
              </w:tc>
            </w:tr>
            <w:tr w:rsidR="009E0876" w:rsidTr="009E7F26">
              <w:tc>
                <w:tcPr>
                  <w:tcW w:w="2586" w:type="dxa"/>
                  <w:shd w:val="clear" w:color="auto" w:fill="auto"/>
                </w:tcPr>
                <w:p w:rsidR="009E0876" w:rsidRDefault="009E0876" w:rsidP="00001E84">
                  <w:pPr>
                    <w:pStyle w:val="formtext"/>
                    <w:spacing w:line="240" w:lineRule="auto"/>
                    <w:jc w:val="right"/>
                  </w:pPr>
                  <w:r>
                    <w:rPr>
                      <w:sz w:val="20"/>
                      <w:szCs w:val="20"/>
                      <w:lang w:val="en-GB"/>
                    </w:rPr>
                    <w:t>Telephone number:</w:t>
                  </w:r>
                </w:p>
              </w:tc>
              <w:tc>
                <w:tcPr>
                  <w:tcW w:w="6817" w:type="dxa"/>
                  <w:shd w:val="clear" w:color="auto" w:fill="auto"/>
                  <w:vAlign w:val="center"/>
                </w:tcPr>
                <w:p w:rsidR="009E0876" w:rsidRDefault="004F10E8" w:rsidP="009E7F26">
                  <w:pPr>
                    <w:pStyle w:val="formtext"/>
                    <w:spacing w:line="240" w:lineRule="auto"/>
                  </w:pPr>
                  <w:bookmarkStart w:id="14" w:name="__Fieldmark__2108_1493386767"/>
                  <w:r>
                    <w:rPr>
                      <w:rFonts w:eastAsia="Arial"/>
                    </w:rPr>
                    <w:t>+</w:t>
                  </w:r>
                  <w:r w:rsidR="009E0876">
                    <w:rPr>
                      <w:rFonts w:eastAsia="Arial"/>
                    </w:rPr>
                    <w:t>380</w:t>
                  </w:r>
                  <w:bookmarkEnd w:id="14"/>
                  <w:r w:rsidR="009E7F26">
                    <w:rPr>
                      <w:rFonts w:eastAsia="Arial"/>
                    </w:rPr>
                    <w:t>674302301</w:t>
                  </w:r>
                </w:p>
              </w:tc>
            </w:tr>
            <w:tr w:rsidR="009E0876" w:rsidTr="009E7F26">
              <w:tc>
                <w:tcPr>
                  <w:tcW w:w="2586" w:type="dxa"/>
                  <w:shd w:val="clear" w:color="auto" w:fill="auto"/>
                </w:tcPr>
                <w:p w:rsidR="009E0876" w:rsidRDefault="009E0876" w:rsidP="00001E84">
                  <w:pPr>
                    <w:pStyle w:val="formtext"/>
                    <w:spacing w:line="240" w:lineRule="auto"/>
                    <w:jc w:val="right"/>
                  </w:pPr>
                  <w:r>
                    <w:rPr>
                      <w:sz w:val="20"/>
                      <w:szCs w:val="20"/>
                      <w:lang w:val="en-GB"/>
                    </w:rPr>
                    <w:t>E-mail address:</w:t>
                  </w:r>
                </w:p>
              </w:tc>
              <w:tc>
                <w:tcPr>
                  <w:tcW w:w="6817" w:type="dxa"/>
                  <w:shd w:val="clear" w:color="auto" w:fill="auto"/>
                  <w:vAlign w:val="center"/>
                </w:tcPr>
                <w:p w:rsidR="009E0876" w:rsidRDefault="009E7F26" w:rsidP="009E7F26">
                  <w:pPr>
                    <w:pStyle w:val="formtext"/>
                    <w:spacing w:line="240" w:lineRule="auto"/>
                  </w:pPr>
                  <w:bookmarkStart w:id="15" w:name="__Fieldmark__2109_1493386767"/>
                  <w:proofErr w:type="spellStart"/>
                  <w:r>
                    <w:rPr>
                      <w:rFonts w:eastAsia="Arial"/>
                    </w:rPr>
                    <w:t>ifrenkel</w:t>
                  </w:r>
                  <w:proofErr w:type="spellEnd"/>
                  <w:r w:rsidR="009E0876">
                    <w:rPr>
                      <w:rFonts w:eastAsia="Arial"/>
                    </w:rPr>
                    <w:t>@</w:t>
                  </w:r>
                  <w:bookmarkEnd w:id="15"/>
                  <w:r>
                    <w:rPr>
                      <w:rFonts w:eastAsia="Arial"/>
                      <w:lang w:val="en-GB"/>
                    </w:rPr>
                    <w:t>ukr.net</w:t>
                  </w:r>
                </w:p>
              </w:tc>
            </w:tr>
            <w:tr w:rsidR="009E0876" w:rsidTr="009E7F26">
              <w:tc>
                <w:tcPr>
                  <w:tcW w:w="2586" w:type="dxa"/>
                  <w:shd w:val="clear" w:color="auto" w:fill="auto"/>
                </w:tcPr>
                <w:p w:rsidR="009E0876" w:rsidRDefault="009E0876" w:rsidP="00001E84">
                  <w:pPr>
                    <w:pStyle w:val="formtext"/>
                    <w:spacing w:line="240" w:lineRule="auto"/>
                    <w:jc w:val="right"/>
                  </w:pPr>
                  <w:r>
                    <w:rPr>
                      <w:sz w:val="20"/>
                      <w:szCs w:val="20"/>
                      <w:lang w:val="en-GB"/>
                    </w:rPr>
                    <w:t>Other relevant information:</w:t>
                  </w:r>
                </w:p>
              </w:tc>
              <w:tc>
                <w:tcPr>
                  <w:tcW w:w="6817" w:type="dxa"/>
                  <w:shd w:val="clear" w:color="auto" w:fill="auto"/>
                  <w:vAlign w:val="center"/>
                </w:tcPr>
                <w:p w:rsidR="009E0876" w:rsidRDefault="009E7F26" w:rsidP="00001E84">
                  <w:pPr>
                    <w:pStyle w:val="formtext"/>
                    <w:spacing w:line="240" w:lineRule="auto"/>
                  </w:pPr>
                  <w:r>
                    <w:t>Ministry of Culture of Ukraine</w:t>
                  </w:r>
                </w:p>
              </w:tc>
            </w:tr>
          </w:tbl>
          <w:p w:rsidR="009E0876" w:rsidRPr="00001E84" w:rsidRDefault="009E0876" w:rsidP="00001E84">
            <w:pPr>
              <w:rPr>
                <w:lang w:val="en-GB" w:bidi="th-TH"/>
              </w:rPr>
            </w:pPr>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rsidP="00001E84">
            <w:pPr>
              <w:pStyle w:val="Grille01N"/>
              <w:keepNext w:val="0"/>
              <w:numPr>
                <w:ilvl w:val="0"/>
                <w:numId w:val="2"/>
              </w:numPr>
              <w:spacing w:line="240" w:lineRule="auto"/>
              <w:ind w:left="470" w:hanging="357"/>
              <w:jc w:val="left"/>
            </w:pPr>
            <w:r>
              <w:rPr>
                <w:rFonts w:eastAsia="SimSun" w:cs="Arial"/>
                <w:smallCaps w:val="0"/>
                <w:szCs w:val="22"/>
                <w:lang w:val="en-GB"/>
              </w:rPr>
              <w:t xml:space="preserve">Scope of the project </w:t>
            </w:r>
          </w:p>
        </w:tc>
        <w:tc>
          <w:tcPr>
            <w:tcW w:w="40" w:type="dxa"/>
            <w:shd w:val="clear" w:color="auto" w:fill="auto"/>
          </w:tcPr>
          <w:p w:rsidR="009E0876" w:rsidRDefault="009E0876">
            <w:pPr>
              <w:snapToGrid w:val="0"/>
            </w:pPr>
          </w:p>
        </w:tc>
      </w:tr>
      <w:tr w:rsidR="009E0876" w:rsidTr="005C2652">
        <w:trPr>
          <w:gridAfter w:val="1"/>
          <w:wAfter w:w="10" w:type="dxa"/>
        </w:trPr>
        <w:tc>
          <w:tcPr>
            <w:tcW w:w="9780" w:type="dxa"/>
            <w:tcBorders>
              <w:bottom w:val="single" w:sz="4" w:space="0" w:color="000000"/>
            </w:tcBorders>
            <w:shd w:val="clear" w:color="auto" w:fill="FFFFFF"/>
          </w:tcPr>
          <w:p w:rsidR="009E0876" w:rsidRDefault="009E0876" w:rsidP="00001E84">
            <w:pPr>
              <w:pStyle w:val="Grille01"/>
              <w:keepNext w:val="0"/>
              <w:spacing w:line="240" w:lineRule="auto"/>
              <w:jc w:val="both"/>
            </w:pPr>
            <w:r>
              <w:rPr>
                <w:rFonts w:cs="Arial"/>
                <w:b w:val="0"/>
                <w:i/>
                <w:smallCaps w:val="0"/>
                <w:sz w:val="18"/>
                <w:szCs w:val="18"/>
                <w:lang w:val="en-GB"/>
              </w:rPr>
              <w:t>Tick only one box.</w:t>
            </w:r>
          </w:p>
        </w:tc>
        <w:tc>
          <w:tcPr>
            <w:tcW w:w="40" w:type="dxa"/>
            <w:shd w:val="clear" w:color="auto" w:fill="auto"/>
          </w:tcPr>
          <w:p w:rsidR="009E0876" w:rsidRDefault="009E0876" w:rsidP="00001E84">
            <w:pPr>
              <w:snapToGrid w:val="0"/>
            </w:pPr>
          </w:p>
        </w:tc>
      </w:tr>
      <w:bookmarkStart w:id="16" w:name="__Fieldmark__2111_1493386767"/>
      <w:tr w:rsidR="009E0876"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9E0876" w:rsidP="00001E84">
            <w:pPr>
              <w:spacing w:after="120"/>
              <w:ind w:left="567"/>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16"/>
            <w:r>
              <w:rPr>
                <w:sz w:val="20"/>
                <w:szCs w:val="20"/>
                <w:lang w:val="en-GB"/>
              </w:rPr>
              <w:t xml:space="preserve"> local (sub-national)</w:t>
            </w:r>
          </w:p>
          <w:bookmarkStart w:id="17" w:name="__Fieldmark__2112_1493386767"/>
          <w:p w:rsidR="009E0876" w:rsidRDefault="009E0876" w:rsidP="00001E84">
            <w:pPr>
              <w:spacing w:before="120" w:after="120"/>
              <w:ind w:left="567"/>
            </w:pPr>
            <w:r>
              <w:fldChar w:fldCharType="begin">
                <w:ffData>
                  <w:name w:val=""/>
                  <w:enabled/>
                  <w:calcOnExit w:val="0"/>
                  <w:checkBox>
                    <w:sizeAuto/>
                    <w:default w:val="0"/>
                    <w:checked/>
                  </w:checkBox>
                </w:ffData>
              </w:fldChar>
            </w:r>
            <w:r>
              <w:instrText xml:space="preserve"> FORMCHECKBOX </w:instrText>
            </w:r>
            <w:r w:rsidR="007637F8">
              <w:fldChar w:fldCharType="separate"/>
            </w:r>
            <w:r>
              <w:fldChar w:fldCharType="end"/>
            </w:r>
            <w:bookmarkEnd w:id="17"/>
            <w:r>
              <w:rPr>
                <w:sz w:val="20"/>
                <w:szCs w:val="20"/>
                <w:lang w:val="en-GB"/>
              </w:rPr>
              <w:t xml:space="preserve"> national</w:t>
            </w:r>
          </w:p>
          <w:bookmarkStart w:id="18" w:name="__Fieldmark__2113_1493386767"/>
          <w:p w:rsidR="009E0876" w:rsidRDefault="009E0876" w:rsidP="00001E84">
            <w:pPr>
              <w:spacing w:before="120" w:after="120"/>
              <w:ind w:left="567"/>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18"/>
            <w:r>
              <w:rPr>
                <w:sz w:val="20"/>
                <w:szCs w:val="20"/>
                <w:lang w:val="en-GB"/>
              </w:rPr>
              <w:t xml:space="preserve"> sub-regional/regional (more than one country)</w:t>
            </w:r>
          </w:p>
          <w:bookmarkStart w:id="19" w:name="__Fieldmark__2114_1493386767"/>
          <w:p w:rsidR="009E0876" w:rsidRDefault="009E0876" w:rsidP="00001E84">
            <w:pPr>
              <w:pStyle w:val="Grille01"/>
              <w:keepNext w:val="0"/>
              <w:spacing w:after="0" w:line="240" w:lineRule="auto"/>
              <w:ind w:left="567" w:right="0"/>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19"/>
            <w:r>
              <w:rPr>
                <w:rFonts w:cs="Arial"/>
                <w:b w:val="0"/>
                <w:smallCaps w:val="0"/>
                <w:sz w:val="20"/>
                <w:szCs w:val="20"/>
                <w:lang w:val="en-GB"/>
              </w:rPr>
              <w:t xml:space="preserve"> international (including geographically non-contiguous areas)</w:t>
            </w:r>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rsidP="00781ACB">
            <w:pPr>
              <w:pStyle w:val="Grille01N"/>
              <w:keepNext w:val="0"/>
              <w:numPr>
                <w:ilvl w:val="0"/>
                <w:numId w:val="2"/>
              </w:numPr>
              <w:spacing w:line="240" w:lineRule="auto"/>
              <w:ind w:left="470" w:hanging="357"/>
              <w:jc w:val="left"/>
            </w:pPr>
            <w:r>
              <w:rPr>
                <w:rFonts w:eastAsia="SimSun" w:cs="Arial"/>
                <w:smallCaps w:val="0"/>
                <w:szCs w:val="22"/>
                <w:lang w:val="en-GB"/>
              </w:rPr>
              <w:t>Location of the project</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rsidP="00781ACB">
            <w:pPr>
              <w:spacing w:before="120" w:after="120"/>
              <w:ind w:left="113" w:right="113"/>
              <w:jc w:val="both"/>
              <w:rPr>
                <w:i/>
                <w:sz w:val="18"/>
                <w:szCs w:val="18"/>
                <w:lang w:val="en-GB"/>
              </w:rPr>
            </w:pPr>
            <w:r>
              <w:rPr>
                <w:i/>
                <w:sz w:val="18"/>
                <w:szCs w:val="18"/>
                <w:lang w:val="en-GB"/>
              </w:rPr>
              <w:t xml:space="preserve">Identify and characterize the geographical area(s) in which the project </w:t>
            </w:r>
            <w:proofErr w:type="gramStart"/>
            <w:r>
              <w:rPr>
                <w:i/>
                <w:sz w:val="18"/>
                <w:szCs w:val="18"/>
                <w:lang w:val="en-GB"/>
              </w:rPr>
              <w:t>will be carried out</w:t>
            </w:r>
            <w:proofErr w:type="gramEnd"/>
            <w:r>
              <w:rPr>
                <w:i/>
                <w:sz w:val="18"/>
                <w:szCs w:val="18"/>
                <w:lang w:val="en-GB"/>
              </w:rPr>
              <w:t>.</w:t>
            </w:r>
          </w:p>
          <w:p w:rsidR="009E0876" w:rsidRDefault="009E0876">
            <w:pPr>
              <w:keepNext/>
              <w:spacing w:before="120" w:after="120"/>
              <w:ind w:left="113" w:right="113"/>
              <w:jc w:val="right"/>
            </w:pPr>
            <w:r>
              <w:rPr>
                <w:i/>
                <w:sz w:val="18"/>
                <w:szCs w:val="18"/>
                <w:lang w:val="en-GB"/>
              </w:rPr>
              <w:t>Not to exceed 100 words</w:t>
            </w:r>
          </w:p>
        </w:tc>
        <w:tc>
          <w:tcPr>
            <w:tcW w:w="40" w:type="dxa"/>
            <w:shd w:val="clear" w:color="auto" w:fill="auto"/>
          </w:tcPr>
          <w:p w:rsidR="009E0876" w:rsidRDefault="009E0876">
            <w:pPr>
              <w:snapToGrid w:val="0"/>
            </w:pPr>
          </w:p>
        </w:tc>
      </w:tr>
      <w:tr w:rsidR="009E0876"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9E0876" w:rsidP="00001E84">
            <w:pPr>
              <w:pStyle w:val="formtext"/>
              <w:spacing w:before="0" w:after="120" w:line="240" w:lineRule="auto"/>
              <w:jc w:val="both"/>
              <w:rPr>
                <w:rFonts w:eastAsia="Arial"/>
              </w:rPr>
            </w:pPr>
            <w:bookmarkStart w:id="20" w:name="__Fieldmark__2115_1493386767"/>
            <w:r>
              <w:rPr>
                <w:rFonts w:eastAsia="Arial"/>
              </w:rPr>
              <w:lastRenderedPageBreak/>
              <w:t xml:space="preserve">It is envisaged that project activities in Ukraine will be executed during on-site visit of </w:t>
            </w:r>
            <w:r w:rsidR="009F3245">
              <w:rPr>
                <w:rFonts w:eastAsia="Arial"/>
              </w:rPr>
              <w:t xml:space="preserve">an </w:t>
            </w:r>
            <w:r>
              <w:rPr>
                <w:rFonts w:eastAsia="Arial"/>
              </w:rPr>
              <w:t xml:space="preserve">international expert </w:t>
            </w:r>
            <w:r w:rsidR="009E7F26">
              <w:rPr>
                <w:rFonts w:eastAsia="Arial"/>
              </w:rPr>
              <w:t>in</w:t>
            </w:r>
            <w:r>
              <w:rPr>
                <w:rFonts w:eastAsia="Arial"/>
              </w:rPr>
              <w:t xml:space="preserve"> Kyiv, </w:t>
            </w:r>
            <w:proofErr w:type="spellStart"/>
            <w:r w:rsidR="009E7F26">
              <w:rPr>
                <w:rFonts w:eastAsia="Arial"/>
              </w:rPr>
              <w:t>Melitopol</w:t>
            </w:r>
            <w:proofErr w:type="spellEnd"/>
            <w:r w:rsidR="009E7F26">
              <w:rPr>
                <w:rFonts w:eastAsia="Arial"/>
              </w:rPr>
              <w:t xml:space="preserve">, Sumy, </w:t>
            </w:r>
            <w:proofErr w:type="spellStart"/>
            <w:r w:rsidR="009E7F26">
              <w:rPr>
                <w:rFonts w:eastAsia="Arial"/>
              </w:rPr>
              <w:t>Izmail</w:t>
            </w:r>
            <w:proofErr w:type="spellEnd"/>
            <w:r w:rsidR="009E7F26">
              <w:rPr>
                <w:rFonts w:eastAsia="Arial"/>
              </w:rPr>
              <w:t xml:space="preserve">, </w:t>
            </w:r>
            <w:proofErr w:type="gramStart"/>
            <w:r w:rsidR="009E7F26">
              <w:rPr>
                <w:rFonts w:eastAsia="Arial"/>
              </w:rPr>
              <w:t>Chernivtsi</w:t>
            </w:r>
            <w:proofErr w:type="gramEnd"/>
            <w:r w:rsidR="009E7F26">
              <w:rPr>
                <w:rFonts w:eastAsia="Arial"/>
              </w:rPr>
              <w:t xml:space="preserve">. </w:t>
            </w:r>
          </w:p>
          <w:p w:rsidR="009E0876" w:rsidRDefault="009E0876" w:rsidP="009E7F26">
            <w:pPr>
              <w:pStyle w:val="formtext"/>
              <w:spacing w:before="120" w:after="0" w:line="240" w:lineRule="auto"/>
              <w:jc w:val="both"/>
            </w:pPr>
            <w:proofErr w:type="gramStart"/>
            <w:r>
              <w:rPr>
                <w:rFonts w:eastAsia="Arial"/>
              </w:rPr>
              <w:t xml:space="preserve">In Kyiv, there will be examined national level, main stakeholders and institutions, multicultural issues, policy documents and </w:t>
            </w:r>
            <w:proofErr w:type="spellStart"/>
            <w:r>
              <w:rPr>
                <w:rFonts w:eastAsia="Arial"/>
              </w:rPr>
              <w:t>programmes</w:t>
            </w:r>
            <w:proofErr w:type="spellEnd"/>
            <w:r w:rsidR="002228DB">
              <w:rPr>
                <w:rFonts w:eastAsia="Arial"/>
              </w:rPr>
              <w:t>, and</w:t>
            </w:r>
            <w:r w:rsidR="00E726E1">
              <w:rPr>
                <w:rFonts w:eastAsia="Arial"/>
              </w:rPr>
              <w:t xml:space="preserve">, </w:t>
            </w:r>
            <w:r w:rsidR="009E7F26">
              <w:rPr>
                <w:rFonts w:eastAsia="Arial"/>
              </w:rPr>
              <w:t xml:space="preserve">in </w:t>
            </w:r>
            <w:proofErr w:type="spellStart"/>
            <w:r w:rsidR="009E7F26">
              <w:rPr>
                <w:rFonts w:eastAsia="Arial"/>
              </w:rPr>
              <w:t>Melitopol</w:t>
            </w:r>
            <w:proofErr w:type="spellEnd"/>
            <w:r w:rsidR="009E7F26">
              <w:rPr>
                <w:rFonts w:eastAsia="Arial"/>
              </w:rPr>
              <w:t xml:space="preserve"> and </w:t>
            </w:r>
            <w:proofErr w:type="spellStart"/>
            <w:r w:rsidR="009E7F26">
              <w:rPr>
                <w:rFonts w:eastAsia="Arial"/>
              </w:rPr>
              <w:t>Izmail</w:t>
            </w:r>
            <w:proofErr w:type="spellEnd"/>
            <w:r w:rsidR="009E7F26">
              <w:rPr>
                <w:rFonts w:eastAsia="Arial"/>
              </w:rPr>
              <w:t xml:space="preserve">, there will be meeting of southern eastern part of </w:t>
            </w:r>
            <w:proofErr w:type="spellStart"/>
            <w:r w:rsidR="009E7F26">
              <w:rPr>
                <w:rFonts w:eastAsia="Arial"/>
              </w:rPr>
              <w:t>Kurainian</w:t>
            </w:r>
            <w:proofErr w:type="spellEnd"/>
            <w:r w:rsidR="009E7F26">
              <w:rPr>
                <w:rFonts w:eastAsia="Arial"/>
              </w:rPr>
              <w:t xml:space="preserve"> stakeholders and institutions, these are multicultural regions; in Sumy, there will be </w:t>
            </w:r>
            <w:proofErr w:type="spellStart"/>
            <w:r w:rsidR="009E7F26">
              <w:rPr>
                <w:rFonts w:eastAsia="Arial"/>
              </w:rPr>
              <w:t>axamination</w:t>
            </w:r>
            <w:proofErr w:type="spellEnd"/>
            <w:r w:rsidR="009E7F26">
              <w:rPr>
                <w:rFonts w:eastAsia="Arial"/>
              </w:rPr>
              <w:t xml:space="preserve"> of northern and central areas; in Chernivtsi, there will be review of western part and Carpathian area</w:t>
            </w:r>
            <w:bookmarkEnd w:id="20"/>
            <w:r w:rsidR="009E7F26">
              <w:rPr>
                <w:rFonts w:eastAsia="Arial"/>
              </w:rPr>
              <w:t>.</w:t>
            </w:r>
            <w:proofErr w:type="gramEnd"/>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1N"/>
              <w:numPr>
                <w:ilvl w:val="0"/>
                <w:numId w:val="2"/>
              </w:numPr>
              <w:spacing w:line="240" w:lineRule="auto"/>
              <w:jc w:val="left"/>
            </w:pPr>
            <w:r>
              <w:rPr>
                <w:rFonts w:eastAsia="SimSun" w:cs="Arial"/>
                <w:smallCaps w:val="0"/>
                <w:szCs w:val="22"/>
                <w:lang w:val="en-GB"/>
              </w:rPr>
              <w:t xml:space="preserve">Purpose of request </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pPr>
              <w:pStyle w:val="Grille01"/>
              <w:spacing w:line="240" w:lineRule="auto"/>
              <w:jc w:val="both"/>
              <w:rPr>
                <w:rFonts w:cs="Arial"/>
                <w:b w:val="0"/>
                <w:i/>
                <w:smallCaps w:val="0"/>
                <w:color w:val="000000"/>
                <w:sz w:val="18"/>
                <w:szCs w:val="18"/>
                <w:lang w:val="en-GB"/>
              </w:rPr>
            </w:pPr>
            <w:r>
              <w:rPr>
                <w:rFonts w:cs="Arial"/>
                <w:b w:val="0"/>
                <w:i/>
                <w:smallCaps w:val="0"/>
                <w:sz w:val="18"/>
                <w:szCs w:val="18"/>
                <w:lang w:val="en-GB"/>
              </w:rPr>
              <w:t xml:space="preserve">Tick one box to identify the purpose for which international assistance </w:t>
            </w:r>
            <w:proofErr w:type="gramStart"/>
            <w:r>
              <w:rPr>
                <w:rFonts w:cs="Arial"/>
                <w:b w:val="0"/>
                <w:i/>
                <w:smallCaps w:val="0"/>
                <w:sz w:val="18"/>
                <w:szCs w:val="18"/>
                <w:lang w:val="en-GB"/>
              </w:rPr>
              <w:t>is requested</w:t>
            </w:r>
            <w:proofErr w:type="gramEnd"/>
            <w:r>
              <w:rPr>
                <w:rFonts w:cs="Arial"/>
                <w:b w:val="0"/>
                <w:i/>
                <w:smallCaps w:val="0"/>
                <w:sz w:val="18"/>
                <w:szCs w:val="18"/>
                <w:lang w:val="en-GB"/>
              </w:rPr>
              <w:t>.</w:t>
            </w:r>
          </w:p>
          <w:p w:rsidR="009E0876" w:rsidRDefault="009E0876">
            <w:pPr>
              <w:pStyle w:val="Grille01"/>
              <w:spacing w:line="240" w:lineRule="auto"/>
              <w:jc w:val="both"/>
            </w:pPr>
            <w:r>
              <w:rPr>
                <w:rFonts w:cs="Arial"/>
                <w:b w:val="0"/>
                <w:i/>
                <w:smallCaps w:val="0"/>
                <w:color w:val="000000"/>
                <w:sz w:val="18"/>
                <w:szCs w:val="18"/>
                <w:lang w:val="en-GB"/>
              </w:rPr>
              <w:t xml:space="preserve">This form is not to </w:t>
            </w:r>
            <w:proofErr w:type="gramStart"/>
            <w:r>
              <w:rPr>
                <w:rFonts w:cs="Arial"/>
                <w:b w:val="0"/>
                <w:i/>
                <w:smallCaps w:val="0"/>
                <w:color w:val="000000"/>
                <w:sz w:val="18"/>
                <w:szCs w:val="18"/>
                <w:lang w:val="en-GB"/>
              </w:rPr>
              <w:t>be used</w:t>
            </w:r>
            <w:proofErr w:type="gramEnd"/>
            <w:r>
              <w:rPr>
                <w:rFonts w:cs="Arial"/>
                <w:b w:val="0"/>
                <w:i/>
                <w:smallCaps w:val="0"/>
                <w:color w:val="000000"/>
                <w:sz w:val="18"/>
                <w:szCs w:val="18"/>
                <w:lang w:val="en-GB"/>
              </w:rPr>
              <w:t xml:space="preserve"> for requesting preparatory assistance. States Parties wishing to request preparatory assistance for the elaboration of nominations for inscription on the Urgent Safeguarding List should use Form ICH-05, and States Parties wishing to request preparatory assistance for elaborating proposals for the Register of Best Safeguarding Practices should use Form ICH-06.</w:t>
            </w:r>
          </w:p>
        </w:tc>
        <w:tc>
          <w:tcPr>
            <w:tcW w:w="40" w:type="dxa"/>
            <w:shd w:val="clear" w:color="auto" w:fill="auto"/>
          </w:tcPr>
          <w:p w:rsidR="009E0876" w:rsidRDefault="009E0876">
            <w:pPr>
              <w:snapToGrid w:val="0"/>
            </w:pPr>
          </w:p>
        </w:tc>
      </w:tr>
      <w:bookmarkStart w:id="21" w:name="__Fieldmark__2116_1493386767"/>
      <w:tr w:rsidR="009E0876" w:rsidTr="005C2652">
        <w:tblPrEx>
          <w:tblCellMar>
            <w:top w:w="113" w:type="dxa"/>
            <w:left w:w="113" w:type="dxa"/>
            <w:bottom w:w="113" w:type="dxa"/>
            <w:right w:w="113" w:type="dxa"/>
          </w:tblCellMar>
        </w:tblPrEx>
        <w:trPr>
          <w:cantSplit/>
        </w:trPr>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9E0876" w:rsidP="00001E84">
            <w:pPr>
              <w:pStyle w:val="Default"/>
              <w:widowControl/>
              <w:autoSpaceDE/>
              <w:spacing w:after="120"/>
              <w:ind w:left="567"/>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21"/>
            <w:r>
              <w:rPr>
                <w:rFonts w:ascii="Arial" w:hAnsi="Arial" w:cs="Arial"/>
                <w:color w:val="auto"/>
                <w:sz w:val="20"/>
                <w:szCs w:val="20"/>
                <w:lang w:val="en-GB"/>
              </w:rPr>
              <w:t xml:space="preserve"> safeguarding heritage inscribed on the Urgent Safeguarding List</w:t>
            </w:r>
          </w:p>
          <w:bookmarkStart w:id="22" w:name="__Fieldmark__2117_1493386767"/>
          <w:p w:rsidR="009E0876" w:rsidRDefault="009E0876">
            <w:pPr>
              <w:pStyle w:val="Default"/>
              <w:widowControl/>
              <w:autoSpaceDE/>
              <w:spacing w:before="120" w:after="120"/>
              <w:ind w:left="567"/>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22"/>
            <w:r>
              <w:rPr>
                <w:rFonts w:ascii="Arial" w:hAnsi="Arial" w:cs="Arial"/>
                <w:color w:val="auto"/>
                <w:sz w:val="20"/>
                <w:szCs w:val="20"/>
                <w:lang w:val="en-GB"/>
              </w:rPr>
              <w:t xml:space="preserve"> safeguarding heritage being nominated for inscription on the Urgent Safeguarding List</w:t>
            </w:r>
          </w:p>
          <w:bookmarkStart w:id="23" w:name="__Fieldmark__2118_1493386767"/>
          <w:p w:rsidR="009E0876" w:rsidRDefault="009E0876">
            <w:pPr>
              <w:pStyle w:val="Default"/>
              <w:widowControl/>
              <w:autoSpaceDE/>
              <w:spacing w:before="120" w:after="120"/>
              <w:ind w:left="567"/>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23"/>
            <w:r>
              <w:rPr>
                <w:rFonts w:ascii="Arial" w:hAnsi="Arial" w:cs="Arial"/>
                <w:color w:val="auto"/>
                <w:sz w:val="20"/>
                <w:szCs w:val="20"/>
                <w:lang w:val="en-GB"/>
              </w:rPr>
              <w:t xml:space="preserve"> elaboration of inventories</w:t>
            </w:r>
          </w:p>
          <w:bookmarkStart w:id="24" w:name="__Fieldmark__2119_1493386767"/>
          <w:p w:rsidR="009E0876" w:rsidRDefault="009E0876" w:rsidP="00001E84">
            <w:pPr>
              <w:pStyle w:val="Grille01"/>
              <w:keepNext w:val="0"/>
              <w:spacing w:after="0" w:line="240" w:lineRule="auto"/>
              <w:ind w:left="567" w:right="0"/>
            </w:pPr>
            <w:r>
              <w:fldChar w:fldCharType="begin">
                <w:ffData>
                  <w:name w:val=""/>
                  <w:enabled/>
                  <w:calcOnExit w:val="0"/>
                  <w:checkBox>
                    <w:sizeAuto/>
                    <w:default w:val="0"/>
                    <w:checked/>
                  </w:checkBox>
                </w:ffData>
              </w:fldChar>
            </w:r>
            <w:r>
              <w:instrText xml:space="preserve"> FORMCHECKBOX </w:instrText>
            </w:r>
            <w:r w:rsidR="007637F8">
              <w:fldChar w:fldCharType="separate"/>
            </w:r>
            <w:r>
              <w:fldChar w:fldCharType="end"/>
            </w:r>
            <w:bookmarkEnd w:id="24"/>
            <w:r>
              <w:rPr>
                <w:rFonts w:cs="Arial"/>
                <w:b w:val="0"/>
                <w:smallCaps w:val="0"/>
                <w:sz w:val="20"/>
                <w:szCs w:val="20"/>
                <w:lang w:val="en-GB"/>
              </w:rPr>
              <w:t xml:space="preserve"> implementation of programmes, projects and activities for safeguarding</w:t>
            </w:r>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1N"/>
              <w:numPr>
                <w:ilvl w:val="0"/>
                <w:numId w:val="2"/>
              </w:numPr>
              <w:spacing w:line="240" w:lineRule="auto"/>
              <w:jc w:val="left"/>
            </w:pPr>
            <w:r>
              <w:rPr>
                <w:rFonts w:eastAsia="SimSun" w:cs="Arial"/>
                <w:smallCaps w:val="0"/>
                <w:szCs w:val="22"/>
                <w:lang w:val="en-GB"/>
              </w:rPr>
              <w:t xml:space="preserve">Forms of assistance requested </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pPr>
              <w:pStyle w:val="Grille01"/>
              <w:spacing w:line="240" w:lineRule="auto"/>
            </w:pPr>
            <w:r>
              <w:rPr>
                <w:rFonts w:cs="Arial"/>
                <w:b w:val="0"/>
                <w:i/>
                <w:smallCaps w:val="0"/>
                <w:sz w:val="18"/>
                <w:szCs w:val="18"/>
                <w:lang w:val="en-GB"/>
              </w:rPr>
              <w:t>Tick one or several boxes to identify the forms that the international assistance will take.</w:t>
            </w:r>
          </w:p>
        </w:tc>
        <w:tc>
          <w:tcPr>
            <w:tcW w:w="40" w:type="dxa"/>
            <w:shd w:val="clear" w:color="auto" w:fill="auto"/>
          </w:tcPr>
          <w:p w:rsidR="009E0876" w:rsidRDefault="009E0876">
            <w:pPr>
              <w:snapToGrid w:val="0"/>
            </w:pPr>
          </w:p>
        </w:tc>
      </w:tr>
      <w:tr w:rsidR="009E0876" w:rsidTr="005C2652">
        <w:tblPrEx>
          <w:tblCellMar>
            <w:top w:w="113" w:type="dxa"/>
            <w:left w:w="113" w:type="dxa"/>
            <w:bottom w:w="113" w:type="dxa"/>
            <w:right w:w="113" w:type="dxa"/>
          </w:tblCellMar>
        </w:tblPrEx>
        <w:trPr>
          <w:cantSplit/>
        </w:trPr>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6514D2" w:rsidP="00001E84">
            <w:pPr>
              <w:pStyle w:val="Default"/>
              <w:widowControl/>
              <w:autoSpaceDE/>
              <w:spacing w:after="120"/>
              <w:ind w:left="567"/>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r>
              <w:rPr>
                <w:rFonts w:ascii="Arial" w:hAnsi="Arial" w:cs="Arial"/>
                <w:color w:val="auto"/>
                <w:sz w:val="20"/>
                <w:szCs w:val="20"/>
                <w:lang w:val="en-GB"/>
              </w:rPr>
              <w:t xml:space="preserve"> </w:t>
            </w:r>
            <w:r w:rsidR="009E0876">
              <w:rPr>
                <w:rFonts w:ascii="Arial" w:hAnsi="Arial" w:cs="Arial"/>
                <w:color w:val="auto"/>
                <w:sz w:val="20"/>
                <w:szCs w:val="20"/>
                <w:lang w:val="en-GB"/>
              </w:rPr>
              <w:t xml:space="preserve"> studies concerning various aspects of safeguarding </w:t>
            </w:r>
          </w:p>
          <w:bookmarkStart w:id="25" w:name="__Fieldmark__2121_1493386767"/>
          <w:p w:rsidR="009E0876" w:rsidRDefault="009E0876">
            <w:pPr>
              <w:pStyle w:val="Default"/>
              <w:widowControl/>
              <w:autoSpaceDE/>
              <w:spacing w:before="120" w:after="120"/>
              <w:ind w:left="567"/>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25"/>
            <w:r>
              <w:rPr>
                <w:rFonts w:ascii="Arial" w:hAnsi="Arial" w:cs="Arial"/>
                <w:color w:val="auto"/>
                <w:sz w:val="20"/>
                <w:szCs w:val="20"/>
                <w:lang w:val="en-GB"/>
              </w:rPr>
              <w:t xml:space="preserve"> </w:t>
            </w:r>
            <w:bookmarkStart w:id="26" w:name="OLE_LINK1"/>
            <w:r>
              <w:rPr>
                <w:rFonts w:ascii="Arial" w:hAnsi="Arial" w:cs="Arial"/>
                <w:color w:val="auto"/>
                <w:sz w:val="20"/>
                <w:szCs w:val="20"/>
                <w:lang w:val="en-GB"/>
              </w:rPr>
              <w:t>the provision of experts and practitioners</w:t>
            </w:r>
          </w:p>
          <w:bookmarkStart w:id="27" w:name="CaseACocher8"/>
          <w:bookmarkStart w:id="28" w:name="__Fieldmark__2122_1493386767"/>
          <w:p w:rsidR="009E0876" w:rsidRDefault="009E0876">
            <w:pPr>
              <w:pStyle w:val="Default"/>
              <w:widowControl/>
              <w:autoSpaceDE/>
              <w:spacing w:before="120" w:after="120"/>
              <w:ind w:left="567"/>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27"/>
            <w:bookmarkEnd w:id="28"/>
            <w:r>
              <w:rPr>
                <w:rFonts w:ascii="Arial" w:hAnsi="Arial" w:cs="Arial"/>
                <w:color w:val="auto"/>
                <w:sz w:val="20"/>
                <w:szCs w:val="20"/>
                <w:lang w:val="en-GB"/>
              </w:rPr>
              <w:t xml:space="preserve"> the training of all necessary staff</w:t>
            </w:r>
          </w:p>
          <w:bookmarkStart w:id="29" w:name="__Fieldmark__2123_1493386767"/>
          <w:bookmarkEnd w:id="26"/>
          <w:p w:rsidR="009E0876" w:rsidRDefault="009E0876">
            <w:pPr>
              <w:pStyle w:val="Grille01"/>
              <w:keepNext w:val="0"/>
              <w:spacing w:line="240" w:lineRule="auto"/>
              <w:ind w:left="567" w:right="0"/>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29"/>
            <w:r>
              <w:rPr>
                <w:rFonts w:cs="Arial"/>
                <w:b w:val="0"/>
                <w:smallCaps w:val="0"/>
                <w:sz w:val="20"/>
                <w:szCs w:val="20"/>
                <w:lang w:val="en-GB"/>
              </w:rPr>
              <w:t xml:space="preserve"> the elaboration of standard-setting and other measures</w:t>
            </w:r>
          </w:p>
          <w:bookmarkStart w:id="30" w:name="__Fieldmark__2124_1493386767"/>
          <w:p w:rsidR="009E0876" w:rsidRDefault="009E0876">
            <w:pPr>
              <w:pStyle w:val="Default"/>
              <w:widowControl/>
              <w:autoSpaceDE/>
              <w:spacing w:before="120" w:after="120"/>
              <w:ind w:left="567"/>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30"/>
            <w:r>
              <w:rPr>
                <w:rFonts w:ascii="Arial" w:hAnsi="Arial" w:cs="Arial"/>
                <w:color w:val="auto"/>
                <w:sz w:val="20"/>
                <w:szCs w:val="20"/>
                <w:lang w:val="en-GB"/>
              </w:rPr>
              <w:t xml:space="preserve"> the creation and operation of infrastructures</w:t>
            </w:r>
          </w:p>
          <w:bookmarkStart w:id="31" w:name="__Fieldmark__2125_1493386767"/>
          <w:p w:rsidR="009E0876" w:rsidRDefault="009E0876">
            <w:pPr>
              <w:pStyle w:val="Default"/>
              <w:widowControl/>
              <w:autoSpaceDE/>
              <w:spacing w:before="120" w:after="120"/>
              <w:ind w:left="567"/>
              <w:jc w:val="both"/>
            </w:pPr>
            <w:r>
              <w:fldChar w:fldCharType="begin">
                <w:ffData>
                  <w:name w:val=""/>
                  <w:enabled/>
                  <w:calcOnExit w:val="0"/>
                  <w:checkBox>
                    <w:sizeAuto/>
                    <w:default w:val="0"/>
                    <w:checked w:val="0"/>
                  </w:checkBox>
                </w:ffData>
              </w:fldChar>
            </w:r>
            <w:r>
              <w:instrText xml:space="preserve"> FORMCHECKBOX </w:instrText>
            </w:r>
            <w:r w:rsidR="007637F8">
              <w:fldChar w:fldCharType="separate"/>
            </w:r>
            <w:r>
              <w:fldChar w:fldCharType="end"/>
            </w:r>
            <w:bookmarkEnd w:id="31"/>
            <w:r>
              <w:rPr>
                <w:rFonts w:ascii="Arial" w:hAnsi="Arial" w:cs="Arial"/>
                <w:color w:val="auto"/>
                <w:sz w:val="20"/>
                <w:szCs w:val="20"/>
                <w:lang w:val="en-GB"/>
              </w:rPr>
              <w:t xml:space="preserve"> the supply of equipment and know-how</w:t>
            </w:r>
          </w:p>
          <w:p w:rsidR="009E0876" w:rsidRDefault="006514D2" w:rsidP="00001E84">
            <w:pPr>
              <w:pStyle w:val="Grille01"/>
              <w:keepNext w:val="0"/>
              <w:spacing w:after="0" w:line="240" w:lineRule="auto"/>
              <w:ind w:left="851" w:right="0" w:hanging="284"/>
            </w:pPr>
            <w:r>
              <w:fldChar w:fldCharType="begin">
                <w:ffData>
                  <w:name w:val=""/>
                  <w:enabled/>
                  <w:calcOnExit w:val="0"/>
                  <w:checkBox>
                    <w:sizeAuto/>
                    <w:default w:val="0"/>
                    <w:checked/>
                  </w:checkBox>
                </w:ffData>
              </w:fldChar>
            </w:r>
            <w:r>
              <w:instrText xml:space="preserve"> FORMCHECKBOX </w:instrText>
            </w:r>
            <w:r w:rsidR="007637F8">
              <w:fldChar w:fldCharType="separate"/>
            </w:r>
            <w:r>
              <w:fldChar w:fldCharType="end"/>
            </w:r>
            <w:r>
              <w:rPr>
                <w:rFonts w:cs="Arial"/>
                <w:sz w:val="20"/>
                <w:szCs w:val="20"/>
                <w:lang w:val="en-GB"/>
              </w:rPr>
              <w:t xml:space="preserve"> </w:t>
            </w:r>
            <w:r w:rsidR="009E0876">
              <w:rPr>
                <w:rFonts w:cs="Arial"/>
                <w:b w:val="0"/>
                <w:smallCaps w:val="0"/>
                <w:sz w:val="20"/>
                <w:szCs w:val="20"/>
                <w:lang w:val="en-GB" w:eastAsia="en-US"/>
              </w:rPr>
              <w:t>other f</w:t>
            </w:r>
            <w:r w:rsidR="009E0876">
              <w:rPr>
                <w:rFonts w:cs="Arial"/>
                <w:b w:val="0"/>
                <w:smallCaps w:val="0"/>
                <w:sz w:val="20"/>
                <w:szCs w:val="20"/>
                <w:lang w:val="en-GB"/>
              </w:rPr>
              <w:t>orms of financial and technical assistance</w:t>
            </w:r>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rsidP="00001E84">
            <w:pPr>
              <w:pStyle w:val="Grille02N"/>
              <w:keepNext w:val="0"/>
              <w:numPr>
                <w:ilvl w:val="0"/>
                <w:numId w:val="2"/>
              </w:numPr>
              <w:ind w:left="470" w:hanging="357"/>
              <w:jc w:val="left"/>
            </w:pPr>
            <w:r>
              <w:rPr>
                <w:bCs w:val="0"/>
                <w:lang w:val="en-GB"/>
              </w:rPr>
              <w:t>Background and rationale</w:t>
            </w:r>
          </w:p>
        </w:tc>
        <w:tc>
          <w:tcPr>
            <w:tcW w:w="40" w:type="dxa"/>
            <w:shd w:val="clear" w:color="auto" w:fill="auto"/>
          </w:tcPr>
          <w:p w:rsidR="009E0876" w:rsidRDefault="009E0876">
            <w:pPr>
              <w:snapToGrid w:val="0"/>
            </w:pPr>
          </w:p>
        </w:tc>
      </w:tr>
      <w:tr w:rsidR="009E0876" w:rsidTr="005C2652">
        <w:trPr>
          <w:gridAfter w:val="1"/>
          <w:wAfter w:w="10" w:type="dxa"/>
        </w:trPr>
        <w:tc>
          <w:tcPr>
            <w:tcW w:w="9780" w:type="dxa"/>
            <w:tcBorders>
              <w:bottom w:val="single" w:sz="4" w:space="0" w:color="000000"/>
            </w:tcBorders>
            <w:shd w:val="clear" w:color="auto" w:fill="FFFFFF"/>
          </w:tcPr>
          <w:p w:rsidR="009E0876" w:rsidRDefault="009E0876" w:rsidP="00001E84">
            <w:pPr>
              <w:pStyle w:val="Word"/>
              <w:keepNext w:val="0"/>
              <w:spacing w:before="120" w:line="240" w:lineRule="auto"/>
              <w:jc w:val="both"/>
              <w:rPr>
                <w:rFonts w:eastAsia="Batang"/>
                <w:sz w:val="18"/>
                <w:szCs w:val="18"/>
                <w:lang w:val="en-GB"/>
              </w:rPr>
            </w:pPr>
            <w:r>
              <w:rPr>
                <w:rFonts w:eastAsia="Batang"/>
                <w:sz w:val="18"/>
                <w:szCs w:val="18"/>
                <w:lang w:val="en-GB"/>
              </w:rPr>
              <w:t>Provide a brief description of the current situation and the need that the proposed assistance would address. For emergency assistance requests, describe the nature and severity of the emergency.</w:t>
            </w:r>
          </w:p>
          <w:p w:rsidR="009E0876" w:rsidRDefault="009E0876">
            <w:pPr>
              <w:pStyle w:val="Word"/>
              <w:numPr>
                <w:ilvl w:val="0"/>
                <w:numId w:val="4"/>
              </w:numPr>
              <w:tabs>
                <w:tab w:val="clear" w:pos="567"/>
                <w:tab w:val="clear" w:pos="1134"/>
                <w:tab w:val="left" w:pos="365"/>
              </w:tabs>
              <w:spacing w:before="120" w:line="240" w:lineRule="auto"/>
              <w:ind w:left="365" w:hanging="252"/>
              <w:jc w:val="both"/>
              <w:rPr>
                <w:rFonts w:eastAsia="Batang"/>
                <w:sz w:val="18"/>
                <w:szCs w:val="18"/>
                <w:lang w:val="en-GB"/>
              </w:rPr>
            </w:pPr>
            <w:r>
              <w:rPr>
                <w:rFonts w:eastAsia="Batang"/>
                <w:sz w:val="18"/>
                <w:szCs w:val="18"/>
                <w:lang w:val="en-GB"/>
              </w:rPr>
              <w:t xml:space="preserve">For safeguarding of a particular element, provide a description of </w:t>
            </w:r>
            <w:proofErr w:type="gramStart"/>
            <w:r>
              <w:rPr>
                <w:rFonts w:eastAsia="Batang"/>
                <w:sz w:val="18"/>
                <w:szCs w:val="18"/>
                <w:lang w:val="en-GB"/>
              </w:rPr>
              <w:t>the element, its social and cultural functions, its viability in terms of its practice and transmission and why safeguarding measures are required at this time</w:t>
            </w:r>
            <w:proofErr w:type="gramEnd"/>
            <w:r>
              <w:rPr>
                <w:rFonts w:eastAsia="Batang"/>
                <w:sz w:val="18"/>
                <w:szCs w:val="18"/>
                <w:lang w:val="en-GB"/>
              </w:rPr>
              <w:t>.</w:t>
            </w:r>
          </w:p>
          <w:p w:rsidR="009E0876" w:rsidRDefault="009E0876" w:rsidP="00001E84">
            <w:pPr>
              <w:pStyle w:val="Word"/>
              <w:numPr>
                <w:ilvl w:val="0"/>
                <w:numId w:val="4"/>
              </w:numPr>
              <w:tabs>
                <w:tab w:val="clear" w:pos="567"/>
                <w:tab w:val="clear" w:pos="1134"/>
                <w:tab w:val="left" w:pos="365"/>
              </w:tabs>
              <w:spacing w:before="120" w:after="0" w:line="240" w:lineRule="auto"/>
              <w:ind w:left="362" w:hanging="249"/>
              <w:jc w:val="both"/>
              <w:rPr>
                <w:rFonts w:eastAsia="Batang"/>
                <w:sz w:val="18"/>
                <w:szCs w:val="18"/>
                <w:lang w:val="en-GB"/>
              </w:rPr>
            </w:pPr>
            <w:r>
              <w:rPr>
                <w:rFonts w:eastAsia="Batang"/>
                <w:sz w:val="18"/>
                <w:szCs w:val="18"/>
                <w:lang w:val="en-GB"/>
              </w:rPr>
              <w:t xml:space="preserve">For programmes or activities not focused on a particular element (e.g., preparation of inventories, strengthening of capacities, </w:t>
            </w:r>
            <w:proofErr w:type="gramStart"/>
            <w:r>
              <w:rPr>
                <w:rFonts w:eastAsia="Batang"/>
                <w:sz w:val="18"/>
                <w:szCs w:val="18"/>
                <w:lang w:val="en-GB"/>
              </w:rPr>
              <w:t>awareness-raising</w:t>
            </w:r>
            <w:proofErr w:type="gramEnd"/>
            <w:r>
              <w:rPr>
                <w:rFonts w:eastAsia="Batang"/>
                <w:sz w:val="18"/>
                <w:szCs w:val="18"/>
                <w:lang w:val="en-GB"/>
              </w:rPr>
              <w:t>, visibility), describe why these programmes or activities are necessary and what gaps exist in other related programmes and activities.</w:t>
            </w:r>
          </w:p>
          <w:p w:rsidR="009E0876" w:rsidRDefault="009E0876" w:rsidP="00001E84">
            <w:pPr>
              <w:pStyle w:val="Word"/>
              <w:spacing w:line="240" w:lineRule="auto"/>
            </w:pPr>
            <w:r>
              <w:rPr>
                <w:rFonts w:eastAsia="Batang"/>
                <w:sz w:val="18"/>
                <w:szCs w:val="18"/>
                <w:lang w:val="en-GB"/>
              </w:rPr>
              <w:t>Not fewer than 750 or more than 1000 words</w:t>
            </w:r>
          </w:p>
        </w:tc>
        <w:tc>
          <w:tcPr>
            <w:tcW w:w="40" w:type="dxa"/>
            <w:shd w:val="clear" w:color="auto" w:fill="auto"/>
          </w:tcPr>
          <w:p w:rsidR="009E0876" w:rsidRDefault="009E0876">
            <w:pPr>
              <w:snapToGrid w:val="0"/>
            </w:pPr>
          </w:p>
        </w:tc>
      </w:tr>
      <w:tr w:rsidR="00781ACB"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rsidR="00781ACB" w:rsidRDefault="00781ACB" w:rsidP="00781ACB">
            <w:pPr>
              <w:pStyle w:val="formtext"/>
              <w:spacing w:before="0" w:after="120" w:line="240" w:lineRule="auto"/>
              <w:jc w:val="both"/>
              <w:rPr>
                <w:rFonts w:cs="Arial"/>
                <w:color w:val="252525"/>
              </w:rPr>
            </w:pPr>
            <w:bookmarkStart w:id="32" w:name="__Fieldmark__2127_1493386767"/>
            <w:r>
              <w:rPr>
                <w:rFonts w:cs="Arial"/>
                <w:color w:val="252525"/>
              </w:rPr>
              <w:t xml:space="preserve">The request for the needs assessment survey reflects the complicated situation of intangible cultural heritage in Ukraine, </w:t>
            </w:r>
            <w:proofErr w:type="gramStart"/>
            <w:r>
              <w:rPr>
                <w:rFonts w:cs="Arial"/>
                <w:color w:val="252525"/>
              </w:rPr>
              <w:t>as a result</w:t>
            </w:r>
            <w:proofErr w:type="gramEnd"/>
            <w:r>
              <w:rPr>
                <w:rFonts w:cs="Arial"/>
                <w:color w:val="252525"/>
              </w:rPr>
              <w:t xml:space="preserve"> of intertwined reasons. On the one hand, there is extremely rich ICH, diverse in its forms and widely distributed in all parts of the country, representing its history and multicultural tradition and shaping national identity, the important resource for national building, sustainable and peaceful development. On the other hand, however, this heritage is facing </w:t>
            </w:r>
            <w:r>
              <w:rPr>
                <w:rFonts w:cs="Arial"/>
                <w:color w:val="252525"/>
              </w:rPr>
              <w:lastRenderedPageBreak/>
              <w:t xml:space="preserve">considerable constraints in maintaining its viability in the present-day contexts and is increasingly facing the threats of disappearance and decrease of its vitality. </w:t>
            </w:r>
          </w:p>
          <w:p w:rsidR="00C93B57" w:rsidRDefault="00781ACB" w:rsidP="00781ACB">
            <w:pPr>
              <w:pStyle w:val="formtext"/>
              <w:spacing w:before="120" w:after="120" w:line="240" w:lineRule="auto"/>
              <w:jc w:val="both"/>
              <w:rPr>
                <w:rFonts w:cs="Arial"/>
                <w:color w:val="252525"/>
              </w:rPr>
            </w:pPr>
            <w:r>
              <w:rPr>
                <w:rFonts w:cs="Arial"/>
                <w:color w:val="252525"/>
              </w:rPr>
              <w:t>Like in many other countries, especially in Central and Eastern Europe, the economic transformations and critical situation resulted in the decline of traditional practices</w:t>
            </w:r>
            <w:r w:rsidR="00C93B57">
              <w:rPr>
                <w:rFonts w:cs="Arial"/>
                <w:color w:val="252525"/>
              </w:rPr>
              <w:t>, loss of intercultural dialogue</w:t>
            </w:r>
            <w:r>
              <w:rPr>
                <w:rFonts w:cs="Arial"/>
                <w:color w:val="252525"/>
              </w:rPr>
              <w:t xml:space="preserve">. Such negative effect </w:t>
            </w:r>
            <w:proofErr w:type="gramStart"/>
            <w:r>
              <w:rPr>
                <w:rFonts w:cs="Arial"/>
                <w:color w:val="252525"/>
              </w:rPr>
              <w:t>was multiplied</w:t>
            </w:r>
            <w:proofErr w:type="gramEnd"/>
            <w:r>
              <w:rPr>
                <w:rFonts w:cs="Arial"/>
                <w:color w:val="252525"/>
              </w:rPr>
              <w:t xml:space="preserve"> by other factors. </w:t>
            </w:r>
            <w:proofErr w:type="gramStart"/>
            <w:r>
              <w:rPr>
                <w:rFonts w:cs="Arial"/>
                <w:color w:val="252525"/>
              </w:rPr>
              <w:t xml:space="preserve">Among them, there should be named: social and political </w:t>
            </w:r>
            <w:proofErr w:type="spellStart"/>
            <w:r>
              <w:rPr>
                <w:rFonts w:cs="Arial"/>
                <w:color w:val="252525"/>
              </w:rPr>
              <w:t>turmoils</w:t>
            </w:r>
            <w:proofErr w:type="spellEnd"/>
            <w:r>
              <w:rPr>
                <w:rFonts w:cs="Arial"/>
                <w:color w:val="252525"/>
              </w:rPr>
              <w:t xml:space="preserve">, including armed conflict and the loss of a part of historic territory (annexed by Russia); external and internal migration, especially of young people, and population replacement (about 2 </w:t>
            </w:r>
            <w:proofErr w:type="spellStart"/>
            <w:r>
              <w:rPr>
                <w:rFonts w:cs="Arial"/>
                <w:color w:val="252525"/>
              </w:rPr>
              <w:t>mn</w:t>
            </w:r>
            <w:proofErr w:type="spellEnd"/>
            <w:r>
              <w:rPr>
                <w:rFonts w:cs="Arial"/>
                <w:color w:val="252525"/>
              </w:rPr>
              <w:t xml:space="preserve"> of internally replaced persons because of armed conflicts); </w:t>
            </w:r>
            <w:r w:rsidR="00C93B57">
              <w:rPr>
                <w:rFonts w:cs="Arial"/>
                <w:color w:val="252525"/>
              </w:rPr>
              <w:t xml:space="preserve">rising rates of urbanization, reducing of rural residents, </w:t>
            </w:r>
            <w:r>
              <w:rPr>
                <w:rFonts w:cs="Arial"/>
                <w:color w:val="252525"/>
              </w:rPr>
              <w:t xml:space="preserve">ageing of </w:t>
            </w:r>
            <w:r w:rsidR="00C93B57">
              <w:rPr>
                <w:rFonts w:cs="Arial"/>
                <w:color w:val="252525"/>
              </w:rPr>
              <w:t>the Intangible Cultural Heritage</w:t>
            </w:r>
            <w:r>
              <w:rPr>
                <w:rFonts w:cs="Arial"/>
                <w:color w:val="252525"/>
              </w:rPr>
              <w:t xml:space="preserve"> bearers, mainly village residents, without transferring their skills and knowledge, and thus, the erosion of local cultural practices and expressions; the lack of interest of young generation in maintaining some of the traditional practices and expressions because they associate them often with the soviet past and artificial</w:t>
            </w:r>
            <w:r>
              <w:rPr>
                <w:rFonts w:cs="Arial"/>
                <w:color w:val="252525"/>
                <w:lang w:val="uk-UA"/>
              </w:rPr>
              <w:t xml:space="preserve"> </w:t>
            </w:r>
            <w:r>
              <w:rPr>
                <w:rFonts w:cs="Arial"/>
                <w:color w:val="252525"/>
              </w:rPr>
              <w:t>folk culture</w:t>
            </w:r>
            <w:r w:rsidR="00C93B57">
              <w:rPr>
                <w:rFonts w:cs="Arial"/>
                <w:color w:val="252525"/>
              </w:rPr>
              <w:t>, as evidenced by increasing number of song competitions and festivals, while festivals dedicated to traditional culture, attract older people or scientists</w:t>
            </w:r>
            <w:r>
              <w:rPr>
                <w:rFonts w:cs="Arial"/>
                <w:color w:val="252525"/>
              </w:rPr>
              <w:t>;</w:t>
            </w:r>
            <w:r w:rsidR="00C93B57">
              <w:rPr>
                <w:rFonts w:cs="Arial"/>
                <w:color w:val="252525"/>
              </w:rPr>
              <w:t xml:space="preserve"> underdeveloped system of measures aimed at young specialist encouragement to research the Intangible Cultural Heritage of different regions of Ukraine;</w:t>
            </w:r>
            <w:r>
              <w:rPr>
                <w:rFonts w:cs="Arial"/>
                <w:color w:val="252525"/>
              </w:rPr>
              <w:t xml:space="preserve"> the lack of educational courses</w:t>
            </w:r>
            <w:r w:rsidR="00C93B57">
              <w:rPr>
                <w:rFonts w:cs="Arial"/>
                <w:color w:val="252525"/>
              </w:rPr>
              <w:t xml:space="preserve"> and </w:t>
            </w:r>
            <w:proofErr w:type="spellStart"/>
            <w:r w:rsidR="00C93B57">
              <w:rPr>
                <w:rFonts w:cs="Arial"/>
                <w:color w:val="252525"/>
              </w:rPr>
              <w:t>programmes</w:t>
            </w:r>
            <w:proofErr w:type="spellEnd"/>
            <w:r>
              <w:rPr>
                <w:rFonts w:cs="Arial"/>
                <w:color w:val="252525"/>
              </w:rPr>
              <w:t xml:space="preserve"> on preschool, school and high school level, as well as professional trainings</w:t>
            </w:r>
            <w:r w:rsidR="00C93B57">
              <w:rPr>
                <w:rFonts w:cs="Arial"/>
                <w:color w:val="252525"/>
              </w:rPr>
              <w:t>; the absence of specialists; underdeveloped tourist industry is illustrated by the absence of Internet-sector which would be able to promote Ukrainian culture nationally and internationally.</w:t>
            </w:r>
            <w:proofErr w:type="gramEnd"/>
            <w:r>
              <w:rPr>
                <w:rFonts w:cs="Arial"/>
                <w:color w:val="252525"/>
              </w:rPr>
              <w:t xml:space="preserve"> </w:t>
            </w:r>
          </w:p>
          <w:p w:rsidR="00781ACB" w:rsidRDefault="00781ACB" w:rsidP="00781ACB">
            <w:pPr>
              <w:pStyle w:val="formtext"/>
              <w:spacing w:before="120" w:after="120" w:line="240" w:lineRule="auto"/>
              <w:jc w:val="both"/>
              <w:rPr>
                <w:rFonts w:cs="Arial"/>
                <w:color w:val="252525"/>
              </w:rPr>
            </w:pPr>
            <w:r>
              <w:rPr>
                <w:rFonts w:cs="Arial"/>
                <w:color w:val="252525"/>
              </w:rPr>
              <w:t xml:space="preserve">Some positive steps </w:t>
            </w:r>
            <w:proofErr w:type="gramStart"/>
            <w:r>
              <w:rPr>
                <w:rFonts w:cs="Arial"/>
                <w:color w:val="252525"/>
              </w:rPr>
              <w:t>were made</w:t>
            </w:r>
            <w:proofErr w:type="gramEnd"/>
            <w:r>
              <w:rPr>
                <w:rFonts w:cs="Arial"/>
                <w:color w:val="252525"/>
              </w:rPr>
              <w:t xml:space="preserve"> during last years in inventorying and in inscriptions to the national list of </w:t>
            </w:r>
            <w:r w:rsidR="00C93B57">
              <w:rPr>
                <w:rFonts w:cs="Arial"/>
                <w:color w:val="252525"/>
              </w:rPr>
              <w:t>Intangible Cultural Heritage</w:t>
            </w:r>
            <w:r>
              <w:rPr>
                <w:rFonts w:cs="Arial"/>
                <w:color w:val="252525"/>
              </w:rPr>
              <w:t xml:space="preserve"> elements and compiling regional inventories; and the various initiatives aimed at raising awareness and popularization of cultural heritage were realized. In order to implement the key provisions of the Convention and coordinate the process, following the Art. 13 of Convention, the Ukrainian Center for Cultural Studies (U</w:t>
            </w:r>
            <w:r w:rsidR="00C93B57">
              <w:rPr>
                <w:rFonts w:cs="Arial"/>
                <w:color w:val="252525"/>
              </w:rPr>
              <w:t>CCS</w:t>
            </w:r>
            <w:r>
              <w:rPr>
                <w:rFonts w:cs="Arial"/>
                <w:color w:val="252525"/>
              </w:rPr>
              <w:t xml:space="preserve">) under the Ministry of Culture of Ukraine was nominated to be the authorized institution for </w:t>
            </w:r>
            <w:r w:rsidR="00C93B57">
              <w:rPr>
                <w:rFonts w:cs="Arial"/>
                <w:color w:val="252525"/>
              </w:rPr>
              <w:t xml:space="preserve">scientific and </w:t>
            </w:r>
            <w:r>
              <w:rPr>
                <w:rFonts w:cs="Arial"/>
                <w:color w:val="252525"/>
              </w:rPr>
              <w:t xml:space="preserve">methodological support for the implementation of the Convention for the Safeguarding of the Intangible Cultural Heritage (the Ministerial order N2 548 of 27.07.2015). Since that </w:t>
            </w:r>
            <w:proofErr w:type="gramStart"/>
            <w:r>
              <w:rPr>
                <w:rFonts w:cs="Arial"/>
                <w:color w:val="252525"/>
              </w:rPr>
              <w:t>time</w:t>
            </w:r>
            <w:proofErr w:type="gramEnd"/>
            <w:r>
              <w:rPr>
                <w:rFonts w:cs="Arial"/>
                <w:color w:val="252525"/>
              </w:rPr>
              <w:t xml:space="preserve"> the </w:t>
            </w:r>
            <w:r w:rsidR="00C93B57">
              <w:rPr>
                <w:rFonts w:cs="Arial"/>
                <w:color w:val="252525"/>
              </w:rPr>
              <w:t xml:space="preserve">Ukrainian </w:t>
            </w:r>
            <w:r>
              <w:rPr>
                <w:rFonts w:cs="Arial"/>
                <w:color w:val="252525"/>
              </w:rPr>
              <w:t>Centre</w:t>
            </w:r>
            <w:r w:rsidR="00C93B57">
              <w:rPr>
                <w:rFonts w:cs="Arial"/>
                <w:color w:val="252525"/>
              </w:rPr>
              <w:t xml:space="preserve"> for Cultural Studies together with the Ministry of Culture of Ukraine</w:t>
            </w:r>
            <w:r w:rsidR="005C2652">
              <w:rPr>
                <w:rFonts w:cs="Arial"/>
                <w:color w:val="252525"/>
              </w:rPr>
              <w:t xml:space="preserve"> </w:t>
            </w:r>
            <w:r>
              <w:rPr>
                <w:rFonts w:cs="Arial"/>
                <w:color w:val="252525"/>
              </w:rPr>
              <w:t xml:space="preserve">has been actively pursuing coordination, research, scientific and informational campaign which has allowed to link and activate different stakeholders, organize a set of information, training and scientific workshops and conferences, analyze general situation. </w:t>
            </w:r>
          </w:p>
          <w:p w:rsidR="00781ACB" w:rsidRDefault="00781ACB" w:rsidP="00781ACB">
            <w:pPr>
              <w:pStyle w:val="formtext"/>
              <w:spacing w:before="120" w:after="120" w:line="240" w:lineRule="auto"/>
              <w:jc w:val="both"/>
              <w:rPr>
                <w:rFonts w:cs="Arial"/>
                <w:color w:val="252525"/>
              </w:rPr>
            </w:pPr>
            <w:proofErr w:type="gramStart"/>
            <w:r>
              <w:rPr>
                <w:rFonts w:cs="Arial"/>
                <w:color w:val="252525"/>
              </w:rPr>
              <w:t xml:space="preserve">Despite these positive steps, however, there are also a number of weaknesses that still prevent the development of adequate policies and measures for safeguarding </w:t>
            </w:r>
            <w:r w:rsidR="005C2652">
              <w:rPr>
                <w:rFonts w:cs="Arial"/>
                <w:color w:val="252525"/>
              </w:rPr>
              <w:t>Intangible Cultural Heritage</w:t>
            </w:r>
            <w:r>
              <w:rPr>
                <w:rFonts w:cs="Arial"/>
                <w:color w:val="252525"/>
              </w:rPr>
              <w:t xml:space="preserve"> in the country.</w:t>
            </w:r>
            <w:proofErr w:type="gramEnd"/>
            <w:r>
              <w:rPr>
                <w:rFonts w:cs="Arial"/>
                <w:color w:val="252525"/>
              </w:rPr>
              <w:t xml:space="preserve"> </w:t>
            </w:r>
            <w:proofErr w:type="gramStart"/>
            <w:r>
              <w:rPr>
                <w:rFonts w:cs="Arial"/>
                <w:color w:val="252525"/>
              </w:rPr>
              <w:t xml:space="preserve">Among these weaknesses one can list, first of all, the absence of an integrated strategic plan for ICH issues; the lack of coordination and unified efforts of state, regions and independent institutions for carrying out safeguarding policies; the absence of special law (or provisions) that would directly approach ICH and its safeguarding; the scarce financial resources (if no absence) for ICH-related initiatives; the insufficient presence of </w:t>
            </w:r>
            <w:r w:rsidR="005C2652">
              <w:rPr>
                <w:rFonts w:cs="Arial"/>
                <w:color w:val="252525"/>
              </w:rPr>
              <w:t>the Intangible Cultural Heritage</w:t>
            </w:r>
            <w:r>
              <w:rPr>
                <w:rFonts w:cs="Arial"/>
                <w:color w:val="252525"/>
              </w:rPr>
              <w:t xml:space="preserve"> in educational programs; the low level of involvement of communities, civil society, and the media in policies related to </w:t>
            </w:r>
            <w:r w:rsidR="005C2652">
              <w:rPr>
                <w:rFonts w:cs="Arial"/>
                <w:color w:val="252525"/>
              </w:rPr>
              <w:t>the Intangible Cultural Heritage</w:t>
            </w:r>
            <w:r>
              <w:rPr>
                <w:rFonts w:cs="Arial"/>
                <w:color w:val="252525"/>
              </w:rPr>
              <w:t>.</w:t>
            </w:r>
            <w:proofErr w:type="gramEnd"/>
          </w:p>
          <w:p w:rsidR="005C2652" w:rsidRDefault="005C2652" w:rsidP="005C2652">
            <w:pPr>
              <w:pStyle w:val="formtext"/>
              <w:spacing w:before="120" w:after="120" w:line="240" w:lineRule="auto"/>
              <w:jc w:val="both"/>
              <w:rPr>
                <w:rFonts w:cs="Arial"/>
                <w:color w:val="252525"/>
                <w:lang w:bidi="th-TH"/>
              </w:rPr>
            </w:pPr>
            <w:r>
              <w:rPr>
                <w:rFonts w:cs="Arial"/>
                <w:color w:val="252525"/>
                <w:lang w:bidi="th-TH"/>
              </w:rPr>
              <w:t xml:space="preserve">Taking into account decentralization policy which is carried out on the new level nowadays, it is important to raise issues and ways of their solution in the field of the Intangible Cultural Heritage in the context of small town development, and as a result to outline the ways and list the measures for the Convention 2003 implementation </w:t>
            </w:r>
          </w:p>
          <w:p w:rsidR="00781ACB" w:rsidRPr="00781ACB" w:rsidRDefault="005C2652" w:rsidP="005C2652">
            <w:pPr>
              <w:pStyle w:val="formtext"/>
              <w:spacing w:before="120" w:after="0" w:line="240" w:lineRule="auto"/>
              <w:jc w:val="both"/>
            </w:pPr>
            <w:proofErr w:type="gramStart"/>
            <w:r>
              <w:rPr>
                <w:rFonts w:cs="Arial"/>
                <w:color w:val="252525"/>
                <w:lang w:bidi="th-TH"/>
              </w:rPr>
              <w:t xml:space="preserve">All these and some other weaknesses should be outlined, presented and analyzed to prepare the comprehensive advisory report as a launching point for the development of a several-year action plan for overcoming mentioned weaknesses and for strengthening the capacities for safeguarding the Intangible Cultural Heritage in Ukraine, taking into account regional characteristics and needs, and as a powerful advocacy tool for developing integrated governmental inter-ministerial </w:t>
            </w:r>
            <w:proofErr w:type="spellStart"/>
            <w:r>
              <w:rPr>
                <w:rFonts w:cs="Arial"/>
                <w:color w:val="252525"/>
                <w:lang w:bidi="th-TH"/>
              </w:rPr>
              <w:t>programme</w:t>
            </w:r>
            <w:proofErr w:type="spellEnd"/>
            <w:r>
              <w:rPr>
                <w:rFonts w:cs="Arial"/>
                <w:color w:val="252525"/>
                <w:lang w:bidi="th-TH"/>
              </w:rPr>
              <w:t xml:space="preserve"> and preparing the ground for the development of national, regional and local electronic databases.</w:t>
            </w:r>
            <w:bookmarkEnd w:id="32"/>
            <w:proofErr w:type="gramEnd"/>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1N"/>
              <w:numPr>
                <w:ilvl w:val="0"/>
                <w:numId w:val="2"/>
              </w:numPr>
              <w:spacing w:line="240" w:lineRule="auto"/>
              <w:jc w:val="left"/>
            </w:pPr>
            <w:r>
              <w:rPr>
                <w:rFonts w:eastAsia="SimSun" w:cs="Arial"/>
                <w:bCs/>
                <w:smallCaps w:val="0"/>
                <w:szCs w:val="22"/>
                <w:lang w:val="en-GB"/>
              </w:rPr>
              <w:lastRenderedPageBreak/>
              <w:t>Objectives and expected results</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rsidP="00001E84">
            <w:pPr>
              <w:keepNext/>
              <w:spacing w:before="120"/>
              <w:ind w:left="113" w:right="113"/>
              <w:jc w:val="both"/>
              <w:rPr>
                <w:rFonts w:eastAsia="Batang"/>
                <w:sz w:val="18"/>
                <w:szCs w:val="18"/>
                <w:lang w:val="en-GB"/>
              </w:rPr>
            </w:pPr>
            <w:r>
              <w:rPr>
                <w:rFonts w:eastAsia="Batang"/>
                <w:i/>
                <w:iCs/>
                <w:sz w:val="18"/>
                <w:szCs w:val="18"/>
                <w:lang w:val="en-GB"/>
              </w:rPr>
              <w:t>Identify in terms as clear and measurable as possible: (</w:t>
            </w:r>
            <w:proofErr w:type="spellStart"/>
            <w:r>
              <w:rPr>
                <w:rFonts w:eastAsia="Batang"/>
                <w:i/>
                <w:iCs/>
                <w:sz w:val="18"/>
                <w:szCs w:val="18"/>
                <w:lang w:val="en-GB"/>
              </w:rPr>
              <w:t>i</w:t>
            </w:r>
            <w:proofErr w:type="spellEnd"/>
            <w:r>
              <w:rPr>
                <w:rFonts w:eastAsia="Batang"/>
                <w:i/>
                <w:iCs/>
                <w:sz w:val="18"/>
                <w:szCs w:val="18"/>
                <w:lang w:val="en-GB"/>
              </w:rPr>
              <w:t xml:space="preserve">) what medium-term effects would be achieved by the implementation of the project (objectives) and (ii) what kind of positive impacts and concrete accomplishments would be seen after implementing the proposed project (expected results). Both need to be </w:t>
            </w:r>
            <w:proofErr w:type="gramStart"/>
            <w:r>
              <w:rPr>
                <w:rFonts w:eastAsia="Batang"/>
                <w:i/>
                <w:iCs/>
                <w:sz w:val="18"/>
                <w:szCs w:val="18"/>
                <w:lang w:val="en-GB"/>
              </w:rPr>
              <w:t>spelled out</w:t>
            </w:r>
            <w:proofErr w:type="gramEnd"/>
            <w:r>
              <w:rPr>
                <w:rFonts w:eastAsia="Batang"/>
                <w:i/>
                <w:iCs/>
                <w:sz w:val="18"/>
                <w:szCs w:val="18"/>
                <w:lang w:val="en-GB"/>
              </w:rPr>
              <w:t xml:space="preserve"> in detail and linked to the information included under section 15 below (Activities).</w:t>
            </w:r>
          </w:p>
          <w:p w:rsidR="009E0876" w:rsidRDefault="009E0876" w:rsidP="00001E84">
            <w:pPr>
              <w:pStyle w:val="Info03"/>
              <w:tabs>
                <w:tab w:val="center" w:pos="4890"/>
                <w:tab w:val="right" w:pos="9667"/>
              </w:tabs>
              <w:spacing w:line="240" w:lineRule="auto"/>
              <w:jc w:val="right"/>
            </w:pPr>
            <w:r>
              <w:rPr>
                <w:rFonts w:eastAsia="Batang"/>
                <w:sz w:val="18"/>
                <w:szCs w:val="18"/>
                <w:lang w:val="en-GB"/>
              </w:rPr>
              <w:t>Not fewer than 100 or more than 300 words</w:t>
            </w:r>
          </w:p>
        </w:tc>
        <w:tc>
          <w:tcPr>
            <w:tcW w:w="40" w:type="dxa"/>
            <w:shd w:val="clear" w:color="auto" w:fill="auto"/>
          </w:tcPr>
          <w:p w:rsidR="009E0876" w:rsidRDefault="009E0876">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5C2652" w:rsidRDefault="005C2652" w:rsidP="005C2652">
            <w:pPr>
              <w:pStyle w:val="formtext"/>
              <w:spacing w:before="0" w:after="120" w:line="240" w:lineRule="auto"/>
              <w:jc w:val="both"/>
              <w:rPr>
                <w:rFonts w:cs="Arial"/>
                <w:color w:val="252525"/>
                <w:lang w:bidi="th-TH"/>
              </w:rPr>
            </w:pPr>
            <w:bookmarkStart w:id="33" w:name="__Fieldmark__2128_1493386767"/>
            <w:r>
              <w:rPr>
                <w:rFonts w:eastAsia="Arial"/>
                <w:lang w:val="uk-UA"/>
              </w:rPr>
              <w:t>(</w:t>
            </w:r>
            <w:proofErr w:type="spellStart"/>
            <w:r>
              <w:rPr>
                <w:rFonts w:eastAsia="Arial"/>
              </w:rPr>
              <w:t>i</w:t>
            </w:r>
            <w:proofErr w:type="spellEnd"/>
            <w:r>
              <w:rPr>
                <w:rFonts w:eastAsia="Arial"/>
              </w:rPr>
              <w:t>) medium-term effects:</w:t>
            </w:r>
          </w:p>
          <w:p w:rsidR="005C2652" w:rsidRPr="00BE6254" w:rsidRDefault="005C2652" w:rsidP="00FF0C78">
            <w:pPr>
              <w:pStyle w:val="formtext"/>
              <w:spacing w:before="120" w:after="120" w:line="240" w:lineRule="auto"/>
              <w:jc w:val="both"/>
              <w:rPr>
                <w:rFonts w:cs="Arial"/>
                <w:bCs/>
                <w:color w:val="252525"/>
                <w:lang w:bidi="th-TH"/>
              </w:rPr>
            </w:pPr>
            <w:r>
              <w:rPr>
                <w:rFonts w:cs="Arial"/>
                <w:color w:val="252525"/>
                <w:lang w:bidi="th-TH"/>
              </w:rPr>
              <w:t xml:space="preserve">- </w:t>
            </w:r>
            <w:r>
              <w:rPr>
                <w:rFonts w:cs="Arial"/>
                <w:bCs/>
                <w:color w:val="252525"/>
                <w:lang w:bidi="th-TH"/>
              </w:rPr>
              <w:t>identification of the major aspects that would require improvement in terms of institutional, legal and policy frameworks, definition of the main needs in terms of professional and institutional capacity</w:t>
            </w:r>
            <w:r>
              <w:rPr>
                <w:rFonts w:eastAsia="Arial" w:cs="Arial"/>
                <w:bCs/>
                <w:lang w:bidi="th-TH"/>
              </w:rPr>
              <w:t>;</w:t>
            </w:r>
            <w:r>
              <w:rPr>
                <w:rFonts w:eastAsia="Arial"/>
                <w:lang w:val="en-GB"/>
              </w:rPr>
              <w:t> questionnaire</w:t>
            </w:r>
            <w:r>
              <w:rPr>
                <w:rFonts w:eastAsia="Arial"/>
              </w:rPr>
              <w:t>;</w:t>
            </w:r>
          </w:p>
          <w:p w:rsidR="005C2652" w:rsidRDefault="005C2652" w:rsidP="00FF0C78">
            <w:pPr>
              <w:pStyle w:val="BodyText"/>
              <w:spacing w:before="120" w:after="120" w:line="240" w:lineRule="auto"/>
              <w:jc w:val="both"/>
              <w:rPr>
                <w:rFonts w:eastAsia="SimSun"/>
                <w:bCs/>
                <w:color w:val="252525"/>
                <w:sz w:val="22"/>
                <w:szCs w:val="22"/>
                <w:lang w:bidi="th-TH"/>
              </w:rPr>
            </w:pPr>
            <w:r>
              <w:rPr>
                <w:rFonts w:eastAsia="SimSun"/>
                <w:bCs/>
                <w:color w:val="252525"/>
                <w:sz w:val="22"/>
                <w:szCs w:val="22"/>
                <w:lang w:bidi="th-TH"/>
              </w:rPr>
              <w:t>- delineation of the major steps that need to be undertaken for safeguarding different realms of intangible cultural heritage, with an attention to the levels of urgency, sustainability, and long-terms effects;</w:t>
            </w:r>
          </w:p>
          <w:p w:rsidR="005C2652" w:rsidRDefault="005C2652" w:rsidP="00FF0C78">
            <w:pPr>
              <w:pStyle w:val="BodyText"/>
              <w:spacing w:before="120" w:after="120" w:line="240" w:lineRule="auto"/>
              <w:jc w:val="both"/>
              <w:rPr>
                <w:rFonts w:eastAsia="SimSun"/>
                <w:bCs/>
                <w:color w:val="252525"/>
                <w:sz w:val="22"/>
                <w:szCs w:val="22"/>
                <w:lang w:bidi="th-TH"/>
              </w:rPr>
            </w:pPr>
            <w:r>
              <w:rPr>
                <w:rFonts w:eastAsia="SimSun"/>
                <w:bCs/>
                <w:color w:val="252525"/>
                <w:sz w:val="22"/>
                <w:szCs w:val="22"/>
                <w:lang w:bidi="th-TH"/>
              </w:rPr>
              <w:t>- assessment of the relevance of the existing policies, proposal of measures for capacity building for enhancing intangible cultural heritage safeguarding policies</w:t>
            </w:r>
            <w:r>
              <w:rPr>
                <w:rFonts w:eastAsia="SimSun"/>
                <w:bCs/>
                <w:color w:val="252525"/>
                <w:sz w:val="22"/>
                <w:szCs w:val="22"/>
                <w:lang w:val="uk-UA" w:bidi="th-TH"/>
              </w:rPr>
              <w:t xml:space="preserve"> </w:t>
            </w:r>
            <w:r>
              <w:rPr>
                <w:rFonts w:eastAsia="SimSun"/>
                <w:bCs/>
                <w:color w:val="252525"/>
                <w:sz w:val="22"/>
                <w:szCs w:val="22"/>
                <w:lang w:bidi="th-TH"/>
              </w:rPr>
              <w:t>and publishing guidance;</w:t>
            </w:r>
          </w:p>
          <w:p w:rsidR="005C2652" w:rsidRDefault="005C2652" w:rsidP="00FF0C78">
            <w:pPr>
              <w:pStyle w:val="BodyText"/>
              <w:spacing w:before="120" w:after="120" w:line="240" w:lineRule="auto"/>
              <w:jc w:val="both"/>
              <w:rPr>
                <w:rFonts w:eastAsia="SimSun"/>
                <w:bCs/>
                <w:color w:val="252525"/>
                <w:sz w:val="22"/>
                <w:szCs w:val="22"/>
                <w:lang w:bidi="th-TH"/>
              </w:rPr>
            </w:pPr>
            <w:r>
              <w:rPr>
                <w:rFonts w:eastAsia="SimSun"/>
                <w:bCs/>
                <w:color w:val="252525"/>
                <w:sz w:val="22"/>
                <w:szCs w:val="22"/>
                <w:lang w:bidi="th-TH"/>
              </w:rPr>
              <w:t xml:space="preserve">- </w:t>
            </w:r>
            <w:proofErr w:type="gramStart"/>
            <w:r>
              <w:rPr>
                <w:rFonts w:eastAsia="SimSun"/>
                <w:bCs/>
                <w:color w:val="252525"/>
                <w:sz w:val="22"/>
                <w:szCs w:val="22"/>
                <w:lang w:bidi="th-TH"/>
              </w:rPr>
              <w:t>a</w:t>
            </w:r>
            <w:proofErr w:type="gramEnd"/>
            <w:r>
              <w:rPr>
                <w:rFonts w:eastAsia="SimSun"/>
                <w:bCs/>
                <w:color w:val="252525"/>
                <w:sz w:val="22"/>
                <w:szCs w:val="22"/>
                <w:lang w:bidi="th-TH"/>
              </w:rPr>
              <w:t xml:space="preserve"> tentative few year (at least, three-year) action plan with recommendations, list of top-priorities and practical suggestions for enhancing the safeguarding policies and the capacity-building in the country.</w:t>
            </w:r>
          </w:p>
          <w:p w:rsidR="005C2652" w:rsidRDefault="005C2652" w:rsidP="00FF0C78">
            <w:pPr>
              <w:pStyle w:val="BodyText"/>
              <w:spacing w:before="120" w:after="120" w:line="240" w:lineRule="auto"/>
              <w:jc w:val="both"/>
              <w:rPr>
                <w:rFonts w:eastAsia="Arial"/>
                <w:bCs/>
                <w:sz w:val="22"/>
                <w:szCs w:val="22"/>
                <w:lang w:bidi="th-TH"/>
              </w:rPr>
            </w:pPr>
            <w:r>
              <w:rPr>
                <w:rFonts w:eastAsia="SimSun"/>
                <w:bCs/>
                <w:color w:val="252525"/>
                <w:sz w:val="22"/>
                <w:szCs w:val="22"/>
                <w:lang w:bidi="th-TH"/>
              </w:rPr>
              <w:t>(ii) expected results:</w:t>
            </w:r>
          </w:p>
          <w:p w:rsidR="005C2652" w:rsidRDefault="005C2652" w:rsidP="00FF0C78">
            <w:pPr>
              <w:pStyle w:val="formtext"/>
              <w:spacing w:before="120" w:after="120" w:line="240" w:lineRule="auto"/>
              <w:jc w:val="both"/>
              <w:rPr>
                <w:rFonts w:eastAsia="Arial" w:cs="Arial"/>
                <w:bCs/>
                <w:lang w:bidi="th-TH"/>
              </w:rPr>
            </w:pPr>
            <w:r>
              <w:rPr>
                <w:rFonts w:eastAsia="Arial" w:cs="Arial"/>
                <w:bCs/>
                <w:lang w:bidi="th-TH"/>
              </w:rPr>
              <w:t>- public awareness about the role of intangible cultural heritage in national identification and social development;</w:t>
            </w:r>
          </w:p>
          <w:p w:rsidR="005C2652" w:rsidRDefault="005C2652" w:rsidP="00FF0C78">
            <w:pPr>
              <w:pStyle w:val="formtext"/>
              <w:spacing w:before="120" w:after="120" w:line="240" w:lineRule="auto"/>
              <w:jc w:val="both"/>
              <w:rPr>
                <w:rFonts w:eastAsia="Arial" w:cs="Arial"/>
                <w:bCs/>
                <w:lang w:bidi="th-TH"/>
              </w:rPr>
            </w:pPr>
            <w:r>
              <w:rPr>
                <w:rFonts w:eastAsia="Arial" w:cs="Arial"/>
                <w:bCs/>
                <w:lang w:bidi="th-TH"/>
              </w:rPr>
              <w:t>-efficient use of ICH safeguarding efforts for social cohesion and peace policies, as well as for sustainable development strategies;</w:t>
            </w:r>
          </w:p>
          <w:p w:rsidR="005C2652" w:rsidRDefault="005C2652" w:rsidP="005C2652">
            <w:pPr>
              <w:pStyle w:val="formtext"/>
              <w:spacing w:before="120" w:after="0" w:line="240" w:lineRule="auto"/>
              <w:jc w:val="both"/>
            </w:pPr>
            <w:r>
              <w:rPr>
                <w:rFonts w:eastAsia="Arial" w:cs="Arial"/>
                <w:bCs/>
                <w:lang w:bidi="th-TH"/>
              </w:rPr>
              <w:t xml:space="preserve">- </w:t>
            </w:r>
            <w:proofErr w:type="gramStart"/>
            <w:r>
              <w:rPr>
                <w:rFonts w:eastAsia="Arial" w:cs="Arial"/>
                <w:bCs/>
                <w:lang w:bidi="th-TH"/>
              </w:rPr>
              <w:t>international</w:t>
            </w:r>
            <w:proofErr w:type="gramEnd"/>
            <w:r>
              <w:rPr>
                <w:rFonts w:eastAsia="Arial" w:cs="Arial"/>
                <w:bCs/>
                <w:lang w:bidi="th-TH"/>
              </w:rPr>
              <w:t xml:space="preserve"> recognition and cooperation.</w:t>
            </w:r>
            <w:bookmarkEnd w:id="33"/>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rsidP="00001E84">
            <w:pPr>
              <w:pStyle w:val="Grille01N"/>
              <w:keepNext w:val="0"/>
              <w:numPr>
                <w:ilvl w:val="0"/>
                <w:numId w:val="2"/>
              </w:numPr>
              <w:spacing w:line="240" w:lineRule="auto"/>
              <w:ind w:left="470" w:hanging="357"/>
              <w:jc w:val="left"/>
            </w:pPr>
            <w:r>
              <w:rPr>
                <w:rFonts w:eastAsia="SimSun" w:cs="Arial"/>
                <w:bCs/>
                <w:smallCaps w:val="0"/>
                <w:szCs w:val="22"/>
                <w:lang w:val="en-GB"/>
              </w:rPr>
              <w:t>Activities</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rsidP="00001E84">
            <w:pPr>
              <w:pStyle w:val="Info03"/>
              <w:keepNext w:val="0"/>
              <w:spacing w:before="120" w:line="240" w:lineRule="auto"/>
              <w:rPr>
                <w:rFonts w:eastAsia="Batang"/>
                <w:sz w:val="18"/>
                <w:szCs w:val="18"/>
                <w:lang w:val="en-GB"/>
              </w:rPr>
            </w:pPr>
            <w:r>
              <w:rPr>
                <w:rFonts w:eastAsia="Batang"/>
                <w:sz w:val="18"/>
                <w:szCs w:val="18"/>
                <w:lang w:val="en-GB"/>
              </w:rPr>
              <w:t xml:space="preserve">What are the key actions to </w:t>
            </w:r>
            <w:proofErr w:type="gramStart"/>
            <w:r>
              <w:rPr>
                <w:rFonts w:eastAsia="Batang"/>
                <w:sz w:val="18"/>
                <w:szCs w:val="18"/>
                <w:lang w:val="en-GB"/>
              </w:rPr>
              <w:t>be carried out</w:t>
            </w:r>
            <w:proofErr w:type="gramEnd"/>
            <w:r>
              <w:rPr>
                <w:rFonts w:eastAsia="Batang"/>
                <w:sz w:val="18"/>
                <w:szCs w:val="18"/>
                <w:lang w:val="en-GB"/>
              </w:rPr>
              <w:t xml:space="preserve"> or work to be done in order to achieve the expected results identified in section 14 (Objectives and expected results)? Activities need to </w:t>
            </w:r>
            <w:proofErr w:type="gramStart"/>
            <w:r>
              <w:rPr>
                <w:rFonts w:eastAsia="Batang"/>
                <w:sz w:val="18"/>
                <w:szCs w:val="18"/>
                <w:lang w:val="en-GB"/>
              </w:rPr>
              <w:t>be described</w:t>
            </w:r>
            <w:proofErr w:type="gramEnd"/>
            <w:r>
              <w:rPr>
                <w:rFonts w:eastAsia="Batang"/>
                <w:sz w:val="18"/>
                <w:szCs w:val="18"/>
                <w:lang w:val="en-GB"/>
              </w:rPr>
              <w:t xml:space="preserve"> in their best sequence, explained in a detailed and narrative manner and their feasibility should be demonstrated. </w:t>
            </w:r>
            <w:r>
              <w:rPr>
                <w:sz w:val="18"/>
                <w:szCs w:val="18"/>
                <w:lang w:val="en-GB"/>
              </w:rPr>
              <w:t>The information included in this section should be consistent with that provided under section 17 (Timetable of the project) and section 17 (Budget).</w:t>
            </w:r>
            <w:r>
              <w:rPr>
                <w:rFonts w:eastAsia="Batang"/>
                <w:sz w:val="18"/>
                <w:szCs w:val="18"/>
                <w:lang w:val="en-GB"/>
              </w:rPr>
              <w:t xml:space="preserve"> </w:t>
            </w:r>
          </w:p>
          <w:p w:rsidR="009E0876" w:rsidRDefault="009E0876">
            <w:pPr>
              <w:pStyle w:val="Info03"/>
              <w:spacing w:before="120" w:line="240" w:lineRule="auto"/>
              <w:jc w:val="right"/>
            </w:pPr>
            <w:r>
              <w:rPr>
                <w:rFonts w:eastAsia="Batang"/>
                <w:sz w:val="18"/>
                <w:szCs w:val="18"/>
                <w:lang w:val="en-GB"/>
              </w:rPr>
              <w:t>Not fewer than 300 or more than 1000 words</w:t>
            </w:r>
          </w:p>
        </w:tc>
        <w:tc>
          <w:tcPr>
            <w:tcW w:w="40" w:type="dxa"/>
            <w:shd w:val="clear" w:color="auto" w:fill="auto"/>
          </w:tcPr>
          <w:p w:rsidR="009E0876" w:rsidRDefault="009E0876">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5C2652" w:rsidRDefault="005C2652" w:rsidP="005C2652">
            <w:pPr>
              <w:pStyle w:val="formtext"/>
              <w:spacing w:before="0" w:after="120" w:line="240" w:lineRule="auto"/>
              <w:jc w:val="both"/>
              <w:rPr>
                <w:rFonts w:cs="Arial"/>
                <w:bCs/>
                <w:color w:val="252525"/>
                <w:lang w:val="uk-UA" w:bidi="th-TH"/>
              </w:rPr>
            </w:pPr>
            <w:bookmarkStart w:id="34" w:name="__Fieldmark__2129_1493386767"/>
            <w:r>
              <w:rPr>
                <w:rFonts w:cs="Arial"/>
                <w:bCs/>
                <w:color w:val="252525"/>
                <w:lang w:bidi="th-TH"/>
              </w:rPr>
              <w:t xml:space="preserve">It is proposed that the </w:t>
            </w:r>
            <w:proofErr w:type="gramStart"/>
            <w:r>
              <w:rPr>
                <w:rFonts w:cs="Arial"/>
                <w:bCs/>
                <w:color w:val="252525"/>
                <w:lang w:bidi="th-TH"/>
              </w:rPr>
              <w:t>work will be done by the international expert with support of UCCS on-site visit and supportive activities</w:t>
            </w:r>
            <w:proofErr w:type="gramEnd"/>
            <w:r>
              <w:rPr>
                <w:rFonts w:cs="Arial"/>
                <w:bCs/>
                <w:color w:val="252525"/>
                <w:lang w:bidi="th-TH"/>
              </w:rPr>
              <w:t>. The following key actions are envisaged to achieve the expected results:</w:t>
            </w:r>
          </w:p>
          <w:p w:rsidR="005C2652" w:rsidRDefault="005C2652" w:rsidP="00FF0C78">
            <w:pPr>
              <w:pStyle w:val="formtext"/>
              <w:spacing w:before="120" w:after="120" w:line="240" w:lineRule="auto"/>
              <w:jc w:val="both"/>
              <w:rPr>
                <w:rFonts w:cs="Arial"/>
                <w:bCs/>
                <w:color w:val="252525"/>
                <w:lang w:val="uk-UA" w:bidi="th-TH"/>
              </w:rPr>
            </w:pPr>
            <w:r>
              <w:rPr>
                <w:rFonts w:cs="Arial"/>
                <w:bCs/>
                <w:color w:val="252525"/>
                <w:lang w:val="uk-UA" w:bidi="th-TH"/>
              </w:rPr>
              <w:t xml:space="preserve">1) </w:t>
            </w:r>
            <w:r>
              <w:rPr>
                <w:rFonts w:cs="Arial"/>
                <w:bCs/>
                <w:color w:val="252525"/>
                <w:lang w:bidi="th-TH"/>
              </w:rPr>
              <w:t>desk research and preparation of the field visit in Ukraine (first month)</w:t>
            </w:r>
            <w:r>
              <w:rPr>
                <w:rFonts w:cs="Arial"/>
                <w:bCs/>
                <w:color w:val="252525"/>
                <w:lang w:val="uk-UA" w:bidi="th-TH"/>
              </w:rPr>
              <w:t>;</w:t>
            </w:r>
          </w:p>
          <w:p w:rsidR="005C2652" w:rsidRDefault="005C2652" w:rsidP="00FF0C78">
            <w:pPr>
              <w:pStyle w:val="formtext"/>
              <w:spacing w:before="120" w:after="120" w:line="240" w:lineRule="auto"/>
              <w:jc w:val="both"/>
              <w:rPr>
                <w:rFonts w:cs="Arial"/>
                <w:bCs/>
                <w:color w:val="252525"/>
                <w:lang w:bidi="th-TH"/>
              </w:rPr>
            </w:pPr>
            <w:r>
              <w:rPr>
                <w:rFonts w:cs="Arial"/>
                <w:bCs/>
                <w:color w:val="252525"/>
                <w:lang w:val="uk-UA" w:bidi="th-TH"/>
              </w:rPr>
              <w:t xml:space="preserve">2) </w:t>
            </w:r>
            <w:r>
              <w:rPr>
                <w:rFonts w:cs="Arial"/>
                <w:bCs/>
                <w:color w:val="252525"/>
                <w:lang w:bidi="th-TH"/>
              </w:rPr>
              <w:t>on-site research visit in Ukraine (second -third months);</w:t>
            </w:r>
          </w:p>
          <w:p w:rsidR="005C2652" w:rsidRDefault="005C2652" w:rsidP="00FF0C78">
            <w:pPr>
              <w:pStyle w:val="formtext"/>
              <w:spacing w:before="120" w:after="120" w:line="240" w:lineRule="auto"/>
              <w:jc w:val="both"/>
              <w:rPr>
                <w:rFonts w:cs="Arial"/>
                <w:bCs/>
                <w:color w:val="252525"/>
                <w:lang w:bidi="th-TH"/>
              </w:rPr>
            </w:pPr>
            <w:r>
              <w:rPr>
                <w:rFonts w:cs="Arial"/>
                <w:bCs/>
                <w:color w:val="252525"/>
                <w:lang w:bidi="th-TH"/>
              </w:rPr>
              <w:t xml:space="preserve">3) </w:t>
            </w:r>
            <w:proofErr w:type="gramStart"/>
            <w:r>
              <w:rPr>
                <w:rFonts w:cs="Arial"/>
                <w:bCs/>
                <w:color w:val="252525"/>
                <w:lang w:bidi="th-TH"/>
              </w:rPr>
              <w:t>analysis</w:t>
            </w:r>
            <w:proofErr w:type="gramEnd"/>
            <w:r>
              <w:rPr>
                <w:rFonts w:cs="Arial"/>
                <w:bCs/>
                <w:color w:val="252525"/>
                <w:lang w:bidi="th-TH"/>
              </w:rPr>
              <w:t xml:space="preserve"> of the collected data and preparation of the needs assessment report (fourth month). </w:t>
            </w:r>
          </w:p>
          <w:p w:rsidR="005C2652" w:rsidRDefault="005C2652" w:rsidP="00FF0C78">
            <w:pPr>
              <w:pStyle w:val="formtext"/>
              <w:spacing w:before="120" w:after="120" w:line="240" w:lineRule="auto"/>
              <w:jc w:val="both"/>
              <w:rPr>
                <w:rFonts w:cs="Arial"/>
                <w:bCs/>
                <w:color w:val="252525"/>
                <w:lang w:bidi="th-TH"/>
              </w:rPr>
            </w:pPr>
            <w:proofErr w:type="gramStart"/>
            <w:r>
              <w:rPr>
                <w:rFonts w:cs="Arial"/>
                <w:bCs/>
                <w:color w:val="252525"/>
                <w:lang w:bidi="th-TH"/>
              </w:rPr>
              <w:t>The first step will involve preliminary gathering of materials of the situation of ICH safeguarding in Ukraine, of the implementation of the 2003 UNESCO Convention, and of the different institutions and stakeholders involved at national and local and level on ICH safeguarding policies, documents and available information about the safeguarding policies and practices in the country over the past few years, with an aim to identify the main issues to be addressed in meetings and interviews during the on-site visit.</w:t>
            </w:r>
            <w:proofErr w:type="gramEnd"/>
            <w:r>
              <w:rPr>
                <w:rFonts w:cs="Arial"/>
                <w:bCs/>
                <w:color w:val="252525"/>
                <w:lang w:val="uk-UA" w:bidi="th-TH"/>
              </w:rPr>
              <w:t xml:space="preserve"> </w:t>
            </w:r>
            <w:proofErr w:type="gramStart"/>
            <w:r>
              <w:rPr>
                <w:rFonts w:cs="Arial"/>
                <w:bCs/>
                <w:color w:val="252525"/>
                <w:lang w:bidi="th-TH"/>
              </w:rPr>
              <w:t>Also</w:t>
            </w:r>
            <w:proofErr w:type="gramEnd"/>
            <w:r>
              <w:rPr>
                <w:rFonts w:cs="Arial"/>
                <w:bCs/>
                <w:color w:val="252525"/>
                <w:lang w:bidi="th-TH"/>
              </w:rPr>
              <w:t xml:space="preserve">, it envisages the preparation of a draft questionnaire about the situation of safeguarding intangible cultural heritage in Ukraine to distribute it and get feedback from different stakeholders before and during the on-site visit, as well as preliminary </w:t>
            </w:r>
            <w:proofErr w:type="spellStart"/>
            <w:r>
              <w:rPr>
                <w:rFonts w:cs="Arial"/>
                <w:bCs/>
                <w:color w:val="252525"/>
                <w:lang w:bidi="th-TH"/>
              </w:rPr>
              <w:t>programme</w:t>
            </w:r>
            <w:proofErr w:type="spellEnd"/>
            <w:r>
              <w:rPr>
                <w:rFonts w:cs="Arial"/>
                <w:bCs/>
                <w:color w:val="252525"/>
                <w:lang w:bidi="th-TH"/>
              </w:rPr>
              <w:t xml:space="preserve"> of the visit.</w:t>
            </w:r>
          </w:p>
          <w:p w:rsidR="005C2652" w:rsidRDefault="005C2652" w:rsidP="00FF0C78">
            <w:pPr>
              <w:pStyle w:val="formtext"/>
              <w:spacing w:before="120" w:after="120" w:line="240" w:lineRule="auto"/>
              <w:jc w:val="both"/>
              <w:rPr>
                <w:rFonts w:cs="Arial"/>
                <w:bCs/>
                <w:color w:val="252525"/>
                <w:lang w:bidi="th-TH"/>
              </w:rPr>
            </w:pPr>
            <w:r>
              <w:rPr>
                <w:rFonts w:cs="Arial"/>
                <w:bCs/>
                <w:color w:val="252525"/>
                <w:lang w:bidi="th-TH"/>
              </w:rPr>
              <w:lastRenderedPageBreak/>
              <w:t xml:space="preserve">The second step will involve carrying out structured and semi-structured interviews and conversations with stakeholders, representatives of different public institutions in Ukraine and community members, with the purpose of addressing the main priorities and challenges encountered in implementing the 2003 UNESCO Convention. The period for the on-site visit could be during 12-14 days in the second and third months of the project implementation, including 5 meetings in Kyiv, Chernivtsi, </w:t>
            </w:r>
            <w:proofErr w:type="spellStart"/>
            <w:r>
              <w:rPr>
                <w:rFonts w:cs="Arial"/>
                <w:bCs/>
                <w:color w:val="252525"/>
                <w:lang w:bidi="th-TH"/>
              </w:rPr>
              <w:t>Izmail</w:t>
            </w:r>
            <w:proofErr w:type="spellEnd"/>
            <w:r>
              <w:rPr>
                <w:rFonts w:cs="Arial"/>
                <w:bCs/>
                <w:color w:val="252525"/>
                <w:lang w:bidi="th-TH"/>
              </w:rPr>
              <w:t xml:space="preserve">, Sumy and </w:t>
            </w:r>
            <w:proofErr w:type="spellStart"/>
            <w:r>
              <w:rPr>
                <w:rFonts w:cs="Arial"/>
                <w:bCs/>
                <w:color w:val="252525"/>
                <w:lang w:bidi="th-TH"/>
              </w:rPr>
              <w:t>Melitopol</w:t>
            </w:r>
            <w:proofErr w:type="spellEnd"/>
            <w:r>
              <w:rPr>
                <w:rFonts w:cs="Arial"/>
                <w:bCs/>
                <w:color w:val="252525"/>
                <w:lang w:bidi="th-TH"/>
              </w:rPr>
              <w:t>.</w:t>
            </w:r>
          </w:p>
          <w:p w:rsidR="005C2652" w:rsidRDefault="005C2652" w:rsidP="005C2652">
            <w:pPr>
              <w:pStyle w:val="formtext"/>
              <w:spacing w:before="120" w:after="0" w:line="240" w:lineRule="auto"/>
              <w:jc w:val="both"/>
            </w:pPr>
            <w:proofErr w:type="gramStart"/>
            <w:r>
              <w:rPr>
                <w:rFonts w:cs="Arial"/>
                <w:bCs/>
                <w:color w:val="252525"/>
                <w:lang w:bidi="th-TH"/>
              </w:rPr>
              <w:t>The third step will involve processing the results of the inquiries, interviews and conversations and extracting the information relevant for the improvement of the professional and institutional capacities in safeguarding intangible cultural heritage in Ukraine; drawing up qualitative analysis of the accumulated data and practical recommendations for the development of wide-ranging and efficient policies for the implementation of the 2003 UNESCO Convention; preparing a tentative several-year action plan with recommendations, list of priorities and practical suggestions for enhancing the safeguarding policies and the capacity-building in the country.</w:t>
            </w:r>
            <w:bookmarkEnd w:id="34"/>
            <w:proofErr w:type="gramEnd"/>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2N"/>
              <w:numPr>
                <w:ilvl w:val="0"/>
                <w:numId w:val="2"/>
              </w:numPr>
              <w:jc w:val="left"/>
            </w:pPr>
            <w:r>
              <w:rPr>
                <w:lang w:val="en-GB"/>
              </w:rPr>
              <w:lastRenderedPageBreak/>
              <w:t>Timetable of the project</w:t>
            </w:r>
          </w:p>
        </w:tc>
        <w:tc>
          <w:tcPr>
            <w:tcW w:w="40" w:type="dxa"/>
            <w:shd w:val="clear" w:color="auto" w:fill="auto"/>
          </w:tcPr>
          <w:p w:rsidR="009E0876" w:rsidRDefault="009E0876">
            <w:pPr>
              <w:snapToGrid w:val="0"/>
            </w:pPr>
          </w:p>
        </w:tc>
      </w:tr>
      <w:tr w:rsidR="009E0876" w:rsidTr="005C2652">
        <w:trPr>
          <w:gridAfter w:val="1"/>
          <w:wAfter w:w="10" w:type="dxa"/>
        </w:trPr>
        <w:tc>
          <w:tcPr>
            <w:tcW w:w="9780" w:type="dxa"/>
            <w:shd w:val="clear" w:color="auto" w:fill="FFFFFF"/>
          </w:tcPr>
          <w:p w:rsidR="009E0876" w:rsidRDefault="009E0876">
            <w:pPr>
              <w:pStyle w:val="3"/>
              <w:keepNext w:val="0"/>
              <w:spacing w:line="240" w:lineRule="auto"/>
              <w:jc w:val="both"/>
            </w:pPr>
            <w:r>
              <w:rPr>
                <w:b w:val="0"/>
                <w:bCs/>
                <w:i/>
                <w:iCs/>
                <w:sz w:val="18"/>
                <w:szCs w:val="18"/>
              </w:rPr>
              <w:t xml:space="preserve">Attach a month-by-month timetable for the proposed activities, preferably using the </w:t>
            </w:r>
            <w:r>
              <w:rPr>
                <w:bCs/>
                <w:i/>
                <w:iCs/>
                <w:sz w:val="18"/>
                <w:szCs w:val="18"/>
              </w:rPr>
              <w:t xml:space="preserve">ICH-04 Timetable and Budget </w:t>
            </w:r>
            <w:r>
              <w:rPr>
                <w:b w:val="0"/>
                <w:bCs/>
                <w:i/>
                <w:iCs/>
                <w:sz w:val="18"/>
                <w:szCs w:val="18"/>
              </w:rPr>
              <w:t>form. The information provided should be in conformity with that in section 6 (Duration of the project) as well as in conformity with the detailed activities and their sequences as included under section 15 (Activities) and in the budget overview in section 17. Please note that the activities can only begin approximately three months after approval of the request at the earliest.</w:t>
            </w:r>
          </w:p>
        </w:tc>
        <w:tc>
          <w:tcPr>
            <w:tcW w:w="40" w:type="dxa"/>
            <w:shd w:val="clear" w:color="auto" w:fill="auto"/>
          </w:tcPr>
          <w:p w:rsidR="009E0876" w:rsidRDefault="009E0876">
            <w:pPr>
              <w:snapToGrid w:val="0"/>
            </w:pPr>
          </w:p>
        </w:tc>
      </w:tr>
      <w:tr w:rsidR="009E0876" w:rsidTr="005C2652">
        <w:trPr>
          <w:gridAfter w:val="1"/>
          <w:wAfter w:w="10" w:type="dxa"/>
        </w:trPr>
        <w:tc>
          <w:tcPr>
            <w:tcW w:w="9780" w:type="dxa"/>
            <w:tcBorders>
              <w:top w:val="single" w:sz="4" w:space="0" w:color="000000"/>
            </w:tcBorders>
            <w:shd w:val="clear" w:color="auto" w:fill="D9D9D9"/>
          </w:tcPr>
          <w:p w:rsidR="009E0876" w:rsidRDefault="009E0876" w:rsidP="00001E84">
            <w:pPr>
              <w:pStyle w:val="Grille01N"/>
              <w:keepNext w:val="0"/>
              <w:numPr>
                <w:ilvl w:val="0"/>
                <w:numId w:val="2"/>
              </w:numPr>
              <w:spacing w:line="240" w:lineRule="auto"/>
              <w:ind w:left="470" w:hanging="357"/>
              <w:jc w:val="left"/>
            </w:pPr>
            <w:r>
              <w:rPr>
                <w:rFonts w:eastAsia="SimSun" w:cs="Arial"/>
                <w:bCs/>
                <w:smallCaps w:val="0"/>
                <w:szCs w:val="22"/>
                <w:lang w:val="en-GB"/>
              </w:rPr>
              <w:t>Budget</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rsidP="00001E84">
            <w:pPr>
              <w:spacing w:after="120"/>
              <w:ind w:right="113"/>
              <w:jc w:val="both"/>
              <w:rPr>
                <w:i/>
                <w:iCs/>
                <w:sz w:val="18"/>
                <w:szCs w:val="18"/>
                <w:lang w:val="en-GB"/>
              </w:rPr>
            </w:pPr>
            <w:r>
              <w:rPr>
                <w:i/>
                <w:iCs/>
                <w:sz w:val="18"/>
                <w:szCs w:val="18"/>
                <w:lang w:val="en-GB"/>
              </w:rPr>
              <w:t xml:space="preserve">Attach a detailed budget breakdown in US dollars of the amount requested, by activity and type of cost (e.g. personnel, travel, supplies, equipment, etc.) with enough specificity and detail </w:t>
            </w:r>
            <w:proofErr w:type="gramStart"/>
            <w:r>
              <w:rPr>
                <w:i/>
                <w:iCs/>
                <w:sz w:val="18"/>
                <w:szCs w:val="18"/>
                <w:lang w:val="en-GB"/>
              </w:rPr>
              <w:t>so as to</w:t>
            </w:r>
            <w:proofErr w:type="gramEnd"/>
            <w:r>
              <w:rPr>
                <w:i/>
                <w:iCs/>
                <w:sz w:val="18"/>
                <w:szCs w:val="18"/>
                <w:lang w:val="en-GB"/>
              </w:rPr>
              <w:t xml:space="preserve"> provide sufficient justification and to allow actual expenses to be matched directly against the projections. This budget breakdown </w:t>
            </w:r>
            <w:proofErr w:type="gramStart"/>
            <w:r>
              <w:rPr>
                <w:i/>
                <w:iCs/>
                <w:sz w:val="18"/>
                <w:szCs w:val="18"/>
                <w:lang w:val="en-GB"/>
              </w:rPr>
              <w:t>shall be provided</w:t>
            </w:r>
            <w:proofErr w:type="gramEnd"/>
            <w:r>
              <w:rPr>
                <w:i/>
                <w:iCs/>
                <w:sz w:val="18"/>
                <w:szCs w:val="18"/>
                <w:lang w:val="en-GB"/>
              </w:rPr>
              <w:t xml:space="preserve"> as an attachment to this form, preferably using the </w:t>
            </w:r>
            <w:r>
              <w:rPr>
                <w:b/>
                <w:bCs/>
                <w:i/>
                <w:iCs/>
                <w:sz w:val="18"/>
                <w:szCs w:val="18"/>
                <w:lang w:val="en-GB"/>
              </w:rPr>
              <w:t xml:space="preserve">ICH-04 Timetable and Budget </w:t>
            </w:r>
            <w:r>
              <w:rPr>
                <w:i/>
                <w:iCs/>
                <w:sz w:val="18"/>
                <w:szCs w:val="18"/>
                <w:lang w:val="en-GB"/>
              </w:rPr>
              <w:t>form. The budget should reflect only the activities and expenses described above and be prepared in a rigorous and transparent way, fully reflecting all sources of support.</w:t>
            </w:r>
          </w:p>
          <w:p w:rsidR="009E0876" w:rsidRDefault="009E0876">
            <w:pPr>
              <w:keepNext/>
              <w:spacing w:before="120" w:after="120"/>
              <w:ind w:right="113"/>
              <w:jc w:val="both"/>
              <w:rPr>
                <w:rStyle w:val="hps"/>
                <w:i/>
                <w:iCs/>
                <w:sz w:val="18"/>
                <w:szCs w:val="18"/>
              </w:rPr>
            </w:pPr>
            <w:r>
              <w:rPr>
                <w:i/>
                <w:iCs/>
                <w:sz w:val="18"/>
                <w:szCs w:val="18"/>
                <w:lang w:val="en-GB"/>
              </w:rPr>
              <w:t xml:space="preserve">In each section of the budget, clearly distinguish the amount requested from the Intangible Cultural Heritage Fund from the amount to </w:t>
            </w:r>
            <w:proofErr w:type="gramStart"/>
            <w:r>
              <w:rPr>
                <w:i/>
                <w:iCs/>
                <w:sz w:val="18"/>
                <w:szCs w:val="18"/>
                <w:lang w:val="en-GB"/>
              </w:rPr>
              <w:t>be contributed</w:t>
            </w:r>
            <w:proofErr w:type="gramEnd"/>
            <w:r>
              <w:rPr>
                <w:i/>
                <w:iCs/>
                <w:sz w:val="18"/>
                <w:szCs w:val="18"/>
                <w:lang w:val="en-GB"/>
              </w:rPr>
              <w:t xml:space="preserve"> by the State Party or other sources. The State Party contribution includes </w:t>
            </w:r>
            <w:r>
              <w:rPr>
                <w:rStyle w:val="hps"/>
                <w:i/>
                <w:iCs/>
                <w:sz w:val="18"/>
                <w:szCs w:val="18"/>
                <w:lang w:val="en-GB"/>
              </w:rPr>
              <w:t>local and national</w:t>
            </w:r>
            <w:r>
              <w:rPr>
                <w:i/>
                <w:iCs/>
                <w:sz w:val="18"/>
                <w:szCs w:val="18"/>
                <w:lang w:val="en-GB"/>
              </w:rPr>
              <w:t xml:space="preserve"> </w:t>
            </w:r>
            <w:r>
              <w:rPr>
                <w:rStyle w:val="hps"/>
                <w:i/>
                <w:iCs/>
                <w:sz w:val="18"/>
                <w:szCs w:val="18"/>
                <w:lang w:val="en-GB"/>
              </w:rPr>
              <w:t>government allocations as well as in-kind contributions; ‘other sources’ can include NGOs, community organizations, foundations or private donors.</w:t>
            </w:r>
          </w:p>
          <w:p w:rsidR="009E0876" w:rsidRDefault="009E0876">
            <w:pPr>
              <w:keepNext/>
              <w:spacing w:before="120" w:after="120"/>
              <w:ind w:right="113"/>
              <w:jc w:val="both"/>
              <w:rPr>
                <w:rFonts w:eastAsia="Batang"/>
                <w:sz w:val="18"/>
                <w:szCs w:val="18"/>
                <w:lang w:val="en-GB"/>
              </w:rPr>
            </w:pPr>
            <w:r>
              <w:rPr>
                <w:rStyle w:val="hps"/>
                <w:i/>
                <w:iCs/>
                <w:sz w:val="18"/>
                <w:szCs w:val="18"/>
              </w:rPr>
              <w:t>It is also crucial that the budget breakdown should correspond exactly to the detailed narrative description provided under section 15 (Activities) and to the timetable attached for section 16.</w:t>
            </w:r>
          </w:p>
          <w:p w:rsidR="009E0876" w:rsidRDefault="009E0876">
            <w:pPr>
              <w:pStyle w:val="Word"/>
              <w:spacing w:before="120" w:line="240" w:lineRule="auto"/>
              <w:ind w:left="0"/>
              <w:jc w:val="both"/>
            </w:pPr>
            <w:r>
              <w:rPr>
                <w:rFonts w:eastAsia="Batang"/>
                <w:sz w:val="18"/>
                <w:szCs w:val="18"/>
                <w:lang w:val="en-GB"/>
              </w:rPr>
              <w:t xml:space="preserve">Provide below the budget overview, being certain that the figures are identical to those provided in the </w:t>
            </w:r>
            <w:r>
              <w:rPr>
                <w:rFonts w:eastAsia="Batang"/>
                <w:b/>
                <w:sz w:val="18"/>
                <w:szCs w:val="18"/>
                <w:lang w:val="en-GB"/>
              </w:rPr>
              <w:t>ICH-04 Timetable and Budget</w:t>
            </w:r>
            <w:r>
              <w:rPr>
                <w:rFonts w:eastAsia="Batang"/>
                <w:sz w:val="18"/>
                <w:szCs w:val="18"/>
                <w:lang w:val="en-GB"/>
              </w:rPr>
              <w:t xml:space="preserve"> form</w:t>
            </w:r>
            <w:r>
              <w:rPr>
                <w:rFonts w:eastAsia="SimSun"/>
                <w:sz w:val="18"/>
                <w:szCs w:val="18"/>
                <w:lang w:val="en-GB"/>
              </w:rPr>
              <w:t>.</w:t>
            </w:r>
          </w:p>
        </w:tc>
        <w:tc>
          <w:tcPr>
            <w:tcW w:w="40" w:type="dxa"/>
            <w:shd w:val="clear" w:color="auto" w:fill="auto"/>
          </w:tcPr>
          <w:p w:rsidR="009E0876" w:rsidRDefault="009E0876">
            <w:pPr>
              <w:snapToGrid w:val="0"/>
            </w:pPr>
          </w:p>
        </w:tc>
      </w:tr>
      <w:tr w:rsidR="009E0876"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9E0876" w:rsidRDefault="009E0876" w:rsidP="007C69CB">
            <w:pPr>
              <w:spacing w:after="120"/>
              <w:rPr>
                <w:sz w:val="20"/>
                <w:szCs w:val="20"/>
                <w:lang w:val="en-GB"/>
              </w:rPr>
            </w:pPr>
            <w:r>
              <w:rPr>
                <w:b/>
                <w:sz w:val="20"/>
                <w:szCs w:val="20"/>
                <w:lang w:val="en-GB"/>
              </w:rPr>
              <w:t>Overview:</w:t>
            </w:r>
          </w:p>
          <w:p w:rsidR="009E0876" w:rsidRDefault="009E0876">
            <w:pPr>
              <w:spacing w:before="120" w:after="120"/>
              <w:rPr>
                <w:sz w:val="20"/>
                <w:szCs w:val="20"/>
                <w:lang w:val="en-GB"/>
              </w:rPr>
            </w:pPr>
            <w:r>
              <w:rPr>
                <w:sz w:val="20"/>
                <w:szCs w:val="20"/>
                <w:lang w:val="en-GB"/>
              </w:rPr>
              <w:t>Amount requested from the Fund: US$</w:t>
            </w:r>
            <w:bookmarkStart w:id="35" w:name="__Fieldmark__2130_1493386767"/>
            <w:r w:rsidRPr="00053DBC">
              <w:rPr>
                <w:lang w:val="uk-UA"/>
              </w:rPr>
              <w:t>28</w:t>
            </w:r>
            <w:r w:rsidR="007C69CB" w:rsidRPr="00053DBC">
              <w:rPr>
                <w:lang w:val="en-GB"/>
              </w:rPr>
              <w:t>,</w:t>
            </w:r>
            <w:r w:rsidRPr="00053DBC">
              <w:rPr>
                <w:lang w:val="en-GB"/>
              </w:rPr>
              <w:t>500</w:t>
            </w:r>
            <w:bookmarkEnd w:id="35"/>
          </w:p>
          <w:p w:rsidR="009E0876" w:rsidRDefault="009E0876">
            <w:pPr>
              <w:pStyle w:val="formtext"/>
              <w:spacing w:before="120" w:after="120" w:line="240" w:lineRule="auto"/>
              <w:rPr>
                <w:rFonts w:eastAsia="Times New Roman" w:cs="Arial"/>
                <w:sz w:val="20"/>
                <w:szCs w:val="20"/>
                <w:lang w:val="en-GB"/>
              </w:rPr>
            </w:pPr>
            <w:r>
              <w:rPr>
                <w:rFonts w:eastAsia="Times New Roman" w:cs="Arial"/>
                <w:sz w:val="20"/>
                <w:szCs w:val="20"/>
                <w:lang w:val="en-GB"/>
              </w:rPr>
              <w:t>State Party contribution: US$</w:t>
            </w:r>
            <w:r w:rsidR="007637F8">
              <w:rPr>
                <w:rFonts w:eastAsia="Times New Roman" w:cs="Arial"/>
              </w:rPr>
              <w:t>3,15</w:t>
            </w:r>
            <w:r w:rsidR="005C2652">
              <w:rPr>
                <w:rFonts w:eastAsia="Times New Roman" w:cs="Arial"/>
              </w:rPr>
              <w:t>0</w:t>
            </w:r>
          </w:p>
          <w:p w:rsidR="009E0876" w:rsidRDefault="009E0876">
            <w:pPr>
              <w:pStyle w:val="formtext"/>
              <w:spacing w:before="120" w:after="120" w:line="240" w:lineRule="auto"/>
              <w:rPr>
                <w:rFonts w:cs="Arial"/>
                <w:sz w:val="20"/>
                <w:szCs w:val="20"/>
                <w:lang w:val="en-GB"/>
              </w:rPr>
            </w:pPr>
            <w:r>
              <w:rPr>
                <w:rFonts w:eastAsia="Times New Roman" w:cs="Arial"/>
                <w:sz w:val="20"/>
                <w:szCs w:val="20"/>
                <w:lang w:val="en-GB"/>
              </w:rPr>
              <w:t>Other contributions (if any):</w:t>
            </w:r>
            <w:r>
              <w:rPr>
                <w:rFonts w:cs="Arial"/>
                <w:sz w:val="20"/>
                <w:szCs w:val="20"/>
                <w:lang w:val="en-GB"/>
              </w:rPr>
              <w:t xml:space="preserve"> US$</w:t>
            </w:r>
            <w:r w:rsidR="007637F8">
              <w:rPr>
                <w:rFonts w:cs="Arial"/>
                <w:lang w:val="en-GB"/>
              </w:rPr>
              <w:t>2,990</w:t>
            </w:r>
          </w:p>
          <w:p w:rsidR="009E0876" w:rsidRDefault="009E0876" w:rsidP="007C69CB">
            <w:pPr>
              <w:pStyle w:val="formtext"/>
              <w:spacing w:before="120" w:after="0" w:line="240" w:lineRule="auto"/>
            </w:pPr>
            <w:r>
              <w:rPr>
                <w:rFonts w:cs="Arial"/>
                <w:sz w:val="20"/>
                <w:szCs w:val="20"/>
                <w:lang w:val="en-GB"/>
              </w:rPr>
              <w:t>Total project budget: US$</w:t>
            </w:r>
            <w:bookmarkStart w:id="36" w:name="__Fieldmark__2133_1493386767"/>
            <w:r w:rsidRPr="00053DBC">
              <w:rPr>
                <w:rFonts w:cs="Arial"/>
                <w:lang w:val="uk-UA"/>
              </w:rPr>
              <w:t>35</w:t>
            </w:r>
            <w:r w:rsidR="007C69CB" w:rsidRPr="00053DBC">
              <w:rPr>
                <w:rFonts w:cs="Arial"/>
                <w:lang w:val="en-GB"/>
              </w:rPr>
              <w:t>,</w:t>
            </w:r>
            <w:r w:rsidR="007637F8">
              <w:rPr>
                <w:rFonts w:cs="Arial"/>
                <w:lang w:val="en-GB"/>
              </w:rPr>
              <w:t>0</w:t>
            </w:r>
            <w:bookmarkStart w:id="37" w:name="_GoBack"/>
            <w:bookmarkEnd w:id="37"/>
            <w:r w:rsidRPr="00053DBC">
              <w:rPr>
                <w:rFonts w:cs="Arial"/>
                <w:lang w:val="en-GB"/>
              </w:rPr>
              <w:t>00</w:t>
            </w:r>
            <w:bookmarkEnd w:id="36"/>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pPr>
              <w:pStyle w:val="Grille02N"/>
              <w:numPr>
                <w:ilvl w:val="0"/>
                <w:numId w:val="2"/>
              </w:numPr>
              <w:jc w:val="left"/>
            </w:pPr>
            <w:r>
              <w:rPr>
                <w:bCs w:val="0"/>
                <w:lang w:val="en-GB"/>
              </w:rPr>
              <w:t>Community involvement</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pPr>
              <w:keepNext/>
              <w:spacing w:before="120" w:after="120"/>
              <w:ind w:left="113" w:right="113"/>
              <w:jc w:val="both"/>
              <w:rPr>
                <w:rFonts w:eastAsia="Batang"/>
                <w:sz w:val="18"/>
                <w:szCs w:val="18"/>
                <w:lang w:val="en-GB"/>
              </w:rPr>
            </w:pPr>
            <w:r>
              <w:rPr>
                <w:rFonts w:eastAsia="Batang"/>
                <w:i/>
                <w:iCs/>
                <w:sz w:val="18"/>
                <w:szCs w:val="18"/>
                <w:lang w:val="en-GB"/>
              </w:rPr>
              <w:t xml:space="preserve">Identify clearly the </w:t>
            </w:r>
            <w:proofErr w:type="gramStart"/>
            <w:r>
              <w:rPr>
                <w:rFonts w:eastAsia="Batang"/>
                <w:i/>
                <w:iCs/>
                <w:sz w:val="18"/>
                <w:szCs w:val="18"/>
                <w:lang w:val="en-GB"/>
              </w:rPr>
              <w:t>community(</w:t>
            </w:r>
            <w:proofErr w:type="spellStart"/>
            <w:proofErr w:type="gramEnd"/>
            <w:r>
              <w:rPr>
                <w:rFonts w:eastAsia="Batang"/>
                <w:i/>
                <w:iCs/>
                <w:sz w:val="18"/>
                <w:szCs w:val="18"/>
                <w:lang w:val="en-GB"/>
              </w:rPr>
              <w:t>ies</w:t>
            </w:r>
            <w:proofErr w:type="spellEnd"/>
            <w:r>
              <w:rPr>
                <w:rFonts w:eastAsia="Batang"/>
                <w:i/>
                <w:iCs/>
                <w:sz w:val="18"/>
                <w:szCs w:val="18"/>
                <w:lang w:val="en-GB"/>
              </w:rPr>
              <w:t xml:space="preserve">), group(s) or, if appropriate, individuals concerned with the proposed project, including the role of gender. Describe the mechanisms for fully involving them in the preparation of the request as well as in the implementation of all the proposed activities and in their evaluation and follow-up. This section should describe not only the participation of the communities as beneficiaries of the project and of financial support, but also their active participation in the project design; their perspectives and aspirations </w:t>
            </w:r>
            <w:proofErr w:type="gramStart"/>
            <w:r>
              <w:rPr>
                <w:rFonts w:eastAsia="Batang"/>
                <w:i/>
                <w:iCs/>
                <w:sz w:val="18"/>
                <w:szCs w:val="18"/>
                <w:lang w:val="en-GB"/>
              </w:rPr>
              <w:t>should be fully reflected</w:t>
            </w:r>
            <w:proofErr w:type="gramEnd"/>
            <w:r>
              <w:rPr>
                <w:rFonts w:eastAsia="Batang"/>
                <w:i/>
                <w:iCs/>
                <w:sz w:val="18"/>
                <w:szCs w:val="18"/>
                <w:lang w:val="en-GB"/>
              </w:rPr>
              <w:t xml:space="preserve"> in the proposed project.</w:t>
            </w:r>
          </w:p>
          <w:p w:rsidR="009E0876" w:rsidRDefault="009E0876">
            <w:pPr>
              <w:pStyle w:val="Word"/>
              <w:spacing w:before="120" w:line="240" w:lineRule="auto"/>
            </w:pPr>
            <w:r>
              <w:rPr>
                <w:rFonts w:eastAsia="Batang"/>
                <w:sz w:val="18"/>
                <w:szCs w:val="18"/>
                <w:lang w:val="en-GB"/>
              </w:rPr>
              <w:t xml:space="preserve">Not fewer than 300 or more than </w:t>
            </w:r>
            <w:r>
              <w:rPr>
                <w:rFonts w:eastAsia="Batang"/>
                <w:color w:val="000000"/>
                <w:sz w:val="18"/>
                <w:szCs w:val="18"/>
                <w:lang w:val="en-GB"/>
              </w:rPr>
              <w:t>500 w</w:t>
            </w:r>
            <w:r>
              <w:rPr>
                <w:rFonts w:eastAsia="Batang"/>
                <w:sz w:val="18"/>
                <w:szCs w:val="18"/>
                <w:lang w:val="en-GB"/>
              </w:rPr>
              <w:t>ords</w:t>
            </w:r>
          </w:p>
        </w:tc>
        <w:tc>
          <w:tcPr>
            <w:tcW w:w="40" w:type="dxa"/>
            <w:shd w:val="clear" w:color="auto" w:fill="auto"/>
          </w:tcPr>
          <w:p w:rsidR="009E0876" w:rsidRDefault="009E0876">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rsidR="005C2652" w:rsidRDefault="005C2652" w:rsidP="005C2652">
            <w:pPr>
              <w:pStyle w:val="formtext"/>
              <w:spacing w:before="0" w:after="120" w:line="240" w:lineRule="auto"/>
              <w:jc w:val="both"/>
              <w:rPr>
                <w:rFonts w:cs="Arial"/>
                <w:bCs/>
                <w:color w:val="252525"/>
                <w:lang w:bidi="th-TH"/>
              </w:rPr>
            </w:pPr>
            <w:proofErr w:type="gramStart"/>
            <w:r>
              <w:rPr>
                <w:rFonts w:cs="Arial"/>
                <w:bCs/>
                <w:color w:val="252525"/>
                <w:lang w:bidi="th-TH"/>
              </w:rPr>
              <w:t xml:space="preserve">The goal of the proposed project is to outline the major challenges encountered in the implementation of the 2003 Convention on the national, regional and local level in Ukraine, taking into account current political and economic situation, strategic decisions related to democratization </w:t>
            </w:r>
            <w:r>
              <w:rPr>
                <w:rFonts w:cs="Arial"/>
                <w:bCs/>
                <w:color w:val="252525"/>
                <w:lang w:bidi="th-TH"/>
              </w:rPr>
              <w:lastRenderedPageBreak/>
              <w:t>and decentralization approaches, to identify the main needs in the field of ICH safeguarding, and to propose recommendations for improvement, with a special attention to aspects of urgency, sustainability, and long-terms effects.</w:t>
            </w:r>
            <w:proofErr w:type="gramEnd"/>
          </w:p>
          <w:p w:rsidR="005C2652" w:rsidRDefault="005C2652" w:rsidP="00FF0C78">
            <w:pPr>
              <w:pStyle w:val="formtext"/>
              <w:spacing w:before="120" w:after="120" w:line="240" w:lineRule="auto"/>
              <w:jc w:val="both"/>
              <w:rPr>
                <w:rFonts w:cs="Arial"/>
                <w:bCs/>
                <w:color w:val="252525"/>
                <w:lang w:bidi="th-TH"/>
              </w:rPr>
            </w:pPr>
            <w:r>
              <w:rPr>
                <w:rFonts w:cs="Arial"/>
                <w:bCs/>
                <w:color w:val="252525"/>
                <w:lang w:bidi="th-TH"/>
              </w:rPr>
              <w:t xml:space="preserve">Thus, beneficiaries of the project will be, first of all, local communities, groups and individuals in villages and towns which have created, are creating or going to create inventory of ICH elements,  bearers of skills, knowledge and traditional practices related to nature and health, medical and combustible plants, language, artistic expression, rituals, etc. The need to have thoroughly considered and structured supportive policy </w:t>
            </w:r>
            <w:proofErr w:type="gramStart"/>
            <w:r>
              <w:rPr>
                <w:rFonts w:cs="Arial"/>
                <w:bCs/>
                <w:color w:val="252525"/>
                <w:lang w:bidi="th-TH"/>
              </w:rPr>
              <w:t>is explained</w:t>
            </w:r>
            <w:proofErr w:type="gramEnd"/>
            <w:r>
              <w:rPr>
                <w:rFonts w:cs="Arial"/>
                <w:bCs/>
                <w:color w:val="252525"/>
                <w:lang w:bidi="th-TH"/>
              </w:rPr>
              <w:t xml:space="preserve"> by the fact that this intangible cultural heritage is facing considerable constraints in maintaining its viability in the present-day contexts and is increasingly facing the threats of disappearance and decrease of its vitality (see section 13). </w:t>
            </w:r>
          </w:p>
          <w:p w:rsidR="005C2652" w:rsidRDefault="005C2652" w:rsidP="005C2652">
            <w:pPr>
              <w:pStyle w:val="formtext"/>
              <w:spacing w:before="120" w:after="0" w:line="240" w:lineRule="auto"/>
              <w:jc w:val="both"/>
            </w:pPr>
            <w:r>
              <w:rPr>
                <w:rFonts w:cs="Arial"/>
                <w:bCs/>
                <w:color w:val="252525"/>
                <w:lang w:bidi="th-TH"/>
              </w:rPr>
              <w:t xml:space="preserve">The institutions involved into intangible cultural heritage sphere and 2003 Convention implementation will get necessary capacities and instruments for advocacy and development of the government (inter-ministerial) integrated ICH safeguarding multi-year strategy.  </w:t>
            </w:r>
            <w:proofErr w:type="gramStart"/>
            <w:r>
              <w:rPr>
                <w:rFonts w:cs="Arial"/>
                <w:bCs/>
                <w:color w:val="252525"/>
                <w:lang w:bidi="th-TH"/>
              </w:rPr>
              <w:t xml:space="preserve">It concerns, in particular, such central agencies, research institutions, public and non-governmental organizations, as UCCS, Ministry of Culture of Ukraine, Ministry of Education and Science of Ukraine,  Ministry of Family, Youth, and Sports Issues of Ukraine, Ministry of Information of Ukraine, Ministry of Economy and Trade of Ukraine, Ministry of Regional Development, Construction and Municipalities of Ukraine,  </w:t>
            </w:r>
            <w:proofErr w:type="spellStart"/>
            <w:r>
              <w:rPr>
                <w:rFonts w:cs="Arial"/>
                <w:bCs/>
                <w:color w:val="252525"/>
                <w:lang w:bidi="th-TH"/>
              </w:rPr>
              <w:t>M.T.Rylsky</w:t>
            </w:r>
            <w:proofErr w:type="spellEnd"/>
            <w:r>
              <w:rPr>
                <w:rFonts w:cs="Arial"/>
                <w:bCs/>
                <w:color w:val="252525"/>
                <w:lang w:bidi="th-TH"/>
              </w:rPr>
              <w:t xml:space="preserve"> Institute of Art, Folklore Studies and Ethnology, Institute for Cultural Studies, </w:t>
            </w:r>
            <w:proofErr w:type="spellStart"/>
            <w:r>
              <w:rPr>
                <w:rFonts w:cs="Arial"/>
                <w:bCs/>
                <w:color w:val="252525"/>
                <w:lang w:bidi="th-TH"/>
              </w:rPr>
              <w:t>Taras</w:t>
            </w:r>
            <w:proofErr w:type="spellEnd"/>
            <w:r>
              <w:rPr>
                <w:rFonts w:cs="Arial"/>
                <w:bCs/>
                <w:color w:val="252525"/>
                <w:lang w:bidi="th-TH"/>
              </w:rPr>
              <w:t xml:space="preserve"> Shevchenko Kyiv National University, Bogdan </w:t>
            </w:r>
            <w:proofErr w:type="spellStart"/>
            <w:r>
              <w:rPr>
                <w:rFonts w:cs="Arial"/>
                <w:bCs/>
                <w:color w:val="252525"/>
                <w:lang w:bidi="th-TH"/>
              </w:rPr>
              <w:t>Khemlnytsky</w:t>
            </w:r>
            <w:proofErr w:type="spellEnd"/>
            <w:r>
              <w:rPr>
                <w:rFonts w:cs="Arial"/>
                <w:bCs/>
                <w:color w:val="252525"/>
                <w:lang w:bidi="th-TH"/>
              </w:rPr>
              <w:t xml:space="preserve"> </w:t>
            </w:r>
            <w:proofErr w:type="spellStart"/>
            <w:r>
              <w:rPr>
                <w:rFonts w:cs="Arial"/>
                <w:bCs/>
                <w:color w:val="252525"/>
                <w:lang w:bidi="th-TH"/>
              </w:rPr>
              <w:t>Melitopol</w:t>
            </w:r>
            <w:proofErr w:type="spellEnd"/>
            <w:r>
              <w:rPr>
                <w:rFonts w:cs="Arial"/>
                <w:bCs/>
                <w:color w:val="252525"/>
                <w:lang w:bidi="th-TH"/>
              </w:rPr>
              <w:t xml:space="preserve"> Teachers Training University, </w:t>
            </w:r>
            <w:proofErr w:type="spellStart"/>
            <w:r>
              <w:rPr>
                <w:rFonts w:cs="Arial"/>
                <w:bCs/>
                <w:color w:val="252525"/>
                <w:lang w:bidi="th-TH"/>
              </w:rPr>
              <w:t>lsmail</w:t>
            </w:r>
            <w:proofErr w:type="spellEnd"/>
            <w:r>
              <w:rPr>
                <w:rFonts w:cs="Arial"/>
                <w:bCs/>
                <w:color w:val="252525"/>
                <w:lang w:bidi="th-TH"/>
              </w:rPr>
              <w:t xml:space="preserve"> State  Humanitarian University, </w:t>
            </w:r>
            <w:proofErr w:type="spellStart"/>
            <w:r>
              <w:rPr>
                <w:rFonts w:cs="Arial"/>
                <w:bCs/>
                <w:color w:val="252525"/>
                <w:lang w:bidi="th-TH"/>
              </w:rPr>
              <w:t>Lesia</w:t>
            </w:r>
            <w:proofErr w:type="spellEnd"/>
            <w:r>
              <w:rPr>
                <w:rFonts w:cs="Arial"/>
                <w:bCs/>
                <w:color w:val="252525"/>
                <w:lang w:bidi="th-TH"/>
              </w:rPr>
              <w:t xml:space="preserve"> </w:t>
            </w:r>
            <w:proofErr w:type="spellStart"/>
            <w:r>
              <w:rPr>
                <w:rFonts w:cs="Arial"/>
                <w:bCs/>
                <w:color w:val="252525"/>
                <w:lang w:bidi="th-TH"/>
              </w:rPr>
              <w:t>Ukrainka</w:t>
            </w:r>
            <w:proofErr w:type="spellEnd"/>
            <w:r>
              <w:rPr>
                <w:rFonts w:cs="Arial"/>
                <w:bCs/>
                <w:color w:val="252525"/>
                <w:lang w:bidi="th-TH"/>
              </w:rPr>
              <w:t xml:space="preserve"> Eastern European National University, National Center for Folk Culture "</w:t>
            </w:r>
            <w:proofErr w:type="spellStart"/>
            <w:r>
              <w:rPr>
                <w:rFonts w:cs="Arial"/>
                <w:bCs/>
                <w:color w:val="252525"/>
                <w:lang w:bidi="th-TH"/>
              </w:rPr>
              <w:t>lvan</w:t>
            </w:r>
            <w:proofErr w:type="spellEnd"/>
            <w:r>
              <w:rPr>
                <w:rFonts w:cs="Arial"/>
                <w:bCs/>
                <w:color w:val="252525"/>
                <w:lang w:bidi="th-TH"/>
              </w:rPr>
              <w:t xml:space="preserve"> </w:t>
            </w:r>
            <w:proofErr w:type="spellStart"/>
            <w:r>
              <w:rPr>
                <w:rFonts w:cs="Arial"/>
                <w:bCs/>
                <w:color w:val="252525"/>
                <w:lang w:bidi="th-TH"/>
              </w:rPr>
              <w:t>Honchar</w:t>
            </w:r>
            <w:proofErr w:type="spellEnd"/>
            <w:r>
              <w:rPr>
                <w:rFonts w:cs="Arial"/>
                <w:bCs/>
                <w:color w:val="252525"/>
                <w:lang w:bidi="th-TH"/>
              </w:rPr>
              <w:t xml:space="preserve"> Museum", Ukrainian Centre for Culture and Arts, Center of Crimean Tatar culture "</w:t>
            </w:r>
            <w:proofErr w:type="spellStart"/>
            <w:r>
              <w:rPr>
                <w:rFonts w:cs="Arial"/>
                <w:bCs/>
                <w:color w:val="252525"/>
                <w:lang w:bidi="th-TH"/>
              </w:rPr>
              <w:t>Tamga</w:t>
            </w:r>
            <w:proofErr w:type="spellEnd"/>
            <w:r>
              <w:rPr>
                <w:rFonts w:cs="Arial"/>
                <w:bCs/>
                <w:color w:val="252525"/>
                <w:lang w:bidi="th-TH"/>
              </w:rPr>
              <w:t>", Karaite Cultural Centre "Kale", regional creative centers, and other.</w:t>
            </w:r>
            <w:proofErr w:type="gramEnd"/>
          </w:p>
        </w:tc>
      </w:tr>
      <w:tr w:rsidR="009E0876" w:rsidTr="005C2652">
        <w:trPr>
          <w:gridAfter w:val="1"/>
          <w:wAfter w:w="10" w:type="dxa"/>
          <w:cantSplit/>
        </w:trPr>
        <w:tc>
          <w:tcPr>
            <w:tcW w:w="9780" w:type="dxa"/>
            <w:tcBorders>
              <w:top w:val="single" w:sz="4" w:space="0" w:color="000000"/>
            </w:tcBorders>
            <w:shd w:val="clear" w:color="auto" w:fill="D9D9D9"/>
          </w:tcPr>
          <w:p w:rsidR="009E0876" w:rsidRDefault="009E0876" w:rsidP="007C69CB">
            <w:pPr>
              <w:pStyle w:val="Grille02N"/>
              <w:keepNext w:val="0"/>
              <w:numPr>
                <w:ilvl w:val="0"/>
                <w:numId w:val="2"/>
              </w:numPr>
              <w:ind w:left="470" w:hanging="357"/>
              <w:jc w:val="left"/>
            </w:pPr>
            <w:r>
              <w:rPr>
                <w:iCs/>
                <w:lang w:val="en-GB"/>
              </w:rPr>
              <w:lastRenderedPageBreak/>
              <w:t>Implementing organization and strategy</w:t>
            </w:r>
          </w:p>
        </w:tc>
        <w:tc>
          <w:tcPr>
            <w:tcW w:w="40" w:type="dxa"/>
            <w:shd w:val="clear" w:color="auto" w:fill="auto"/>
          </w:tcPr>
          <w:p w:rsidR="009E0876" w:rsidRDefault="009E0876">
            <w:pPr>
              <w:snapToGrid w:val="0"/>
            </w:pPr>
          </w:p>
        </w:tc>
      </w:tr>
      <w:tr w:rsidR="009E0876" w:rsidTr="005C2652">
        <w:trPr>
          <w:gridAfter w:val="1"/>
          <w:wAfter w:w="10" w:type="dxa"/>
          <w:cantSplit/>
        </w:trPr>
        <w:tc>
          <w:tcPr>
            <w:tcW w:w="9780" w:type="dxa"/>
            <w:tcBorders>
              <w:bottom w:val="single" w:sz="4" w:space="0" w:color="000000"/>
            </w:tcBorders>
            <w:shd w:val="clear" w:color="auto" w:fill="FFFFFF"/>
          </w:tcPr>
          <w:p w:rsidR="009E0876" w:rsidRDefault="009E0876" w:rsidP="007C69CB">
            <w:pPr>
              <w:pStyle w:val="Info03"/>
              <w:keepNext w:val="0"/>
              <w:spacing w:before="120" w:line="240" w:lineRule="auto"/>
              <w:rPr>
                <w:rFonts w:eastAsia="Batang"/>
                <w:sz w:val="18"/>
                <w:szCs w:val="18"/>
                <w:lang w:val="en-GB"/>
              </w:rPr>
            </w:pPr>
            <w:r>
              <w:rPr>
                <w:rFonts w:eastAsia="Batang"/>
                <w:sz w:val="18"/>
                <w:szCs w:val="18"/>
                <w:lang w:val="en-GB"/>
              </w:rPr>
              <w:t xml:space="preserve">Describe </w:t>
            </w:r>
            <w:r>
              <w:rPr>
                <w:rFonts w:eastAsia="Batang"/>
                <w:color w:val="000000"/>
                <w:sz w:val="18"/>
                <w:szCs w:val="18"/>
                <w:lang w:val="en-GB"/>
              </w:rPr>
              <w:t>the</w:t>
            </w:r>
            <w:r>
              <w:rPr>
                <w:rFonts w:eastAsia="Batang"/>
                <w:sz w:val="18"/>
                <w:szCs w:val="18"/>
                <w:lang w:val="en-GB"/>
              </w:rPr>
              <w:t xml:space="preserve"> background, structure, mission and relevant experience, etc. of the implementing organization or body indicated under section 8 that will be responsible for carrying out the project. Identify the human resources available for implementing it and indicate their division of tasks. Describe how it will manage the project implementation.</w:t>
            </w:r>
          </w:p>
          <w:p w:rsidR="009E0876" w:rsidRDefault="009E0876">
            <w:pPr>
              <w:pStyle w:val="Info03"/>
              <w:spacing w:before="120" w:line="240" w:lineRule="auto"/>
              <w:jc w:val="right"/>
            </w:pPr>
            <w:r>
              <w:rPr>
                <w:rFonts w:eastAsia="Batang"/>
                <w:sz w:val="18"/>
                <w:szCs w:val="18"/>
                <w:lang w:val="en-GB"/>
              </w:rPr>
              <w:t>Not fewer than 150 or more than 500 words</w:t>
            </w:r>
          </w:p>
        </w:tc>
        <w:tc>
          <w:tcPr>
            <w:tcW w:w="40" w:type="dxa"/>
            <w:shd w:val="clear" w:color="auto" w:fill="auto"/>
          </w:tcPr>
          <w:p w:rsidR="009E0876" w:rsidRDefault="009E0876">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5C2652" w:rsidRDefault="005C2652" w:rsidP="005C2652">
            <w:pPr>
              <w:pStyle w:val="formtext"/>
              <w:spacing w:before="0" w:after="120" w:line="240" w:lineRule="auto"/>
              <w:jc w:val="both"/>
              <w:rPr>
                <w:rFonts w:cs="Arial"/>
                <w:bCs/>
                <w:color w:val="252525"/>
                <w:lang w:bidi="th-TH"/>
              </w:rPr>
            </w:pPr>
            <w:bookmarkStart w:id="38" w:name="__Fieldmark__2134_1493386767"/>
            <w:r>
              <w:rPr>
                <w:rFonts w:cs="Arial"/>
                <w:bCs/>
                <w:color w:val="252525"/>
                <w:lang w:bidi="th-TH"/>
              </w:rPr>
              <w:t xml:space="preserve">The project </w:t>
            </w:r>
            <w:proofErr w:type="gramStart"/>
            <w:r>
              <w:rPr>
                <w:rFonts w:cs="Arial"/>
                <w:bCs/>
                <w:color w:val="252525"/>
                <w:lang w:bidi="th-TH"/>
              </w:rPr>
              <w:t>will be implemented</w:t>
            </w:r>
            <w:proofErr w:type="gramEnd"/>
            <w:r>
              <w:rPr>
                <w:rFonts w:cs="Arial"/>
                <w:bCs/>
                <w:color w:val="252525"/>
                <w:lang w:bidi="th-TH"/>
              </w:rPr>
              <w:t xml:space="preserve"> by one organization - the Ukrainian Center for Cultural Studies </w:t>
            </w:r>
            <w:r>
              <w:rPr>
                <w:rFonts w:cs="Arial"/>
                <w:color w:val="252525"/>
                <w:lang w:bidi="th-TH"/>
              </w:rPr>
              <w:t>under the Ministry of Culture of Ukraine.</w:t>
            </w:r>
          </w:p>
          <w:p w:rsidR="005C2652" w:rsidRDefault="005C2652" w:rsidP="005C2652">
            <w:pPr>
              <w:pStyle w:val="formtext"/>
              <w:spacing w:before="120" w:after="120" w:line="240" w:lineRule="auto"/>
              <w:jc w:val="both"/>
              <w:rPr>
                <w:rFonts w:eastAsia="Arial" w:cs="Arial"/>
                <w:bCs/>
                <w:color w:val="252525"/>
                <w:lang w:bidi="th-TH"/>
              </w:rPr>
            </w:pPr>
            <w:r>
              <w:rPr>
                <w:rFonts w:cs="Arial"/>
                <w:bCs/>
                <w:color w:val="252525"/>
                <w:lang w:bidi="th-TH"/>
              </w:rPr>
              <w:t xml:space="preserve">The Ukrainian Center for Cultural Studies is a state research institution nominated by the Ministry of Culture of Ukraine to be the authorized institution for scientific and methodological support for the implementation of the Convention for the Safeguarding of the Intangible Cultural Heritage </w:t>
            </w:r>
            <w:r>
              <w:rPr>
                <w:rFonts w:cs="Arial"/>
                <w:color w:val="252525"/>
                <w:lang w:bidi="th-TH"/>
              </w:rPr>
              <w:t>(the Ministerial order N2 548 of 27.07.2015).</w:t>
            </w:r>
            <w:r>
              <w:rPr>
                <w:rFonts w:eastAsia="Arial" w:cs="Arial"/>
                <w:bCs/>
                <w:color w:val="252525"/>
                <w:lang w:bidi="th-TH"/>
              </w:rPr>
              <w:t xml:space="preserve"> It </w:t>
            </w:r>
            <w:proofErr w:type="gramStart"/>
            <w:r>
              <w:rPr>
                <w:rFonts w:eastAsia="Arial" w:cs="Arial"/>
                <w:bCs/>
                <w:color w:val="252525"/>
                <w:lang w:bidi="th-TH"/>
              </w:rPr>
              <w:t>was established</w:t>
            </w:r>
            <w:proofErr w:type="gramEnd"/>
            <w:r>
              <w:rPr>
                <w:rFonts w:eastAsia="Arial" w:cs="Arial"/>
                <w:bCs/>
                <w:color w:val="252525"/>
                <w:lang w:bidi="th-TH"/>
              </w:rPr>
              <w:t xml:space="preserve"> in 1989 and has in its structure the special division dedicated to ICH issues. </w:t>
            </w:r>
          </w:p>
          <w:p w:rsidR="005C2652" w:rsidRDefault="005C2652" w:rsidP="005C2652">
            <w:pPr>
              <w:pStyle w:val="formtext"/>
              <w:spacing w:before="120" w:after="0" w:line="240" w:lineRule="auto"/>
              <w:jc w:val="both"/>
            </w:pPr>
            <w:r>
              <w:rPr>
                <w:rFonts w:cs="Arial"/>
                <w:bCs/>
                <w:color w:val="252525"/>
                <w:lang w:bidi="th-TH"/>
              </w:rPr>
              <w:t xml:space="preserve">The Ukrainian Center for Cultural Studies </w:t>
            </w:r>
            <w:r>
              <w:rPr>
                <w:rFonts w:eastAsia="Arial" w:cs="Arial"/>
                <w:bCs/>
                <w:color w:val="252525"/>
                <w:lang w:bidi="th-TH"/>
              </w:rPr>
              <w:t>will be responsible in the project for financial issues, logistics, meetings organization, communication, information</w:t>
            </w:r>
            <w:r>
              <w:rPr>
                <w:rFonts w:eastAsia="Arial" w:cs="Arial"/>
                <w:bCs/>
                <w:color w:val="252525"/>
                <w:lang w:val="uk-UA" w:bidi="th-TH"/>
              </w:rPr>
              <w:t xml:space="preserve">, </w:t>
            </w:r>
            <w:r>
              <w:rPr>
                <w:rFonts w:eastAsia="Arial" w:cs="Arial"/>
                <w:bCs/>
                <w:color w:val="252525"/>
                <w:lang w:bidi="th-TH"/>
              </w:rPr>
              <w:t xml:space="preserve">relations; will provide analytical materials, information and research literature, experts, researchers, regional and local Intangible Cultural Heritage </w:t>
            </w:r>
            <w:proofErr w:type="gramStart"/>
            <w:r>
              <w:rPr>
                <w:rFonts w:eastAsia="Arial" w:cs="Arial"/>
                <w:bCs/>
                <w:color w:val="252525"/>
                <w:lang w:bidi="th-TH"/>
              </w:rPr>
              <w:t>bearers,</w:t>
            </w:r>
            <w:proofErr w:type="gramEnd"/>
            <w:r>
              <w:rPr>
                <w:rFonts w:eastAsia="Arial" w:cs="Arial"/>
                <w:bCs/>
                <w:color w:val="252525"/>
                <w:lang w:bidi="th-TH"/>
              </w:rPr>
              <w:t xml:space="preserve"> will be in charge of informal education measures in regions (Kyiv, Sumy, </w:t>
            </w:r>
            <w:proofErr w:type="spellStart"/>
            <w:r>
              <w:rPr>
                <w:rFonts w:eastAsia="Arial" w:cs="Arial"/>
                <w:bCs/>
                <w:color w:val="252525"/>
                <w:lang w:bidi="th-TH"/>
              </w:rPr>
              <w:t>Melitopol</w:t>
            </w:r>
            <w:proofErr w:type="spellEnd"/>
            <w:r>
              <w:rPr>
                <w:rFonts w:eastAsia="Arial" w:cs="Arial"/>
                <w:bCs/>
                <w:color w:val="252525"/>
                <w:lang w:bidi="th-TH"/>
              </w:rPr>
              <w:t xml:space="preserve">, Chernivtsi, </w:t>
            </w:r>
            <w:proofErr w:type="spellStart"/>
            <w:r>
              <w:rPr>
                <w:rFonts w:eastAsia="Arial" w:cs="Arial"/>
                <w:bCs/>
                <w:color w:val="252525"/>
                <w:lang w:bidi="th-TH"/>
              </w:rPr>
              <w:t>Izmail</w:t>
            </w:r>
            <w:proofErr w:type="spellEnd"/>
            <w:r>
              <w:rPr>
                <w:rFonts w:eastAsia="Arial" w:cs="Arial"/>
                <w:bCs/>
                <w:color w:val="252525"/>
                <w:lang w:bidi="th-TH"/>
              </w:rPr>
              <w:t>). There will be 5 persons involved in project realization – financial manager; communication, information and PR manager; 2 experts.</w:t>
            </w:r>
            <w:bookmarkEnd w:id="38"/>
          </w:p>
        </w:tc>
      </w:tr>
      <w:tr w:rsidR="005C2652" w:rsidTr="005C2652">
        <w:trPr>
          <w:gridAfter w:val="1"/>
          <w:wAfter w:w="10" w:type="dxa"/>
          <w:cantSplit/>
        </w:trPr>
        <w:tc>
          <w:tcPr>
            <w:tcW w:w="9780" w:type="dxa"/>
            <w:tcBorders>
              <w:top w:val="single" w:sz="4" w:space="0" w:color="000000"/>
            </w:tcBorders>
            <w:shd w:val="clear" w:color="auto" w:fill="D9D9D9"/>
          </w:tcPr>
          <w:p w:rsidR="005C2652" w:rsidRDefault="005C2652" w:rsidP="005C2652">
            <w:pPr>
              <w:pStyle w:val="Grille02N"/>
              <w:numPr>
                <w:ilvl w:val="0"/>
                <w:numId w:val="2"/>
              </w:numPr>
              <w:jc w:val="left"/>
            </w:pPr>
            <w:r>
              <w:rPr>
                <w:iCs/>
                <w:lang w:val="en-GB"/>
              </w:rPr>
              <w:t>Partners</w:t>
            </w:r>
          </w:p>
        </w:tc>
        <w:tc>
          <w:tcPr>
            <w:tcW w:w="40" w:type="dxa"/>
            <w:shd w:val="clear" w:color="auto" w:fill="auto"/>
          </w:tcPr>
          <w:p w:rsidR="005C2652" w:rsidRDefault="005C2652" w:rsidP="005C2652">
            <w:pPr>
              <w:snapToGrid w:val="0"/>
            </w:pPr>
          </w:p>
        </w:tc>
      </w:tr>
      <w:tr w:rsidR="005C2652" w:rsidTr="005C2652">
        <w:trPr>
          <w:gridAfter w:val="1"/>
          <w:wAfter w:w="10" w:type="dxa"/>
          <w:cantSplit/>
        </w:trPr>
        <w:tc>
          <w:tcPr>
            <w:tcW w:w="9780" w:type="dxa"/>
            <w:tcBorders>
              <w:bottom w:val="single" w:sz="4" w:space="0" w:color="000000"/>
            </w:tcBorders>
            <w:shd w:val="clear" w:color="auto" w:fill="FFFFFF"/>
          </w:tcPr>
          <w:p w:rsidR="005C2652" w:rsidRDefault="005C2652" w:rsidP="005C2652">
            <w:pPr>
              <w:pStyle w:val="Info03"/>
              <w:spacing w:before="120" w:line="240" w:lineRule="auto"/>
              <w:rPr>
                <w:rFonts w:eastAsia="Batang"/>
                <w:sz w:val="18"/>
                <w:szCs w:val="18"/>
                <w:lang w:val="en-GB"/>
              </w:rPr>
            </w:pPr>
            <w:r>
              <w:rPr>
                <w:rFonts w:eastAsia="Batang"/>
                <w:sz w:val="18"/>
                <w:szCs w:val="18"/>
                <w:lang w:val="en-GB"/>
              </w:rPr>
              <w:t>Describe, if applicable, coordination arrangements with any other partners and their responsibilities in the implementation of the project. Identify human resources available in each of the entities involved.</w:t>
            </w:r>
          </w:p>
          <w:p w:rsidR="005C2652" w:rsidRDefault="005C2652" w:rsidP="005C2652">
            <w:pPr>
              <w:pStyle w:val="Info03"/>
              <w:spacing w:before="120" w:after="60" w:line="240" w:lineRule="auto"/>
              <w:jc w:val="right"/>
            </w:pPr>
            <w:r>
              <w:rPr>
                <w:rFonts w:eastAsia="Batang"/>
                <w:sz w:val="18"/>
                <w:szCs w:val="18"/>
                <w:lang w:val="en-GB"/>
              </w:rPr>
              <w:t>Not more than 500 words</w:t>
            </w:r>
          </w:p>
        </w:tc>
        <w:tc>
          <w:tcPr>
            <w:tcW w:w="40" w:type="dxa"/>
            <w:shd w:val="clear" w:color="auto" w:fill="auto"/>
          </w:tcPr>
          <w:p w:rsidR="005C2652" w:rsidRDefault="005C2652" w:rsidP="005C2652">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FFFFFF"/>
          </w:tcPr>
          <w:p w:rsidR="005C2652" w:rsidRDefault="005C2652" w:rsidP="005C2652">
            <w:pPr>
              <w:pStyle w:val="formtext"/>
              <w:spacing w:before="0" w:after="0" w:line="240" w:lineRule="auto"/>
              <w:jc w:val="both"/>
            </w:pPr>
            <w:bookmarkStart w:id="39" w:name="__Fieldmark__2135_1493386767"/>
            <w:r>
              <w:rPr>
                <w:rFonts w:eastAsia="Arial"/>
              </w:rPr>
              <w:t xml:space="preserve">Taking into account the nature of the project and it </w:t>
            </w:r>
            <w:proofErr w:type="gramStart"/>
            <w:r>
              <w:rPr>
                <w:rFonts w:eastAsia="Arial"/>
              </w:rPr>
              <w:t>short term</w:t>
            </w:r>
            <w:proofErr w:type="gramEnd"/>
            <w:r>
              <w:rPr>
                <w:rFonts w:eastAsia="Arial"/>
              </w:rPr>
              <w:t xml:space="preserve"> life cycle, it would be unnecessary to conclude coordination arrangements with optional partners. However, implementing organization </w:t>
            </w:r>
            <w:r>
              <w:rPr>
                <w:rFonts w:eastAsia="Arial"/>
              </w:rPr>
              <w:lastRenderedPageBreak/>
              <w:t>envisages close collaboration with all organizations and stakeholders in this domain mentioned, in particular, in the section 18.</w:t>
            </w:r>
            <w:bookmarkEnd w:id="39"/>
          </w:p>
        </w:tc>
      </w:tr>
      <w:tr w:rsidR="005C2652" w:rsidTr="005C2652">
        <w:trPr>
          <w:gridAfter w:val="1"/>
          <w:wAfter w:w="10" w:type="dxa"/>
          <w:cantSplit/>
        </w:trPr>
        <w:tc>
          <w:tcPr>
            <w:tcW w:w="9780" w:type="dxa"/>
            <w:tcBorders>
              <w:top w:val="single" w:sz="4" w:space="0" w:color="000000"/>
            </w:tcBorders>
            <w:shd w:val="clear" w:color="auto" w:fill="D9D9D9"/>
          </w:tcPr>
          <w:p w:rsidR="005C2652" w:rsidRDefault="005C2652" w:rsidP="005C2652">
            <w:pPr>
              <w:pStyle w:val="Grille02N"/>
              <w:numPr>
                <w:ilvl w:val="0"/>
                <w:numId w:val="2"/>
              </w:numPr>
              <w:jc w:val="left"/>
            </w:pPr>
            <w:r>
              <w:rPr>
                <w:iCs/>
                <w:lang w:val="en-GB"/>
              </w:rPr>
              <w:lastRenderedPageBreak/>
              <w:t>Monitoring, reporting and evaluation</w:t>
            </w:r>
          </w:p>
        </w:tc>
        <w:tc>
          <w:tcPr>
            <w:tcW w:w="40" w:type="dxa"/>
            <w:shd w:val="clear" w:color="auto" w:fill="auto"/>
          </w:tcPr>
          <w:p w:rsidR="005C2652" w:rsidRDefault="005C2652" w:rsidP="005C2652">
            <w:pPr>
              <w:snapToGrid w:val="0"/>
            </w:pPr>
          </w:p>
        </w:tc>
      </w:tr>
      <w:tr w:rsidR="005C2652" w:rsidTr="005C2652">
        <w:trPr>
          <w:gridAfter w:val="1"/>
          <w:wAfter w:w="10" w:type="dxa"/>
          <w:cantSplit/>
        </w:trPr>
        <w:tc>
          <w:tcPr>
            <w:tcW w:w="9780" w:type="dxa"/>
            <w:tcBorders>
              <w:bottom w:val="single" w:sz="4" w:space="0" w:color="000000"/>
            </w:tcBorders>
            <w:shd w:val="clear" w:color="auto" w:fill="FFFFFF"/>
          </w:tcPr>
          <w:p w:rsidR="005C2652" w:rsidRDefault="005C2652" w:rsidP="005C2652">
            <w:pPr>
              <w:pStyle w:val="Word"/>
              <w:spacing w:before="120" w:line="240" w:lineRule="auto"/>
              <w:jc w:val="both"/>
              <w:rPr>
                <w:rFonts w:eastAsia="Batang"/>
                <w:sz w:val="18"/>
                <w:szCs w:val="18"/>
                <w:lang w:val="en-GB"/>
              </w:rPr>
            </w:pPr>
            <w:r>
              <w:rPr>
                <w:rFonts w:eastAsia="Batang"/>
                <w:sz w:val="18"/>
                <w:szCs w:val="18"/>
                <w:lang w:val="en-GB"/>
              </w:rPr>
              <w:t xml:space="preserve">Describe how the implementing organization indicated under section 8 and described under section 19 plans to carry out </w:t>
            </w:r>
            <w:proofErr w:type="gramStart"/>
            <w:r>
              <w:rPr>
                <w:rFonts w:eastAsia="Batang"/>
                <w:sz w:val="18"/>
                <w:szCs w:val="18"/>
                <w:lang w:val="en-GB"/>
              </w:rPr>
              <w:t>monitoring, reporting and evaluation of the project and how the communities will be involved in this mechanism</w:t>
            </w:r>
            <w:proofErr w:type="gramEnd"/>
            <w:r>
              <w:rPr>
                <w:rFonts w:eastAsia="Batang"/>
                <w:sz w:val="18"/>
                <w:szCs w:val="18"/>
                <w:lang w:val="en-GB"/>
              </w:rPr>
              <w:t>. For larger or more complex projects, external monitoring and evaluation are preferable.</w:t>
            </w:r>
          </w:p>
          <w:p w:rsidR="005C2652" w:rsidRDefault="005C2652" w:rsidP="005C2652">
            <w:pPr>
              <w:pStyle w:val="Word"/>
              <w:spacing w:before="120" w:after="60" w:line="240" w:lineRule="auto"/>
            </w:pPr>
            <w:r>
              <w:rPr>
                <w:rFonts w:eastAsia="Batang"/>
                <w:sz w:val="18"/>
                <w:szCs w:val="18"/>
                <w:lang w:val="en-GB"/>
              </w:rPr>
              <w:t>Not fewer than 50 or more than 250 words</w:t>
            </w:r>
          </w:p>
        </w:tc>
        <w:tc>
          <w:tcPr>
            <w:tcW w:w="40" w:type="dxa"/>
            <w:shd w:val="clear" w:color="auto" w:fill="auto"/>
          </w:tcPr>
          <w:p w:rsidR="005C2652" w:rsidRDefault="005C2652" w:rsidP="005C2652">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rsidR="005C2652" w:rsidRDefault="005C2652" w:rsidP="005C2652">
            <w:pPr>
              <w:pStyle w:val="formtext"/>
              <w:spacing w:before="0" w:after="120" w:line="240" w:lineRule="auto"/>
              <w:jc w:val="both"/>
              <w:rPr>
                <w:rFonts w:eastAsia="Arial" w:cs="Arial"/>
                <w:lang w:bidi="th-TH"/>
              </w:rPr>
            </w:pPr>
            <w:bookmarkStart w:id="40" w:name="__Fieldmark__2136_1493386767"/>
            <w:r>
              <w:rPr>
                <w:rFonts w:eastAsia="Arial" w:cs="Arial"/>
                <w:lang w:bidi="th-TH"/>
              </w:rPr>
              <w:t xml:space="preserve">From the very beginning, on the preliminary stage, UCCS, the implementing organization, will approved action plan and time-table of the project which could be used for better monitoring. The organization has prepared the Regular Report of Ukraine on 2003 Convention implementation and is aware of expected and desirable results. In March 2017, the implementing organizations have carried out targeted survey of institutions, centers, educational establishments and communities about their vision of needs for training in cultural domain, including ICH safeguarding. The similar exercise </w:t>
            </w:r>
            <w:proofErr w:type="gramStart"/>
            <w:r>
              <w:rPr>
                <w:rFonts w:eastAsia="Arial" w:cs="Arial"/>
                <w:lang w:bidi="th-TH"/>
              </w:rPr>
              <w:t>will be done</w:t>
            </w:r>
            <w:proofErr w:type="gramEnd"/>
            <w:r>
              <w:rPr>
                <w:rFonts w:eastAsia="Arial" w:cs="Arial"/>
                <w:lang w:bidi="th-TH"/>
              </w:rPr>
              <w:t xml:space="preserve"> at the beginning and the end of the project.</w:t>
            </w:r>
          </w:p>
          <w:p w:rsidR="005C2652" w:rsidRDefault="005C2652" w:rsidP="005C2652">
            <w:pPr>
              <w:pStyle w:val="formtext"/>
              <w:spacing w:before="120" w:after="0" w:line="240" w:lineRule="auto"/>
              <w:jc w:val="both"/>
            </w:pPr>
            <w:r>
              <w:rPr>
                <w:rFonts w:eastAsia="Arial" w:cs="Arial"/>
                <w:lang w:bidi="th-TH"/>
              </w:rPr>
              <w:t>The monitoring organization will report about 3 project stages actively participating in them; it will prepare text report and financial report about the whole project; it will take part in preparing project needs assessment report and make efforts for adopting further it as official policy document.</w:t>
            </w:r>
            <w:bookmarkEnd w:id="40"/>
          </w:p>
        </w:tc>
      </w:tr>
      <w:tr w:rsidR="005C2652" w:rsidTr="005C2652">
        <w:trPr>
          <w:gridAfter w:val="1"/>
          <w:wAfter w:w="10" w:type="dxa"/>
          <w:cantSplit/>
        </w:trPr>
        <w:tc>
          <w:tcPr>
            <w:tcW w:w="9780" w:type="dxa"/>
            <w:tcBorders>
              <w:top w:val="single" w:sz="4" w:space="0" w:color="000000"/>
            </w:tcBorders>
            <w:shd w:val="clear" w:color="auto" w:fill="D9D9D9"/>
          </w:tcPr>
          <w:p w:rsidR="005C2652" w:rsidRDefault="005C2652" w:rsidP="005C2652">
            <w:pPr>
              <w:pStyle w:val="Grille02N"/>
              <w:keepNext w:val="0"/>
              <w:numPr>
                <w:ilvl w:val="0"/>
                <w:numId w:val="2"/>
              </w:numPr>
              <w:ind w:left="470" w:hanging="357"/>
              <w:jc w:val="left"/>
            </w:pPr>
            <w:r>
              <w:rPr>
                <w:bCs w:val="0"/>
                <w:lang w:val="en-GB"/>
              </w:rPr>
              <w:t>Capacity-building</w:t>
            </w:r>
          </w:p>
        </w:tc>
        <w:tc>
          <w:tcPr>
            <w:tcW w:w="40" w:type="dxa"/>
            <w:shd w:val="clear" w:color="auto" w:fill="auto"/>
          </w:tcPr>
          <w:p w:rsidR="005C2652" w:rsidRDefault="005C2652" w:rsidP="005C2652">
            <w:pPr>
              <w:snapToGrid w:val="0"/>
            </w:pPr>
          </w:p>
        </w:tc>
      </w:tr>
      <w:tr w:rsidR="005C2652" w:rsidTr="005C2652">
        <w:trPr>
          <w:gridAfter w:val="1"/>
          <w:wAfter w:w="10" w:type="dxa"/>
        </w:trPr>
        <w:tc>
          <w:tcPr>
            <w:tcW w:w="9780" w:type="dxa"/>
            <w:tcBorders>
              <w:bottom w:val="single" w:sz="4" w:space="0" w:color="000000"/>
            </w:tcBorders>
            <w:shd w:val="clear" w:color="auto" w:fill="FFFFFF"/>
          </w:tcPr>
          <w:p w:rsidR="005C2652" w:rsidRDefault="005C2652" w:rsidP="005C2652">
            <w:pPr>
              <w:pStyle w:val="Info03"/>
              <w:keepNext w:val="0"/>
              <w:spacing w:before="120" w:after="0" w:line="240" w:lineRule="auto"/>
              <w:rPr>
                <w:rFonts w:eastAsia="Batang"/>
                <w:sz w:val="18"/>
                <w:szCs w:val="18"/>
                <w:lang w:val="en-GB"/>
              </w:rPr>
            </w:pPr>
            <w:r>
              <w:rPr>
                <w:rFonts w:eastAsia="Batang"/>
                <w:sz w:val="18"/>
                <w:szCs w:val="18"/>
                <w:lang w:val="en-GB"/>
              </w:rPr>
              <w:t xml:space="preserve">Describe how the project may contribute to building up capacities or strengthening existing resources in the field of safeguarding intangible cultural heritage. Special emphasis </w:t>
            </w:r>
            <w:proofErr w:type="gramStart"/>
            <w:r>
              <w:rPr>
                <w:rFonts w:eastAsia="Batang"/>
                <w:sz w:val="18"/>
                <w:szCs w:val="18"/>
                <w:lang w:val="en-GB"/>
              </w:rPr>
              <w:t>should be placed</w:t>
            </w:r>
            <w:proofErr w:type="gramEnd"/>
            <w:r>
              <w:rPr>
                <w:rFonts w:eastAsia="Batang"/>
                <w:sz w:val="18"/>
                <w:szCs w:val="18"/>
                <w:lang w:val="en-GB"/>
              </w:rPr>
              <w:t xml:space="preserve"> on the capacities of the communities described in section 18 in safeguarding their intangible cultural heritage. Describing the impact on the capacities of the implementing organization may also be relevant.</w:t>
            </w:r>
          </w:p>
          <w:p w:rsidR="005C2652" w:rsidRDefault="005C2652" w:rsidP="005C2652">
            <w:pPr>
              <w:pStyle w:val="Word"/>
              <w:spacing w:line="240" w:lineRule="auto"/>
            </w:pPr>
            <w:r>
              <w:rPr>
                <w:rFonts w:eastAsia="Batang"/>
                <w:sz w:val="18"/>
                <w:szCs w:val="18"/>
                <w:lang w:val="en-GB"/>
              </w:rPr>
              <w:t>Not fewer than 100 or more than 300 words</w:t>
            </w:r>
          </w:p>
        </w:tc>
        <w:tc>
          <w:tcPr>
            <w:tcW w:w="40" w:type="dxa"/>
            <w:shd w:val="clear" w:color="auto" w:fill="auto"/>
          </w:tcPr>
          <w:p w:rsidR="005C2652" w:rsidRDefault="005C2652" w:rsidP="005C2652">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rsidR="005C2652" w:rsidRDefault="005C2652" w:rsidP="005C2652">
            <w:pPr>
              <w:pStyle w:val="formtext"/>
              <w:spacing w:before="0" w:after="120" w:line="240" w:lineRule="auto"/>
              <w:jc w:val="both"/>
            </w:pPr>
            <w:bookmarkStart w:id="41" w:name="__Fieldmark__2137_1493386767"/>
            <w:r>
              <w:rPr>
                <w:rFonts w:eastAsia="Arial"/>
              </w:rPr>
              <w:t xml:space="preserve">The project will be developed through three main </w:t>
            </w:r>
            <w:proofErr w:type="gramStart"/>
            <w:r>
              <w:rPr>
                <w:rFonts w:eastAsia="Arial"/>
              </w:rPr>
              <w:t>stages which</w:t>
            </w:r>
            <w:proofErr w:type="gramEnd"/>
            <w:r>
              <w:rPr>
                <w:rFonts w:eastAsia="Arial"/>
              </w:rPr>
              <w:t xml:space="preserve"> will contribute to building up analytical capacities and expert skills, discovering and strengthening existing resources in the field of safeguarding intangible cultural heritage, supporting and activating institutions and communities related to this sphere</w:t>
            </w:r>
            <w:r>
              <w:rPr>
                <w:rFonts w:eastAsia="Arial"/>
                <w:lang w:val="en-GB"/>
              </w:rPr>
              <w:t xml:space="preserve">. </w:t>
            </w:r>
            <w:r>
              <w:rPr>
                <w:lang w:val="en-GB"/>
              </w:rPr>
              <w:t> </w:t>
            </w:r>
          </w:p>
          <w:p w:rsidR="005C2652" w:rsidRDefault="005C2652" w:rsidP="00FF0C78">
            <w:pPr>
              <w:pStyle w:val="formtext"/>
              <w:spacing w:before="120" w:after="120" w:line="240" w:lineRule="auto"/>
              <w:jc w:val="both"/>
              <w:rPr>
                <w:rFonts w:cs="Arial"/>
                <w:bCs/>
                <w:lang w:bidi="th-TH"/>
              </w:rPr>
            </w:pPr>
            <w:r>
              <w:t>The meetings and conversations organized in semi-structured and open format will permi</w:t>
            </w:r>
            <w:r>
              <w:rPr>
                <w:rFonts w:cs="Arial"/>
                <w:lang w:bidi="th-TH"/>
              </w:rPr>
              <w:t xml:space="preserve">t </w:t>
            </w:r>
            <w:r>
              <w:rPr>
                <w:rFonts w:cs="Arial"/>
                <w:bCs/>
                <w:lang w:bidi="th-TH"/>
              </w:rPr>
              <w:t>to address in a flexible manner a wide range of issues related to the safeguarding of ICH in Ukraine, identify needs in capacity building on all levels and in all domains, including education, information, management, inventorying, safeguarding, institutional, legal and financial support. UCCS will provide consulting service for communities, bearers of ICH, masters of ICH, representatives of ICH practices.</w:t>
            </w:r>
          </w:p>
          <w:p w:rsidR="005C2652" w:rsidRDefault="005C2652" w:rsidP="005C2652">
            <w:pPr>
              <w:pStyle w:val="formtext"/>
              <w:spacing w:before="120" w:after="0" w:line="240" w:lineRule="auto"/>
              <w:jc w:val="both"/>
            </w:pPr>
            <w:r>
              <w:rPr>
                <w:rFonts w:cs="Arial"/>
                <w:bCs/>
                <w:lang w:bidi="th-TH"/>
              </w:rPr>
              <w:t xml:space="preserve">The main result of the project implementation in these terms, could be improved capacities in coordination among a range of institutions and organizations involved in various aspects of ICH policies (concentrated mostly in the capital and large cities, but present also in small towns and rural areas) to avoid somewhat fragmentary activities and lack of an overarching strategic framework. It </w:t>
            </w:r>
            <w:proofErr w:type="gramStart"/>
            <w:r>
              <w:rPr>
                <w:rFonts w:cs="Arial"/>
                <w:bCs/>
                <w:lang w:bidi="th-TH"/>
              </w:rPr>
              <w:t>could be reached</w:t>
            </w:r>
            <w:proofErr w:type="gramEnd"/>
            <w:r>
              <w:rPr>
                <w:rFonts w:cs="Arial"/>
                <w:bCs/>
                <w:lang w:bidi="th-TH"/>
              </w:rPr>
              <w:t xml:space="preserve"> through strong advocacy policy on all levels and comprehensive long-term governmental strategy. </w:t>
            </w:r>
            <w:bookmarkEnd w:id="41"/>
          </w:p>
        </w:tc>
      </w:tr>
      <w:tr w:rsidR="005C2652" w:rsidTr="005C2652">
        <w:trPr>
          <w:gridAfter w:val="1"/>
          <w:wAfter w:w="10" w:type="dxa"/>
          <w:cantSplit/>
        </w:trPr>
        <w:tc>
          <w:tcPr>
            <w:tcW w:w="9780" w:type="dxa"/>
            <w:tcBorders>
              <w:top w:val="single" w:sz="4" w:space="0" w:color="000000"/>
            </w:tcBorders>
            <w:shd w:val="clear" w:color="auto" w:fill="D9D9D9"/>
          </w:tcPr>
          <w:p w:rsidR="005C2652" w:rsidRDefault="005C2652" w:rsidP="005C2652">
            <w:pPr>
              <w:pStyle w:val="Grille02N"/>
              <w:numPr>
                <w:ilvl w:val="0"/>
                <w:numId w:val="2"/>
              </w:numPr>
              <w:jc w:val="left"/>
            </w:pPr>
            <w:r>
              <w:rPr>
                <w:bCs w:val="0"/>
                <w:lang w:val="en-GB"/>
              </w:rPr>
              <w:t>Sustainability after the assistance ends</w:t>
            </w:r>
          </w:p>
        </w:tc>
        <w:tc>
          <w:tcPr>
            <w:tcW w:w="40" w:type="dxa"/>
            <w:shd w:val="clear" w:color="auto" w:fill="auto"/>
          </w:tcPr>
          <w:p w:rsidR="005C2652" w:rsidRDefault="005C2652" w:rsidP="005C2652">
            <w:pPr>
              <w:snapToGrid w:val="0"/>
            </w:pPr>
          </w:p>
        </w:tc>
      </w:tr>
      <w:tr w:rsidR="005C2652" w:rsidTr="005C2652">
        <w:trPr>
          <w:gridAfter w:val="1"/>
          <w:wAfter w:w="10" w:type="dxa"/>
          <w:cantSplit/>
        </w:trPr>
        <w:tc>
          <w:tcPr>
            <w:tcW w:w="9780" w:type="dxa"/>
            <w:tcBorders>
              <w:bottom w:val="single" w:sz="4" w:space="0" w:color="000000"/>
            </w:tcBorders>
            <w:shd w:val="clear" w:color="auto" w:fill="FFFFFF"/>
          </w:tcPr>
          <w:p w:rsidR="005C2652" w:rsidRDefault="005C2652" w:rsidP="005C2652">
            <w:pPr>
              <w:pStyle w:val="Info03"/>
              <w:spacing w:before="120" w:after="0" w:line="240" w:lineRule="auto"/>
              <w:rPr>
                <w:rFonts w:eastAsia="SimSun"/>
                <w:bCs/>
                <w:sz w:val="18"/>
                <w:szCs w:val="18"/>
                <w:lang w:val="en-GB"/>
              </w:rPr>
            </w:pPr>
            <w:r>
              <w:rPr>
                <w:sz w:val="18"/>
                <w:szCs w:val="18"/>
                <w:lang w:val="en-GB"/>
              </w:rPr>
              <w:t xml:space="preserve">Describe how the results and benefits of the project </w:t>
            </w:r>
            <w:proofErr w:type="gramStart"/>
            <w:r>
              <w:rPr>
                <w:sz w:val="18"/>
                <w:szCs w:val="18"/>
                <w:lang w:val="en-GB"/>
              </w:rPr>
              <w:t>are expected</w:t>
            </w:r>
            <w:proofErr w:type="gramEnd"/>
            <w:r>
              <w:rPr>
                <w:sz w:val="18"/>
                <w:szCs w:val="18"/>
                <w:lang w:val="en-GB"/>
              </w:rPr>
              <w:t xml:space="preserve"> to last beyond the end of the project. If the mechanisms established by the project will continue functioning after the implementation of the project, describe how and which would be the responsible body in charge.</w:t>
            </w:r>
          </w:p>
          <w:p w:rsidR="005C2652" w:rsidRDefault="005C2652" w:rsidP="005C2652">
            <w:pPr>
              <w:pStyle w:val="Word"/>
              <w:spacing w:line="240" w:lineRule="auto"/>
            </w:pPr>
            <w:r>
              <w:rPr>
                <w:rFonts w:eastAsia="SimSun"/>
                <w:bCs/>
                <w:sz w:val="18"/>
                <w:szCs w:val="18"/>
                <w:lang w:val="en-GB"/>
              </w:rPr>
              <w:t>Not fewer than 50 or more than 250 words</w:t>
            </w:r>
          </w:p>
        </w:tc>
        <w:tc>
          <w:tcPr>
            <w:tcW w:w="40" w:type="dxa"/>
            <w:shd w:val="clear" w:color="auto" w:fill="auto"/>
          </w:tcPr>
          <w:p w:rsidR="005C2652" w:rsidRDefault="005C2652" w:rsidP="005C2652">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rsidR="005C2652" w:rsidRDefault="005C2652" w:rsidP="005C2652">
            <w:pPr>
              <w:pStyle w:val="formtext"/>
              <w:spacing w:before="0" w:after="0" w:line="240" w:lineRule="auto"/>
              <w:jc w:val="both"/>
            </w:pPr>
            <w:bookmarkStart w:id="42" w:name="__Fieldmark__2138_1493386767"/>
            <w:r>
              <w:t xml:space="preserve">Needs assessment report will be prepared </w:t>
            </w:r>
            <w:proofErr w:type="gramStart"/>
            <w:r>
              <w:t>on the basis of</w:t>
            </w:r>
            <w:proofErr w:type="gramEnd"/>
            <w:r>
              <w:t xml:space="preserve"> numerous meetings and discussions which will unite and activate principal stakeholders and responsible institutions and organizations for their future joint activities. The proposed multi-year action plan and recommendations as for top-</w:t>
            </w:r>
            <w:r>
              <w:lastRenderedPageBreak/>
              <w:t xml:space="preserve">priorities in ICH safeguarding policies will give impetus for respective </w:t>
            </w:r>
            <w:proofErr w:type="spellStart"/>
            <w:r>
              <w:t>programmes</w:t>
            </w:r>
            <w:proofErr w:type="spellEnd"/>
            <w:r>
              <w:t xml:space="preserve"> on national, regional and local level concerning legislation, institutional and administrative infrastructure, funding, awareness raising, education, inventorying, etc.</w:t>
            </w:r>
            <w:bookmarkEnd w:id="42"/>
          </w:p>
        </w:tc>
      </w:tr>
      <w:tr w:rsidR="005C2652" w:rsidTr="005C2652">
        <w:trPr>
          <w:gridAfter w:val="1"/>
          <w:wAfter w:w="10" w:type="dxa"/>
          <w:cantSplit/>
        </w:trPr>
        <w:tc>
          <w:tcPr>
            <w:tcW w:w="9780" w:type="dxa"/>
            <w:tcBorders>
              <w:top w:val="single" w:sz="4" w:space="0" w:color="000000"/>
            </w:tcBorders>
            <w:shd w:val="clear" w:color="auto" w:fill="D9D9D9"/>
          </w:tcPr>
          <w:p w:rsidR="005C2652" w:rsidRDefault="005C2652" w:rsidP="005C2652">
            <w:pPr>
              <w:pStyle w:val="Grille02N"/>
              <w:numPr>
                <w:ilvl w:val="0"/>
                <w:numId w:val="2"/>
              </w:numPr>
              <w:jc w:val="left"/>
            </w:pPr>
            <w:r>
              <w:rPr>
                <w:bCs w:val="0"/>
                <w:lang w:val="en-GB"/>
              </w:rPr>
              <w:lastRenderedPageBreak/>
              <w:t>Multiplier effects</w:t>
            </w:r>
          </w:p>
        </w:tc>
        <w:tc>
          <w:tcPr>
            <w:tcW w:w="40" w:type="dxa"/>
            <w:shd w:val="clear" w:color="auto" w:fill="auto"/>
          </w:tcPr>
          <w:p w:rsidR="005C2652" w:rsidRDefault="005C2652" w:rsidP="005C2652">
            <w:pPr>
              <w:snapToGrid w:val="0"/>
            </w:pPr>
          </w:p>
        </w:tc>
      </w:tr>
      <w:tr w:rsidR="005C2652" w:rsidTr="005C2652">
        <w:trPr>
          <w:gridAfter w:val="1"/>
          <w:wAfter w:w="10" w:type="dxa"/>
          <w:cantSplit/>
        </w:trPr>
        <w:tc>
          <w:tcPr>
            <w:tcW w:w="9780" w:type="dxa"/>
            <w:tcBorders>
              <w:bottom w:val="single" w:sz="4" w:space="0" w:color="000000"/>
            </w:tcBorders>
            <w:shd w:val="clear" w:color="auto" w:fill="FFFFFF"/>
          </w:tcPr>
          <w:p w:rsidR="005C2652" w:rsidRPr="00010B22" w:rsidRDefault="005C2652" w:rsidP="005C2652">
            <w:pPr>
              <w:pStyle w:val="Info03"/>
              <w:spacing w:before="120" w:after="0" w:line="240" w:lineRule="auto"/>
              <w:rPr>
                <w:iCs w:val="0"/>
                <w:sz w:val="18"/>
                <w:szCs w:val="18"/>
                <w:lang w:val="en-GB"/>
              </w:rPr>
            </w:pPr>
            <w:r w:rsidRPr="00010B22">
              <w:rPr>
                <w:sz w:val="18"/>
                <w:szCs w:val="18"/>
                <w:lang w:val="en-GB"/>
              </w:rPr>
              <w:t>Describe how this assistance may stimulate financial and technical contributions from other sources or may stimu</w:t>
            </w:r>
            <w:r>
              <w:rPr>
                <w:sz w:val="18"/>
                <w:szCs w:val="18"/>
                <w:lang w:val="en-GB"/>
              </w:rPr>
              <w:t>late similar efforts elsewhere.</w:t>
            </w:r>
          </w:p>
          <w:p w:rsidR="005C2652" w:rsidRPr="00781ACB" w:rsidRDefault="005C2652" w:rsidP="005C2652">
            <w:pPr>
              <w:pStyle w:val="Word"/>
              <w:spacing w:line="240" w:lineRule="auto"/>
            </w:pPr>
            <w:r w:rsidRPr="00010B22">
              <w:rPr>
                <w:rFonts w:eastAsia="SimSun"/>
                <w:bCs/>
                <w:sz w:val="18"/>
                <w:szCs w:val="18"/>
                <w:lang w:val="en-GB"/>
              </w:rPr>
              <w:t>Not fewer than 50 or more than 250 words</w:t>
            </w:r>
          </w:p>
        </w:tc>
        <w:tc>
          <w:tcPr>
            <w:tcW w:w="40" w:type="dxa"/>
            <w:shd w:val="clear" w:color="auto" w:fill="auto"/>
          </w:tcPr>
          <w:p w:rsidR="005C2652" w:rsidRDefault="005C2652" w:rsidP="005C2652">
            <w:pPr>
              <w:snapToGrid w:val="0"/>
            </w:pPr>
          </w:p>
        </w:tc>
      </w:tr>
      <w:tr w:rsidR="005C2652" w:rsidTr="005C2652">
        <w:tblPrEx>
          <w:tblCellMar>
            <w:top w:w="113" w:type="dxa"/>
            <w:left w:w="113" w:type="dxa"/>
            <w:bottom w:w="113" w:type="dxa"/>
            <w:right w:w="113" w:type="dxa"/>
          </w:tblCellMar>
        </w:tblPrEx>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p w:rsidR="005C2652" w:rsidRDefault="005C2652" w:rsidP="005C2652">
            <w:pPr>
              <w:pStyle w:val="formtext"/>
              <w:spacing w:before="0" w:after="0" w:line="240" w:lineRule="auto"/>
              <w:jc w:val="both"/>
            </w:pPr>
            <w:bookmarkStart w:id="43" w:name="__Fieldmark__2139_1493386767"/>
            <w:r>
              <w:rPr>
                <w:rFonts w:eastAsia="Arial"/>
              </w:rPr>
              <w:t xml:space="preserve">The envisaged multi-year action plan and policy recommendations, </w:t>
            </w:r>
            <w:proofErr w:type="gramStart"/>
            <w:r>
              <w:rPr>
                <w:rFonts w:eastAsia="Arial"/>
              </w:rPr>
              <w:t>as a result</w:t>
            </w:r>
            <w:proofErr w:type="gramEnd"/>
            <w:r>
              <w:rPr>
                <w:rFonts w:eastAsia="Arial"/>
              </w:rPr>
              <w:t xml:space="preserve"> of needs assessment in Ukraine, may contribute to the development of integrated approach in ICH safeguarding policies in the country, involving different ministries/agencies and sectors on the basis of the common governmental strategy. Besides NGOs in cultural sphere, professional associations and communities, proposed and promoted action plan could attract international donor organizations and national charity foundations for providing technical and financial support on national, regional or local level.</w:t>
            </w:r>
            <w:bookmarkEnd w:id="43"/>
          </w:p>
        </w:tc>
      </w:tr>
      <w:tr w:rsidR="005C2652" w:rsidTr="005C2652">
        <w:trPr>
          <w:gridAfter w:val="1"/>
          <w:wAfter w:w="10" w:type="dxa"/>
          <w:cantSplit/>
        </w:trPr>
        <w:tc>
          <w:tcPr>
            <w:tcW w:w="9780" w:type="dxa"/>
            <w:tcBorders>
              <w:top w:val="single" w:sz="4" w:space="0" w:color="000000"/>
            </w:tcBorders>
            <w:shd w:val="clear" w:color="auto" w:fill="D9D9D9"/>
          </w:tcPr>
          <w:p w:rsidR="005C2652" w:rsidRDefault="005C2652" w:rsidP="005C2652">
            <w:pPr>
              <w:pStyle w:val="Grille02N"/>
              <w:keepNext w:val="0"/>
              <w:numPr>
                <w:ilvl w:val="0"/>
                <w:numId w:val="2"/>
              </w:numPr>
              <w:ind w:left="470" w:hanging="357"/>
              <w:jc w:val="left"/>
            </w:pPr>
            <w:r>
              <w:rPr>
                <w:bCs w:val="0"/>
                <w:lang w:val="en-GB"/>
              </w:rPr>
              <w:t>Signature(s) on behalf of the State Party(</w:t>
            </w:r>
            <w:proofErr w:type="spellStart"/>
            <w:r>
              <w:rPr>
                <w:bCs w:val="0"/>
                <w:lang w:val="en-GB"/>
              </w:rPr>
              <w:t>ies</w:t>
            </w:r>
            <w:proofErr w:type="spellEnd"/>
            <w:r>
              <w:rPr>
                <w:bCs w:val="0"/>
                <w:lang w:val="en-GB"/>
              </w:rPr>
              <w:t>)</w:t>
            </w:r>
          </w:p>
        </w:tc>
        <w:tc>
          <w:tcPr>
            <w:tcW w:w="40" w:type="dxa"/>
            <w:shd w:val="clear" w:color="auto" w:fill="auto"/>
          </w:tcPr>
          <w:p w:rsidR="005C2652" w:rsidRDefault="005C2652" w:rsidP="005C2652">
            <w:pPr>
              <w:snapToGrid w:val="0"/>
            </w:pPr>
          </w:p>
        </w:tc>
      </w:tr>
      <w:tr w:rsidR="005C2652" w:rsidTr="005C2652">
        <w:trPr>
          <w:gridAfter w:val="1"/>
          <w:wAfter w:w="10" w:type="dxa"/>
          <w:cantSplit/>
        </w:trPr>
        <w:tc>
          <w:tcPr>
            <w:tcW w:w="9780" w:type="dxa"/>
            <w:tcBorders>
              <w:bottom w:val="single" w:sz="4" w:space="0" w:color="000000"/>
            </w:tcBorders>
            <w:shd w:val="clear" w:color="auto" w:fill="FFFFFF"/>
          </w:tcPr>
          <w:p w:rsidR="005C2652" w:rsidRDefault="005C2652" w:rsidP="005C2652">
            <w:pPr>
              <w:pStyle w:val="Info03"/>
              <w:keepNext w:val="0"/>
              <w:spacing w:before="120" w:line="240" w:lineRule="auto"/>
              <w:rPr>
                <w:sz w:val="18"/>
                <w:szCs w:val="20"/>
                <w:lang w:val="en-GB"/>
              </w:rPr>
            </w:pPr>
            <w:r>
              <w:rPr>
                <w:sz w:val="18"/>
                <w:szCs w:val="18"/>
                <w:lang w:val="en-GB"/>
              </w:rPr>
              <w:t>The request should conclude with the signature of the official empowered to sign it on behalf of the State Party, together with his or her name, title and the date of submission.</w:t>
            </w:r>
          </w:p>
          <w:p w:rsidR="005C2652" w:rsidRDefault="005C2652" w:rsidP="005C2652">
            <w:pPr>
              <w:pStyle w:val="Info03"/>
              <w:spacing w:before="120" w:line="240" w:lineRule="auto"/>
            </w:pPr>
            <w:r>
              <w:rPr>
                <w:sz w:val="18"/>
                <w:szCs w:val="20"/>
                <w:lang w:val="en-GB"/>
              </w:rPr>
              <w:t>In the case of multi-national requests, the document should contain the name, title and signature of an official of each State Party submitting the request.</w:t>
            </w:r>
          </w:p>
        </w:tc>
        <w:tc>
          <w:tcPr>
            <w:tcW w:w="40" w:type="dxa"/>
            <w:shd w:val="clear" w:color="auto" w:fill="auto"/>
          </w:tcPr>
          <w:p w:rsidR="005C2652" w:rsidRDefault="005C2652" w:rsidP="005C2652">
            <w:pPr>
              <w:snapToGrid w:val="0"/>
            </w:pPr>
          </w:p>
        </w:tc>
      </w:tr>
      <w:tr w:rsidR="005C2652" w:rsidTr="005C2652">
        <w:tblPrEx>
          <w:tblCellMar>
            <w:top w:w="113" w:type="dxa"/>
            <w:left w:w="113" w:type="dxa"/>
            <w:bottom w:w="113" w:type="dxa"/>
            <w:right w:w="113" w:type="dxa"/>
          </w:tblCellMar>
        </w:tblPrEx>
        <w:trPr>
          <w:cantSplit/>
        </w:trPr>
        <w:tc>
          <w:tcPr>
            <w:tcW w:w="9830"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57" w:type="dxa"/>
                <w:right w:w="57" w:type="dxa"/>
              </w:tblCellMar>
              <w:tblLook w:val="0000" w:firstRow="0" w:lastRow="0" w:firstColumn="0" w:lastColumn="0" w:noHBand="0" w:noVBand="0"/>
            </w:tblPr>
            <w:tblGrid>
              <w:gridCol w:w="2009"/>
              <w:gridCol w:w="7389"/>
            </w:tblGrid>
            <w:tr w:rsidR="005C2652">
              <w:tc>
                <w:tcPr>
                  <w:tcW w:w="2009" w:type="dxa"/>
                  <w:shd w:val="clear" w:color="auto" w:fill="auto"/>
                </w:tcPr>
                <w:p w:rsidR="005C2652" w:rsidRDefault="005C2652" w:rsidP="005C2652">
                  <w:pPr>
                    <w:pStyle w:val="Rponse"/>
                    <w:spacing w:before="120" w:after="120" w:line="240" w:lineRule="auto"/>
                    <w:jc w:val="right"/>
                  </w:pPr>
                  <w:r>
                    <w:rPr>
                      <w:sz w:val="20"/>
                      <w:szCs w:val="20"/>
                      <w:lang w:val="en-GB"/>
                    </w:rPr>
                    <w:t>Name:</w:t>
                  </w:r>
                </w:p>
              </w:tc>
              <w:tc>
                <w:tcPr>
                  <w:tcW w:w="7389" w:type="dxa"/>
                  <w:shd w:val="clear" w:color="auto" w:fill="auto"/>
                  <w:vAlign w:val="center"/>
                </w:tcPr>
                <w:p w:rsidR="005C2652" w:rsidRDefault="005C2652" w:rsidP="005C2652">
                  <w:pPr>
                    <w:pStyle w:val="Rponse"/>
                    <w:spacing w:before="120" w:after="120" w:line="240" w:lineRule="auto"/>
                    <w:jc w:val="left"/>
                  </w:pPr>
                  <w:bookmarkStart w:id="44" w:name="__Fieldmark__2140_1493386767"/>
                  <w:r>
                    <w:rPr>
                      <w:rFonts w:eastAsia="Arial"/>
                      <w:lang w:val="en-US"/>
                    </w:rPr>
                    <w:t>Tamara</w:t>
                  </w:r>
                  <w:r>
                    <w:rPr>
                      <w:rFonts w:eastAsia="SimSun" w:cs="Times New Roman"/>
                      <w:lang w:val="en-US"/>
                    </w:rPr>
                    <w:t xml:space="preserve"> Mazur</w:t>
                  </w:r>
                  <w:bookmarkEnd w:id="44"/>
                </w:p>
              </w:tc>
            </w:tr>
            <w:tr w:rsidR="005C2652">
              <w:tc>
                <w:tcPr>
                  <w:tcW w:w="2009" w:type="dxa"/>
                  <w:shd w:val="clear" w:color="auto" w:fill="auto"/>
                </w:tcPr>
                <w:p w:rsidR="005C2652" w:rsidRDefault="005C2652" w:rsidP="005C2652">
                  <w:pPr>
                    <w:pStyle w:val="Rponse"/>
                    <w:spacing w:before="120" w:after="120" w:line="240" w:lineRule="auto"/>
                    <w:jc w:val="right"/>
                  </w:pPr>
                  <w:r>
                    <w:rPr>
                      <w:iCs/>
                      <w:sz w:val="20"/>
                      <w:szCs w:val="20"/>
                      <w:lang w:val="en-GB"/>
                    </w:rPr>
                    <w:t>Title:</w:t>
                  </w:r>
                </w:p>
              </w:tc>
              <w:tc>
                <w:tcPr>
                  <w:tcW w:w="7389" w:type="dxa"/>
                  <w:shd w:val="clear" w:color="auto" w:fill="auto"/>
                  <w:vAlign w:val="center"/>
                </w:tcPr>
                <w:p w:rsidR="005C2652" w:rsidRPr="00001E84" w:rsidRDefault="005C2652" w:rsidP="005C2652">
                  <w:pPr>
                    <w:pStyle w:val="Rponse"/>
                    <w:spacing w:before="120" w:after="120" w:line="240" w:lineRule="auto"/>
                    <w:jc w:val="left"/>
                    <w:rPr>
                      <w:lang w:val="en-US"/>
                    </w:rPr>
                  </w:pPr>
                  <w:bookmarkStart w:id="45" w:name="__Fieldmark__2141_1493386767"/>
                  <w:r>
                    <w:rPr>
                      <w:rFonts w:eastAsia="SimSun" w:cs="Times New Roman"/>
                      <w:lang w:val="en-US"/>
                    </w:rPr>
                    <w:t>Deputy minister of culture of Ukraine</w:t>
                  </w:r>
                  <w:bookmarkEnd w:id="45"/>
                </w:p>
              </w:tc>
            </w:tr>
            <w:tr w:rsidR="005C2652">
              <w:tc>
                <w:tcPr>
                  <w:tcW w:w="2009" w:type="dxa"/>
                  <w:shd w:val="clear" w:color="auto" w:fill="auto"/>
                </w:tcPr>
                <w:p w:rsidR="005C2652" w:rsidRDefault="005C2652" w:rsidP="005C2652">
                  <w:pPr>
                    <w:pStyle w:val="Rponse"/>
                    <w:spacing w:before="120" w:after="120" w:line="240" w:lineRule="auto"/>
                    <w:jc w:val="right"/>
                  </w:pPr>
                  <w:r>
                    <w:rPr>
                      <w:iCs/>
                      <w:sz w:val="20"/>
                      <w:szCs w:val="20"/>
                      <w:lang w:val="en-GB"/>
                    </w:rPr>
                    <w:t>Date:</w:t>
                  </w:r>
                </w:p>
              </w:tc>
              <w:tc>
                <w:tcPr>
                  <w:tcW w:w="7389" w:type="dxa"/>
                  <w:shd w:val="clear" w:color="auto" w:fill="auto"/>
                  <w:vAlign w:val="center"/>
                </w:tcPr>
                <w:p w:rsidR="005C2652" w:rsidRDefault="005C2652" w:rsidP="005C2652">
                  <w:pPr>
                    <w:pStyle w:val="Rponse"/>
                    <w:spacing w:before="120" w:after="120" w:line="240" w:lineRule="auto"/>
                    <w:jc w:val="left"/>
                  </w:pPr>
                  <w:r>
                    <w:rPr>
                      <w:rFonts w:eastAsia="Arial"/>
                      <w:lang w:val="en-US"/>
                    </w:rPr>
                    <w:t>19 April 2018 (revised version)</w:t>
                  </w:r>
                </w:p>
              </w:tc>
            </w:tr>
            <w:tr w:rsidR="005C2652">
              <w:tc>
                <w:tcPr>
                  <w:tcW w:w="2009" w:type="dxa"/>
                  <w:shd w:val="clear" w:color="auto" w:fill="auto"/>
                </w:tcPr>
                <w:p w:rsidR="005C2652" w:rsidRDefault="005C2652" w:rsidP="005C2652">
                  <w:pPr>
                    <w:pStyle w:val="Rponse"/>
                    <w:spacing w:before="120" w:after="120" w:line="240" w:lineRule="auto"/>
                    <w:jc w:val="right"/>
                  </w:pPr>
                  <w:r>
                    <w:rPr>
                      <w:iCs/>
                      <w:sz w:val="20"/>
                      <w:szCs w:val="20"/>
                      <w:lang w:val="en-GB"/>
                    </w:rPr>
                    <w:t>Signature:</w:t>
                  </w:r>
                </w:p>
              </w:tc>
              <w:tc>
                <w:tcPr>
                  <w:tcW w:w="7389" w:type="dxa"/>
                  <w:shd w:val="clear" w:color="auto" w:fill="auto"/>
                  <w:vAlign w:val="center"/>
                </w:tcPr>
                <w:p w:rsidR="005C2652" w:rsidRDefault="005C2652" w:rsidP="005C2652">
                  <w:pPr>
                    <w:pStyle w:val="Rponse"/>
                    <w:spacing w:before="120" w:after="120" w:line="240" w:lineRule="auto"/>
                    <w:jc w:val="left"/>
                  </w:pPr>
                  <w:r>
                    <w:rPr>
                      <w:rFonts w:eastAsia="Arial"/>
                      <w:lang w:val="en-US"/>
                    </w:rPr>
                    <w:t>&lt;signed&gt;</w:t>
                  </w:r>
                </w:p>
              </w:tc>
            </w:tr>
          </w:tbl>
          <w:p w:rsidR="005C2652" w:rsidRDefault="005C2652" w:rsidP="005C2652">
            <w:pPr>
              <w:pStyle w:val="Rponse"/>
              <w:spacing w:before="120" w:after="120" w:line="240" w:lineRule="auto"/>
              <w:rPr>
                <w:lang w:val="en-GB"/>
              </w:rPr>
            </w:pPr>
          </w:p>
        </w:tc>
      </w:tr>
    </w:tbl>
    <w:p w:rsidR="009E0876" w:rsidRDefault="009E0876" w:rsidP="00F17AED"/>
    <w:sectPr w:rsidR="009E0876">
      <w:footerReference w:type="default" r:id="rId7"/>
      <w:headerReference w:type="first" r:id="rId8"/>
      <w:footerReference w:type="first" r:id="rId9"/>
      <w:pgSz w:w="11906" w:h="16838"/>
      <w:pgMar w:top="1418" w:right="1134" w:bottom="1134" w:left="1134" w:header="39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4B" w:rsidRDefault="0094424B">
      <w:r>
        <w:separator/>
      </w:r>
    </w:p>
  </w:endnote>
  <w:endnote w:type="continuationSeparator" w:id="0">
    <w:p w:rsidR="0094424B" w:rsidRDefault="0094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0D" w:rsidRDefault="00386B63" w:rsidP="00386B63">
    <w:pPr>
      <w:jc w:val="right"/>
    </w:pPr>
    <w:r>
      <w:rPr>
        <w:sz w:val="16"/>
        <w:szCs w:val="16"/>
      </w:rPr>
      <w:t>IA up to US$100,000 – no. 01422</w:t>
    </w:r>
    <w:r w:rsidR="006D7B0D">
      <w:rPr>
        <w:sz w:val="16"/>
        <w:szCs w:val="16"/>
      </w:rPr>
      <w:t xml:space="preserve"> – page </w:t>
    </w:r>
    <w:r w:rsidR="006D7B0D">
      <w:rPr>
        <w:rStyle w:val="PageNumber"/>
        <w:sz w:val="16"/>
        <w:szCs w:val="16"/>
      </w:rPr>
      <w:fldChar w:fldCharType="begin"/>
    </w:r>
    <w:r w:rsidR="006D7B0D">
      <w:rPr>
        <w:rStyle w:val="PageNumber"/>
        <w:sz w:val="16"/>
        <w:szCs w:val="16"/>
      </w:rPr>
      <w:instrText xml:space="preserve"> PAGE </w:instrText>
    </w:r>
    <w:r w:rsidR="006D7B0D">
      <w:rPr>
        <w:rStyle w:val="PageNumber"/>
        <w:sz w:val="16"/>
        <w:szCs w:val="16"/>
      </w:rPr>
      <w:fldChar w:fldCharType="separate"/>
    </w:r>
    <w:r w:rsidR="007637F8">
      <w:rPr>
        <w:rStyle w:val="PageNumber"/>
        <w:noProof/>
        <w:sz w:val="16"/>
        <w:szCs w:val="16"/>
      </w:rPr>
      <w:t>10</w:t>
    </w:r>
    <w:r w:rsidR="006D7B0D">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63" w:rsidRDefault="00386B63" w:rsidP="00386B63">
    <w:pPr>
      <w:jc w:val="right"/>
    </w:pPr>
    <w:r>
      <w:rPr>
        <w:sz w:val="16"/>
        <w:szCs w:val="16"/>
      </w:rPr>
      <w:t xml:space="preserve">IA up to US$100,000 – no. 01422 –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37F8">
      <w:rPr>
        <w:rStyle w:val="PageNumber"/>
        <w:noProof/>
        <w:sz w:val="16"/>
        <w:szCs w:val="16"/>
      </w:rPr>
      <w:t>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4B" w:rsidRDefault="0094424B">
      <w:r>
        <w:separator/>
      </w:r>
    </w:p>
  </w:footnote>
  <w:footnote w:type="continuationSeparator" w:id="0">
    <w:p w:rsidR="0094424B" w:rsidRDefault="0094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72" w:type="dxa"/>
      <w:tblLayout w:type="fixed"/>
      <w:tblLook w:val="0000" w:firstRow="0" w:lastRow="0" w:firstColumn="0" w:lastColumn="0" w:noHBand="0" w:noVBand="0"/>
    </w:tblPr>
    <w:tblGrid>
      <w:gridCol w:w="5056"/>
      <w:gridCol w:w="5984"/>
    </w:tblGrid>
    <w:tr w:rsidR="00386B63" w:rsidTr="00673F6D">
      <w:trPr>
        <w:trHeight w:hRule="exact" w:val="2268"/>
      </w:trPr>
      <w:tc>
        <w:tcPr>
          <w:tcW w:w="5056" w:type="dxa"/>
          <w:shd w:val="clear" w:color="auto" w:fill="auto"/>
        </w:tcPr>
        <w:p w:rsidR="00386B63" w:rsidRDefault="00386B63" w:rsidP="00386B63">
          <w:pPr>
            <w:rPr>
              <w:b/>
              <w:sz w:val="40"/>
              <w:szCs w:val="40"/>
              <w:lang w:eastAsia="ko-KR"/>
            </w:rPr>
          </w:pPr>
          <w:r>
            <w:rPr>
              <w:noProof/>
              <w:sz w:val="20"/>
              <w:szCs w:val="20"/>
              <w:lang w:val="fr-FR" w:eastAsia="fr-FR" w:bidi="th-TH"/>
            </w:rPr>
            <w:drawing>
              <wp:inline distT="0" distB="0" distL="0" distR="0" wp14:anchorId="55A9574C" wp14:editId="5C86ED47">
                <wp:extent cx="2143125" cy="1304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solidFill>
                          <a:srgbClr val="FFFFFF">
                            <a:alpha val="0"/>
                          </a:srgbClr>
                        </a:solidFill>
                        <a:ln>
                          <a:noFill/>
                        </a:ln>
                      </pic:spPr>
                    </pic:pic>
                  </a:graphicData>
                </a:graphic>
              </wp:inline>
            </w:drawing>
          </w:r>
        </w:p>
      </w:tc>
      <w:tc>
        <w:tcPr>
          <w:tcW w:w="5984" w:type="dxa"/>
          <w:shd w:val="clear" w:color="auto" w:fill="auto"/>
        </w:tcPr>
        <w:p w:rsidR="00386B63" w:rsidRDefault="00386B63" w:rsidP="00386B63">
          <w:pPr>
            <w:spacing w:after="1200"/>
            <w:jc w:val="right"/>
            <w:rPr>
              <w:b/>
              <w:sz w:val="28"/>
              <w:szCs w:val="28"/>
              <w:lang w:eastAsia="ko-KR"/>
            </w:rPr>
          </w:pPr>
          <w:r>
            <w:rPr>
              <w:b/>
              <w:sz w:val="40"/>
              <w:szCs w:val="40"/>
              <w:lang w:eastAsia="ko-KR"/>
            </w:rPr>
            <w:t>International Assistance</w:t>
          </w:r>
        </w:p>
        <w:p w:rsidR="00386B63" w:rsidRPr="00001E84" w:rsidRDefault="00386B63" w:rsidP="00386B63">
          <w:pPr>
            <w:jc w:val="right"/>
            <w:rPr>
              <w:lang w:val="fr-FR"/>
            </w:rPr>
          </w:pPr>
          <w:r>
            <w:rPr>
              <w:b/>
              <w:sz w:val="28"/>
              <w:szCs w:val="28"/>
              <w:lang w:val="fr-FR" w:eastAsia="ko-KR"/>
            </w:rPr>
            <w:t>Original : English</w:t>
          </w:r>
        </w:p>
      </w:tc>
    </w:tr>
  </w:tbl>
  <w:p w:rsidR="00386B63" w:rsidRPr="00386B63" w:rsidRDefault="00386B63" w:rsidP="00386B6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473" w:hanging="360"/>
      </w:pPr>
      <w:rPr>
        <w:rFonts w:hint="default"/>
      </w:rPr>
    </w:lvl>
  </w:abstractNum>
  <w:abstractNum w:abstractNumId="2" w15:restartNumberingAfterBreak="0">
    <w:nsid w:val="00000003"/>
    <w:multiLevelType w:val="multilevel"/>
    <w:tmpl w:val="00000003"/>
    <w:name w:val="WW8Num3"/>
    <w:lvl w:ilvl="0">
      <w:start w:val="1"/>
      <w:numFmt w:val="decimal"/>
      <w:pStyle w:val="num02"/>
      <w:lvlText w:val="%1."/>
      <w:lvlJc w:val="left"/>
      <w:pPr>
        <w:tabs>
          <w:tab w:val="num" w:pos="794"/>
        </w:tabs>
        <w:ind w:left="794" w:hanging="397"/>
      </w:pPr>
      <w:rPr>
        <w:rFonts w:hint="default"/>
      </w:rPr>
    </w:lvl>
    <w:lvl w:ilvl="1">
      <w:start w:val="1"/>
      <w:numFmt w:val="bullet"/>
      <w:lvlText w:val=""/>
      <w:lvlJc w:val="left"/>
      <w:pPr>
        <w:tabs>
          <w:tab w:val="num" w:pos="397"/>
        </w:tabs>
        <w:ind w:left="794" w:firstLine="0"/>
      </w:pPr>
      <w:rPr>
        <w:rFonts w:ascii="Symbol" w:hAnsi="Symbol" w:cs="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473" w:hanging="360"/>
      </w:pPr>
      <w:rPr>
        <w:rFonts w:hint="default"/>
      </w:rPr>
    </w:lvl>
  </w:abstractNum>
  <w:abstractNum w:abstractNumId="4" w15:restartNumberingAfterBreak="0">
    <w:nsid w:val="00000005"/>
    <w:multiLevelType w:val="singleLevel"/>
    <w:tmpl w:val="00000005"/>
    <w:name w:val="WW8Num5"/>
    <w:lvl w:ilvl="0">
      <w:start w:val="1"/>
      <w:numFmt w:val="bullet"/>
      <w:pStyle w:val="Explication"/>
      <w:lvlText w:val=""/>
      <w:lvlJc w:val="left"/>
      <w:pPr>
        <w:tabs>
          <w:tab w:val="num" w:pos="794"/>
        </w:tabs>
        <w:ind w:left="397" w:firstLine="397"/>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decimal"/>
      <w:pStyle w:val="num1"/>
      <w:lvlText w:val="%1."/>
      <w:lvlJc w:val="left"/>
      <w:pPr>
        <w:tabs>
          <w:tab w:val="num" w:pos="1134"/>
        </w:tabs>
        <w:ind w:left="1134" w:hanging="567"/>
      </w:pPr>
      <w:rPr>
        <w:rFonts w:hint="default"/>
      </w:rPr>
    </w:lvl>
  </w:abstractNum>
  <w:abstractNum w:abstractNumId="6" w15:restartNumberingAfterBreak="0">
    <w:nsid w:val="00000007"/>
    <w:multiLevelType w:val="singleLevel"/>
    <w:tmpl w:val="00000007"/>
    <w:name w:val="WW8Num7"/>
    <w:lvl w:ilvl="0">
      <w:start w:val="1"/>
      <w:numFmt w:val="lowerLetter"/>
      <w:pStyle w:val="num02tab"/>
      <w:lvlText w:val="%1."/>
      <w:lvlJc w:val="left"/>
      <w:pPr>
        <w:tabs>
          <w:tab w:val="num" w:pos="397"/>
        </w:tabs>
        <w:ind w:left="397" w:hanging="397"/>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C9"/>
    <w:rsid w:val="00001E84"/>
    <w:rsid w:val="000401B5"/>
    <w:rsid w:val="00041714"/>
    <w:rsid w:val="00044EAE"/>
    <w:rsid w:val="00053DBC"/>
    <w:rsid w:val="000C2633"/>
    <w:rsid w:val="000E4CBD"/>
    <w:rsid w:val="0011654F"/>
    <w:rsid w:val="001176B3"/>
    <w:rsid w:val="00120DA6"/>
    <w:rsid w:val="001524F8"/>
    <w:rsid w:val="00176325"/>
    <w:rsid w:val="00186C8E"/>
    <w:rsid w:val="001E1F61"/>
    <w:rsid w:val="00201E36"/>
    <w:rsid w:val="002228DB"/>
    <w:rsid w:val="0022397F"/>
    <w:rsid w:val="00275D6B"/>
    <w:rsid w:val="00283C21"/>
    <w:rsid w:val="002A1C61"/>
    <w:rsid w:val="002A7429"/>
    <w:rsid w:val="002D3E3B"/>
    <w:rsid w:val="002D616B"/>
    <w:rsid w:val="002E5169"/>
    <w:rsid w:val="002F065A"/>
    <w:rsid w:val="00312872"/>
    <w:rsid w:val="003228E9"/>
    <w:rsid w:val="00367C0C"/>
    <w:rsid w:val="00385586"/>
    <w:rsid w:val="0038604C"/>
    <w:rsid w:val="00386B63"/>
    <w:rsid w:val="003E0348"/>
    <w:rsid w:val="003E4E01"/>
    <w:rsid w:val="003E6D7E"/>
    <w:rsid w:val="004F10E8"/>
    <w:rsid w:val="00527B52"/>
    <w:rsid w:val="00527F98"/>
    <w:rsid w:val="0055085A"/>
    <w:rsid w:val="00557BE0"/>
    <w:rsid w:val="005C2652"/>
    <w:rsid w:val="00603B53"/>
    <w:rsid w:val="006209CF"/>
    <w:rsid w:val="006510B2"/>
    <w:rsid w:val="006514D2"/>
    <w:rsid w:val="006602FC"/>
    <w:rsid w:val="006B59D4"/>
    <w:rsid w:val="006C6449"/>
    <w:rsid w:val="006D68D4"/>
    <w:rsid w:val="006D7B0D"/>
    <w:rsid w:val="0074045E"/>
    <w:rsid w:val="007637F8"/>
    <w:rsid w:val="00764161"/>
    <w:rsid w:val="00781ACB"/>
    <w:rsid w:val="00786873"/>
    <w:rsid w:val="00791826"/>
    <w:rsid w:val="007C69CB"/>
    <w:rsid w:val="007D1A39"/>
    <w:rsid w:val="007D38BA"/>
    <w:rsid w:val="007F22D6"/>
    <w:rsid w:val="007F4C21"/>
    <w:rsid w:val="007F7CEF"/>
    <w:rsid w:val="00817E31"/>
    <w:rsid w:val="00830330"/>
    <w:rsid w:val="0083197E"/>
    <w:rsid w:val="008845FD"/>
    <w:rsid w:val="0088660E"/>
    <w:rsid w:val="008A3787"/>
    <w:rsid w:val="008C43DB"/>
    <w:rsid w:val="008D4347"/>
    <w:rsid w:val="008D689A"/>
    <w:rsid w:val="008E1C18"/>
    <w:rsid w:val="008F7429"/>
    <w:rsid w:val="00910EA7"/>
    <w:rsid w:val="0094424B"/>
    <w:rsid w:val="009931E1"/>
    <w:rsid w:val="009B3135"/>
    <w:rsid w:val="009B5BCF"/>
    <w:rsid w:val="009B7320"/>
    <w:rsid w:val="009C33FA"/>
    <w:rsid w:val="009D0D29"/>
    <w:rsid w:val="009D1AA5"/>
    <w:rsid w:val="009D3C70"/>
    <w:rsid w:val="009E0876"/>
    <w:rsid w:val="009E7F26"/>
    <w:rsid w:val="009F3245"/>
    <w:rsid w:val="00A02FA0"/>
    <w:rsid w:val="00A075F7"/>
    <w:rsid w:val="00A2286A"/>
    <w:rsid w:val="00A250B0"/>
    <w:rsid w:val="00A31255"/>
    <w:rsid w:val="00A34A8D"/>
    <w:rsid w:val="00A52FDC"/>
    <w:rsid w:val="00A668CB"/>
    <w:rsid w:val="00AB6C83"/>
    <w:rsid w:val="00AC0D61"/>
    <w:rsid w:val="00AC4EA6"/>
    <w:rsid w:val="00AD4AD7"/>
    <w:rsid w:val="00B0085C"/>
    <w:rsid w:val="00B04E6F"/>
    <w:rsid w:val="00BB0486"/>
    <w:rsid w:val="00BB38AF"/>
    <w:rsid w:val="00BC59B0"/>
    <w:rsid w:val="00BD382B"/>
    <w:rsid w:val="00BE0D4C"/>
    <w:rsid w:val="00BE493E"/>
    <w:rsid w:val="00C0147E"/>
    <w:rsid w:val="00C11BA8"/>
    <w:rsid w:val="00C25AF3"/>
    <w:rsid w:val="00C2621A"/>
    <w:rsid w:val="00C4507A"/>
    <w:rsid w:val="00C46260"/>
    <w:rsid w:val="00C5147A"/>
    <w:rsid w:val="00C631F3"/>
    <w:rsid w:val="00C644A8"/>
    <w:rsid w:val="00C80311"/>
    <w:rsid w:val="00C90886"/>
    <w:rsid w:val="00C93B57"/>
    <w:rsid w:val="00CC6089"/>
    <w:rsid w:val="00CD71C9"/>
    <w:rsid w:val="00D0778E"/>
    <w:rsid w:val="00D23C09"/>
    <w:rsid w:val="00D2550D"/>
    <w:rsid w:val="00D359D8"/>
    <w:rsid w:val="00D36E54"/>
    <w:rsid w:val="00D42973"/>
    <w:rsid w:val="00D62DB8"/>
    <w:rsid w:val="00D73D16"/>
    <w:rsid w:val="00D92A18"/>
    <w:rsid w:val="00DC5412"/>
    <w:rsid w:val="00DC6F7A"/>
    <w:rsid w:val="00E1317C"/>
    <w:rsid w:val="00E24703"/>
    <w:rsid w:val="00E24840"/>
    <w:rsid w:val="00E41038"/>
    <w:rsid w:val="00E4497C"/>
    <w:rsid w:val="00E53AB5"/>
    <w:rsid w:val="00E726E1"/>
    <w:rsid w:val="00E81BFE"/>
    <w:rsid w:val="00E85F63"/>
    <w:rsid w:val="00E85FD5"/>
    <w:rsid w:val="00EC65B2"/>
    <w:rsid w:val="00ED14BA"/>
    <w:rsid w:val="00F17AED"/>
    <w:rsid w:val="00F42233"/>
    <w:rsid w:val="00F42DD9"/>
    <w:rsid w:val="00F70C96"/>
    <w:rsid w:val="00F7563D"/>
    <w:rsid w:val="00F86B80"/>
    <w:rsid w:val="00F95BD0"/>
    <w:rsid w:val="00FA1079"/>
    <w:rsid w:val="00FB5EE0"/>
    <w:rsid w:val="00FC19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701EAC"/>
  <w15:chartTrackingRefBased/>
  <w15:docId w15:val="{AF8C760B-CB7E-418A-8236-1E17CBE4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zh-CN"/>
    </w:rPr>
  </w:style>
  <w:style w:type="paragraph" w:styleId="Heading1">
    <w:name w:val="heading 1"/>
    <w:basedOn w:val="Normal"/>
    <w:next w:val="Normal"/>
    <w:qFormat/>
    <w:pPr>
      <w:keepNext/>
      <w:numPr>
        <w:numId w:val="1"/>
      </w:numPr>
      <w:spacing w:before="240" w:after="60"/>
      <w:outlineLvl w:val="0"/>
    </w:pPr>
    <w:rPr>
      <w:b/>
      <w:kern w:val="1"/>
      <w:sz w:val="32"/>
      <w:szCs w:val="32"/>
    </w:rPr>
  </w:style>
  <w:style w:type="paragraph" w:styleId="Heading2">
    <w:name w:val="heading 2"/>
    <w:basedOn w:val="Normal"/>
    <w:next w:val="Normal"/>
    <w:qFormat/>
    <w:pPr>
      <w:keepNext/>
      <w:numPr>
        <w:ilvl w:val="1"/>
        <w:numId w:val="1"/>
      </w:numPr>
      <w:spacing w:before="240" w:after="60"/>
      <w:outlineLvl w:val="1"/>
    </w:pPr>
    <w:rPr>
      <w:b/>
      <w:i/>
      <w:sz w:val="28"/>
      <w:szCs w:val="28"/>
    </w:rPr>
  </w:style>
  <w:style w:type="paragraph" w:styleId="Heading3">
    <w:name w:val="heading 3"/>
    <w:basedOn w:val="Normal"/>
    <w:next w:val="Normal"/>
    <w:qFormat/>
    <w:pPr>
      <w:keepNext/>
      <w:numPr>
        <w:ilvl w:val="2"/>
        <w:numId w:val="1"/>
      </w:numPr>
      <w:spacing w:before="240" w:after="60"/>
      <w:outlineLvl w:val="2"/>
    </w:pPr>
    <w:rPr>
      <w:b/>
      <w:sz w:val="26"/>
      <w:szCs w:val="26"/>
    </w:rPr>
  </w:style>
  <w:style w:type="paragraph" w:styleId="Heading4">
    <w:name w:val="heading 4"/>
    <w:basedOn w:val="Normal"/>
    <w:next w:val="Normal"/>
    <w:qFormat/>
    <w:pPr>
      <w:keepNext/>
      <w:numPr>
        <w:ilvl w:val="3"/>
        <w:numId w:val="1"/>
      </w:numPr>
      <w:spacing w:before="240" w:after="60"/>
      <w:outlineLvl w:val="3"/>
    </w:pPr>
    <w:rPr>
      <w:b/>
      <w:sz w:val="28"/>
      <w:szCs w:val="28"/>
    </w:rPr>
  </w:style>
  <w:style w:type="paragraph" w:styleId="Heading5">
    <w:name w:val="heading 5"/>
    <w:basedOn w:val="Normal"/>
    <w:next w:val="Normal"/>
    <w:qFormat/>
    <w:pPr>
      <w:numPr>
        <w:ilvl w:val="4"/>
        <w:numId w:val="1"/>
      </w:numPr>
      <w:spacing w:before="240" w:after="60"/>
      <w:outlineLvl w:val="4"/>
    </w:pPr>
    <w:rPr>
      <w:b/>
      <w:i/>
      <w:sz w:val="26"/>
      <w:szCs w:val="26"/>
    </w:rPr>
  </w:style>
  <w:style w:type="paragraph" w:styleId="Heading6">
    <w:name w:val="heading 6"/>
    <w:basedOn w:val="Normal"/>
    <w:next w:val="Normal"/>
    <w:qFormat/>
    <w:pPr>
      <w:numPr>
        <w:ilvl w:val="5"/>
        <w:numId w:val="1"/>
      </w:numPr>
      <w:spacing w:before="240" w:after="60"/>
      <w:outlineLvl w:val="5"/>
    </w:pPr>
    <w:rPr>
      <w:b/>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ascii="Symbol" w:hAnsi="Symbol" w:cs="Symbol"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ascii="Wingdings" w:hAnsi="Wingdings" w:cs="Wingding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Symbol" w:hAnsi="Symbol" w:cs="Symbo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color w:val="auto"/>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Symbol" w:hAnsi="Symbol" w:cs="Symbol" w:hint="default"/>
      <w:sz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color w:val="auto"/>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ascii="Symbol" w:hAnsi="Symbol" w:cs="Symbol" w:hint="default"/>
      <w:sz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rPr>
      <w:rFonts w:ascii="Symbol" w:hAnsi="Symbol" w:cs="Symbol" w:hint="default"/>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1">
    <w:name w:val="Основной шрифт абзаца1"/>
  </w:style>
  <w:style w:type="character" w:customStyle="1" w:styleId="a">
    <w:name w:val="Символ сноски"/>
    <w:rPr>
      <w:vertAlign w:val="superscript"/>
    </w:rPr>
  </w:style>
  <w:style w:type="character" w:styleId="Emphasis">
    <w:name w:val="Emphasis"/>
    <w:qFormat/>
    <w:rPr>
      <w:i/>
      <w:iCs/>
    </w:rPr>
  </w:style>
  <w:style w:type="character" w:styleId="Hyperlink">
    <w:name w:val="Hyperlink"/>
    <w:rPr>
      <w:color w:val="0000FF"/>
      <w:u w:val="single"/>
    </w:rPr>
  </w:style>
  <w:style w:type="character" w:customStyle="1" w:styleId="10">
    <w:name w:val="Знак примечания1"/>
    <w:rPr>
      <w:sz w:val="16"/>
      <w:szCs w:val="16"/>
    </w:rPr>
  </w:style>
  <w:style w:type="character" w:styleId="FollowedHyperlink">
    <w:name w:val="FollowedHyperlink"/>
    <w:rPr>
      <w:color w:val="800080"/>
      <w:u w:val="single"/>
    </w:rPr>
  </w:style>
  <w:style w:type="character" w:styleId="PageNumber">
    <w:name w:val="page number"/>
    <w:basedOn w:val="1"/>
  </w:style>
  <w:style w:type="character" w:styleId="LineNumber">
    <w:name w:val="line number"/>
    <w:basedOn w:val="1"/>
  </w:style>
  <w:style w:type="character" w:styleId="Strong">
    <w:name w:val="Strong"/>
    <w:qFormat/>
    <w:rPr>
      <w:b/>
      <w:bCs/>
    </w:rPr>
  </w:style>
  <w:style w:type="character" w:customStyle="1" w:styleId="a0">
    <w:name w:val="Верхний колонтитул Знак"/>
    <w:rPr>
      <w:rFonts w:ascii="Arial" w:hAnsi="Arial" w:cs="Arial"/>
      <w:sz w:val="24"/>
      <w:szCs w:val="24"/>
      <w:lang w:val="en-US"/>
    </w:rPr>
  </w:style>
  <w:style w:type="character" w:customStyle="1" w:styleId="hps">
    <w:name w:val="hps"/>
    <w:basedOn w:val="1"/>
  </w:style>
  <w:style w:type="character" w:customStyle="1" w:styleId="a1">
    <w:name w:val="Текст Знак"/>
    <w:rPr>
      <w:rFonts w:ascii="Consolas" w:eastAsia="Calibri" w:hAnsi="Consolas" w:cs="Arial"/>
      <w:sz w:val="21"/>
      <w:szCs w:val="21"/>
    </w:rPr>
  </w:style>
  <w:style w:type="paragraph" w:customStyle="1" w:styleId="11">
    <w:name w:val="Заголовок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12">
    <w:name w:val="Указатель1"/>
    <w:basedOn w:val="Normal"/>
    <w:pPr>
      <w:suppressLineNumbers/>
    </w:pPr>
    <w:rPr>
      <w:rFonts w:cs="Mangal"/>
    </w:rPr>
  </w:style>
  <w:style w:type="paragraph" w:styleId="FootnoteText">
    <w:name w:val="footnote text"/>
    <w:basedOn w:val="Normal"/>
    <w:rPr>
      <w:sz w:val="20"/>
      <w:szCs w:val="20"/>
    </w:rPr>
  </w:style>
  <w:style w:type="paragraph" w:customStyle="1" w:styleId="13">
    <w:name w:val="Текст примечания1"/>
    <w:basedOn w:val="Normal"/>
    <w:rPr>
      <w:sz w:val="20"/>
      <w:szCs w:val="20"/>
    </w:rPr>
  </w:style>
  <w:style w:type="paragraph" w:styleId="CommentSubject">
    <w:name w:val="annotation subject"/>
    <w:basedOn w:val="13"/>
    <w:next w:val="13"/>
    <w:rPr>
      <w:b/>
      <w:bCs/>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36"/>
        <w:tab w:val="right" w:pos="9072"/>
      </w:tabs>
    </w:pPr>
  </w:style>
  <w:style w:type="paragraph" w:styleId="Header">
    <w:name w:val="header"/>
    <w:basedOn w:val="Normal"/>
    <w:pPr>
      <w:tabs>
        <w:tab w:val="center" w:pos="4320"/>
        <w:tab w:val="right" w:pos="8640"/>
      </w:tabs>
    </w:pPr>
  </w:style>
  <w:style w:type="paragraph" w:customStyle="1" w:styleId="31">
    <w:name w:val="Основной текст 31"/>
    <w:basedOn w:val="Normal"/>
    <w:pPr>
      <w:spacing w:after="120"/>
    </w:pPr>
    <w:rPr>
      <w:sz w:val="16"/>
      <w:szCs w:val="16"/>
    </w:rPr>
  </w:style>
  <w:style w:type="paragraph" w:customStyle="1" w:styleId="adresse">
    <w:name w:val="adresse"/>
    <w:basedOn w:val="Normal"/>
    <w:pPr>
      <w:widowControl w:val="0"/>
      <w:spacing w:after="120" w:line="260" w:lineRule="exact"/>
      <w:ind w:left="1134"/>
      <w:jc w:val="both"/>
    </w:pPr>
    <w:rPr>
      <w:sz w:val="22"/>
      <w:szCs w:val="22"/>
    </w:rPr>
  </w:style>
  <w:style w:type="paragraph" w:customStyle="1" w:styleId="num01">
    <w:name w:val="Énum01"/>
    <w:basedOn w:val="Normal"/>
    <w:pPr>
      <w:tabs>
        <w:tab w:val="left" w:pos="397"/>
      </w:tabs>
      <w:spacing w:after="120" w:line="260" w:lineRule="exact"/>
      <w:jc w:val="both"/>
    </w:pPr>
    <w:rPr>
      <w:sz w:val="22"/>
    </w:rPr>
  </w:style>
  <w:style w:type="paragraph" w:customStyle="1" w:styleId="num02">
    <w:name w:val="Énum02"/>
    <w:basedOn w:val="num01"/>
    <w:pPr>
      <w:numPr>
        <w:numId w:val="3"/>
      </w:numPr>
    </w:pPr>
  </w:style>
  <w:style w:type="paragraph" w:customStyle="1" w:styleId="num02tab">
    <w:name w:val="Énum02tab"/>
    <w:basedOn w:val="num02"/>
    <w:pPr>
      <w:numPr>
        <w:numId w:val="7"/>
      </w:numPr>
    </w:pPr>
    <w:rPr>
      <w:rFonts w:cs="Times New Roman"/>
      <w:i/>
    </w:rPr>
  </w:style>
  <w:style w:type="paragraph" w:customStyle="1" w:styleId="formtext">
    <w:name w:val="formtext"/>
    <w:basedOn w:val="Normal"/>
    <w:pPr>
      <w:spacing w:before="80" w:after="80" w:line="240" w:lineRule="exact"/>
    </w:pPr>
    <w:rPr>
      <w:rFonts w:eastAsia="SimSun" w:cs="Times New Roman"/>
      <w:sz w:val="22"/>
      <w:szCs w:val="22"/>
    </w:rPr>
  </w:style>
  <w:style w:type="paragraph" w:customStyle="1" w:styleId="Grille01">
    <w:name w:val="Grille01"/>
    <w:basedOn w:val="Normal"/>
    <w:pPr>
      <w:keepNext/>
      <w:spacing w:before="120" w:after="120" w:line="240" w:lineRule="exact"/>
      <w:ind w:left="113" w:right="113"/>
    </w:pPr>
    <w:rPr>
      <w:rFonts w:cs="Times New Roman"/>
      <w:b/>
      <w:smallCaps/>
      <w:sz w:val="22"/>
    </w:rPr>
  </w:style>
  <w:style w:type="paragraph" w:customStyle="1" w:styleId="3">
    <w:name w:val="Основной текст 3 Знак"/>
    <w:basedOn w:val="Grille01"/>
    <w:next w:val="Info2"/>
    <w:pPr>
      <w:spacing w:line="260" w:lineRule="exact"/>
    </w:pPr>
    <w:rPr>
      <w:rFonts w:eastAsia="SimSun" w:cs="Arial"/>
      <w:smallCaps w:val="0"/>
      <w:szCs w:val="22"/>
      <w:lang w:val="en-GB"/>
    </w:rPr>
  </w:style>
  <w:style w:type="paragraph" w:customStyle="1" w:styleId="Info">
    <w:name w:val="Info"/>
    <w:basedOn w:val="Normal"/>
    <w:pPr>
      <w:tabs>
        <w:tab w:val="left" w:pos="567"/>
        <w:tab w:val="left" w:pos="1134"/>
        <w:tab w:val="left" w:pos="1701"/>
        <w:tab w:val="left" w:pos="2268"/>
      </w:tabs>
      <w:spacing w:line="280" w:lineRule="exact"/>
      <w:jc w:val="center"/>
    </w:pPr>
    <w:rPr>
      <w:i/>
      <w:iCs/>
      <w:sz w:val="22"/>
      <w:szCs w:val="22"/>
    </w:rPr>
  </w:style>
  <w:style w:type="paragraph" w:customStyle="1" w:styleId="Info2">
    <w:name w:val="Info2"/>
    <w:basedOn w:val="Info"/>
    <w:pPr>
      <w:keepNext/>
      <w:spacing w:after="120" w:line="260" w:lineRule="exact"/>
      <w:jc w:val="both"/>
    </w:pPr>
  </w:style>
  <w:style w:type="paragraph" w:customStyle="1" w:styleId="Inter1">
    <w:name w:val="Inter1"/>
    <w:basedOn w:val="Normal"/>
    <w:pPr>
      <w:keepNext/>
      <w:spacing w:before="600" w:after="200" w:line="260" w:lineRule="exact"/>
    </w:pPr>
    <w:rPr>
      <w:rFonts w:cs="Times New Roman"/>
      <w:b/>
      <w:bCs/>
      <w:sz w:val="22"/>
    </w:rPr>
  </w:style>
  <w:style w:type="paragraph" w:customStyle="1" w:styleId="Sous-titreICH">
    <w:name w:val="Sous-titreICH"/>
    <w:basedOn w:val="Normal"/>
    <w:pPr>
      <w:keepNext/>
      <w:widowControl w:val="0"/>
      <w:spacing w:before="120" w:after="360" w:line="280" w:lineRule="exact"/>
      <w:jc w:val="center"/>
    </w:pPr>
    <w:rPr>
      <w:b/>
      <w:smallCaps/>
      <w:sz w:val="28"/>
    </w:rPr>
  </w:style>
  <w:style w:type="paragraph" w:customStyle="1" w:styleId="tableau">
    <w:name w:val="tableau"/>
    <w:basedOn w:val="Normal"/>
    <w:pPr>
      <w:spacing w:before="80" w:after="80" w:line="260" w:lineRule="exact"/>
    </w:pPr>
    <w:rPr>
      <w:bCs/>
      <w:sz w:val="22"/>
      <w:szCs w:val="18"/>
    </w:rPr>
  </w:style>
  <w:style w:type="paragraph" w:customStyle="1" w:styleId="TitreICH">
    <w:name w:val="TitreICH"/>
    <w:basedOn w:val="Normal"/>
    <w:next w:val="Normal"/>
    <w:pPr>
      <w:spacing w:after="360" w:line="340" w:lineRule="exact"/>
      <w:jc w:val="center"/>
    </w:pPr>
    <w:rPr>
      <w:b/>
      <w:bCs/>
      <w:smallCaps/>
      <w:sz w:val="32"/>
      <w:szCs w:val="32"/>
      <w:lang w:val="fr-FR"/>
    </w:rPr>
  </w:style>
  <w:style w:type="paragraph" w:customStyle="1" w:styleId="txt">
    <w:name w:val="txt"/>
    <w:basedOn w:val="Normal"/>
    <w:pPr>
      <w:spacing w:after="120" w:line="260" w:lineRule="exact"/>
      <w:ind w:left="567"/>
      <w:jc w:val="both"/>
    </w:pPr>
    <w:rPr>
      <w:sz w:val="22"/>
      <w:szCs w:val="22"/>
      <w:lang w:val="fr-FR"/>
    </w:rPr>
  </w:style>
  <w:style w:type="paragraph" w:customStyle="1" w:styleId="CM55">
    <w:name w:val="CM55"/>
    <w:basedOn w:val="Normal"/>
    <w:next w:val="Normal"/>
    <w:pPr>
      <w:widowControl w:val="0"/>
      <w:autoSpaceDE w:val="0"/>
      <w:spacing w:line="266" w:lineRule="atLeast"/>
    </w:pPr>
    <w:rPr>
      <w:rFonts w:ascii="Imprint MT Shadow" w:hAnsi="Imprint MT Shadow" w:cs="Imprint MT Shadow"/>
    </w:rPr>
  </w:style>
  <w:style w:type="paragraph" w:customStyle="1" w:styleId="Default">
    <w:name w:val="Default"/>
    <w:pPr>
      <w:widowControl w:val="0"/>
      <w:suppressAutoHyphens/>
      <w:autoSpaceDE w:val="0"/>
    </w:pPr>
    <w:rPr>
      <w:rFonts w:ascii="Imprint MT Shadow" w:hAnsi="Imprint MT Shadow" w:cs="Imprint MT Shadow"/>
      <w:color w:val="000000"/>
      <w:sz w:val="24"/>
      <w:szCs w:val="24"/>
      <w:lang w:eastAsia="zh-CN"/>
    </w:rPr>
  </w:style>
  <w:style w:type="paragraph" w:customStyle="1" w:styleId="Explication">
    <w:name w:val="Explication"/>
    <w:basedOn w:val="Normal"/>
    <w:pPr>
      <w:numPr>
        <w:numId w:val="5"/>
      </w:numPr>
    </w:pPr>
  </w:style>
  <w:style w:type="paragraph" w:customStyle="1" w:styleId="Info03">
    <w:name w:val="Info03"/>
    <w:basedOn w:val="Info2"/>
    <w:pPr>
      <w:spacing w:line="220" w:lineRule="exact"/>
      <w:ind w:left="113" w:right="113"/>
    </w:pPr>
    <w:rPr>
      <w:sz w:val="20"/>
    </w:rPr>
  </w:style>
  <w:style w:type="paragraph" w:customStyle="1" w:styleId="txt0">
    <w:name w:val="txt0"/>
    <w:basedOn w:val="txt"/>
    <w:pPr>
      <w:spacing w:before="120"/>
      <w:ind w:left="0"/>
    </w:pPr>
  </w:style>
  <w:style w:type="paragraph" w:customStyle="1" w:styleId="Grille01N">
    <w:name w:val="Grille01N"/>
    <w:basedOn w:val="Grille01"/>
    <w:pPr>
      <w:ind w:right="0"/>
      <w:jc w:val="right"/>
    </w:pPr>
  </w:style>
  <w:style w:type="paragraph" w:customStyle="1" w:styleId="Grille02N">
    <w:name w:val="Grille02N"/>
    <w:basedOn w:val="3"/>
    <w:pPr>
      <w:spacing w:line="240" w:lineRule="auto"/>
      <w:ind w:right="0"/>
      <w:jc w:val="right"/>
    </w:pPr>
    <w:rPr>
      <w:bCs/>
      <w:lang w:val="en-US"/>
    </w:rPr>
  </w:style>
  <w:style w:type="paragraph" w:customStyle="1" w:styleId="Word">
    <w:name w:val="Word"/>
    <w:basedOn w:val="Info03"/>
    <w:pPr>
      <w:jc w:val="right"/>
    </w:pPr>
  </w:style>
  <w:style w:type="paragraph" w:customStyle="1" w:styleId="num1">
    <w:name w:val="Énum1"/>
    <w:basedOn w:val="Normal"/>
    <w:pPr>
      <w:numPr>
        <w:numId w:val="6"/>
      </w:numPr>
    </w:pPr>
  </w:style>
  <w:style w:type="paragraph" w:customStyle="1" w:styleId="Rponse">
    <w:name w:val="Réponse"/>
    <w:basedOn w:val="txt0"/>
    <w:pPr>
      <w:spacing w:before="80" w:after="80" w:line="240" w:lineRule="exact"/>
    </w:pPr>
  </w:style>
  <w:style w:type="paragraph" w:styleId="ListParagraph">
    <w:name w:val="List Paragraph"/>
    <w:basedOn w:val="Normal"/>
    <w:qFormat/>
    <w:pPr>
      <w:ind w:left="708"/>
    </w:pPr>
  </w:style>
  <w:style w:type="paragraph" w:styleId="Revision">
    <w:name w:val="Revision"/>
    <w:pPr>
      <w:suppressAutoHyphens/>
    </w:pPr>
    <w:rPr>
      <w:rFonts w:ascii="Arial" w:hAnsi="Arial" w:cs="Arial"/>
      <w:sz w:val="24"/>
      <w:szCs w:val="24"/>
      <w:lang w:eastAsia="zh-CN"/>
    </w:rPr>
  </w:style>
  <w:style w:type="paragraph" w:customStyle="1" w:styleId="14">
    <w:name w:val="Текст1"/>
    <w:basedOn w:val="Normal"/>
    <w:rPr>
      <w:rFonts w:ascii="Consolas" w:eastAsia="Calibri" w:hAnsi="Consolas" w:cs="Consolas"/>
      <w:sz w:val="21"/>
      <w:szCs w:val="21"/>
      <w:lang w:val="x-none"/>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4908</Words>
  <Characters>26998</Characters>
  <Application>Microsoft Office Word</Application>
  <DocSecurity>0</DocSecurity>
  <Lines>224</Lines>
  <Paragraphs>63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Martin-Siegfried, Suzanne</cp:lastModifiedBy>
  <cp:revision>4</cp:revision>
  <cp:lastPrinted>2018-09-18T08:59:00Z</cp:lastPrinted>
  <dcterms:created xsi:type="dcterms:W3CDTF">2018-09-03T11:10:00Z</dcterms:created>
  <dcterms:modified xsi:type="dcterms:W3CDTF">2018-09-18T08:59:00Z</dcterms:modified>
</cp:coreProperties>
</file>