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3B" w:rsidRPr="000E3CD8" w:rsidRDefault="0018093B" w:rsidP="0018093B">
      <w:pPr>
        <w:spacing w:before="1440"/>
        <w:jc w:val="center"/>
        <w:rPr>
          <w:rFonts w:ascii="Arial" w:hAnsi="Arial" w:cs="Arial"/>
          <w:bCs/>
          <w:sz w:val="26"/>
          <w:szCs w:val="26"/>
        </w:rPr>
      </w:pPr>
      <w:r w:rsidRPr="00AB7E2B">
        <w:rPr>
          <w:rFonts w:ascii="Arial" w:hAnsi="Arial" w:cs="Arial"/>
          <w:bCs/>
          <w:sz w:val="28"/>
          <w:szCs w:val="28"/>
          <w:rtl/>
        </w:rPr>
        <w:t xml:space="preserve">اتفاقية </w:t>
      </w:r>
      <w:r w:rsidR="00AD29ED" w:rsidRPr="00AB7E2B">
        <w:rPr>
          <w:rFonts w:ascii="Arial" w:hAnsi="Arial" w:cs="Arial" w:hint="eastAsia"/>
          <w:bCs/>
          <w:sz w:val="28"/>
          <w:szCs w:val="28"/>
          <w:rtl/>
        </w:rPr>
        <w:t>صون</w:t>
      </w:r>
      <w:r w:rsidR="00C7174E" w:rsidRPr="00AB7E2B">
        <w:rPr>
          <w:rFonts w:ascii="Arial" w:hAnsi="Arial" w:cs="Arial"/>
          <w:bCs/>
          <w:sz w:val="28"/>
          <w:szCs w:val="28"/>
          <w:rtl/>
        </w:rPr>
        <w:t xml:space="preserve"> </w:t>
      </w:r>
      <w:r w:rsidRPr="00AB7E2B">
        <w:rPr>
          <w:rFonts w:ascii="Arial" w:hAnsi="Arial" w:cs="Arial"/>
          <w:bCs/>
          <w:sz w:val="28"/>
          <w:szCs w:val="28"/>
          <w:rtl/>
        </w:rPr>
        <w:t xml:space="preserve">التراث الثقافي </w:t>
      </w:r>
      <w:r w:rsidR="00AD29ED" w:rsidRPr="00AB7E2B">
        <w:rPr>
          <w:rFonts w:ascii="Arial" w:hAnsi="Arial" w:cs="Arial" w:hint="eastAsia"/>
          <w:bCs/>
          <w:sz w:val="28"/>
          <w:szCs w:val="28"/>
          <w:rtl/>
        </w:rPr>
        <w:t>غير</w:t>
      </w:r>
      <w:r w:rsidR="00AD29ED" w:rsidRPr="00AB7E2B">
        <w:rPr>
          <w:rFonts w:ascii="Arial" w:hAnsi="Arial" w:cs="Arial"/>
          <w:bCs/>
          <w:sz w:val="28"/>
          <w:szCs w:val="28"/>
          <w:rtl/>
        </w:rPr>
        <w:t xml:space="preserve"> </w:t>
      </w:r>
      <w:r w:rsidR="00AD29ED" w:rsidRPr="00AB7E2B">
        <w:rPr>
          <w:rFonts w:ascii="Arial" w:hAnsi="Arial" w:cs="Arial" w:hint="eastAsia"/>
          <w:bCs/>
          <w:sz w:val="28"/>
          <w:szCs w:val="28"/>
          <w:rtl/>
        </w:rPr>
        <w:t>المادي</w:t>
      </w:r>
      <w:r w:rsidRPr="00AB7E2B">
        <w:rPr>
          <w:bCs/>
          <w:sz w:val="30"/>
          <w:szCs w:val="30"/>
          <w:rtl/>
        </w:rPr>
        <w:br/>
      </w:r>
    </w:p>
    <w:p w:rsidR="0018093B" w:rsidRPr="00AB7E2B" w:rsidRDefault="0018093B" w:rsidP="0018093B">
      <w:pPr>
        <w:spacing w:before="1200"/>
        <w:jc w:val="center"/>
        <w:rPr>
          <w:rFonts w:ascii="Arial" w:hAnsi="Arial" w:cs="Arial"/>
          <w:bCs/>
          <w:sz w:val="28"/>
          <w:szCs w:val="28"/>
        </w:rPr>
      </w:pPr>
      <w:r w:rsidRPr="00AB7E2B">
        <w:rPr>
          <w:rFonts w:ascii="Arial" w:hAnsi="Arial" w:cs="Arial"/>
          <w:bCs/>
          <w:sz w:val="28"/>
          <w:szCs w:val="28"/>
          <w:rtl/>
        </w:rPr>
        <w:t xml:space="preserve">الجمعية العامة للدول </w:t>
      </w:r>
      <w:r w:rsidR="006C60E9" w:rsidRPr="00AB7E2B">
        <w:rPr>
          <w:rFonts w:ascii="Arial" w:hAnsi="Arial" w:cs="Arial" w:hint="eastAsia"/>
          <w:bCs/>
          <w:sz w:val="28"/>
          <w:szCs w:val="28"/>
          <w:rtl/>
        </w:rPr>
        <w:t>الأطراف</w:t>
      </w:r>
      <w:r w:rsidRPr="00AB7E2B">
        <w:rPr>
          <w:rFonts w:ascii="Arial" w:hAnsi="Arial" w:cs="Arial"/>
          <w:bCs/>
          <w:sz w:val="28"/>
          <w:szCs w:val="28"/>
          <w:rtl/>
        </w:rPr>
        <w:t xml:space="preserve"> في الاتفاقية</w:t>
      </w:r>
    </w:p>
    <w:p w:rsidR="0018093B" w:rsidRPr="002C4C39" w:rsidRDefault="0018093B" w:rsidP="00DD2C63">
      <w:pPr>
        <w:spacing w:before="840"/>
        <w:jc w:val="center"/>
        <w:rPr>
          <w:rFonts w:ascii="Arial" w:hAnsi="Arial" w:cs="Arial"/>
          <w:bCs/>
          <w:sz w:val="28"/>
          <w:szCs w:val="28"/>
          <w:rtl/>
        </w:rPr>
      </w:pPr>
      <w:r w:rsidRPr="002C4C39">
        <w:rPr>
          <w:rFonts w:ascii="Arial" w:hAnsi="Arial" w:cs="Arial"/>
          <w:bCs/>
          <w:sz w:val="28"/>
          <w:szCs w:val="28"/>
          <w:rtl/>
        </w:rPr>
        <w:t xml:space="preserve">الدورة </w:t>
      </w:r>
      <w:r w:rsidR="00DD2C63" w:rsidRPr="002C4C39">
        <w:rPr>
          <w:rFonts w:ascii="Arial" w:hAnsi="Arial" w:cs="Arial"/>
          <w:bCs/>
          <w:sz w:val="28"/>
          <w:szCs w:val="28"/>
          <w:rtl/>
        </w:rPr>
        <w:t>ا</w:t>
      </w:r>
      <w:r w:rsidR="00AD0032" w:rsidRPr="002C4C39">
        <w:rPr>
          <w:rFonts w:ascii="Arial" w:hAnsi="Arial" w:cs="Arial" w:hint="cs"/>
          <w:bCs/>
          <w:sz w:val="28"/>
          <w:szCs w:val="28"/>
          <w:rtl/>
        </w:rPr>
        <w:t>لثامنة</w:t>
      </w:r>
    </w:p>
    <w:p w:rsidR="0018093B" w:rsidRPr="00FE5A31" w:rsidRDefault="0018093B" w:rsidP="00DD2C63">
      <w:pPr>
        <w:jc w:val="center"/>
        <w:rPr>
          <w:rFonts w:ascii="Arial" w:hAnsi="Arial" w:cs="Arial"/>
          <w:bCs/>
          <w:sz w:val="28"/>
          <w:szCs w:val="28"/>
          <w:rtl/>
        </w:rPr>
      </w:pPr>
      <w:r w:rsidRPr="002C4C39">
        <w:rPr>
          <w:rFonts w:ascii="Arial" w:hAnsi="Arial" w:cs="Arial"/>
          <w:bCs/>
          <w:sz w:val="28"/>
          <w:szCs w:val="28"/>
          <w:rtl/>
        </w:rPr>
        <w:t xml:space="preserve"> </w:t>
      </w:r>
      <w:r w:rsidRPr="00FE5A31">
        <w:rPr>
          <w:rFonts w:ascii="Arial" w:hAnsi="Arial" w:cs="Arial"/>
          <w:bCs/>
          <w:sz w:val="28"/>
          <w:szCs w:val="28"/>
          <w:rtl/>
        </w:rPr>
        <w:t xml:space="preserve">مقر اليونسكو، </w:t>
      </w:r>
      <w:r w:rsidR="006C60E9" w:rsidRPr="00FE5A31">
        <w:rPr>
          <w:rFonts w:ascii="Arial" w:hAnsi="Arial" w:cs="Arial" w:hint="eastAsia"/>
          <w:bCs/>
          <w:sz w:val="28"/>
          <w:szCs w:val="28"/>
          <w:rtl/>
        </w:rPr>
        <w:t>القاعة</w:t>
      </w:r>
      <w:r w:rsidRPr="00FE5A31">
        <w:rPr>
          <w:rFonts w:ascii="Arial" w:hAnsi="Arial" w:cs="Arial"/>
          <w:bCs/>
          <w:sz w:val="28"/>
          <w:szCs w:val="28"/>
          <w:rtl/>
        </w:rPr>
        <w:t xml:space="preserve"> </w:t>
      </w:r>
      <w:r w:rsidR="00AD0032" w:rsidRPr="00FE5A31">
        <w:rPr>
          <w:rFonts w:ascii="Arial" w:hAnsi="Arial" w:cs="Arial"/>
          <w:bCs/>
          <w:sz w:val="28"/>
          <w:szCs w:val="28"/>
        </w:rPr>
        <w:t>1</w:t>
      </w:r>
    </w:p>
    <w:p w:rsidR="0018093B" w:rsidRPr="00BA6E56" w:rsidRDefault="00BA6E56" w:rsidP="003003C8">
      <w:pPr>
        <w:jc w:val="center"/>
        <w:rPr>
          <w:rFonts w:ascii="Arial" w:hAnsi="Arial" w:cs="Arial"/>
          <w:bCs/>
          <w:sz w:val="28"/>
          <w:szCs w:val="28"/>
          <w:rtl/>
        </w:rPr>
      </w:pPr>
      <w:r w:rsidRPr="002D7243">
        <w:rPr>
          <w:rFonts w:ascii="Arial" w:hAnsi="Arial" w:cs="Arial"/>
          <w:b/>
          <w:sz w:val="28"/>
          <w:szCs w:val="28"/>
        </w:rPr>
        <w:t>8</w:t>
      </w:r>
      <w:r w:rsidR="00DD2C63" w:rsidRPr="002D7243">
        <w:rPr>
          <w:rFonts w:ascii="Arial" w:hAnsi="Arial" w:cs="Arial"/>
          <w:b/>
          <w:sz w:val="28"/>
          <w:szCs w:val="28"/>
          <w:rtl/>
        </w:rPr>
        <w:t>-</w:t>
      </w:r>
      <w:r w:rsidR="00681175" w:rsidRPr="002D7243">
        <w:rPr>
          <w:rFonts w:ascii="Arial" w:hAnsi="Arial" w:cs="Arial"/>
          <w:b/>
          <w:sz w:val="28"/>
          <w:szCs w:val="28"/>
        </w:rPr>
        <w:t>10</w:t>
      </w:r>
      <w:r w:rsidR="00DD2C63" w:rsidRPr="002D7243">
        <w:rPr>
          <w:rFonts w:ascii="Arial" w:hAnsi="Arial" w:cs="Arial"/>
          <w:bCs/>
          <w:sz w:val="28"/>
          <w:szCs w:val="28"/>
          <w:rtl/>
        </w:rPr>
        <w:t xml:space="preserve"> </w:t>
      </w:r>
      <w:r w:rsidR="00681175" w:rsidRPr="00FE5A31">
        <w:rPr>
          <w:rFonts w:ascii="Arial" w:hAnsi="Arial" w:cs="Arial" w:hint="eastAsia"/>
          <w:bCs/>
          <w:sz w:val="28"/>
          <w:szCs w:val="28"/>
          <w:rtl/>
        </w:rPr>
        <w:t>أيلول</w:t>
      </w:r>
      <w:r w:rsidR="00681175" w:rsidRPr="00FE5A31">
        <w:rPr>
          <w:rFonts w:ascii="Arial" w:hAnsi="Arial" w:cs="Arial"/>
          <w:bCs/>
          <w:sz w:val="28"/>
          <w:szCs w:val="28"/>
          <w:rtl/>
        </w:rPr>
        <w:t>/سبتمبر</w:t>
      </w:r>
      <w:r w:rsidR="0018093B" w:rsidRPr="00FE5A31">
        <w:rPr>
          <w:rFonts w:ascii="Arial" w:hAnsi="Arial" w:cs="Arial"/>
          <w:bCs/>
          <w:sz w:val="28"/>
          <w:szCs w:val="28"/>
          <w:rtl/>
        </w:rPr>
        <w:t xml:space="preserve"> 20</w:t>
      </w:r>
      <w:r w:rsidR="00792E0F" w:rsidRPr="00BA6E56">
        <w:rPr>
          <w:rFonts w:ascii="Arial" w:hAnsi="Arial" w:cs="Arial" w:hint="cs"/>
          <w:bCs/>
          <w:sz w:val="28"/>
          <w:szCs w:val="28"/>
          <w:rtl/>
        </w:rPr>
        <w:t>20</w:t>
      </w:r>
    </w:p>
    <w:p w:rsidR="0018093B" w:rsidRPr="00FE5A31" w:rsidRDefault="0018093B" w:rsidP="00BA6E56">
      <w:pPr>
        <w:pStyle w:val="Sansinterligne2"/>
        <w:spacing w:before="1200"/>
        <w:jc w:val="center"/>
        <w:rPr>
          <w:rFonts w:ascii="Arial" w:hAnsi="Arial" w:cs="Arial"/>
          <w:bCs/>
          <w:sz w:val="28"/>
          <w:szCs w:val="28"/>
        </w:rPr>
      </w:pPr>
      <w:r w:rsidRPr="00FE5A31">
        <w:rPr>
          <w:rFonts w:ascii="Arial" w:hAnsi="Arial" w:cs="Arial"/>
          <w:bCs/>
          <w:sz w:val="28"/>
          <w:szCs w:val="28"/>
          <w:u w:val="single"/>
          <w:rtl/>
        </w:rPr>
        <w:t xml:space="preserve">البند </w:t>
      </w:r>
      <w:r w:rsidR="00BA6E56" w:rsidRPr="00FE5A31">
        <w:rPr>
          <w:rFonts w:ascii="Arial" w:hAnsi="Arial" w:cs="Arial"/>
          <w:bCs/>
          <w:sz w:val="28"/>
          <w:szCs w:val="28"/>
          <w:u w:val="single"/>
        </w:rPr>
        <w:t>3</w:t>
      </w:r>
      <w:r w:rsidR="00BA6E56" w:rsidRPr="00FE5A31">
        <w:rPr>
          <w:rFonts w:ascii="Arial" w:hAnsi="Arial" w:cs="Arial"/>
          <w:bCs/>
          <w:sz w:val="28"/>
          <w:szCs w:val="28"/>
          <w:u w:val="single"/>
          <w:rtl/>
        </w:rPr>
        <w:t xml:space="preserve"> </w:t>
      </w:r>
      <w:r w:rsidRPr="00FE5A31">
        <w:rPr>
          <w:rFonts w:ascii="Arial" w:hAnsi="Arial" w:cs="Arial"/>
          <w:bCs/>
          <w:sz w:val="28"/>
          <w:szCs w:val="28"/>
          <w:u w:val="single"/>
          <w:rtl/>
        </w:rPr>
        <w:t>من جدول الأعمال المؤقت:</w:t>
      </w:r>
    </w:p>
    <w:p w:rsidR="00F42383" w:rsidRPr="00FE5A31" w:rsidRDefault="006F6330" w:rsidP="00F42383">
      <w:pPr>
        <w:pStyle w:val="Sansinterligne2"/>
        <w:jc w:val="center"/>
        <w:rPr>
          <w:rFonts w:ascii="Arial" w:hAnsi="Arial" w:cs="Arial"/>
          <w:bCs/>
          <w:sz w:val="28"/>
          <w:szCs w:val="28"/>
          <w:rtl/>
          <w:lang w:val="en-GB"/>
        </w:rPr>
      </w:pPr>
      <w:r w:rsidRPr="00FE5A31">
        <w:rPr>
          <w:rFonts w:ascii="Arial" w:hAnsi="Arial" w:cs="Arial" w:hint="eastAsia"/>
          <w:bCs/>
          <w:sz w:val="28"/>
          <w:szCs w:val="28"/>
          <w:rtl/>
          <w:lang w:val="en-GB" w:bidi="ar-EG"/>
        </w:rPr>
        <w:t>اعتماد</w:t>
      </w:r>
      <w:r w:rsidR="00F42383" w:rsidRPr="00FE5A31">
        <w:rPr>
          <w:rFonts w:ascii="Arial" w:hAnsi="Arial" w:cs="Arial"/>
          <w:bCs/>
          <w:sz w:val="28"/>
          <w:szCs w:val="28"/>
          <w:rtl/>
          <w:lang w:val="en-GB" w:bidi="ar-EG"/>
        </w:rPr>
        <w:t xml:space="preserve"> جدول الأعمال</w:t>
      </w:r>
      <w:r w:rsidR="00F42383" w:rsidRPr="00FE5A31">
        <w:rPr>
          <w:rFonts w:ascii="Arial" w:hAnsi="Arial" w:cs="Arial"/>
          <w:bCs/>
          <w:sz w:val="28"/>
          <w:szCs w:val="28"/>
          <w:lang w:val="en-GB"/>
        </w:rPr>
        <w:t xml:space="preserve"> </w:t>
      </w:r>
    </w:p>
    <w:p w:rsidR="00681175" w:rsidRPr="00F42383" w:rsidRDefault="00681175" w:rsidP="00F42383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en-GB" w:bidi="ar-EG"/>
        </w:rPr>
      </w:pPr>
    </w:p>
    <w:tbl>
      <w:tblPr>
        <w:bidiVisual/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18093B" w:rsidRPr="00EA528C">
        <w:trPr>
          <w:jc w:val="center"/>
        </w:trPr>
        <w:tc>
          <w:tcPr>
            <w:tcW w:w="7825" w:type="dxa"/>
            <w:vAlign w:val="center"/>
          </w:tcPr>
          <w:p w:rsidR="0018093B" w:rsidRPr="00414643" w:rsidRDefault="00F42383" w:rsidP="00681175">
            <w:pPr>
              <w:pStyle w:val="Sansinterligne2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52F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القرار المطلوب: </w:t>
            </w:r>
            <w:r w:rsidRPr="000E52FD">
              <w:rPr>
                <w:rFonts w:ascii="Arial" w:hAnsi="Arial" w:cs="Arial"/>
                <w:sz w:val="28"/>
                <w:szCs w:val="28"/>
                <w:rtl/>
              </w:rPr>
              <w:t>الفقرة 1</w:t>
            </w:r>
          </w:p>
        </w:tc>
      </w:tr>
    </w:tbl>
    <w:p w:rsidR="00F42383" w:rsidRDefault="0018093B" w:rsidP="00F42383">
      <w:pPr>
        <w:pStyle w:val="GAPara"/>
        <w:ind w:left="567" w:hanging="567"/>
      </w:pPr>
      <w:r>
        <w:rPr>
          <w:rtl/>
        </w:rPr>
        <w:br w:type="page"/>
      </w:r>
    </w:p>
    <w:p w:rsidR="000E5933" w:rsidRPr="008B1EDD" w:rsidRDefault="00F627D2" w:rsidP="003003C8">
      <w:pPr>
        <w:pStyle w:val="GAPara"/>
        <w:spacing w:after="0"/>
        <w:rPr>
          <w:rFonts w:asciiTheme="minorBidi" w:eastAsia="SimSun" w:hAnsiTheme="minorBidi" w:cstheme="minorBidi"/>
          <w:sz w:val="28"/>
          <w:szCs w:val="28"/>
        </w:rPr>
      </w:pPr>
      <w:r w:rsidRPr="008B1EDD">
        <w:rPr>
          <w:rFonts w:asciiTheme="minorBidi" w:eastAsia="SimSun" w:hAnsiTheme="minorBidi" w:cstheme="minorBidi"/>
          <w:sz w:val="28"/>
          <w:szCs w:val="28"/>
          <w:rtl/>
        </w:rPr>
        <w:lastRenderedPageBreak/>
        <w:t>و</w:t>
      </w:r>
      <w:r w:rsidR="000E5933" w:rsidRPr="008B1EDD">
        <w:rPr>
          <w:rFonts w:asciiTheme="minorBidi" w:eastAsia="SimSun" w:hAnsiTheme="minorBidi" w:cstheme="minorBidi"/>
          <w:sz w:val="28"/>
          <w:szCs w:val="28"/>
          <w:rtl/>
        </w:rPr>
        <w:t xml:space="preserve">قد ترغب الجمعية العامة في </w:t>
      </w:r>
      <w:r w:rsidR="00BA6E56" w:rsidRPr="008B1EDD">
        <w:rPr>
          <w:rFonts w:asciiTheme="minorBidi" w:hAnsiTheme="minorBidi" w:cstheme="minorBidi"/>
          <w:sz w:val="28"/>
          <w:szCs w:val="28"/>
          <w:rtl/>
          <w:lang w:bidi="ar-EG"/>
        </w:rPr>
        <w:t xml:space="preserve">اعتماد </w:t>
      </w:r>
      <w:r w:rsidR="000E5933" w:rsidRPr="008B1EDD">
        <w:rPr>
          <w:rFonts w:asciiTheme="minorBidi" w:eastAsia="SimSun" w:hAnsiTheme="minorBidi" w:cstheme="minorBidi"/>
          <w:sz w:val="28"/>
          <w:szCs w:val="28"/>
          <w:rtl/>
        </w:rPr>
        <w:t>القرار التالي:</w:t>
      </w:r>
    </w:p>
    <w:p w:rsidR="0092674B" w:rsidRPr="008B1EDD" w:rsidRDefault="0092674B" w:rsidP="000F057D">
      <w:pPr>
        <w:pStyle w:val="GATitleResolution"/>
        <w:spacing w:before="0" w:after="0"/>
        <w:rPr>
          <w:rFonts w:asciiTheme="minorBidi" w:hAnsiTheme="minorBidi" w:cstheme="minorBidi"/>
          <w:sz w:val="28"/>
          <w:szCs w:val="28"/>
        </w:rPr>
      </w:pPr>
    </w:p>
    <w:p w:rsidR="000E5933" w:rsidRPr="008B1EDD" w:rsidRDefault="000E5933" w:rsidP="004C2DCB">
      <w:pPr>
        <w:pStyle w:val="GATitleResolution"/>
        <w:spacing w:before="0" w:after="0"/>
        <w:ind w:left="329"/>
        <w:rPr>
          <w:rFonts w:asciiTheme="minorBidi" w:eastAsia="SimSun" w:hAnsiTheme="minorBidi" w:cstheme="minorBidi"/>
          <w:b w:val="0"/>
          <w:bCs/>
          <w:sz w:val="28"/>
          <w:szCs w:val="28"/>
          <w:rtl/>
          <w:lang w:bidi="ar-EG"/>
        </w:rPr>
      </w:pPr>
      <w:r w:rsidRPr="008B1EDD">
        <w:rPr>
          <w:rFonts w:asciiTheme="minorBidi" w:eastAsia="SimSun" w:hAnsiTheme="minorBidi" w:cstheme="minorBidi"/>
          <w:b w:val="0"/>
          <w:bCs/>
          <w:sz w:val="28"/>
          <w:szCs w:val="28"/>
          <w:rtl/>
          <w:lang w:bidi="ar-EG"/>
        </w:rPr>
        <w:t xml:space="preserve">مشروع القرار </w:t>
      </w:r>
      <w:r w:rsidRPr="008B1EDD">
        <w:rPr>
          <w:rFonts w:asciiTheme="minorBidi" w:hAnsiTheme="minorBidi" w:cstheme="minorBidi"/>
          <w:sz w:val="28"/>
          <w:szCs w:val="28"/>
        </w:rPr>
        <w:t>8.GA 3</w:t>
      </w:r>
    </w:p>
    <w:p w:rsidR="000E5933" w:rsidRPr="008B1EDD" w:rsidRDefault="00D22262" w:rsidP="00FE5A31">
      <w:pPr>
        <w:pStyle w:val="GAPreambulaResolution"/>
        <w:spacing w:before="240" w:after="0"/>
        <w:ind w:left="340"/>
        <w:rPr>
          <w:rFonts w:asciiTheme="minorBidi" w:eastAsia="SimSun" w:hAnsiTheme="minorBidi" w:cstheme="minorBidi"/>
          <w:sz w:val="28"/>
          <w:szCs w:val="28"/>
          <w:rtl/>
          <w:lang w:bidi="ar-EG"/>
        </w:rPr>
      </w:pPr>
      <w:r w:rsidRPr="008B1EDD">
        <w:rPr>
          <w:rFonts w:asciiTheme="minorBidi" w:eastAsia="SimSun" w:hAnsiTheme="minorBidi" w:cstheme="minorBidi"/>
          <w:sz w:val="28"/>
          <w:szCs w:val="28"/>
          <w:rtl/>
          <w:lang w:bidi="ar-EG"/>
        </w:rPr>
        <w:t xml:space="preserve">إن </w:t>
      </w:r>
      <w:r w:rsidR="000E5933" w:rsidRPr="008B1EDD">
        <w:rPr>
          <w:rFonts w:asciiTheme="minorBidi" w:eastAsia="SimSun" w:hAnsiTheme="minorBidi" w:cstheme="minorBidi"/>
          <w:sz w:val="28"/>
          <w:szCs w:val="28"/>
          <w:rtl/>
          <w:lang w:bidi="ar-EG"/>
        </w:rPr>
        <w:t xml:space="preserve">الجمعية </w:t>
      </w:r>
      <w:r w:rsidR="00BA6E56" w:rsidRPr="008B1EDD">
        <w:rPr>
          <w:rFonts w:asciiTheme="minorBidi" w:hAnsiTheme="minorBidi" w:cstheme="minorBidi"/>
          <w:sz w:val="28"/>
          <w:szCs w:val="28"/>
          <w:rtl/>
          <w:lang w:bidi="ar-QA"/>
        </w:rPr>
        <w:t>العامة</w:t>
      </w:r>
      <w:r w:rsidR="000E5933" w:rsidRPr="008B1EDD">
        <w:rPr>
          <w:rFonts w:asciiTheme="minorBidi" w:eastAsia="SimSun" w:hAnsiTheme="minorBidi" w:cstheme="minorBidi"/>
          <w:sz w:val="28"/>
          <w:szCs w:val="28"/>
          <w:rtl/>
          <w:lang w:bidi="ar-EG"/>
        </w:rPr>
        <w:t>،</w:t>
      </w:r>
    </w:p>
    <w:p w:rsidR="000E5933" w:rsidRPr="008B1EDD" w:rsidRDefault="00D22262" w:rsidP="002D7243">
      <w:pPr>
        <w:numPr>
          <w:ilvl w:val="0"/>
          <w:numId w:val="9"/>
        </w:numPr>
        <w:spacing w:before="120" w:after="120"/>
        <w:jc w:val="both"/>
        <w:rPr>
          <w:rFonts w:asciiTheme="minorBidi" w:eastAsia="SimSun" w:hAnsiTheme="minorBidi" w:cstheme="minorBidi"/>
          <w:sz w:val="28"/>
          <w:szCs w:val="28"/>
          <w:lang w:val="en-GB"/>
        </w:rPr>
      </w:pPr>
      <w:r w:rsidRPr="008B1EDD">
        <w:rPr>
          <w:rFonts w:asciiTheme="minorBidi" w:eastAsia="SimSun" w:hAnsiTheme="minorBidi" w:cstheme="minorBidi"/>
          <w:sz w:val="28"/>
          <w:szCs w:val="28"/>
          <w:u w:val="single"/>
          <w:rtl/>
          <w:lang w:val="en-GB"/>
        </w:rPr>
        <w:t xml:space="preserve">وقد </w:t>
      </w:r>
      <w:r w:rsidR="00406096" w:rsidRPr="008B1EDD">
        <w:rPr>
          <w:rFonts w:asciiTheme="minorBidi" w:eastAsia="SimSun" w:hAnsiTheme="minorBidi" w:cstheme="minorBidi"/>
          <w:sz w:val="28"/>
          <w:szCs w:val="28"/>
          <w:u w:val="single"/>
          <w:rtl/>
          <w:lang w:val="en-GB"/>
        </w:rPr>
        <w:t>درست</w:t>
      </w:r>
      <w:r w:rsidR="00406096" w:rsidRPr="008B1EDD">
        <w:rPr>
          <w:rFonts w:asciiTheme="minorBidi" w:eastAsia="SimSun" w:hAnsiTheme="minorBidi" w:cstheme="minorBidi"/>
          <w:sz w:val="28"/>
          <w:szCs w:val="28"/>
          <w:rtl/>
          <w:lang w:val="en-GB"/>
        </w:rPr>
        <w:t xml:space="preserve"> </w:t>
      </w:r>
      <w:proofErr w:type="gramStart"/>
      <w:r w:rsidR="00ED17CF" w:rsidRPr="008B1EDD">
        <w:rPr>
          <w:rFonts w:asciiTheme="minorBidi" w:eastAsia="SimSun" w:hAnsiTheme="minorBidi" w:cstheme="minorBidi"/>
          <w:sz w:val="28"/>
          <w:szCs w:val="28"/>
          <w:rtl/>
          <w:lang w:val="en-GB"/>
        </w:rPr>
        <w:t>الوثيقة</w:t>
      </w:r>
      <w:r w:rsidR="00147739">
        <w:rPr>
          <w:rFonts w:asciiTheme="minorBidi" w:eastAsia="SimSun" w:hAnsiTheme="minorBidi" w:cstheme="minorBidi"/>
          <w:sz w:val="28"/>
          <w:szCs w:val="28"/>
          <w:lang w:val="en-GB"/>
        </w:rPr>
        <w:t>Rev</w:t>
      </w:r>
      <w:proofErr w:type="gramEnd"/>
      <w:r w:rsidR="002A2722">
        <w:rPr>
          <w:rFonts w:asciiTheme="minorBidi" w:eastAsia="SimSun" w:hAnsiTheme="minorBidi" w:cstheme="minorBidi"/>
          <w:sz w:val="28"/>
          <w:szCs w:val="28"/>
          <w:lang w:val="en-GB"/>
        </w:rPr>
        <w:t>.</w:t>
      </w:r>
      <w:bookmarkStart w:id="0" w:name="_GoBack"/>
      <w:bookmarkEnd w:id="0"/>
      <w:r w:rsidR="00147739">
        <w:rPr>
          <w:rFonts w:asciiTheme="minorBidi" w:eastAsia="SimSun" w:hAnsiTheme="minorBidi" w:cstheme="minorBidi"/>
          <w:sz w:val="28"/>
          <w:szCs w:val="28"/>
          <w:lang w:val="en-GB"/>
        </w:rPr>
        <w:t xml:space="preserve"> </w:t>
      </w:r>
      <w:r w:rsidR="00ED17CF" w:rsidRPr="008B1EDD">
        <w:rPr>
          <w:rFonts w:asciiTheme="minorBidi" w:eastAsia="SimSun" w:hAnsiTheme="minorBidi" w:cstheme="minorBidi"/>
          <w:sz w:val="28"/>
          <w:szCs w:val="28"/>
          <w:rtl/>
          <w:lang w:val="en-GB"/>
        </w:rPr>
        <w:t xml:space="preserve"> </w:t>
      </w:r>
      <w:proofErr w:type="gramStart"/>
      <w:r w:rsidR="002A73FB" w:rsidRPr="008B1EDD">
        <w:rPr>
          <w:rFonts w:asciiTheme="minorBidi" w:eastAsia="SimSun" w:hAnsiTheme="minorBidi" w:cstheme="minorBidi"/>
          <w:sz w:val="28"/>
          <w:szCs w:val="28"/>
          <w:lang w:val="en-GB"/>
        </w:rPr>
        <w:t>LHE/20/8.GA</w:t>
      </w:r>
      <w:proofErr w:type="gramEnd"/>
      <w:r w:rsidR="002A73FB" w:rsidRPr="008B1EDD">
        <w:rPr>
          <w:rFonts w:asciiTheme="minorBidi" w:eastAsia="SimSun" w:hAnsiTheme="minorBidi" w:cstheme="minorBidi"/>
          <w:sz w:val="28"/>
          <w:szCs w:val="28"/>
          <w:lang w:val="en-GB"/>
        </w:rPr>
        <w:t>/3</w:t>
      </w:r>
      <w:r w:rsidR="00ED17CF" w:rsidRPr="008B1EDD">
        <w:rPr>
          <w:rFonts w:asciiTheme="minorBidi" w:eastAsia="SimSun" w:hAnsiTheme="minorBidi" w:cstheme="minorBidi"/>
          <w:sz w:val="28"/>
          <w:szCs w:val="28"/>
          <w:rtl/>
          <w:lang w:val="en-GB"/>
        </w:rPr>
        <w:t>،</w:t>
      </w:r>
    </w:p>
    <w:p w:rsidR="00ED17CF" w:rsidRPr="008B1EDD" w:rsidRDefault="009E19DC" w:rsidP="002D7243">
      <w:pPr>
        <w:numPr>
          <w:ilvl w:val="0"/>
          <w:numId w:val="9"/>
        </w:numPr>
        <w:jc w:val="both"/>
        <w:rPr>
          <w:rFonts w:asciiTheme="minorBidi" w:eastAsia="SimSun" w:hAnsiTheme="minorBidi" w:cstheme="minorBidi"/>
          <w:sz w:val="28"/>
          <w:szCs w:val="28"/>
          <w:lang w:val="en-GB"/>
        </w:rPr>
      </w:pPr>
      <w:r w:rsidRPr="008B1EDD">
        <w:rPr>
          <w:rFonts w:asciiTheme="minorBidi" w:eastAsia="SimSun" w:hAnsiTheme="minorBidi" w:cstheme="minorBidi"/>
          <w:sz w:val="28"/>
          <w:szCs w:val="28"/>
          <w:u w:val="single"/>
          <w:rtl/>
          <w:lang w:val="en-GB"/>
        </w:rPr>
        <w:t>تعتمد</w:t>
      </w:r>
      <w:r w:rsidR="00ED17CF" w:rsidRPr="008B1EDD">
        <w:rPr>
          <w:rFonts w:asciiTheme="minorBidi" w:eastAsia="SimSun" w:hAnsiTheme="minorBidi" w:cstheme="minorBidi"/>
          <w:sz w:val="28"/>
          <w:szCs w:val="28"/>
          <w:rtl/>
          <w:lang w:val="en-GB"/>
        </w:rPr>
        <w:t xml:space="preserve"> جدول أعمال دورتها الثامنة (ب</w:t>
      </w:r>
      <w:r w:rsidR="00406096" w:rsidRPr="008B1EDD">
        <w:rPr>
          <w:rFonts w:asciiTheme="minorBidi" w:eastAsia="SimSun" w:hAnsiTheme="minorBidi" w:cstheme="minorBidi"/>
          <w:sz w:val="28"/>
          <w:szCs w:val="28"/>
          <w:rtl/>
          <w:lang w:val="en-GB"/>
        </w:rPr>
        <w:t>اريس، مقر اليونسكو</w:t>
      </w:r>
      <w:r w:rsidR="00ED17CF" w:rsidRPr="008B1EDD">
        <w:rPr>
          <w:rFonts w:asciiTheme="minorBidi" w:eastAsia="SimSun" w:hAnsiTheme="minorBidi" w:cstheme="minorBidi"/>
          <w:sz w:val="28"/>
          <w:szCs w:val="28"/>
          <w:rtl/>
          <w:lang w:val="en-GB"/>
        </w:rPr>
        <w:t xml:space="preserve">، من 8 إلى 10 </w:t>
      </w:r>
      <w:r w:rsidR="00786896" w:rsidRPr="008B1EDD">
        <w:rPr>
          <w:rFonts w:asciiTheme="minorBidi" w:eastAsia="SimSun" w:hAnsiTheme="minorBidi" w:cstheme="minorBidi"/>
          <w:sz w:val="28"/>
          <w:szCs w:val="28"/>
          <w:rtl/>
          <w:lang w:val="en-GB"/>
        </w:rPr>
        <w:t xml:space="preserve">أيلول/ </w:t>
      </w:r>
      <w:r w:rsidR="00ED17CF" w:rsidRPr="008B1EDD">
        <w:rPr>
          <w:rFonts w:asciiTheme="minorBidi" w:eastAsia="SimSun" w:hAnsiTheme="minorBidi" w:cstheme="minorBidi"/>
          <w:sz w:val="28"/>
          <w:szCs w:val="28"/>
          <w:rtl/>
          <w:lang w:val="en-GB"/>
        </w:rPr>
        <w:t>سبتمبر 2020) على النحو التالي:</w:t>
      </w:r>
    </w:p>
    <w:p w:rsidR="00ED17CF" w:rsidRPr="008B1EDD" w:rsidRDefault="00ED17CF" w:rsidP="00FE5A31">
      <w:pPr>
        <w:spacing w:before="360" w:after="240"/>
        <w:ind w:left="1134" w:hanging="852"/>
        <w:jc w:val="both"/>
        <w:rPr>
          <w:rFonts w:asciiTheme="minorBidi" w:eastAsia="SimSun" w:hAnsiTheme="minorBidi" w:cstheme="minorBidi"/>
          <w:bCs/>
          <w:sz w:val="28"/>
          <w:szCs w:val="28"/>
          <w:rtl/>
          <w:lang w:val="en-GB" w:bidi="ar-EG"/>
        </w:rPr>
      </w:pPr>
      <w:r w:rsidRPr="008B1EDD">
        <w:rPr>
          <w:rFonts w:asciiTheme="minorBidi" w:eastAsia="SimSun" w:hAnsiTheme="minorBidi" w:cstheme="minorBidi"/>
          <w:bCs/>
          <w:sz w:val="28"/>
          <w:szCs w:val="28"/>
          <w:rtl/>
          <w:lang w:val="en-GB" w:bidi="ar-EG"/>
        </w:rPr>
        <w:t xml:space="preserve">جدول </w:t>
      </w:r>
      <w:r w:rsidR="00751500" w:rsidRPr="008B1EDD">
        <w:rPr>
          <w:rFonts w:asciiTheme="minorBidi" w:eastAsia="SimSun" w:hAnsiTheme="minorBidi" w:cstheme="minorBidi"/>
          <w:bCs/>
          <w:sz w:val="28"/>
          <w:szCs w:val="28"/>
          <w:rtl/>
          <w:lang w:val="en-GB" w:bidi="ar-EG"/>
        </w:rPr>
        <w:t>الأ</w:t>
      </w:r>
      <w:r w:rsidRPr="008B1EDD">
        <w:rPr>
          <w:rFonts w:asciiTheme="minorBidi" w:eastAsia="SimSun" w:hAnsiTheme="minorBidi" w:cstheme="minorBidi"/>
          <w:bCs/>
          <w:sz w:val="28"/>
          <w:szCs w:val="28"/>
          <w:rtl/>
          <w:lang w:val="en-GB" w:bidi="ar-EG"/>
        </w:rPr>
        <w:t>عمال</w:t>
      </w:r>
    </w:p>
    <w:p w:rsidR="00ED17CF" w:rsidRPr="008B1EDD" w:rsidRDefault="00ED17CF" w:rsidP="00FE5A31">
      <w:pPr>
        <w:numPr>
          <w:ilvl w:val="0"/>
          <w:numId w:val="1"/>
        </w:numPr>
        <w:spacing w:after="120"/>
        <w:ind w:left="1349" w:hanging="1067"/>
        <w:rPr>
          <w:rFonts w:asciiTheme="minorBidi" w:eastAsia="SimSun" w:hAnsiTheme="minorBidi" w:cstheme="minorBidi"/>
          <w:sz w:val="28"/>
          <w:szCs w:val="28"/>
          <w:lang w:val="en-GB"/>
        </w:rPr>
      </w:pPr>
      <w:r w:rsidRPr="008B1EDD">
        <w:rPr>
          <w:rFonts w:asciiTheme="minorBidi" w:eastAsia="SimSun" w:hAnsiTheme="minorBidi" w:cstheme="minorBidi"/>
          <w:sz w:val="28"/>
          <w:szCs w:val="28"/>
          <w:rtl/>
          <w:lang w:val="en-GB"/>
        </w:rPr>
        <w:t>افتتاح</w:t>
      </w:r>
      <w:r w:rsidR="005A7B2C" w:rsidRPr="008B1EDD">
        <w:rPr>
          <w:rFonts w:asciiTheme="minorBidi" w:eastAsia="SimSun" w:hAnsiTheme="minorBidi" w:cstheme="minorBidi"/>
          <w:sz w:val="28"/>
          <w:szCs w:val="28"/>
          <w:rtl/>
          <w:lang w:val="en-GB" w:bidi="ar-EG"/>
        </w:rPr>
        <w:t xml:space="preserve"> الدورة</w:t>
      </w:r>
    </w:p>
    <w:p w:rsidR="00ED17CF" w:rsidRPr="008B1EDD" w:rsidRDefault="00ED17CF" w:rsidP="00FE5A31">
      <w:pPr>
        <w:numPr>
          <w:ilvl w:val="0"/>
          <w:numId w:val="1"/>
        </w:numPr>
        <w:spacing w:after="120"/>
        <w:ind w:left="1349" w:hanging="1067"/>
        <w:rPr>
          <w:rFonts w:asciiTheme="minorBidi" w:eastAsia="SimSun" w:hAnsiTheme="minorBidi" w:cstheme="minorBidi"/>
          <w:sz w:val="28"/>
          <w:szCs w:val="28"/>
          <w:lang w:val="en-GB"/>
        </w:rPr>
      </w:pPr>
      <w:r w:rsidRPr="008B1EDD">
        <w:rPr>
          <w:rFonts w:asciiTheme="minorBidi" w:eastAsia="SimSun" w:hAnsiTheme="minorBidi" w:cstheme="minorBidi"/>
          <w:sz w:val="28"/>
          <w:szCs w:val="28"/>
          <w:rtl/>
          <w:lang w:val="en-GB"/>
        </w:rPr>
        <w:t xml:space="preserve">انتخاب </w:t>
      </w:r>
      <w:r w:rsidR="005A7B2C" w:rsidRPr="008B1EDD">
        <w:rPr>
          <w:rFonts w:asciiTheme="minorBidi" w:eastAsia="SimSun" w:hAnsiTheme="minorBidi" w:cstheme="minorBidi"/>
          <w:sz w:val="28"/>
          <w:szCs w:val="28"/>
          <w:rtl/>
          <w:lang w:val="en-GB"/>
        </w:rPr>
        <w:t xml:space="preserve">أعضاء </w:t>
      </w:r>
      <w:r w:rsidRPr="008B1EDD">
        <w:rPr>
          <w:rFonts w:asciiTheme="minorBidi" w:eastAsia="SimSun" w:hAnsiTheme="minorBidi" w:cstheme="minorBidi"/>
          <w:sz w:val="28"/>
          <w:szCs w:val="28"/>
          <w:rtl/>
          <w:lang w:val="en-GB"/>
        </w:rPr>
        <w:t>المكتب</w:t>
      </w:r>
    </w:p>
    <w:p w:rsidR="00ED17CF" w:rsidRPr="008B1EDD" w:rsidRDefault="00D46352" w:rsidP="00FE5A31">
      <w:pPr>
        <w:numPr>
          <w:ilvl w:val="0"/>
          <w:numId w:val="1"/>
        </w:numPr>
        <w:spacing w:after="120"/>
        <w:ind w:left="1349" w:hanging="1067"/>
        <w:rPr>
          <w:rFonts w:asciiTheme="minorBidi" w:eastAsia="SimSun" w:hAnsiTheme="minorBidi" w:cstheme="minorBidi"/>
          <w:sz w:val="28"/>
          <w:szCs w:val="28"/>
          <w:lang w:val="en-GB"/>
        </w:rPr>
      </w:pPr>
      <w:r w:rsidRPr="008B1EDD">
        <w:rPr>
          <w:rFonts w:asciiTheme="minorBidi" w:eastAsia="SimSun" w:hAnsiTheme="minorBidi" w:cstheme="minorBidi"/>
          <w:sz w:val="28"/>
          <w:szCs w:val="28"/>
          <w:rtl/>
          <w:lang w:val="en-GB"/>
        </w:rPr>
        <w:t>اعتماد</w:t>
      </w:r>
      <w:r w:rsidR="00ED17CF" w:rsidRPr="008B1EDD">
        <w:rPr>
          <w:rFonts w:asciiTheme="minorBidi" w:eastAsia="SimSun" w:hAnsiTheme="minorBidi" w:cstheme="minorBidi"/>
          <w:sz w:val="28"/>
          <w:szCs w:val="28"/>
          <w:rtl/>
          <w:lang w:val="en-GB"/>
        </w:rPr>
        <w:t xml:space="preserve"> جدول الأعمال</w:t>
      </w:r>
    </w:p>
    <w:p w:rsidR="00ED17CF" w:rsidRPr="008B1EDD" w:rsidRDefault="00ED17CF" w:rsidP="00FE5A31">
      <w:pPr>
        <w:numPr>
          <w:ilvl w:val="0"/>
          <w:numId w:val="1"/>
        </w:numPr>
        <w:spacing w:after="120"/>
        <w:ind w:left="1349" w:hanging="1067"/>
        <w:rPr>
          <w:rFonts w:asciiTheme="minorBidi" w:eastAsia="SimSun" w:hAnsiTheme="minorBidi" w:cstheme="minorBidi"/>
          <w:sz w:val="28"/>
          <w:szCs w:val="28"/>
          <w:lang w:val="en-GB"/>
        </w:rPr>
      </w:pPr>
      <w:r w:rsidRPr="008B1EDD">
        <w:rPr>
          <w:rFonts w:asciiTheme="minorBidi" w:eastAsia="SimSun" w:hAnsiTheme="minorBidi" w:cstheme="minorBidi"/>
          <w:sz w:val="28"/>
          <w:szCs w:val="28"/>
          <w:rtl/>
          <w:lang w:val="en-GB"/>
        </w:rPr>
        <w:t xml:space="preserve">توزيع المقاعد في اللجنة </w:t>
      </w:r>
      <w:r w:rsidR="00AF2864" w:rsidRPr="008B1EDD">
        <w:rPr>
          <w:rFonts w:asciiTheme="minorBidi" w:eastAsia="SimSun" w:hAnsiTheme="minorBidi" w:cstheme="minorBidi"/>
          <w:sz w:val="28"/>
          <w:szCs w:val="28"/>
          <w:rtl/>
          <w:lang w:val="en-GB"/>
        </w:rPr>
        <w:t>ب</w:t>
      </w:r>
      <w:r w:rsidRPr="008B1EDD">
        <w:rPr>
          <w:rFonts w:asciiTheme="minorBidi" w:eastAsia="SimSun" w:hAnsiTheme="minorBidi" w:cstheme="minorBidi"/>
          <w:sz w:val="28"/>
          <w:szCs w:val="28"/>
          <w:rtl/>
          <w:lang w:val="en-GB"/>
        </w:rPr>
        <w:t>حسب المجموع</w:t>
      </w:r>
      <w:r w:rsidR="00AF2864" w:rsidRPr="008B1EDD">
        <w:rPr>
          <w:rFonts w:asciiTheme="minorBidi" w:eastAsia="SimSun" w:hAnsiTheme="minorBidi" w:cstheme="minorBidi"/>
          <w:sz w:val="28"/>
          <w:szCs w:val="28"/>
          <w:rtl/>
          <w:lang w:val="en-GB"/>
        </w:rPr>
        <w:t>ات</w:t>
      </w:r>
      <w:r w:rsidRPr="008B1EDD">
        <w:rPr>
          <w:rFonts w:asciiTheme="minorBidi" w:eastAsia="SimSun" w:hAnsiTheme="minorBidi" w:cstheme="minorBidi"/>
          <w:sz w:val="28"/>
          <w:szCs w:val="28"/>
          <w:rtl/>
          <w:lang w:val="en-GB"/>
        </w:rPr>
        <w:t xml:space="preserve"> الانتخابية</w:t>
      </w:r>
    </w:p>
    <w:p w:rsidR="00ED17CF" w:rsidRPr="008B1EDD" w:rsidRDefault="00ED17CF" w:rsidP="00FE5A31">
      <w:pPr>
        <w:numPr>
          <w:ilvl w:val="0"/>
          <w:numId w:val="1"/>
        </w:numPr>
        <w:spacing w:after="120"/>
        <w:ind w:left="1349" w:hanging="1067"/>
        <w:rPr>
          <w:rFonts w:asciiTheme="minorBidi" w:eastAsia="SimSun" w:hAnsiTheme="minorBidi" w:cstheme="minorBidi"/>
          <w:sz w:val="28"/>
          <w:szCs w:val="28"/>
          <w:lang w:val="en-GB"/>
        </w:rPr>
      </w:pPr>
      <w:r w:rsidRPr="008B1EDD">
        <w:rPr>
          <w:rFonts w:asciiTheme="minorBidi" w:eastAsia="SimSun" w:hAnsiTheme="minorBidi" w:cstheme="minorBidi"/>
          <w:sz w:val="28"/>
          <w:szCs w:val="28"/>
          <w:rtl/>
          <w:lang w:val="en-GB"/>
        </w:rPr>
        <w:t>تقرير اللجنة إلى الجمعية العامة</w:t>
      </w:r>
    </w:p>
    <w:p w:rsidR="00ED17CF" w:rsidRPr="008B1EDD" w:rsidRDefault="00ED17CF" w:rsidP="00FE5A31">
      <w:pPr>
        <w:numPr>
          <w:ilvl w:val="0"/>
          <w:numId w:val="1"/>
        </w:numPr>
        <w:spacing w:after="120"/>
        <w:ind w:left="1349" w:hanging="1067"/>
        <w:rPr>
          <w:rFonts w:asciiTheme="minorBidi" w:eastAsia="SimSun" w:hAnsiTheme="minorBidi" w:cstheme="minorBidi"/>
          <w:sz w:val="28"/>
          <w:szCs w:val="28"/>
          <w:lang w:val="en-GB"/>
        </w:rPr>
      </w:pPr>
      <w:r w:rsidRPr="008B1EDD">
        <w:rPr>
          <w:rFonts w:asciiTheme="minorBidi" w:eastAsia="SimSun" w:hAnsiTheme="minorBidi" w:cstheme="minorBidi"/>
          <w:sz w:val="28"/>
          <w:szCs w:val="28"/>
          <w:rtl/>
          <w:lang w:val="en-GB"/>
        </w:rPr>
        <w:t>تقرير الأمانة عن أنشطتها (</w:t>
      </w:r>
      <w:r w:rsidR="00AF2864" w:rsidRPr="008B1EDD">
        <w:rPr>
          <w:rFonts w:asciiTheme="minorBidi" w:eastAsia="SimSun" w:hAnsiTheme="minorBidi" w:cstheme="minorBidi"/>
          <w:sz w:val="28"/>
          <w:szCs w:val="28"/>
          <w:rtl/>
          <w:lang w:val="en-GB"/>
        </w:rPr>
        <w:t xml:space="preserve">كانون الثاني/ </w:t>
      </w:r>
      <w:r w:rsidRPr="008B1EDD">
        <w:rPr>
          <w:rFonts w:asciiTheme="minorBidi" w:eastAsia="SimSun" w:hAnsiTheme="minorBidi" w:cstheme="minorBidi"/>
          <w:sz w:val="28"/>
          <w:szCs w:val="28"/>
          <w:rtl/>
          <w:lang w:val="en-GB"/>
        </w:rPr>
        <w:t xml:space="preserve">يناير 2018 إلى </w:t>
      </w:r>
      <w:r w:rsidR="00AF2864" w:rsidRPr="008B1EDD">
        <w:rPr>
          <w:rFonts w:asciiTheme="minorBidi" w:eastAsia="SimSun" w:hAnsiTheme="minorBidi" w:cstheme="minorBidi"/>
          <w:sz w:val="28"/>
          <w:szCs w:val="28"/>
          <w:rtl/>
          <w:lang w:val="en-GB"/>
        </w:rPr>
        <w:t xml:space="preserve">كانون الأول/ </w:t>
      </w:r>
      <w:r w:rsidRPr="008B1EDD">
        <w:rPr>
          <w:rFonts w:asciiTheme="minorBidi" w:eastAsia="SimSun" w:hAnsiTheme="minorBidi" w:cstheme="minorBidi"/>
          <w:sz w:val="28"/>
          <w:szCs w:val="28"/>
          <w:rtl/>
          <w:lang w:val="en-GB"/>
        </w:rPr>
        <w:t>ديسمبر 2019)</w:t>
      </w:r>
    </w:p>
    <w:p w:rsidR="00ED17CF" w:rsidRPr="008B1EDD" w:rsidRDefault="00ED17CF" w:rsidP="00FE5A31">
      <w:pPr>
        <w:numPr>
          <w:ilvl w:val="0"/>
          <w:numId w:val="1"/>
        </w:numPr>
        <w:spacing w:after="120"/>
        <w:ind w:left="1349" w:hanging="1067"/>
        <w:rPr>
          <w:rFonts w:asciiTheme="minorBidi" w:eastAsia="SimSun" w:hAnsiTheme="minorBidi" w:cstheme="minorBidi"/>
          <w:sz w:val="28"/>
          <w:szCs w:val="28"/>
          <w:lang w:val="en-GB"/>
        </w:rPr>
      </w:pPr>
      <w:r w:rsidRPr="008B1EDD">
        <w:rPr>
          <w:rFonts w:asciiTheme="minorBidi" w:eastAsia="SimSun" w:hAnsiTheme="minorBidi" w:cstheme="minorBidi"/>
          <w:sz w:val="28"/>
          <w:szCs w:val="28"/>
          <w:rtl/>
          <w:lang w:val="en-GB"/>
        </w:rPr>
        <w:t>استخدام موارد صندوق التراث الثقافي غير المادي</w:t>
      </w:r>
    </w:p>
    <w:p w:rsidR="00ED17CF" w:rsidRPr="008B1EDD" w:rsidRDefault="00ED17CF" w:rsidP="00FE5A31">
      <w:pPr>
        <w:numPr>
          <w:ilvl w:val="0"/>
          <w:numId w:val="1"/>
        </w:numPr>
        <w:spacing w:after="120"/>
        <w:ind w:left="1349" w:hanging="1067"/>
        <w:rPr>
          <w:rFonts w:asciiTheme="minorBidi" w:eastAsia="SimSun" w:hAnsiTheme="minorBidi" w:cstheme="minorBidi"/>
          <w:sz w:val="28"/>
          <w:szCs w:val="28"/>
          <w:lang w:val="en-GB"/>
        </w:rPr>
      </w:pPr>
      <w:r w:rsidRPr="008B1EDD">
        <w:rPr>
          <w:rFonts w:asciiTheme="minorBidi" w:eastAsia="SimSun" w:hAnsiTheme="minorBidi" w:cstheme="minorBidi"/>
          <w:sz w:val="28"/>
          <w:szCs w:val="28"/>
          <w:rtl/>
          <w:lang w:val="en-GB"/>
        </w:rPr>
        <w:t>المساهمة في إعداد الاستراتيجية متوسط</w:t>
      </w:r>
      <w:r w:rsidR="002D437C" w:rsidRPr="008B1EDD">
        <w:rPr>
          <w:rFonts w:asciiTheme="minorBidi" w:eastAsia="SimSun" w:hAnsiTheme="minorBidi" w:cstheme="minorBidi"/>
          <w:sz w:val="28"/>
          <w:szCs w:val="28"/>
          <w:rtl/>
          <w:lang w:val="en-GB"/>
        </w:rPr>
        <w:t>ة الأجل الجديدة</w:t>
      </w:r>
      <w:r w:rsidR="003003C8" w:rsidRPr="008B1EDD">
        <w:rPr>
          <w:rFonts w:asciiTheme="minorBidi" w:eastAsia="SimSun" w:hAnsiTheme="minorBidi" w:cstheme="minorBidi"/>
          <w:sz w:val="28"/>
          <w:szCs w:val="28"/>
          <w:rtl/>
          <w:lang w:val="en-GB"/>
        </w:rPr>
        <w:t xml:space="preserve"> للفترة</w:t>
      </w:r>
      <w:r w:rsidR="002D437C" w:rsidRPr="008B1EDD">
        <w:rPr>
          <w:rFonts w:asciiTheme="minorBidi" w:eastAsia="SimSun" w:hAnsiTheme="minorBidi" w:cstheme="minorBidi"/>
          <w:sz w:val="28"/>
          <w:szCs w:val="28"/>
          <w:rtl/>
          <w:lang w:val="en-GB"/>
        </w:rPr>
        <w:t xml:space="preserve"> 2022-2029 </w:t>
      </w:r>
      <w:r w:rsidR="00E924FF" w:rsidRPr="008B1EDD">
        <w:rPr>
          <w:rFonts w:asciiTheme="minorBidi" w:eastAsia="SimSun" w:hAnsiTheme="minorBidi" w:cstheme="minorBidi"/>
          <w:sz w:val="28"/>
          <w:szCs w:val="28"/>
          <w:rtl/>
          <w:lang w:val="en-GB"/>
        </w:rPr>
        <w:t>(</w:t>
      </w:r>
      <w:r w:rsidR="00E924FF" w:rsidRPr="008B1EDD">
        <w:rPr>
          <w:rFonts w:asciiTheme="minorBidi" w:eastAsia="SimSun" w:hAnsiTheme="minorBidi" w:cstheme="minorBidi"/>
          <w:sz w:val="28"/>
          <w:szCs w:val="28"/>
          <w:lang w:val="en-GB"/>
        </w:rPr>
        <w:t>41 C/4</w:t>
      </w:r>
      <w:r w:rsidR="00E924FF" w:rsidRPr="008B1EDD">
        <w:rPr>
          <w:rFonts w:asciiTheme="minorBidi" w:eastAsia="SimSun" w:hAnsiTheme="minorBidi" w:cstheme="minorBidi"/>
          <w:sz w:val="28"/>
          <w:szCs w:val="28"/>
          <w:rtl/>
          <w:lang w:val="en-GB"/>
        </w:rPr>
        <w:t xml:space="preserve">) </w:t>
      </w:r>
      <w:r w:rsidRPr="008B1EDD">
        <w:rPr>
          <w:rFonts w:asciiTheme="minorBidi" w:eastAsia="SimSun" w:hAnsiTheme="minorBidi" w:cstheme="minorBidi"/>
          <w:sz w:val="28"/>
          <w:szCs w:val="28"/>
          <w:rtl/>
          <w:lang w:val="en-GB"/>
        </w:rPr>
        <w:t>ومشروع البرنامج والميزانية</w:t>
      </w:r>
      <w:r w:rsidR="003003C8" w:rsidRPr="008B1EDD">
        <w:rPr>
          <w:rFonts w:asciiTheme="minorBidi" w:eastAsia="SimSun" w:hAnsiTheme="minorBidi" w:cstheme="minorBidi"/>
          <w:sz w:val="28"/>
          <w:szCs w:val="28"/>
          <w:lang w:val="en-GB"/>
        </w:rPr>
        <w:t xml:space="preserve"> </w:t>
      </w:r>
      <w:r w:rsidR="003003C8" w:rsidRPr="008B1EDD">
        <w:rPr>
          <w:rFonts w:asciiTheme="minorBidi" w:eastAsia="SimSun" w:hAnsiTheme="minorBidi" w:cstheme="minorBidi"/>
          <w:sz w:val="28"/>
          <w:szCs w:val="28"/>
          <w:rtl/>
          <w:lang w:val="en-GB"/>
        </w:rPr>
        <w:t>للفترة</w:t>
      </w:r>
      <w:r w:rsidRPr="008B1EDD">
        <w:rPr>
          <w:rFonts w:asciiTheme="minorBidi" w:eastAsia="SimSun" w:hAnsiTheme="minorBidi" w:cstheme="minorBidi"/>
          <w:sz w:val="28"/>
          <w:szCs w:val="28"/>
          <w:rtl/>
          <w:lang w:val="en-GB"/>
        </w:rPr>
        <w:t xml:space="preserve"> 2022-2025 </w:t>
      </w:r>
      <w:r w:rsidR="009401C6" w:rsidRPr="008B1EDD">
        <w:rPr>
          <w:rFonts w:asciiTheme="minorBidi" w:eastAsia="SimSun" w:hAnsiTheme="minorBidi" w:cstheme="minorBidi"/>
          <w:sz w:val="28"/>
          <w:szCs w:val="28"/>
          <w:rtl/>
          <w:lang w:val="en-GB"/>
        </w:rPr>
        <w:t>(</w:t>
      </w:r>
      <w:r w:rsidR="009401C6" w:rsidRPr="008B1EDD">
        <w:rPr>
          <w:rFonts w:asciiTheme="minorBidi" w:eastAsia="SimSun" w:hAnsiTheme="minorBidi" w:cstheme="minorBidi"/>
          <w:sz w:val="28"/>
          <w:szCs w:val="28"/>
          <w:lang w:val="en-GB"/>
        </w:rPr>
        <w:t>41 C/5</w:t>
      </w:r>
      <w:r w:rsidR="009401C6" w:rsidRPr="008B1EDD">
        <w:rPr>
          <w:rFonts w:asciiTheme="minorBidi" w:eastAsia="SimSun" w:hAnsiTheme="minorBidi" w:cstheme="minorBidi"/>
          <w:sz w:val="28"/>
          <w:szCs w:val="28"/>
          <w:rtl/>
          <w:lang w:val="en-GB"/>
        </w:rPr>
        <w:t>)</w:t>
      </w:r>
    </w:p>
    <w:p w:rsidR="00ED17CF" w:rsidRPr="008B1EDD" w:rsidRDefault="00ED17CF" w:rsidP="00FE5A31">
      <w:pPr>
        <w:numPr>
          <w:ilvl w:val="0"/>
          <w:numId w:val="1"/>
        </w:numPr>
        <w:spacing w:after="120"/>
        <w:ind w:left="1349" w:hanging="1067"/>
        <w:rPr>
          <w:rFonts w:asciiTheme="minorBidi" w:eastAsia="SimSun" w:hAnsiTheme="minorBidi" w:cstheme="minorBidi"/>
          <w:sz w:val="28"/>
          <w:szCs w:val="28"/>
          <w:lang w:val="en-GB"/>
        </w:rPr>
      </w:pPr>
      <w:r w:rsidRPr="008B1EDD">
        <w:rPr>
          <w:rFonts w:asciiTheme="minorBidi" w:eastAsia="SimSun" w:hAnsiTheme="minorBidi" w:cstheme="minorBidi"/>
          <w:sz w:val="28"/>
          <w:szCs w:val="28"/>
          <w:rtl/>
          <w:lang w:val="en-GB"/>
        </w:rPr>
        <w:t>التراث الثقافي غير المادي في حالات الطوارئ</w:t>
      </w:r>
    </w:p>
    <w:p w:rsidR="00ED17CF" w:rsidRPr="008B1EDD" w:rsidRDefault="00ED17CF" w:rsidP="00FE5A31">
      <w:pPr>
        <w:numPr>
          <w:ilvl w:val="0"/>
          <w:numId w:val="1"/>
        </w:numPr>
        <w:spacing w:after="120"/>
        <w:ind w:left="1349" w:hanging="1067"/>
        <w:rPr>
          <w:rFonts w:asciiTheme="minorBidi" w:eastAsia="SimSun" w:hAnsiTheme="minorBidi" w:cstheme="minorBidi"/>
          <w:sz w:val="28"/>
          <w:szCs w:val="28"/>
          <w:lang w:val="en-GB"/>
        </w:rPr>
      </w:pPr>
      <w:r w:rsidRPr="008B1EDD">
        <w:rPr>
          <w:rFonts w:asciiTheme="minorBidi" w:eastAsia="SimSun" w:hAnsiTheme="minorBidi" w:cstheme="minorBidi"/>
          <w:sz w:val="28"/>
          <w:szCs w:val="28"/>
          <w:rtl/>
          <w:lang w:val="en-GB"/>
        </w:rPr>
        <w:t>مراجعة التوجيهات التنفيذية لتطبيق الاتفاقية</w:t>
      </w:r>
    </w:p>
    <w:p w:rsidR="00ED17CF" w:rsidRPr="008B1EDD" w:rsidRDefault="00ED17CF" w:rsidP="00FE5A31">
      <w:pPr>
        <w:numPr>
          <w:ilvl w:val="0"/>
          <w:numId w:val="1"/>
        </w:numPr>
        <w:spacing w:after="120"/>
        <w:ind w:left="1349" w:hanging="1067"/>
        <w:rPr>
          <w:rFonts w:asciiTheme="minorBidi" w:eastAsia="SimSun" w:hAnsiTheme="minorBidi" w:cstheme="minorBidi"/>
          <w:sz w:val="28"/>
          <w:szCs w:val="28"/>
          <w:lang w:val="en-GB"/>
        </w:rPr>
      </w:pPr>
      <w:r w:rsidRPr="008B1EDD">
        <w:rPr>
          <w:rFonts w:asciiTheme="minorBidi" w:eastAsia="SimSun" w:hAnsiTheme="minorBidi" w:cstheme="minorBidi"/>
          <w:sz w:val="28"/>
          <w:szCs w:val="28"/>
          <w:rtl/>
          <w:lang w:val="en-GB"/>
        </w:rPr>
        <w:t>تحديث بشأن التفكير في آليات الإدراج للاتفاقية</w:t>
      </w:r>
    </w:p>
    <w:p w:rsidR="00643452" w:rsidRPr="008B1EDD" w:rsidRDefault="00643452" w:rsidP="00FE5A31">
      <w:pPr>
        <w:numPr>
          <w:ilvl w:val="0"/>
          <w:numId w:val="1"/>
        </w:numPr>
        <w:spacing w:after="120"/>
        <w:ind w:left="1349" w:hanging="1067"/>
        <w:rPr>
          <w:rFonts w:asciiTheme="minorBidi" w:eastAsia="SimSun" w:hAnsiTheme="minorBidi" w:cstheme="minorBidi"/>
          <w:sz w:val="28"/>
          <w:szCs w:val="28"/>
          <w:lang w:val="en-GB"/>
        </w:rPr>
      </w:pPr>
      <w:r w:rsidRPr="008B1EDD">
        <w:rPr>
          <w:rFonts w:asciiTheme="minorBidi" w:eastAsia="SimSun" w:hAnsiTheme="minorBidi" w:cstheme="minorBidi"/>
          <w:sz w:val="28"/>
          <w:szCs w:val="28"/>
          <w:rtl/>
          <w:lang w:val="en-GB"/>
        </w:rPr>
        <w:t xml:space="preserve">تحديث بشأن التفكير في مشاركة المنظمات غير الحكومية في </w:t>
      </w:r>
      <w:r w:rsidR="004C2DCB" w:rsidRPr="008B1EDD">
        <w:rPr>
          <w:rFonts w:asciiTheme="minorBidi" w:eastAsia="SimSun" w:hAnsiTheme="minorBidi" w:cstheme="minorBidi"/>
          <w:sz w:val="28"/>
          <w:szCs w:val="28"/>
          <w:rtl/>
          <w:lang w:val="en-GB"/>
        </w:rPr>
        <w:t>تطبيق</w:t>
      </w:r>
      <w:r w:rsidRPr="008B1EDD">
        <w:rPr>
          <w:rFonts w:asciiTheme="minorBidi" w:eastAsia="SimSun" w:hAnsiTheme="minorBidi" w:cstheme="minorBidi"/>
          <w:sz w:val="28"/>
          <w:szCs w:val="28"/>
          <w:rtl/>
          <w:lang w:val="en-GB"/>
        </w:rPr>
        <w:t xml:space="preserve"> الاتفاقية</w:t>
      </w:r>
    </w:p>
    <w:p w:rsidR="00643452" w:rsidRPr="008B1EDD" w:rsidRDefault="00643452" w:rsidP="00FE5A31">
      <w:pPr>
        <w:numPr>
          <w:ilvl w:val="0"/>
          <w:numId w:val="1"/>
        </w:numPr>
        <w:spacing w:after="120"/>
        <w:ind w:left="1365" w:hanging="1083"/>
        <w:rPr>
          <w:rFonts w:asciiTheme="minorBidi" w:eastAsia="SimSun" w:hAnsiTheme="minorBidi" w:cstheme="minorBidi"/>
          <w:sz w:val="28"/>
          <w:szCs w:val="28"/>
          <w:lang w:val="en-GB"/>
        </w:rPr>
      </w:pPr>
      <w:r w:rsidRPr="008B1EDD">
        <w:rPr>
          <w:rFonts w:asciiTheme="minorBidi" w:eastAsia="SimSun" w:hAnsiTheme="minorBidi" w:cstheme="minorBidi"/>
          <w:sz w:val="28"/>
          <w:szCs w:val="28"/>
          <w:rtl/>
          <w:lang w:val="en-GB"/>
        </w:rPr>
        <w:t xml:space="preserve">اعتماد المنظمات غير الحكومية </w:t>
      </w:r>
      <w:r w:rsidR="001C2D35" w:rsidRPr="008B1EDD">
        <w:rPr>
          <w:rFonts w:asciiTheme="minorBidi" w:eastAsia="SimSun" w:hAnsiTheme="minorBidi" w:cstheme="minorBidi"/>
          <w:sz w:val="28"/>
          <w:szCs w:val="28"/>
          <w:rtl/>
          <w:lang w:val="en-GB"/>
        </w:rPr>
        <w:t>لأغراض تقديم الخدمات الاستشارية إلى اللجنة</w:t>
      </w:r>
      <w:r w:rsidR="001C2D35" w:rsidRPr="008B1EDD" w:rsidDel="001C2D35">
        <w:rPr>
          <w:rFonts w:asciiTheme="minorBidi" w:eastAsia="SimSun" w:hAnsiTheme="minorBidi" w:cstheme="minorBidi"/>
          <w:sz w:val="28"/>
          <w:szCs w:val="28"/>
          <w:rtl/>
          <w:lang w:val="en-GB"/>
        </w:rPr>
        <w:t xml:space="preserve"> </w:t>
      </w:r>
    </w:p>
    <w:p w:rsidR="00643452" w:rsidRDefault="00643452" w:rsidP="00FE5A31">
      <w:pPr>
        <w:numPr>
          <w:ilvl w:val="0"/>
          <w:numId w:val="1"/>
        </w:numPr>
        <w:spacing w:after="120"/>
        <w:ind w:left="1349" w:hanging="1067"/>
        <w:rPr>
          <w:rFonts w:asciiTheme="minorBidi" w:eastAsia="SimSun" w:hAnsiTheme="minorBidi" w:cstheme="minorBidi"/>
          <w:sz w:val="28"/>
          <w:szCs w:val="28"/>
          <w:lang w:val="en-US"/>
        </w:rPr>
      </w:pPr>
      <w:r w:rsidRPr="008B1EDD">
        <w:rPr>
          <w:rFonts w:asciiTheme="minorBidi" w:eastAsia="SimSun" w:hAnsiTheme="minorBidi" w:cstheme="minorBidi"/>
          <w:sz w:val="28"/>
          <w:szCs w:val="28"/>
          <w:rtl/>
          <w:lang w:val="en-US"/>
        </w:rPr>
        <w:t xml:space="preserve">انتخاب أعضاء اللجنة </w:t>
      </w:r>
      <w:r w:rsidR="001C2D35" w:rsidRPr="008B1EDD">
        <w:rPr>
          <w:rFonts w:asciiTheme="minorBidi" w:eastAsia="SimSun" w:hAnsiTheme="minorBidi" w:cstheme="minorBidi"/>
          <w:sz w:val="28"/>
          <w:szCs w:val="28"/>
          <w:rtl/>
          <w:lang w:val="en-US"/>
        </w:rPr>
        <w:t xml:space="preserve">الدولية </w:t>
      </w:r>
      <w:r w:rsidRPr="008B1EDD">
        <w:rPr>
          <w:rFonts w:asciiTheme="minorBidi" w:eastAsia="SimSun" w:hAnsiTheme="minorBidi" w:cstheme="minorBidi"/>
          <w:sz w:val="28"/>
          <w:szCs w:val="28"/>
          <w:rtl/>
          <w:lang w:val="en-US"/>
        </w:rPr>
        <w:t xml:space="preserve">الحكومية </w:t>
      </w:r>
      <w:r w:rsidR="00420430" w:rsidRPr="008B1EDD">
        <w:rPr>
          <w:rFonts w:asciiTheme="minorBidi" w:eastAsia="SimSun" w:hAnsiTheme="minorBidi" w:cstheme="minorBidi"/>
          <w:sz w:val="28"/>
          <w:szCs w:val="28"/>
          <w:rtl/>
          <w:lang w:val="en-US"/>
        </w:rPr>
        <w:t xml:space="preserve">لصون </w:t>
      </w:r>
      <w:r w:rsidRPr="008B1EDD">
        <w:rPr>
          <w:rFonts w:asciiTheme="minorBidi" w:eastAsia="SimSun" w:hAnsiTheme="minorBidi" w:cstheme="minorBidi"/>
          <w:sz w:val="28"/>
          <w:szCs w:val="28"/>
          <w:rtl/>
          <w:lang w:val="en-US"/>
        </w:rPr>
        <w:t>التراث الثقافي غير المادي</w:t>
      </w:r>
    </w:p>
    <w:p w:rsidR="00A2611C" w:rsidRPr="008B1EDD" w:rsidRDefault="00A2611C" w:rsidP="00FE5A31">
      <w:pPr>
        <w:numPr>
          <w:ilvl w:val="0"/>
          <w:numId w:val="1"/>
        </w:numPr>
        <w:spacing w:after="120"/>
        <w:ind w:left="1349" w:hanging="1067"/>
        <w:rPr>
          <w:rFonts w:asciiTheme="minorBidi" w:eastAsia="SimSun" w:hAnsiTheme="minorBidi" w:cstheme="minorBidi"/>
          <w:sz w:val="28"/>
          <w:szCs w:val="28"/>
          <w:lang w:val="en-US"/>
        </w:rPr>
      </w:pPr>
      <w:r w:rsidRPr="00A2611C">
        <w:rPr>
          <w:rFonts w:asciiTheme="minorBidi" w:eastAsia="SimSun" w:hAnsiTheme="minorBidi" w:cstheme="minorBidi"/>
          <w:sz w:val="28"/>
          <w:szCs w:val="28"/>
          <w:rtl/>
          <w:lang w:val="en-US"/>
        </w:rPr>
        <w:t>متابعة توصيات فريق العمل مفتوح العضوية المعن</w:t>
      </w:r>
      <w:r>
        <w:rPr>
          <w:rFonts w:asciiTheme="minorBidi" w:eastAsia="SimSun" w:hAnsiTheme="minorBidi" w:cstheme="minorBidi"/>
          <w:sz w:val="28"/>
          <w:szCs w:val="28"/>
          <w:rtl/>
          <w:lang w:val="en-US"/>
        </w:rPr>
        <w:t xml:space="preserve">ي </w:t>
      </w:r>
      <w:proofErr w:type="spellStart"/>
      <w:r>
        <w:rPr>
          <w:rFonts w:asciiTheme="minorBidi" w:eastAsia="SimSun" w:hAnsiTheme="minorBidi" w:cstheme="minorBidi"/>
          <w:sz w:val="28"/>
          <w:szCs w:val="28"/>
          <w:rtl/>
          <w:lang w:val="en-US"/>
        </w:rPr>
        <w:t>بالحوكمة</w:t>
      </w:r>
      <w:proofErr w:type="spellEnd"/>
      <w:r>
        <w:rPr>
          <w:rFonts w:asciiTheme="minorBidi" w:eastAsia="SimSun" w:hAnsiTheme="minorBidi" w:cstheme="minorBidi"/>
          <w:sz w:val="28"/>
          <w:szCs w:val="28"/>
          <w:rtl/>
          <w:lang w:val="en-US"/>
        </w:rPr>
        <w:t xml:space="preserve"> وإجراءات وأساليب عمل</w:t>
      </w:r>
      <w:r>
        <w:rPr>
          <w:rFonts w:asciiTheme="minorBidi" w:eastAsia="SimSun" w:hAnsiTheme="minorBidi" w:cstheme="minorBidi" w:hint="cs"/>
          <w:sz w:val="28"/>
          <w:szCs w:val="28"/>
          <w:rtl/>
          <w:lang w:val="en-US"/>
        </w:rPr>
        <w:t xml:space="preserve"> </w:t>
      </w:r>
      <w:r w:rsidRPr="00A2611C">
        <w:rPr>
          <w:rFonts w:asciiTheme="minorBidi" w:eastAsia="SimSun" w:hAnsiTheme="minorBidi" w:cstheme="minorBidi"/>
          <w:sz w:val="28"/>
          <w:szCs w:val="28"/>
          <w:rtl/>
          <w:lang w:val="en-US"/>
        </w:rPr>
        <w:t>اليونسكو</w:t>
      </w:r>
    </w:p>
    <w:p w:rsidR="00643452" w:rsidRPr="008B1EDD" w:rsidRDefault="00BE37CD" w:rsidP="00FE5A31">
      <w:pPr>
        <w:numPr>
          <w:ilvl w:val="0"/>
          <w:numId w:val="1"/>
        </w:numPr>
        <w:spacing w:after="120"/>
        <w:ind w:left="1349" w:hanging="1067"/>
        <w:rPr>
          <w:rFonts w:asciiTheme="minorBidi" w:eastAsia="SimSun" w:hAnsiTheme="minorBidi" w:cstheme="minorBidi"/>
          <w:sz w:val="28"/>
          <w:szCs w:val="28"/>
          <w:lang w:val="en-GB"/>
        </w:rPr>
      </w:pPr>
      <w:r w:rsidRPr="008B1EDD">
        <w:rPr>
          <w:rFonts w:asciiTheme="minorBidi" w:eastAsia="SimSun" w:hAnsiTheme="minorBidi" w:cstheme="minorBidi"/>
          <w:sz w:val="28"/>
          <w:szCs w:val="28"/>
          <w:rtl/>
          <w:lang w:val="en-GB"/>
        </w:rPr>
        <w:t>مسائل</w:t>
      </w:r>
      <w:r w:rsidR="00643452" w:rsidRPr="008B1EDD">
        <w:rPr>
          <w:rFonts w:asciiTheme="minorBidi" w:eastAsia="SimSun" w:hAnsiTheme="minorBidi" w:cstheme="minorBidi"/>
          <w:sz w:val="28"/>
          <w:szCs w:val="28"/>
          <w:rtl/>
          <w:lang w:val="en-GB"/>
        </w:rPr>
        <w:t xml:space="preserve"> </w:t>
      </w:r>
      <w:r w:rsidRPr="008B1EDD">
        <w:rPr>
          <w:rFonts w:asciiTheme="minorBidi" w:eastAsia="SimSun" w:hAnsiTheme="minorBidi" w:cstheme="minorBidi"/>
          <w:sz w:val="28"/>
          <w:szCs w:val="28"/>
          <w:rtl/>
          <w:lang w:val="en-GB"/>
        </w:rPr>
        <w:t>أخرى</w:t>
      </w:r>
    </w:p>
    <w:p w:rsidR="00F42383" w:rsidRDefault="00C77C7C" w:rsidP="00FE5A31">
      <w:pPr>
        <w:numPr>
          <w:ilvl w:val="0"/>
          <w:numId w:val="1"/>
        </w:numPr>
        <w:spacing w:after="120"/>
        <w:ind w:left="1349" w:hanging="1067"/>
        <w:rPr>
          <w:rFonts w:asciiTheme="minorBidi" w:hAnsiTheme="minorBidi" w:cstheme="minorBidi"/>
          <w:sz w:val="28"/>
          <w:szCs w:val="28"/>
          <w:lang w:val="en-GB"/>
        </w:rPr>
      </w:pPr>
      <w:r w:rsidRPr="008B1EDD">
        <w:rPr>
          <w:rFonts w:asciiTheme="minorBidi" w:hAnsiTheme="minorBidi" w:cstheme="minorBidi"/>
          <w:sz w:val="28"/>
          <w:szCs w:val="28"/>
          <w:rtl/>
          <w:lang w:val="en-GB"/>
        </w:rPr>
        <w:t>اختتام الدورة</w:t>
      </w:r>
    </w:p>
    <w:p w:rsidR="00A2611C" w:rsidRPr="00A2611C" w:rsidRDefault="00A2611C" w:rsidP="00A2611C">
      <w:pPr>
        <w:spacing w:after="120"/>
        <w:rPr>
          <w:rFonts w:asciiTheme="minorBidi" w:hAnsiTheme="minorBidi" w:cstheme="minorBidi"/>
          <w:sz w:val="28"/>
          <w:szCs w:val="28"/>
        </w:rPr>
      </w:pPr>
    </w:p>
    <w:sectPr w:rsidR="00A2611C" w:rsidRPr="00A2611C" w:rsidSect="0018093B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9CC" w:rsidRDefault="008F49CC" w:rsidP="0018093B">
      <w:r>
        <w:rPr>
          <w:rtl/>
        </w:rPr>
        <w:separator/>
      </w:r>
    </w:p>
  </w:endnote>
  <w:endnote w:type="continuationSeparator" w:id="0">
    <w:p w:rsidR="008F49CC" w:rsidRDefault="008F49CC" w:rsidP="0018093B">
      <w:r>
        <w:rPr>
          <w:rtl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9CC" w:rsidRDefault="008F49CC" w:rsidP="0018093B">
      <w:r>
        <w:rPr>
          <w:rtl/>
        </w:rPr>
        <w:separator/>
      </w:r>
    </w:p>
  </w:footnote>
  <w:footnote w:type="continuationSeparator" w:id="0">
    <w:p w:rsidR="008F49CC" w:rsidRDefault="008F49CC" w:rsidP="0018093B">
      <w:r>
        <w:rPr>
          <w:rtl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D3" w:rsidRPr="00C23A97" w:rsidRDefault="00792E0F" w:rsidP="00F42383">
    <w:pPr>
      <w:pStyle w:val="Header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LHE</w:t>
    </w:r>
    <w:r w:rsidR="00E838D3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20</w:t>
    </w:r>
    <w:r w:rsidR="00E838D3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8</w:t>
    </w:r>
    <w:r w:rsidR="00E838D3">
      <w:rPr>
        <w:rFonts w:ascii="Arial" w:hAnsi="Arial" w:cs="Arial"/>
        <w:sz w:val="20"/>
        <w:szCs w:val="20"/>
      </w:rPr>
      <w:t>.GA/</w:t>
    </w:r>
    <w:r w:rsidR="00F42383">
      <w:rPr>
        <w:rFonts w:ascii="Arial" w:hAnsi="Arial" w:cs="Arial"/>
        <w:sz w:val="20"/>
        <w:szCs w:val="20"/>
      </w:rPr>
      <w:t>3</w:t>
    </w:r>
    <w:r w:rsidR="00E12907">
      <w:rPr>
        <w:rFonts w:ascii="Arial" w:hAnsi="Arial" w:cs="Arial"/>
        <w:sz w:val="20"/>
        <w:szCs w:val="20"/>
      </w:rPr>
      <w:t xml:space="preserve"> </w:t>
    </w:r>
    <w:proofErr w:type="spellStart"/>
    <w:r w:rsidR="00E12907">
      <w:rPr>
        <w:rFonts w:ascii="Arial" w:hAnsi="Arial" w:cs="Arial"/>
        <w:sz w:val="20"/>
        <w:szCs w:val="20"/>
      </w:rPr>
      <w:t>Rev</w:t>
    </w:r>
    <w:proofErr w:type="spellEnd"/>
    <w:r w:rsidR="00E12907">
      <w:rPr>
        <w:rFonts w:ascii="Arial" w:hAnsi="Arial" w:cs="Arial"/>
        <w:sz w:val="20"/>
        <w:szCs w:val="20"/>
      </w:rPr>
      <w:t>.</w:t>
    </w:r>
    <w:r w:rsidR="00E838D3">
      <w:rPr>
        <w:rFonts w:ascii="Arial" w:hAnsi="Arial" w:cs="Arial"/>
        <w:sz w:val="20"/>
        <w:szCs w:val="20"/>
        <w:rtl/>
      </w:rPr>
      <w:t xml:space="preserve"> – صفحة </w:t>
    </w:r>
    <w:r w:rsidR="00E838D3">
      <w:rPr>
        <w:rStyle w:val="PageNumber"/>
        <w:rFonts w:ascii="Arial" w:hAnsi="Arial" w:cs="Arial"/>
        <w:sz w:val="20"/>
        <w:szCs w:val="20"/>
      </w:rPr>
      <w:fldChar w:fldCharType="begin"/>
    </w:r>
    <w:r w:rsidR="00E838D3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E838D3">
      <w:rPr>
        <w:rStyle w:val="PageNumber"/>
        <w:rFonts w:ascii="Arial" w:hAnsi="Arial" w:cs="Arial"/>
        <w:sz w:val="20"/>
        <w:szCs w:val="20"/>
      </w:rPr>
      <w:fldChar w:fldCharType="separate"/>
    </w:r>
    <w:r w:rsidR="002A2722">
      <w:rPr>
        <w:rStyle w:val="PageNumber"/>
        <w:rFonts w:ascii="Arial" w:hAnsi="Arial" w:cs="Arial"/>
        <w:noProof/>
        <w:sz w:val="20"/>
        <w:szCs w:val="20"/>
      </w:rPr>
      <w:t>2</w:t>
    </w:r>
    <w:r w:rsidR="00E838D3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D3" w:rsidRPr="0063300C" w:rsidRDefault="00E838D3" w:rsidP="00643452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ITH/1</w:t>
    </w:r>
    <w:r w:rsidR="00427316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>/</w:t>
    </w:r>
    <w:r w:rsidR="00AF5C83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>.GA/</w:t>
    </w:r>
    <w:r w:rsidR="00643452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  <w:rtl/>
      </w:rPr>
      <w:t xml:space="preserve"> – صفحة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301950">
      <w:rPr>
        <w:rStyle w:val="PageNumber"/>
        <w:rFonts w:ascii="Arial" w:hAnsi="Arial" w:cs="Arial"/>
        <w:noProof/>
        <w:sz w:val="20"/>
        <w:szCs w:val="20"/>
        <w:rtl/>
      </w:rPr>
      <w:t>3</w:t>
    </w:r>
    <w:r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D3" w:rsidRPr="008724E5" w:rsidRDefault="00C42AAB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7F6C83A" wp14:editId="416C0F9E">
          <wp:simplePos x="0" y="0"/>
          <wp:positionH relativeFrom="column">
            <wp:posOffset>4101465</wp:posOffset>
          </wp:positionH>
          <wp:positionV relativeFrom="paragraph">
            <wp:posOffset>-37465</wp:posOffset>
          </wp:positionV>
          <wp:extent cx="2552065" cy="1454785"/>
          <wp:effectExtent l="19050" t="0" r="635" b="0"/>
          <wp:wrapNone/>
          <wp:docPr id="2" name="Image 2" descr="unesco_logo_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_logo_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1454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38D3" w:rsidRPr="00792E0F" w:rsidRDefault="003003C8" w:rsidP="0018093B">
    <w:pPr>
      <w:pStyle w:val="Header"/>
      <w:spacing w:after="520"/>
      <w:jc w:val="right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 xml:space="preserve">8 </w:t>
    </w:r>
    <w:r w:rsidR="00E838D3" w:rsidRPr="00792E0F">
      <w:rPr>
        <w:rFonts w:ascii="Arial" w:hAnsi="Arial" w:cs="Arial"/>
        <w:b/>
        <w:sz w:val="44"/>
        <w:szCs w:val="44"/>
      </w:rPr>
      <w:t>GA</w:t>
    </w:r>
  </w:p>
  <w:p w:rsidR="00E838D3" w:rsidRPr="00FE5A31" w:rsidRDefault="00792E0F" w:rsidP="00681175">
    <w:pPr>
      <w:jc w:val="right"/>
      <w:rPr>
        <w:rFonts w:ascii="Arial" w:hAnsi="Arial" w:cs="Arial"/>
        <w:b/>
        <w:sz w:val="28"/>
        <w:szCs w:val="28"/>
      </w:rPr>
    </w:pPr>
    <w:r w:rsidRPr="00FE5A31">
      <w:rPr>
        <w:rFonts w:ascii="Arial" w:hAnsi="Arial" w:cs="Arial"/>
        <w:b/>
        <w:sz w:val="28"/>
        <w:szCs w:val="28"/>
      </w:rPr>
      <w:t>LHE</w:t>
    </w:r>
    <w:r w:rsidR="00E838D3" w:rsidRPr="00FE5A31">
      <w:rPr>
        <w:rFonts w:ascii="Arial" w:hAnsi="Arial" w:cs="Arial"/>
        <w:b/>
        <w:sz w:val="28"/>
        <w:szCs w:val="28"/>
      </w:rPr>
      <w:t>/</w:t>
    </w:r>
    <w:r w:rsidRPr="00FE5A31">
      <w:rPr>
        <w:rFonts w:ascii="Arial" w:hAnsi="Arial" w:cs="Arial"/>
        <w:b/>
        <w:sz w:val="28"/>
        <w:szCs w:val="28"/>
      </w:rPr>
      <w:t>20</w:t>
    </w:r>
    <w:r w:rsidR="00E838D3" w:rsidRPr="00FE5A31">
      <w:rPr>
        <w:rFonts w:ascii="Arial" w:hAnsi="Arial" w:cs="Arial"/>
        <w:b/>
        <w:sz w:val="28"/>
        <w:szCs w:val="28"/>
      </w:rPr>
      <w:t>/</w:t>
    </w:r>
    <w:r w:rsidRPr="00FE5A31">
      <w:rPr>
        <w:rFonts w:ascii="Arial" w:hAnsi="Arial" w:cs="Arial"/>
        <w:b/>
        <w:sz w:val="28"/>
        <w:szCs w:val="28"/>
      </w:rPr>
      <w:t>8</w:t>
    </w:r>
    <w:r w:rsidR="00E838D3" w:rsidRPr="00FE5A31">
      <w:rPr>
        <w:rFonts w:ascii="Arial" w:hAnsi="Arial" w:cs="Arial"/>
        <w:b/>
        <w:sz w:val="28"/>
        <w:szCs w:val="28"/>
      </w:rPr>
      <w:t>.GA/</w:t>
    </w:r>
    <w:r w:rsidR="00681175" w:rsidRPr="00FE5A31">
      <w:rPr>
        <w:rFonts w:ascii="Arial" w:hAnsi="Arial" w:cs="Arial"/>
        <w:b/>
        <w:sz w:val="28"/>
        <w:szCs w:val="28"/>
      </w:rPr>
      <w:t>3</w:t>
    </w:r>
    <w:r w:rsidR="00147739">
      <w:rPr>
        <w:rFonts w:ascii="Arial" w:hAnsi="Arial" w:cs="Arial"/>
        <w:b/>
        <w:sz w:val="28"/>
        <w:szCs w:val="28"/>
      </w:rPr>
      <w:t xml:space="preserve"> </w:t>
    </w:r>
    <w:proofErr w:type="spellStart"/>
    <w:r w:rsidR="00147739">
      <w:rPr>
        <w:rFonts w:ascii="Arial" w:hAnsi="Arial" w:cs="Arial"/>
        <w:b/>
        <w:sz w:val="28"/>
        <w:szCs w:val="28"/>
      </w:rPr>
      <w:t>Rev</w:t>
    </w:r>
    <w:proofErr w:type="spellEnd"/>
    <w:r w:rsidR="00147739">
      <w:rPr>
        <w:rFonts w:ascii="Arial" w:hAnsi="Arial" w:cs="Arial"/>
        <w:b/>
        <w:sz w:val="28"/>
        <w:szCs w:val="28"/>
      </w:rPr>
      <w:t>.</w:t>
    </w:r>
  </w:p>
  <w:p w:rsidR="00944EEE" w:rsidRPr="00DB25B9" w:rsidRDefault="00944EEE" w:rsidP="00147739">
    <w:pPr>
      <w:jc w:val="right"/>
      <w:rPr>
        <w:rFonts w:ascii="Arial" w:hAnsi="Arial" w:cs="Arial"/>
        <w:b/>
        <w:sz w:val="28"/>
        <w:szCs w:val="28"/>
        <w:lang w:val="en-US"/>
      </w:rPr>
    </w:pPr>
    <w:r w:rsidRPr="00DB25B9">
      <w:rPr>
        <w:rFonts w:ascii="Arial" w:hAnsi="Arial" w:cs="Arial"/>
        <w:bCs/>
        <w:sz w:val="28"/>
        <w:szCs w:val="28"/>
        <w:rtl/>
      </w:rPr>
      <w:t>باريس،</w:t>
    </w:r>
    <w:r w:rsidRPr="00DB25B9">
      <w:rPr>
        <w:rFonts w:ascii="Arial" w:hAnsi="Arial" w:cs="Arial"/>
        <w:b/>
        <w:sz w:val="28"/>
        <w:szCs w:val="28"/>
        <w:lang w:val="en-US"/>
      </w:rPr>
      <w:t>20</w:t>
    </w:r>
    <w:r>
      <w:rPr>
        <w:rFonts w:ascii="Arial" w:hAnsi="Arial" w:cs="Arial"/>
        <w:b/>
        <w:sz w:val="28"/>
        <w:szCs w:val="28"/>
        <w:lang w:val="en-US"/>
      </w:rPr>
      <w:t>20</w:t>
    </w:r>
    <w:r w:rsidRPr="00DB25B9">
      <w:rPr>
        <w:rFonts w:ascii="Arial" w:hAnsi="Arial" w:cs="Arial"/>
        <w:b/>
        <w:sz w:val="28"/>
        <w:szCs w:val="28"/>
        <w:lang w:val="en-US"/>
      </w:rPr>
      <w:t>/</w:t>
    </w:r>
    <w:r>
      <w:rPr>
        <w:rFonts w:ascii="Arial" w:hAnsi="Arial" w:cs="Arial"/>
        <w:b/>
        <w:sz w:val="28"/>
        <w:szCs w:val="28"/>
        <w:lang w:val="en-US"/>
      </w:rPr>
      <w:t>0</w:t>
    </w:r>
    <w:r w:rsidR="00147739">
      <w:rPr>
        <w:rFonts w:ascii="Arial" w:hAnsi="Arial" w:cs="Arial"/>
        <w:b/>
        <w:sz w:val="28"/>
        <w:szCs w:val="28"/>
        <w:lang w:val="en-US"/>
      </w:rPr>
      <w:t>9/</w:t>
    </w:r>
    <w:r w:rsidR="002A2722">
      <w:rPr>
        <w:rFonts w:ascii="Arial" w:hAnsi="Arial" w:cs="Arial"/>
        <w:b/>
        <w:sz w:val="28"/>
        <w:szCs w:val="28"/>
        <w:lang w:val="en-US"/>
      </w:rPr>
      <w:t>02</w:t>
    </w:r>
  </w:p>
  <w:p w:rsidR="00E838D3" w:rsidRPr="00FE5A31" w:rsidRDefault="00E838D3" w:rsidP="003003C8">
    <w:pPr>
      <w:jc w:val="right"/>
      <w:rPr>
        <w:rFonts w:ascii="Arial" w:hAnsi="Arial" w:cs="Arial"/>
        <w:b/>
        <w:sz w:val="28"/>
        <w:szCs w:val="28"/>
      </w:rPr>
    </w:pPr>
    <w:r w:rsidRPr="00FE5A31">
      <w:rPr>
        <w:rFonts w:ascii="Arial" w:hAnsi="Arial" w:cs="Arial"/>
        <w:b/>
        <w:sz w:val="28"/>
        <w:szCs w:val="28"/>
        <w:rtl/>
      </w:rPr>
      <w:t xml:space="preserve">الأصل: </w:t>
    </w:r>
    <w:r w:rsidR="00681175" w:rsidRPr="00FE5A31">
      <w:rPr>
        <w:rFonts w:ascii="Arial" w:hAnsi="Arial" w:cs="Arial" w:hint="eastAsia"/>
        <w:b/>
        <w:sz w:val="28"/>
        <w:szCs w:val="28"/>
        <w:rtl/>
      </w:rPr>
      <w:t>انجليزى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94585BE6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B06AFE8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CEDC7C80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C3E6FACE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7826DF56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9A427EF6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2AA8A76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46BAC4E2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A5A0948C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E1C62E4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A0EAE294" w:tentative="1">
      <w:start w:val="1"/>
      <w:numFmt w:val="lowerLetter"/>
      <w:lvlText w:val="%2."/>
      <w:lvlJc w:val="left"/>
      <w:pPr>
        <w:ind w:left="1505" w:hanging="360"/>
      </w:pPr>
    </w:lvl>
    <w:lvl w:ilvl="2" w:tplc="0B063C76" w:tentative="1">
      <w:start w:val="1"/>
      <w:numFmt w:val="lowerRoman"/>
      <w:lvlText w:val="%3."/>
      <w:lvlJc w:val="right"/>
      <w:pPr>
        <w:ind w:left="2225" w:hanging="180"/>
      </w:pPr>
    </w:lvl>
    <w:lvl w:ilvl="3" w:tplc="CA8A91D6" w:tentative="1">
      <w:start w:val="1"/>
      <w:numFmt w:val="decimal"/>
      <w:lvlText w:val="%4."/>
      <w:lvlJc w:val="left"/>
      <w:pPr>
        <w:ind w:left="2945" w:hanging="360"/>
      </w:pPr>
    </w:lvl>
    <w:lvl w:ilvl="4" w:tplc="23365A1C" w:tentative="1">
      <w:start w:val="1"/>
      <w:numFmt w:val="lowerLetter"/>
      <w:lvlText w:val="%5."/>
      <w:lvlJc w:val="left"/>
      <w:pPr>
        <w:ind w:left="3665" w:hanging="360"/>
      </w:pPr>
    </w:lvl>
    <w:lvl w:ilvl="5" w:tplc="434C0896" w:tentative="1">
      <w:start w:val="1"/>
      <w:numFmt w:val="lowerRoman"/>
      <w:lvlText w:val="%6."/>
      <w:lvlJc w:val="right"/>
      <w:pPr>
        <w:ind w:left="4385" w:hanging="180"/>
      </w:pPr>
    </w:lvl>
    <w:lvl w:ilvl="6" w:tplc="ABB837CC" w:tentative="1">
      <w:start w:val="1"/>
      <w:numFmt w:val="decimal"/>
      <w:lvlText w:val="%7."/>
      <w:lvlJc w:val="left"/>
      <w:pPr>
        <w:ind w:left="5105" w:hanging="360"/>
      </w:pPr>
    </w:lvl>
    <w:lvl w:ilvl="7" w:tplc="F94A21BC" w:tentative="1">
      <w:start w:val="1"/>
      <w:numFmt w:val="lowerLetter"/>
      <w:lvlText w:val="%8."/>
      <w:lvlJc w:val="left"/>
      <w:pPr>
        <w:ind w:left="5825" w:hanging="360"/>
      </w:pPr>
    </w:lvl>
    <w:lvl w:ilvl="8" w:tplc="ABAC6FDE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532AC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3A22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64A57E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C3ABF6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ECECA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29ED4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C0CF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9EE27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87AF3C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C4B633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lang w:bidi="ar-EG"/>
      </w:rPr>
    </w:lvl>
    <w:lvl w:ilvl="1" w:tplc="6D722C4C">
      <w:start w:val="1"/>
      <w:numFmt w:val="lowerLetter"/>
      <w:lvlText w:val="%2."/>
      <w:lvlJc w:val="left"/>
      <w:pPr>
        <w:ind w:left="1080" w:hanging="360"/>
      </w:pPr>
    </w:lvl>
    <w:lvl w:ilvl="2" w:tplc="BFB63D0A">
      <w:start w:val="1"/>
      <w:numFmt w:val="lowerRoman"/>
      <w:lvlText w:val="%3."/>
      <w:lvlJc w:val="right"/>
      <w:pPr>
        <w:ind w:left="1800" w:hanging="180"/>
      </w:pPr>
    </w:lvl>
    <w:lvl w:ilvl="3" w:tplc="38FC933A">
      <w:start w:val="1"/>
      <w:numFmt w:val="decimal"/>
      <w:lvlText w:val="%4."/>
      <w:lvlJc w:val="left"/>
      <w:pPr>
        <w:ind w:left="2520" w:hanging="360"/>
      </w:pPr>
    </w:lvl>
    <w:lvl w:ilvl="4" w:tplc="8CAC0E74" w:tentative="1">
      <w:start w:val="1"/>
      <w:numFmt w:val="lowerLetter"/>
      <w:lvlText w:val="%5."/>
      <w:lvlJc w:val="left"/>
      <w:pPr>
        <w:ind w:left="3240" w:hanging="360"/>
      </w:pPr>
    </w:lvl>
    <w:lvl w:ilvl="5" w:tplc="D9785F20" w:tentative="1">
      <w:start w:val="1"/>
      <w:numFmt w:val="lowerRoman"/>
      <w:lvlText w:val="%6."/>
      <w:lvlJc w:val="right"/>
      <w:pPr>
        <w:ind w:left="3960" w:hanging="180"/>
      </w:pPr>
    </w:lvl>
    <w:lvl w:ilvl="6" w:tplc="B02E5EC8" w:tentative="1">
      <w:start w:val="1"/>
      <w:numFmt w:val="decimal"/>
      <w:lvlText w:val="%7."/>
      <w:lvlJc w:val="left"/>
      <w:pPr>
        <w:ind w:left="4680" w:hanging="360"/>
      </w:pPr>
    </w:lvl>
    <w:lvl w:ilvl="7" w:tplc="B3B84AFE" w:tentative="1">
      <w:start w:val="1"/>
      <w:numFmt w:val="lowerLetter"/>
      <w:lvlText w:val="%8."/>
      <w:lvlJc w:val="left"/>
      <w:pPr>
        <w:ind w:left="5400" w:hanging="360"/>
      </w:pPr>
    </w:lvl>
    <w:lvl w:ilvl="8" w:tplc="58122C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70AE65A0">
      <w:start w:val="1"/>
      <w:numFmt w:val="decimal"/>
      <w:lvlText w:val="%1."/>
      <w:lvlJc w:val="left"/>
      <w:pPr>
        <w:ind w:left="1287" w:hanging="360"/>
      </w:pPr>
    </w:lvl>
    <w:lvl w:ilvl="1" w:tplc="4A1A5808" w:tentative="1">
      <w:start w:val="1"/>
      <w:numFmt w:val="lowerLetter"/>
      <w:lvlText w:val="%2."/>
      <w:lvlJc w:val="left"/>
      <w:pPr>
        <w:ind w:left="2007" w:hanging="360"/>
      </w:pPr>
    </w:lvl>
    <w:lvl w:ilvl="2" w:tplc="B2CCCBFA" w:tentative="1">
      <w:start w:val="1"/>
      <w:numFmt w:val="lowerRoman"/>
      <w:lvlText w:val="%3."/>
      <w:lvlJc w:val="right"/>
      <w:pPr>
        <w:ind w:left="2727" w:hanging="180"/>
      </w:pPr>
    </w:lvl>
    <w:lvl w:ilvl="3" w:tplc="C406C8B2" w:tentative="1">
      <w:start w:val="1"/>
      <w:numFmt w:val="decimal"/>
      <w:lvlText w:val="%4."/>
      <w:lvlJc w:val="left"/>
      <w:pPr>
        <w:ind w:left="3447" w:hanging="360"/>
      </w:pPr>
    </w:lvl>
    <w:lvl w:ilvl="4" w:tplc="05E207EA" w:tentative="1">
      <w:start w:val="1"/>
      <w:numFmt w:val="lowerLetter"/>
      <w:lvlText w:val="%5."/>
      <w:lvlJc w:val="left"/>
      <w:pPr>
        <w:ind w:left="4167" w:hanging="360"/>
      </w:pPr>
    </w:lvl>
    <w:lvl w:ilvl="5" w:tplc="EEA0193C" w:tentative="1">
      <w:start w:val="1"/>
      <w:numFmt w:val="lowerRoman"/>
      <w:lvlText w:val="%6."/>
      <w:lvlJc w:val="right"/>
      <w:pPr>
        <w:ind w:left="4887" w:hanging="180"/>
      </w:pPr>
    </w:lvl>
    <w:lvl w:ilvl="6" w:tplc="6DEC568C" w:tentative="1">
      <w:start w:val="1"/>
      <w:numFmt w:val="decimal"/>
      <w:lvlText w:val="%7."/>
      <w:lvlJc w:val="left"/>
      <w:pPr>
        <w:ind w:left="5607" w:hanging="360"/>
      </w:pPr>
    </w:lvl>
    <w:lvl w:ilvl="7" w:tplc="A3547472" w:tentative="1">
      <w:start w:val="1"/>
      <w:numFmt w:val="lowerLetter"/>
      <w:lvlText w:val="%8."/>
      <w:lvlJc w:val="left"/>
      <w:pPr>
        <w:ind w:left="6327" w:hanging="360"/>
      </w:pPr>
    </w:lvl>
    <w:lvl w:ilvl="8" w:tplc="BA8C0DC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F16C5CF6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BC30FF5C" w:tentative="1">
      <w:start w:val="1"/>
      <w:numFmt w:val="lowerLetter"/>
      <w:lvlText w:val="%2."/>
      <w:lvlJc w:val="left"/>
      <w:pPr>
        <w:ind w:left="2007" w:hanging="360"/>
      </w:pPr>
    </w:lvl>
    <w:lvl w:ilvl="2" w:tplc="136A45B4" w:tentative="1">
      <w:start w:val="1"/>
      <w:numFmt w:val="lowerRoman"/>
      <w:lvlText w:val="%3."/>
      <w:lvlJc w:val="right"/>
      <w:pPr>
        <w:ind w:left="2727" w:hanging="180"/>
      </w:pPr>
    </w:lvl>
    <w:lvl w:ilvl="3" w:tplc="9904C3CA" w:tentative="1">
      <w:start w:val="1"/>
      <w:numFmt w:val="decimal"/>
      <w:lvlText w:val="%4."/>
      <w:lvlJc w:val="left"/>
      <w:pPr>
        <w:ind w:left="3447" w:hanging="360"/>
      </w:pPr>
    </w:lvl>
    <w:lvl w:ilvl="4" w:tplc="A64C2880" w:tentative="1">
      <w:start w:val="1"/>
      <w:numFmt w:val="lowerLetter"/>
      <w:lvlText w:val="%5."/>
      <w:lvlJc w:val="left"/>
      <w:pPr>
        <w:ind w:left="4167" w:hanging="360"/>
      </w:pPr>
    </w:lvl>
    <w:lvl w:ilvl="5" w:tplc="03D2D1C4" w:tentative="1">
      <w:start w:val="1"/>
      <w:numFmt w:val="lowerRoman"/>
      <w:lvlText w:val="%6."/>
      <w:lvlJc w:val="right"/>
      <w:pPr>
        <w:ind w:left="4887" w:hanging="180"/>
      </w:pPr>
    </w:lvl>
    <w:lvl w:ilvl="6" w:tplc="D2F47628" w:tentative="1">
      <w:start w:val="1"/>
      <w:numFmt w:val="decimal"/>
      <w:lvlText w:val="%7."/>
      <w:lvlJc w:val="left"/>
      <w:pPr>
        <w:ind w:left="5607" w:hanging="360"/>
      </w:pPr>
    </w:lvl>
    <w:lvl w:ilvl="7" w:tplc="66C4C5D2" w:tentative="1">
      <w:start w:val="1"/>
      <w:numFmt w:val="lowerLetter"/>
      <w:lvlText w:val="%8."/>
      <w:lvlJc w:val="left"/>
      <w:pPr>
        <w:ind w:left="6327" w:hanging="360"/>
      </w:pPr>
    </w:lvl>
    <w:lvl w:ilvl="8" w:tplc="B994E8C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30BD2"/>
    <w:multiLevelType w:val="hybridMultilevel"/>
    <w:tmpl w:val="2F02E984"/>
    <w:lvl w:ilvl="0" w:tplc="9C2CDE80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7E4ED608" w:tentative="1">
      <w:start w:val="1"/>
      <w:numFmt w:val="lowerLetter"/>
      <w:lvlText w:val="%2."/>
      <w:lvlJc w:val="left"/>
      <w:pPr>
        <w:ind w:left="1440" w:hanging="360"/>
      </w:pPr>
    </w:lvl>
    <w:lvl w:ilvl="2" w:tplc="7870E9C8" w:tentative="1">
      <w:start w:val="1"/>
      <w:numFmt w:val="lowerRoman"/>
      <w:lvlText w:val="%3."/>
      <w:lvlJc w:val="right"/>
      <w:pPr>
        <w:ind w:left="2160" w:hanging="180"/>
      </w:pPr>
    </w:lvl>
    <w:lvl w:ilvl="3" w:tplc="5F8C118C" w:tentative="1">
      <w:start w:val="1"/>
      <w:numFmt w:val="decimal"/>
      <w:lvlText w:val="%4."/>
      <w:lvlJc w:val="left"/>
      <w:pPr>
        <w:ind w:left="2880" w:hanging="360"/>
      </w:pPr>
    </w:lvl>
    <w:lvl w:ilvl="4" w:tplc="A2ECB016" w:tentative="1">
      <w:start w:val="1"/>
      <w:numFmt w:val="lowerLetter"/>
      <w:lvlText w:val="%5."/>
      <w:lvlJc w:val="left"/>
      <w:pPr>
        <w:ind w:left="3600" w:hanging="360"/>
      </w:pPr>
    </w:lvl>
    <w:lvl w:ilvl="5" w:tplc="B620642A" w:tentative="1">
      <w:start w:val="1"/>
      <w:numFmt w:val="lowerRoman"/>
      <w:lvlText w:val="%6."/>
      <w:lvlJc w:val="right"/>
      <w:pPr>
        <w:ind w:left="4320" w:hanging="180"/>
      </w:pPr>
    </w:lvl>
    <w:lvl w:ilvl="6" w:tplc="20A0DF9E" w:tentative="1">
      <w:start w:val="1"/>
      <w:numFmt w:val="decimal"/>
      <w:lvlText w:val="%7."/>
      <w:lvlJc w:val="left"/>
      <w:pPr>
        <w:ind w:left="5040" w:hanging="360"/>
      </w:pPr>
    </w:lvl>
    <w:lvl w:ilvl="7" w:tplc="654814FE" w:tentative="1">
      <w:start w:val="1"/>
      <w:numFmt w:val="lowerLetter"/>
      <w:lvlText w:val="%8."/>
      <w:lvlJc w:val="left"/>
      <w:pPr>
        <w:ind w:left="5760" w:hanging="360"/>
      </w:pPr>
    </w:lvl>
    <w:lvl w:ilvl="8" w:tplc="A0CA12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0AE"/>
    <w:multiLevelType w:val="hybridMultilevel"/>
    <w:tmpl w:val="FC284EC2"/>
    <w:lvl w:ilvl="0" w:tplc="CB4EFAE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FA3A1E44" w:tentative="1">
      <w:start w:val="1"/>
      <w:numFmt w:val="lowerLetter"/>
      <w:lvlText w:val="%2."/>
      <w:lvlJc w:val="left"/>
      <w:pPr>
        <w:ind w:left="2499" w:hanging="360"/>
      </w:pPr>
    </w:lvl>
    <w:lvl w:ilvl="2" w:tplc="6F34B0CE" w:tentative="1">
      <w:start w:val="1"/>
      <w:numFmt w:val="lowerRoman"/>
      <w:lvlText w:val="%3."/>
      <w:lvlJc w:val="right"/>
      <w:pPr>
        <w:ind w:left="3219" w:hanging="180"/>
      </w:pPr>
    </w:lvl>
    <w:lvl w:ilvl="3" w:tplc="62582B34" w:tentative="1">
      <w:start w:val="1"/>
      <w:numFmt w:val="decimal"/>
      <w:lvlText w:val="%4."/>
      <w:lvlJc w:val="left"/>
      <w:pPr>
        <w:ind w:left="3939" w:hanging="360"/>
      </w:pPr>
    </w:lvl>
    <w:lvl w:ilvl="4" w:tplc="D14832FC" w:tentative="1">
      <w:start w:val="1"/>
      <w:numFmt w:val="lowerLetter"/>
      <w:lvlText w:val="%5."/>
      <w:lvlJc w:val="left"/>
      <w:pPr>
        <w:ind w:left="4659" w:hanging="360"/>
      </w:pPr>
    </w:lvl>
    <w:lvl w:ilvl="5" w:tplc="493A9CD4" w:tentative="1">
      <w:start w:val="1"/>
      <w:numFmt w:val="lowerRoman"/>
      <w:lvlText w:val="%6."/>
      <w:lvlJc w:val="right"/>
      <w:pPr>
        <w:ind w:left="5379" w:hanging="180"/>
      </w:pPr>
    </w:lvl>
    <w:lvl w:ilvl="6" w:tplc="F25A1370" w:tentative="1">
      <w:start w:val="1"/>
      <w:numFmt w:val="decimal"/>
      <w:lvlText w:val="%7."/>
      <w:lvlJc w:val="left"/>
      <w:pPr>
        <w:ind w:left="6099" w:hanging="360"/>
      </w:pPr>
    </w:lvl>
    <w:lvl w:ilvl="7" w:tplc="27B010DC" w:tentative="1">
      <w:start w:val="1"/>
      <w:numFmt w:val="lowerLetter"/>
      <w:lvlText w:val="%8."/>
      <w:lvlJc w:val="left"/>
      <w:pPr>
        <w:ind w:left="6819" w:hanging="360"/>
      </w:pPr>
    </w:lvl>
    <w:lvl w:ilvl="8" w:tplc="4E521DCC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4060F386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E02E044C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9C87F4A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9ED855CC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A3C6CEA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B2E6BC70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CBD8B316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C270C010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A516C670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DC13903"/>
    <w:multiLevelType w:val="hybridMultilevel"/>
    <w:tmpl w:val="292E3A28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E85A75D0">
      <w:start w:val="1"/>
      <w:numFmt w:val="lowerLetter"/>
      <w:lvlText w:val="%2."/>
      <w:lvlJc w:val="left"/>
      <w:pPr>
        <w:ind w:left="2073" w:hanging="360"/>
      </w:pPr>
    </w:lvl>
    <w:lvl w:ilvl="2" w:tplc="1EB80474" w:tentative="1">
      <w:start w:val="1"/>
      <w:numFmt w:val="lowerRoman"/>
      <w:lvlText w:val="%3."/>
      <w:lvlJc w:val="right"/>
      <w:pPr>
        <w:ind w:left="2793" w:hanging="180"/>
      </w:pPr>
    </w:lvl>
    <w:lvl w:ilvl="3" w:tplc="2FC8884E" w:tentative="1">
      <w:start w:val="1"/>
      <w:numFmt w:val="decimal"/>
      <w:lvlText w:val="%4."/>
      <w:lvlJc w:val="left"/>
      <w:pPr>
        <w:ind w:left="3513" w:hanging="360"/>
      </w:pPr>
    </w:lvl>
    <w:lvl w:ilvl="4" w:tplc="85EAC586" w:tentative="1">
      <w:start w:val="1"/>
      <w:numFmt w:val="lowerLetter"/>
      <w:lvlText w:val="%5."/>
      <w:lvlJc w:val="left"/>
      <w:pPr>
        <w:ind w:left="4233" w:hanging="360"/>
      </w:pPr>
    </w:lvl>
    <w:lvl w:ilvl="5" w:tplc="22A0B50E" w:tentative="1">
      <w:start w:val="1"/>
      <w:numFmt w:val="lowerRoman"/>
      <w:lvlText w:val="%6."/>
      <w:lvlJc w:val="right"/>
      <w:pPr>
        <w:ind w:left="4953" w:hanging="180"/>
      </w:pPr>
    </w:lvl>
    <w:lvl w:ilvl="6" w:tplc="92821D22" w:tentative="1">
      <w:start w:val="1"/>
      <w:numFmt w:val="decimal"/>
      <w:lvlText w:val="%7."/>
      <w:lvlJc w:val="left"/>
      <w:pPr>
        <w:ind w:left="5673" w:hanging="360"/>
      </w:pPr>
    </w:lvl>
    <w:lvl w:ilvl="7" w:tplc="E78A56AE" w:tentative="1">
      <w:start w:val="1"/>
      <w:numFmt w:val="lowerLetter"/>
      <w:lvlText w:val="%8."/>
      <w:lvlJc w:val="left"/>
      <w:pPr>
        <w:ind w:left="6393" w:hanging="360"/>
      </w:pPr>
    </w:lvl>
    <w:lvl w:ilvl="8" w:tplc="B69CFF0E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ECD35B7"/>
    <w:multiLevelType w:val="hybridMultilevel"/>
    <w:tmpl w:val="292E3A28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E85A75D0">
      <w:start w:val="1"/>
      <w:numFmt w:val="lowerLetter"/>
      <w:lvlText w:val="%2."/>
      <w:lvlJc w:val="left"/>
      <w:pPr>
        <w:ind w:left="2073" w:hanging="360"/>
      </w:pPr>
    </w:lvl>
    <w:lvl w:ilvl="2" w:tplc="1EB80474" w:tentative="1">
      <w:start w:val="1"/>
      <w:numFmt w:val="lowerRoman"/>
      <w:lvlText w:val="%3."/>
      <w:lvlJc w:val="right"/>
      <w:pPr>
        <w:ind w:left="2793" w:hanging="180"/>
      </w:pPr>
    </w:lvl>
    <w:lvl w:ilvl="3" w:tplc="2FC8884E" w:tentative="1">
      <w:start w:val="1"/>
      <w:numFmt w:val="decimal"/>
      <w:lvlText w:val="%4."/>
      <w:lvlJc w:val="left"/>
      <w:pPr>
        <w:ind w:left="3513" w:hanging="360"/>
      </w:pPr>
    </w:lvl>
    <w:lvl w:ilvl="4" w:tplc="85EAC586" w:tentative="1">
      <w:start w:val="1"/>
      <w:numFmt w:val="lowerLetter"/>
      <w:lvlText w:val="%5."/>
      <w:lvlJc w:val="left"/>
      <w:pPr>
        <w:ind w:left="4233" w:hanging="360"/>
      </w:pPr>
    </w:lvl>
    <w:lvl w:ilvl="5" w:tplc="22A0B50E" w:tentative="1">
      <w:start w:val="1"/>
      <w:numFmt w:val="lowerRoman"/>
      <w:lvlText w:val="%6."/>
      <w:lvlJc w:val="right"/>
      <w:pPr>
        <w:ind w:left="4953" w:hanging="180"/>
      </w:pPr>
    </w:lvl>
    <w:lvl w:ilvl="6" w:tplc="92821D22" w:tentative="1">
      <w:start w:val="1"/>
      <w:numFmt w:val="decimal"/>
      <w:lvlText w:val="%7."/>
      <w:lvlJc w:val="left"/>
      <w:pPr>
        <w:ind w:left="5673" w:hanging="360"/>
      </w:pPr>
    </w:lvl>
    <w:lvl w:ilvl="7" w:tplc="E78A56AE" w:tentative="1">
      <w:start w:val="1"/>
      <w:numFmt w:val="lowerLetter"/>
      <w:lvlText w:val="%8."/>
      <w:lvlJc w:val="left"/>
      <w:pPr>
        <w:ind w:left="6393" w:hanging="360"/>
      </w:pPr>
    </w:lvl>
    <w:lvl w:ilvl="8" w:tplc="B69CFF0E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6D826C3"/>
    <w:multiLevelType w:val="hybridMultilevel"/>
    <w:tmpl w:val="1318F7E2"/>
    <w:lvl w:ilvl="0" w:tplc="E5908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B0E936C" w:tentative="1">
      <w:start w:val="1"/>
      <w:numFmt w:val="lowerLetter"/>
      <w:lvlText w:val="%2."/>
      <w:lvlJc w:val="left"/>
      <w:pPr>
        <w:ind w:left="1440" w:hanging="360"/>
      </w:pPr>
    </w:lvl>
    <w:lvl w:ilvl="2" w:tplc="0876D1CC" w:tentative="1">
      <w:start w:val="1"/>
      <w:numFmt w:val="lowerRoman"/>
      <w:lvlText w:val="%3."/>
      <w:lvlJc w:val="right"/>
      <w:pPr>
        <w:ind w:left="2160" w:hanging="180"/>
      </w:pPr>
    </w:lvl>
    <w:lvl w:ilvl="3" w:tplc="0B12359A" w:tentative="1">
      <w:start w:val="1"/>
      <w:numFmt w:val="decimal"/>
      <w:lvlText w:val="%4."/>
      <w:lvlJc w:val="left"/>
      <w:pPr>
        <w:ind w:left="2880" w:hanging="360"/>
      </w:pPr>
    </w:lvl>
    <w:lvl w:ilvl="4" w:tplc="C812F30C" w:tentative="1">
      <w:start w:val="1"/>
      <w:numFmt w:val="lowerLetter"/>
      <w:lvlText w:val="%5."/>
      <w:lvlJc w:val="left"/>
      <w:pPr>
        <w:ind w:left="3600" w:hanging="360"/>
      </w:pPr>
    </w:lvl>
    <w:lvl w:ilvl="5" w:tplc="981256EA" w:tentative="1">
      <w:start w:val="1"/>
      <w:numFmt w:val="lowerRoman"/>
      <w:lvlText w:val="%6."/>
      <w:lvlJc w:val="right"/>
      <w:pPr>
        <w:ind w:left="4320" w:hanging="180"/>
      </w:pPr>
    </w:lvl>
    <w:lvl w:ilvl="6" w:tplc="AF805156" w:tentative="1">
      <w:start w:val="1"/>
      <w:numFmt w:val="decimal"/>
      <w:lvlText w:val="%7."/>
      <w:lvlJc w:val="left"/>
      <w:pPr>
        <w:ind w:left="5040" w:hanging="360"/>
      </w:pPr>
    </w:lvl>
    <w:lvl w:ilvl="7" w:tplc="D0A6EC24" w:tentative="1">
      <w:start w:val="1"/>
      <w:numFmt w:val="lowerLetter"/>
      <w:lvlText w:val="%8."/>
      <w:lvlJc w:val="left"/>
      <w:pPr>
        <w:ind w:left="5760" w:hanging="360"/>
      </w:pPr>
    </w:lvl>
    <w:lvl w:ilvl="8" w:tplc="C888A5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2713E"/>
    <w:multiLevelType w:val="hybridMultilevel"/>
    <w:tmpl w:val="35E27E5A"/>
    <w:lvl w:ilvl="0" w:tplc="A680270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B3B01BAE" w:tentative="1">
      <w:start w:val="1"/>
      <w:numFmt w:val="lowerLetter"/>
      <w:lvlText w:val="%2."/>
      <w:lvlJc w:val="left"/>
      <w:pPr>
        <w:ind w:left="1440" w:hanging="360"/>
      </w:pPr>
    </w:lvl>
    <w:lvl w:ilvl="2" w:tplc="366C40D0" w:tentative="1">
      <w:start w:val="1"/>
      <w:numFmt w:val="lowerRoman"/>
      <w:lvlText w:val="%3."/>
      <w:lvlJc w:val="right"/>
      <w:pPr>
        <w:ind w:left="2160" w:hanging="180"/>
      </w:pPr>
    </w:lvl>
    <w:lvl w:ilvl="3" w:tplc="F77E5EDE" w:tentative="1">
      <w:start w:val="1"/>
      <w:numFmt w:val="decimal"/>
      <w:lvlText w:val="%4."/>
      <w:lvlJc w:val="left"/>
      <w:pPr>
        <w:ind w:left="2880" w:hanging="360"/>
      </w:pPr>
    </w:lvl>
    <w:lvl w:ilvl="4" w:tplc="04CA3C66" w:tentative="1">
      <w:start w:val="1"/>
      <w:numFmt w:val="lowerLetter"/>
      <w:lvlText w:val="%5."/>
      <w:lvlJc w:val="left"/>
      <w:pPr>
        <w:ind w:left="3600" w:hanging="360"/>
      </w:pPr>
    </w:lvl>
    <w:lvl w:ilvl="5" w:tplc="85A8ED82" w:tentative="1">
      <w:start w:val="1"/>
      <w:numFmt w:val="lowerRoman"/>
      <w:lvlText w:val="%6."/>
      <w:lvlJc w:val="right"/>
      <w:pPr>
        <w:ind w:left="4320" w:hanging="180"/>
      </w:pPr>
    </w:lvl>
    <w:lvl w:ilvl="6" w:tplc="23409014" w:tentative="1">
      <w:start w:val="1"/>
      <w:numFmt w:val="decimal"/>
      <w:lvlText w:val="%7."/>
      <w:lvlJc w:val="left"/>
      <w:pPr>
        <w:ind w:left="5040" w:hanging="360"/>
      </w:pPr>
    </w:lvl>
    <w:lvl w:ilvl="7" w:tplc="CDE2EE0E" w:tentative="1">
      <w:start w:val="1"/>
      <w:numFmt w:val="lowerLetter"/>
      <w:lvlText w:val="%8."/>
      <w:lvlJc w:val="left"/>
      <w:pPr>
        <w:ind w:left="5760" w:hanging="360"/>
      </w:pPr>
    </w:lvl>
    <w:lvl w:ilvl="8" w:tplc="2E54C2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ar-SA" w:vendorID="64" w:dllVersion="0" w:nlCheck="1" w:checkStyle="0"/>
  <w:activeWritingStyle w:appName="MSWord" w:lang="fr-FR" w:vendorID="64" w:dllVersion="0" w:nlCheck="1" w:checkStyle="0"/>
  <w:activeWritingStyle w:appName="MSWord" w:lang="ar-EG" w:vendorID="64" w:dllVersion="0" w:nlCheck="1" w:checkStyle="0"/>
  <w:activeWritingStyle w:appName="MSWord" w:lang="ar-SA" w:vendorID="64" w:dllVersion="131078" w:nlCheck="1" w:checkStyle="0"/>
  <w:activeWritingStyle w:appName="MSWord" w:lang="ar-QA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ED"/>
    <w:rsid w:val="00081D3F"/>
    <w:rsid w:val="000936F9"/>
    <w:rsid w:val="000E3CD8"/>
    <w:rsid w:val="000E52FD"/>
    <w:rsid w:val="000E5933"/>
    <w:rsid w:val="000F057D"/>
    <w:rsid w:val="00100250"/>
    <w:rsid w:val="00106D81"/>
    <w:rsid w:val="00113206"/>
    <w:rsid w:val="001427DB"/>
    <w:rsid w:val="00147739"/>
    <w:rsid w:val="00171AE7"/>
    <w:rsid w:val="00174FA9"/>
    <w:rsid w:val="001771E8"/>
    <w:rsid w:val="0018093B"/>
    <w:rsid w:val="001A4C50"/>
    <w:rsid w:val="001B48F7"/>
    <w:rsid w:val="001B76B5"/>
    <w:rsid w:val="001C2D35"/>
    <w:rsid w:val="00225F1B"/>
    <w:rsid w:val="00230E44"/>
    <w:rsid w:val="00267F8D"/>
    <w:rsid w:val="002A2722"/>
    <w:rsid w:val="002A73FB"/>
    <w:rsid w:val="002B68E2"/>
    <w:rsid w:val="002C4C39"/>
    <w:rsid w:val="002D437C"/>
    <w:rsid w:val="002D7243"/>
    <w:rsid w:val="003003C8"/>
    <w:rsid w:val="00301950"/>
    <w:rsid w:val="00303CB9"/>
    <w:rsid w:val="00325484"/>
    <w:rsid w:val="0039544F"/>
    <w:rsid w:val="003B0340"/>
    <w:rsid w:val="00406096"/>
    <w:rsid w:val="00420430"/>
    <w:rsid w:val="00427316"/>
    <w:rsid w:val="00465838"/>
    <w:rsid w:val="004705B1"/>
    <w:rsid w:val="00495597"/>
    <w:rsid w:val="004C2DCB"/>
    <w:rsid w:val="004C5636"/>
    <w:rsid w:val="00571596"/>
    <w:rsid w:val="005A1F18"/>
    <w:rsid w:val="005A7B2C"/>
    <w:rsid w:val="00634E91"/>
    <w:rsid w:val="006363F7"/>
    <w:rsid w:val="00643452"/>
    <w:rsid w:val="00647A30"/>
    <w:rsid w:val="00681175"/>
    <w:rsid w:val="006824B1"/>
    <w:rsid w:val="006902ED"/>
    <w:rsid w:val="00697255"/>
    <w:rsid w:val="006B0CC0"/>
    <w:rsid w:val="006C60E9"/>
    <w:rsid w:val="006F6330"/>
    <w:rsid w:val="00707844"/>
    <w:rsid w:val="007338AA"/>
    <w:rsid w:val="00736FF2"/>
    <w:rsid w:val="0073770A"/>
    <w:rsid w:val="00751500"/>
    <w:rsid w:val="00786896"/>
    <w:rsid w:val="00792E0F"/>
    <w:rsid w:val="008724E5"/>
    <w:rsid w:val="008A032E"/>
    <w:rsid w:val="008B1EDD"/>
    <w:rsid w:val="008B68DE"/>
    <w:rsid w:val="008D1893"/>
    <w:rsid w:val="008F49CC"/>
    <w:rsid w:val="0090781E"/>
    <w:rsid w:val="0092674B"/>
    <w:rsid w:val="009401C6"/>
    <w:rsid w:val="00944EEE"/>
    <w:rsid w:val="00992547"/>
    <w:rsid w:val="009E19DC"/>
    <w:rsid w:val="00A028C5"/>
    <w:rsid w:val="00A2611C"/>
    <w:rsid w:val="00A27B05"/>
    <w:rsid w:val="00A624DF"/>
    <w:rsid w:val="00A66B93"/>
    <w:rsid w:val="00AB7E2B"/>
    <w:rsid w:val="00AD0032"/>
    <w:rsid w:val="00AD29ED"/>
    <w:rsid w:val="00AF2864"/>
    <w:rsid w:val="00AF5C83"/>
    <w:rsid w:val="00B11628"/>
    <w:rsid w:val="00B1422A"/>
    <w:rsid w:val="00B24705"/>
    <w:rsid w:val="00B44D00"/>
    <w:rsid w:val="00B54801"/>
    <w:rsid w:val="00BA6E56"/>
    <w:rsid w:val="00BE37CD"/>
    <w:rsid w:val="00C42AAB"/>
    <w:rsid w:val="00C7174E"/>
    <w:rsid w:val="00C74C5B"/>
    <w:rsid w:val="00C77C7C"/>
    <w:rsid w:val="00CA092D"/>
    <w:rsid w:val="00D10E76"/>
    <w:rsid w:val="00D22262"/>
    <w:rsid w:val="00D2405A"/>
    <w:rsid w:val="00D46352"/>
    <w:rsid w:val="00D83C4A"/>
    <w:rsid w:val="00D9465E"/>
    <w:rsid w:val="00DD2C63"/>
    <w:rsid w:val="00DF3405"/>
    <w:rsid w:val="00DF38E1"/>
    <w:rsid w:val="00E03DE5"/>
    <w:rsid w:val="00E12907"/>
    <w:rsid w:val="00E160EF"/>
    <w:rsid w:val="00E20482"/>
    <w:rsid w:val="00E52F23"/>
    <w:rsid w:val="00E61F79"/>
    <w:rsid w:val="00E77784"/>
    <w:rsid w:val="00E838D3"/>
    <w:rsid w:val="00E86EB3"/>
    <w:rsid w:val="00E924FF"/>
    <w:rsid w:val="00EA5571"/>
    <w:rsid w:val="00ED17CF"/>
    <w:rsid w:val="00F3314C"/>
    <w:rsid w:val="00F42383"/>
    <w:rsid w:val="00F627D2"/>
    <w:rsid w:val="00FE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4CEE4F"/>
  <w15:docId w15:val="{C3064811-13B6-48C2-A794-4CA48E73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CB4"/>
    <w:pPr>
      <w:bidi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pPr>
      <w:bidi/>
    </w:pPr>
    <w:rPr>
      <w:rFonts w:ascii="Times New Roman" w:eastAsia="Times New Roman" w:hAnsi="Times New Roman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pPr>
      <w:bidi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GAPara">
    <w:name w:val="GA Para"/>
    <w:qFormat/>
    <w:rsid w:val="00345CB4"/>
    <w:pPr>
      <w:bidi/>
      <w:spacing w:after="12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A26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9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76786-EC41-4E0F-8A35-583CFB8B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1123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CLT/CEH/ITH-J.Poivre</dc:creator>
  <cp:lastModifiedBy>Constantinou, Elena</cp:lastModifiedBy>
  <cp:revision>5</cp:revision>
  <cp:lastPrinted>2020-08-03T09:26:00Z</cp:lastPrinted>
  <dcterms:created xsi:type="dcterms:W3CDTF">2020-09-01T13:59:00Z</dcterms:created>
  <dcterms:modified xsi:type="dcterms:W3CDTF">2020-09-02T10:05:00Z</dcterms:modified>
</cp:coreProperties>
</file>