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48CC6" w14:textId="66644FC8" w:rsidR="00FD194B" w:rsidRPr="00AF3764" w:rsidRDefault="00FD194B" w:rsidP="00FD194B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sz w:val="22"/>
          <w:szCs w:val="44"/>
          <w:lang w:eastAsia="en-US" w:bidi="ar-SY"/>
        </w:rPr>
      </w:pPr>
      <w:bookmarkStart w:id="0" w:name="_Toc370733362"/>
      <w:r w:rsidRPr="00AF3764">
        <w:rPr>
          <w:rFonts w:cs="Traditional Arabic"/>
          <w:b/>
          <w:bCs/>
          <w:noProof/>
          <w:sz w:val="22"/>
          <w:szCs w:val="44"/>
          <w:rtl/>
          <w:lang w:eastAsia="en-US" w:bidi="ar-SY"/>
        </w:rPr>
        <w:t xml:space="preserve">دراسة </w:t>
      </w:r>
      <w:r w:rsidRPr="00AF3764">
        <w:rPr>
          <w:rFonts w:cs="Traditional Arabic" w:hint="cs"/>
          <w:b/>
          <w:bCs/>
          <w:noProof/>
          <w:sz w:val="22"/>
          <w:szCs w:val="44"/>
          <w:rtl/>
          <w:lang w:eastAsia="en-US" w:bidi="ar-SY"/>
        </w:rPr>
        <w:t>ال</w:t>
      </w:r>
      <w:r w:rsidRPr="00AF3764">
        <w:rPr>
          <w:rFonts w:cs="Traditional Arabic"/>
          <w:b/>
          <w:bCs/>
          <w:noProof/>
          <w:sz w:val="22"/>
          <w:szCs w:val="44"/>
          <w:rtl/>
          <w:lang w:eastAsia="en-US" w:bidi="ar-SY"/>
        </w:rPr>
        <w:t>حالة 15</w:t>
      </w:r>
    </w:p>
    <w:p w14:paraId="3DCA8654" w14:textId="282CC59D" w:rsidR="00FD194B" w:rsidRPr="00AF3764" w:rsidRDefault="00FD194B" w:rsidP="009E7014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color w:val="0000FF"/>
          <w:sz w:val="22"/>
          <w:szCs w:val="40"/>
          <w:rtl/>
          <w:lang w:eastAsia="en-US" w:bidi="ar-SY"/>
        </w:rPr>
      </w:pPr>
      <w:r w:rsidRPr="00AF3764">
        <w:rPr>
          <w:rFonts w:cs="Traditional Arabic"/>
          <w:b/>
          <w:bCs/>
          <w:noProof/>
          <w:color w:val="0000FF"/>
          <w:sz w:val="22"/>
          <w:szCs w:val="40"/>
          <w:rtl/>
          <w:lang w:eastAsia="en-US" w:bidi="ar-SY"/>
        </w:rPr>
        <w:t xml:space="preserve">التراث الثقافي غير المادي </w:t>
      </w:r>
      <w:r w:rsidRPr="00AF3764">
        <w:rPr>
          <w:rFonts w:cs="Traditional Arabic" w:hint="cs"/>
          <w:b/>
          <w:bCs/>
          <w:noProof/>
          <w:color w:val="0000FF"/>
          <w:sz w:val="22"/>
          <w:szCs w:val="40"/>
          <w:rtl/>
          <w:lang w:eastAsia="en-US" w:bidi="ar-SY"/>
        </w:rPr>
        <w:t>وإدرار</w:t>
      </w:r>
      <w:r w:rsidRPr="00AF3764">
        <w:rPr>
          <w:rFonts w:cs="Traditional Arabic"/>
          <w:b/>
          <w:bCs/>
          <w:noProof/>
          <w:color w:val="0000FF"/>
          <w:sz w:val="22"/>
          <w:szCs w:val="40"/>
          <w:rtl/>
          <w:lang w:eastAsia="en-US" w:bidi="ar-SY"/>
        </w:rPr>
        <w:t xml:space="preserve"> الدخل: الختان في باندونغ</w:t>
      </w:r>
      <w:r w:rsidR="00D4429A">
        <w:rPr>
          <w:rFonts w:cs="Traditional Arabic" w:hint="cs"/>
          <w:b/>
          <w:bCs/>
          <w:noProof/>
          <w:color w:val="0000FF"/>
          <w:sz w:val="22"/>
          <w:szCs w:val="40"/>
          <w:rtl/>
          <w:lang w:eastAsia="en-US" w:bidi="ar-SY"/>
        </w:rPr>
        <w:t>،</w:t>
      </w:r>
      <w:r w:rsidRPr="00AF3764">
        <w:rPr>
          <w:rFonts w:cs="Traditional Arabic"/>
          <w:b/>
          <w:bCs/>
          <w:noProof/>
          <w:color w:val="0000FF"/>
          <w:sz w:val="22"/>
          <w:szCs w:val="40"/>
          <w:rtl/>
          <w:lang w:eastAsia="en-US" w:bidi="ar-SY"/>
        </w:rPr>
        <w:t xml:space="preserve"> </w:t>
      </w:r>
      <w:r w:rsidR="00D4429A">
        <w:rPr>
          <w:rFonts w:cs="Traditional Arabic" w:hint="cs"/>
          <w:b/>
          <w:bCs/>
          <w:noProof/>
          <w:color w:val="0000FF"/>
          <w:sz w:val="22"/>
          <w:szCs w:val="40"/>
          <w:rtl/>
          <w:lang w:eastAsia="en-US" w:bidi="ar-SY"/>
        </w:rPr>
        <w:t>بإ</w:t>
      </w:r>
      <w:r w:rsidRPr="00AF3764">
        <w:rPr>
          <w:rFonts w:cs="Traditional Arabic"/>
          <w:b/>
          <w:bCs/>
          <w:noProof/>
          <w:color w:val="0000FF"/>
          <w:sz w:val="22"/>
          <w:szCs w:val="40"/>
          <w:rtl/>
          <w:lang w:eastAsia="en-US" w:bidi="ar-SY"/>
        </w:rPr>
        <w:t>ندونيسيا</w:t>
      </w:r>
      <w:r w:rsidRPr="008467DF">
        <w:rPr>
          <w:b/>
          <w:bCs/>
          <w:noProof/>
          <w:color w:val="0000FF"/>
          <w:sz w:val="22"/>
          <w:szCs w:val="40"/>
          <w:vertAlign w:val="superscript"/>
          <w:rtl/>
          <w:lang w:eastAsia="en-US" w:bidi="ar-SY"/>
        </w:rPr>
        <w:footnoteReference w:id="1"/>
      </w:r>
      <w:bookmarkEnd w:id="0"/>
    </w:p>
    <w:p w14:paraId="1D9015D1" w14:textId="0E290C3C" w:rsidR="00FD194B" w:rsidRPr="00AF3764" w:rsidRDefault="00FD194B" w:rsidP="00FD194B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AF3764">
        <w:rPr>
          <w:rFonts w:eastAsia="Arial" w:cs="Traditional Arabic"/>
          <w:spacing w:val="1"/>
          <w:sz w:val="22"/>
          <w:szCs w:val="32"/>
          <w:rtl/>
        </w:rPr>
        <w:t>تظهر دراسة الحالة هذه كيف ساهم التدخ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ل الرسمي في صون عنصر من </w:t>
      </w:r>
      <w:r w:rsidR="00BF413A">
        <w:rPr>
          <w:rFonts w:eastAsia="Arial" w:cs="Traditional Arabic" w:hint="cs"/>
          <w:spacing w:val="1"/>
          <w:sz w:val="22"/>
          <w:szCs w:val="32"/>
          <w:rtl/>
        </w:rPr>
        <w:t xml:space="preserve">عناصر 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التراث الثقافي غير المادي من خلال دعم مهرجان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للمجتمع المحلي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والبحث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في إمكانية إيجاد مكان جديد لممارسة عنصر التراث الثقافي غير المادي هذا.</w:t>
      </w:r>
    </w:p>
    <w:p w14:paraId="3BA1A979" w14:textId="50F4F2BE" w:rsidR="00FD194B" w:rsidRPr="00AF3764" w:rsidRDefault="00FD194B" w:rsidP="00ED652D">
      <w:pPr>
        <w:bidi/>
        <w:spacing w:after="200" w:line="240" w:lineRule="auto"/>
        <w:ind w:left="0"/>
        <w:rPr>
          <w:rFonts w:eastAsia="Arial" w:cs="Traditional Arabic"/>
          <w:b/>
          <w:bCs/>
          <w:spacing w:val="1"/>
          <w:sz w:val="22"/>
          <w:szCs w:val="32"/>
          <w:rtl/>
        </w:rPr>
      </w:pPr>
      <w:r w:rsidRPr="00AF3764">
        <w:rPr>
          <w:rFonts w:eastAsia="Arial" w:cs="Traditional Arabic" w:hint="cs"/>
          <w:b/>
          <w:bCs/>
          <w:spacing w:val="1"/>
          <w:sz w:val="22"/>
          <w:szCs w:val="32"/>
          <w:rtl/>
        </w:rPr>
        <w:t>موكب</w:t>
      </w:r>
      <w:r w:rsidRPr="00AF3764">
        <w:rPr>
          <w:rFonts w:eastAsia="Arial" w:cs="Traditional Arabic"/>
          <w:b/>
          <w:bCs/>
          <w:spacing w:val="1"/>
          <w:sz w:val="22"/>
          <w:szCs w:val="32"/>
          <w:rtl/>
        </w:rPr>
        <w:t xml:space="preserve"> </w:t>
      </w:r>
      <w:r w:rsidR="00ED652D">
        <w:rPr>
          <w:rFonts w:eastAsia="Arial" w:cs="Traditional Arabic" w:hint="cs"/>
          <w:b/>
          <w:bCs/>
          <w:spacing w:val="1"/>
          <w:sz w:val="22"/>
          <w:szCs w:val="32"/>
          <w:rtl/>
        </w:rPr>
        <w:t>يشارك فيه</w:t>
      </w:r>
      <w:r w:rsidR="00ED652D" w:rsidRPr="00AF3764">
        <w:rPr>
          <w:rFonts w:eastAsia="Arial" w:cs="Traditional Arabic"/>
          <w:b/>
          <w:bCs/>
          <w:spacing w:val="1"/>
          <w:sz w:val="22"/>
          <w:szCs w:val="32"/>
          <w:rtl/>
        </w:rPr>
        <w:t xml:space="preserve"> </w:t>
      </w:r>
      <w:r w:rsidRPr="00AF3764">
        <w:rPr>
          <w:rFonts w:eastAsia="Arial" w:cs="Traditional Arabic"/>
          <w:b/>
          <w:bCs/>
          <w:spacing w:val="1"/>
          <w:sz w:val="22"/>
          <w:szCs w:val="32"/>
          <w:rtl/>
        </w:rPr>
        <w:t>موسيق</w:t>
      </w:r>
      <w:r w:rsidRPr="00AF3764">
        <w:rPr>
          <w:rFonts w:eastAsia="Arial" w:cs="Traditional Arabic" w:hint="cs"/>
          <w:b/>
          <w:bCs/>
          <w:spacing w:val="1"/>
          <w:sz w:val="22"/>
          <w:szCs w:val="32"/>
          <w:rtl/>
        </w:rPr>
        <w:t>يون</w:t>
      </w:r>
      <w:r w:rsidRPr="00AF3764">
        <w:rPr>
          <w:rFonts w:eastAsia="Arial" w:cs="Traditional Arabic"/>
          <w:b/>
          <w:bCs/>
          <w:spacing w:val="1"/>
          <w:sz w:val="22"/>
          <w:szCs w:val="32"/>
          <w:rtl/>
        </w:rPr>
        <w:t xml:space="preserve"> وراقص</w:t>
      </w:r>
      <w:r w:rsidRPr="00AF3764">
        <w:rPr>
          <w:rFonts w:eastAsia="Arial" w:cs="Traditional Arabic" w:hint="cs"/>
          <w:b/>
          <w:bCs/>
          <w:spacing w:val="1"/>
          <w:sz w:val="22"/>
          <w:szCs w:val="32"/>
          <w:rtl/>
        </w:rPr>
        <w:t xml:space="preserve">ون </w:t>
      </w:r>
    </w:p>
    <w:p w14:paraId="43EF69CA" w14:textId="6B495236" w:rsidR="00FD194B" w:rsidRPr="00AF3764" w:rsidRDefault="00FD194B" w:rsidP="00FD194B">
      <w:pPr>
        <w:bidi/>
        <w:spacing w:after="200" w:line="240" w:lineRule="auto"/>
        <w:rPr>
          <w:rFonts w:eastAsia="Arial" w:cs="Traditional Arabic"/>
          <w:spacing w:val="-4"/>
          <w:sz w:val="22"/>
          <w:szCs w:val="32"/>
          <w:rtl/>
        </w:rPr>
      </w:pPr>
      <w:r w:rsidRPr="00AF3764">
        <w:rPr>
          <w:rFonts w:eastAsia="Arial" w:cs="Traditional Arabic"/>
          <w:spacing w:val="-4"/>
          <w:sz w:val="22"/>
          <w:szCs w:val="32"/>
          <w:rtl/>
        </w:rPr>
        <w:t xml:space="preserve">في مدينة أجونغبيرونغ </w:t>
      </w:r>
      <w:r w:rsidR="00D337AA">
        <w:rPr>
          <w:rFonts w:eastAsia="Arial" w:cs="Traditional Arabic" w:hint="cs"/>
          <w:spacing w:val="-4"/>
          <w:sz w:val="22"/>
          <w:szCs w:val="32"/>
          <w:rtl/>
        </w:rPr>
        <w:t>(</w:t>
      </w:r>
      <w:r w:rsidRPr="00AF3764">
        <w:rPr>
          <w:rFonts w:eastAsia="Arial" w:cs="Traditional Arabic"/>
          <w:spacing w:val="-4"/>
          <w:sz w:val="22"/>
          <w:szCs w:val="32"/>
        </w:rPr>
        <w:t>Ujungberung</w:t>
      </w:r>
      <w:r w:rsidR="00D337AA">
        <w:rPr>
          <w:rFonts w:eastAsia="Arial" w:cs="Traditional Arabic" w:hint="cs"/>
          <w:spacing w:val="-4"/>
          <w:sz w:val="22"/>
          <w:szCs w:val="32"/>
          <w:rtl/>
        </w:rPr>
        <w:t>)</w:t>
      </w:r>
      <w:r w:rsidRPr="00AF3764">
        <w:rPr>
          <w:rFonts w:eastAsia="Arial" w:cs="Traditional Arabic"/>
          <w:spacing w:val="-4"/>
          <w:sz w:val="22"/>
          <w:szCs w:val="32"/>
          <w:rtl/>
        </w:rPr>
        <w:t xml:space="preserve"> الواقعة في الجزء الشرقي من باندونغ</w:t>
      </w:r>
      <w:r w:rsidRPr="00AF3764">
        <w:rPr>
          <w:rFonts w:eastAsia="Arial" w:cs="Traditional Arabic" w:hint="cs"/>
          <w:spacing w:val="-4"/>
          <w:sz w:val="22"/>
          <w:szCs w:val="32"/>
          <w:rtl/>
        </w:rPr>
        <w:t xml:space="preserve"> </w:t>
      </w:r>
      <w:r w:rsidR="00FB5C9B">
        <w:rPr>
          <w:rFonts w:eastAsia="Arial" w:cs="Traditional Arabic" w:hint="cs"/>
          <w:spacing w:val="-4"/>
          <w:sz w:val="22"/>
          <w:szCs w:val="32"/>
          <w:rtl/>
        </w:rPr>
        <w:t>(</w:t>
      </w:r>
      <w:r w:rsidRPr="00AF3764">
        <w:rPr>
          <w:rFonts w:eastAsia="Arial" w:cs="Traditional Arabic"/>
          <w:spacing w:val="-4"/>
          <w:sz w:val="22"/>
          <w:szCs w:val="32"/>
        </w:rPr>
        <w:t>Bandung</w:t>
      </w:r>
      <w:r w:rsidR="00FB5C9B">
        <w:rPr>
          <w:rFonts w:eastAsia="Arial" w:cs="Traditional Arabic" w:hint="cs"/>
          <w:spacing w:val="-4"/>
          <w:sz w:val="22"/>
          <w:szCs w:val="32"/>
          <w:rtl/>
        </w:rPr>
        <w:t>)</w:t>
      </w:r>
      <w:r w:rsidR="00235C73">
        <w:rPr>
          <w:rFonts w:eastAsia="Arial" w:cs="Traditional Arabic" w:hint="cs"/>
          <w:spacing w:val="-4"/>
          <w:sz w:val="22"/>
          <w:szCs w:val="32"/>
          <w:rtl/>
        </w:rPr>
        <w:t>،</w:t>
      </w:r>
      <w:r w:rsidRPr="00AF3764">
        <w:rPr>
          <w:rFonts w:eastAsia="Arial" w:cs="Traditional Arabic" w:hint="cs"/>
          <w:spacing w:val="-4"/>
          <w:sz w:val="22"/>
          <w:szCs w:val="32"/>
          <w:rtl/>
        </w:rPr>
        <w:t xml:space="preserve"> </w:t>
      </w:r>
      <w:r w:rsidRPr="00AF3764">
        <w:rPr>
          <w:rFonts w:eastAsia="Arial" w:cs="Traditional Arabic"/>
          <w:spacing w:val="-4"/>
          <w:sz w:val="22"/>
          <w:szCs w:val="32"/>
          <w:rtl/>
        </w:rPr>
        <w:t xml:space="preserve">في إندونيسيا، يُحمل فتيان تتراوح أعمارهم ما بين 6 و8 سنوات </w:t>
      </w:r>
      <w:r w:rsidR="00DC3B8F">
        <w:rPr>
          <w:rFonts w:eastAsia="Arial" w:cs="Traditional Arabic" w:hint="cs"/>
          <w:spacing w:val="-4"/>
          <w:sz w:val="22"/>
          <w:szCs w:val="32"/>
          <w:rtl/>
        </w:rPr>
        <w:t>و</w:t>
      </w:r>
      <w:r w:rsidRPr="00AF3764">
        <w:rPr>
          <w:rFonts w:eastAsia="Arial" w:cs="Traditional Arabic" w:hint="cs"/>
          <w:spacing w:val="-4"/>
          <w:sz w:val="22"/>
          <w:szCs w:val="32"/>
          <w:rtl/>
        </w:rPr>
        <w:t>ينتمون إلى جماعة</w:t>
      </w:r>
      <w:r w:rsidRPr="00AF3764">
        <w:rPr>
          <w:rFonts w:eastAsia="Arial" w:cs="Traditional Arabic"/>
          <w:spacing w:val="-4"/>
          <w:sz w:val="22"/>
          <w:szCs w:val="32"/>
          <w:rtl/>
        </w:rPr>
        <w:t xml:space="preserve"> سوندا الإثنية في </w:t>
      </w:r>
      <w:r w:rsidRPr="00AF3764">
        <w:rPr>
          <w:rFonts w:eastAsia="Arial" w:cs="Traditional Arabic" w:hint="cs"/>
          <w:spacing w:val="-4"/>
          <w:sz w:val="22"/>
          <w:szCs w:val="32"/>
          <w:rtl/>
        </w:rPr>
        <w:t>موكب</w:t>
      </w:r>
      <w:r w:rsidRPr="00AF3764">
        <w:rPr>
          <w:rFonts w:eastAsia="Arial" w:cs="Traditional Arabic"/>
          <w:spacing w:val="-4"/>
          <w:sz w:val="22"/>
          <w:szCs w:val="32"/>
          <w:rtl/>
        </w:rPr>
        <w:t xml:space="preserve"> </w:t>
      </w:r>
      <w:r w:rsidRPr="00AF3764">
        <w:rPr>
          <w:rFonts w:eastAsia="Arial" w:cs="Traditional Arabic" w:hint="cs"/>
          <w:spacing w:val="-4"/>
          <w:sz w:val="22"/>
          <w:szCs w:val="32"/>
          <w:rtl/>
        </w:rPr>
        <w:t>ي</w:t>
      </w:r>
      <w:r w:rsidRPr="00AF3764">
        <w:rPr>
          <w:rFonts w:eastAsia="Arial" w:cs="Traditional Arabic"/>
          <w:spacing w:val="-4"/>
          <w:sz w:val="22"/>
          <w:szCs w:val="32"/>
          <w:rtl/>
        </w:rPr>
        <w:t xml:space="preserve">جول القرى المجاورة في اليوم الذي يسبق ختانهم. ويرتدي الفتيان ملابس خاصة تشير إلى أنهم "ملوك ليوم واحد"، وقد يمتطون الخيل أو يجلسون </w:t>
      </w:r>
      <w:r w:rsidRPr="00AF3764">
        <w:rPr>
          <w:rFonts w:eastAsia="Arial" w:cs="Traditional Arabic" w:hint="cs"/>
          <w:spacing w:val="-4"/>
          <w:sz w:val="22"/>
          <w:szCs w:val="32"/>
          <w:rtl/>
        </w:rPr>
        <w:t>في</w:t>
      </w:r>
      <w:r w:rsidRPr="00AF3764">
        <w:rPr>
          <w:rFonts w:eastAsia="Arial" w:cs="Traditional Arabic"/>
          <w:spacing w:val="-4"/>
          <w:sz w:val="22"/>
          <w:szCs w:val="32"/>
          <w:rtl/>
        </w:rPr>
        <w:t xml:space="preserve"> مقاعد على شكل أسد يحملها أربعة رجال. وتدرّ</w:t>
      </w:r>
      <w:r w:rsidR="00166776">
        <w:rPr>
          <w:rFonts w:eastAsia="Arial" w:cs="Traditional Arabic" w:hint="cs"/>
          <w:spacing w:val="-4"/>
          <w:sz w:val="22"/>
          <w:szCs w:val="32"/>
          <w:rtl/>
        </w:rPr>
        <w:t>َ</w:t>
      </w:r>
      <w:r w:rsidRPr="00AF3764">
        <w:rPr>
          <w:rFonts w:eastAsia="Arial" w:cs="Traditional Arabic"/>
          <w:spacing w:val="-4"/>
          <w:sz w:val="22"/>
          <w:szCs w:val="32"/>
          <w:rtl/>
        </w:rPr>
        <w:t>ب الخيول لتمشي على وقع الموسيقى. وقد تُستخدم أيضا</w:t>
      </w:r>
      <w:r w:rsidRPr="00AF3764">
        <w:rPr>
          <w:rFonts w:eastAsia="Arial" w:cs="Traditional Arabic" w:hint="cs"/>
          <w:spacing w:val="-4"/>
          <w:sz w:val="22"/>
          <w:szCs w:val="32"/>
          <w:rtl/>
        </w:rPr>
        <w:t>ً</w:t>
      </w:r>
      <w:r w:rsidRPr="00AF3764">
        <w:rPr>
          <w:rFonts w:eastAsia="Arial" w:cs="Traditional Arabic"/>
          <w:spacing w:val="-4"/>
          <w:sz w:val="22"/>
          <w:szCs w:val="32"/>
          <w:rtl/>
        </w:rPr>
        <w:t xml:space="preserve"> سيارة ليجلس فيها "الملك ليوم واحد" خلال </w:t>
      </w:r>
      <w:r w:rsidRPr="00AF3764">
        <w:rPr>
          <w:rFonts w:eastAsia="Arial" w:cs="Traditional Arabic" w:hint="cs"/>
          <w:spacing w:val="-4"/>
          <w:sz w:val="22"/>
          <w:szCs w:val="32"/>
          <w:rtl/>
        </w:rPr>
        <w:t>الموكب</w:t>
      </w:r>
      <w:r w:rsidRPr="00AF3764">
        <w:rPr>
          <w:rFonts w:eastAsia="Arial" w:cs="Traditional Arabic"/>
          <w:spacing w:val="-4"/>
          <w:sz w:val="22"/>
          <w:szCs w:val="32"/>
          <w:rtl/>
        </w:rPr>
        <w:t xml:space="preserve">. </w:t>
      </w:r>
    </w:p>
    <w:p w14:paraId="52BA3443" w14:textId="60113F7C" w:rsidR="00FD194B" w:rsidRPr="00AF3764" w:rsidRDefault="00FD194B" w:rsidP="00E5603D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AF3764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AF3764">
        <w:rPr>
          <w:rFonts w:eastAsia="Arial" w:cs="Traditional Arabic"/>
          <w:spacing w:val="1"/>
          <w:sz w:val="22"/>
          <w:szCs w:val="32"/>
          <w:rtl/>
        </w:rPr>
        <w:t>على الرغم من أن الختان يجري وفقا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للتقاليد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الإسلامية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، </w:t>
      </w:r>
      <w:r w:rsidR="00EA413B">
        <w:rPr>
          <w:rFonts w:eastAsia="Arial" w:cs="Traditional Arabic" w:hint="cs"/>
          <w:spacing w:val="1"/>
          <w:sz w:val="22"/>
          <w:szCs w:val="32"/>
          <w:rtl/>
        </w:rPr>
        <w:t xml:space="preserve">فإن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بعض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المكونات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الثقافية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 xml:space="preserve">للموكب 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يرتبط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بالتقاليد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الهندوسي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ة،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ومن ذلك استخدام هيئة الأسد الذي يرمز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إلى الملك الهندوسي سيليوانغي </w:t>
      </w:r>
      <w:r w:rsidR="00AD450C">
        <w:rPr>
          <w:rFonts w:eastAsia="Arial" w:cs="Traditional Arabic" w:hint="cs"/>
          <w:spacing w:val="1"/>
          <w:sz w:val="22"/>
          <w:szCs w:val="32"/>
          <w:rtl/>
        </w:rPr>
        <w:t>(</w:t>
      </w:r>
      <w:r w:rsidRPr="00AF3764">
        <w:rPr>
          <w:rFonts w:eastAsia="Arial" w:cs="Traditional Arabic"/>
          <w:spacing w:val="-1"/>
          <w:sz w:val="22"/>
          <w:szCs w:val="32"/>
        </w:rPr>
        <w:t>Sil</w:t>
      </w:r>
      <w:r w:rsidRPr="00AF3764">
        <w:rPr>
          <w:rFonts w:eastAsia="Arial" w:cs="Traditional Arabic"/>
          <w:spacing w:val="1"/>
          <w:sz w:val="22"/>
          <w:szCs w:val="32"/>
        </w:rPr>
        <w:t>i</w:t>
      </w:r>
      <w:r w:rsidRPr="00AF3764">
        <w:rPr>
          <w:rFonts w:eastAsia="Arial" w:cs="Traditional Arabic"/>
          <w:spacing w:val="-3"/>
          <w:sz w:val="22"/>
          <w:szCs w:val="32"/>
        </w:rPr>
        <w:t>w</w:t>
      </w:r>
      <w:r w:rsidRPr="00AF3764">
        <w:rPr>
          <w:rFonts w:eastAsia="Arial" w:cs="Traditional Arabic"/>
          <w:sz w:val="22"/>
          <w:szCs w:val="32"/>
        </w:rPr>
        <w:t>a</w:t>
      </w:r>
      <w:r w:rsidRPr="00AF3764">
        <w:rPr>
          <w:rFonts w:eastAsia="Arial" w:cs="Traditional Arabic"/>
          <w:spacing w:val="-1"/>
          <w:sz w:val="22"/>
          <w:szCs w:val="32"/>
        </w:rPr>
        <w:t>n</w:t>
      </w:r>
      <w:r w:rsidRPr="00AF3764">
        <w:rPr>
          <w:rFonts w:eastAsia="Arial" w:cs="Traditional Arabic"/>
          <w:spacing w:val="2"/>
          <w:sz w:val="22"/>
          <w:szCs w:val="32"/>
        </w:rPr>
        <w:t>g</w:t>
      </w:r>
      <w:r w:rsidRPr="00AF3764">
        <w:rPr>
          <w:rFonts w:eastAsia="Arial" w:cs="Traditional Arabic"/>
          <w:spacing w:val="-1"/>
          <w:sz w:val="22"/>
          <w:szCs w:val="32"/>
        </w:rPr>
        <w:t>i</w:t>
      </w:r>
      <w:r w:rsidR="00AD450C">
        <w:rPr>
          <w:rFonts w:eastAsia="Arial" w:cs="Traditional Arabic" w:hint="cs"/>
          <w:spacing w:val="-1"/>
          <w:sz w:val="22"/>
          <w:szCs w:val="32"/>
          <w:rtl/>
        </w:rPr>
        <w:t>)</w:t>
      </w:r>
      <w:r w:rsidRPr="00AF3764">
        <w:rPr>
          <w:rFonts w:eastAsia="Arial" w:cs="Traditional Arabic"/>
          <w:spacing w:val="1"/>
          <w:sz w:val="22"/>
          <w:szCs w:val="32"/>
          <w:rtl/>
        </w:rPr>
        <w:t>.</w:t>
      </w:r>
    </w:p>
    <w:p w14:paraId="4C73CBED" w14:textId="23C702D8" w:rsidR="00FD194B" w:rsidRPr="00AF3764" w:rsidRDefault="00FD194B" w:rsidP="00FC5E93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AF3764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AF3764">
        <w:rPr>
          <w:rFonts w:eastAsia="Arial" w:cs="Traditional Arabic"/>
          <w:spacing w:val="1"/>
          <w:sz w:val="22"/>
          <w:szCs w:val="32"/>
          <w:rtl/>
        </w:rPr>
        <w:t>ترافق الفتيان فرقة رقص تضم رجلاً يضع قناعا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(وهو قناع خيل) وراقصين معهم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دمى على هيئة أحصنة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مصنوعة من الجلد، وغالبا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ما يرافقهم مهر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جون. وقد يدخل الراقص </w:t>
      </w:r>
      <w:r w:rsidR="00037346">
        <w:rPr>
          <w:rFonts w:eastAsia="Arial" w:cs="Traditional Arabic" w:hint="cs"/>
          <w:spacing w:val="1"/>
          <w:sz w:val="22"/>
          <w:szCs w:val="32"/>
          <w:rtl/>
        </w:rPr>
        <w:t xml:space="preserve">الذي يحمل </w:t>
      </w:r>
      <w:r w:rsidR="00FC5E93">
        <w:rPr>
          <w:rFonts w:eastAsia="Arial" w:cs="Traditional Arabic" w:hint="cs"/>
          <w:spacing w:val="1"/>
          <w:sz w:val="22"/>
          <w:szCs w:val="32"/>
          <w:rtl/>
        </w:rPr>
        <w:t>ال</w:t>
      </w:r>
      <w:r w:rsidR="00037346">
        <w:rPr>
          <w:rFonts w:eastAsia="Arial" w:cs="Traditional Arabic" w:hint="cs"/>
          <w:spacing w:val="1"/>
          <w:sz w:val="22"/>
          <w:szCs w:val="32"/>
          <w:rtl/>
        </w:rPr>
        <w:t>حصان</w:t>
      </w:r>
      <w:r w:rsidR="00FC5E93">
        <w:rPr>
          <w:rFonts w:eastAsia="Arial" w:cs="Traditional Arabic" w:hint="cs"/>
          <w:spacing w:val="1"/>
          <w:sz w:val="22"/>
          <w:szCs w:val="32"/>
          <w:rtl/>
        </w:rPr>
        <w:t xml:space="preserve"> الدمية</w:t>
      </w:r>
      <w:r w:rsidR="00037346" w:rsidRPr="00AF3764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في حالة من النشوة. وترافق الفرقة مجموعة (أو مجموعات) موسيقية صغيرة تعزف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 xml:space="preserve">على </w:t>
      </w:r>
      <w:r w:rsidR="00B32C03">
        <w:rPr>
          <w:rFonts w:eastAsia="Arial" w:cs="Traditional Arabic" w:hint="cs"/>
          <w:spacing w:val="1"/>
          <w:sz w:val="22"/>
          <w:szCs w:val="32"/>
          <w:rtl/>
        </w:rPr>
        <w:t>آلات</w:t>
      </w:r>
      <w:r w:rsidR="00B32C03" w:rsidRPr="00AF3764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متنوعة</w:t>
      </w:r>
      <w:r w:rsidRPr="00AF3764">
        <w:rPr>
          <w:rFonts w:eastAsia="Arial" w:cs="Traditional Arabic"/>
          <w:spacing w:val="1"/>
          <w:sz w:val="22"/>
          <w:szCs w:val="32"/>
          <w:rtl/>
        </w:rPr>
        <w:t>، ويتضم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ن بعض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المواكب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فرقة تعزف </w:t>
      </w:r>
      <w:r w:rsidR="00F9431E">
        <w:rPr>
          <w:rFonts w:eastAsia="Arial" w:cs="Traditional Arabic" w:hint="cs"/>
          <w:spacing w:val="1"/>
          <w:sz w:val="22"/>
          <w:szCs w:val="32"/>
          <w:rtl/>
        </w:rPr>
        <w:t xml:space="preserve">على آلات نفخ </w:t>
      </w:r>
      <w:r w:rsidRPr="00AF3764">
        <w:rPr>
          <w:rFonts w:eastAsia="Arial" w:cs="Traditional Arabic"/>
          <w:spacing w:val="1"/>
          <w:sz w:val="22"/>
          <w:szCs w:val="32"/>
          <w:rtl/>
        </w:rPr>
        <w:t>نحاسية.</w:t>
      </w:r>
    </w:p>
    <w:p w14:paraId="7111C795" w14:textId="77777777" w:rsidR="008467DF" w:rsidRDefault="008467DF" w:rsidP="00FD194B">
      <w:pPr>
        <w:bidi/>
        <w:spacing w:after="200" w:line="240" w:lineRule="auto"/>
        <w:ind w:left="0"/>
        <w:rPr>
          <w:rFonts w:eastAsia="Arial" w:cs="Traditional Arabic"/>
          <w:b/>
          <w:bCs/>
          <w:spacing w:val="1"/>
          <w:sz w:val="22"/>
          <w:szCs w:val="32"/>
          <w:rtl/>
        </w:rPr>
      </w:pPr>
      <w:r>
        <w:rPr>
          <w:rFonts w:eastAsia="Arial" w:cs="Traditional Arabic"/>
          <w:b/>
          <w:bCs/>
          <w:spacing w:val="1"/>
          <w:sz w:val="22"/>
          <w:szCs w:val="32"/>
          <w:rtl/>
        </w:rPr>
        <w:br w:type="page"/>
      </w:r>
    </w:p>
    <w:p w14:paraId="116317EB" w14:textId="517E305A" w:rsidR="00FD194B" w:rsidRPr="00AF3764" w:rsidRDefault="00FD194B" w:rsidP="008467DF">
      <w:pPr>
        <w:bidi/>
        <w:spacing w:after="160" w:line="228" w:lineRule="auto"/>
        <w:ind w:left="0"/>
        <w:rPr>
          <w:rFonts w:eastAsia="Arial" w:cs="Traditional Arabic"/>
          <w:b/>
          <w:bCs/>
          <w:spacing w:val="1"/>
          <w:sz w:val="22"/>
          <w:szCs w:val="32"/>
          <w:rtl/>
        </w:rPr>
      </w:pPr>
      <w:r w:rsidRPr="00AF3764">
        <w:rPr>
          <w:rFonts w:eastAsia="Arial" w:cs="Traditional Arabic"/>
          <w:b/>
          <w:bCs/>
          <w:spacing w:val="1"/>
          <w:sz w:val="22"/>
          <w:szCs w:val="32"/>
          <w:rtl/>
        </w:rPr>
        <w:lastRenderedPageBreak/>
        <w:t>دفع تكاليف فرق الرقص والعزف</w:t>
      </w:r>
    </w:p>
    <w:p w14:paraId="21995D87" w14:textId="5C1AB043" w:rsidR="00FD194B" w:rsidRPr="00AF3764" w:rsidRDefault="00FD194B" w:rsidP="008467DF">
      <w:pPr>
        <w:bidi/>
        <w:spacing w:after="160" w:line="228" w:lineRule="auto"/>
        <w:rPr>
          <w:rFonts w:eastAsia="Arial" w:cs="Traditional Arabic"/>
          <w:spacing w:val="1"/>
          <w:sz w:val="22"/>
          <w:szCs w:val="32"/>
          <w:rtl/>
        </w:rPr>
      </w:pP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قد تشارك فرق رقص وعزف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متعددة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في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 xml:space="preserve">موكب 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واحد. فالعائلات الثرية التي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تختن فتيانها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هي التي تستأجر</w:t>
      </w:r>
      <w:r w:rsidR="001F5330">
        <w:rPr>
          <w:rFonts w:eastAsia="Arial" w:cs="Traditional Arabic"/>
          <w:spacing w:val="1"/>
          <w:sz w:val="22"/>
          <w:szCs w:val="32"/>
        </w:rPr>
        <w:t xml:space="preserve"> </w:t>
      </w:r>
      <w:r w:rsidRPr="00AF3764">
        <w:rPr>
          <w:rFonts w:eastAsia="Arial" w:cs="Traditional Arabic"/>
          <w:spacing w:val="1"/>
          <w:sz w:val="22"/>
          <w:szCs w:val="32"/>
          <w:rtl/>
        </w:rPr>
        <w:t>الفرق وتدفع أيضا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تكاليف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الوليمة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الاحتفالية التي تلي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الموكب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. وقد تطلب بعض العائلات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الرقيقة الحال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 xml:space="preserve">أن </w:t>
      </w:r>
      <w:r w:rsidRPr="00AF3764">
        <w:rPr>
          <w:rFonts w:eastAsia="Arial" w:cs="Traditional Arabic"/>
          <w:spacing w:val="1"/>
          <w:sz w:val="22"/>
          <w:szCs w:val="32"/>
          <w:rtl/>
        </w:rPr>
        <w:t>ينضم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فتيانها إلى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الموكب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قبل ختانهم وتساهم في التكاليف من خلال تقديم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خدماتهم كيد عاملة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أو خدمات أخرى. </w:t>
      </w:r>
    </w:p>
    <w:p w14:paraId="13A5BEA4" w14:textId="1DB23CFE" w:rsidR="00FD194B" w:rsidRPr="00AF3764" w:rsidRDefault="00FD194B" w:rsidP="008467DF">
      <w:pPr>
        <w:bidi/>
        <w:spacing w:after="160" w:line="228" w:lineRule="auto"/>
        <w:rPr>
          <w:rFonts w:eastAsia="Arial" w:cs="Traditional Arabic"/>
          <w:spacing w:val="1"/>
          <w:sz w:val="22"/>
          <w:szCs w:val="32"/>
          <w:rtl/>
        </w:rPr>
      </w:pPr>
      <w:r w:rsidRPr="00AF3764">
        <w:rPr>
          <w:rFonts w:eastAsia="Arial" w:cs="Traditional Arabic"/>
          <w:spacing w:val="1"/>
          <w:sz w:val="22"/>
          <w:szCs w:val="32"/>
          <w:rtl/>
        </w:rPr>
        <w:t>وتشارك فرق كهذه في الاحتفالات منذ عدّة قرون في المنطقة، وهي تعزف أيضا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في الأعراس وفي مناسبات أخرى.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في إندونيسيا، يعمل معظم الراقصين والعازفين في هذه الفرق كفنانين بدوامٍ جزئي.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وليس هناك سوى القليل من الأنماط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الموسيقية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 xml:space="preserve"> التي يستطيع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أن يكسب الفن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انون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 xml:space="preserve">بفضلها 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لقمة عيشهم من خلال الأداء الموسيقي التقليدي، </w:t>
      </w:r>
      <w:r w:rsidR="002A1855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لكن حتى في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الأنماط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الموسيقية </w:t>
      </w:r>
      <w:r w:rsidR="002A1855">
        <w:rPr>
          <w:rFonts w:eastAsia="Arial" w:cs="Traditional Arabic" w:hint="cs"/>
          <w:spacing w:val="1"/>
          <w:sz w:val="22"/>
          <w:szCs w:val="32"/>
          <w:rtl/>
        </w:rPr>
        <w:t>الأكثر</w:t>
      </w:r>
      <w:r w:rsidR="002A1855" w:rsidRPr="00AF3764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AF3764">
        <w:rPr>
          <w:rFonts w:eastAsia="Arial" w:cs="Traditional Arabic"/>
          <w:spacing w:val="1"/>
          <w:sz w:val="22"/>
          <w:szCs w:val="32"/>
          <w:rtl/>
        </w:rPr>
        <w:t>رواجا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،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يضطر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معظم العازفين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="00D868B5">
        <w:rPr>
          <w:rFonts w:eastAsia="Arial" w:cs="Traditional Arabic" w:hint="cs"/>
          <w:spacing w:val="1"/>
          <w:sz w:val="22"/>
          <w:szCs w:val="32"/>
          <w:rtl/>
        </w:rPr>
        <w:t>إلى</w:t>
      </w:r>
      <w:r w:rsidR="00D868B5" w:rsidRPr="00AF3764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العمل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بدوامٍ جزئي. ويتلق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AF3764">
        <w:rPr>
          <w:rFonts w:eastAsia="Arial" w:cs="Traditional Arabic"/>
          <w:spacing w:val="1"/>
          <w:sz w:val="22"/>
          <w:szCs w:val="32"/>
          <w:rtl/>
        </w:rPr>
        <w:t>ى الفن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انون الذين يؤدون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 xml:space="preserve">مثل هذه العروض، </w:t>
      </w:r>
      <w:r w:rsidR="00D13518">
        <w:rPr>
          <w:rFonts w:eastAsia="Arial" w:cs="Traditional Arabic" w:hint="cs"/>
          <w:spacing w:val="1"/>
          <w:sz w:val="22"/>
          <w:szCs w:val="32"/>
          <w:rtl/>
        </w:rPr>
        <w:t xml:space="preserve">ولا سيما الفنانين الذين يشاركون في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موكب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الختان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،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F1641F">
        <w:rPr>
          <w:rFonts w:eastAsia="Arial" w:cs="Traditional Arabic" w:hint="cs"/>
          <w:spacing w:val="1"/>
          <w:sz w:val="22"/>
          <w:szCs w:val="32"/>
          <w:rtl/>
        </w:rPr>
        <w:t xml:space="preserve">جزءاً من 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بدل أتعابهم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نقداً و</w:t>
      </w:r>
      <w:r w:rsidR="00A97E5E">
        <w:rPr>
          <w:rFonts w:eastAsia="Arial" w:cs="Traditional Arabic" w:hint="cs"/>
          <w:spacing w:val="1"/>
          <w:sz w:val="22"/>
          <w:szCs w:val="32"/>
          <w:rtl/>
        </w:rPr>
        <w:t xml:space="preserve">الجزء الآخر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عيناً</w:t>
      </w:r>
      <w:r w:rsidR="00AB4ABD">
        <w:rPr>
          <w:rFonts w:eastAsia="Arial" w:cs="Traditional Arabic" w:hint="cs"/>
          <w:spacing w:val="1"/>
          <w:sz w:val="22"/>
          <w:szCs w:val="32"/>
          <w:rtl/>
        </w:rPr>
        <w:t xml:space="preserve"> (يحصلون على الطعام في غالب الأحيان</w:t>
      </w:r>
      <w:r w:rsidR="00CB522D">
        <w:rPr>
          <w:rFonts w:eastAsia="Arial" w:cs="Traditional Arabic" w:hint="cs"/>
          <w:spacing w:val="1"/>
          <w:sz w:val="22"/>
          <w:szCs w:val="32"/>
          <w:rtl/>
        </w:rPr>
        <w:t>)</w:t>
      </w:r>
      <w:r w:rsidRPr="00AF3764">
        <w:rPr>
          <w:rFonts w:eastAsia="Arial" w:cs="Traditional Arabic"/>
          <w:spacing w:val="1"/>
          <w:sz w:val="22"/>
          <w:szCs w:val="32"/>
          <w:rtl/>
        </w:rPr>
        <w:t>.</w:t>
      </w:r>
    </w:p>
    <w:p w14:paraId="588F4EB3" w14:textId="77777777" w:rsidR="00FD194B" w:rsidRPr="00AF3764" w:rsidRDefault="00FD194B" w:rsidP="008467DF">
      <w:pPr>
        <w:bidi/>
        <w:spacing w:after="160" w:line="228" w:lineRule="auto"/>
        <w:ind w:left="0"/>
        <w:rPr>
          <w:rFonts w:eastAsia="Arial" w:cs="Traditional Arabic"/>
          <w:b/>
          <w:bCs/>
          <w:spacing w:val="1"/>
          <w:sz w:val="22"/>
          <w:szCs w:val="32"/>
          <w:rtl/>
        </w:rPr>
      </w:pPr>
      <w:r w:rsidRPr="00AF3764">
        <w:rPr>
          <w:rFonts w:eastAsia="Arial" w:cs="Traditional Arabic"/>
          <w:b/>
          <w:bCs/>
          <w:spacing w:val="1"/>
          <w:sz w:val="22"/>
          <w:szCs w:val="32"/>
          <w:rtl/>
        </w:rPr>
        <w:t>الاستدامة المهد</w:t>
      </w:r>
      <w:r w:rsidRPr="00AF3764">
        <w:rPr>
          <w:rFonts w:eastAsia="Arial" w:cs="Traditional Arabic" w:hint="cs"/>
          <w:b/>
          <w:bCs/>
          <w:spacing w:val="1"/>
          <w:sz w:val="22"/>
          <w:szCs w:val="32"/>
          <w:rtl/>
        </w:rPr>
        <w:t>ّ</w:t>
      </w:r>
      <w:r w:rsidRPr="00AF3764">
        <w:rPr>
          <w:rFonts w:eastAsia="Arial" w:cs="Traditional Arabic"/>
          <w:b/>
          <w:bCs/>
          <w:spacing w:val="1"/>
          <w:sz w:val="22"/>
          <w:szCs w:val="32"/>
          <w:rtl/>
        </w:rPr>
        <w:t>دة وتدابير الصون المحتملة</w:t>
      </w:r>
    </w:p>
    <w:p w14:paraId="0CCB20EB" w14:textId="37676CAF" w:rsidR="00FD194B" w:rsidRPr="00AF3764" w:rsidRDefault="00FD194B" w:rsidP="008467DF">
      <w:pPr>
        <w:bidi/>
        <w:spacing w:after="160" w:line="228" w:lineRule="auto"/>
        <w:rPr>
          <w:rFonts w:eastAsia="Arial" w:cs="Traditional Arabic"/>
          <w:spacing w:val="1"/>
          <w:sz w:val="22"/>
          <w:szCs w:val="32"/>
          <w:rtl/>
        </w:rPr>
      </w:pPr>
      <w:r w:rsidRPr="00AF3764">
        <w:rPr>
          <w:rFonts w:eastAsia="Arial" w:cs="Traditional Arabic" w:hint="cs"/>
          <w:spacing w:val="1"/>
          <w:sz w:val="22"/>
          <w:szCs w:val="32"/>
          <w:rtl/>
        </w:rPr>
        <w:t>يفيد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ا</w:t>
      </w:r>
      <w:r w:rsidRPr="00AF3764">
        <w:rPr>
          <w:rFonts w:eastAsia="Arial" w:cs="Traditional Arabic"/>
          <w:spacing w:val="1"/>
          <w:sz w:val="22"/>
          <w:szCs w:val="32"/>
          <w:rtl/>
        </w:rPr>
        <w:t>لسك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AF3764">
        <w:rPr>
          <w:rFonts w:eastAsia="Arial" w:cs="Traditional Arabic"/>
          <w:spacing w:val="1"/>
          <w:sz w:val="22"/>
          <w:szCs w:val="32"/>
          <w:rtl/>
        </w:rPr>
        <w:t>ان المحلي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ن </w:t>
      </w:r>
      <w:r w:rsidR="00702D09">
        <w:rPr>
          <w:rFonts w:eastAsia="Arial" w:cs="Traditional Arabic" w:hint="cs"/>
          <w:spacing w:val="1"/>
          <w:sz w:val="22"/>
          <w:szCs w:val="32"/>
          <w:rtl/>
        </w:rPr>
        <w:t>ب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أن وتيرة المواكب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باتت ت</w:t>
      </w:r>
      <w:r w:rsidRPr="00AF3764">
        <w:rPr>
          <w:rFonts w:eastAsia="Arial" w:cs="Traditional Arabic"/>
          <w:spacing w:val="1"/>
          <w:sz w:val="22"/>
          <w:szCs w:val="32"/>
          <w:rtl/>
        </w:rPr>
        <w:t>تراجع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،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F43837">
        <w:rPr>
          <w:rFonts w:eastAsia="Arial" w:cs="Traditional Arabic" w:hint="cs"/>
          <w:spacing w:val="1"/>
          <w:sz w:val="22"/>
          <w:szCs w:val="32"/>
          <w:rtl/>
        </w:rPr>
        <w:t xml:space="preserve">وهو أمر </w:t>
      </w:r>
      <w:r w:rsidR="00956E83">
        <w:rPr>
          <w:rFonts w:eastAsia="Arial" w:cs="Traditional Arabic" w:hint="cs"/>
          <w:spacing w:val="1"/>
          <w:sz w:val="22"/>
          <w:szCs w:val="32"/>
          <w:rtl/>
        </w:rPr>
        <w:t>يرتبط ربما</w:t>
      </w:r>
      <w:r w:rsidR="00F43837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ب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قيود مالية.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فإذا لم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يتوفر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المال لدفع تكاليف</w:t>
      </w:r>
      <w:r w:rsidR="009C749C">
        <w:rPr>
          <w:rFonts w:eastAsia="Arial" w:cs="Traditional Arabic" w:hint="cs"/>
          <w:spacing w:val="1"/>
          <w:sz w:val="22"/>
          <w:szCs w:val="32"/>
          <w:rtl/>
        </w:rPr>
        <w:t xml:space="preserve"> العرو</w:t>
      </w:r>
      <w:r w:rsidR="009C749C">
        <w:rPr>
          <w:rFonts w:eastAsia="Arial" w:cs="Traditional Arabic" w:hint="cs"/>
          <w:spacing w:val="1"/>
          <w:sz w:val="22"/>
          <w:szCs w:val="32"/>
          <w:rtl/>
        </w:rPr>
        <w:tab/>
        <w:t>ض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، لن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تقوم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الفرق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 xml:space="preserve"> بعملها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ولن تتمرّن.</w:t>
      </w:r>
      <w:r w:rsidR="00AD7F6C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="00755941">
        <w:rPr>
          <w:rFonts w:eastAsia="Arial" w:cs="Traditional Arabic" w:hint="cs"/>
          <w:spacing w:val="1"/>
          <w:sz w:val="22"/>
          <w:szCs w:val="32"/>
          <w:rtl/>
        </w:rPr>
        <w:t>وعلى سبيل المثال،</w:t>
      </w:r>
      <w:r w:rsidR="00445D9F">
        <w:rPr>
          <w:rFonts w:eastAsia="Arial" w:cs="Traditional Arabic" w:hint="cs"/>
          <w:spacing w:val="1"/>
          <w:sz w:val="22"/>
          <w:szCs w:val="32"/>
          <w:rtl/>
        </w:rPr>
        <w:t xml:space="preserve"> انقطعت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 xml:space="preserve"> الكثير من 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فرق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ال</w:t>
      </w:r>
      <w:r w:rsidRPr="00AF3764">
        <w:rPr>
          <w:rFonts w:eastAsia="Arial" w:cs="Traditional Arabic"/>
          <w:spacing w:val="1"/>
          <w:sz w:val="22"/>
          <w:szCs w:val="32"/>
          <w:rtl/>
        </w:rPr>
        <w:t>موسيقى و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ال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رقص </w:t>
      </w:r>
      <w:r w:rsidR="0082767F" w:rsidRPr="00AF3764">
        <w:rPr>
          <w:rFonts w:eastAsia="Arial" w:cs="Traditional Arabic"/>
          <w:spacing w:val="1"/>
          <w:sz w:val="22"/>
          <w:szCs w:val="32"/>
          <w:rtl/>
        </w:rPr>
        <w:t>انقطاعا</w:t>
      </w:r>
      <w:r w:rsidR="0082767F" w:rsidRPr="00AF3764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="0082767F" w:rsidRPr="00AF3764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82767F" w:rsidRPr="00AF3764">
        <w:rPr>
          <w:rFonts w:eastAsia="Arial" w:cs="Traditional Arabic" w:hint="cs"/>
          <w:spacing w:val="1"/>
          <w:sz w:val="22"/>
          <w:szCs w:val="32"/>
          <w:rtl/>
        </w:rPr>
        <w:t>كلياً</w:t>
      </w:r>
      <w:r w:rsidR="0082767F" w:rsidRPr="00AF3764" w:rsidDel="00B326BC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AF3764">
        <w:rPr>
          <w:rFonts w:eastAsia="Arial" w:cs="Traditional Arabic"/>
          <w:spacing w:val="1"/>
          <w:sz w:val="22"/>
          <w:szCs w:val="32"/>
          <w:rtl/>
        </w:rPr>
        <w:t>عن التمرين</w:t>
      </w:r>
      <w:r w:rsidRPr="00AF3764" w:rsidDel="000E1E93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في ظل الأزمة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النقدية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في عام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ي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1997-1998، واختف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ى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ال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بعض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 xml:space="preserve">منها تماماً، وهو </w:t>
      </w:r>
      <w:r w:rsidR="003900C2">
        <w:rPr>
          <w:rFonts w:eastAsia="Arial" w:cs="Traditional Arabic" w:hint="cs"/>
          <w:spacing w:val="1"/>
          <w:sz w:val="22"/>
          <w:szCs w:val="32"/>
          <w:rtl/>
        </w:rPr>
        <w:t>أ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 xml:space="preserve">مر قد يؤدي إلى </w:t>
      </w:r>
      <w:r w:rsidRPr="00AF3764">
        <w:rPr>
          <w:rFonts w:eastAsia="Arial" w:cs="Traditional Arabic"/>
          <w:spacing w:val="1"/>
          <w:sz w:val="22"/>
          <w:szCs w:val="32"/>
          <w:rtl/>
        </w:rPr>
        <w:t>تراجع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 xml:space="preserve"> في </w:t>
      </w:r>
      <w:r w:rsidRPr="00AF3764">
        <w:rPr>
          <w:rFonts w:eastAsia="Arial" w:cs="Traditional Arabic"/>
          <w:spacing w:val="1"/>
          <w:sz w:val="22"/>
          <w:szCs w:val="32"/>
          <w:rtl/>
        </w:rPr>
        <w:t>تنو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ع المؤدين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والأنماط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الموسيقية في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مواكب الختان.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في بعض أنواع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 xml:space="preserve">فنون </w:t>
      </w:r>
      <w:r w:rsidRPr="00AF3764">
        <w:rPr>
          <w:rFonts w:eastAsia="Arial" w:cs="Traditional Arabic"/>
          <w:spacing w:val="1"/>
          <w:sz w:val="22"/>
          <w:szCs w:val="32"/>
          <w:rtl/>
        </w:rPr>
        <w:t>الأداء الأخرى، بات المهرجون والفكاهيون أكثر أهمية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من الموسيقى أو رواية القصص بسبب تراجع الاهتمام بالقصص القديمة </w:t>
      </w:r>
      <w:r w:rsidR="002301B9">
        <w:rPr>
          <w:rFonts w:eastAsia="Arial" w:cs="Traditional Arabic" w:hint="cs"/>
          <w:spacing w:val="1"/>
          <w:sz w:val="22"/>
          <w:szCs w:val="32"/>
          <w:rtl/>
        </w:rPr>
        <w:t>على</w:t>
      </w:r>
      <w:r w:rsidR="00EA69C2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="002301B9">
        <w:rPr>
          <w:rFonts w:eastAsia="Arial" w:cs="Traditional Arabic" w:hint="cs"/>
          <w:spacing w:val="1"/>
          <w:sz w:val="22"/>
          <w:szCs w:val="32"/>
          <w:rtl/>
        </w:rPr>
        <w:t>نحو متزايد،</w:t>
      </w:r>
      <w:r w:rsidR="00EA69C2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Pr="00AF3764">
        <w:rPr>
          <w:rFonts w:eastAsia="Arial" w:cs="Traditional Arabic"/>
          <w:spacing w:val="1"/>
          <w:sz w:val="22"/>
          <w:szCs w:val="32"/>
          <w:rtl/>
        </w:rPr>
        <w:t>و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 xml:space="preserve">الرغبة في </w:t>
      </w:r>
      <w:r w:rsidRPr="00AF3764">
        <w:rPr>
          <w:rFonts w:eastAsia="Arial" w:cs="Traditional Arabic"/>
          <w:spacing w:val="1"/>
          <w:sz w:val="22"/>
          <w:szCs w:val="32"/>
          <w:rtl/>
        </w:rPr>
        <w:t>تفادي الصدامات بين الماضي الهندوسي والحاضر الإسلامي.</w:t>
      </w:r>
    </w:p>
    <w:p w14:paraId="78459155" w14:textId="48530687" w:rsidR="00FD194B" w:rsidRPr="003F54DB" w:rsidRDefault="00FD194B" w:rsidP="008467DF">
      <w:pPr>
        <w:bidi/>
        <w:spacing w:after="160" w:line="228" w:lineRule="auto"/>
      </w:pPr>
      <w:r w:rsidRPr="00AF3764">
        <w:rPr>
          <w:rFonts w:eastAsia="Arial" w:cs="Traditional Arabic" w:hint="cs"/>
          <w:spacing w:val="1"/>
          <w:sz w:val="22"/>
          <w:szCs w:val="32"/>
          <w:rtl/>
        </w:rPr>
        <w:t>وتنظّم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جماعة أجونغبيرونغ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="003126BA">
        <w:rPr>
          <w:rFonts w:eastAsia="Arial" w:cs="Traditional Arabic" w:hint="cs"/>
          <w:spacing w:val="1"/>
          <w:sz w:val="22"/>
          <w:szCs w:val="32"/>
          <w:rtl/>
        </w:rPr>
        <w:t>(</w:t>
      </w:r>
      <w:r w:rsidRPr="00AF3764">
        <w:rPr>
          <w:rFonts w:eastAsia="Arial" w:cs="Traditional Arabic"/>
          <w:spacing w:val="-1"/>
          <w:sz w:val="22"/>
          <w:szCs w:val="32"/>
        </w:rPr>
        <w:t>U</w:t>
      </w:r>
      <w:r w:rsidRPr="00AF3764">
        <w:rPr>
          <w:rFonts w:eastAsia="Arial" w:cs="Traditional Arabic"/>
          <w:spacing w:val="1"/>
          <w:sz w:val="22"/>
          <w:szCs w:val="32"/>
        </w:rPr>
        <w:t>j</w:t>
      </w:r>
      <w:r w:rsidRPr="00AF3764">
        <w:rPr>
          <w:rFonts w:eastAsia="Arial" w:cs="Traditional Arabic"/>
          <w:sz w:val="22"/>
          <w:szCs w:val="32"/>
        </w:rPr>
        <w:t>u</w:t>
      </w:r>
      <w:r w:rsidRPr="00AF3764">
        <w:rPr>
          <w:rFonts w:eastAsia="Arial" w:cs="Traditional Arabic"/>
          <w:spacing w:val="-3"/>
          <w:sz w:val="22"/>
          <w:szCs w:val="32"/>
        </w:rPr>
        <w:t>n</w:t>
      </w:r>
      <w:r w:rsidRPr="00AF3764">
        <w:rPr>
          <w:rFonts w:eastAsia="Arial" w:cs="Traditional Arabic"/>
          <w:spacing w:val="2"/>
          <w:sz w:val="22"/>
          <w:szCs w:val="32"/>
        </w:rPr>
        <w:t>g</w:t>
      </w:r>
      <w:r w:rsidRPr="00AF3764">
        <w:rPr>
          <w:rFonts w:eastAsia="Arial" w:cs="Traditional Arabic"/>
          <w:sz w:val="22"/>
          <w:szCs w:val="32"/>
        </w:rPr>
        <w:t>b</w:t>
      </w:r>
      <w:r w:rsidRPr="00AF3764">
        <w:rPr>
          <w:rFonts w:eastAsia="Arial" w:cs="Traditional Arabic"/>
          <w:spacing w:val="-3"/>
          <w:sz w:val="22"/>
          <w:szCs w:val="32"/>
        </w:rPr>
        <w:t>e</w:t>
      </w:r>
      <w:r w:rsidRPr="00AF3764">
        <w:rPr>
          <w:rFonts w:eastAsia="Arial" w:cs="Traditional Arabic"/>
          <w:spacing w:val="1"/>
          <w:sz w:val="22"/>
          <w:szCs w:val="32"/>
        </w:rPr>
        <w:t>r</w:t>
      </w:r>
      <w:r w:rsidRPr="00AF3764">
        <w:rPr>
          <w:rFonts w:eastAsia="Arial" w:cs="Traditional Arabic"/>
          <w:spacing w:val="-3"/>
          <w:sz w:val="22"/>
          <w:szCs w:val="32"/>
        </w:rPr>
        <w:t>u</w:t>
      </w:r>
      <w:r w:rsidRPr="00AF3764">
        <w:rPr>
          <w:rFonts w:eastAsia="Arial" w:cs="Traditional Arabic"/>
          <w:sz w:val="22"/>
          <w:szCs w:val="32"/>
        </w:rPr>
        <w:t>ng</w:t>
      </w:r>
      <w:r w:rsidR="003126BA">
        <w:rPr>
          <w:rFonts w:eastAsia="Arial" w:cs="Traditional Arabic" w:hint="cs"/>
          <w:sz w:val="22"/>
          <w:szCs w:val="32"/>
          <w:rtl/>
        </w:rPr>
        <w:t>)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مهرجانا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سنويا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 xml:space="preserve">منذ عام 2005 </w:t>
      </w:r>
      <w:r w:rsidRPr="00AF3764">
        <w:rPr>
          <w:rFonts w:eastAsia="Arial" w:cs="Traditional Arabic"/>
          <w:spacing w:val="1"/>
          <w:sz w:val="22"/>
          <w:szCs w:val="32"/>
          <w:rtl/>
        </w:rPr>
        <w:t>لمنح فرق الموسيقى والرقص فرص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ةً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للمحافظة على مهاراتها. وساهم مجلس مدينة باندونغ بمبلغ قدره 120 مليون روبيه (</w:t>
      </w:r>
      <w:r w:rsidR="00FB4AC9">
        <w:rPr>
          <w:rFonts w:eastAsia="Arial" w:cs="Traditional Arabic" w:hint="cs"/>
          <w:spacing w:val="1"/>
          <w:sz w:val="22"/>
          <w:szCs w:val="32"/>
          <w:rtl/>
        </w:rPr>
        <w:t xml:space="preserve">يساوي </w:t>
      </w:r>
      <w:r w:rsidRPr="00AF3764">
        <w:rPr>
          <w:rFonts w:eastAsia="Arial" w:cs="Traditional Arabic"/>
          <w:spacing w:val="1"/>
          <w:sz w:val="22"/>
          <w:szCs w:val="32"/>
          <w:rtl/>
        </w:rPr>
        <w:t>13000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 xml:space="preserve"> دولار أمريكي</w:t>
      </w:r>
      <w:r w:rsidR="008C5A0A">
        <w:rPr>
          <w:rFonts w:eastAsia="Arial" w:cs="Traditional Arabic" w:hint="cs"/>
          <w:spacing w:val="1"/>
          <w:sz w:val="22"/>
          <w:szCs w:val="32"/>
          <w:rtl/>
        </w:rPr>
        <w:t xml:space="preserve"> تقريباً</w:t>
      </w:r>
      <w:r w:rsidRPr="00AF3764">
        <w:rPr>
          <w:rFonts w:eastAsia="Arial" w:cs="Traditional Arabic"/>
          <w:spacing w:val="1"/>
          <w:sz w:val="22"/>
          <w:szCs w:val="32"/>
          <w:rtl/>
        </w:rPr>
        <w:t>) في مهرجان عا</w:t>
      </w:r>
      <w:bookmarkStart w:id="1" w:name="_GoBack"/>
      <w:bookmarkEnd w:id="1"/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م 2010 الذي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نُظّم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من 24 إلى 27 حزيران/يونيو 2010. وطُرحت أيض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اً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إمكانية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وضع</w:t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مبنى في أجونغبيرونغ 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 xml:space="preserve">تحت تصرّف الفرق </w:t>
      </w:r>
      <w:r w:rsidRPr="00AF3764">
        <w:rPr>
          <w:rFonts w:eastAsia="Arial" w:cs="Traditional Arabic"/>
          <w:spacing w:val="1"/>
          <w:sz w:val="22"/>
          <w:szCs w:val="32"/>
          <w:rtl/>
        </w:rPr>
        <w:t>لتتمر</w:t>
      </w:r>
      <w:r w:rsidRPr="00AF3764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AF3764">
        <w:rPr>
          <w:rFonts w:eastAsia="Arial" w:cs="Traditional Arabic"/>
          <w:spacing w:val="1"/>
          <w:sz w:val="22"/>
          <w:szCs w:val="32"/>
          <w:rtl/>
        </w:rPr>
        <w:t>ن فيه. وأعرب مجلس باندونغ عن رغبته في أن يساهم المهرجان في الاقتصاد والسياحة.</w:t>
      </w:r>
      <w:r w:rsidRPr="00AF3764">
        <w:rPr>
          <w:rStyle w:val="FootnoteReference"/>
          <w:rFonts w:eastAsia="Arial" w:cs="Traditional Arabic"/>
          <w:spacing w:val="1"/>
          <w:sz w:val="22"/>
          <w:szCs w:val="32"/>
          <w:rtl/>
        </w:rPr>
        <w:footnoteReference w:id="2"/>
      </w:r>
      <w:r w:rsidRPr="00AF3764">
        <w:rPr>
          <w:rFonts w:eastAsia="Arial" w:cs="Traditional Arabic"/>
          <w:spacing w:val="1"/>
          <w:sz w:val="22"/>
          <w:szCs w:val="32"/>
          <w:rtl/>
        </w:rPr>
        <w:t xml:space="preserve"> </w:t>
      </w:r>
    </w:p>
    <w:sectPr w:rsidR="00FD194B" w:rsidRPr="003F54DB" w:rsidSect="00857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628D6" w14:textId="77777777" w:rsidR="00A80BB7" w:rsidRDefault="00A80BB7" w:rsidP="000F4C6A">
      <w:r>
        <w:separator/>
      </w:r>
    </w:p>
    <w:p w14:paraId="4139839E" w14:textId="77777777" w:rsidR="00A80BB7" w:rsidRDefault="00A80BB7"/>
  </w:endnote>
  <w:endnote w:type="continuationSeparator" w:id="0">
    <w:p w14:paraId="4A4CD277" w14:textId="77777777" w:rsidR="00A80BB7" w:rsidRDefault="00A80BB7" w:rsidP="000F4C6A">
      <w:r>
        <w:continuationSeparator/>
      </w:r>
    </w:p>
    <w:p w14:paraId="0032F0E8" w14:textId="77777777" w:rsidR="00A80BB7" w:rsidRDefault="00A80B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70589165" w14:textId="77777777" w:rsidTr="002062B0">
      <w:tc>
        <w:tcPr>
          <w:tcW w:w="1234" w:type="pct"/>
          <w:vAlign w:val="center"/>
        </w:tcPr>
        <w:p w14:paraId="231B296A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  <w:jc w:val="right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10CED538" wp14:editId="69D66CAE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4108DB7" w14:textId="07A8A7A5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6A1986E3" w14:textId="087ABC07" w:rsidR="00C56CEB" w:rsidRPr="00BB7269" w:rsidRDefault="00C56CEB" w:rsidP="00FD194B">
          <w:pPr>
            <w:pStyle w:val="Footer"/>
            <w:spacing w:line="240" w:lineRule="auto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FD194B">
            <w:rPr>
              <w:lang w:val="en-US"/>
            </w:rPr>
            <w:t>15</w:t>
          </w:r>
          <w:r w:rsidRPr="0020341B">
            <w:rPr>
              <w:lang w:val="en-US"/>
            </w:rPr>
            <w:t>-v1.</w:t>
          </w:r>
          <w:r w:rsidR="00522129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522129">
            <w:rPr>
              <w:lang w:val="en-US"/>
            </w:rPr>
            <w:t>AR</w:t>
          </w:r>
        </w:p>
      </w:tc>
    </w:tr>
  </w:tbl>
  <w:p w14:paraId="7D367C67" w14:textId="6C342168" w:rsidR="00F87EDD" w:rsidRPr="00C56CEB" w:rsidRDefault="00A257FE" w:rsidP="00C56CEB">
    <w:pPr>
      <w:pStyle w:val="Footer"/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2053A8A6" wp14:editId="6E1CAAD4">
          <wp:simplePos x="0" y="0"/>
          <wp:positionH relativeFrom="column">
            <wp:posOffset>2480945</wp:posOffset>
          </wp:positionH>
          <wp:positionV relativeFrom="paragraph">
            <wp:posOffset>30480</wp:posOffset>
          </wp:positionV>
          <wp:extent cx="542925" cy="190500"/>
          <wp:effectExtent l="0" t="0" r="9525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2255DD" w:rsidRPr="00BB7269" w14:paraId="70F7838D" w14:textId="77777777" w:rsidTr="002255DD">
      <w:tc>
        <w:tcPr>
          <w:tcW w:w="1234" w:type="pct"/>
          <w:vAlign w:val="center"/>
        </w:tcPr>
        <w:p w14:paraId="69786968" w14:textId="77777777" w:rsidR="002255DD" w:rsidRDefault="002255DD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2F7961BF" wp14:editId="5EA7AC69">
                <wp:extent cx="1033145" cy="664845"/>
                <wp:effectExtent l="0" t="0" r="0" b="1905"/>
                <wp:docPr id="21" name="Picture 21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4B70A9F9" w14:textId="77777777" w:rsidR="002255DD" w:rsidRPr="00BB7269" w:rsidRDefault="002255DD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-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14:paraId="3C35A494" w14:textId="77777777" w:rsidR="002255DD" w:rsidRPr="00BB7269" w:rsidRDefault="002255DD" w:rsidP="002255DD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>
            <w:rPr>
              <w:lang w:val="en-US"/>
            </w:rPr>
            <w:t>?</w:t>
          </w:r>
          <w:r w:rsidRPr="0020341B">
            <w:rPr>
              <w:lang w:val="en-US"/>
            </w:rPr>
            <w:t>-v1.</w:t>
          </w:r>
          <w:r>
            <w:rPr>
              <w:lang w:val="en-US"/>
            </w:rPr>
            <w:t>1</w:t>
          </w:r>
          <w:r w:rsidRPr="0020341B">
            <w:rPr>
              <w:lang w:val="en-US"/>
            </w:rPr>
            <w:t>-</w:t>
          </w:r>
          <w:r>
            <w:rPr>
              <w:lang w:val="en-US"/>
            </w:rPr>
            <w:t>Ar</w:t>
          </w:r>
        </w:p>
      </w:tc>
    </w:tr>
  </w:tbl>
  <w:p w14:paraId="627EA47E" w14:textId="77777777" w:rsidR="002255DD" w:rsidRPr="00BB7269" w:rsidRDefault="002255DD" w:rsidP="002255DD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649D021B" w14:textId="77777777" w:rsidTr="002062B0">
      <w:tc>
        <w:tcPr>
          <w:tcW w:w="1234" w:type="pct"/>
          <w:vAlign w:val="center"/>
        </w:tcPr>
        <w:p w14:paraId="69D30D4C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5D742D88" wp14:editId="4D039CF0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0B1FD57" w14:textId="1C9CBF3C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2750DF8E" w14:textId="3F9AD903" w:rsidR="00C56CEB" w:rsidRPr="00BB7269" w:rsidRDefault="00C56CEB" w:rsidP="00FD194B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FD194B">
            <w:rPr>
              <w:lang w:val="en-US"/>
            </w:rPr>
            <w:t>15</w:t>
          </w:r>
          <w:r w:rsidRPr="0020341B">
            <w:rPr>
              <w:lang w:val="en-US"/>
            </w:rPr>
            <w:t>-v1.</w:t>
          </w:r>
          <w:r w:rsidR="00522129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522129">
            <w:rPr>
              <w:lang w:val="en-US"/>
            </w:rPr>
            <w:t>AR</w:t>
          </w:r>
        </w:p>
      </w:tc>
    </w:tr>
  </w:tbl>
  <w:p w14:paraId="7666B67F" w14:textId="4461188B" w:rsidR="00C56CEB" w:rsidRPr="00BB7269" w:rsidRDefault="00A257FE" w:rsidP="00C56CEB">
    <w:pPr>
      <w:pStyle w:val="Footer"/>
      <w:rPr>
        <w:lang w:val="en-US"/>
      </w:rPr>
    </w:pPr>
    <w:r>
      <w:rPr>
        <w:noProof/>
        <w:lang w:eastAsia="ja-JP"/>
      </w:rPr>
      <w:drawing>
        <wp:anchor distT="0" distB="0" distL="114300" distR="114300" simplePos="0" relativeHeight="251657216" behindDoc="0" locked="0" layoutInCell="1" allowOverlap="1" wp14:anchorId="73D5134B" wp14:editId="1D6475FA">
          <wp:simplePos x="0" y="0"/>
          <wp:positionH relativeFrom="column">
            <wp:posOffset>2536190</wp:posOffset>
          </wp:positionH>
          <wp:positionV relativeFrom="paragraph">
            <wp:posOffset>20955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F28DD" w14:textId="77777777" w:rsidR="00A80BB7" w:rsidRDefault="00A80BB7" w:rsidP="00F87EDD">
      <w:pPr>
        <w:bidi/>
        <w:ind w:left="0"/>
      </w:pPr>
      <w:r>
        <w:separator/>
      </w:r>
    </w:p>
  </w:footnote>
  <w:footnote w:type="continuationSeparator" w:id="0">
    <w:p w14:paraId="75399BA1" w14:textId="77777777" w:rsidR="00A80BB7" w:rsidRDefault="00A80BB7" w:rsidP="000F4C6A">
      <w:r>
        <w:continuationSeparator/>
      </w:r>
    </w:p>
    <w:p w14:paraId="3E1466B3" w14:textId="77777777" w:rsidR="00A80BB7" w:rsidRDefault="00A80BB7"/>
  </w:footnote>
  <w:footnote w:id="1">
    <w:p w14:paraId="1FE55B3F" w14:textId="467A6198" w:rsidR="00FD194B" w:rsidRPr="00183608" w:rsidRDefault="00FD194B" w:rsidP="00A03EC6">
      <w:pPr>
        <w:pStyle w:val="FootnoteText"/>
        <w:bidi/>
        <w:spacing w:after="0" w:line="240" w:lineRule="auto"/>
        <w:rPr>
          <w:rFonts w:cs="Traditional Arabic"/>
          <w:sz w:val="18"/>
          <w:szCs w:val="28"/>
          <w:rtl/>
        </w:rPr>
      </w:pPr>
      <w:r w:rsidRPr="00183608">
        <w:rPr>
          <w:rStyle w:val="FootnoteReference"/>
          <w:rFonts w:cs="Traditional Arabic"/>
          <w:szCs w:val="28"/>
        </w:rPr>
        <w:footnoteRef/>
      </w:r>
      <w:r>
        <w:rPr>
          <w:rFonts w:cs="Traditional Arabic" w:hint="cs"/>
          <w:sz w:val="18"/>
          <w:szCs w:val="28"/>
          <w:rtl/>
        </w:rPr>
        <w:tab/>
      </w:r>
      <w:r w:rsidRPr="00183608">
        <w:rPr>
          <w:rFonts w:cs="Traditional Arabic" w:hint="cs"/>
          <w:sz w:val="18"/>
          <w:szCs w:val="28"/>
          <w:rtl/>
        </w:rPr>
        <w:t>لا بدّ من توجيه الشكر إلى ويم فان زانتين لتقديم المعلومات في دراسة الحالة هذه.</w:t>
      </w:r>
    </w:p>
  </w:footnote>
  <w:footnote w:id="2">
    <w:p w14:paraId="3CEA52FC" w14:textId="5FFF1FB7" w:rsidR="00FD194B" w:rsidRPr="00183608" w:rsidRDefault="00FD194B" w:rsidP="008467DF">
      <w:pPr>
        <w:bidi/>
        <w:spacing w:line="240" w:lineRule="auto"/>
        <w:ind w:left="340" w:hanging="340"/>
        <w:jc w:val="left"/>
        <w:rPr>
          <w:rFonts w:cs="Traditional Arabic"/>
          <w:sz w:val="18"/>
          <w:szCs w:val="28"/>
          <w:rtl/>
        </w:rPr>
      </w:pPr>
      <w:r w:rsidRPr="00183608">
        <w:rPr>
          <w:rStyle w:val="FootnoteReference"/>
          <w:rFonts w:cs="Traditional Arabic"/>
          <w:szCs w:val="28"/>
        </w:rPr>
        <w:footnoteRef/>
      </w:r>
      <w:r>
        <w:rPr>
          <w:rFonts w:cs="Traditional Arabic" w:hint="cs"/>
          <w:sz w:val="18"/>
          <w:szCs w:val="28"/>
          <w:rtl/>
        </w:rPr>
        <w:tab/>
      </w:r>
      <w:r w:rsidR="00E26A9E">
        <w:rPr>
          <w:rFonts w:cs="Traditional Arabic" w:hint="cs"/>
          <w:sz w:val="18"/>
          <w:szCs w:val="28"/>
          <w:rtl/>
        </w:rPr>
        <w:t>انظر</w:t>
      </w:r>
      <w:r>
        <w:rPr>
          <w:rFonts w:cs="Traditional Arabic" w:hint="cs"/>
          <w:sz w:val="18"/>
          <w:szCs w:val="28"/>
          <w:rtl/>
        </w:rPr>
        <w:t>:</w:t>
      </w:r>
      <w:r w:rsidR="006552D6">
        <w:rPr>
          <w:rFonts w:cs="Traditional Arabic" w:hint="cs"/>
          <w:sz w:val="18"/>
          <w:szCs w:val="28"/>
          <w:rtl/>
        </w:rPr>
        <w:t xml:space="preserve"> </w:t>
      </w:r>
      <w:hyperlink r:id="rId1">
        <w:r w:rsidRPr="00183608">
          <w:rPr>
            <w:rFonts w:eastAsia="Arial" w:cs="Traditional Arabic"/>
            <w:color w:val="0000FF"/>
            <w:sz w:val="18"/>
            <w:szCs w:val="28"/>
            <w:u w:val="single" w:color="0000FF"/>
          </w:rPr>
          <w:t>ht</w:t>
        </w:r>
        <w:r w:rsidRPr="00183608">
          <w:rPr>
            <w:rFonts w:eastAsia="Arial" w:cs="Traditional Arabic"/>
            <w:color w:val="0000FF"/>
            <w:spacing w:val="-1"/>
            <w:sz w:val="18"/>
            <w:szCs w:val="28"/>
            <w:u w:val="single" w:color="0000FF"/>
          </w:rPr>
          <w:t>t</w:t>
        </w:r>
        <w:r w:rsidRPr="00183608">
          <w:rPr>
            <w:rFonts w:eastAsia="Arial" w:cs="Traditional Arabic"/>
            <w:color w:val="0000FF"/>
            <w:sz w:val="18"/>
            <w:szCs w:val="28"/>
            <w:u w:val="single" w:color="0000FF"/>
          </w:rPr>
          <w:t>p</w:t>
        </w:r>
        <w:r w:rsidRPr="00183608">
          <w:rPr>
            <w:rFonts w:eastAsia="Arial" w:cs="Traditional Arabic"/>
            <w:color w:val="0000FF"/>
            <w:spacing w:val="2"/>
            <w:sz w:val="18"/>
            <w:szCs w:val="28"/>
            <w:u w:val="single" w:color="0000FF"/>
          </w:rPr>
          <w:t>:</w:t>
        </w:r>
        <w:r w:rsidRPr="00183608">
          <w:rPr>
            <w:rFonts w:eastAsia="Arial" w:cs="Traditional Arabic"/>
            <w:color w:val="0000FF"/>
            <w:sz w:val="18"/>
            <w:szCs w:val="28"/>
            <w:u w:val="single" w:color="0000FF"/>
          </w:rPr>
          <w:t>//tr</w:t>
        </w:r>
        <w:r w:rsidRPr="00183608">
          <w:rPr>
            <w:rFonts w:eastAsia="Arial" w:cs="Traditional Arabic"/>
            <w:color w:val="0000FF"/>
            <w:spacing w:val="2"/>
            <w:sz w:val="18"/>
            <w:szCs w:val="28"/>
            <w:u w:val="single" w:color="0000FF"/>
          </w:rPr>
          <w:t>a</w:t>
        </w:r>
        <w:r w:rsidRPr="00183608">
          <w:rPr>
            <w:rFonts w:eastAsia="Arial" w:cs="Traditional Arabic"/>
            <w:color w:val="0000FF"/>
            <w:spacing w:val="-1"/>
            <w:sz w:val="18"/>
            <w:szCs w:val="28"/>
            <w:u w:val="single" w:color="0000FF"/>
          </w:rPr>
          <w:t>v</w:t>
        </w:r>
        <w:r w:rsidRPr="00183608">
          <w:rPr>
            <w:rFonts w:eastAsia="Arial" w:cs="Traditional Arabic"/>
            <w:color w:val="0000FF"/>
            <w:sz w:val="18"/>
            <w:szCs w:val="28"/>
            <w:u w:val="single" w:color="0000FF"/>
          </w:rPr>
          <w:t>e</w:t>
        </w:r>
        <w:r w:rsidRPr="00183608">
          <w:rPr>
            <w:rFonts w:eastAsia="Arial" w:cs="Traditional Arabic"/>
            <w:color w:val="0000FF"/>
            <w:spacing w:val="1"/>
            <w:sz w:val="18"/>
            <w:szCs w:val="28"/>
            <w:u w:val="single" w:color="0000FF"/>
          </w:rPr>
          <w:t>l</w:t>
        </w:r>
        <w:r w:rsidRPr="00183608">
          <w:rPr>
            <w:rFonts w:eastAsia="Arial" w:cs="Traditional Arabic"/>
            <w:color w:val="0000FF"/>
            <w:sz w:val="18"/>
            <w:szCs w:val="28"/>
            <w:u w:val="single" w:color="0000FF"/>
          </w:rPr>
          <w:t>.</w:t>
        </w:r>
        <w:r w:rsidRPr="00183608">
          <w:rPr>
            <w:rFonts w:eastAsia="Arial" w:cs="Traditional Arabic"/>
            <w:color w:val="0000FF"/>
            <w:spacing w:val="3"/>
            <w:sz w:val="18"/>
            <w:szCs w:val="28"/>
            <w:u w:val="single" w:color="0000FF"/>
          </w:rPr>
          <w:t>k</w:t>
        </w:r>
        <w:r w:rsidRPr="00183608">
          <w:rPr>
            <w:rFonts w:eastAsia="Arial" w:cs="Traditional Arabic"/>
            <w:color w:val="0000FF"/>
            <w:spacing w:val="-3"/>
            <w:sz w:val="18"/>
            <w:szCs w:val="28"/>
            <w:u w:val="single" w:color="0000FF"/>
          </w:rPr>
          <w:t>o</w:t>
        </w:r>
        <w:r w:rsidRPr="00183608">
          <w:rPr>
            <w:rFonts w:eastAsia="Arial" w:cs="Traditional Arabic"/>
            <w:color w:val="0000FF"/>
            <w:spacing w:val="4"/>
            <w:sz w:val="18"/>
            <w:szCs w:val="28"/>
            <w:u w:val="single" w:color="0000FF"/>
          </w:rPr>
          <w:t>m</w:t>
        </w:r>
        <w:r w:rsidRPr="00183608">
          <w:rPr>
            <w:rFonts w:eastAsia="Arial" w:cs="Traditional Arabic"/>
            <w:color w:val="0000FF"/>
            <w:sz w:val="18"/>
            <w:szCs w:val="28"/>
            <w:u w:val="single" w:color="0000FF"/>
          </w:rPr>
          <w:t>p</w:t>
        </w:r>
        <w:r w:rsidRPr="00183608">
          <w:rPr>
            <w:rFonts w:eastAsia="Arial" w:cs="Traditional Arabic"/>
            <w:color w:val="0000FF"/>
            <w:spacing w:val="-1"/>
            <w:sz w:val="18"/>
            <w:szCs w:val="28"/>
            <w:u w:val="single" w:color="0000FF"/>
          </w:rPr>
          <w:t>a</w:t>
        </w:r>
        <w:r w:rsidRPr="00183608">
          <w:rPr>
            <w:rFonts w:eastAsia="Arial" w:cs="Traditional Arabic"/>
            <w:color w:val="0000FF"/>
            <w:spacing w:val="1"/>
            <w:sz w:val="18"/>
            <w:szCs w:val="28"/>
            <w:u w:val="single" w:color="0000FF"/>
          </w:rPr>
          <w:t>s</w:t>
        </w:r>
        <w:r w:rsidRPr="00183608">
          <w:rPr>
            <w:rFonts w:eastAsia="Arial" w:cs="Traditional Arabic"/>
            <w:color w:val="0000FF"/>
            <w:sz w:val="18"/>
            <w:szCs w:val="28"/>
            <w:u w:val="single" w:color="0000FF"/>
          </w:rPr>
          <w:t>.</w:t>
        </w:r>
        <w:r w:rsidRPr="00183608">
          <w:rPr>
            <w:rFonts w:eastAsia="Arial" w:cs="Traditional Arabic"/>
            <w:color w:val="0000FF"/>
            <w:spacing w:val="1"/>
            <w:sz w:val="18"/>
            <w:szCs w:val="28"/>
            <w:u w:val="single" w:color="0000FF"/>
          </w:rPr>
          <w:t>c</w:t>
        </w:r>
        <w:r w:rsidRPr="00183608">
          <w:rPr>
            <w:rFonts w:eastAsia="Arial" w:cs="Traditional Arabic"/>
            <w:color w:val="0000FF"/>
            <w:sz w:val="18"/>
            <w:szCs w:val="28"/>
            <w:u w:val="single" w:color="0000FF"/>
          </w:rPr>
          <w:t>o</w:t>
        </w:r>
        <w:r w:rsidRPr="00183608">
          <w:rPr>
            <w:rFonts w:eastAsia="Arial" w:cs="Traditional Arabic"/>
            <w:color w:val="0000FF"/>
            <w:spacing w:val="4"/>
            <w:sz w:val="18"/>
            <w:szCs w:val="28"/>
            <w:u w:val="single" w:color="0000FF"/>
          </w:rPr>
          <w:t>m</w:t>
        </w:r>
        <w:r w:rsidRPr="00183608">
          <w:rPr>
            <w:rFonts w:eastAsia="Arial" w:cs="Traditional Arabic"/>
            <w:color w:val="0000FF"/>
            <w:spacing w:val="-3"/>
            <w:sz w:val="18"/>
            <w:szCs w:val="28"/>
            <w:u w:val="single" w:color="0000FF"/>
          </w:rPr>
          <w:t>/</w:t>
        </w:r>
        <w:r w:rsidRPr="00183608">
          <w:rPr>
            <w:rFonts w:eastAsia="Arial" w:cs="Traditional Arabic"/>
            <w:color w:val="0000FF"/>
            <w:spacing w:val="1"/>
            <w:sz w:val="18"/>
            <w:szCs w:val="28"/>
            <w:u w:val="single" w:color="0000FF"/>
          </w:rPr>
          <w:t>r</w:t>
        </w:r>
        <w:r w:rsidRPr="00183608">
          <w:rPr>
            <w:rFonts w:eastAsia="Arial" w:cs="Traditional Arabic"/>
            <w:color w:val="0000FF"/>
            <w:sz w:val="18"/>
            <w:szCs w:val="28"/>
            <w:u w:val="single" w:color="0000FF"/>
          </w:rPr>
          <w:t>e</w:t>
        </w:r>
        <w:r w:rsidRPr="00183608">
          <w:rPr>
            <w:rFonts w:eastAsia="Arial" w:cs="Traditional Arabic"/>
            <w:color w:val="0000FF"/>
            <w:spacing w:val="-1"/>
            <w:sz w:val="18"/>
            <w:szCs w:val="28"/>
            <w:u w:val="single" w:color="0000FF"/>
          </w:rPr>
          <w:t>a</w:t>
        </w:r>
        <w:r w:rsidRPr="00183608">
          <w:rPr>
            <w:rFonts w:eastAsia="Arial" w:cs="Traditional Arabic"/>
            <w:color w:val="0000FF"/>
            <w:sz w:val="18"/>
            <w:szCs w:val="28"/>
            <w:u w:val="single" w:color="0000FF"/>
          </w:rPr>
          <w:t>d/</w:t>
        </w:r>
        <w:r w:rsidRPr="00183608">
          <w:rPr>
            <w:rFonts w:eastAsia="Arial" w:cs="Traditional Arabic"/>
            <w:color w:val="0000FF"/>
            <w:spacing w:val="-1"/>
            <w:sz w:val="18"/>
            <w:szCs w:val="28"/>
            <w:u w:val="single" w:color="0000FF"/>
          </w:rPr>
          <w:t>2</w:t>
        </w:r>
        <w:r w:rsidRPr="00183608">
          <w:rPr>
            <w:rFonts w:eastAsia="Arial" w:cs="Traditional Arabic"/>
            <w:color w:val="0000FF"/>
            <w:spacing w:val="2"/>
            <w:sz w:val="18"/>
            <w:szCs w:val="28"/>
            <w:u w:val="single" w:color="0000FF"/>
          </w:rPr>
          <w:t>0</w:t>
        </w:r>
        <w:r w:rsidRPr="00183608">
          <w:rPr>
            <w:rFonts w:eastAsia="Arial" w:cs="Traditional Arabic"/>
            <w:color w:val="0000FF"/>
            <w:sz w:val="18"/>
            <w:szCs w:val="28"/>
            <w:u w:val="single" w:color="0000FF"/>
          </w:rPr>
          <w:t>1</w:t>
        </w:r>
        <w:r w:rsidRPr="00183608">
          <w:rPr>
            <w:rFonts w:eastAsia="Arial" w:cs="Traditional Arabic"/>
            <w:color w:val="0000FF"/>
            <w:spacing w:val="-1"/>
            <w:sz w:val="18"/>
            <w:szCs w:val="28"/>
            <w:u w:val="single" w:color="0000FF"/>
          </w:rPr>
          <w:t>0</w:t>
        </w:r>
        <w:r w:rsidRPr="00183608">
          <w:rPr>
            <w:rFonts w:eastAsia="Arial" w:cs="Traditional Arabic"/>
            <w:color w:val="0000FF"/>
            <w:sz w:val="18"/>
            <w:szCs w:val="28"/>
            <w:u w:val="single" w:color="0000FF"/>
          </w:rPr>
          <w:t>/</w:t>
        </w:r>
        <w:r w:rsidRPr="00183608">
          <w:rPr>
            <w:rFonts w:eastAsia="Arial" w:cs="Traditional Arabic"/>
            <w:color w:val="0000FF"/>
            <w:spacing w:val="2"/>
            <w:sz w:val="18"/>
            <w:szCs w:val="28"/>
            <w:u w:val="single" w:color="0000FF"/>
          </w:rPr>
          <w:t>0</w:t>
        </w:r>
        <w:r w:rsidRPr="00183608">
          <w:rPr>
            <w:rFonts w:eastAsia="Arial" w:cs="Traditional Arabic"/>
            <w:color w:val="0000FF"/>
            <w:sz w:val="18"/>
            <w:szCs w:val="28"/>
            <w:u w:val="single" w:color="0000FF"/>
          </w:rPr>
          <w:t>6/</w:t>
        </w:r>
        <w:r w:rsidRPr="00183608">
          <w:rPr>
            <w:rFonts w:eastAsia="Arial" w:cs="Traditional Arabic"/>
            <w:color w:val="0000FF"/>
            <w:spacing w:val="1"/>
            <w:sz w:val="18"/>
            <w:szCs w:val="28"/>
            <w:u w:val="single" w:color="0000FF"/>
          </w:rPr>
          <w:t>2</w:t>
        </w:r>
        <w:r w:rsidRPr="00183608">
          <w:rPr>
            <w:rFonts w:eastAsia="Arial" w:cs="Traditional Arabic"/>
            <w:color w:val="0000FF"/>
            <w:sz w:val="18"/>
            <w:szCs w:val="28"/>
            <w:u w:val="single" w:color="0000FF"/>
          </w:rPr>
          <w:t>5/</w:t>
        </w:r>
        <w:r w:rsidRPr="00183608">
          <w:rPr>
            <w:rFonts w:eastAsia="Arial" w:cs="Traditional Arabic"/>
            <w:color w:val="0000FF"/>
            <w:spacing w:val="-1"/>
            <w:sz w:val="18"/>
            <w:szCs w:val="28"/>
            <w:u w:val="single" w:color="0000FF"/>
          </w:rPr>
          <w:t>1</w:t>
        </w:r>
        <w:r w:rsidRPr="00183608">
          <w:rPr>
            <w:rFonts w:eastAsia="Arial" w:cs="Traditional Arabic"/>
            <w:color w:val="0000FF"/>
            <w:spacing w:val="2"/>
            <w:sz w:val="18"/>
            <w:szCs w:val="28"/>
            <w:u w:val="single" w:color="0000FF"/>
          </w:rPr>
          <w:t>9</w:t>
        </w:r>
        <w:r w:rsidRPr="00183608">
          <w:rPr>
            <w:rFonts w:eastAsia="Arial" w:cs="Traditional Arabic"/>
            <w:color w:val="0000FF"/>
            <w:sz w:val="18"/>
            <w:szCs w:val="28"/>
            <w:u w:val="single" w:color="0000FF"/>
          </w:rPr>
          <w:t>5</w:t>
        </w:r>
        <w:r w:rsidRPr="00183608">
          <w:rPr>
            <w:rFonts w:eastAsia="Arial" w:cs="Traditional Arabic"/>
            <w:color w:val="0000FF"/>
            <w:spacing w:val="1"/>
            <w:sz w:val="18"/>
            <w:szCs w:val="28"/>
            <w:u w:val="single" w:color="0000FF"/>
          </w:rPr>
          <w:t>5</w:t>
        </w:r>
        <w:r w:rsidRPr="00183608">
          <w:rPr>
            <w:rFonts w:eastAsia="Arial" w:cs="Traditional Arabic"/>
            <w:color w:val="0000FF"/>
            <w:sz w:val="18"/>
            <w:szCs w:val="28"/>
            <w:u w:val="single" w:color="0000FF"/>
          </w:rPr>
          <w:t>3</w:t>
        </w:r>
        <w:r w:rsidRPr="00183608">
          <w:rPr>
            <w:rFonts w:eastAsia="Arial" w:cs="Traditional Arabic"/>
            <w:color w:val="0000FF"/>
            <w:spacing w:val="1"/>
            <w:sz w:val="18"/>
            <w:szCs w:val="28"/>
            <w:u w:val="single" w:color="0000FF"/>
          </w:rPr>
          <w:t>6</w:t>
        </w:r>
        <w:r w:rsidRPr="00183608">
          <w:rPr>
            <w:rFonts w:eastAsia="Arial" w:cs="Traditional Arabic"/>
            <w:color w:val="0000FF"/>
            <w:sz w:val="18"/>
            <w:szCs w:val="28"/>
            <w:u w:val="single" w:color="0000FF"/>
          </w:rPr>
          <w:t>3</w:t>
        </w:r>
        <w:r w:rsidRPr="00183608">
          <w:rPr>
            <w:rFonts w:eastAsia="Arial" w:cs="Traditional Arabic"/>
            <w:color w:val="0000FF"/>
            <w:spacing w:val="-1"/>
            <w:sz w:val="18"/>
            <w:szCs w:val="28"/>
            <w:u w:val="single" w:color="0000FF"/>
          </w:rPr>
          <w:t>0</w:t>
        </w:r>
        <w:r w:rsidRPr="00183608">
          <w:rPr>
            <w:rFonts w:eastAsia="Arial" w:cs="Traditional Arabic"/>
            <w:color w:val="0000FF"/>
            <w:sz w:val="18"/>
            <w:szCs w:val="28"/>
            <w:u w:val="single" w:color="0000FF"/>
          </w:rPr>
          <w:t>/Fe</w:t>
        </w:r>
        <w:r w:rsidRPr="00183608">
          <w:rPr>
            <w:rFonts w:eastAsia="Arial" w:cs="Traditional Arabic"/>
            <w:color w:val="0000FF"/>
            <w:spacing w:val="1"/>
            <w:sz w:val="18"/>
            <w:szCs w:val="28"/>
            <w:u w:val="single" w:color="0000FF"/>
          </w:rPr>
          <w:t>s</w:t>
        </w:r>
        <w:r w:rsidRPr="00183608">
          <w:rPr>
            <w:rFonts w:eastAsia="Arial" w:cs="Traditional Arabic"/>
            <w:color w:val="0000FF"/>
            <w:sz w:val="18"/>
            <w:szCs w:val="28"/>
            <w:u w:val="single" w:color="0000FF"/>
          </w:rPr>
          <w:t>t</w:t>
        </w:r>
        <w:r w:rsidRPr="00183608">
          <w:rPr>
            <w:rFonts w:eastAsia="Arial" w:cs="Traditional Arabic"/>
            <w:color w:val="0000FF"/>
            <w:spacing w:val="1"/>
            <w:sz w:val="18"/>
            <w:szCs w:val="28"/>
            <w:u w:val="single" w:color="0000FF"/>
          </w:rPr>
          <w:t>i</w:t>
        </w:r>
        <w:r w:rsidRPr="00183608">
          <w:rPr>
            <w:rFonts w:eastAsia="Arial" w:cs="Traditional Arabic"/>
            <w:color w:val="0000FF"/>
            <w:spacing w:val="-1"/>
            <w:sz w:val="18"/>
            <w:szCs w:val="28"/>
            <w:u w:val="single" w:color="0000FF"/>
          </w:rPr>
          <w:t>v</w:t>
        </w:r>
        <w:r w:rsidRPr="00183608">
          <w:rPr>
            <w:rFonts w:eastAsia="Arial" w:cs="Traditional Arabic"/>
            <w:color w:val="0000FF"/>
            <w:spacing w:val="2"/>
            <w:sz w:val="18"/>
            <w:szCs w:val="28"/>
            <w:u w:val="single" w:color="0000FF"/>
          </w:rPr>
          <w:t>a</w:t>
        </w:r>
        <w:r w:rsidRPr="00183608">
          <w:rPr>
            <w:rFonts w:eastAsia="Arial" w:cs="Traditional Arabic"/>
            <w:color w:val="0000FF"/>
            <w:spacing w:val="-1"/>
            <w:sz w:val="18"/>
            <w:szCs w:val="28"/>
            <w:u w:val="single" w:color="0000FF"/>
          </w:rPr>
          <w:t>l</w:t>
        </w:r>
        <w:r w:rsidRPr="00183608">
          <w:rPr>
            <w:rFonts w:eastAsia="Arial" w:cs="Traditional Arabic"/>
            <w:color w:val="0000FF"/>
            <w:sz w:val="18"/>
            <w:szCs w:val="28"/>
            <w:u w:val="single" w:color="0000FF"/>
          </w:rPr>
          <w:t>.U</w:t>
        </w:r>
        <w:r w:rsidRPr="00183608">
          <w:rPr>
            <w:rFonts w:eastAsia="Arial" w:cs="Traditional Arabic"/>
            <w:color w:val="0000FF"/>
            <w:spacing w:val="1"/>
            <w:sz w:val="18"/>
            <w:szCs w:val="28"/>
            <w:u w:val="single" w:color="0000FF"/>
          </w:rPr>
          <w:t>j</w:t>
        </w:r>
        <w:r w:rsidRPr="00183608">
          <w:rPr>
            <w:rFonts w:eastAsia="Arial" w:cs="Traditional Arabic"/>
            <w:color w:val="0000FF"/>
            <w:spacing w:val="2"/>
            <w:sz w:val="18"/>
            <w:szCs w:val="28"/>
            <w:u w:val="single" w:color="0000FF"/>
          </w:rPr>
          <w:t>u</w:t>
        </w:r>
        <w:r w:rsidRPr="00183608">
          <w:rPr>
            <w:rFonts w:eastAsia="Arial" w:cs="Traditional Arabic"/>
            <w:color w:val="0000FF"/>
            <w:sz w:val="18"/>
            <w:szCs w:val="28"/>
            <w:u w:val="single" w:color="0000FF"/>
          </w:rPr>
          <w:t>n</w:t>
        </w:r>
        <w:r w:rsidRPr="00183608">
          <w:rPr>
            <w:rFonts w:eastAsia="Arial" w:cs="Traditional Arabic"/>
            <w:color w:val="0000FF"/>
            <w:spacing w:val="-1"/>
            <w:sz w:val="18"/>
            <w:szCs w:val="28"/>
            <w:u w:val="single" w:color="0000FF"/>
          </w:rPr>
          <w:t>g</w:t>
        </w:r>
        <w:r w:rsidRPr="00183608">
          <w:rPr>
            <w:rFonts w:eastAsia="Arial" w:cs="Traditional Arabic"/>
            <w:color w:val="0000FF"/>
            <w:spacing w:val="2"/>
            <w:sz w:val="18"/>
            <w:szCs w:val="28"/>
            <w:u w:val="single" w:color="0000FF"/>
          </w:rPr>
          <w:t>b</w:t>
        </w:r>
        <w:r w:rsidRPr="00183608">
          <w:rPr>
            <w:rFonts w:eastAsia="Arial" w:cs="Traditional Arabic"/>
            <w:color w:val="0000FF"/>
            <w:sz w:val="18"/>
            <w:szCs w:val="28"/>
            <w:u w:val="single" w:color="0000FF"/>
          </w:rPr>
          <w:t>erun</w:t>
        </w:r>
        <w:r w:rsidRPr="00183608">
          <w:rPr>
            <w:rFonts w:eastAsia="Arial" w:cs="Traditional Arabic"/>
            <w:color w:val="0000FF"/>
            <w:spacing w:val="2"/>
            <w:sz w:val="18"/>
            <w:szCs w:val="28"/>
            <w:u w:val="single" w:color="0000FF"/>
          </w:rPr>
          <w:t>g</w:t>
        </w:r>
        <w:r w:rsidRPr="00183608">
          <w:rPr>
            <w:rFonts w:eastAsia="Arial" w:cs="Traditional Arabic"/>
            <w:color w:val="0000FF"/>
            <w:spacing w:val="7"/>
            <w:sz w:val="18"/>
            <w:szCs w:val="28"/>
            <w:u w:val="single" w:color="0000FF"/>
          </w:rPr>
          <w:t>.</w:t>
        </w:r>
        <w:r w:rsidRPr="00183608">
          <w:rPr>
            <w:rFonts w:eastAsia="Arial" w:cs="Traditional Arabic"/>
            <w:color w:val="0000FF"/>
            <w:sz w:val="18"/>
            <w:szCs w:val="28"/>
            <w:u w:val="single" w:color="0000FF"/>
          </w:rPr>
          <w:t>D</w:t>
        </w:r>
        <w:r w:rsidRPr="00183608">
          <w:rPr>
            <w:rFonts w:eastAsia="Arial" w:cs="Traditional Arabic"/>
            <w:color w:val="0000FF"/>
            <w:spacing w:val="1"/>
            <w:sz w:val="18"/>
            <w:szCs w:val="28"/>
            <w:u w:val="single" w:color="0000FF"/>
          </w:rPr>
          <w:t>i</w:t>
        </w:r>
        <w:r w:rsidRPr="00183608">
          <w:rPr>
            <w:rFonts w:eastAsia="Arial" w:cs="Traditional Arabic"/>
            <w:color w:val="0000FF"/>
            <w:sz w:val="18"/>
            <w:szCs w:val="28"/>
            <w:u w:val="single" w:color="0000FF"/>
          </w:rPr>
          <w:t>b</w:t>
        </w:r>
        <w:r w:rsidRPr="00183608">
          <w:rPr>
            <w:rFonts w:eastAsia="Arial" w:cs="Traditional Arabic"/>
            <w:color w:val="0000FF"/>
            <w:spacing w:val="-1"/>
            <w:sz w:val="18"/>
            <w:szCs w:val="28"/>
            <w:u w:val="single" w:color="0000FF"/>
          </w:rPr>
          <w:t>u</w:t>
        </w:r>
        <w:r w:rsidRPr="00183608">
          <w:rPr>
            <w:rFonts w:eastAsia="Arial" w:cs="Traditional Arabic"/>
            <w:color w:val="0000FF"/>
            <w:spacing w:val="3"/>
            <w:sz w:val="18"/>
            <w:szCs w:val="28"/>
            <w:u w:val="single" w:color="0000FF"/>
          </w:rPr>
          <w:t>k</w:t>
        </w:r>
        <w:r w:rsidRPr="00183608">
          <w:rPr>
            <w:rFonts w:eastAsia="Arial" w:cs="Traditional Arabic"/>
            <w:color w:val="0000FF"/>
            <w:sz w:val="18"/>
            <w:szCs w:val="28"/>
            <w:u w:val="single" w:color="0000FF"/>
          </w:rPr>
          <w:t>a</w:t>
        </w:r>
      </w:hyperlink>
      <w:r>
        <w:rPr>
          <w:rFonts w:eastAsia="Arial" w:cs="Traditional Arabic"/>
          <w:color w:val="000000"/>
          <w:spacing w:val="-3"/>
          <w:sz w:val="18"/>
          <w:szCs w:val="28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C56CEB" w:rsidRPr="00503035" w14:paraId="78196530" w14:textId="77777777" w:rsidTr="002062B0">
      <w:trPr>
        <w:jc w:val="center"/>
      </w:trPr>
      <w:tc>
        <w:tcPr>
          <w:tcW w:w="1667" w:type="pct"/>
        </w:tcPr>
        <w:p w14:paraId="79A9B092" w14:textId="77777777" w:rsidR="00C56CEB" w:rsidRPr="00503035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  <w:tc>
        <w:tcPr>
          <w:tcW w:w="1667" w:type="pct"/>
        </w:tcPr>
        <w:p w14:paraId="7DE7DBBA" w14:textId="5DD5226C" w:rsidR="00C56CEB" w:rsidRPr="00FD194B" w:rsidRDefault="00C56CEB" w:rsidP="00FD194B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lang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FD194B">
            <w:rPr>
              <w:rFonts w:cs="Traditional Arabic" w:hint="cs"/>
              <w:sz w:val="18"/>
              <w:szCs w:val="24"/>
              <w:rtl/>
              <w:lang w:val="fr-FR" w:bidi="ar-SY"/>
            </w:rPr>
            <w:t>15</w:t>
          </w:r>
        </w:p>
      </w:tc>
      <w:tc>
        <w:tcPr>
          <w:tcW w:w="1667" w:type="pct"/>
        </w:tcPr>
        <w:p w14:paraId="42E5772A" w14:textId="1D87CF36" w:rsidR="00C56CEB" w:rsidRPr="00503035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A257FE" w:rsidRPr="00A257FE">
            <w:rPr>
              <w:rFonts w:cs="Traditional Arabic"/>
              <w:noProof/>
              <w:sz w:val="18"/>
              <w:szCs w:val="24"/>
              <w:lang w:val="fr-FR"/>
            </w:rPr>
            <w:t>2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</w:tr>
  </w:tbl>
  <w:p w14:paraId="3FCECBA6" w14:textId="0DD00D94" w:rsidR="00443DE5" w:rsidRDefault="00443DE5" w:rsidP="00C56CE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2255DD" w:rsidRPr="00503035" w14:paraId="7724F40A" w14:textId="77777777" w:rsidTr="002062B0">
      <w:trPr>
        <w:jc w:val="center"/>
      </w:trPr>
      <w:tc>
        <w:tcPr>
          <w:tcW w:w="1667" w:type="pct"/>
        </w:tcPr>
        <w:p w14:paraId="7D3E1BE5" w14:textId="410AC59A" w:rsidR="002255DD" w:rsidRPr="00503035" w:rsidRDefault="002255DD" w:rsidP="002062B0">
          <w:pPr>
            <w:pStyle w:val="Header"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A257FE" w:rsidRPr="00A257FE">
            <w:rPr>
              <w:rFonts w:cs="Traditional Arabic"/>
              <w:noProof/>
              <w:sz w:val="18"/>
              <w:szCs w:val="24"/>
              <w:lang w:val="fr-FR"/>
            </w:rPr>
            <w:t>3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  <w:tc>
        <w:tcPr>
          <w:tcW w:w="1667" w:type="pct"/>
        </w:tcPr>
        <w:p w14:paraId="52C11B99" w14:textId="77777777" w:rsidR="002255DD" w:rsidRPr="00503035" w:rsidRDefault="002255DD" w:rsidP="002062B0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>ة ؟</w:t>
          </w:r>
        </w:p>
      </w:tc>
      <w:tc>
        <w:tcPr>
          <w:tcW w:w="1667" w:type="pct"/>
        </w:tcPr>
        <w:p w14:paraId="554C9CB7" w14:textId="77777777" w:rsidR="002255DD" w:rsidRPr="00503035" w:rsidRDefault="002255DD" w:rsidP="002062B0">
          <w:pPr>
            <w:pStyle w:val="Header"/>
            <w:bidi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</w:tr>
  </w:tbl>
  <w:p w14:paraId="2F3CC24A" w14:textId="2E0F8F92" w:rsidR="00443DE5" w:rsidRDefault="00443DE5" w:rsidP="00225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6"/>
      <w:gridCol w:w="3019"/>
      <w:gridCol w:w="3019"/>
    </w:tblGrid>
    <w:tr w:rsidR="00C56CEB" w:rsidRPr="00BB7269" w14:paraId="204DF909" w14:textId="77777777" w:rsidTr="002062B0">
      <w:trPr>
        <w:jc w:val="center"/>
      </w:trPr>
      <w:tc>
        <w:tcPr>
          <w:tcW w:w="1666" w:type="pct"/>
        </w:tcPr>
        <w:p w14:paraId="45873DA0" w14:textId="77777777" w:rsidR="00C56CEB" w:rsidRPr="00BB7269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Cs w:val="24"/>
            </w:rPr>
          </w:pPr>
        </w:p>
      </w:tc>
      <w:tc>
        <w:tcPr>
          <w:tcW w:w="1667" w:type="pct"/>
        </w:tcPr>
        <w:p w14:paraId="70540C9F" w14:textId="77777777" w:rsidR="00C56CEB" w:rsidRPr="00503035" w:rsidRDefault="00C56CEB" w:rsidP="002062B0">
          <w:pPr>
            <w:pStyle w:val="Header"/>
            <w:bidi/>
            <w:spacing w:line="240" w:lineRule="auto"/>
            <w:jc w:val="center"/>
            <w:rPr>
              <w:rFonts w:cs="Traditional Arabic"/>
              <w:szCs w:val="24"/>
              <w:rtl/>
              <w:lang w:val="fr-FR" w:bidi="ar-SY"/>
            </w:rPr>
          </w:pP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>دراس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ات</w:t>
          </w: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الحالات</w:t>
          </w:r>
          <w:r w:rsidRPr="00BB7269">
            <w:rPr>
              <w:rFonts w:cs="Traditional Arabic" w:hint="cs"/>
              <w:szCs w:val="24"/>
              <w:rtl/>
            </w:rPr>
            <w:t xml:space="preserve"> </w:t>
          </w:r>
        </w:p>
      </w:tc>
      <w:tc>
        <w:tcPr>
          <w:tcW w:w="1667" w:type="pct"/>
        </w:tcPr>
        <w:p w14:paraId="6375265F" w14:textId="77777777" w:rsidR="00C56CEB" w:rsidRPr="00BB7269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Cs w:val="24"/>
            </w:rPr>
          </w:pPr>
        </w:p>
      </w:tc>
    </w:tr>
  </w:tbl>
  <w:p w14:paraId="32C0EC3D" w14:textId="6773AEDD" w:rsidR="00F87EDD" w:rsidRPr="00AB5AD8" w:rsidRDefault="00F87EDD" w:rsidP="00C56CEB">
    <w:pPr>
      <w:pStyle w:val="Header"/>
      <w:ind w:right="360" w:firstLine="360"/>
      <w:rPr>
        <w:rFonts w:ascii="Traditional Arabic" w:hAnsi="Traditional Arabic" w:cs="Traditional Arab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EBA40B9"/>
    <w:multiLevelType w:val="hybridMultilevel"/>
    <w:tmpl w:val="5560DDC6"/>
    <w:lvl w:ilvl="0" w:tplc="97369F6A">
      <w:start w:val="1"/>
      <w:numFmt w:val="bullet"/>
      <w:lvlText w:val=""/>
      <w:lvlJc w:val="left"/>
      <w:pPr>
        <w:ind w:left="731" w:hanging="360"/>
      </w:pPr>
      <w:rPr>
        <w:rFonts w:ascii="Symbol" w:hAnsi="Symbol" w:cs="Traditional Arabic" w:hint="default"/>
        <w:szCs w:val="32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3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4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5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6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8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9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2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5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7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8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0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1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3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6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7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8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1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3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7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8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1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3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5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6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8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9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0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2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3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4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6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7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0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1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2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3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6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8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9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0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3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4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6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7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1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3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4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7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0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1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3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6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0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1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6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7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0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1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4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5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7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8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0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1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2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4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5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7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8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9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1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5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8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69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1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2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3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4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6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7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0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3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7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0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1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2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5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8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0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1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2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5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8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0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4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9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0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1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5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6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9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0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2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4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6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0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2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6"/>
  </w:num>
  <w:num w:numId="2">
    <w:abstractNumId w:val="201"/>
  </w:num>
  <w:num w:numId="3">
    <w:abstractNumId w:val="265"/>
  </w:num>
  <w:num w:numId="4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3"/>
  </w:num>
  <w:num w:numId="7">
    <w:abstractNumId w:val="274"/>
  </w:num>
  <w:num w:numId="8">
    <w:abstractNumId w:val="232"/>
  </w:num>
  <w:num w:numId="9">
    <w:abstractNumId w:val="283"/>
  </w:num>
  <w:num w:numId="10">
    <w:abstractNumId w:val="214"/>
  </w:num>
  <w:num w:numId="11">
    <w:abstractNumId w:val="218"/>
  </w:num>
  <w:num w:numId="12">
    <w:abstractNumId w:val="255"/>
  </w:num>
  <w:num w:numId="13">
    <w:abstractNumId w:val="28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8"/>
  </w:num>
  <w:num w:numId="18">
    <w:abstractNumId w:val="21"/>
  </w:num>
  <w:num w:numId="19">
    <w:abstractNumId w:val="40"/>
  </w:num>
  <w:num w:numId="20">
    <w:abstractNumId w:val="326"/>
  </w:num>
  <w:num w:numId="21">
    <w:abstractNumId w:val="73"/>
  </w:num>
  <w:num w:numId="22">
    <w:abstractNumId w:val="246"/>
  </w:num>
  <w:num w:numId="23">
    <w:abstractNumId w:val="29"/>
  </w:num>
  <w:num w:numId="24">
    <w:abstractNumId w:val="163"/>
  </w:num>
  <w:num w:numId="25">
    <w:abstractNumId w:val="227"/>
  </w:num>
  <w:num w:numId="26">
    <w:abstractNumId w:val="88"/>
  </w:num>
  <w:num w:numId="27">
    <w:abstractNumId w:val="55"/>
  </w:num>
  <w:num w:numId="28">
    <w:abstractNumId w:val="217"/>
  </w:num>
  <w:num w:numId="29">
    <w:abstractNumId w:val="63"/>
  </w:num>
  <w:num w:numId="30">
    <w:abstractNumId w:val="306"/>
  </w:num>
  <w:num w:numId="31">
    <w:abstractNumId w:val="18"/>
  </w:num>
  <w:num w:numId="32">
    <w:abstractNumId w:val="76"/>
  </w:num>
  <w:num w:numId="33">
    <w:abstractNumId w:val="184"/>
  </w:num>
  <w:num w:numId="34">
    <w:abstractNumId w:val="233"/>
  </w:num>
  <w:num w:numId="35">
    <w:abstractNumId w:val="99"/>
  </w:num>
  <w:num w:numId="36">
    <w:abstractNumId w:val="139"/>
  </w:num>
  <w:num w:numId="37">
    <w:abstractNumId w:val="331"/>
  </w:num>
  <w:num w:numId="38">
    <w:abstractNumId w:val="5"/>
  </w:num>
  <w:num w:numId="39">
    <w:abstractNumId w:val="308"/>
  </w:num>
  <w:num w:numId="40">
    <w:abstractNumId w:val="181"/>
  </w:num>
  <w:num w:numId="41">
    <w:abstractNumId w:val="208"/>
  </w:num>
  <w:num w:numId="42">
    <w:abstractNumId w:val="153"/>
  </w:num>
  <w:num w:numId="43">
    <w:abstractNumId w:val="145"/>
  </w:num>
  <w:num w:numId="44">
    <w:abstractNumId w:val="261"/>
  </w:num>
  <w:num w:numId="45">
    <w:abstractNumId w:val="143"/>
  </w:num>
  <w:num w:numId="46">
    <w:abstractNumId w:val="141"/>
  </w:num>
  <w:num w:numId="47">
    <w:abstractNumId w:val="241"/>
  </w:num>
  <w:num w:numId="48">
    <w:abstractNumId w:val="186"/>
  </w:num>
  <w:num w:numId="49">
    <w:abstractNumId w:val="132"/>
  </w:num>
  <w:num w:numId="50">
    <w:abstractNumId w:val="126"/>
  </w:num>
  <w:num w:numId="51">
    <w:abstractNumId w:val="106"/>
  </w:num>
  <w:num w:numId="52">
    <w:abstractNumId w:val="280"/>
  </w:num>
  <w:num w:numId="53">
    <w:abstractNumId w:val="295"/>
  </w:num>
  <w:num w:numId="54">
    <w:abstractNumId w:val="187"/>
  </w:num>
  <w:num w:numId="55">
    <w:abstractNumId w:val="80"/>
  </w:num>
  <w:num w:numId="56">
    <w:abstractNumId w:val="169"/>
  </w:num>
  <w:num w:numId="57">
    <w:abstractNumId w:val="129"/>
  </w:num>
  <w:num w:numId="58">
    <w:abstractNumId w:val="89"/>
  </w:num>
  <w:num w:numId="59">
    <w:abstractNumId w:val="31"/>
  </w:num>
  <w:num w:numId="60">
    <w:abstractNumId w:val="23"/>
  </w:num>
  <w:num w:numId="61">
    <w:abstractNumId w:val="278"/>
  </w:num>
  <w:num w:numId="62">
    <w:abstractNumId w:val="248"/>
  </w:num>
  <w:num w:numId="63">
    <w:abstractNumId w:val="305"/>
  </w:num>
  <w:num w:numId="64">
    <w:abstractNumId w:val="171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3"/>
  </w:num>
  <w:num w:numId="70">
    <w:abstractNumId w:val="236"/>
  </w:num>
  <w:num w:numId="71">
    <w:abstractNumId w:val="68"/>
  </w:num>
  <w:num w:numId="72">
    <w:abstractNumId w:val="107"/>
  </w:num>
  <w:num w:numId="73">
    <w:abstractNumId w:val="285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3"/>
  </w:num>
  <w:num w:numId="76">
    <w:abstractNumId w:val="155"/>
  </w:num>
  <w:num w:numId="77">
    <w:abstractNumId w:val="1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6"/>
  </w:num>
  <w:num w:numId="85">
    <w:abstractNumId w:val="17"/>
  </w:num>
  <w:num w:numId="86">
    <w:abstractNumId w:val="172"/>
  </w:num>
  <w:num w:numId="87">
    <w:abstractNumId w:val="123"/>
  </w:num>
  <w:num w:numId="88">
    <w:abstractNumId w:val="168"/>
  </w:num>
  <w:num w:numId="89">
    <w:abstractNumId w:val="317"/>
  </w:num>
  <w:num w:numId="90">
    <w:abstractNumId w:val="237"/>
  </w:num>
  <w:num w:numId="91">
    <w:abstractNumId w:val="14"/>
  </w:num>
  <w:num w:numId="92">
    <w:abstractNumId w:val="303"/>
  </w:num>
  <w:num w:numId="93">
    <w:abstractNumId w:val="200"/>
  </w:num>
  <w:num w:numId="94">
    <w:abstractNumId w:val="252"/>
  </w:num>
  <w:num w:numId="95">
    <w:abstractNumId w:val="336"/>
  </w:num>
  <w:num w:numId="96">
    <w:abstractNumId w:val="86"/>
  </w:num>
  <w:num w:numId="97">
    <w:abstractNumId w:val="276"/>
  </w:num>
  <w:num w:numId="98">
    <w:abstractNumId w:val="43"/>
  </w:num>
  <w:num w:numId="99">
    <w:abstractNumId w:val="314"/>
  </w:num>
  <w:num w:numId="100">
    <w:abstractNumId w:val="130"/>
  </w:num>
  <w:num w:numId="101">
    <w:abstractNumId w:val="131"/>
  </w:num>
  <w:num w:numId="102">
    <w:abstractNumId w:val="277"/>
    <w:lvlOverride w:ilvl="0">
      <w:startOverride w:val="1"/>
    </w:lvlOverride>
  </w:num>
  <w:num w:numId="103">
    <w:abstractNumId w:val="277"/>
  </w:num>
  <w:num w:numId="104">
    <w:abstractNumId w:val="110"/>
  </w:num>
  <w:num w:numId="105">
    <w:abstractNumId w:val="66"/>
  </w:num>
  <w:num w:numId="106">
    <w:abstractNumId w:val="338"/>
  </w:num>
  <w:num w:numId="107">
    <w:abstractNumId w:val="198"/>
  </w:num>
  <w:num w:numId="108">
    <w:abstractNumId w:val="0"/>
  </w:num>
  <w:num w:numId="109">
    <w:abstractNumId w:val="281"/>
  </w:num>
  <w:num w:numId="110">
    <w:abstractNumId w:val="293"/>
  </w:num>
  <w:num w:numId="111">
    <w:abstractNumId w:val="293"/>
  </w:num>
  <w:num w:numId="112">
    <w:abstractNumId w:val="293"/>
  </w:num>
  <w:num w:numId="113">
    <w:abstractNumId w:val="293"/>
  </w:num>
  <w:num w:numId="114">
    <w:abstractNumId w:val="293"/>
  </w:num>
  <w:num w:numId="115">
    <w:abstractNumId w:val="293"/>
  </w:num>
  <w:num w:numId="116">
    <w:abstractNumId w:val="293"/>
  </w:num>
  <w:num w:numId="117">
    <w:abstractNumId w:val="293"/>
  </w:num>
  <w:num w:numId="118">
    <w:abstractNumId w:val="293"/>
  </w:num>
  <w:num w:numId="119">
    <w:abstractNumId w:val="293"/>
  </w:num>
  <w:num w:numId="120">
    <w:abstractNumId w:val="293"/>
  </w:num>
  <w:num w:numId="121">
    <w:abstractNumId w:val="293"/>
  </w:num>
  <w:num w:numId="122">
    <w:abstractNumId w:val="293"/>
  </w:num>
  <w:num w:numId="123">
    <w:abstractNumId w:val="293"/>
  </w:num>
  <w:num w:numId="124">
    <w:abstractNumId w:val="293"/>
  </w:num>
  <w:num w:numId="125">
    <w:abstractNumId w:val="293"/>
  </w:num>
  <w:num w:numId="126">
    <w:abstractNumId w:val="293"/>
  </w:num>
  <w:num w:numId="127">
    <w:abstractNumId w:val="293"/>
  </w:num>
  <w:num w:numId="128">
    <w:abstractNumId w:val="293"/>
  </w:num>
  <w:num w:numId="129">
    <w:abstractNumId w:val="293"/>
  </w:num>
  <w:num w:numId="130">
    <w:abstractNumId w:val="293"/>
  </w:num>
  <w:num w:numId="131">
    <w:abstractNumId w:val="293"/>
  </w:num>
  <w:num w:numId="132">
    <w:abstractNumId w:val="293"/>
  </w:num>
  <w:num w:numId="133">
    <w:abstractNumId w:val="293"/>
  </w:num>
  <w:num w:numId="134">
    <w:abstractNumId w:val="293"/>
  </w:num>
  <w:num w:numId="135">
    <w:abstractNumId w:val="293"/>
  </w:num>
  <w:num w:numId="136">
    <w:abstractNumId w:val="293"/>
  </w:num>
  <w:num w:numId="137">
    <w:abstractNumId w:val="293"/>
  </w:num>
  <w:num w:numId="138">
    <w:abstractNumId w:val="293"/>
  </w:num>
  <w:num w:numId="139">
    <w:abstractNumId w:val="293"/>
  </w:num>
  <w:num w:numId="140">
    <w:abstractNumId w:val="291"/>
  </w:num>
  <w:num w:numId="141">
    <w:abstractNumId w:val="332"/>
  </w:num>
  <w:num w:numId="142">
    <w:abstractNumId w:val="54"/>
  </w:num>
  <w:num w:numId="143">
    <w:abstractNumId w:val="256"/>
  </w:num>
  <w:num w:numId="144">
    <w:abstractNumId w:val="219"/>
  </w:num>
  <w:num w:numId="145">
    <w:abstractNumId w:val="254"/>
  </w:num>
  <w:num w:numId="146">
    <w:abstractNumId w:val="150"/>
  </w:num>
  <w:num w:numId="147">
    <w:abstractNumId w:val="307"/>
  </w:num>
  <w:num w:numId="148">
    <w:abstractNumId w:val="138"/>
  </w:num>
  <w:num w:numId="149">
    <w:abstractNumId w:val="267"/>
  </w:num>
  <w:num w:numId="150">
    <w:abstractNumId w:val="150"/>
  </w:num>
  <w:num w:numId="151">
    <w:abstractNumId w:val="259"/>
  </w:num>
  <w:num w:numId="152">
    <w:abstractNumId w:val="215"/>
  </w:num>
  <w:num w:numId="153">
    <w:abstractNumId w:val="116"/>
  </w:num>
  <w:num w:numId="154">
    <w:abstractNumId w:val="164"/>
  </w:num>
  <w:num w:numId="155">
    <w:abstractNumId w:val="166"/>
  </w:num>
  <w:num w:numId="156">
    <w:abstractNumId w:val="335"/>
  </w:num>
  <w:num w:numId="157">
    <w:abstractNumId w:val="288"/>
  </w:num>
  <w:num w:numId="158">
    <w:abstractNumId w:val="103"/>
  </w:num>
  <w:num w:numId="159">
    <w:abstractNumId w:val="142"/>
  </w:num>
  <w:num w:numId="160">
    <w:abstractNumId w:val="288"/>
    <w:lvlOverride w:ilvl="0">
      <w:startOverride w:val="1"/>
    </w:lvlOverride>
  </w:num>
  <w:num w:numId="161">
    <w:abstractNumId w:val="35"/>
  </w:num>
  <w:num w:numId="162">
    <w:abstractNumId w:val="294"/>
  </w:num>
  <w:num w:numId="163">
    <w:abstractNumId w:val="105"/>
  </w:num>
  <w:num w:numId="164">
    <w:abstractNumId w:val="220"/>
  </w:num>
  <w:num w:numId="165">
    <w:abstractNumId w:val="10"/>
  </w:num>
  <w:num w:numId="166">
    <w:abstractNumId w:val="330"/>
  </w:num>
  <w:num w:numId="167">
    <w:abstractNumId w:val="330"/>
  </w:num>
  <w:num w:numId="168">
    <w:abstractNumId w:val="330"/>
  </w:num>
  <w:num w:numId="169">
    <w:abstractNumId w:val="330"/>
  </w:num>
  <w:num w:numId="170">
    <w:abstractNumId w:val="293"/>
  </w:num>
  <w:num w:numId="171">
    <w:abstractNumId w:val="293"/>
  </w:num>
  <w:num w:numId="172">
    <w:abstractNumId w:val="293"/>
  </w:num>
  <w:num w:numId="173">
    <w:abstractNumId w:val="293"/>
  </w:num>
  <w:num w:numId="174">
    <w:abstractNumId w:val="293"/>
  </w:num>
  <w:num w:numId="175">
    <w:abstractNumId w:val="293"/>
  </w:num>
  <w:num w:numId="176">
    <w:abstractNumId w:val="229"/>
  </w:num>
  <w:num w:numId="177">
    <w:abstractNumId w:val="320"/>
  </w:num>
  <w:num w:numId="178">
    <w:abstractNumId w:val="289"/>
  </w:num>
  <w:num w:numId="179">
    <w:abstractNumId w:val="293"/>
  </w:num>
  <w:num w:numId="180">
    <w:abstractNumId w:val="234"/>
  </w:num>
  <w:num w:numId="181">
    <w:abstractNumId w:val="211"/>
  </w:num>
  <w:num w:numId="182">
    <w:abstractNumId w:val="46"/>
  </w:num>
  <w:num w:numId="183">
    <w:abstractNumId w:val="197"/>
  </w:num>
  <w:num w:numId="184">
    <w:abstractNumId w:val="174"/>
  </w:num>
  <w:num w:numId="185">
    <w:abstractNumId w:val="197"/>
  </w:num>
  <w:num w:numId="186">
    <w:abstractNumId w:val="197"/>
  </w:num>
  <w:num w:numId="187">
    <w:abstractNumId w:val="197"/>
  </w:num>
  <w:num w:numId="188">
    <w:abstractNumId w:val="197"/>
  </w:num>
  <w:num w:numId="189">
    <w:abstractNumId w:val="318"/>
  </w:num>
  <w:num w:numId="190">
    <w:abstractNumId w:val="19"/>
  </w:num>
  <w:num w:numId="191">
    <w:abstractNumId w:val="36"/>
  </w:num>
  <w:num w:numId="192">
    <w:abstractNumId w:val="179"/>
  </w:num>
  <w:num w:numId="193">
    <w:abstractNumId w:val="323"/>
  </w:num>
  <w:num w:numId="194">
    <w:abstractNumId w:val="207"/>
  </w:num>
  <w:num w:numId="195">
    <w:abstractNumId w:val="79"/>
  </w:num>
  <w:num w:numId="196">
    <w:abstractNumId w:val="90"/>
  </w:num>
  <w:num w:numId="197">
    <w:abstractNumId w:val="83"/>
  </w:num>
  <w:num w:numId="198">
    <w:abstractNumId w:val="279"/>
  </w:num>
  <w:num w:numId="199">
    <w:abstractNumId w:val="279"/>
  </w:num>
  <w:num w:numId="200">
    <w:abstractNumId w:val="279"/>
  </w:num>
  <w:num w:numId="201">
    <w:abstractNumId w:val="279"/>
  </w:num>
  <w:num w:numId="202">
    <w:abstractNumId w:val="279"/>
  </w:num>
  <w:num w:numId="203">
    <w:abstractNumId w:val="279"/>
  </w:num>
  <w:num w:numId="204">
    <w:abstractNumId w:val="279"/>
  </w:num>
  <w:num w:numId="205">
    <w:abstractNumId w:val="263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2"/>
  </w:num>
  <w:num w:numId="211">
    <w:abstractNumId w:val="161"/>
  </w:num>
  <w:num w:numId="212">
    <w:abstractNumId w:val="270"/>
  </w:num>
  <w:num w:numId="213">
    <w:abstractNumId w:val="286"/>
  </w:num>
  <w:num w:numId="214">
    <w:abstractNumId w:val="340"/>
  </w:num>
  <w:num w:numId="215">
    <w:abstractNumId w:val="340"/>
  </w:num>
  <w:num w:numId="216">
    <w:abstractNumId w:val="4"/>
  </w:num>
  <w:num w:numId="217">
    <w:abstractNumId w:val="340"/>
    <w:lvlOverride w:ilvl="0">
      <w:startOverride w:val="1"/>
    </w:lvlOverride>
  </w:num>
  <w:num w:numId="218">
    <w:abstractNumId w:val="165"/>
  </w:num>
  <w:num w:numId="219">
    <w:abstractNumId w:val="329"/>
  </w:num>
  <w:num w:numId="220">
    <w:abstractNumId w:val="297"/>
  </w:num>
  <w:num w:numId="221">
    <w:abstractNumId w:val="324"/>
  </w:num>
  <w:num w:numId="222">
    <w:abstractNumId w:val="175"/>
  </w:num>
  <w:num w:numId="223">
    <w:abstractNumId w:val="250"/>
  </w:num>
  <w:num w:numId="224">
    <w:abstractNumId w:val="269"/>
  </w:num>
  <w:num w:numId="225">
    <w:abstractNumId w:val="264"/>
  </w:num>
  <w:num w:numId="226">
    <w:abstractNumId w:val="75"/>
  </w:num>
  <w:num w:numId="227">
    <w:abstractNumId w:val="339"/>
  </w:num>
  <w:num w:numId="228">
    <w:abstractNumId w:val="221"/>
  </w:num>
  <w:num w:numId="229">
    <w:abstractNumId w:val="20"/>
  </w:num>
  <w:num w:numId="230">
    <w:abstractNumId w:val="293"/>
  </w:num>
  <w:num w:numId="231">
    <w:abstractNumId w:val="183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7"/>
  </w:num>
  <w:num w:numId="238">
    <w:abstractNumId w:val="202"/>
  </w:num>
  <w:num w:numId="239">
    <w:abstractNumId w:val="28"/>
  </w:num>
  <w:num w:numId="240">
    <w:abstractNumId w:val="239"/>
  </w:num>
  <w:num w:numId="241">
    <w:abstractNumId w:val="91"/>
  </w:num>
  <w:num w:numId="242">
    <w:abstractNumId w:val="322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2"/>
  </w:num>
  <w:num w:numId="249">
    <w:abstractNumId w:val="275"/>
  </w:num>
  <w:num w:numId="250">
    <w:abstractNumId w:val="199"/>
  </w:num>
  <w:num w:numId="251">
    <w:abstractNumId w:val="260"/>
  </w:num>
  <w:num w:numId="252">
    <w:abstractNumId w:val="6"/>
  </w:num>
  <w:num w:numId="253">
    <w:abstractNumId w:val="293"/>
  </w:num>
  <w:num w:numId="254">
    <w:abstractNumId w:val="333"/>
  </w:num>
  <w:num w:numId="255">
    <w:abstractNumId w:val="6"/>
    <w:lvlOverride w:ilvl="0">
      <w:startOverride w:val="2"/>
    </w:lvlOverride>
  </w:num>
  <w:num w:numId="256">
    <w:abstractNumId w:val="195"/>
  </w:num>
  <w:num w:numId="257">
    <w:abstractNumId w:val="230"/>
  </w:num>
  <w:num w:numId="258">
    <w:abstractNumId w:val="156"/>
  </w:num>
  <w:num w:numId="259">
    <w:abstractNumId w:val="177"/>
  </w:num>
  <w:num w:numId="260">
    <w:abstractNumId w:val="301"/>
  </w:num>
  <w:num w:numId="261">
    <w:abstractNumId w:val="81"/>
  </w:num>
  <w:num w:numId="262">
    <w:abstractNumId w:val="74"/>
  </w:num>
  <w:num w:numId="263">
    <w:abstractNumId w:val="177"/>
    <w:lvlOverride w:ilvl="0">
      <w:startOverride w:val="2"/>
    </w:lvlOverride>
  </w:num>
  <w:num w:numId="264">
    <w:abstractNumId w:val="39"/>
  </w:num>
  <w:num w:numId="265">
    <w:abstractNumId w:val="135"/>
  </w:num>
  <w:num w:numId="266">
    <w:abstractNumId w:val="41"/>
  </w:num>
  <w:num w:numId="267">
    <w:abstractNumId w:val="287"/>
  </w:num>
  <w:num w:numId="268">
    <w:abstractNumId w:val="11"/>
  </w:num>
  <w:num w:numId="269">
    <w:abstractNumId w:val="136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3"/>
  </w:num>
  <w:num w:numId="273">
    <w:abstractNumId w:val="151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6"/>
  </w:num>
  <w:num w:numId="279">
    <w:abstractNumId w:val="15"/>
  </w:num>
  <w:num w:numId="280">
    <w:abstractNumId w:val="337"/>
  </w:num>
  <w:num w:numId="281">
    <w:abstractNumId w:val="312"/>
  </w:num>
  <w:num w:numId="282">
    <w:abstractNumId w:val="65"/>
  </w:num>
  <w:num w:numId="283">
    <w:abstractNumId w:val="242"/>
  </w:num>
  <w:num w:numId="284">
    <w:abstractNumId w:val="304"/>
  </w:num>
  <w:num w:numId="285">
    <w:abstractNumId w:val="182"/>
  </w:num>
  <w:num w:numId="286">
    <w:abstractNumId w:val="344"/>
  </w:num>
  <w:num w:numId="287">
    <w:abstractNumId w:val="38"/>
  </w:num>
  <w:num w:numId="288">
    <w:abstractNumId w:val="229"/>
  </w:num>
  <w:num w:numId="289">
    <w:abstractNumId w:val="229"/>
  </w:num>
  <w:num w:numId="290">
    <w:abstractNumId w:val="229"/>
  </w:num>
  <w:num w:numId="291">
    <w:abstractNumId w:val="229"/>
  </w:num>
  <w:num w:numId="292">
    <w:abstractNumId w:val="229"/>
  </w:num>
  <w:num w:numId="293">
    <w:abstractNumId w:val="134"/>
  </w:num>
  <w:num w:numId="294">
    <w:abstractNumId w:val="119"/>
  </w:num>
  <w:num w:numId="295">
    <w:abstractNumId w:val="224"/>
  </w:num>
  <w:num w:numId="296">
    <w:abstractNumId w:val="152"/>
  </w:num>
  <w:num w:numId="297">
    <w:abstractNumId w:val="34"/>
  </w:num>
  <w:num w:numId="298">
    <w:abstractNumId w:val="228"/>
  </w:num>
  <w:num w:numId="299">
    <w:abstractNumId w:val="180"/>
  </w:num>
  <w:num w:numId="300">
    <w:abstractNumId w:val="243"/>
  </w:num>
  <w:num w:numId="301">
    <w:abstractNumId w:val="13"/>
  </w:num>
  <w:num w:numId="302">
    <w:abstractNumId w:val="315"/>
  </w:num>
  <w:num w:numId="303">
    <w:abstractNumId w:val="189"/>
  </w:num>
  <w:num w:numId="304">
    <w:abstractNumId w:val="137"/>
  </w:num>
  <w:num w:numId="305">
    <w:abstractNumId w:val="125"/>
  </w:num>
  <w:num w:numId="306">
    <w:abstractNumId w:val="328"/>
  </w:num>
  <w:num w:numId="307">
    <w:abstractNumId w:val="327"/>
  </w:num>
  <w:num w:numId="308">
    <w:abstractNumId w:val="193"/>
  </w:num>
  <w:num w:numId="309">
    <w:abstractNumId w:val="97"/>
  </w:num>
  <w:num w:numId="310">
    <w:abstractNumId w:val="206"/>
  </w:num>
  <w:num w:numId="311">
    <w:abstractNumId w:val="53"/>
  </w:num>
  <w:num w:numId="312">
    <w:abstractNumId w:val="194"/>
  </w:num>
  <w:num w:numId="313">
    <w:abstractNumId w:val="158"/>
  </w:num>
  <w:num w:numId="314">
    <w:abstractNumId w:val="158"/>
  </w:num>
  <w:num w:numId="315">
    <w:abstractNumId w:val="225"/>
  </w:num>
  <w:num w:numId="316">
    <w:abstractNumId w:val="272"/>
  </w:num>
  <w:num w:numId="317">
    <w:abstractNumId w:val="118"/>
  </w:num>
  <w:num w:numId="318">
    <w:abstractNumId w:val="149"/>
  </w:num>
  <w:num w:numId="319">
    <w:abstractNumId w:val="212"/>
  </w:num>
  <w:num w:numId="320">
    <w:abstractNumId w:val="147"/>
  </w:num>
  <w:num w:numId="321">
    <w:abstractNumId w:val="147"/>
  </w:num>
  <w:num w:numId="322">
    <w:abstractNumId w:val="170"/>
  </w:num>
  <w:num w:numId="323">
    <w:abstractNumId w:val="52"/>
  </w:num>
  <w:num w:numId="324">
    <w:abstractNumId w:val="334"/>
  </w:num>
  <w:num w:numId="325">
    <w:abstractNumId w:val="342"/>
  </w:num>
  <w:num w:numId="326">
    <w:abstractNumId w:val="251"/>
  </w:num>
  <w:num w:numId="327">
    <w:abstractNumId w:val="95"/>
  </w:num>
  <w:num w:numId="328">
    <w:abstractNumId w:val="240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4"/>
  </w:num>
  <w:num w:numId="338">
    <w:abstractNumId w:val="311"/>
  </w:num>
  <w:num w:numId="339">
    <w:abstractNumId w:val="284"/>
  </w:num>
  <w:num w:numId="340">
    <w:abstractNumId w:val="316"/>
  </w:num>
  <w:num w:numId="341">
    <w:abstractNumId w:val="223"/>
  </w:num>
  <w:num w:numId="342">
    <w:abstractNumId w:val="302"/>
  </w:num>
  <w:num w:numId="343">
    <w:abstractNumId w:val="77"/>
  </w:num>
  <w:num w:numId="344">
    <w:abstractNumId w:val="293"/>
  </w:num>
  <w:num w:numId="345">
    <w:abstractNumId w:val="293"/>
  </w:num>
  <w:num w:numId="346">
    <w:abstractNumId w:val="298"/>
  </w:num>
  <w:num w:numId="347">
    <w:abstractNumId w:val="159"/>
  </w:num>
  <w:num w:numId="348">
    <w:abstractNumId w:val="173"/>
  </w:num>
  <w:num w:numId="349">
    <w:abstractNumId w:val="231"/>
  </w:num>
  <w:num w:numId="350">
    <w:abstractNumId w:val="298"/>
  </w:num>
  <w:num w:numId="351">
    <w:abstractNumId w:val="45"/>
  </w:num>
  <w:num w:numId="352">
    <w:abstractNumId w:val="37"/>
  </w:num>
  <w:num w:numId="353">
    <w:abstractNumId w:val="37"/>
  </w:num>
  <w:num w:numId="354">
    <w:abstractNumId w:val="209"/>
  </w:num>
  <w:num w:numId="355">
    <w:abstractNumId w:val="325"/>
  </w:num>
  <w:num w:numId="356">
    <w:abstractNumId w:val="282"/>
  </w:num>
  <w:num w:numId="357">
    <w:abstractNumId w:val="258"/>
  </w:num>
  <w:num w:numId="358">
    <w:abstractNumId w:val="185"/>
  </w:num>
  <w:num w:numId="359">
    <w:abstractNumId w:val="249"/>
  </w:num>
  <w:num w:numId="360">
    <w:abstractNumId w:val="229"/>
    <w:lvlOverride w:ilvl="0">
      <w:startOverride w:val="1"/>
    </w:lvlOverride>
  </w:num>
  <w:num w:numId="361">
    <w:abstractNumId w:val="78"/>
  </w:num>
  <w:num w:numId="362">
    <w:abstractNumId w:val="229"/>
    <w:lvlOverride w:ilvl="0">
      <w:startOverride w:val="1"/>
    </w:lvlOverride>
  </w:num>
  <w:num w:numId="363">
    <w:abstractNumId w:val="70"/>
  </w:num>
  <w:num w:numId="364">
    <w:abstractNumId w:val="229"/>
    <w:lvlOverride w:ilvl="0">
      <w:startOverride w:val="1"/>
    </w:lvlOverride>
  </w:num>
  <w:num w:numId="365">
    <w:abstractNumId w:val="120"/>
  </w:num>
  <w:num w:numId="366">
    <w:abstractNumId w:val="229"/>
    <w:lvlOverride w:ilvl="0">
      <w:startOverride w:val="1"/>
    </w:lvlOverride>
  </w:num>
  <w:num w:numId="367">
    <w:abstractNumId w:val="96"/>
  </w:num>
  <w:num w:numId="368">
    <w:abstractNumId w:val="229"/>
    <w:lvlOverride w:ilvl="0">
      <w:startOverride w:val="1"/>
    </w:lvlOverride>
  </w:num>
  <w:num w:numId="369">
    <w:abstractNumId w:val="178"/>
  </w:num>
  <w:num w:numId="370">
    <w:abstractNumId w:val="229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29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29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6"/>
  </w:num>
  <w:num w:numId="385">
    <w:abstractNumId w:val="140"/>
  </w:num>
  <w:num w:numId="386">
    <w:abstractNumId w:val="22"/>
  </w:num>
  <w:num w:numId="387">
    <w:abstractNumId w:val="321"/>
  </w:num>
  <w:num w:numId="388">
    <w:abstractNumId w:val="245"/>
  </w:num>
  <w:num w:numId="389">
    <w:abstractNumId w:val="310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29"/>
    <w:lvlOverride w:ilvl="0">
      <w:startOverride w:val="1"/>
    </w:lvlOverride>
  </w:num>
  <w:num w:numId="400">
    <w:abstractNumId w:val="229"/>
  </w:num>
  <w:num w:numId="401">
    <w:abstractNumId w:val="61"/>
  </w:num>
  <w:num w:numId="402">
    <w:abstractNumId w:val="229"/>
    <w:lvlOverride w:ilvl="0">
      <w:startOverride w:val="1"/>
    </w:lvlOverride>
  </w:num>
  <w:num w:numId="403">
    <w:abstractNumId w:val="98"/>
  </w:num>
  <w:num w:numId="404">
    <w:abstractNumId w:val="229"/>
    <w:lvlOverride w:ilvl="0">
      <w:startOverride w:val="1"/>
    </w:lvlOverride>
  </w:num>
  <w:num w:numId="405">
    <w:abstractNumId w:val="299"/>
  </w:num>
  <w:num w:numId="406">
    <w:abstractNumId w:val="7"/>
  </w:num>
  <w:num w:numId="407">
    <w:abstractNumId w:val="159"/>
  </w:num>
  <w:num w:numId="408">
    <w:abstractNumId w:val="293"/>
  </w:num>
  <w:num w:numId="409">
    <w:abstractNumId w:val="293"/>
  </w:num>
  <w:num w:numId="410">
    <w:abstractNumId w:val="293"/>
  </w:num>
  <w:num w:numId="411">
    <w:abstractNumId w:val="293"/>
  </w:num>
  <w:num w:numId="412">
    <w:abstractNumId w:val="293"/>
  </w:num>
  <w:num w:numId="413">
    <w:abstractNumId w:val="293"/>
  </w:num>
  <w:num w:numId="414">
    <w:abstractNumId w:val="293"/>
  </w:num>
  <w:num w:numId="415">
    <w:abstractNumId w:val="293"/>
  </w:num>
  <w:num w:numId="416">
    <w:abstractNumId w:val="293"/>
  </w:num>
  <w:num w:numId="417">
    <w:abstractNumId w:val="293"/>
  </w:num>
  <w:num w:numId="418">
    <w:abstractNumId w:val="293"/>
  </w:num>
  <w:num w:numId="419">
    <w:abstractNumId w:val="37"/>
  </w:num>
  <w:num w:numId="420">
    <w:abstractNumId w:val="293"/>
  </w:num>
  <w:num w:numId="421">
    <w:abstractNumId w:val="293"/>
  </w:num>
  <w:num w:numId="422">
    <w:abstractNumId w:val="293"/>
  </w:num>
  <w:num w:numId="423">
    <w:abstractNumId w:val="293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90"/>
  </w:num>
  <w:num w:numId="432">
    <w:abstractNumId w:val="268"/>
  </w:num>
  <w:num w:numId="433">
    <w:abstractNumId w:val="313"/>
  </w:num>
  <w:num w:numId="434">
    <w:abstractNumId w:val="162"/>
  </w:num>
  <w:num w:numId="435">
    <w:abstractNumId w:val="229"/>
    <w:lvlOverride w:ilvl="0">
      <w:startOverride w:val="1"/>
    </w:lvlOverride>
  </w:num>
  <w:num w:numId="436">
    <w:abstractNumId w:val="71"/>
  </w:num>
  <w:num w:numId="437">
    <w:abstractNumId w:val="229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1"/>
  </w:num>
  <w:num w:numId="441">
    <w:abstractNumId w:val="229"/>
    <w:lvlOverride w:ilvl="0">
      <w:startOverride w:val="1"/>
    </w:lvlOverride>
  </w:num>
  <w:num w:numId="442">
    <w:abstractNumId w:val="229"/>
  </w:num>
  <w:num w:numId="443">
    <w:abstractNumId w:val="3"/>
  </w:num>
  <w:num w:numId="444">
    <w:abstractNumId w:val="59"/>
  </w:num>
  <w:num w:numId="445">
    <w:abstractNumId w:val="229"/>
    <w:lvlOverride w:ilvl="0">
      <w:startOverride w:val="1"/>
    </w:lvlOverride>
  </w:num>
  <w:num w:numId="446">
    <w:abstractNumId w:val="300"/>
  </w:num>
  <w:num w:numId="447">
    <w:abstractNumId w:val="157"/>
  </w:num>
  <w:num w:numId="448">
    <w:abstractNumId w:val="205"/>
  </w:num>
  <w:num w:numId="449">
    <w:abstractNumId w:val="157"/>
    <w:lvlOverride w:ilvl="0">
      <w:startOverride w:val="1"/>
    </w:lvlOverride>
  </w:num>
  <w:num w:numId="450">
    <w:abstractNumId w:val="37"/>
  </w:num>
  <w:num w:numId="451">
    <w:abstractNumId w:val="235"/>
  </w:num>
  <w:num w:numId="452">
    <w:abstractNumId w:val="157"/>
    <w:lvlOverride w:ilvl="0">
      <w:startOverride w:val="1"/>
    </w:lvlOverride>
  </w:num>
  <w:num w:numId="453">
    <w:abstractNumId w:val="42"/>
  </w:num>
  <w:num w:numId="454">
    <w:abstractNumId w:val="157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7"/>
    <w:lvlOverride w:ilvl="0">
      <w:startOverride w:val="1"/>
    </w:lvlOverride>
  </w:num>
  <w:num w:numId="458">
    <w:abstractNumId w:val="203"/>
  </w:num>
  <w:num w:numId="459">
    <w:abstractNumId w:val="115"/>
  </w:num>
  <w:num w:numId="460">
    <w:abstractNumId w:val="192"/>
  </w:num>
  <w:num w:numId="461">
    <w:abstractNumId w:val="160"/>
  </w:num>
  <w:num w:numId="462">
    <w:abstractNumId w:val="92"/>
  </w:num>
  <w:num w:numId="463">
    <w:abstractNumId w:val="244"/>
  </w:num>
  <w:num w:numId="464">
    <w:abstractNumId w:val="216"/>
  </w:num>
  <w:num w:numId="465">
    <w:abstractNumId w:val="157"/>
    <w:lvlOverride w:ilvl="0">
      <w:startOverride w:val="1"/>
    </w:lvlOverride>
  </w:num>
  <w:num w:numId="466">
    <w:abstractNumId w:val="56"/>
  </w:num>
  <w:num w:numId="467">
    <w:abstractNumId w:val="247"/>
  </w:num>
  <w:num w:numId="468">
    <w:abstractNumId w:val="144"/>
  </w:num>
  <w:num w:numId="469">
    <w:abstractNumId w:val="247"/>
  </w:num>
  <w:num w:numId="470">
    <w:abstractNumId w:val="309"/>
  </w:num>
  <w:num w:numId="471">
    <w:abstractNumId w:val="247"/>
    <w:lvlOverride w:ilvl="0">
      <w:startOverride w:val="1"/>
    </w:lvlOverride>
  </w:num>
  <w:num w:numId="472">
    <w:abstractNumId w:val="124"/>
  </w:num>
  <w:num w:numId="473">
    <w:abstractNumId w:val="319"/>
  </w:num>
  <w:num w:numId="474">
    <w:abstractNumId w:val="47"/>
  </w:num>
  <w:num w:numId="475">
    <w:abstractNumId w:val="85"/>
  </w:num>
  <w:num w:numId="476">
    <w:abstractNumId w:val="257"/>
  </w:num>
  <w:num w:numId="477">
    <w:abstractNumId w:val="57"/>
  </w:num>
  <w:num w:numId="478">
    <w:abstractNumId w:val="37"/>
  </w:num>
  <w:num w:numId="479">
    <w:abstractNumId w:val="238"/>
  </w:num>
  <w:num w:numId="480">
    <w:abstractNumId w:val="87"/>
  </w:num>
  <w:num w:numId="481">
    <w:abstractNumId w:val="191"/>
  </w:num>
  <w:num w:numId="482">
    <w:abstractNumId w:val="51"/>
  </w:num>
  <w:num w:numId="483">
    <w:abstractNumId w:val="341"/>
  </w:num>
  <w:num w:numId="484">
    <w:abstractNumId w:val="93"/>
  </w:num>
  <w:num w:numId="485">
    <w:abstractNumId w:val="146"/>
  </w:num>
  <w:num w:numId="486">
    <w:abstractNumId w:val="94"/>
  </w:num>
  <w:num w:numId="487">
    <w:abstractNumId w:val="210"/>
  </w:num>
  <w:num w:numId="488">
    <w:abstractNumId w:val="273"/>
  </w:num>
  <w:num w:numId="489">
    <w:abstractNumId w:val="67"/>
  </w:num>
  <w:num w:numId="490">
    <w:abstractNumId w:val="213"/>
  </w:num>
  <w:num w:numId="491">
    <w:abstractNumId w:val="127"/>
  </w:num>
  <w:num w:numId="492">
    <w:abstractNumId w:val="190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 w:numId="497">
    <w:abstractNumId w:val="122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14873"/>
    <w:rsid w:val="00017D71"/>
    <w:rsid w:val="00020DDD"/>
    <w:rsid w:val="000213A8"/>
    <w:rsid w:val="0002203F"/>
    <w:rsid w:val="00022302"/>
    <w:rsid w:val="0002511C"/>
    <w:rsid w:val="00025E6B"/>
    <w:rsid w:val="00027510"/>
    <w:rsid w:val="0003412A"/>
    <w:rsid w:val="000349C0"/>
    <w:rsid w:val="00035D61"/>
    <w:rsid w:val="00036BC5"/>
    <w:rsid w:val="00037346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55648"/>
    <w:rsid w:val="0006039C"/>
    <w:rsid w:val="00071ED4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6119"/>
    <w:rsid w:val="000870DC"/>
    <w:rsid w:val="0009132C"/>
    <w:rsid w:val="00094B61"/>
    <w:rsid w:val="00094E6C"/>
    <w:rsid w:val="000A06A3"/>
    <w:rsid w:val="000A137F"/>
    <w:rsid w:val="000A7857"/>
    <w:rsid w:val="000A7B9A"/>
    <w:rsid w:val="000A7DE3"/>
    <w:rsid w:val="000B36BF"/>
    <w:rsid w:val="000B3BEF"/>
    <w:rsid w:val="000B6CC5"/>
    <w:rsid w:val="000C0E6A"/>
    <w:rsid w:val="000C4C10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60AD"/>
    <w:rsid w:val="00117168"/>
    <w:rsid w:val="00117A62"/>
    <w:rsid w:val="00124079"/>
    <w:rsid w:val="001259D8"/>
    <w:rsid w:val="001311F5"/>
    <w:rsid w:val="00132CAD"/>
    <w:rsid w:val="00133838"/>
    <w:rsid w:val="00140E07"/>
    <w:rsid w:val="0014108A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58E8"/>
    <w:rsid w:val="00166776"/>
    <w:rsid w:val="00167480"/>
    <w:rsid w:val="001704D3"/>
    <w:rsid w:val="00170BF2"/>
    <w:rsid w:val="00170BFE"/>
    <w:rsid w:val="00172124"/>
    <w:rsid w:val="00173ED1"/>
    <w:rsid w:val="001757F9"/>
    <w:rsid w:val="00176F70"/>
    <w:rsid w:val="00176FD3"/>
    <w:rsid w:val="00180896"/>
    <w:rsid w:val="00180DB2"/>
    <w:rsid w:val="00184583"/>
    <w:rsid w:val="00184FC1"/>
    <w:rsid w:val="00185FB0"/>
    <w:rsid w:val="00186D10"/>
    <w:rsid w:val="00187734"/>
    <w:rsid w:val="001A2A63"/>
    <w:rsid w:val="001A2B13"/>
    <w:rsid w:val="001A69CA"/>
    <w:rsid w:val="001B04F6"/>
    <w:rsid w:val="001B08A5"/>
    <w:rsid w:val="001B0F2D"/>
    <w:rsid w:val="001B3C85"/>
    <w:rsid w:val="001B520C"/>
    <w:rsid w:val="001B586D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5330"/>
    <w:rsid w:val="001F7B54"/>
    <w:rsid w:val="002032E2"/>
    <w:rsid w:val="002057D7"/>
    <w:rsid w:val="00210630"/>
    <w:rsid w:val="00210AA6"/>
    <w:rsid w:val="00210EAC"/>
    <w:rsid w:val="002132D2"/>
    <w:rsid w:val="00216E1F"/>
    <w:rsid w:val="002207C3"/>
    <w:rsid w:val="00222A7A"/>
    <w:rsid w:val="002255DD"/>
    <w:rsid w:val="00227E50"/>
    <w:rsid w:val="002301B9"/>
    <w:rsid w:val="002335CF"/>
    <w:rsid w:val="00233CE4"/>
    <w:rsid w:val="0023454D"/>
    <w:rsid w:val="0023521F"/>
    <w:rsid w:val="00235C73"/>
    <w:rsid w:val="00235DC5"/>
    <w:rsid w:val="0023623D"/>
    <w:rsid w:val="0023796B"/>
    <w:rsid w:val="00243CC1"/>
    <w:rsid w:val="002440CE"/>
    <w:rsid w:val="00244283"/>
    <w:rsid w:val="002459FF"/>
    <w:rsid w:val="00253333"/>
    <w:rsid w:val="0025444A"/>
    <w:rsid w:val="00256CE6"/>
    <w:rsid w:val="002573B2"/>
    <w:rsid w:val="00261A28"/>
    <w:rsid w:val="002650D4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855"/>
    <w:rsid w:val="002A1F9C"/>
    <w:rsid w:val="002A228F"/>
    <w:rsid w:val="002A22C2"/>
    <w:rsid w:val="002A3A64"/>
    <w:rsid w:val="002A5E66"/>
    <w:rsid w:val="002B1ED4"/>
    <w:rsid w:val="002B33DC"/>
    <w:rsid w:val="002B6A2C"/>
    <w:rsid w:val="002C078E"/>
    <w:rsid w:val="002C53CE"/>
    <w:rsid w:val="002C5DD4"/>
    <w:rsid w:val="002D13BF"/>
    <w:rsid w:val="002D5639"/>
    <w:rsid w:val="002E318B"/>
    <w:rsid w:val="002E5028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055B3"/>
    <w:rsid w:val="00312508"/>
    <w:rsid w:val="003126BA"/>
    <w:rsid w:val="00312ECF"/>
    <w:rsid w:val="00315AB5"/>
    <w:rsid w:val="00316F9E"/>
    <w:rsid w:val="00320D50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1134"/>
    <w:rsid w:val="00356606"/>
    <w:rsid w:val="00373663"/>
    <w:rsid w:val="00375BFE"/>
    <w:rsid w:val="00375D1D"/>
    <w:rsid w:val="00376601"/>
    <w:rsid w:val="003801E5"/>
    <w:rsid w:val="00381789"/>
    <w:rsid w:val="00387787"/>
    <w:rsid w:val="003900C2"/>
    <w:rsid w:val="0039555D"/>
    <w:rsid w:val="00396449"/>
    <w:rsid w:val="003967C2"/>
    <w:rsid w:val="0039745B"/>
    <w:rsid w:val="003A1010"/>
    <w:rsid w:val="003A33AE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586A"/>
    <w:rsid w:val="003F7994"/>
    <w:rsid w:val="00400713"/>
    <w:rsid w:val="0040083C"/>
    <w:rsid w:val="0040286F"/>
    <w:rsid w:val="00402BBD"/>
    <w:rsid w:val="0040373D"/>
    <w:rsid w:val="00406D32"/>
    <w:rsid w:val="00414460"/>
    <w:rsid w:val="004150DA"/>
    <w:rsid w:val="0041526A"/>
    <w:rsid w:val="004172D7"/>
    <w:rsid w:val="0042312C"/>
    <w:rsid w:val="004233C1"/>
    <w:rsid w:val="004272A4"/>
    <w:rsid w:val="00430B70"/>
    <w:rsid w:val="00432261"/>
    <w:rsid w:val="004338FB"/>
    <w:rsid w:val="0043553C"/>
    <w:rsid w:val="0043729F"/>
    <w:rsid w:val="00441E29"/>
    <w:rsid w:val="00443DE5"/>
    <w:rsid w:val="004449EE"/>
    <w:rsid w:val="00445D9F"/>
    <w:rsid w:val="00445E2A"/>
    <w:rsid w:val="00447076"/>
    <w:rsid w:val="00450EF9"/>
    <w:rsid w:val="004524B2"/>
    <w:rsid w:val="00460BA9"/>
    <w:rsid w:val="00461004"/>
    <w:rsid w:val="00466D6B"/>
    <w:rsid w:val="00475F68"/>
    <w:rsid w:val="00476162"/>
    <w:rsid w:val="00477C3F"/>
    <w:rsid w:val="00483E5F"/>
    <w:rsid w:val="00487F47"/>
    <w:rsid w:val="00490F87"/>
    <w:rsid w:val="00491B67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2A2A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653A"/>
    <w:rsid w:val="00501117"/>
    <w:rsid w:val="005058A4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2129"/>
    <w:rsid w:val="00527E16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4D83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4927"/>
    <w:rsid w:val="005A68B9"/>
    <w:rsid w:val="005B0604"/>
    <w:rsid w:val="005B0DA6"/>
    <w:rsid w:val="005B0E2C"/>
    <w:rsid w:val="005B1C14"/>
    <w:rsid w:val="005B5922"/>
    <w:rsid w:val="005B5D26"/>
    <w:rsid w:val="005C0BBC"/>
    <w:rsid w:val="005C10EB"/>
    <w:rsid w:val="005C21E7"/>
    <w:rsid w:val="005D15F4"/>
    <w:rsid w:val="005D1A50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600682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6B9C"/>
    <w:rsid w:val="006273B9"/>
    <w:rsid w:val="0063095F"/>
    <w:rsid w:val="00631706"/>
    <w:rsid w:val="006326AD"/>
    <w:rsid w:val="00633031"/>
    <w:rsid w:val="00633EDB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4EF3"/>
    <w:rsid w:val="006552D6"/>
    <w:rsid w:val="00657CCC"/>
    <w:rsid w:val="00660FC7"/>
    <w:rsid w:val="00663259"/>
    <w:rsid w:val="006636B8"/>
    <w:rsid w:val="00663EAF"/>
    <w:rsid w:val="006645A1"/>
    <w:rsid w:val="00665D0F"/>
    <w:rsid w:val="006673FC"/>
    <w:rsid w:val="006744C9"/>
    <w:rsid w:val="00674581"/>
    <w:rsid w:val="006816E7"/>
    <w:rsid w:val="00685403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C3379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E7D2A"/>
    <w:rsid w:val="006F07A6"/>
    <w:rsid w:val="006F146C"/>
    <w:rsid w:val="006F42AA"/>
    <w:rsid w:val="006F4915"/>
    <w:rsid w:val="006F64E6"/>
    <w:rsid w:val="006F74B3"/>
    <w:rsid w:val="006F77B4"/>
    <w:rsid w:val="00701EE2"/>
    <w:rsid w:val="00702D09"/>
    <w:rsid w:val="0070388C"/>
    <w:rsid w:val="0070685A"/>
    <w:rsid w:val="007102EC"/>
    <w:rsid w:val="00722C13"/>
    <w:rsid w:val="00726F77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1117"/>
    <w:rsid w:val="00754559"/>
    <w:rsid w:val="00755941"/>
    <w:rsid w:val="0075609B"/>
    <w:rsid w:val="00757DCB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83111"/>
    <w:rsid w:val="0078434F"/>
    <w:rsid w:val="00785A75"/>
    <w:rsid w:val="00786167"/>
    <w:rsid w:val="00790E5E"/>
    <w:rsid w:val="00793BB8"/>
    <w:rsid w:val="00795C6B"/>
    <w:rsid w:val="00795D4A"/>
    <w:rsid w:val="007A0E22"/>
    <w:rsid w:val="007A15E6"/>
    <w:rsid w:val="007A3792"/>
    <w:rsid w:val="007A4666"/>
    <w:rsid w:val="007B33E9"/>
    <w:rsid w:val="007C222C"/>
    <w:rsid w:val="007C46F5"/>
    <w:rsid w:val="007C5026"/>
    <w:rsid w:val="007C5307"/>
    <w:rsid w:val="007C70FB"/>
    <w:rsid w:val="007C7B63"/>
    <w:rsid w:val="007D222B"/>
    <w:rsid w:val="007D2C44"/>
    <w:rsid w:val="007D5D4C"/>
    <w:rsid w:val="007E04EC"/>
    <w:rsid w:val="007E0DC4"/>
    <w:rsid w:val="007E60D0"/>
    <w:rsid w:val="007E68F0"/>
    <w:rsid w:val="007F1A48"/>
    <w:rsid w:val="007F1B98"/>
    <w:rsid w:val="007F3DB8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67F"/>
    <w:rsid w:val="00827C34"/>
    <w:rsid w:val="00830A9C"/>
    <w:rsid w:val="00832956"/>
    <w:rsid w:val="00836EC2"/>
    <w:rsid w:val="00837BE1"/>
    <w:rsid w:val="008409D7"/>
    <w:rsid w:val="00843B5B"/>
    <w:rsid w:val="00844287"/>
    <w:rsid w:val="008467DF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3E45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B7D64"/>
    <w:rsid w:val="008C0857"/>
    <w:rsid w:val="008C16F2"/>
    <w:rsid w:val="008C473C"/>
    <w:rsid w:val="008C5A0A"/>
    <w:rsid w:val="008C6C10"/>
    <w:rsid w:val="008C7B0E"/>
    <w:rsid w:val="008D1B6B"/>
    <w:rsid w:val="008D288F"/>
    <w:rsid w:val="008D72C7"/>
    <w:rsid w:val="008D7E7E"/>
    <w:rsid w:val="008E1AEC"/>
    <w:rsid w:val="008E5022"/>
    <w:rsid w:val="008E5EBF"/>
    <w:rsid w:val="008F0B2A"/>
    <w:rsid w:val="008F1260"/>
    <w:rsid w:val="008F50F6"/>
    <w:rsid w:val="008F630C"/>
    <w:rsid w:val="008F7BC2"/>
    <w:rsid w:val="00906C0A"/>
    <w:rsid w:val="00906E9E"/>
    <w:rsid w:val="0091201E"/>
    <w:rsid w:val="00912EA5"/>
    <w:rsid w:val="00913F6A"/>
    <w:rsid w:val="0091635C"/>
    <w:rsid w:val="009169F6"/>
    <w:rsid w:val="009173EE"/>
    <w:rsid w:val="00921D36"/>
    <w:rsid w:val="00924A7C"/>
    <w:rsid w:val="0092512F"/>
    <w:rsid w:val="00925DB3"/>
    <w:rsid w:val="0092630D"/>
    <w:rsid w:val="0093176F"/>
    <w:rsid w:val="0093206D"/>
    <w:rsid w:val="0093356D"/>
    <w:rsid w:val="00933B41"/>
    <w:rsid w:val="009356B4"/>
    <w:rsid w:val="009373AE"/>
    <w:rsid w:val="009413E6"/>
    <w:rsid w:val="009431BF"/>
    <w:rsid w:val="00943418"/>
    <w:rsid w:val="00953DB9"/>
    <w:rsid w:val="00954D9A"/>
    <w:rsid w:val="00955176"/>
    <w:rsid w:val="00956E83"/>
    <w:rsid w:val="00961866"/>
    <w:rsid w:val="00961BE5"/>
    <w:rsid w:val="009672A6"/>
    <w:rsid w:val="0097127F"/>
    <w:rsid w:val="0097251E"/>
    <w:rsid w:val="00973CF0"/>
    <w:rsid w:val="00975132"/>
    <w:rsid w:val="0097794A"/>
    <w:rsid w:val="00980A97"/>
    <w:rsid w:val="00980B32"/>
    <w:rsid w:val="009815DB"/>
    <w:rsid w:val="00982C3E"/>
    <w:rsid w:val="00984554"/>
    <w:rsid w:val="009867A4"/>
    <w:rsid w:val="009877B9"/>
    <w:rsid w:val="00992155"/>
    <w:rsid w:val="009940E0"/>
    <w:rsid w:val="009940E4"/>
    <w:rsid w:val="009A05B3"/>
    <w:rsid w:val="009A1E1C"/>
    <w:rsid w:val="009A2615"/>
    <w:rsid w:val="009A3E3D"/>
    <w:rsid w:val="009A47F4"/>
    <w:rsid w:val="009A4E3B"/>
    <w:rsid w:val="009A6C4C"/>
    <w:rsid w:val="009B217B"/>
    <w:rsid w:val="009B2428"/>
    <w:rsid w:val="009B3F88"/>
    <w:rsid w:val="009B4BEA"/>
    <w:rsid w:val="009C12C4"/>
    <w:rsid w:val="009C402D"/>
    <w:rsid w:val="009C749C"/>
    <w:rsid w:val="009D15A0"/>
    <w:rsid w:val="009D16DD"/>
    <w:rsid w:val="009D4AB5"/>
    <w:rsid w:val="009E36E3"/>
    <w:rsid w:val="009E3CFB"/>
    <w:rsid w:val="009E459E"/>
    <w:rsid w:val="009E47DA"/>
    <w:rsid w:val="009E59B1"/>
    <w:rsid w:val="009E7014"/>
    <w:rsid w:val="009F3AAE"/>
    <w:rsid w:val="009F6803"/>
    <w:rsid w:val="00A0061D"/>
    <w:rsid w:val="00A03EC6"/>
    <w:rsid w:val="00A0517A"/>
    <w:rsid w:val="00A06A5A"/>
    <w:rsid w:val="00A121CB"/>
    <w:rsid w:val="00A129FC"/>
    <w:rsid w:val="00A1335D"/>
    <w:rsid w:val="00A14E17"/>
    <w:rsid w:val="00A16055"/>
    <w:rsid w:val="00A162F3"/>
    <w:rsid w:val="00A20A00"/>
    <w:rsid w:val="00A228F7"/>
    <w:rsid w:val="00A257FE"/>
    <w:rsid w:val="00A26548"/>
    <w:rsid w:val="00A27F81"/>
    <w:rsid w:val="00A42BCC"/>
    <w:rsid w:val="00A45068"/>
    <w:rsid w:val="00A45356"/>
    <w:rsid w:val="00A4618E"/>
    <w:rsid w:val="00A46534"/>
    <w:rsid w:val="00A47CA1"/>
    <w:rsid w:val="00A51122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16C2"/>
    <w:rsid w:val="00A734AC"/>
    <w:rsid w:val="00A75193"/>
    <w:rsid w:val="00A775DA"/>
    <w:rsid w:val="00A80468"/>
    <w:rsid w:val="00A80BB7"/>
    <w:rsid w:val="00A81058"/>
    <w:rsid w:val="00A8285A"/>
    <w:rsid w:val="00A84586"/>
    <w:rsid w:val="00A84E50"/>
    <w:rsid w:val="00A853D3"/>
    <w:rsid w:val="00A85D64"/>
    <w:rsid w:val="00A9415D"/>
    <w:rsid w:val="00A9799B"/>
    <w:rsid w:val="00A97E5E"/>
    <w:rsid w:val="00AA1129"/>
    <w:rsid w:val="00AA16C5"/>
    <w:rsid w:val="00AA1819"/>
    <w:rsid w:val="00AA46A5"/>
    <w:rsid w:val="00AA5F1C"/>
    <w:rsid w:val="00AA6AD3"/>
    <w:rsid w:val="00AA79CB"/>
    <w:rsid w:val="00AB0D2D"/>
    <w:rsid w:val="00AB3F98"/>
    <w:rsid w:val="00AB4ABD"/>
    <w:rsid w:val="00AB54CF"/>
    <w:rsid w:val="00AB6992"/>
    <w:rsid w:val="00AB74ED"/>
    <w:rsid w:val="00AC2953"/>
    <w:rsid w:val="00AC63A5"/>
    <w:rsid w:val="00AC798B"/>
    <w:rsid w:val="00AD0A26"/>
    <w:rsid w:val="00AD1B89"/>
    <w:rsid w:val="00AD32D8"/>
    <w:rsid w:val="00AD44CF"/>
    <w:rsid w:val="00AD450C"/>
    <w:rsid w:val="00AD7F6C"/>
    <w:rsid w:val="00AE3C66"/>
    <w:rsid w:val="00AE3CA5"/>
    <w:rsid w:val="00AE6AB6"/>
    <w:rsid w:val="00AE7A78"/>
    <w:rsid w:val="00AE7B2A"/>
    <w:rsid w:val="00AF2898"/>
    <w:rsid w:val="00AF3764"/>
    <w:rsid w:val="00AF49BA"/>
    <w:rsid w:val="00AF4EA2"/>
    <w:rsid w:val="00B00A46"/>
    <w:rsid w:val="00B10189"/>
    <w:rsid w:val="00B11970"/>
    <w:rsid w:val="00B121E6"/>
    <w:rsid w:val="00B139E0"/>
    <w:rsid w:val="00B14A6D"/>
    <w:rsid w:val="00B165B4"/>
    <w:rsid w:val="00B24530"/>
    <w:rsid w:val="00B245A2"/>
    <w:rsid w:val="00B2590B"/>
    <w:rsid w:val="00B26124"/>
    <w:rsid w:val="00B31B06"/>
    <w:rsid w:val="00B320C1"/>
    <w:rsid w:val="00B326BC"/>
    <w:rsid w:val="00B32948"/>
    <w:rsid w:val="00B32C03"/>
    <w:rsid w:val="00B545FC"/>
    <w:rsid w:val="00B554D7"/>
    <w:rsid w:val="00B55B6D"/>
    <w:rsid w:val="00B57BFE"/>
    <w:rsid w:val="00B63045"/>
    <w:rsid w:val="00B701B7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17CC"/>
    <w:rsid w:val="00BE1A87"/>
    <w:rsid w:val="00BF300D"/>
    <w:rsid w:val="00BF413A"/>
    <w:rsid w:val="00BF4B81"/>
    <w:rsid w:val="00BF4CC4"/>
    <w:rsid w:val="00BF57B3"/>
    <w:rsid w:val="00BF703E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37030"/>
    <w:rsid w:val="00C4277F"/>
    <w:rsid w:val="00C42BA0"/>
    <w:rsid w:val="00C430F5"/>
    <w:rsid w:val="00C44811"/>
    <w:rsid w:val="00C44BA2"/>
    <w:rsid w:val="00C4559D"/>
    <w:rsid w:val="00C457EB"/>
    <w:rsid w:val="00C46481"/>
    <w:rsid w:val="00C46DCC"/>
    <w:rsid w:val="00C50DB8"/>
    <w:rsid w:val="00C525E8"/>
    <w:rsid w:val="00C558BD"/>
    <w:rsid w:val="00C55AA0"/>
    <w:rsid w:val="00C56CEB"/>
    <w:rsid w:val="00C56D36"/>
    <w:rsid w:val="00C570A2"/>
    <w:rsid w:val="00C63065"/>
    <w:rsid w:val="00C70B5B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2138"/>
    <w:rsid w:val="00CB334B"/>
    <w:rsid w:val="00CB522D"/>
    <w:rsid w:val="00CB7436"/>
    <w:rsid w:val="00CB7619"/>
    <w:rsid w:val="00CC4285"/>
    <w:rsid w:val="00CC4980"/>
    <w:rsid w:val="00CC4C82"/>
    <w:rsid w:val="00CD1F3D"/>
    <w:rsid w:val="00CD3E15"/>
    <w:rsid w:val="00CE06CF"/>
    <w:rsid w:val="00CE1B8F"/>
    <w:rsid w:val="00CE383F"/>
    <w:rsid w:val="00CE3D17"/>
    <w:rsid w:val="00CE6A9D"/>
    <w:rsid w:val="00CE759F"/>
    <w:rsid w:val="00D03555"/>
    <w:rsid w:val="00D039E8"/>
    <w:rsid w:val="00D056C2"/>
    <w:rsid w:val="00D0595E"/>
    <w:rsid w:val="00D070AD"/>
    <w:rsid w:val="00D0772C"/>
    <w:rsid w:val="00D0782B"/>
    <w:rsid w:val="00D12399"/>
    <w:rsid w:val="00D13518"/>
    <w:rsid w:val="00D13929"/>
    <w:rsid w:val="00D16010"/>
    <w:rsid w:val="00D162D2"/>
    <w:rsid w:val="00D2041F"/>
    <w:rsid w:val="00D20673"/>
    <w:rsid w:val="00D20766"/>
    <w:rsid w:val="00D21D73"/>
    <w:rsid w:val="00D23759"/>
    <w:rsid w:val="00D244B9"/>
    <w:rsid w:val="00D261A5"/>
    <w:rsid w:val="00D279E8"/>
    <w:rsid w:val="00D30E8A"/>
    <w:rsid w:val="00D31866"/>
    <w:rsid w:val="00D31A5B"/>
    <w:rsid w:val="00D3271E"/>
    <w:rsid w:val="00D337AA"/>
    <w:rsid w:val="00D41905"/>
    <w:rsid w:val="00D41D2C"/>
    <w:rsid w:val="00D43AB5"/>
    <w:rsid w:val="00D4429A"/>
    <w:rsid w:val="00D45389"/>
    <w:rsid w:val="00D46566"/>
    <w:rsid w:val="00D50B0A"/>
    <w:rsid w:val="00D53A75"/>
    <w:rsid w:val="00D55AD1"/>
    <w:rsid w:val="00D56B4E"/>
    <w:rsid w:val="00D57EC4"/>
    <w:rsid w:val="00D609C5"/>
    <w:rsid w:val="00D626D1"/>
    <w:rsid w:val="00D628CC"/>
    <w:rsid w:val="00D64052"/>
    <w:rsid w:val="00D727EE"/>
    <w:rsid w:val="00D74536"/>
    <w:rsid w:val="00D762C8"/>
    <w:rsid w:val="00D76C34"/>
    <w:rsid w:val="00D816A5"/>
    <w:rsid w:val="00D8190A"/>
    <w:rsid w:val="00D847A2"/>
    <w:rsid w:val="00D868B5"/>
    <w:rsid w:val="00D90C20"/>
    <w:rsid w:val="00D915D7"/>
    <w:rsid w:val="00D926D0"/>
    <w:rsid w:val="00D93769"/>
    <w:rsid w:val="00DA0516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3B8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6482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24688"/>
    <w:rsid w:val="00E251C3"/>
    <w:rsid w:val="00E25329"/>
    <w:rsid w:val="00E26A9E"/>
    <w:rsid w:val="00E327C8"/>
    <w:rsid w:val="00E33654"/>
    <w:rsid w:val="00E3474D"/>
    <w:rsid w:val="00E525AA"/>
    <w:rsid w:val="00E5533D"/>
    <w:rsid w:val="00E5603D"/>
    <w:rsid w:val="00E56BF9"/>
    <w:rsid w:val="00E61793"/>
    <w:rsid w:val="00E61C19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642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413B"/>
    <w:rsid w:val="00EA5762"/>
    <w:rsid w:val="00EA603A"/>
    <w:rsid w:val="00EA69C2"/>
    <w:rsid w:val="00EB2F19"/>
    <w:rsid w:val="00EB4707"/>
    <w:rsid w:val="00EB4F91"/>
    <w:rsid w:val="00EB6DF4"/>
    <w:rsid w:val="00EC0518"/>
    <w:rsid w:val="00EC0C35"/>
    <w:rsid w:val="00ED1093"/>
    <w:rsid w:val="00ED4698"/>
    <w:rsid w:val="00ED652D"/>
    <w:rsid w:val="00EE2067"/>
    <w:rsid w:val="00EE3CAB"/>
    <w:rsid w:val="00EE493E"/>
    <w:rsid w:val="00EF0733"/>
    <w:rsid w:val="00EF5320"/>
    <w:rsid w:val="00EF6749"/>
    <w:rsid w:val="00EF693C"/>
    <w:rsid w:val="00EF7124"/>
    <w:rsid w:val="00EF7621"/>
    <w:rsid w:val="00F05812"/>
    <w:rsid w:val="00F107C6"/>
    <w:rsid w:val="00F13D41"/>
    <w:rsid w:val="00F15C08"/>
    <w:rsid w:val="00F1641F"/>
    <w:rsid w:val="00F16441"/>
    <w:rsid w:val="00F16CE1"/>
    <w:rsid w:val="00F17A82"/>
    <w:rsid w:val="00F265C9"/>
    <w:rsid w:val="00F27518"/>
    <w:rsid w:val="00F27DEE"/>
    <w:rsid w:val="00F3091E"/>
    <w:rsid w:val="00F31468"/>
    <w:rsid w:val="00F342F9"/>
    <w:rsid w:val="00F34ADD"/>
    <w:rsid w:val="00F358EA"/>
    <w:rsid w:val="00F35B62"/>
    <w:rsid w:val="00F37AAF"/>
    <w:rsid w:val="00F43837"/>
    <w:rsid w:val="00F44180"/>
    <w:rsid w:val="00F456DC"/>
    <w:rsid w:val="00F50BB0"/>
    <w:rsid w:val="00F51B06"/>
    <w:rsid w:val="00F53DE1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87EDD"/>
    <w:rsid w:val="00F90026"/>
    <w:rsid w:val="00F904CC"/>
    <w:rsid w:val="00F9431E"/>
    <w:rsid w:val="00F94A0E"/>
    <w:rsid w:val="00F95C43"/>
    <w:rsid w:val="00F97660"/>
    <w:rsid w:val="00FA0343"/>
    <w:rsid w:val="00FA1664"/>
    <w:rsid w:val="00FB035A"/>
    <w:rsid w:val="00FB255B"/>
    <w:rsid w:val="00FB26FC"/>
    <w:rsid w:val="00FB2F87"/>
    <w:rsid w:val="00FB33FA"/>
    <w:rsid w:val="00FB4AC9"/>
    <w:rsid w:val="00FB5C9B"/>
    <w:rsid w:val="00FB605B"/>
    <w:rsid w:val="00FB6BDC"/>
    <w:rsid w:val="00FB74EC"/>
    <w:rsid w:val="00FC20ED"/>
    <w:rsid w:val="00FC5D9B"/>
    <w:rsid w:val="00FC5E93"/>
    <w:rsid w:val="00FC747E"/>
    <w:rsid w:val="00FC7DDA"/>
    <w:rsid w:val="00FD060F"/>
    <w:rsid w:val="00FD194B"/>
    <w:rsid w:val="00FD1B37"/>
    <w:rsid w:val="00FD1E95"/>
    <w:rsid w:val="00FD5A48"/>
    <w:rsid w:val="00FD7C4B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4:defaultImageDpi w14:val="300"/>
  <w15:docId w15:val="{61551555-D2EE-4E1D-82EB-E1E53D54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uiPriority w:val="99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255DD"/>
    <w:pPr>
      <w:bidi/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255DD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uiPriority w:val="99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4B2A2A"/>
    <w:pPr>
      <w:numPr>
        <w:numId w:val="6"/>
      </w:numPr>
      <w:tabs>
        <w:tab w:val="clear" w:pos="567"/>
      </w:tabs>
      <w:ind w:left="1135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ravel.kompas.com/read/2010/06/25/19553630/Festival.Ujungberung.Dibuk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970B79-34DF-4077-9F88-3C0DD16C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498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Manuel PCI-fr-avril</vt:lpstr>
      <vt:lpstr>Manuel PCI-fr-avril</vt:lpstr>
    </vt:vector>
  </TitlesOfParts>
  <Company>UNESCO</Company>
  <LinksUpToDate>false</LinksUpToDate>
  <CharactersWithSpaces>3237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93</cp:revision>
  <cp:lastPrinted>2014-04-15T11:42:00Z</cp:lastPrinted>
  <dcterms:created xsi:type="dcterms:W3CDTF">2015-06-17T10:34:00Z</dcterms:created>
  <dcterms:modified xsi:type="dcterms:W3CDTF">2018-04-19T08:44:00Z</dcterms:modified>
</cp:coreProperties>
</file>