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D29C2">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7D29C2">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7D29C2">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7D29C2">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7D29C2">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7D29C2">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7D29C2">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7D29C2">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 xml:space="preserve">Organe de l'Associationnisme culturel catalan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w:t>
            </w:r>
            <w:r>
              <w:rPr>
                <w:rFonts w:ascii="Arial" w:eastAsia="SimSun" w:hAnsi="Arial" w:cs="Arial"/>
                <w:i/>
                <w:iCs/>
                <w:sz w:val="18"/>
                <w:szCs w:val="18"/>
                <w:lang w:val="en-GB"/>
              </w:rPr>
              <w:t>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 xml:space="preserve">Organe de l'Associationnisme culturel catalan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 xml:space="preserve">NGO-90318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complete postal a</w:t>
            </w:r>
            <w:r>
              <w:rPr>
                <w:rFonts w:ascii="Arial" w:eastAsia="SimSun" w:hAnsi="Arial" w:cs="Arial"/>
                <w:bCs/>
                <w:i/>
                <w:sz w:val="18"/>
                <w:szCs w:val="20"/>
                <w:lang w:val="en-GB"/>
              </w:rPr>
              <w:t>ddress of the organization, as well as additional contact information such as its telephone number, email address, website, etc. This should be the postal address where the organization carries out its business, regardless of where it may be legally domici</w:t>
            </w:r>
            <w:r>
              <w:rPr>
                <w:rFonts w:ascii="Arial" w:eastAsia="SimSun" w:hAnsi="Arial" w:cs="Arial"/>
                <w:bCs/>
                <w:i/>
                <w:sz w:val="18"/>
                <w:szCs w:val="20"/>
                <w:lang w:val="en-GB"/>
              </w:rPr>
              <w:t>led. In the case of internationally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Organe de l'Associationnisme culturel catalan </w:t>
                  </w:r>
                </w:p>
              </w:tc>
            </w:tr>
            <w:tr w:rsidR="00000000">
              <w:tc>
                <w:tcPr>
                  <w:tcW w:w="2107"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València Street, 558 6 1 - Barcelona (08030) </w:t>
                  </w:r>
                </w:p>
              </w:tc>
            </w:tr>
            <w:tr w:rsidR="00000000">
              <w:tc>
                <w:tcPr>
                  <w:tcW w:w="2107"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0034932691042</w:t>
                  </w:r>
                  <w:r>
                    <w:rPr>
                      <w:rFonts w:ascii="Calibri" w:eastAsia="SimSun" w:hAnsi="Calibri" w:cs="Arial"/>
                      <w:sz w:val="20"/>
                      <w:szCs w:val="20"/>
                    </w:rPr>
                    <w:t xml:space="preserve"> </w:t>
                  </w:r>
                </w:p>
              </w:tc>
            </w:tr>
            <w:tr w:rsidR="00000000">
              <w:tc>
                <w:tcPr>
                  <w:tcW w:w="2107"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info@ens.cat </w:t>
                  </w:r>
                </w:p>
              </w:tc>
            </w:tr>
            <w:tr w:rsidR="00000000">
              <w:tc>
                <w:tcPr>
                  <w:tcW w:w="2107"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www.ens.cat </w:t>
                  </w:r>
                </w:p>
              </w:tc>
            </w:tr>
            <w:tr w:rsidR="00000000">
              <w:tc>
                <w:tcPr>
                  <w:tcW w:w="2107"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7D29C2">
                  <w:pPr>
                    <w:rPr>
                      <w:rFonts w:cs="Arial"/>
                      <w:sz w:val="18"/>
                      <w:szCs w:val="18"/>
                      <w:lang w:val="en-GB"/>
                    </w:rPr>
                  </w:pPr>
                </w:p>
              </w:tc>
            </w:tr>
          </w:tbl>
          <w:p w:rsidR="00000000" w:rsidRDefault="007D29C2">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Viana </w:t>
                  </w:r>
                </w:p>
              </w:tc>
            </w:tr>
            <w:tr w:rsidR="00000000">
              <w:tc>
                <w:tcPr>
                  <w:tcW w:w="2125"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Josep </w:t>
                  </w:r>
                </w:p>
              </w:tc>
            </w:tr>
            <w:tr w:rsidR="00000000">
              <w:tc>
                <w:tcPr>
                  <w:tcW w:w="2125"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President </w:t>
                  </w:r>
                </w:p>
              </w:tc>
            </w:tr>
            <w:tr w:rsidR="00000000">
              <w:tc>
                <w:tcPr>
                  <w:tcW w:w="2125"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Pg. Cordellas, 2, 3 1 </w:t>
                  </w:r>
                </w:p>
              </w:tc>
            </w:tr>
            <w:tr w:rsidR="00000000">
              <w:tc>
                <w:tcPr>
                  <w:tcW w:w="2125"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Telephone number:</w:t>
                  </w:r>
                </w:p>
              </w:tc>
              <w:tc>
                <w:tcPr>
                  <w:tcW w:w="7494"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0034606435914 </w:t>
                  </w:r>
                </w:p>
              </w:tc>
            </w:tr>
            <w:tr w:rsidR="00000000">
              <w:tc>
                <w:tcPr>
                  <w:tcW w:w="2125"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7D29C2">
                  <w:pPr>
                    <w:rPr>
                      <w:rFonts w:ascii="Calibri" w:eastAsia="SimSun" w:hAnsi="Calibri" w:cs="Arial"/>
                      <w:sz w:val="20"/>
                      <w:szCs w:val="20"/>
                    </w:rPr>
                  </w:pPr>
                  <w:r>
                    <w:rPr>
                      <w:rFonts w:ascii="Calibri" w:eastAsia="SimSun" w:hAnsi="Calibri" w:cs="Arial"/>
                      <w:sz w:val="20"/>
                      <w:szCs w:val="20"/>
                    </w:rPr>
                    <w:t xml:space="preserve">info@ens.cat </w:t>
                  </w:r>
                </w:p>
              </w:tc>
            </w:tr>
            <w:tr w:rsidR="00000000">
              <w:tc>
                <w:tcPr>
                  <w:tcW w:w="2125" w:type="dxa"/>
                  <w:hideMark/>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7D29C2">
                  <w:pPr>
                    <w:rPr>
                      <w:rFonts w:cs="Arial"/>
                      <w:sz w:val="18"/>
                      <w:szCs w:val="18"/>
                      <w:lang w:val="en-GB"/>
                    </w:rPr>
                  </w:pPr>
                </w:p>
              </w:tc>
            </w:tr>
          </w:tbl>
          <w:p w:rsidR="00000000" w:rsidRDefault="007D29C2">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7D29C2">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7D29C2">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7D29C2">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activities. If you have not contributed, this should be indicated. Also describe any obstacles or difficulties that your organizatio</w:t>
            </w:r>
            <w:r>
              <w:rPr>
                <w:rFonts w:cs="Arial"/>
                <w:i/>
                <w:sz w:val="18"/>
                <w:szCs w:val="20"/>
                <w:lang w:val="en-GB"/>
              </w:rPr>
              <w:t>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7D29C2">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26.03.2015.- Appearance in the Parliament of Catalonia to advise about Law of Public Activities</w:t>
            </w:r>
            <w:r>
              <w:rPr>
                <w:rFonts w:ascii="Calibri" w:eastAsia="SimSun" w:hAnsi="Calibri" w:cs="Arial"/>
                <w:sz w:val="20"/>
                <w:szCs w:val="20"/>
              </w:rPr>
              <w:br/>
              <w:t>and Shows.</w:t>
            </w:r>
            <w:r>
              <w:rPr>
                <w:rFonts w:ascii="Calibri" w:eastAsia="SimSun" w:hAnsi="Calibri" w:cs="Arial"/>
                <w:sz w:val="20"/>
                <w:szCs w:val="20"/>
              </w:rPr>
              <w:br/>
            </w:r>
            <w:r>
              <w:rPr>
                <w:rFonts w:ascii="Calibri" w:eastAsia="SimSun" w:hAnsi="Calibri" w:cs="Arial"/>
                <w:sz w:val="20"/>
                <w:szCs w:val="20"/>
              </w:rPr>
              <w:br/>
              <w:t>01.01.2016 - 31.01.2017.- Coordination of the amendments to the Law of Catalan Intangible</w:t>
            </w:r>
            <w:r>
              <w:rPr>
                <w:rFonts w:ascii="Calibri" w:eastAsia="SimSun" w:hAnsi="Calibri" w:cs="Arial"/>
                <w:sz w:val="20"/>
                <w:szCs w:val="20"/>
              </w:rPr>
              <w:br/>
              <w:t>Cultural Heritage, driven by the Parliament of Catalonia.</w:t>
            </w:r>
            <w:r>
              <w:rPr>
                <w:rFonts w:ascii="Calibri" w:eastAsia="SimSun" w:hAnsi="Calibri" w:cs="Arial"/>
                <w:sz w:val="20"/>
                <w:szCs w:val="20"/>
              </w:rPr>
              <w:br/>
            </w:r>
            <w:r>
              <w:rPr>
                <w:rFonts w:ascii="Calibri" w:eastAsia="SimSun" w:hAnsi="Calibri" w:cs="Arial"/>
                <w:sz w:val="20"/>
                <w:szCs w:val="20"/>
              </w:rPr>
              <w:br/>
              <w:t>01.12.2016 - 30.05.2017.- Coordination of the amendments of the Law on the Promotion of associatonism, dr</w:t>
            </w:r>
            <w:r>
              <w:rPr>
                <w:rFonts w:ascii="Calibri" w:eastAsia="SimSun" w:hAnsi="Calibri" w:cs="Arial"/>
                <w:sz w:val="20"/>
                <w:szCs w:val="20"/>
              </w:rPr>
              <w:t xml:space="preserve">iven by the Parliament of Catalonia.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including existing institutions for training on and the documentation</w:t>
            </w:r>
            <w:r>
              <w:rPr>
                <w:rFonts w:ascii="Arial" w:eastAsia="SimSun" w:hAnsi="Arial" w:cs="Arial"/>
                <w:bCs/>
                <w:i/>
                <w:iCs/>
                <w:sz w:val="18"/>
                <w:szCs w:val="18"/>
                <w:lang w:val="en-GB"/>
              </w:rPr>
              <w:t xml:space="preserve"> of ICH (OD 154).</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04.11.2014-Nowadays.- Participation in the Council of Cultural Associationism, lead by the</w:t>
            </w:r>
            <w:r>
              <w:rPr>
                <w:rFonts w:ascii="Calibri" w:eastAsia="SimSun" w:hAnsi="Calibri" w:cs="Arial"/>
                <w:sz w:val="20"/>
                <w:szCs w:val="20"/>
              </w:rPr>
              <w:br/>
              <w:t>Parliament of Catalonia.</w:t>
            </w:r>
            <w:r>
              <w:rPr>
                <w:rFonts w:ascii="Calibri" w:eastAsia="SimSun" w:hAnsi="Calibri" w:cs="Arial"/>
                <w:sz w:val="20"/>
                <w:szCs w:val="20"/>
              </w:rPr>
              <w:br/>
            </w:r>
            <w:r>
              <w:rPr>
                <w:rFonts w:ascii="Calibri" w:eastAsia="SimSun" w:hAnsi="Calibri" w:cs="Arial"/>
                <w:sz w:val="20"/>
                <w:szCs w:val="20"/>
              </w:rPr>
              <w:br/>
              <w:t>01.06.2015-24-01.2016.- Coorganisation of the meeting "We are Popular Culture - Intangible</w:t>
            </w:r>
            <w:r>
              <w:rPr>
                <w:rFonts w:ascii="Calibri" w:eastAsia="SimSun" w:hAnsi="Calibri" w:cs="Arial"/>
                <w:sz w:val="20"/>
                <w:szCs w:val="20"/>
              </w:rPr>
              <w:br/>
              <w:t>Cultu</w:t>
            </w:r>
            <w:r>
              <w:rPr>
                <w:rFonts w:ascii="Calibri" w:eastAsia="SimSun" w:hAnsi="Calibri" w:cs="Arial"/>
                <w:sz w:val="20"/>
                <w:szCs w:val="20"/>
              </w:rPr>
              <w:t>ral Heritage Show in Barcelona", driven by the Barcelona City Council. In addition, ENS</w:t>
            </w:r>
            <w:r>
              <w:rPr>
                <w:rFonts w:ascii="Calibri" w:eastAsia="SimSun" w:hAnsi="Calibri" w:cs="Arial"/>
                <w:sz w:val="20"/>
                <w:szCs w:val="20"/>
              </w:rPr>
              <w:br/>
              <w:t>wrote and published all the chronicles about the discussions and conferences</w:t>
            </w:r>
            <w:r>
              <w:rPr>
                <w:rFonts w:ascii="Calibri" w:eastAsia="SimSun" w:hAnsi="Calibri" w:cs="Arial"/>
                <w:sz w:val="20"/>
                <w:szCs w:val="20"/>
              </w:rPr>
              <w:br/>
              <w:t>(https://www.tornaveu.cat/documents/revistes/index-canemas-12.pdf).</w:t>
            </w:r>
            <w:r>
              <w:rPr>
                <w:rFonts w:ascii="Calibri" w:eastAsia="SimSun" w:hAnsi="Calibri" w:cs="Arial"/>
                <w:sz w:val="20"/>
                <w:szCs w:val="20"/>
              </w:rPr>
              <w:br/>
            </w:r>
            <w:r>
              <w:rPr>
                <w:rFonts w:ascii="Calibri" w:eastAsia="SimSun" w:hAnsi="Calibri" w:cs="Arial"/>
                <w:sz w:val="20"/>
                <w:szCs w:val="20"/>
              </w:rPr>
              <w:br/>
              <w:t>01.06.2017-28.01.2018.</w:t>
            </w:r>
            <w:r>
              <w:rPr>
                <w:rFonts w:ascii="Calibri" w:eastAsia="SimSun" w:hAnsi="Calibri" w:cs="Arial"/>
                <w:sz w:val="20"/>
                <w:szCs w:val="20"/>
              </w:rPr>
              <w:t>- Coorganisation of the meeting "We are Popular Culture - Intangible</w:t>
            </w:r>
            <w:r>
              <w:rPr>
                <w:rFonts w:ascii="Calibri" w:eastAsia="SimSun" w:hAnsi="Calibri" w:cs="Arial"/>
                <w:sz w:val="20"/>
                <w:szCs w:val="20"/>
              </w:rPr>
              <w:br/>
              <w:t>Cultural Heritage Shown in Barcelona", driven by the Barcelona City Council and the</w:t>
            </w:r>
            <w:r>
              <w:rPr>
                <w:rFonts w:ascii="Calibri" w:eastAsia="SimSun" w:hAnsi="Calibri" w:cs="Arial"/>
                <w:sz w:val="20"/>
                <w:szCs w:val="20"/>
              </w:rPr>
              <w:br/>
              <w:t>Government of Catalonia.</w:t>
            </w:r>
            <w:r>
              <w:rPr>
                <w:rFonts w:ascii="Calibri" w:eastAsia="SimSun" w:hAnsi="Calibri" w:cs="Arial"/>
                <w:sz w:val="20"/>
                <w:szCs w:val="20"/>
              </w:rPr>
              <w:br/>
            </w:r>
            <w:r>
              <w:rPr>
                <w:rFonts w:ascii="Calibri" w:eastAsia="SimSun" w:hAnsi="Calibri" w:cs="Arial"/>
                <w:sz w:val="20"/>
                <w:szCs w:val="20"/>
              </w:rPr>
              <w:br/>
              <w:t>In addition, ENS wrote and publish all the chronicles about the</w:t>
            </w:r>
            <w:r>
              <w:rPr>
                <w:rFonts w:ascii="Calibri" w:eastAsia="SimSun" w:hAnsi="Calibri" w:cs="Arial"/>
                <w:sz w:val="20"/>
                <w:szCs w:val="20"/>
              </w:rPr>
              <w:br/>
              <w:t>discussions a</w:t>
            </w:r>
            <w:r>
              <w:rPr>
                <w:rFonts w:ascii="Calibri" w:eastAsia="SimSun" w:hAnsi="Calibri" w:cs="Arial"/>
                <w:sz w:val="20"/>
                <w:szCs w:val="20"/>
              </w:rPr>
              <w:t xml:space="preserve">nd conferences. (https://www.tornaveu.cat/documents/revistes/index-canemas15.pdf)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Our organisation do not c</w:t>
            </w:r>
            <w:r>
              <w:rPr>
                <w:rFonts w:ascii="Calibri" w:eastAsia="SimSun" w:hAnsi="Calibri" w:cs="Arial"/>
                <w:sz w:val="20"/>
                <w:szCs w:val="20"/>
              </w:rPr>
              <w:t xml:space="preserve">ontribute to the drafting of the State's Periodic Report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Good S</w:t>
            </w:r>
            <w:r>
              <w:rPr>
                <w:rFonts w:ascii="Arial" w:eastAsia="SimSun" w:hAnsi="Arial" w:cs="Arial"/>
                <w:bCs/>
                <w:i/>
                <w:iCs/>
                <w:sz w:val="18"/>
                <w:szCs w:val="18"/>
                <w:lang w:val="en-GB"/>
              </w:rPr>
              <w:t>afeguarding Practices.</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07.11.2016-Nowadays.- Advice and communication strategies of the sardana nomination to the</w:t>
            </w:r>
            <w:r>
              <w:rPr>
                <w:rFonts w:ascii="Calibri" w:eastAsia="SimSun" w:hAnsi="Calibri" w:cs="Arial"/>
                <w:sz w:val="20"/>
                <w:szCs w:val="20"/>
              </w:rPr>
              <w:br/>
              <w:t>Representative List of UNESCO Intangible Cultural Heritage</w:t>
            </w:r>
            <w:r>
              <w:rPr>
                <w:rFonts w:ascii="Calibri" w:eastAsia="SimSun" w:hAnsi="Calibri" w:cs="Arial"/>
                <w:sz w:val="20"/>
                <w:szCs w:val="20"/>
              </w:rPr>
              <w:br/>
            </w:r>
            <w:r>
              <w:rPr>
                <w:rFonts w:ascii="Calibri" w:eastAsia="SimSun" w:hAnsi="Calibri" w:cs="Arial"/>
                <w:sz w:val="20"/>
                <w:szCs w:val="20"/>
              </w:rPr>
              <w:br/>
            </w:r>
            <w:r>
              <w:rPr>
                <w:rFonts w:ascii="Calibri" w:eastAsia="SimSun" w:hAnsi="Calibri" w:cs="Arial"/>
                <w:sz w:val="20"/>
                <w:szCs w:val="20"/>
              </w:rPr>
              <w:t>07.11.2016.- Nowadays.- Advice and communication strategies of the carpet flower nomination</w:t>
            </w:r>
            <w:r>
              <w:rPr>
                <w:rFonts w:ascii="Calibri" w:eastAsia="SimSun" w:hAnsi="Calibri" w:cs="Arial"/>
                <w:sz w:val="20"/>
                <w:szCs w:val="20"/>
              </w:rPr>
              <w:br/>
              <w:t xml:space="preserve">to the Representative List of UNESCO Intangible Cultural Heritage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w:t>
            </w:r>
            <w:r>
              <w:rPr>
                <w:rFonts w:ascii="Arial" w:eastAsia="SimSun" w:hAnsi="Arial" w:cs="Arial"/>
                <w:bCs/>
                <w:i/>
                <w:iCs/>
                <w:sz w:val="18"/>
                <w:szCs w:val="18"/>
                <w:lang w:val="en-GB"/>
              </w:rPr>
              <w:t xml:space="preserve"> and inventorying of ICH (Article 12, OD 80 and OD 153). Explain, in particular, how your organization cooperates with communities, groups and, where relevant, individuals.</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 xml:space="preserve">24.07.2015-28.06.2017.- Participation in the Invertory of </w:t>
            </w:r>
            <w:r>
              <w:rPr>
                <w:rFonts w:ascii="Calibri" w:eastAsia="SimSun" w:hAnsi="Calibri" w:cs="Arial"/>
                <w:sz w:val="20"/>
                <w:szCs w:val="20"/>
              </w:rPr>
              <w:t>Intangible Cultural Heritage of Terres</w:t>
            </w:r>
            <w:r>
              <w:rPr>
                <w:rFonts w:ascii="Calibri" w:eastAsia="SimSun" w:hAnsi="Calibri" w:cs="Arial"/>
                <w:sz w:val="20"/>
                <w:szCs w:val="20"/>
              </w:rPr>
              <w:br/>
              <w:t xml:space="preserve">de l'Ebre (South of Catalonia). </w:t>
            </w:r>
            <w:r>
              <w:rPr>
                <w:rFonts w:ascii="Calibri" w:eastAsia="SimSun" w:hAnsi="Calibri" w:cs="Arial"/>
                <w:sz w:val="20"/>
                <w:szCs w:val="20"/>
              </w:rPr>
              <w:br/>
            </w:r>
            <w:r>
              <w:rPr>
                <w:rFonts w:ascii="Calibri" w:eastAsia="SimSun" w:hAnsi="Calibri" w:cs="Arial"/>
                <w:sz w:val="20"/>
                <w:szCs w:val="20"/>
              </w:rPr>
              <w:br/>
              <w:t xml:space="preserve">(http://www.ipcite.cat/ipcite/content/institucions-0)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w:t>
            </w:r>
            <w:r>
              <w:rPr>
                <w:rFonts w:ascii="Arial" w:eastAsia="SimSun" w:hAnsi="Arial" w:cs="Arial"/>
                <w:bCs/>
                <w:i/>
                <w:iCs/>
                <w:sz w:val="18"/>
                <w:szCs w:val="18"/>
                <w:lang w:val="en-GB"/>
              </w:rPr>
              <w:t>D 153, aimed at:</w:t>
            </w:r>
          </w:p>
          <w:p w:rsidR="00000000" w:rsidRDefault="007D29C2">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7D29C2">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7D29C2">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pr</w:t>
            </w:r>
            <w:r>
              <w:rPr>
                <w:rFonts w:ascii="Arial" w:eastAsia="SimSun" w:hAnsi="Arial" w:cs="Arial"/>
                <w:bCs/>
                <w:i/>
                <w:iCs/>
                <w:sz w:val="18"/>
                <w:szCs w:val="18"/>
                <w:lang w:val="en-GB"/>
              </w:rPr>
              <w:t>actices governing access to specific aspects of it.</w:t>
            </w:r>
          </w:p>
          <w:p w:rsidR="00000000" w:rsidRDefault="007D29C2">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000000" w:rsidRDefault="007D29C2">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01.01.2014-Nowadays. Publication of news, chronicles and interviews about Catalan Intangible Cultural Heritage in the digital magazine Tornaveu</w:t>
            </w:r>
            <w:r>
              <w:rPr>
                <w:rFonts w:ascii="Calibri" w:eastAsia="SimSun" w:hAnsi="Calibri" w:cs="Arial"/>
                <w:sz w:val="20"/>
                <w:szCs w:val="20"/>
              </w:rPr>
              <w:br/>
              <w:t>(https://www.tornaveu.cat/categoria/patrimoni-cultural-immaterial)</w:t>
            </w:r>
            <w:r>
              <w:rPr>
                <w:rFonts w:ascii="Calibri" w:eastAsia="SimSun" w:hAnsi="Calibri" w:cs="Arial"/>
                <w:sz w:val="20"/>
                <w:szCs w:val="20"/>
              </w:rPr>
              <w:br/>
            </w:r>
            <w:r>
              <w:rPr>
                <w:rFonts w:ascii="Calibri" w:eastAsia="SimSun" w:hAnsi="Calibri" w:cs="Arial"/>
                <w:sz w:val="20"/>
                <w:szCs w:val="20"/>
              </w:rPr>
              <w:br/>
              <w:t>December 2014.- Publication of the Conventio</w:t>
            </w:r>
            <w:r>
              <w:rPr>
                <w:rFonts w:ascii="Calibri" w:eastAsia="SimSun" w:hAnsi="Calibri" w:cs="Arial"/>
                <w:sz w:val="20"/>
                <w:szCs w:val="20"/>
              </w:rPr>
              <w:t>n for the Safeguarding of the Intangible Cultural Heritage in Catalan an Aranese language</w:t>
            </w:r>
            <w:r>
              <w:rPr>
                <w:rFonts w:ascii="Calibri" w:eastAsia="SimSun" w:hAnsi="Calibri" w:cs="Arial"/>
                <w:sz w:val="20"/>
                <w:szCs w:val="20"/>
              </w:rPr>
              <w:br/>
              <w:t>(http://www.ich.cat/documents/canemàs_08_interior_baixa.pdf)</w:t>
            </w:r>
            <w:r>
              <w:rPr>
                <w:rFonts w:ascii="Calibri" w:eastAsia="SimSun" w:hAnsi="Calibri" w:cs="Arial"/>
                <w:sz w:val="20"/>
                <w:szCs w:val="20"/>
              </w:rPr>
              <w:br/>
            </w:r>
            <w:r>
              <w:rPr>
                <w:rFonts w:ascii="Calibri" w:eastAsia="SimSun" w:hAnsi="Calibri" w:cs="Arial"/>
                <w:sz w:val="20"/>
                <w:szCs w:val="20"/>
              </w:rPr>
              <w:br/>
              <w:t>08.05.2015-Nowadays. ORGANISATION OF LECTURES ON INTANGIBLE CULTURAL HERITAGE</w:t>
            </w:r>
            <w:r>
              <w:rPr>
                <w:rFonts w:ascii="Calibri" w:eastAsia="SimSun" w:hAnsi="Calibri" w:cs="Arial"/>
                <w:sz w:val="20"/>
                <w:szCs w:val="20"/>
              </w:rPr>
              <w:br/>
            </w:r>
            <w:r>
              <w:rPr>
                <w:rFonts w:ascii="Calibri" w:eastAsia="SimSun" w:hAnsi="Calibri" w:cs="Arial"/>
                <w:sz w:val="20"/>
                <w:szCs w:val="20"/>
              </w:rPr>
              <w:br/>
              <w:t>08.05.2015.- Presentation</w:t>
            </w:r>
            <w:r>
              <w:rPr>
                <w:rFonts w:ascii="Calibri" w:eastAsia="SimSun" w:hAnsi="Calibri" w:cs="Arial"/>
                <w:sz w:val="20"/>
                <w:szCs w:val="20"/>
              </w:rPr>
              <w:t xml:space="preserve"> of the First internacional Conference of NGOs Accredited to the</w:t>
            </w:r>
            <w:r>
              <w:rPr>
                <w:rFonts w:ascii="Calibri" w:eastAsia="SimSun" w:hAnsi="Calibri" w:cs="Arial"/>
                <w:sz w:val="20"/>
                <w:szCs w:val="20"/>
              </w:rPr>
              <w:br/>
              <w:t>Convention of Intangible Cultural Heritage. El Masnou (Catalonia)</w:t>
            </w:r>
            <w:r>
              <w:rPr>
                <w:rFonts w:ascii="Calibri" w:eastAsia="SimSun" w:hAnsi="Calibri" w:cs="Arial"/>
                <w:sz w:val="20"/>
                <w:szCs w:val="20"/>
              </w:rPr>
              <w:br/>
            </w:r>
            <w:r>
              <w:rPr>
                <w:rFonts w:ascii="Calibri" w:eastAsia="SimSun" w:hAnsi="Calibri" w:cs="Arial"/>
                <w:sz w:val="20"/>
                <w:szCs w:val="20"/>
              </w:rPr>
              <w:br/>
              <w:t>12.05.2015.- Ídem. Girona (Catalonia)</w:t>
            </w:r>
            <w:r>
              <w:rPr>
                <w:rFonts w:ascii="Calibri" w:eastAsia="SimSun" w:hAnsi="Calibri" w:cs="Arial"/>
                <w:sz w:val="20"/>
                <w:szCs w:val="20"/>
              </w:rPr>
              <w:br/>
            </w:r>
            <w:r>
              <w:rPr>
                <w:rFonts w:ascii="Calibri" w:eastAsia="SimSun" w:hAnsi="Calibri" w:cs="Arial"/>
                <w:sz w:val="20"/>
                <w:szCs w:val="20"/>
              </w:rPr>
              <w:br/>
              <w:t>21.05.2015.- ídem. Girona (Catalonia).</w:t>
            </w:r>
            <w:r>
              <w:rPr>
                <w:rFonts w:ascii="Calibri" w:eastAsia="SimSun" w:hAnsi="Calibri" w:cs="Arial"/>
                <w:sz w:val="20"/>
                <w:szCs w:val="20"/>
              </w:rPr>
              <w:br/>
            </w:r>
            <w:r>
              <w:rPr>
                <w:rFonts w:ascii="Calibri" w:eastAsia="SimSun" w:hAnsi="Calibri" w:cs="Arial"/>
                <w:sz w:val="20"/>
                <w:szCs w:val="20"/>
              </w:rPr>
              <w:br/>
              <w:t xml:space="preserve">25.01.2016.- What is and what is the meaning </w:t>
            </w:r>
            <w:r>
              <w:rPr>
                <w:rFonts w:ascii="Calibri" w:eastAsia="SimSun" w:hAnsi="Calibri" w:cs="Arial"/>
                <w:sz w:val="20"/>
                <w:szCs w:val="20"/>
              </w:rPr>
              <w:t>of the Intangible Cultural Heritage?</w:t>
            </w:r>
            <w:r>
              <w:rPr>
                <w:rFonts w:ascii="Calibri" w:eastAsia="SimSun" w:hAnsi="Calibri" w:cs="Arial"/>
                <w:sz w:val="20"/>
                <w:szCs w:val="20"/>
              </w:rPr>
              <w:br/>
              <w:t>Barcelona</w:t>
            </w:r>
            <w:r>
              <w:rPr>
                <w:rFonts w:ascii="Calibri" w:eastAsia="SimSun" w:hAnsi="Calibri" w:cs="Arial"/>
                <w:sz w:val="20"/>
                <w:szCs w:val="20"/>
              </w:rPr>
              <w:br/>
            </w:r>
            <w:r>
              <w:rPr>
                <w:rFonts w:ascii="Calibri" w:eastAsia="SimSun" w:hAnsi="Calibri" w:cs="Arial"/>
                <w:sz w:val="20"/>
                <w:szCs w:val="20"/>
              </w:rPr>
              <w:br/>
              <w:t>18.06.2016.- What is and what is the meaning of the Intangible Cultural Heritage?</w:t>
            </w:r>
            <w:r>
              <w:rPr>
                <w:rFonts w:ascii="Calibri" w:eastAsia="SimSun" w:hAnsi="Calibri" w:cs="Arial"/>
                <w:sz w:val="20"/>
                <w:szCs w:val="20"/>
              </w:rPr>
              <w:br/>
              <w:t>(Vilanova i la Geltrú. (Catalonia)</w:t>
            </w:r>
            <w:r>
              <w:rPr>
                <w:rFonts w:ascii="Calibri" w:eastAsia="SimSun" w:hAnsi="Calibri" w:cs="Arial"/>
                <w:sz w:val="20"/>
                <w:szCs w:val="20"/>
              </w:rPr>
              <w:br/>
            </w:r>
            <w:r>
              <w:rPr>
                <w:rFonts w:ascii="Calibri" w:eastAsia="SimSun" w:hAnsi="Calibri" w:cs="Arial"/>
                <w:sz w:val="20"/>
                <w:szCs w:val="20"/>
              </w:rPr>
              <w:br/>
              <w:t>21.08.2016. Round Table "The Intangible Cultural Heritage: a prestigious brand or a</w:t>
            </w:r>
            <w:r>
              <w:rPr>
                <w:rFonts w:ascii="Calibri" w:eastAsia="SimSun" w:hAnsi="Calibri" w:cs="Arial"/>
                <w:sz w:val="20"/>
                <w:szCs w:val="20"/>
              </w:rPr>
              <w:br/>
              <w:t>transf</w:t>
            </w:r>
            <w:r>
              <w:rPr>
                <w:rFonts w:ascii="Calibri" w:eastAsia="SimSun" w:hAnsi="Calibri" w:cs="Arial"/>
                <w:sz w:val="20"/>
                <w:szCs w:val="20"/>
              </w:rPr>
              <w:t>ormation tool? Prada de Conflent (France).</w:t>
            </w:r>
            <w:r>
              <w:rPr>
                <w:rFonts w:ascii="Calibri" w:eastAsia="SimSun" w:hAnsi="Calibri" w:cs="Arial"/>
                <w:sz w:val="20"/>
                <w:szCs w:val="20"/>
              </w:rPr>
              <w:br/>
            </w:r>
            <w:r>
              <w:rPr>
                <w:rFonts w:ascii="Calibri" w:eastAsia="SimSun" w:hAnsi="Calibri" w:cs="Arial"/>
                <w:sz w:val="20"/>
                <w:szCs w:val="20"/>
              </w:rPr>
              <w:br/>
              <w:t>12.03.2017. What is and what is the meaning of Intangible Cultural Heritage? Malta.</w:t>
            </w:r>
            <w:r>
              <w:rPr>
                <w:rFonts w:ascii="Calibri" w:eastAsia="SimSun" w:hAnsi="Calibri" w:cs="Arial"/>
                <w:sz w:val="20"/>
                <w:szCs w:val="20"/>
              </w:rPr>
              <w:br/>
            </w:r>
            <w:r>
              <w:rPr>
                <w:rFonts w:ascii="Calibri" w:eastAsia="SimSun" w:hAnsi="Calibri" w:cs="Arial"/>
                <w:sz w:val="20"/>
                <w:szCs w:val="20"/>
              </w:rPr>
              <w:br/>
              <w:t>26.01.2018. The Intangible Cultural Heritage. What is it? Barcelona.</w:t>
            </w:r>
            <w:r>
              <w:rPr>
                <w:rFonts w:ascii="Calibri" w:eastAsia="SimSun" w:hAnsi="Calibri" w:cs="Arial"/>
                <w:sz w:val="20"/>
                <w:szCs w:val="20"/>
              </w:rPr>
              <w:br/>
            </w:r>
            <w:r>
              <w:rPr>
                <w:rFonts w:ascii="Calibri" w:eastAsia="SimSun" w:hAnsi="Calibri" w:cs="Arial"/>
                <w:sz w:val="20"/>
                <w:szCs w:val="20"/>
              </w:rPr>
              <w:br/>
              <w:t>26.01.2018. Die of success or experience the essence. Bar</w:t>
            </w:r>
            <w:r>
              <w:rPr>
                <w:rFonts w:ascii="Calibri" w:eastAsia="SimSun" w:hAnsi="Calibri" w:cs="Arial"/>
                <w:sz w:val="20"/>
                <w:szCs w:val="20"/>
              </w:rPr>
              <w:t>celona</w:t>
            </w:r>
            <w:r>
              <w:rPr>
                <w:rFonts w:ascii="Calibri" w:eastAsia="SimSun" w:hAnsi="Calibri" w:cs="Arial"/>
                <w:sz w:val="20"/>
                <w:szCs w:val="20"/>
              </w:rPr>
              <w:br/>
            </w:r>
            <w:r>
              <w:rPr>
                <w:rFonts w:ascii="Calibri" w:eastAsia="SimSun" w:hAnsi="Calibri" w:cs="Arial"/>
                <w:sz w:val="20"/>
                <w:szCs w:val="20"/>
              </w:rPr>
              <w:br/>
              <w:t>13.10.2018. The importance of the Intangible Cultural Heritage by the cohesion and the</w:t>
            </w:r>
            <w:r>
              <w:rPr>
                <w:rFonts w:ascii="Calibri" w:eastAsia="SimSun" w:hAnsi="Calibri" w:cs="Arial"/>
                <w:sz w:val="20"/>
                <w:szCs w:val="20"/>
              </w:rPr>
              <w:br/>
              <w:t>development of the communities (Puebla, Mexico)</w:t>
            </w:r>
            <w:r>
              <w:rPr>
                <w:rFonts w:ascii="Calibri" w:eastAsia="SimSun" w:hAnsi="Calibri" w:cs="Arial"/>
                <w:sz w:val="20"/>
                <w:szCs w:val="20"/>
              </w:rPr>
              <w:br/>
            </w:r>
            <w:r>
              <w:rPr>
                <w:rFonts w:ascii="Calibri" w:eastAsia="SimSun" w:hAnsi="Calibri" w:cs="Arial"/>
                <w:sz w:val="20"/>
                <w:szCs w:val="20"/>
              </w:rPr>
              <w:br/>
              <w:t>15.10.2018. Methodology for the progress of the inventories of the Intangible Cultural</w:t>
            </w:r>
            <w:r>
              <w:rPr>
                <w:rFonts w:ascii="Calibri" w:eastAsia="SimSun" w:hAnsi="Calibri" w:cs="Arial"/>
                <w:sz w:val="20"/>
                <w:szCs w:val="20"/>
              </w:rPr>
              <w:br/>
              <w:t xml:space="preserve">Heritage " (Mexico City, </w:t>
            </w:r>
            <w:r>
              <w:rPr>
                <w:rFonts w:ascii="Calibri" w:eastAsia="SimSun" w:hAnsi="Calibri" w:cs="Arial"/>
                <w:sz w:val="20"/>
                <w:szCs w:val="20"/>
              </w:rPr>
              <w:t xml:space="preserve">Mexico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ICH, in particular those referred to in Article 14, ODs 105 to 109 and OD 155:</w:t>
            </w:r>
          </w:p>
          <w:p w:rsidR="00000000" w:rsidRDefault="007D29C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w:t>
            </w:r>
            <w:r>
              <w:rPr>
                <w:rFonts w:ascii="Arial" w:eastAsia="SimSun" w:hAnsi="Arial" w:cs="Arial"/>
                <w:bCs/>
                <w:i/>
                <w:iCs/>
                <w:sz w:val="18"/>
                <w:szCs w:val="18"/>
                <w:lang w:val="en-GB"/>
              </w:rPr>
              <w:t>n programmes aimed at the general public, in particular young people;</w:t>
            </w:r>
          </w:p>
          <w:p w:rsidR="00000000" w:rsidRDefault="007D29C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7D29C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7D29C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7D29C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w:t>
            </w:r>
            <w:r>
              <w:rPr>
                <w:rFonts w:ascii="Arial" w:eastAsia="SimSun" w:hAnsi="Arial" w:cs="Arial"/>
                <w:bCs/>
                <w:i/>
                <w:iCs/>
                <w:sz w:val="18"/>
                <w:szCs w:val="18"/>
                <w:lang w:val="en-GB"/>
              </w:rPr>
              <w:t>cation for the protection of natural spaces and places of memory whose existence is necessary for expres</w:t>
            </w:r>
            <w:r>
              <w:rPr>
                <w:rFonts w:ascii="Arial" w:eastAsia="SimSun" w:hAnsi="Arial" w:cs="Arial"/>
                <w:i/>
                <w:sz w:val="18"/>
                <w:szCs w:val="18"/>
                <w:lang w:val="en-GB"/>
              </w:rPr>
              <w:t>sing ICH.</w:t>
            </w:r>
          </w:p>
          <w:p w:rsidR="00000000" w:rsidRDefault="007D29C2">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 xml:space="preserve">Explain, in particular, how your organization cooperates with communities, groups and, where relevant, individuals when participating in such </w:t>
            </w:r>
            <w:r>
              <w:rPr>
                <w:rFonts w:ascii="Arial" w:eastAsia="SimSun" w:hAnsi="Arial" w:cs="Arial"/>
                <w:i/>
                <w:sz w:val="18"/>
                <w:szCs w:val="18"/>
                <w:lang w:val="en-GB"/>
              </w:rPr>
              <w:t>measures.</w:t>
            </w:r>
          </w:p>
          <w:p w:rsidR="00000000" w:rsidRDefault="007D29C2">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Participation in the Working Group Capacity Building of the ICH NGO FORUM</w:t>
            </w:r>
            <w:r>
              <w:rPr>
                <w:rFonts w:ascii="Calibri" w:eastAsia="SimSun" w:hAnsi="Calibri" w:cs="Arial"/>
                <w:sz w:val="20"/>
                <w:szCs w:val="20"/>
              </w:rPr>
              <w:br/>
            </w:r>
            <w:r>
              <w:rPr>
                <w:rFonts w:ascii="Calibri" w:eastAsia="SimSun" w:hAnsi="Calibri" w:cs="Arial"/>
                <w:sz w:val="20"/>
                <w:szCs w:val="20"/>
              </w:rPr>
              <w:br/>
              <w:t>Participation in the Working Group Capacity Building of the ICH NGO FORUM</w:t>
            </w:r>
            <w:r>
              <w:rPr>
                <w:rFonts w:ascii="Calibri" w:eastAsia="SimSun" w:hAnsi="Calibri" w:cs="Arial"/>
                <w:sz w:val="20"/>
                <w:szCs w:val="20"/>
              </w:rPr>
              <w:br/>
            </w:r>
            <w:r>
              <w:rPr>
                <w:rFonts w:ascii="Calibri" w:eastAsia="SimSun" w:hAnsi="Calibri" w:cs="Arial"/>
                <w:sz w:val="20"/>
                <w:szCs w:val="20"/>
              </w:rPr>
              <w:br/>
            </w:r>
            <w:r>
              <w:rPr>
                <w:rFonts w:ascii="Calibri" w:eastAsia="SimSun" w:hAnsi="Calibri" w:cs="Arial"/>
                <w:sz w:val="20"/>
                <w:szCs w:val="20"/>
              </w:rPr>
              <w:t>02.12.2017.- Assistance to the Capacity Building Workshop of the ICH NGO Forum (Jeju Island,</w:t>
            </w:r>
            <w:r>
              <w:rPr>
                <w:rFonts w:ascii="Calibri" w:eastAsia="SimSun" w:hAnsi="Calibri" w:cs="Arial"/>
                <w:sz w:val="20"/>
                <w:szCs w:val="20"/>
              </w:rPr>
              <w:br/>
              <w:t xml:space="preserve">Republic of Korea).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7D29C2">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7D29C2">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lastRenderedPageBreak/>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7D29C2">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7D29C2">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7D29C2">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7D29C2">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7D29C2">
            <w:pPr>
              <w:rPr>
                <w:rFonts w:ascii="Calibri" w:eastAsia="SimSun" w:hAnsi="Calibri" w:cs="Arial"/>
                <w:sz w:val="20"/>
                <w:szCs w:val="20"/>
              </w:rPr>
            </w:pPr>
            <w:r>
              <w:rPr>
                <w:rFonts w:ascii="Calibri" w:eastAsia="SimSun" w:hAnsi="Calibri" w:cs="Arial"/>
                <w:sz w:val="20"/>
                <w:szCs w:val="20"/>
              </w:rPr>
              <w:t>06.06.2015-13.06.2015.- Organisation of the First Internacional Conference of NGOs Accredited to the Convention for the Safeguarding of Intangible Cultural Heritage. Santa Susanna(Catalonia). ( http://www.ich.cat/?llengua_antÊ)</w:t>
            </w:r>
            <w:r>
              <w:rPr>
                <w:rFonts w:ascii="Calibri" w:eastAsia="SimSun" w:hAnsi="Calibri" w:cs="Arial"/>
                <w:sz w:val="20"/>
                <w:szCs w:val="20"/>
              </w:rPr>
              <w:br/>
            </w:r>
            <w:r>
              <w:rPr>
                <w:rFonts w:ascii="Calibri" w:eastAsia="SimSun" w:hAnsi="Calibri" w:cs="Arial"/>
                <w:sz w:val="20"/>
                <w:szCs w:val="20"/>
              </w:rPr>
              <w:br/>
              <w:t>01.01.2017-30.11.2017.- Dra</w:t>
            </w:r>
            <w:r>
              <w:rPr>
                <w:rFonts w:ascii="Calibri" w:eastAsia="SimSun" w:hAnsi="Calibri" w:cs="Arial"/>
                <w:sz w:val="20"/>
                <w:szCs w:val="20"/>
              </w:rPr>
              <w:t>fting of the Electoral Regulation of the ICH NGO FORUM</w:t>
            </w:r>
            <w:r>
              <w:rPr>
                <w:rFonts w:ascii="Calibri" w:eastAsia="SimSun" w:hAnsi="Calibri" w:cs="Arial"/>
                <w:sz w:val="20"/>
                <w:szCs w:val="20"/>
              </w:rPr>
              <w:br/>
              <w:t>April 2017.- Meeting with the Turkish NGO Cultural Research Foundation</w:t>
            </w:r>
            <w:r>
              <w:rPr>
                <w:rFonts w:ascii="Calibri" w:eastAsia="SimSun" w:hAnsi="Calibri" w:cs="Arial"/>
                <w:sz w:val="20"/>
                <w:szCs w:val="20"/>
              </w:rPr>
              <w:br/>
            </w:r>
            <w:r>
              <w:rPr>
                <w:rFonts w:ascii="Calibri" w:eastAsia="SimSun" w:hAnsi="Calibri" w:cs="Arial"/>
                <w:sz w:val="20"/>
                <w:szCs w:val="20"/>
              </w:rPr>
              <w:br/>
              <w:t>23.05.2018. Collaboration agreement with the Mexican NGO Interactividad Cultural y Desarrollo</w:t>
            </w:r>
            <w:r>
              <w:rPr>
                <w:rFonts w:ascii="Calibri" w:eastAsia="SimSun" w:hAnsi="Calibri" w:cs="Arial"/>
                <w:sz w:val="20"/>
                <w:szCs w:val="20"/>
              </w:rPr>
              <w:br/>
            </w:r>
            <w:r>
              <w:rPr>
                <w:rFonts w:ascii="Calibri" w:eastAsia="SimSun" w:hAnsi="Calibri" w:cs="Arial"/>
                <w:sz w:val="20"/>
                <w:szCs w:val="20"/>
              </w:rPr>
              <w:br/>
              <w:t>01.12.2018-Nowadays. Preparation o</w:t>
            </w:r>
            <w:r>
              <w:rPr>
                <w:rFonts w:ascii="Calibri" w:eastAsia="SimSun" w:hAnsi="Calibri" w:cs="Arial"/>
                <w:sz w:val="20"/>
                <w:szCs w:val="20"/>
              </w:rPr>
              <w:t>f the First NGOs Iberian Conference accredited to the</w:t>
            </w:r>
            <w:r>
              <w:rPr>
                <w:rFonts w:ascii="Calibri" w:eastAsia="SimSun" w:hAnsi="Calibri" w:cs="Arial"/>
                <w:sz w:val="20"/>
                <w:szCs w:val="20"/>
              </w:rPr>
              <w:br/>
              <w:t xml:space="preserve">Convention for the Safeguarding of Intangible Cultural Heritage that is going to take place on 30-31st May 2019 in Barcelona. </w:t>
            </w:r>
          </w:p>
        </w:tc>
      </w:tr>
      <w:tr w:rsidR="00000000">
        <w:trPr>
          <w:jc w:val="center"/>
        </w:trPr>
        <w:tc>
          <w:tcPr>
            <w:tcW w:w="9729" w:type="dxa"/>
            <w:tcBorders>
              <w:top w:val="single" w:sz="4" w:space="0" w:color="auto"/>
              <w:left w:val="nil"/>
              <w:bottom w:val="nil"/>
              <w:right w:val="nil"/>
            </w:tcBorders>
            <w:shd w:val="clear" w:color="auto" w:fill="FFFFFF"/>
          </w:tcPr>
          <w:p w:rsidR="00000000" w:rsidRDefault="007D29C2">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7D29C2">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 xml:space="preserve">Participation in the work of the Intergovernmental Committee for the </w:t>
            </w:r>
            <w:r>
              <w:rPr>
                <w:rFonts w:ascii="Arial" w:eastAsia="SimSun" w:hAnsi="Arial" w:cs="Arial"/>
                <w:b/>
                <w:szCs w:val="20"/>
                <w:lang w:val="en-GB"/>
              </w:rPr>
              <w:t>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meetings you attended and describe the nature of your contribution to the Comm</w:t>
            </w:r>
            <w:r>
              <w:rPr>
                <w:rFonts w:ascii="Arial" w:eastAsia="SimSun" w:hAnsi="Arial" w:cs="Arial"/>
                <w:bCs/>
                <w:i/>
                <w:iCs/>
                <w:sz w:val="18"/>
                <w:szCs w:val="18"/>
                <w:lang w:val="en-GB"/>
              </w:rPr>
              <w:t>ittee’s work.</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2014</w:t>
            </w:r>
            <w:r>
              <w:rPr>
                <w:rFonts w:ascii="Calibri" w:eastAsia="SimSun" w:hAnsi="Calibri" w:cs="Arial"/>
                <w:sz w:val="20"/>
                <w:szCs w:val="20"/>
              </w:rPr>
              <w:br/>
              <w:t>Participation in the General Assembly of the Convention</w:t>
            </w:r>
            <w:r>
              <w:rPr>
                <w:rFonts w:ascii="Calibri" w:eastAsia="SimSun" w:hAnsi="Calibri" w:cs="Arial"/>
                <w:sz w:val="20"/>
                <w:szCs w:val="20"/>
              </w:rPr>
              <w:br/>
              <w:t>Participation in the 9th session of the Intergovernamental Committee</w:t>
            </w:r>
            <w:r>
              <w:rPr>
                <w:rFonts w:ascii="Calibri" w:eastAsia="SimSun" w:hAnsi="Calibri" w:cs="Arial"/>
                <w:sz w:val="20"/>
                <w:szCs w:val="20"/>
              </w:rPr>
              <w:br/>
            </w:r>
            <w:r>
              <w:rPr>
                <w:rFonts w:ascii="Calibri" w:eastAsia="SimSun" w:hAnsi="Calibri" w:cs="Arial"/>
                <w:sz w:val="20"/>
                <w:szCs w:val="20"/>
              </w:rPr>
              <w:br/>
              <w:t>2015</w:t>
            </w:r>
            <w:r>
              <w:rPr>
                <w:rFonts w:ascii="Calibri" w:eastAsia="SimSun" w:hAnsi="Calibri" w:cs="Arial"/>
                <w:sz w:val="20"/>
                <w:szCs w:val="20"/>
              </w:rPr>
              <w:br/>
              <w:t>Participation in the 10th session of the Intergovernamental Committee</w:t>
            </w:r>
            <w:r>
              <w:rPr>
                <w:rFonts w:ascii="Calibri" w:eastAsia="SimSun" w:hAnsi="Calibri" w:cs="Arial"/>
                <w:sz w:val="20"/>
                <w:szCs w:val="20"/>
              </w:rPr>
              <w:br/>
              <w:t>Participati</w:t>
            </w:r>
            <w:r>
              <w:rPr>
                <w:rFonts w:ascii="Calibri" w:eastAsia="SimSun" w:hAnsi="Calibri" w:cs="Arial"/>
                <w:sz w:val="20"/>
                <w:szCs w:val="20"/>
              </w:rPr>
              <w:t>on in the General Meeting of ICH NGO Forum</w:t>
            </w:r>
            <w:r>
              <w:rPr>
                <w:rFonts w:ascii="Calibri" w:eastAsia="SimSun" w:hAnsi="Calibri" w:cs="Arial"/>
                <w:sz w:val="20"/>
                <w:szCs w:val="20"/>
              </w:rPr>
              <w:br/>
            </w:r>
            <w:r>
              <w:rPr>
                <w:rFonts w:ascii="Calibri" w:eastAsia="SimSun" w:hAnsi="Calibri" w:cs="Arial"/>
                <w:sz w:val="20"/>
                <w:szCs w:val="20"/>
              </w:rPr>
              <w:br/>
              <w:t>2016</w:t>
            </w:r>
            <w:r>
              <w:rPr>
                <w:rFonts w:ascii="Calibri" w:eastAsia="SimSun" w:hAnsi="Calibri" w:cs="Arial"/>
                <w:sz w:val="20"/>
                <w:szCs w:val="20"/>
              </w:rPr>
              <w:br/>
              <w:t>Participation in the 11th session of the Intergovernamental Committee</w:t>
            </w:r>
            <w:r>
              <w:rPr>
                <w:rFonts w:ascii="Calibri" w:eastAsia="SimSun" w:hAnsi="Calibri" w:cs="Arial"/>
                <w:sz w:val="20"/>
                <w:szCs w:val="20"/>
              </w:rPr>
              <w:br/>
              <w:t>Participation in the General Meeting of ICH NGO Forum</w:t>
            </w:r>
            <w:r>
              <w:rPr>
                <w:rFonts w:ascii="Calibri" w:eastAsia="SimSun" w:hAnsi="Calibri" w:cs="Arial"/>
                <w:sz w:val="20"/>
                <w:szCs w:val="20"/>
              </w:rPr>
              <w:br/>
            </w:r>
            <w:r>
              <w:rPr>
                <w:rFonts w:ascii="Calibri" w:eastAsia="SimSun" w:hAnsi="Calibri" w:cs="Arial"/>
                <w:sz w:val="20"/>
                <w:szCs w:val="20"/>
              </w:rPr>
              <w:br/>
              <w:t>2017</w:t>
            </w:r>
            <w:r>
              <w:rPr>
                <w:rFonts w:ascii="Calibri" w:eastAsia="SimSun" w:hAnsi="Calibri" w:cs="Arial"/>
                <w:sz w:val="20"/>
                <w:szCs w:val="20"/>
              </w:rPr>
              <w:br/>
              <w:t>Participation in the 12th session of the Intergovernamental Committee</w:t>
            </w:r>
            <w:r>
              <w:rPr>
                <w:rFonts w:ascii="Calibri" w:eastAsia="SimSun" w:hAnsi="Calibri" w:cs="Arial"/>
                <w:sz w:val="20"/>
                <w:szCs w:val="20"/>
              </w:rPr>
              <w:br/>
              <w:t>Partici</w:t>
            </w:r>
            <w:r>
              <w:rPr>
                <w:rFonts w:ascii="Calibri" w:eastAsia="SimSun" w:hAnsi="Calibri" w:cs="Arial"/>
                <w:sz w:val="20"/>
                <w:szCs w:val="20"/>
              </w:rPr>
              <w:t>pation in the workshop and the General Meeting of ICH NGO Forum</w:t>
            </w:r>
            <w:r>
              <w:rPr>
                <w:rFonts w:ascii="Calibri" w:eastAsia="SimSun" w:hAnsi="Calibri" w:cs="Arial"/>
                <w:sz w:val="20"/>
                <w:szCs w:val="20"/>
              </w:rPr>
              <w:br/>
            </w:r>
            <w:r>
              <w:rPr>
                <w:rFonts w:ascii="Calibri" w:eastAsia="SimSun" w:hAnsi="Calibri" w:cs="Arial"/>
                <w:sz w:val="20"/>
                <w:szCs w:val="20"/>
              </w:rPr>
              <w:br/>
              <w:t>2018</w:t>
            </w:r>
            <w:r>
              <w:rPr>
                <w:rFonts w:ascii="Calibri" w:eastAsia="SimSun" w:hAnsi="Calibri" w:cs="Arial"/>
                <w:sz w:val="20"/>
                <w:szCs w:val="20"/>
              </w:rPr>
              <w:br/>
              <w:t>Participation in the General Assembly of the Convention</w:t>
            </w:r>
            <w:r>
              <w:rPr>
                <w:rFonts w:ascii="Calibri" w:eastAsia="SimSun" w:hAnsi="Calibri" w:cs="Arial"/>
                <w:sz w:val="20"/>
                <w:szCs w:val="20"/>
              </w:rPr>
              <w:br/>
              <w:t>Participation in the 13th session of the Intergovernamental Committee</w:t>
            </w:r>
            <w:r>
              <w:rPr>
                <w:rFonts w:ascii="Calibri" w:eastAsia="SimSun" w:hAnsi="Calibri" w:cs="Arial"/>
                <w:sz w:val="20"/>
                <w:szCs w:val="20"/>
              </w:rPr>
              <w:br/>
              <w:t>Participation in the General Meeting of ICH NGO Forum</w:t>
            </w:r>
            <w:r>
              <w:rPr>
                <w:rFonts w:ascii="Calibri" w:eastAsia="SimSun" w:hAnsi="Calibri" w:cs="Arial"/>
                <w:sz w:val="20"/>
                <w:szCs w:val="20"/>
              </w:rPr>
              <w:br/>
            </w:r>
            <w:r>
              <w:rPr>
                <w:rFonts w:ascii="Calibri" w:eastAsia="SimSun" w:hAnsi="Calibri" w:cs="Arial"/>
                <w:sz w:val="20"/>
                <w:szCs w:val="20"/>
              </w:rPr>
              <w:br/>
              <w:t>NATUR</w:t>
            </w:r>
            <w:r>
              <w:rPr>
                <w:rFonts w:ascii="Calibri" w:eastAsia="SimSun" w:hAnsi="Calibri" w:cs="Arial"/>
                <w:sz w:val="20"/>
                <w:szCs w:val="20"/>
              </w:rPr>
              <w:t>E OF OUR CONTRIBUTION</w:t>
            </w:r>
            <w:r>
              <w:rPr>
                <w:rFonts w:ascii="Calibri" w:eastAsia="SimSun" w:hAnsi="Calibri" w:cs="Arial"/>
                <w:sz w:val="20"/>
                <w:szCs w:val="20"/>
              </w:rPr>
              <w:br/>
              <w:t>-Contributions to the reports of the ICH NGO Forum</w:t>
            </w:r>
            <w:r>
              <w:rPr>
                <w:rFonts w:ascii="Calibri" w:eastAsia="SimSun" w:hAnsi="Calibri" w:cs="Arial"/>
                <w:sz w:val="20"/>
                <w:szCs w:val="20"/>
              </w:rPr>
              <w:br/>
              <w:t>-Deliberation of measures to strenghten relations beetwen States and NGOs in safeguarding</w:t>
            </w:r>
            <w:r>
              <w:rPr>
                <w:rFonts w:ascii="Calibri" w:eastAsia="SimSun" w:hAnsi="Calibri" w:cs="Arial"/>
                <w:sz w:val="20"/>
                <w:szCs w:val="20"/>
              </w:rPr>
              <w:br/>
              <w:t xml:space="preserve">intangible cultural heritage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w:t>
            </w:r>
            <w:r>
              <w:rPr>
                <w:rFonts w:ascii="Arial" w:eastAsia="SimSun" w:hAnsi="Arial" w:cs="Arial"/>
                <w:bCs/>
                <w:i/>
                <w:iCs/>
                <w:sz w:val="18"/>
                <w:szCs w:val="18"/>
                <w:lang w:val="en-GB"/>
              </w:rPr>
              <w:t xml:space="preserve"> Body (OD 26 to 31), or as a member of the Consultative Body (between 2012 and 2014)? If so, please indicate the period.</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Our organisation did not serve as a member of the Evaluation Body or as a member of the</w:t>
            </w:r>
            <w:r>
              <w:rPr>
                <w:rFonts w:ascii="Calibri" w:eastAsia="SimSun" w:hAnsi="Calibri" w:cs="Arial"/>
                <w:sz w:val="20"/>
                <w:szCs w:val="20"/>
              </w:rPr>
              <w:br/>
              <w:t xml:space="preserve">Consultative Body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7D29C2">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7D29C2">
            <w:pPr>
              <w:rPr>
                <w:rFonts w:ascii="Calibri" w:eastAsia="SimSun" w:hAnsi="Calibri" w:cs="Arial"/>
                <w:sz w:val="20"/>
                <w:szCs w:val="20"/>
              </w:rPr>
            </w:pPr>
            <w:r>
              <w:rPr>
                <w:rFonts w:ascii="Calibri" w:eastAsia="SimSun" w:hAnsi="Calibri" w:cs="Arial"/>
                <w:sz w:val="20"/>
                <w:szCs w:val="20"/>
              </w:rPr>
              <w:t>HOW CAN WE BE USEFUL TO THE COMMITTEE?</w:t>
            </w:r>
            <w:r>
              <w:rPr>
                <w:rFonts w:ascii="Calibri" w:eastAsia="SimSun" w:hAnsi="Calibri" w:cs="Arial"/>
                <w:sz w:val="20"/>
                <w:szCs w:val="20"/>
              </w:rPr>
              <w:br/>
            </w:r>
            <w:r>
              <w:rPr>
                <w:rFonts w:ascii="Calibri" w:eastAsia="SimSun" w:hAnsi="Calibri" w:cs="Arial"/>
                <w:sz w:val="20"/>
                <w:szCs w:val="20"/>
              </w:rPr>
              <w:br/>
              <w:t xml:space="preserve">-Advising, if </w:t>
            </w:r>
            <w:r>
              <w:rPr>
                <w:rFonts w:ascii="Calibri" w:eastAsia="SimSun" w:hAnsi="Calibri" w:cs="Arial"/>
                <w:sz w:val="20"/>
                <w:szCs w:val="20"/>
              </w:rPr>
              <w:t>approved by Intergovernamental Committee, about the creation of inventories of</w:t>
            </w:r>
            <w:r>
              <w:rPr>
                <w:rFonts w:ascii="Calibri" w:eastAsia="SimSun" w:hAnsi="Calibri" w:cs="Arial"/>
                <w:sz w:val="20"/>
                <w:szCs w:val="20"/>
              </w:rPr>
              <w:br/>
              <w:t>Intangible Cultural Heritage elements at the international level</w:t>
            </w:r>
            <w:r>
              <w:rPr>
                <w:rFonts w:ascii="Calibri" w:eastAsia="SimSun" w:hAnsi="Calibri" w:cs="Arial"/>
                <w:sz w:val="20"/>
                <w:szCs w:val="20"/>
              </w:rPr>
              <w:br/>
            </w:r>
            <w:r>
              <w:rPr>
                <w:rFonts w:ascii="Calibri" w:eastAsia="SimSun" w:hAnsi="Calibri" w:cs="Arial"/>
                <w:sz w:val="20"/>
                <w:szCs w:val="20"/>
              </w:rPr>
              <w:br/>
              <w:t xml:space="preserve">-Advising about the creation of common Intangible Cultural Heritatge safeguard policies betweenStates and NGOs </w:t>
            </w:r>
            <w:r>
              <w:rPr>
                <w:rFonts w:ascii="Calibri" w:eastAsia="SimSun" w:hAnsi="Calibri" w:cs="Arial"/>
                <w:sz w:val="20"/>
                <w:szCs w:val="20"/>
              </w:rPr>
              <w:t xml:space="preserve">Accredited to the Convention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7D29C2">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 xml:space="preserve">Capacities of your organization to evaluate nominations, proposals and requests (as described in </w:t>
            </w:r>
            <w:r>
              <w:rPr>
                <w:rFonts w:ascii="Arial" w:eastAsia="SimSun" w:hAnsi="Arial" w:cs="Arial"/>
                <w:b/>
                <w:lang w:val="en-GB"/>
              </w:rPr>
              <w:lastRenderedPageBreak/>
              <w:t>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evaluation only in English or French. Do member</w:t>
            </w:r>
            <w:r>
              <w:rPr>
                <w:rFonts w:ascii="Arial" w:eastAsia="SimSun" w:hAnsi="Arial" w:cs="Arial"/>
                <w:bCs/>
                <w:i/>
                <w:iCs/>
                <w:sz w:val="18"/>
                <w:szCs w:val="18"/>
                <w:lang w:val="en-GB"/>
              </w:rPr>
              <w:t>s of your organization or your staff have a very good command of English or French? If so, please indicate which language(s) and the number of those members or staff.</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LLUÍS GARCIA PETIT (advisor)</w:t>
            </w:r>
            <w:r>
              <w:rPr>
                <w:rFonts w:ascii="Calibri" w:eastAsia="SimSun" w:hAnsi="Calibri" w:cs="Arial"/>
                <w:sz w:val="20"/>
                <w:szCs w:val="20"/>
              </w:rPr>
              <w:br/>
              <w:t>-He speaks Catalan, Spanish, French</w:t>
            </w:r>
            <w:r>
              <w:rPr>
                <w:rFonts w:ascii="Calibri" w:eastAsia="SimSun" w:hAnsi="Calibri" w:cs="Arial"/>
                <w:sz w:val="20"/>
                <w:szCs w:val="20"/>
              </w:rPr>
              <w:t>, English, German and Italian</w:t>
            </w:r>
            <w:r>
              <w:rPr>
                <w:rFonts w:ascii="Calibri" w:eastAsia="SimSun" w:hAnsi="Calibri" w:cs="Arial"/>
                <w:sz w:val="20"/>
                <w:szCs w:val="20"/>
              </w:rPr>
              <w:br/>
            </w:r>
            <w:r>
              <w:rPr>
                <w:rFonts w:ascii="Calibri" w:eastAsia="SimSun" w:hAnsi="Calibri" w:cs="Arial"/>
                <w:sz w:val="20"/>
                <w:szCs w:val="20"/>
              </w:rPr>
              <w:br/>
              <w:t>JOSEP VIANA CRESPO (president)</w:t>
            </w:r>
            <w:r>
              <w:rPr>
                <w:rFonts w:ascii="Calibri" w:eastAsia="SimSun" w:hAnsi="Calibri" w:cs="Arial"/>
                <w:sz w:val="20"/>
                <w:szCs w:val="20"/>
              </w:rPr>
              <w:br/>
              <w:t>-He speaks Catalan, Spanish and French</w:t>
            </w:r>
            <w:r>
              <w:rPr>
                <w:rFonts w:ascii="Calibri" w:eastAsia="SimSun" w:hAnsi="Calibri" w:cs="Arial"/>
                <w:sz w:val="20"/>
                <w:szCs w:val="20"/>
              </w:rPr>
              <w:br/>
            </w:r>
            <w:r>
              <w:rPr>
                <w:rFonts w:ascii="Calibri" w:eastAsia="SimSun" w:hAnsi="Calibri" w:cs="Arial"/>
                <w:sz w:val="20"/>
                <w:szCs w:val="20"/>
              </w:rPr>
              <w:br/>
              <w:t>ROSA MARIA PROVENCIO (treasurer)</w:t>
            </w:r>
            <w:r>
              <w:rPr>
                <w:rFonts w:ascii="Calibri" w:eastAsia="SimSun" w:hAnsi="Calibri" w:cs="Arial"/>
                <w:sz w:val="20"/>
                <w:szCs w:val="20"/>
              </w:rPr>
              <w:br/>
              <w:t xml:space="preserve">-She speaks Catalan, Spanish and French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On the one hand, ENS is specialized in the diffusion and divulgation of Intangible Cultural</w:t>
            </w:r>
            <w:r>
              <w:rPr>
                <w:rFonts w:ascii="Calibri" w:eastAsia="SimSun" w:hAnsi="Calibri" w:cs="Arial"/>
                <w:sz w:val="20"/>
                <w:szCs w:val="20"/>
              </w:rPr>
              <w:br/>
              <w:t>Heritatge. We have a commun</w:t>
            </w:r>
            <w:r>
              <w:rPr>
                <w:rFonts w:ascii="Calibri" w:eastAsia="SimSun" w:hAnsi="Calibri" w:cs="Arial"/>
                <w:sz w:val="20"/>
                <w:szCs w:val="20"/>
              </w:rPr>
              <w:t>ication team that understands the meaning and the objectives of</w:t>
            </w:r>
            <w:r>
              <w:rPr>
                <w:rFonts w:ascii="Calibri" w:eastAsia="SimSun" w:hAnsi="Calibri" w:cs="Arial"/>
                <w:sz w:val="20"/>
                <w:szCs w:val="20"/>
              </w:rPr>
              <w:br/>
              <w:t>the Convention for the Safeguarding of Intangible Cultural Heritage.</w:t>
            </w:r>
            <w:r>
              <w:rPr>
                <w:rFonts w:ascii="Calibri" w:eastAsia="SimSun" w:hAnsi="Calibri" w:cs="Arial"/>
                <w:sz w:val="20"/>
                <w:szCs w:val="20"/>
              </w:rPr>
              <w:br/>
            </w:r>
            <w:r>
              <w:rPr>
                <w:rFonts w:ascii="Calibri" w:eastAsia="SimSun" w:hAnsi="Calibri" w:cs="Arial"/>
                <w:sz w:val="20"/>
                <w:szCs w:val="20"/>
              </w:rPr>
              <w:br/>
              <w:t>On the other hand, ENS has great capacity and experience in the organization of conferences</w:t>
            </w:r>
            <w:r>
              <w:rPr>
                <w:rFonts w:ascii="Calibri" w:eastAsia="SimSun" w:hAnsi="Calibri" w:cs="Arial"/>
                <w:sz w:val="20"/>
                <w:szCs w:val="20"/>
              </w:rPr>
              <w:br/>
              <w:t xml:space="preserve">and symposiums about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w:t>
            </w:r>
            <w:r>
              <w:rPr>
                <w:rFonts w:ascii="Arial" w:eastAsia="SimSun" w:hAnsi="Arial" w:cs="Arial"/>
                <w:b/>
                <w:sz w:val="18"/>
                <w:szCs w:val="18"/>
                <w:lang w:val="en-GB"/>
              </w:rPr>
              <w:t>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ENS annually organizes the Prizes of the Catalan Cultural Associationism. These awards</w:t>
            </w:r>
            <w:r>
              <w:rPr>
                <w:rFonts w:ascii="Calibri" w:eastAsia="SimSun" w:hAnsi="Calibri" w:cs="Arial"/>
                <w:sz w:val="20"/>
                <w:szCs w:val="20"/>
              </w:rPr>
              <w:br/>
            </w:r>
            <w:r>
              <w:rPr>
                <w:rFonts w:ascii="Calibri" w:eastAsia="SimSun" w:hAnsi="Calibri" w:cs="Arial"/>
                <w:sz w:val="20"/>
                <w:szCs w:val="20"/>
              </w:rPr>
              <w:t>evaluate the best projects presented according to the following criteria:</w:t>
            </w:r>
            <w:r>
              <w:rPr>
                <w:rFonts w:ascii="Calibri" w:eastAsia="SimSun" w:hAnsi="Calibri" w:cs="Arial"/>
                <w:sz w:val="20"/>
                <w:szCs w:val="20"/>
              </w:rPr>
              <w:br/>
            </w:r>
            <w:r>
              <w:rPr>
                <w:rFonts w:ascii="Calibri" w:eastAsia="SimSun" w:hAnsi="Calibri" w:cs="Arial"/>
                <w:sz w:val="20"/>
                <w:szCs w:val="20"/>
              </w:rPr>
              <w:br/>
              <w:t>- Social and cultural impact</w:t>
            </w:r>
            <w:r>
              <w:rPr>
                <w:rFonts w:ascii="Calibri" w:eastAsia="SimSun" w:hAnsi="Calibri" w:cs="Arial"/>
                <w:sz w:val="20"/>
                <w:szCs w:val="20"/>
              </w:rPr>
              <w:br/>
              <w:t>- Singularity of the initiative</w:t>
            </w:r>
            <w:r>
              <w:rPr>
                <w:rFonts w:ascii="Calibri" w:eastAsia="SimSun" w:hAnsi="Calibri" w:cs="Arial"/>
                <w:sz w:val="20"/>
                <w:szCs w:val="20"/>
              </w:rPr>
              <w:br/>
              <w:t>- Capacity for innovation</w:t>
            </w:r>
            <w:r>
              <w:rPr>
                <w:rFonts w:ascii="Calibri" w:eastAsia="SimSun" w:hAnsi="Calibri" w:cs="Arial"/>
                <w:sz w:val="20"/>
                <w:szCs w:val="20"/>
              </w:rPr>
              <w:br/>
              <w:t>- Community dynamisation</w:t>
            </w:r>
            <w:r>
              <w:rPr>
                <w:rFonts w:ascii="Calibri" w:eastAsia="SimSun" w:hAnsi="Calibri" w:cs="Arial"/>
                <w:sz w:val="20"/>
                <w:szCs w:val="20"/>
              </w:rPr>
              <w:br/>
              <w:t>- Sustainability of the project</w:t>
            </w:r>
            <w:r>
              <w:rPr>
                <w:rFonts w:ascii="Calibri" w:eastAsia="SimSun" w:hAnsi="Calibri" w:cs="Arial"/>
                <w:sz w:val="20"/>
                <w:szCs w:val="20"/>
              </w:rPr>
              <w:br/>
              <w:t>- Involvement and evaluation of parti</w:t>
            </w:r>
            <w:r>
              <w:rPr>
                <w:rFonts w:ascii="Calibri" w:eastAsia="SimSun" w:hAnsi="Calibri" w:cs="Arial"/>
                <w:sz w:val="20"/>
                <w:szCs w:val="20"/>
              </w:rPr>
              <w:t>cipants</w:t>
            </w:r>
            <w:r>
              <w:rPr>
                <w:rFonts w:ascii="Calibri" w:eastAsia="SimSun" w:hAnsi="Calibri" w:cs="Arial"/>
                <w:sz w:val="20"/>
                <w:szCs w:val="20"/>
              </w:rPr>
              <w:br/>
            </w:r>
            <w:r>
              <w:rPr>
                <w:rFonts w:ascii="Calibri" w:eastAsia="SimSun" w:hAnsi="Calibri" w:cs="Arial"/>
                <w:sz w:val="20"/>
                <w:szCs w:val="20"/>
              </w:rPr>
              <w:br/>
              <w:t xml:space="preserve">60 proposals are evaluated approximately each year.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 o</w:t>
            </w:r>
            <w:r>
              <w:rPr>
                <w:rFonts w:ascii="Arial" w:eastAsia="SimSun" w:hAnsi="Arial" w:cs="Arial"/>
                <w:bCs/>
                <w:i/>
                <w:iCs/>
                <w:sz w:val="18"/>
                <w:szCs w:val="18"/>
                <w:lang w:val="en-GB"/>
              </w:rPr>
              <w:t>r staff.</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ENS has written the following synthetic texts:</w:t>
            </w:r>
            <w:r>
              <w:rPr>
                <w:rFonts w:ascii="Calibri" w:eastAsia="SimSun" w:hAnsi="Calibri" w:cs="Arial"/>
                <w:sz w:val="20"/>
                <w:szCs w:val="20"/>
              </w:rPr>
              <w:br/>
            </w:r>
            <w:r>
              <w:rPr>
                <w:rFonts w:ascii="Calibri" w:eastAsia="SimSun" w:hAnsi="Calibri" w:cs="Arial"/>
                <w:sz w:val="20"/>
                <w:szCs w:val="20"/>
              </w:rPr>
              <w:br/>
              <w:t>-Report on the First International Conference of NGOs Accredited to the Convention for the</w:t>
            </w:r>
            <w:r>
              <w:rPr>
                <w:rFonts w:ascii="Calibri" w:eastAsia="SimSun" w:hAnsi="Calibri" w:cs="Arial"/>
                <w:sz w:val="20"/>
                <w:szCs w:val="20"/>
              </w:rPr>
              <w:br/>
              <w:t>Safeguarding of Intangible Cultural Heritage</w:t>
            </w:r>
            <w:r>
              <w:rPr>
                <w:rFonts w:ascii="Calibri" w:eastAsia="SimSun" w:hAnsi="Calibri" w:cs="Arial"/>
                <w:sz w:val="20"/>
                <w:szCs w:val="20"/>
              </w:rPr>
              <w:br/>
              <w:t>(https://www.tornaveu.cat/documents/in</w:t>
            </w:r>
            <w:r>
              <w:rPr>
                <w:rFonts w:ascii="Calibri" w:eastAsia="SimSun" w:hAnsi="Calibri" w:cs="Arial"/>
                <w:sz w:val="20"/>
                <w:szCs w:val="20"/>
              </w:rPr>
              <w:t>forme_forum_conferencia_ong.pdf)</w:t>
            </w:r>
            <w:r>
              <w:rPr>
                <w:rFonts w:ascii="Calibri" w:eastAsia="SimSun" w:hAnsi="Calibri" w:cs="Arial"/>
                <w:sz w:val="20"/>
                <w:szCs w:val="20"/>
              </w:rPr>
              <w:br/>
            </w:r>
            <w:r>
              <w:rPr>
                <w:rFonts w:ascii="Calibri" w:eastAsia="SimSun" w:hAnsi="Calibri" w:cs="Arial"/>
                <w:sz w:val="20"/>
                <w:szCs w:val="20"/>
              </w:rPr>
              <w:br/>
              <w:t>-The Challenges of an Accredited NGO. The Ens de l'Associacionisme Cultural Català</w:t>
            </w:r>
            <w:r>
              <w:rPr>
                <w:rFonts w:ascii="Calibri" w:eastAsia="SimSun" w:hAnsi="Calibri" w:cs="Arial"/>
                <w:sz w:val="20"/>
                <w:szCs w:val="20"/>
              </w:rPr>
              <w:br/>
              <w:t>experience</w:t>
            </w:r>
            <w:r>
              <w:rPr>
                <w:rFonts w:ascii="Calibri" w:eastAsia="SimSun" w:hAnsi="Calibri" w:cs="Arial"/>
                <w:sz w:val="20"/>
                <w:szCs w:val="20"/>
              </w:rPr>
              <w:br/>
              <w:t xml:space="preserve">https://www.tornaveu.cat/documents/challenges-of-an-accredited-ngo.pdf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 xml:space="preserve">Does your organization have experience in working </w:t>
            </w:r>
            <w:r>
              <w:rPr>
                <w:rFonts w:ascii="Arial" w:eastAsia="SimSun" w:hAnsi="Arial" w:cs="Arial"/>
                <w:bCs/>
                <w:i/>
                <w:iCs/>
                <w:sz w:val="18"/>
                <w:szCs w:val="18"/>
                <w:lang w:val="en-GB"/>
              </w:rPr>
              <w:t>at the international level or the capacity to apply local experience to an international context? Please describe such experience.</w:t>
            </w:r>
          </w:p>
          <w:p w:rsidR="00000000" w:rsidRDefault="007D29C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ENS has experience working in academic forums at the international level, which are more</w:t>
            </w:r>
            <w:r>
              <w:rPr>
                <w:rFonts w:ascii="Calibri" w:eastAsia="SimSun" w:hAnsi="Calibri" w:cs="Arial"/>
                <w:sz w:val="20"/>
                <w:szCs w:val="20"/>
              </w:rPr>
              <w:br/>
              <w:t>specificall</w:t>
            </w:r>
            <w:r>
              <w:rPr>
                <w:rFonts w:ascii="Calibri" w:eastAsia="SimSun" w:hAnsi="Calibri" w:cs="Arial"/>
                <w:sz w:val="20"/>
                <w:szCs w:val="20"/>
              </w:rPr>
              <w:t>y related to the working groups of the ICH NGO Forum.</w:t>
            </w:r>
            <w:r>
              <w:rPr>
                <w:rFonts w:ascii="Calibri" w:eastAsia="SimSun" w:hAnsi="Calibri" w:cs="Arial"/>
                <w:sz w:val="20"/>
                <w:szCs w:val="20"/>
              </w:rPr>
              <w:br/>
            </w:r>
            <w:r>
              <w:rPr>
                <w:rFonts w:ascii="Calibri" w:eastAsia="SimSun" w:hAnsi="Calibri" w:cs="Arial"/>
                <w:sz w:val="20"/>
                <w:szCs w:val="20"/>
              </w:rPr>
              <w:br/>
              <w:t>We do not have experience in carrying out projects at an international level, which are related to</w:t>
            </w:r>
            <w:r>
              <w:rPr>
                <w:rFonts w:ascii="Calibri" w:eastAsia="SimSun" w:hAnsi="Calibri" w:cs="Arial"/>
                <w:sz w:val="20"/>
                <w:szCs w:val="20"/>
              </w:rPr>
              <w:br/>
              <w:t xml:space="preserve">the application of measures to practicing communities. </w:t>
            </w:r>
          </w:p>
        </w:tc>
      </w:tr>
      <w:tr w:rsidR="00000000">
        <w:trPr>
          <w:jc w:val="center"/>
        </w:trPr>
        <w:tc>
          <w:tcPr>
            <w:tcW w:w="9729" w:type="dxa"/>
            <w:tcBorders>
              <w:top w:val="single" w:sz="4" w:space="0" w:color="auto"/>
              <w:left w:val="nil"/>
              <w:bottom w:val="nil"/>
              <w:right w:val="nil"/>
            </w:tcBorders>
          </w:tcPr>
          <w:p w:rsidR="00000000" w:rsidRDefault="007D29C2">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7D29C2">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7D29C2">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7D29C2">
            <w:pPr>
              <w:rPr>
                <w:rFonts w:ascii="Calibri" w:eastAsia="SimSun" w:hAnsi="Calibri" w:cs="Arial"/>
                <w:sz w:val="20"/>
                <w:szCs w:val="20"/>
              </w:rPr>
            </w:pPr>
            <w:r>
              <w:rPr>
                <w:rFonts w:ascii="Calibri" w:eastAsia="SimSun" w:hAnsi="Calibri" w:cs="Arial"/>
                <w:sz w:val="20"/>
                <w:szCs w:val="20"/>
              </w:rPr>
              <w:t>ENS did not organize any activity in cooperation with UNESCO.</w:t>
            </w:r>
            <w:r>
              <w:rPr>
                <w:rFonts w:ascii="Calibri" w:eastAsia="SimSun" w:hAnsi="Calibri" w:cs="Arial"/>
                <w:sz w:val="20"/>
                <w:szCs w:val="20"/>
              </w:rPr>
              <w:br/>
            </w:r>
            <w:r>
              <w:rPr>
                <w:rFonts w:ascii="Calibri" w:eastAsia="SimSun" w:hAnsi="Calibri" w:cs="Arial"/>
                <w:sz w:val="20"/>
                <w:szCs w:val="20"/>
              </w:rPr>
              <w:br/>
              <w:t>Anyway, we published the Convention for the Safeguarding of the Intangi</w:t>
            </w:r>
            <w:r>
              <w:rPr>
                <w:rFonts w:ascii="Calibri" w:eastAsia="SimSun" w:hAnsi="Calibri" w:cs="Arial"/>
                <w:sz w:val="20"/>
                <w:szCs w:val="20"/>
              </w:rPr>
              <w:t>ble Cultural Heritage</w:t>
            </w:r>
            <w:r>
              <w:rPr>
                <w:rFonts w:ascii="Calibri" w:eastAsia="SimSun" w:hAnsi="Calibri" w:cs="Arial"/>
                <w:sz w:val="20"/>
                <w:szCs w:val="20"/>
              </w:rPr>
              <w:br/>
              <w:t>with support from the Catalan Federation of UNESCO Clubs and Associations</w:t>
            </w:r>
            <w:r>
              <w:rPr>
                <w:rFonts w:ascii="Calibri" w:eastAsia="SimSun" w:hAnsi="Calibri" w:cs="Arial"/>
                <w:sz w:val="20"/>
                <w:szCs w:val="20"/>
              </w:rPr>
              <w:br/>
            </w:r>
            <w:r>
              <w:rPr>
                <w:rFonts w:ascii="Calibri" w:eastAsia="SimSun" w:hAnsi="Calibri" w:cs="Arial"/>
                <w:sz w:val="20"/>
                <w:szCs w:val="20"/>
              </w:rPr>
              <w:lastRenderedPageBreak/>
              <w:br/>
              <w:t>We have also collaborated with the Catalan Federation of UNESCO Clubs and Associations</w:t>
            </w:r>
            <w:r>
              <w:rPr>
                <w:rFonts w:ascii="Calibri" w:eastAsia="SimSun" w:hAnsi="Calibri" w:cs="Arial"/>
                <w:sz w:val="20"/>
                <w:szCs w:val="20"/>
              </w:rPr>
              <w:br/>
              <w:t xml:space="preserve">organizing the First International Conference of NGOs Accredited to the </w:t>
            </w:r>
            <w:r>
              <w:rPr>
                <w:rFonts w:ascii="Calibri" w:eastAsia="SimSun" w:hAnsi="Calibri" w:cs="Arial"/>
                <w:sz w:val="20"/>
                <w:szCs w:val="20"/>
              </w:rPr>
              <w:t>Convention for the</w:t>
            </w:r>
            <w:r>
              <w:rPr>
                <w:rFonts w:ascii="Calibri" w:eastAsia="SimSun" w:hAnsi="Calibri" w:cs="Arial"/>
                <w:sz w:val="20"/>
                <w:szCs w:val="20"/>
              </w:rPr>
              <w:br/>
              <w:t xml:space="preserve">Safeguarding of Intangible Cultural Heritage. </w:t>
            </w:r>
          </w:p>
        </w:tc>
      </w:tr>
      <w:tr w:rsidR="00000000">
        <w:trPr>
          <w:cantSplit/>
          <w:jc w:val="center"/>
        </w:trPr>
        <w:tc>
          <w:tcPr>
            <w:tcW w:w="9729" w:type="dxa"/>
            <w:tcBorders>
              <w:top w:val="single" w:sz="4" w:space="0" w:color="auto"/>
              <w:left w:val="nil"/>
              <w:bottom w:val="nil"/>
              <w:right w:val="nil"/>
            </w:tcBorders>
          </w:tcPr>
          <w:p w:rsidR="00000000" w:rsidRDefault="007D29C2">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7D29C2">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7D29C2">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7D29C2">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7D29C2">
                  <w:pPr>
                    <w:rPr>
                      <w:rFonts w:ascii="Calibri" w:eastAsia="SimSun" w:hAnsi="Calibri" w:cs="Arial"/>
                      <w:sz w:val="20"/>
                      <w:szCs w:val="20"/>
                    </w:rPr>
                  </w:pPr>
                  <w:r>
                    <w:rPr>
                      <w:rFonts w:ascii="Calibri" w:eastAsia="SimSun" w:hAnsi="Calibri" w:cs="Arial"/>
                      <w:sz w:val="20"/>
                      <w:szCs w:val="20"/>
                    </w:rPr>
                    <w:t xml:space="preserve">Viana Crespo </w:t>
                  </w:r>
                </w:p>
              </w:tc>
            </w:tr>
            <w:tr w:rsidR="00000000">
              <w:trPr>
                <w:cantSplit/>
              </w:trPr>
              <w:tc>
                <w:tcPr>
                  <w:tcW w:w="1872" w:type="dxa"/>
                  <w:hideMark/>
                </w:tcPr>
                <w:p w:rsidR="00000000" w:rsidRDefault="007D29C2">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7D29C2">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7D29C2">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7D29C2">
                  <w:pPr>
                    <w:rPr>
                      <w:rFonts w:ascii="Calibri" w:eastAsia="SimSun" w:hAnsi="Calibri" w:cs="Arial"/>
                      <w:sz w:val="20"/>
                      <w:szCs w:val="20"/>
                    </w:rPr>
                  </w:pPr>
                  <w:r>
                    <w:rPr>
                      <w:rFonts w:ascii="Calibri" w:eastAsia="SimSun" w:hAnsi="Calibri" w:cs="Arial"/>
                      <w:sz w:val="20"/>
                      <w:szCs w:val="20"/>
                    </w:rPr>
                    <w:t xml:space="preserve">15-02-2019 </w:t>
                  </w:r>
                </w:p>
              </w:tc>
            </w:tr>
            <w:tr w:rsidR="00000000">
              <w:trPr>
                <w:cantSplit/>
              </w:trPr>
              <w:tc>
                <w:tcPr>
                  <w:tcW w:w="1872" w:type="dxa"/>
                  <w:hideMark/>
                </w:tcPr>
                <w:p w:rsidR="00000000" w:rsidRDefault="007D29C2">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7D29C2">
                  <w:pPr>
                    <w:rPr>
                      <w:rFonts w:ascii="Calibri" w:eastAsia="SimSun" w:hAnsi="Calibri" w:cs="Arial"/>
                      <w:sz w:val="20"/>
                      <w:szCs w:val="20"/>
                    </w:rPr>
                  </w:pPr>
                  <w:r>
                    <w:rPr>
                      <w:rFonts w:ascii="Calibri" w:eastAsia="SimSun" w:hAnsi="Calibri" w:cs="Arial"/>
                      <w:sz w:val="20"/>
                      <w:szCs w:val="20"/>
                    </w:rPr>
                    <w:t xml:space="preserve">Josep Viana Crespo </w:t>
                  </w:r>
                </w:p>
              </w:tc>
            </w:tr>
          </w:tbl>
          <w:p w:rsidR="00000000" w:rsidRDefault="007D29C2">
            <w:pPr>
              <w:pStyle w:val="Info03"/>
              <w:keepNext w:val="0"/>
              <w:spacing w:before="120" w:line="240" w:lineRule="auto"/>
              <w:rPr>
                <w:szCs w:val="20"/>
                <w:lang w:val="en-GB"/>
              </w:rPr>
            </w:pPr>
          </w:p>
        </w:tc>
      </w:tr>
    </w:tbl>
    <w:p w:rsidR="00000000" w:rsidRDefault="007D29C2">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29C2">
      <w:r>
        <w:separator/>
      </w:r>
    </w:p>
  </w:endnote>
  <w:endnote w:type="continuationSeparator" w:id="0">
    <w:p w:rsidR="00000000" w:rsidRDefault="007D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D29C2">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D29C2">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 xml:space="preserve">PAGE   </w:instrText>
    </w:r>
    <w:r>
      <w:rPr>
        <w:rFonts w:ascii="Arial" w:hAnsi="Arial" w:cs="Arial"/>
        <w:sz w:val="16"/>
        <w:szCs w:val="16"/>
        <w:lang w:val="en-US"/>
      </w:rPr>
      <w:instrText>\*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29C2">
      <w:r>
        <w:separator/>
      </w:r>
    </w:p>
  </w:footnote>
  <w:footnote w:type="continuationSeparator" w:id="0">
    <w:p w:rsidR="00000000" w:rsidRDefault="007D29C2">
      <w:r>
        <w:continuationSeparator/>
      </w:r>
    </w:p>
  </w:footnote>
  <w:footnote w:id="1">
    <w:p w:rsidR="00000000" w:rsidRDefault="007D29C2">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In case your 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7D29C2">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7D29C2">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7D29C2">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7D29C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7D29C2"/>
    <w:rsid w:val="007D2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334EA9DC-7488-4F4D-9EFE-6CA9FEB4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14164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2019-10-21T10:15:00Z</dcterms:created>
  <dcterms:modified xsi:type="dcterms:W3CDTF">2019-10-21T10:15:00Z</dcterms:modified>
</cp:coreProperties>
</file>