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97" w:rsidRPr="0066204E" w:rsidRDefault="00B42062" w:rsidP="00461397">
      <w:pPr>
        <w:pStyle w:val="Chapitre"/>
        <w:rPr>
          <w:noProof w:val="0"/>
          <w:lang w:val="es-ES_tradnl"/>
        </w:rPr>
      </w:pPr>
      <w:r>
        <w:rPr>
          <w:noProof w:val="0"/>
          <w:lang w:val="es-ES_tradnl"/>
        </w:rPr>
        <w:t>UNIdad</w:t>
      </w:r>
      <w:r w:rsidR="0066204E" w:rsidRPr="0066204E">
        <w:rPr>
          <w:noProof w:val="0"/>
          <w:lang w:val="es-ES_tradnl"/>
        </w:rPr>
        <w:t xml:space="preserve"> 4</w:t>
      </w:r>
      <w:r w:rsidR="0066204E">
        <w:rPr>
          <w:noProof w:val="0"/>
          <w:lang w:val="es-ES_tradnl"/>
        </w:rPr>
        <w:t>2</w:t>
      </w:r>
    </w:p>
    <w:p w:rsidR="00461397" w:rsidRPr="00393EAB" w:rsidRDefault="00393EAB" w:rsidP="00461397">
      <w:pPr>
        <w:pStyle w:val="HO1"/>
        <w:rPr>
          <w:lang w:val="es-ES_tradnl"/>
        </w:rPr>
      </w:pPr>
      <w:r w:rsidRPr="00393EAB">
        <w:rPr>
          <w:lang w:val="es-ES_tradnl"/>
        </w:rPr>
        <w:t>Folleto</w:t>
      </w:r>
      <w:r w:rsidR="00991E6A">
        <w:rPr>
          <w:lang w:val="es-ES_tradnl"/>
        </w:rPr>
        <w:t xml:space="preserve"> 3</w:t>
      </w:r>
      <w:r w:rsidR="00461397" w:rsidRPr="00393EAB">
        <w:rPr>
          <w:lang w:val="es-ES_tradnl"/>
        </w:rPr>
        <w:t xml:space="preserve">.b: </w:t>
      </w:r>
    </w:p>
    <w:p w:rsidR="00461397" w:rsidRPr="00393EAB" w:rsidRDefault="00337AE9" w:rsidP="00991E6A">
      <w:pPr>
        <w:pStyle w:val="HO2"/>
        <w:rPr>
          <w:lang w:val="es-ES_tradnl"/>
        </w:rPr>
      </w:pPr>
      <w:r>
        <w:rPr>
          <w:lang w:val="es-ES_tradnl"/>
        </w:rPr>
        <w:t>Examen general de la candidaturA</w:t>
      </w:r>
      <w:r w:rsidR="00393EAB" w:rsidRPr="00393EAB">
        <w:rPr>
          <w:lang w:val="es-ES_tradnl"/>
        </w:rPr>
        <w:t xml:space="preserve"> </w:t>
      </w:r>
      <w:r w:rsidR="0066204E">
        <w:rPr>
          <w:lang w:val="es-ES_tradnl"/>
        </w:rPr>
        <w:t>final</w:t>
      </w:r>
      <w:r w:rsidR="00393EAB" w:rsidRPr="00393EAB">
        <w:rPr>
          <w:lang w:val="es-ES_tradnl"/>
        </w:rPr>
        <w:t xml:space="preserve"> del elemento “</w:t>
      </w:r>
      <w:r w:rsidR="00991E6A">
        <w:rPr>
          <w:lang w:val="es-ES_tradnl"/>
        </w:rPr>
        <w:t>Música y canto fonabal</w:t>
      </w:r>
      <w:r w:rsidR="00393EAB" w:rsidRPr="00393EAB">
        <w:rPr>
          <w:lang w:val="es-ES_tradnl"/>
        </w:rPr>
        <w:t>”</w:t>
      </w:r>
    </w:p>
    <w:p w:rsidR="00991E6A" w:rsidRPr="00991E6A" w:rsidRDefault="00991E6A" w:rsidP="00991E6A">
      <w:pPr>
        <w:pStyle w:val="Texte1"/>
      </w:pPr>
      <w:proofErr w:type="spellStart"/>
      <w:r w:rsidRPr="00991E6A">
        <w:t>Examinen</w:t>
      </w:r>
      <w:proofErr w:type="spellEnd"/>
      <w:r w:rsidRPr="00991E6A">
        <w:t xml:space="preserve"> el </w:t>
      </w:r>
      <w:proofErr w:type="spellStart"/>
      <w:r w:rsidRPr="00991E6A">
        <w:t>ejemplar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expediente</w:t>
      </w:r>
      <w:proofErr w:type="spellEnd"/>
      <w:r w:rsidRPr="00991E6A">
        <w:t xml:space="preserve"> final de </w:t>
      </w:r>
      <w:proofErr w:type="spellStart"/>
      <w:r w:rsidRPr="00991E6A">
        <w:t>candidatura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 xml:space="preserve">, que es el que </w:t>
      </w:r>
      <w:proofErr w:type="spellStart"/>
      <w:r w:rsidRPr="00991E6A">
        <w:t>debería</w:t>
      </w:r>
      <w:proofErr w:type="spellEnd"/>
      <w:r w:rsidRPr="00991E6A">
        <w:t xml:space="preserve"> </w:t>
      </w:r>
      <w:proofErr w:type="spellStart"/>
      <w:r w:rsidRPr="00991E6A">
        <w:t>ser</w:t>
      </w:r>
      <w:proofErr w:type="spellEnd"/>
      <w:r w:rsidRPr="00991E6A">
        <w:t xml:space="preserve"> </w:t>
      </w:r>
      <w:proofErr w:type="spellStart"/>
      <w:r w:rsidRPr="00991E6A">
        <w:t>presentado</w:t>
      </w:r>
      <w:proofErr w:type="spellEnd"/>
      <w:r w:rsidRPr="00991E6A">
        <w:t xml:space="preserve">, en </w:t>
      </w:r>
      <w:proofErr w:type="spellStart"/>
      <w:r w:rsidRPr="00991E6A">
        <w:t>esa</w:t>
      </w:r>
      <w:proofErr w:type="spellEnd"/>
      <w:r w:rsidRPr="00991E6A">
        <w:t xml:space="preserve"> forma, para su </w:t>
      </w:r>
      <w:proofErr w:type="spellStart"/>
      <w:r w:rsidRPr="00991E6A">
        <w:t>evaluación</w:t>
      </w:r>
      <w:proofErr w:type="spellEnd"/>
      <w:r w:rsidRPr="00991E6A">
        <w:t xml:space="preserve"> </w:t>
      </w:r>
      <w:proofErr w:type="spellStart"/>
      <w:r w:rsidRPr="00991E6A">
        <w:t>por</w:t>
      </w:r>
      <w:proofErr w:type="spellEnd"/>
      <w:r w:rsidRPr="00991E6A">
        <w:t xml:space="preserve"> parte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Órgano</w:t>
      </w:r>
      <w:proofErr w:type="spellEnd"/>
      <w:r w:rsidRPr="00991E6A">
        <w:t xml:space="preserve"> </w:t>
      </w:r>
      <w:proofErr w:type="spellStart"/>
      <w:r w:rsidRPr="00991E6A">
        <w:t>Consultivo</w:t>
      </w:r>
      <w:proofErr w:type="spellEnd"/>
      <w:r w:rsidRPr="00991E6A">
        <w:t xml:space="preserve">. Gracias a su </w:t>
      </w:r>
      <w:proofErr w:type="spellStart"/>
      <w:r w:rsidRPr="00991E6A">
        <w:t>nueva</w:t>
      </w:r>
      <w:proofErr w:type="spellEnd"/>
      <w:r w:rsidRPr="00991E6A">
        <w:t xml:space="preserve"> forma, la </w:t>
      </w:r>
      <w:proofErr w:type="spellStart"/>
      <w:r w:rsidRPr="00991E6A">
        <w:t>candidatura</w:t>
      </w:r>
      <w:proofErr w:type="spellEnd"/>
      <w:r w:rsidRPr="00991E6A">
        <w:t xml:space="preserve"> </w:t>
      </w:r>
      <w:proofErr w:type="spellStart"/>
      <w:r w:rsidRPr="00991E6A">
        <w:t>tiene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muchas </w:t>
      </w:r>
      <w:proofErr w:type="spellStart"/>
      <w:r w:rsidRPr="00991E6A">
        <w:t>más</w:t>
      </w:r>
      <w:proofErr w:type="spellEnd"/>
      <w:r w:rsidRPr="00991E6A">
        <w:t xml:space="preserve"> </w:t>
      </w:r>
      <w:proofErr w:type="spellStart"/>
      <w:r w:rsidRPr="00991E6A">
        <w:t>posibilidades</w:t>
      </w:r>
      <w:proofErr w:type="spellEnd"/>
      <w:r w:rsidRPr="00991E6A">
        <w:t xml:space="preserve"> de </w:t>
      </w:r>
      <w:proofErr w:type="spellStart"/>
      <w:r w:rsidRPr="00991E6A">
        <w:t>ser</w:t>
      </w:r>
      <w:proofErr w:type="spellEnd"/>
      <w:r w:rsidRPr="00991E6A">
        <w:t xml:space="preserve"> </w:t>
      </w:r>
      <w:proofErr w:type="spellStart"/>
      <w:r w:rsidRPr="00991E6A">
        <w:t>aceptada</w:t>
      </w:r>
      <w:proofErr w:type="spellEnd"/>
      <w:r w:rsidRPr="00991E6A">
        <w:t xml:space="preserve"> que en su forma </w:t>
      </w:r>
      <w:proofErr w:type="spellStart"/>
      <w:r w:rsidRPr="00991E6A">
        <w:t>inicial</w:t>
      </w:r>
      <w:proofErr w:type="spellEnd"/>
      <w:r w:rsidRPr="00991E6A">
        <w:t xml:space="preserve">. Sin embargo, </w:t>
      </w:r>
      <w:proofErr w:type="spellStart"/>
      <w:r w:rsidRPr="00991E6A">
        <w:t>hay</w:t>
      </w:r>
      <w:proofErr w:type="spellEnd"/>
      <w:r w:rsidRPr="00991E6A">
        <w:t xml:space="preserve"> </w:t>
      </w:r>
      <w:proofErr w:type="spellStart"/>
      <w:r w:rsidRPr="00991E6A">
        <w:t>todavía</w:t>
      </w:r>
      <w:proofErr w:type="spellEnd"/>
      <w:r w:rsidRPr="00991E6A">
        <w:t xml:space="preserve"> </w:t>
      </w:r>
      <w:proofErr w:type="spellStart"/>
      <w:r w:rsidRPr="00991E6A">
        <w:t>algunas</w:t>
      </w:r>
      <w:proofErr w:type="spellEnd"/>
      <w:r w:rsidRPr="00991E6A">
        <w:t xml:space="preserve"> </w:t>
      </w:r>
      <w:proofErr w:type="spellStart"/>
      <w:r w:rsidRPr="00991E6A">
        <w:t>cuestiones</w:t>
      </w:r>
      <w:proofErr w:type="spellEnd"/>
      <w:r w:rsidRPr="00991E6A">
        <w:t xml:space="preserve"> que son </w:t>
      </w:r>
      <w:proofErr w:type="spellStart"/>
      <w:r w:rsidRPr="00991E6A">
        <w:t>problemáticas</w:t>
      </w:r>
      <w:proofErr w:type="spellEnd"/>
      <w:r w:rsidRPr="00991E6A">
        <w:t xml:space="preserve">. En el </w:t>
      </w:r>
      <w:proofErr w:type="spellStart"/>
      <w:r w:rsidRPr="00991E6A">
        <w:t>presente</w:t>
      </w:r>
      <w:proofErr w:type="spellEnd"/>
      <w:r w:rsidRPr="00991E6A">
        <w:t xml:space="preserve"> </w:t>
      </w:r>
      <w:proofErr w:type="spellStart"/>
      <w:r w:rsidRPr="00991E6A">
        <w:t>folleto</w:t>
      </w:r>
      <w:proofErr w:type="spellEnd"/>
      <w:r w:rsidRPr="00991E6A">
        <w:t xml:space="preserve"> se </w:t>
      </w:r>
      <w:proofErr w:type="spellStart"/>
      <w:r w:rsidRPr="00991E6A">
        <w:t>plantean</w:t>
      </w:r>
      <w:proofErr w:type="spellEnd"/>
      <w:r w:rsidRPr="00991E6A">
        <w:t xml:space="preserve"> </w:t>
      </w:r>
      <w:proofErr w:type="spellStart"/>
      <w:r w:rsidRPr="00991E6A">
        <w:t>algunos</w:t>
      </w:r>
      <w:proofErr w:type="spellEnd"/>
      <w:r w:rsidRPr="00991E6A">
        <w:t xml:space="preserve"> </w:t>
      </w:r>
      <w:proofErr w:type="spellStart"/>
      <w:r w:rsidRPr="00991E6A">
        <w:t>interrogantes</w:t>
      </w:r>
      <w:proofErr w:type="spellEnd"/>
      <w:r w:rsidRPr="00991E6A">
        <w:t xml:space="preserve"> que se </w:t>
      </w:r>
      <w:proofErr w:type="spellStart"/>
      <w:r w:rsidRPr="00991E6A">
        <w:t>deberían</w:t>
      </w:r>
      <w:proofErr w:type="spellEnd"/>
      <w:r w:rsidRPr="00991E6A">
        <w:t xml:space="preserve"> </w:t>
      </w:r>
      <w:proofErr w:type="spellStart"/>
      <w:r w:rsidRPr="00991E6A">
        <w:t>despejar</w:t>
      </w:r>
      <w:proofErr w:type="spellEnd"/>
      <w:r w:rsidRPr="00991E6A">
        <w:t xml:space="preserve"> </w:t>
      </w:r>
      <w:proofErr w:type="spellStart"/>
      <w:r w:rsidRPr="00991E6A">
        <w:t>durante</w:t>
      </w:r>
      <w:proofErr w:type="spellEnd"/>
      <w:r w:rsidRPr="00991E6A">
        <w:t xml:space="preserve"> la </w:t>
      </w:r>
      <w:proofErr w:type="spellStart"/>
      <w:r w:rsidRPr="00991E6A">
        <w:t>evaluación</w:t>
      </w:r>
      <w:proofErr w:type="spellEnd"/>
      <w:r w:rsidRPr="00991E6A">
        <w:t xml:space="preserve"> de la </w:t>
      </w:r>
      <w:proofErr w:type="spellStart"/>
      <w:r w:rsidRPr="00991E6A">
        <w:t>candidatura</w:t>
      </w:r>
      <w:proofErr w:type="spellEnd"/>
      <w:r w:rsidRPr="00991E6A">
        <w:t xml:space="preserve">. Les </w:t>
      </w:r>
      <w:proofErr w:type="spellStart"/>
      <w:r w:rsidRPr="00991E6A">
        <w:t>pedimos</w:t>
      </w:r>
      <w:proofErr w:type="spellEnd"/>
      <w:r w:rsidRPr="00991E6A">
        <w:t xml:space="preserve">, </w:t>
      </w:r>
      <w:proofErr w:type="spellStart"/>
      <w:r w:rsidRPr="00991E6A">
        <w:t>por</w:t>
      </w:r>
      <w:proofErr w:type="spellEnd"/>
      <w:r w:rsidRPr="00991E6A">
        <w:t xml:space="preserve"> </w:t>
      </w:r>
      <w:proofErr w:type="spellStart"/>
      <w:r w:rsidRPr="00991E6A">
        <w:t>favor</w:t>
      </w:r>
      <w:proofErr w:type="spellEnd"/>
      <w:r w:rsidRPr="00991E6A">
        <w:t xml:space="preserve">, que se </w:t>
      </w:r>
      <w:proofErr w:type="spellStart"/>
      <w:r w:rsidRPr="00991E6A">
        <w:t>sientan</w:t>
      </w:r>
      <w:proofErr w:type="spellEnd"/>
      <w:r w:rsidRPr="00991E6A">
        <w:t xml:space="preserve"> con </w:t>
      </w:r>
      <w:proofErr w:type="spellStart"/>
      <w:r w:rsidRPr="00991E6A">
        <w:t>plena</w:t>
      </w:r>
      <w:proofErr w:type="spellEnd"/>
      <w:r w:rsidRPr="00991E6A">
        <w:t xml:space="preserve"> </w:t>
      </w:r>
      <w:proofErr w:type="spellStart"/>
      <w:r w:rsidRPr="00991E6A">
        <w:t>libertad</w:t>
      </w:r>
      <w:proofErr w:type="spellEnd"/>
      <w:r w:rsidRPr="00991E6A">
        <w:t xml:space="preserve"> para </w:t>
      </w:r>
      <w:proofErr w:type="spellStart"/>
      <w:r w:rsidRPr="00991E6A">
        <w:t>plantear</w:t>
      </w:r>
      <w:proofErr w:type="spellEnd"/>
      <w:r w:rsidRPr="00991E6A">
        <w:t xml:space="preserve"> </w:t>
      </w:r>
      <w:proofErr w:type="spellStart"/>
      <w:r w:rsidRPr="00991E6A">
        <w:t>otras</w:t>
      </w:r>
      <w:proofErr w:type="spellEnd"/>
      <w:r w:rsidRPr="00991E6A">
        <w:t xml:space="preserve"> </w:t>
      </w:r>
      <w:proofErr w:type="spellStart"/>
      <w:r w:rsidRPr="00991E6A">
        <w:t>cuestiones</w:t>
      </w:r>
      <w:proofErr w:type="spellEnd"/>
      <w:r w:rsidRPr="00991E6A">
        <w:t xml:space="preserve"> e </w:t>
      </w:r>
      <w:proofErr w:type="spellStart"/>
      <w:r w:rsidRPr="00991E6A">
        <w:t>interrogantes</w:t>
      </w:r>
      <w:proofErr w:type="spellEnd"/>
      <w:r w:rsidRPr="00991E6A">
        <w:t xml:space="preserve">, </w:t>
      </w:r>
      <w:proofErr w:type="spellStart"/>
      <w:r w:rsidRPr="00991E6A">
        <w:t>además</w:t>
      </w:r>
      <w:proofErr w:type="spellEnd"/>
      <w:r w:rsidRPr="00991E6A">
        <w:t xml:space="preserve"> de los que </w:t>
      </w:r>
      <w:proofErr w:type="spellStart"/>
      <w:r w:rsidRPr="00991E6A">
        <w:t>figuran</w:t>
      </w:r>
      <w:proofErr w:type="spellEnd"/>
      <w:r w:rsidRPr="00991E6A">
        <w:t xml:space="preserve"> a </w:t>
      </w:r>
      <w:proofErr w:type="spellStart"/>
      <w:r w:rsidRPr="00991E6A">
        <w:t>continuación</w:t>
      </w:r>
      <w:proofErr w:type="spellEnd"/>
      <w:r w:rsidRPr="00991E6A">
        <w:t>.</w:t>
      </w:r>
    </w:p>
    <w:p w:rsidR="00991E6A" w:rsidRPr="00991E6A" w:rsidRDefault="00991E6A" w:rsidP="00991E6A">
      <w:pPr>
        <w:pStyle w:val="Texte1"/>
        <w:rPr>
          <w:b/>
          <w:caps/>
        </w:rPr>
      </w:pPr>
      <w:r w:rsidRPr="00991E6A">
        <w:rPr>
          <w:b/>
          <w:caps/>
        </w:rPr>
        <w:t>¿SE HAN RESUELTO LOS PROBLEMAS QUE SE DETECTARON EN EL EXPEDIENTE DE CANDIDATURA INICIAL?</w:t>
      </w:r>
    </w:p>
    <w:p w:rsidR="00991E6A" w:rsidRPr="00991E6A" w:rsidRDefault="00991E6A" w:rsidP="00991E6A">
      <w:pPr>
        <w:pStyle w:val="Texte1"/>
      </w:pPr>
      <w:r w:rsidRPr="00991E6A">
        <w:t xml:space="preserve">Para </w:t>
      </w:r>
      <w:proofErr w:type="spellStart"/>
      <w:r w:rsidRPr="00991E6A">
        <w:t>orientar</w:t>
      </w:r>
      <w:proofErr w:type="spellEnd"/>
      <w:r w:rsidRPr="00991E6A">
        <w:t xml:space="preserve"> el </w:t>
      </w:r>
      <w:proofErr w:type="spellStart"/>
      <w:r w:rsidRPr="00991E6A">
        <w:t>debate</w:t>
      </w:r>
      <w:proofErr w:type="spellEnd"/>
      <w:r w:rsidRPr="00991E6A">
        <w:t xml:space="preserve">, </w:t>
      </w:r>
      <w:proofErr w:type="spellStart"/>
      <w:r w:rsidRPr="00991E6A">
        <w:t>he</w:t>
      </w:r>
      <w:proofErr w:type="spellEnd"/>
      <w:r w:rsidRPr="00991E6A">
        <w:t xml:space="preserve"> </w:t>
      </w:r>
      <w:proofErr w:type="spellStart"/>
      <w:r w:rsidRPr="00991E6A">
        <w:t>aquí</w:t>
      </w:r>
      <w:proofErr w:type="spellEnd"/>
      <w:r w:rsidRPr="00991E6A">
        <w:t xml:space="preserve"> </w:t>
      </w:r>
      <w:proofErr w:type="spellStart"/>
      <w:r w:rsidRPr="00991E6A">
        <w:t>algunas</w:t>
      </w:r>
      <w:proofErr w:type="spellEnd"/>
      <w:r w:rsidRPr="00991E6A">
        <w:t xml:space="preserve"> de las </w:t>
      </w:r>
      <w:proofErr w:type="spellStart"/>
      <w:r w:rsidRPr="00991E6A">
        <w:t>preguntas</w:t>
      </w:r>
      <w:proofErr w:type="spellEnd"/>
      <w:r w:rsidRPr="00991E6A">
        <w:t xml:space="preserve"> que se </w:t>
      </w:r>
      <w:proofErr w:type="spellStart"/>
      <w:r w:rsidRPr="00991E6A">
        <w:t>pueden</w:t>
      </w:r>
      <w:proofErr w:type="spellEnd"/>
      <w:r w:rsidRPr="00991E6A">
        <w:t xml:space="preserve"> </w:t>
      </w:r>
      <w:proofErr w:type="spellStart"/>
      <w:r w:rsidRPr="00991E6A">
        <w:t>plantear</w:t>
      </w:r>
      <w:proofErr w:type="spellEnd"/>
      <w:r w:rsidRPr="00991E6A">
        <w:t>: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 xml:space="preserve">¿El nombre </w:t>
      </w:r>
      <w:proofErr w:type="spellStart"/>
      <w:r w:rsidRPr="00991E6A">
        <w:t>dado</w:t>
      </w:r>
      <w:proofErr w:type="spellEnd"/>
      <w:r w:rsidRPr="00991E6A">
        <w:t xml:space="preserve"> al </w:t>
      </w:r>
      <w:proofErr w:type="spellStart"/>
      <w:r w:rsidRPr="00991E6A">
        <w:t>elemento</w:t>
      </w:r>
      <w:proofErr w:type="spellEnd"/>
      <w:r w:rsidRPr="00991E6A">
        <w:t xml:space="preserve"> en el </w:t>
      </w:r>
      <w:proofErr w:type="spellStart"/>
      <w:r w:rsidRPr="00991E6A">
        <w:t>expediente</w:t>
      </w:r>
      <w:proofErr w:type="spellEnd"/>
      <w:r w:rsidRPr="00991E6A">
        <w:t xml:space="preserve"> de </w:t>
      </w:r>
      <w:proofErr w:type="spellStart"/>
      <w:r w:rsidRPr="00991E6A">
        <w:t>candidatura</w:t>
      </w:r>
      <w:proofErr w:type="spellEnd"/>
      <w:r w:rsidRPr="00991E6A">
        <w:t xml:space="preserve"> final es </w:t>
      </w:r>
      <w:proofErr w:type="spellStart"/>
      <w:r w:rsidRPr="00991E6A">
        <w:t>más</w:t>
      </w:r>
      <w:proofErr w:type="spellEnd"/>
      <w:r w:rsidRPr="00991E6A">
        <w:t xml:space="preserve"> </w:t>
      </w:r>
      <w:proofErr w:type="spellStart"/>
      <w:r w:rsidRPr="00991E6A">
        <w:t>apropiado</w:t>
      </w:r>
      <w:proofErr w:type="spellEnd"/>
      <w:r w:rsidRPr="00991E6A">
        <w:t xml:space="preserve"> </w:t>
      </w:r>
      <w:proofErr w:type="gramStart"/>
      <w:r w:rsidRPr="00991E6A">
        <w:t>que el</w:t>
      </w:r>
      <w:proofErr w:type="gramEnd"/>
      <w:r w:rsidRPr="00991E6A">
        <w:t xml:space="preserve"> que </w:t>
      </w:r>
      <w:proofErr w:type="spellStart"/>
      <w:r w:rsidRPr="00991E6A">
        <w:t>figuraba</w:t>
      </w:r>
      <w:proofErr w:type="spellEnd"/>
      <w:r w:rsidRPr="00991E6A">
        <w:t xml:space="preserve"> en el </w:t>
      </w:r>
      <w:proofErr w:type="spellStart"/>
      <w:r w:rsidRPr="00991E6A">
        <w:t>expediente</w:t>
      </w:r>
      <w:proofErr w:type="spellEnd"/>
      <w:r w:rsidRPr="00991E6A">
        <w:t xml:space="preserve"> </w:t>
      </w:r>
      <w:proofErr w:type="spellStart"/>
      <w:r w:rsidRPr="00991E6A">
        <w:t>inicial</w:t>
      </w:r>
      <w:proofErr w:type="spellEnd"/>
      <w:r w:rsidRPr="00991E6A">
        <w:t xml:space="preserve">? ¿Basta con el nombre </w:t>
      </w:r>
      <w:proofErr w:type="spellStart"/>
      <w:r w:rsidRPr="00991E6A">
        <w:t>abreviado</w:t>
      </w:r>
      <w:proofErr w:type="spellEnd"/>
      <w:r w:rsidRPr="00991E6A">
        <w:t xml:space="preserve">, o </w:t>
      </w:r>
      <w:proofErr w:type="spellStart"/>
      <w:r w:rsidRPr="00991E6A">
        <w:t>debe</w:t>
      </w:r>
      <w:proofErr w:type="spellEnd"/>
      <w:r w:rsidRPr="00991E6A">
        <w:t xml:space="preserve"> </w:t>
      </w:r>
      <w:proofErr w:type="spellStart"/>
      <w:r w:rsidRPr="00991E6A">
        <w:t>ser</w:t>
      </w:r>
      <w:proofErr w:type="spellEnd"/>
      <w:r w:rsidRPr="00991E6A">
        <w:t xml:space="preserve"> </w:t>
      </w:r>
      <w:proofErr w:type="spellStart"/>
      <w:r w:rsidRPr="00991E6A">
        <w:t>más</w:t>
      </w:r>
      <w:proofErr w:type="spellEnd"/>
      <w:r w:rsidRPr="00991E6A">
        <w:t xml:space="preserve"> largo?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 xml:space="preserve">¿Se ha </w:t>
      </w:r>
      <w:proofErr w:type="spellStart"/>
      <w:r w:rsidRPr="00991E6A">
        <w:t>identificado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</w:t>
      </w:r>
      <w:proofErr w:type="spellStart"/>
      <w:r w:rsidRPr="00991E6A">
        <w:t>correctamente</w:t>
      </w:r>
      <w:proofErr w:type="spellEnd"/>
      <w:r w:rsidRPr="00991E6A">
        <w:t xml:space="preserve"> a la </w:t>
      </w:r>
      <w:proofErr w:type="spellStart"/>
      <w:r w:rsidRPr="00991E6A">
        <w:t>comunidad</w:t>
      </w:r>
      <w:proofErr w:type="spellEnd"/>
      <w:r w:rsidRPr="00991E6A">
        <w:t xml:space="preserve"> </w:t>
      </w:r>
      <w:proofErr w:type="spellStart"/>
      <w:r w:rsidRPr="00991E6A">
        <w:t>interesada</w:t>
      </w:r>
      <w:proofErr w:type="spellEnd"/>
      <w:r w:rsidRPr="00991E6A">
        <w:t xml:space="preserve">? ¿Se </w:t>
      </w:r>
      <w:proofErr w:type="spellStart"/>
      <w:r w:rsidRPr="00991E6A">
        <w:t>utiliza</w:t>
      </w:r>
      <w:proofErr w:type="spellEnd"/>
      <w:r w:rsidRPr="00991E6A">
        <w:t xml:space="preserve"> </w:t>
      </w:r>
      <w:proofErr w:type="spellStart"/>
      <w:r w:rsidRPr="00991E6A">
        <w:t>coherentemente</w:t>
      </w:r>
      <w:proofErr w:type="spellEnd"/>
      <w:r w:rsidRPr="00991E6A">
        <w:t xml:space="preserve"> la </w:t>
      </w:r>
      <w:proofErr w:type="spellStart"/>
      <w:r w:rsidRPr="00991E6A">
        <w:t>nueva</w:t>
      </w:r>
      <w:proofErr w:type="spellEnd"/>
      <w:r w:rsidRPr="00991E6A">
        <w:t xml:space="preserve"> </w:t>
      </w:r>
      <w:proofErr w:type="spellStart"/>
      <w:r w:rsidRPr="00991E6A">
        <w:t>identificación</w:t>
      </w:r>
      <w:proofErr w:type="spellEnd"/>
      <w:r w:rsidRPr="00991E6A">
        <w:t xml:space="preserve"> de la </w:t>
      </w:r>
      <w:proofErr w:type="spellStart"/>
      <w:r w:rsidRPr="00991E6A">
        <w:t>comunidad</w:t>
      </w:r>
      <w:proofErr w:type="spellEnd"/>
      <w:r w:rsidRPr="00991E6A">
        <w:t xml:space="preserve"> a </w:t>
      </w:r>
      <w:proofErr w:type="spellStart"/>
      <w:r w:rsidRPr="00991E6A">
        <w:t>lo</w:t>
      </w:r>
      <w:proofErr w:type="spellEnd"/>
      <w:r w:rsidRPr="00991E6A">
        <w:t xml:space="preserve"> largo de </w:t>
      </w:r>
      <w:proofErr w:type="spellStart"/>
      <w:r w:rsidRPr="00991E6A">
        <w:t>todo</w:t>
      </w:r>
      <w:proofErr w:type="spellEnd"/>
      <w:r w:rsidRPr="00991E6A">
        <w:t xml:space="preserve"> el </w:t>
      </w:r>
      <w:proofErr w:type="spellStart"/>
      <w:r w:rsidRPr="00991E6A">
        <w:t>expediente</w:t>
      </w:r>
      <w:proofErr w:type="spellEnd"/>
      <w:r w:rsidRPr="00991E6A">
        <w:t xml:space="preserve"> final?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 xml:space="preserve">¿Se ha </w:t>
      </w:r>
      <w:proofErr w:type="spellStart"/>
      <w:r w:rsidRPr="00991E6A">
        <w:t>descrito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</w:t>
      </w:r>
      <w:proofErr w:type="spellStart"/>
      <w:r w:rsidRPr="00991E6A">
        <w:t>adecuadamente</w:t>
      </w:r>
      <w:proofErr w:type="spellEnd"/>
      <w:r w:rsidRPr="00991E6A">
        <w:t xml:space="preserve"> la </w:t>
      </w:r>
      <w:proofErr w:type="spellStart"/>
      <w:r w:rsidRPr="00991E6A">
        <w:t>distribución</w:t>
      </w:r>
      <w:proofErr w:type="spellEnd"/>
      <w:r w:rsidRPr="00991E6A">
        <w:t xml:space="preserve"> </w:t>
      </w:r>
      <w:proofErr w:type="spellStart"/>
      <w:r w:rsidRPr="00991E6A">
        <w:t>geográfica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 xml:space="preserve">¿La </w:t>
      </w:r>
      <w:proofErr w:type="spellStart"/>
      <w:r w:rsidRPr="00991E6A">
        <w:t>evaluación</w:t>
      </w:r>
      <w:proofErr w:type="spellEnd"/>
      <w:r w:rsidRPr="00991E6A">
        <w:t xml:space="preserve"> de la </w:t>
      </w:r>
      <w:proofErr w:type="spellStart"/>
      <w:r w:rsidRPr="00991E6A">
        <w:t>viabilidad</w:t>
      </w:r>
      <w:proofErr w:type="spellEnd"/>
      <w:r w:rsidRPr="00991E6A">
        <w:t xml:space="preserve"> se centra </w:t>
      </w:r>
      <w:proofErr w:type="spellStart"/>
      <w:r w:rsidRPr="00991E6A">
        <w:t>ahora</w:t>
      </w:r>
      <w:proofErr w:type="spellEnd"/>
      <w:r w:rsidRPr="00991E6A">
        <w:t xml:space="preserve"> </w:t>
      </w:r>
      <w:proofErr w:type="spellStart"/>
      <w:r w:rsidRPr="00991E6A">
        <w:t>totalmente</w:t>
      </w:r>
      <w:proofErr w:type="spellEnd"/>
      <w:r w:rsidRPr="00991E6A">
        <w:t xml:space="preserve"> en la </w:t>
      </w:r>
      <w:proofErr w:type="spellStart"/>
      <w:r w:rsidRPr="00991E6A">
        <w:t>perdurabilidad</w:t>
      </w:r>
      <w:proofErr w:type="spellEnd"/>
      <w:r w:rsidRPr="00991E6A">
        <w:t xml:space="preserve"> de la </w:t>
      </w:r>
      <w:proofErr w:type="spellStart"/>
      <w:r w:rsidRPr="00991E6A">
        <w:t>manifestación</w:t>
      </w:r>
      <w:proofErr w:type="spellEnd"/>
      <w:r w:rsidRPr="00991E6A">
        <w:t xml:space="preserve"> y </w:t>
      </w:r>
      <w:proofErr w:type="spellStart"/>
      <w:r w:rsidRPr="00991E6A">
        <w:t>transmisión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>¿</w:t>
      </w:r>
      <w:proofErr w:type="spellStart"/>
      <w:r w:rsidRPr="00991E6A">
        <w:t>Contribuyen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las </w:t>
      </w:r>
      <w:proofErr w:type="spellStart"/>
      <w:r w:rsidRPr="00991E6A">
        <w:t>medidas</w:t>
      </w:r>
      <w:proofErr w:type="spellEnd"/>
      <w:r w:rsidRPr="00991E6A">
        <w:t xml:space="preserve"> de </w:t>
      </w:r>
      <w:proofErr w:type="spellStart"/>
      <w:r w:rsidRPr="00991E6A">
        <w:t>salvaguardia</w:t>
      </w:r>
      <w:proofErr w:type="spellEnd"/>
      <w:r w:rsidRPr="00991E6A">
        <w:t xml:space="preserve"> </w:t>
      </w:r>
      <w:proofErr w:type="spellStart"/>
      <w:r w:rsidRPr="00991E6A">
        <w:t>propuestas</w:t>
      </w:r>
      <w:proofErr w:type="spellEnd"/>
      <w:r w:rsidRPr="00991E6A">
        <w:t xml:space="preserve"> a la </w:t>
      </w:r>
      <w:proofErr w:type="spellStart"/>
      <w:r w:rsidRPr="00991E6A">
        <w:t>preservación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>? ¿</w:t>
      </w:r>
      <w:proofErr w:type="spellStart"/>
      <w:r w:rsidRPr="00991E6A">
        <w:t>Permiten</w:t>
      </w:r>
      <w:proofErr w:type="spellEnd"/>
      <w:r w:rsidRPr="00991E6A">
        <w:t xml:space="preserve"> </w:t>
      </w:r>
      <w:proofErr w:type="spellStart"/>
      <w:r w:rsidRPr="00991E6A">
        <w:t>afrontar</w:t>
      </w:r>
      <w:proofErr w:type="spellEnd"/>
      <w:r w:rsidRPr="00991E6A">
        <w:t xml:space="preserve"> las </w:t>
      </w:r>
      <w:proofErr w:type="spellStart"/>
      <w:r w:rsidRPr="00991E6A">
        <w:t>amenazas</w:t>
      </w:r>
      <w:proofErr w:type="spellEnd"/>
      <w:r w:rsidRPr="00991E6A">
        <w:t xml:space="preserve"> </w:t>
      </w:r>
      <w:proofErr w:type="spellStart"/>
      <w:r w:rsidRPr="00991E6A">
        <w:t>enumeradas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 xml:space="preserve">¿Hay </w:t>
      </w:r>
      <w:proofErr w:type="spellStart"/>
      <w:r w:rsidRPr="00991E6A">
        <w:t>ahora</w:t>
      </w:r>
      <w:proofErr w:type="spellEnd"/>
      <w:r w:rsidRPr="00991E6A">
        <w:t xml:space="preserve"> </w:t>
      </w:r>
      <w:proofErr w:type="spellStart"/>
      <w:r w:rsidRPr="00991E6A">
        <w:t>elementos</w:t>
      </w:r>
      <w:proofErr w:type="spellEnd"/>
      <w:r w:rsidRPr="00991E6A">
        <w:t xml:space="preserve"> de </w:t>
      </w:r>
      <w:proofErr w:type="spellStart"/>
      <w:r w:rsidRPr="00991E6A">
        <w:t>prueba</w:t>
      </w:r>
      <w:proofErr w:type="spellEnd"/>
      <w:r w:rsidRPr="00991E6A">
        <w:t xml:space="preserve"> que </w:t>
      </w:r>
      <w:proofErr w:type="spellStart"/>
      <w:r w:rsidRPr="00991E6A">
        <w:t>atestigüen</w:t>
      </w:r>
      <w:proofErr w:type="spellEnd"/>
      <w:r w:rsidRPr="00991E6A">
        <w:t xml:space="preserve"> que la </w:t>
      </w:r>
      <w:proofErr w:type="spellStart"/>
      <w:r w:rsidRPr="00991E6A">
        <w:t>comunidad</w:t>
      </w:r>
      <w:proofErr w:type="spellEnd"/>
      <w:r w:rsidRPr="00991E6A">
        <w:t xml:space="preserve"> </w:t>
      </w:r>
      <w:proofErr w:type="spellStart"/>
      <w:r w:rsidRPr="00991E6A">
        <w:t>interesada</w:t>
      </w:r>
      <w:proofErr w:type="spellEnd"/>
      <w:r w:rsidRPr="00991E6A">
        <w:t xml:space="preserve"> ha </w:t>
      </w:r>
      <w:proofErr w:type="spellStart"/>
      <w:r w:rsidRPr="00991E6A">
        <w:t>participado</w:t>
      </w:r>
      <w:proofErr w:type="spellEnd"/>
      <w:r w:rsidRPr="00991E6A">
        <w:t xml:space="preserve"> en la </w:t>
      </w:r>
      <w:proofErr w:type="spellStart"/>
      <w:r w:rsidRPr="00991E6A">
        <w:t>preparación</w:t>
      </w:r>
      <w:proofErr w:type="spellEnd"/>
      <w:r w:rsidRPr="00991E6A">
        <w:t xml:space="preserve"> de la </w:t>
      </w:r>
      <w:proofErr w:type="spellStart"/>
      <w:r w:rsidRPr="00991E6A">
        <w:t>candidatura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>¿</w:t>
      </w:r>
      <w:proofErr w:type="spellStart"/>
      <w:r w:rsidRPr="00991E6A">
        <w:t>Muestra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el </w:t>
      </w:r>
      <w:proofErr w:type="spellStart"/>
      <w:r w:rsidRPr="00991E6A">
        <w:t>expediente</w:t>
      </w:r>
      <w:proofErr w:type="spellEnd"/>
      <w:r w:rsidRPr="00991E6A">
        <w:t xml:space="preserve"> de </w:t>
      </w:r>
      <w:proofErr w:type="spellStart"/>
      <w:r w:rsidRPr="00991E6A">
        <w:t>candidatura</w:t>
      </w:r>
      <w:proofErr w:type="spellEnd"/>
      <w:r w:rsidRPr="00991E6A">
        <w:t xml:space="preserve"> un </w:t>
      </w:r>
      <w:proofErr w:type="spellStart"/>
      <w:r w:rsidRPr="00991E6A">
        <w:t>respeto</w:t>
      </w:r>
      <w:proofErr w:type="spellEnd"/>
      <w:r w:rsidRPr="00991E6A">
        <w:t xml:space="preserve"> </w:t>
      </w:r>
      <w:proofErr w:type="spellStart"/>
      <w:r w:rsidRPr="00991E6A">
        <w:t>suficiente</w:t>
      </w:r>
      <w:proofErr w:type="spellEnd"/>
      <w:r w:rsidRPr="00991E6A">
        <w:t xml:space="preserve"> </w:t>
      </w:r>
      <w:proofErr w:type="spellStart"/>
      <w:r w:rsidRPr="00991E6A">
        <w:t>por</w:t>
      </w:r>
      <w:proofErr w:type="spellEnd"/>
      <w:r w:rsidRPr="00991E6A">
        <w:t xml:space="preserve"> las </w:t>
      </w:r>
      <w:proofErr w:type="spellStart"/>
      <w:r w:rsidRPr="00991E6A">
        <w:t>restricciones</w:t>
      </w:r>
      <w:proofErr w:type="spellEnd"/>
      <w:r w:rsidRPr="00991E6A">
        <w:t xml:space="preserve"> </w:t>
      </w:r>
      <w:proofErr w:type="spellStart"/>
      <w:r w:rsidRPr="00991E6A">
        <w:t>consuetudinarias</w:t>
      </w:r>
      <w:proofErr w:type="spellEnd"/>
      <w:r w:rsidRPr="00991E6A">
        <w:t xml:space="preserve"> que </w:t>
      </w:r>
      <w:proofErr w:type="spellStart"/>
      <w:r w:rsidRPr="00991E6A">
        <w:t>rigen</w:t>
      </w:r>
      <w:proofErr w:type="spellEnd"/>
      <w:r w:rsidRPr="00991E6A">
        <w:t xml:space="preserve"> el </w:t>
      </w:r>
      <w:proofErr w:type="spellStart"/>
      <w:r w:rsidRPr="00991E6A">
        <w:t>acceso</w:t>
      </w:r>
      <w:proofErr w:type="spellEnd"/>
      <w:r w:rsidRPr="00991E6A">
        <w:t xml:space="preserve"> al </w:t>
      </w:r>
      <w:proofErr w:type="spellStart"/>
      <w:r w:rsidRPr="00991E6A">
        <w:t>elemento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 xml:space="preserve">¿Es </w:t>
      </w:r>
      <w:proofErr w:type="spellStart"/>
      <w:r w:rsidRPr="00991E6A">
        <w:t>suficiente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la </w:t>
      </w:r>
      <w:proofErr w:type="spellStart"/>
      <w:r w:rsidRPr="00991E6A">
        <w:t>información</w:t>
      </w:r>
      <w:proofErr w:type="spellEnd"/>
      <w:r w:rsidRPr="00991E6A">
        <w:t xml:space="preserve"> </w:t>
      </w:r>
      <w:proofErr w:type="spellStart"/>
      <w:r w:rsidRPr="00991E6A">
        <w:t>suministrada</w:t>
      </w:r>
      <w:proofErr w:type="spellEnd"/>
      <w:r w:rsidRPr="00991E6A">
        <w:t xml:space="preserve"> sobre la </w:t>
      </w:r>
      <w:proofErr w:type="spellStart"/>
      <w:r w:rsidRPr="00991E6A">
        <w:t>inclusión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 xml:space="preserve"> en un </w:t>
      </w:r>
      <w:proofErr w:type="spellStart"/>
      <w:r w:rsidRPr="00991E6A">
        <w:t>inventario</w:t>
      </w:r>
      <w:proofErr w:type="spellEnd"/>
      <w:r w:rsidRPr="00991E6A">
        <w:t>?</w:t>
      </w:r>
    </w:p>
    <w:p w:rsidR="00991E6A" w:rsidRPr="00D769CD" w:rsidRDefault="00991E6A" w:rsidP="00991E6A">
      <w:pPr>
        <w:pStyle w:val="Texte1"/>
        <w:numPr>
          <w:ilvl w:val="0"/>
          <w:numId w:val="25"/>
        </w:numPr>
        <w:ind w:left="1208" w:hanging="357"/>
        <w:rPr>
          <w:lang w:val="en-US"/>
        </w:rPr>
      </w:pPr>
      <w:r w:rsidRPr="00D769CD">
        <w:rPr>
          <w:lang w:val="en-US"/>
        </w:rPr>
        <w:t>¿Se han elegido ahora apropiadamente los materiales audiovisuales?</w:t>
      </w:r>
    </w:p>
    <w:p w:rsidR="00991E6A" w:rsidRPr="00991E6A" w:rsidRDefault="00991E6A" w:rsidP="00991E6A">
      <w:pPr>
        <w:pStyle w:val="Texte1"/>
        <w:numPr>
          <w:ilvl w:val="0"/>
          <w:numId w:val="25"/>
        </w:numPr>
        <w:ind w:left="1208" w:hanging="357"/>
      </w:pPr>
      <w:r w:rsidRPr="00991E6A">
        <w:t>¿</w:t>
      </w:r>
      <w:proofErr w:type="spellStart"/>
      <w:r w:rsidRPr="00991E6A">
        <w:t>Firmó</w:t>
      </w:r>
      <w:proofErr w:type="spellEnd"/>
      <w:r w:rsidRPr="00991E6A">
        <w:t xml:space="preserve"> el </w:t>
      </w:r>
      <w:proofErr w:type="spellStart"/>
      <w:r w:rsidRPr="00991E6A">
        <w:t>formulario</w:t>
      </w:r>
      <w:proofErr w:type="spellEnd"/>
      <w:r w:rsidRPr="00991E6A">
        <w:t xml:space="preserve"> la persona </w:t>
      </w:r>
      <w:proofErr w:type="spellStart"/>
      <w:r w:rsidRPr="00991E6A">
        <w:t>adecuada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rPr>
          <w:b/>
          <w:caps/>
        </w:rPr>
      </w:pPr>
      <w:r w:rsidRPr="00991E6A">
        <w:rPr>
          <w:b/>
          <w:caps/>
        </w:rPr>
        <w:lastRenderedPageBreak/>
        <w:t>¿QUEDAN PENDIENTES AÚN ALGUNAS CUESTIONES O MOTIVOS DE PREOCUPACIÓN CON RESPECTO A LA CANDIDATURA?</w:t>
      </w:r>
    </w:p>
    <w:p w:rsidR="00991E6A" w:rsidRPr="00991E6A" w:rsidRDefault="00991E6A" w:rsidP="00991E6A">
      <w:pPr>
        <w:pStyle w:val="Texte1"/>
      </w:pPr>
      <w:r w:rsidRPr="00991E6A">
        <w:t xml:space="preserve">Para </w:t>
      </w:r>
      <w:proofErr w:type="spellStart"/>
      <w:r w:rsidRPr="00991E6A">
        <w:t>orientar</w:t>
      </w:r>
      <w:proofErr w:type="spellEnd"/>
      <w:r w:rsidRPr="00991E6A">
        <w:t xml:space="preserve"> el </w:t>
      </w:r>
      <w:proofErr w:type="spellStart"/>
      <w:r w:rsidRPr="00991E6A">
        <w:t>debate</w:t>
      </w:r>
      <w:proofErr w:type="spellEnd"/>
      <w:r w:rsidRPr="00991E6A">
        <w:t xml:space="preserve">, </w:t>
      </w:r>
      <w:proofErr w:type="spellStart"/>
      <w:r w:rsidRPr="00991E6A">
        <w:t>he</w:t>
      </w:r>
      <w:proofErr w:type="spellEnd"/>
      <w:r w:rsidRPr="00991E6A">
        <w:t xml:space="preserve"> </w:t>
      </w:r>
      <w:proofErr w:type="spellStart"/>
      <w:r w:rsidRPr="00991E6A">
        <w:t>aquí</w:t>
      </w:r>
      <w:proofErr w:type="spellEnd"/>
      <w:r w:rsidRPr="00991E6A">
        <w:t xml:space="preserve"> </w:t>
      </w:r>
      <w:proofErr w:type="spellStart"/>
      <w:r w:rsidRPr="00991E6A">
        <w:t>algunas</w:t>
      </w:r>
      <w:proofErr w:type="spellEnd"/>
      <w:r w:rsidRPr="00991E6A">
        <w:t xml:space="preserve"> de las </w:t>
      </w:r>
      <w:proofErr w:type="spellStart"/>
      <w:r w:rsidRPr="00991E6A">
        <w:t>preguntas</w:t>
      </w:r>
      <w:proofErr w:type="spellEnd"/>
      <w:r w:rsidRPr="00991E6A">
        <w:t xml:space="preserve"> que se </w:t>
      </w:r>
      <w:proofErr w:type="spellStart"/>
      <w:r w:rsidRPr="00991E6A">
        <w:t>pueden</w:t>
      </w:r>
      <w:proofErr w:type="spellEnd"/>
      <w:r w:rsidRPr="00991E6A">
        <w:t xml:space="preserve"> </w:t>
      </w:r>
      <w:proofErr w:type="spellStart"/>
      <w:r w:rsidRPr="00991E6A">
        <w:t>plantear</w:t>
      </w:r>
      <w:proofErr w:type="spellEnd"/>
      <w:r w:rsidRPr="00991E6A">
        <w:t>:</w:t>
      </w:r>
    </w:p>
    <w:p w:rsidR="00991E6A" w:rsidRPr="00991E6A" w:rsidRDefault="00991E6A" w:rsidP="00991E6A">
      <w:pPr>
        <w:pStyle w:val="Texte1"/>
        <w:numPr>
          <w:ilvl w:val="0"/>
          <w:numId w:val="26"/>
        </w:numPr>
        <w:ind w:left="1208" w:hanging="357"/>
      </w:pPr>
      <w:r w:rsidRPr="00991E6A">
        <w:t>¿</w:t>
      </w:r>
      <w:proofErr w:type="spellStart"/>
      <w:r w:rsidRPr="00991E6A">
        <w:t>Cuáles</w:t>
      </w:r>
      <w:proofErr w:type="spellEnd"/>
      <w:r w:rsidRPr="00991E6A">
        <w:t xml:space="preserve"> son las </w:t>
      </w:r>
      <w:proofErr w:type="spellStart"/>
      <w:r w:rsidRPr="00991E6A">
        <w:t>funciones</w:t>
      </w:r>
      <w:proofErr w:type="spellEnd"/>
      <w:r w:rsidRPr="00991E6A">
        <w:t xml:space="preserve"> </w:t>
      </w:r>
      <w:proofErr w:type="spellStart"/>
      <w:r w:rsidRPr="00991E6A">
        <w:t>apropiadas</w:t>
      </w:r>
      <w:proofErr w:type="spellEnd"/>
      <w:r w:rsidRPr="00991E6A">
        <w:t xml:space="preserve"> de </w:t>
      </w:r>
      <w:proofErr w:type="spellStart"/>
      <w:r w:rsidRPr="00991E6A">
        <w:t>una</w:t>
      </w:r>
      <w:proofErr w:type="spellEnd"/>
      <w:r w:rsidRPr="00991E6A">
        <w:t xml:space="preserve"> ONG </w:t>
      </w:r>
      <w:proofErr w:type="spellStart"/>
      <w:r w:rsidRPr="00991E6A">
        <w:t>como</w:t>
      </w:r>
      <w:proofErr w:type="spellEnd"/>
      <w:r w:rsidRPr="00991E6A">
        <w:t xml:space="preserve"> “</w:t>
      </w:r>
      <w:proofErr w:type="spellStart"/>
      <w:r w:rsidRPr="00991E6A">
        <w:t>Fonabal</w:t>
      </w:r>
      <w:proofErr w:type="spellEnd"/>
      <w:r w:rsidRPr="00991E6A">
        <w:t xml:space="preserve"> Ante </w:t>
      </w:r>
      <w:proofErr w:type="spellStart"/>
      <w:r w:rsidRPr="00991E6A">
        <w:t>Todo</w:t>
      </w:r>
      <w:proofErr w:type="spellEnd"/>
      <w:r w:rsidRPr="00991E6A">
        <w:t xml:space="preserve">” en el </w:t>
      </w:r>
      <w:proofErr w:type="spellStart"/>
      <w:r w:rsidRPr="00991E6A">
        <w:t>proceso</w:t>
      </w:r>
      <w:proofErr w:type="spellEnd"/>
      <w:r w:rsidRPr="00991E6A">
        <w:t xml:space="preserve"> de </w:t>
      </w:r>
      <w:proofErr w:type="spellStart"/>
      <w:r w:rsidRPr="00991E6A">
        <w:t>salvaguardia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>?</w:t>
      </w:r>
    </w:p>
    <w:p w:rsidR="00991E6A" w:rsidRPr="00991E6A" w:rsidRDefault="00991E6A" w:rsidP="00991E6A">
      <w:pPr>
        <w:pStyle w:val="Texte1"/>
        <w:numPr>
          <w:ilvl w:val="0"/>
          <w:numId w:val="26"/>
        </w:numPr>
        <w:ind w:left="1208" w:hanging="357"/>
      </w:pPr>
      <w:r w:rsidRPr="00991E6A">
        <w:t>¿</w:t>
      </w:r>
      <w:proofErr w:type="spellStart"/>
      <w:r w:rsidRPr="00991E6A">
        <w:t>Qué</w:t>
      </w:r>
      <w:proofErr w:type="spellEnd"/>
      <w:r w:rsidRPr="00991E6A">
        <w:t xml:space="preserve"> </w:t>
      </w:r>
      <w:proofErr w:type="spellStart"/>
      <w:r w:rsidRPr="00991E6A">
        <w:t>otras</w:t>
      </w:r>
      <w:proofErr w:type="spellEnd"/>
      <w:r w:rsidRPr="00991E6A">
        <w:t xml:space="preserve"> </w:t>
      </w:r>
      <w:proofErr w:type="spellStart"/>
      <w:r w:rsidRPr="00991E6A">
        <w:t>medidas</w:t>
      </w:r>
      <w:proofErr w:type="spellEnd"/>
      <w:r w:rsidRPr="00991E6A">
        <w:t xml:space="preserve"> de </w:t>
      </w:r>
      <w:proofErr w:type="spellStart"/>
      <w:r w:rsidRPr="00991E6A">
        <w:t>salvaguardia</w:t>
      </w:r>
      <w:proofErr w:type="spellEnd"/>
      <w:r w:rsidRPr="00991E6A">
        <w:t xml:space="preserve"> se </w:t>
      </w:r>
      <w:proofErr w:type="spellStart"/>
      <w:r w:rsidRPr="00991E6A">
        <w:t>pueden</w:t>
      </w:r>
      <w:proofErr w:type="spellEnd"/>
      <w:r w:rsidRPr="00991E6A">
        <w:t xml:space="preserve"> </w:t>
      </w:r>
      <w:proofErr w:type="spellStart"/>
      <w:r w:rsidRPr="00991E6A">
        <w:t>adoptar</w:t>
      </w:r>
      <w:proofErr w:type="spellEnd"/>
      <w:r w:rsidRPr="00991E6A">
        <w:t xml:space="preserve"> para </w:t>
      </w:r>
      <w:proofErr w:type="spellStart"/>
      <w:r w:rsidRPr="00991E6A">
        <w:t>fomentar</w:t>
      </w:r>
      <w:proofErr w:type="spellEnd"/>
      <w:r w:rsidRPr="00991E6A">
        <w:t xml:space="preserve"> la </w:t>
      </w:r>
      <w:proofErr w:type="spellStart"/>
      <w:r w:rsidRPr="00991E6A">
        <w:t>perdurabilidad</w:t>
      </w:r>
      <w:proofErr w:type="spellEnd"/>
      <w:r w:rsidRPr="00991E6A">
        <w:t xml:space="preserve"> de la </w:t>
      </w:r>
      <w:proofErr w:type="spellStart"/>
      <w:r w:rsidRPr="00991E6A">
        <w:t>práctica</w:t>
      </w:r>
      <w:proofErr w:type="spellEnd"/>
      <w:r w:rsidRPr="00991E6A">
        <w:t xml:space="preserve"> y </w:t>
      </w:r>
      <w:proofErr w:type="spellStart"/>
      <w:r w:rsidRPr="00991E6A">
        <w:t>transmisión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 xml:space="preserve"> en las zonas </w:t>
      </w:r>
      <w:proofErr w:type="spellStart"/>
      <w:r w:rsidRPr="00991E6A">
        <w:t>urbanas</w:t>
      </w:r>
      <w:proofErr w:type="spellEnd"/>
      <w:r w:rsidRPr="00991E6A">
        <w:t>?</w:t>
      </w:r>
    </w:p>
    <w:p w:rsidR="00CE23BD" w:rsidRPr="00991E6A" w:rsidRDefault="00991E6A" w:rsidP="00991E6A">
      <w:pPr>
        <w:pStyle w:val="Texte1"/>
        <w:numPr>
          <w:ilvl w:val="0"/>
          <w:numId w:val="26"/>
        </w:numPr>
        <w:ind w:left="1208" w:hanging="357"/>
      </w:pPr>
      <w:r w:rsidRPr="00991E6A">
        <w:t>¿</w:t>
      </w:r>
      <w:proofErr w:type="spellStart"/>
      <w:r w:rsidRPr="00991E6A">
        <w:t>Qué</w:t>
      </w:r>
      <w:proofErr w:type="spellEnd"/>
      <w:r w:rsidRPr="00991E6A">
        <w:t xml:space="preserve"> </w:t>
      </w:r>
      <w:proofErr w:type="spellStart"/>
      <w:r w:rsidRPr="00991E6A">
        <w:t>cuestiones</w:t>
      </w:r>
      <w:proofErr w:type="spellEnd"/>
      <w:r w:rsidRPr="00991E6A">
        <w:t xml:space="preserve"> se </w:t>
      </w:r>
      <w:proofErr w:type="spellStart"/>
      <w:r w:rsidRPr="00991E6A">
        <w:t>deben</w:t>
      </w:r>
      <w:proofErr w:type="spellEnd"/>
      <w:r w:rsidRPr="00991E6A">
        <w:t xml:space="preserve"> </w:t>
      </w:r>
      <w:proofErr w:type="spellStart"/>
      <w:r w:rsidRPr="00991E6A">
        <w:t>tener</w:t>
      </w:r>
      <w:proofErr w:type="spellEnd"/>
      <w:r w:rsidRPr="00991E6A">
        <w:t xml:space="preserve"> en </w:t>
      </w:r>
      <w:proofErr w:type="spellStart"/>
      <w:r w:rsidRPr="00991E6A">
        <w:t>cuenta</w:t>
      </w:r>
      <w:proofErr w:type="spellEnd"/>
      <w:r w:rsidRPr="00991E6A">
        <w:t xml:space="preserve">, al </w:t>
      </w:r>
      <w:proofErr w:type="spellStart"/>
      <w:r w:rsidRPr="00991E6A">
        <w:t>proponer</w:t>
      </w:r>
      <w:proofErr w:type="spellEnd"/>
      <w:r w:rsidRPr="00991E6A">
        <w:t xml:space="preserve"> que la </w:t>
      </w:r>
      <w:proofErr w:type="spellStart"/>
      <w:r w:rsidRPr="00991E6A">
        <w:t>transmisión</w:t>
      </w:r>
      <w:proofErr w:type="spellEnd"/>
      <w:r w:rsidRPr="00991E6A">
        <w:t xml:space="preserve"> </w:t>
      </w:r>
      <w:proofErr w:type="spellStart"/>
      <w:r w:rsidRPr="00991E6A">
        <w:t>del</w:t>
      </w:r>
      <w:proofErr w:type="spellEnd"/>
      <w:r w:rsidRPr="00991E6A">
        <w:t xml:space="preserve"> </w:t>
      </w:r>
      <w:proofErr w:type="spellStart"/>
      <w:r w:rsidRPr="00991E6A">
        <w:t>elemento</w:t>
      </w:r>
      <w:proofErr w:type="spellEnd"/>
      <w:r w:rsidRPr="00991E6A">
        <w:t xml:space="preserve"> se </w:t>
      </w:r>
      <w:proofErr w:type="spellStart"/>
      <w:r w:rsidRPr="00991E6A">
        <w:t>efectúe</w:t>
      </w:r>
      <w:proofErr w:type="spellEnd"/>
      <w:r w:rsidRPr="00991E6A">
        <w:t xml:space="preserve"> </w:t>
      </w:r>
      <w:proofErr w:type="spellStart"/>
      <w:r w:rsidRPr="00991E6A">
        <w:t>ahora</w:t>
      </w:r>
      <w:proofErr w:type="spellEnd"/>
      <w:r w:rsidRPr="00991E6A">
        <w:t xml:space="preserve"> </w:t>
      </w:r>
      <w:proofErr w:type="spellStart"/>
      <w:r w:rsidRPr="00991E6A">
        <w:t>por</w:t>
      </w:r>
      <w:proofErr w:type="spellEnd"/>
      <w:r w:rsidRPr="00991E6A">
        <w:t xml:space="preserve"> </w:t>
      </w:r>
      <w:proofErr w:type="spellStart"/>
      <w:r w:rsidRPr="00991E6A">
        <w:t>conducto</w:t>
      </w:r>
      <w:proofErr w:type="spellEnd"/>
      <w:r w:rsidRPr="00991E6A">
        <w:t xml:space="preserve"> de la </w:t>
      </w:r>
      <w:proofErr w:type="spellStart"/>
      <w:r w:rsidRPr="00991E6A">
        <w:t>enseñanza</w:t>
      </w:r>
      <w:proofErr w:type="spellEnd"/>
      <w:r w:rsidRPr="00991E6A">
        <w:t xml:space="preserve"> de la </w:t>
      </w:r>
      <w:proofErr w:type="spellStart"/>
      <w:r w:rsidRPr="00991E6A">
        <w:t>música</w:t>
      </w:r>
      <w:proofErr w:type="spellEnd"/>
      <w:r w:rsidRPr="00991E6A">
        <w:t xml:space="preserve"> </w:t>
      </w:r>
      <w:proofErr w:type="spellStart"/>
      <w:r w:rsidRPr="00991E6A">
        <w:t>tradicional</w:t>
      </w:r>
      <w:proofErr w:type="spellEnd"/>
      <w:r w:rsidRPr="00991E6A">
        <w:t xml:space="preserve"> en </w:t>
      </w:r>
      <w:proofErr w:type="spellStart"/>
      <w:r w:rsidRPr="00991E6A">
        <w:t>escuelas</w:t>
      </w:r>
      <w:proofErr w:type="spellEnd"/>
      <w:r w:rsidRPr="00991E6A">
        <w:t xml:space="preserve"> y </w:t>
      </w:r>
      <w:proofErr w:type="spellStart"/>
      <w:r w:rsidRPr="00991E6A">
        <w:t>mediante</w:t>
      </w:r>
      <w:proofErr w:type="spellEnd"/>
      <w:r w:rsidRPr="00991E6A">
        <w:t xml:space="preserve"> </w:t>
      </w:r>
      <w:proofErr w:type="spellStart"/>
      <w:r w:rsidRPr="00991E6A">
        <w:t>representaciones</w:t>
      </w:r>
      <w:proofErr w:type="spellEnd"/>
      <w:r w:rsidRPr="00991E6A">
        <w:t xml:space="preserve"> en </w:t>
      </w:r>
      <w:bookmarkStart w:id="0" w:name="_GoBack"/>
      <w:bookmarkEnd w:id="0"/>
      <w:proofErr w:type="spellStart"/>
      <w:r w:rsidRPr="00991E6A">
        <w:t>festivales</w:t>
      </w:r>
      <w:proofErr w:type="spellEnd"/>
      <w:r w:rsidRPr="00991E6A">
        <w:t xml:space="preserve"> de </w:t>
      </w:r>
      <w:proofErr w:type="spellStart"/>
      <w:r w:rsidRPr="00991E6A">
        <w:t>música</w:t>
      </w:r>
      <w:proofErr w:type="spellEnd"/>
      <w:r w:rsidRPr="00991E6A">
        <w:t xml:space="preserve"> </w:t>
      </w:r>
      <w:proofErr w:type="spellStart"/>
      <w:r w:rsidRPr="00991E6A">
        <w:t>tradicional</w:t>
      </w:r>
      <w:proofErr w:type="spellEnd"/>
      <w:r w:rsidRPr="00991E6A">
        <w:t>?</w:t>
      </w:r>
    </w:p>
    <w:sectPr w:rsidR="00CE23BD" w:rsidRPr="00991E6A" w:rsidSect="00C225DB">
      <w:headerReference w:type="default" r:id="rId7"/>
      <w:footerReference w:type="default" r:id="rId8"/>
      <w:pgSz w:w="11900" w:h="16840" w:code="9"/>
      <w:pgMar w:top="1701" w:right="1531" w:bottom="170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03" w:rsidRDefault="00AA2303">
      <w:pPr>
        <w:spacing w:after="0"/>
      </w:pPr>
      <w:r>
        <w:separator/>
      </w:r>
    </w:p>
  </w:endnote>
  <w:endnote w:type="continuationSeparator" w:id="0">
    <w:p w:rsidR="00AA2303" w:rsidRDefault="00AA2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393EAB" w:rsidRDefault="0097088D" w:rsidP="00393EAB">
    <w:pPr>
      <w:pStyle w:val="Footer"/>
      <w:rPr>
        <w:lang w:val="es-ES_tradnl"/>
      </w:rPr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4656" behindDoc="0" locked="0" layoutInCell="1" allowOverlap="1" wp14:anchorId="499A8B83" wp14:editId="48E6EAD8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B8F">
      <w:rPr>
        <w:noProof/>
        <w:lang w:val="fr-FR" w:eastAsia="ja-JP"/>
      </w:rPr>
      <w:drawing>
        <wp:anchor distT="0" distB="0" distL="114300" distR="114300" simplePos="0" relativeHeight="251660800" behindDoc="0" locked="0" layoutInCell="1" allowOverlap="1" wp14:anchorId="7C71284C" wp14:editId="1C23F016">
          <wp:simplePos x="0" y="0"/>
          <wp:positionH relativeFrom="column">
            <wp:posOffset>4818380</wp:posOffset>
          </wp:positionH>
          <wp:positionV relativeFrom="paragraph">
            <wp:posOffset>-360045</wp:posOffset>
          </wp:positionV>
          <wp:extent cx="892175" cy="647065"/>
          <wp:effectExtent l="0" t="0" r="317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CF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9776" behindDoc="0" locked="0" layoutInCell="1" allowOverlap="1" wp14:anchorId="29BE34DD" wp14:editId="00FED6F5">
          <wp:simplePos x="0" y="0"/>
          <wp:positionH relativeFrom="column">
            <wp:posOffset>5707380</wp:posOffset>
          </wp:positionH>
          <wp:positionV relativeFrom="paragraph">
            <wp:posOffset>9715500</wp:posOffset>
          </wp:positionV>
          <wp:extent cx="834390" cy="601980"/>
          <wp:effectExtent l="0" t="0" r="381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CF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8752" behindDoc="0" locked="0" layoutInCell="1" allowOverlap="1" wp14:anchorId="4B893238" wp14:editId="6958778B">
          <wp:simplePos x="0" y="0"/>
          <wp:positionH relativeFrom="column">
            <wp:posOffset>5707380</wp:posOffset>
          </wp:positionH>
          <wp:positionV relativeFrom="paragraph">
            <wp:posOffset>9715500</wp:posOffset>
          </wp:positionV>
          <wp:extent cx="834390" cy="601980"/>
          <wp:effectExtent l="0" t="0" r="381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7728" behindDoc="0" locked="0" layoutInCell="1" allowOverlap="1" wp14:anchorId="01EEF5B4" wp14:editId="4754A493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EAB">
      <w:rPr>
        <w:rFonts w:ascii="Arial" w:hAnsi="Arial"/>
        <w:noProof/>
        <w:sz w:val="16"/>
        <w:lang w:val="fr-FR" w:eastAsia="ja-JP"/>
      </w:rPr>
      <w:drawing>
        <wp:anchor distT="0" distB="0" distL="114300" distR="114300" simplePos="0" relativeHeight="251656704" behindDoc="0" locked="0" layoutInCell="1" allowOverlap="1" wp14:anchorId="153A7F5D" wp14:editId="0034C2BE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4E">
      <w:rPr>
        <w:rFonts w:ascii="Arial" w:hAnsi="Arial"/>
        <w:noProof/>
        <w:sz w:val="16"/>
        <w:lang w:val="es-ES_tradnl"/>
      </w:rPr>
      <w:t>U042</w:t>
    </w:r>
    <w:r w:rsidR="00991E6A">
      <w:rPr>
        <w:rFonts w:ascii="Arial" w:hAnsi="Arial"/>
        <w:noProof/>
        <w:sz w:val="16"/>
        <w:lang w:val="es-ES_tradnl"/>
      </w:rPr>
      <w:t>-v1.1-HO3</w:t>
    </w:r>
    <w:r w:rsidR="00393EAB" w:rsidRPr="00393EAB">
      <w:rPr>
        <w:rFonts w:ascii="Arial" w:hAnsi="Arial"/>
        <w:noProof/>
        <w:sz w:val="16"/>
        <w:lang w:val="es-ES_tradnl"/>
      </w:rPr>
      <w:t>.b-ES</w:t>
    </w:r>
    <w:r w:rsidR="00393EAB">
      <w:rPr>
        <w:noProof/>
        <w:lang w:val="fr-FR" w:eastAsia="ja-JP"/>
      </w:rPr>
      <w:drawing>
        <wp:anchor distT="0" distB="0" distL="114300" distR="114300" simplePos="0" relativeHeight="251655680" behindDoc="0" locked="0" layoutInCell="1" allowOverlap="1" wp14:anchorId="031FB018" wp14:editId="71B33D9E">
          <wp:simplePos x="0" y="0"/>
          <wp:positionH relativeFrom="column">
            <wp:posOffset>5544185</wp:posOffset>
          </wp:positionH>
          <wp:positionV relativeFrom="paragraph">
            <wp:posOffset>9766935</wp:posOffset>
          </wp:positionV>
          <wp:extent cx="834390" cy="6019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397" w:rsidRPr="00393EAB">
      <w:rPr>
        <w:lang w:val="es-ES_tradnl"/>
      </w:rPr>
      <w:tab/>
    </w:r>
    <w:r w:rsidR="003820B4" w:rsidRPr="00393EAB">
      <w:rPr>
        <w:rFonts w:ascii="Arial" w:hAnsi="Arial"/>
        <w:noProof/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03" w:rsidRDefault="00AA2303">
      <w:pPr>
        <w:spacing w:after="0"/>
      </w:pPr>
      <w:r>
        <w:separator/>
      </w:r>
    </w:p>
  </w:footnote>
  <w:footnote w:type="continuationSeparator" w:id="0">
    <w:p w:rsidR="00AA2303" w:rsidRDefault="00AA2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97" w:rsidRPr="00064E98" w:rsidRDefault="00461397" w:rsidP="00064E98">
    <w:pPr>
      <w:pStyle w:val="Header"/>
      <w:tabs>
        <w:tab w:val="clear" w:pos="4320"/>
        <w:tab w:val="clear" w:pos="8640"/>
        <w:tab w:val="center" w:pos="4423"/>
        <w:tab w:val="right" w:pos="8845"/>
      </w:tabs>
      <w:spacing w:after="200" w:line="276" w:lineRule="auto"/>
      <w:jc w:val="left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ab/>
    </w:r>
    <w:proofErr w:type="spellStart"/>
    <w:r w:rsidR="00393EAB">
      <w:rPr>
        <w:rFonts w:ascii="Arial" w:hAnsi="Arial"/>
        <w:sz w:val="16"/>
      </w:rPr>
      <w:t>Folleto</w:t>
    </w:r>
    <w:proofErr w:type="spellEnd"/>
    <w:r w:rsidR="00991E6A">
      <w:rPr>
        <w:rFonts w:ascii="Arial" w:hAnsi="Arial"/>
        <w:sz w:val="16"/>
        <w:lang w:val="ru-RU"/>
      </w:rPr>
      <w:t xml:space="preserve"> </w:t>
    </w:r>
    <w:r w:rsidR="00991E6A">
      <w:rPr>
        <w:rFonts w:ascii="Arial" w:hAnsi="Arial"/>
        <w:sz w:val="16"/>
        <w:lang w:val="en-US"/>
      </w:rPr>
      <w:t>3</w:t>
    </w:r>
    <w:r w:rsidR="00C225DB">
      <w:rPr>
        <w:rFonts w:ascii="Arial" w:hAnsi="Arial"/>
        <w:sz w:val="16"/>
        <w:lang w:val="en-US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E78"/>
    <w:multiLevelType w:val="hybridMultilevel"/>
    <w:tmpl w:val="3D12410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4700"/>
    <w:multiLevelType w:val="hybridMultilevel"/>
    <w:tmpl w:val="4190AECE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2A602B"/>
    <w:multiLevelType w:val="hybridMultilevel"/>
    <w:tmpl w:val="188277B6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7529B"/>
    <w:multiLevelType w:val="hybridMultilevel"/>
    <w:tmpl w:val="27F40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54046A">
      <w:start w:val="15"/>
      <w:numFmt w:val="bullet"/>
      <w:lvlText w:val="•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56773"/>
    <w:multiLevelType w:val="hybridMultilevel"/>
    <w:tmpl w:val="D176347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37712AC"/>
    <w:multiLevelType w:val="hybridMultilevel"/>
    <w:tmpl w:val="0B309CF6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6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5"/>
  </w:num>
  <w:num w:numId="19">
    <w:abstractNumId w:val="5"/>
  </w:num>
  <w:num w:numId="20">
    <w:abstractNumId w:val="3"/>
  </w:num>
  <w:num w:numId="21">
    <w:abstractNumId w:val="13"/>
  </w:num>
  <w:num w:numId="22">
    <w:abstractNumId w:val="0"/>
  </w:num>
  <w:num w:numId="23">
    <w:abstractNumId w:val="8"/>
  </w:num>
  <w:num w:numId="24">
    <w:abstractNumId w:val="1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7"/>
    <w:rsid w:val="00064E98"/>
    <w:rsid w:val="00104B8F"/>
    <w:rsid w:val="00125AF3"/>
    <w:rsid w:val="001B7BC5"/>
    <w:rsid w:val="00337AE9"/>
    <w:rsid w:val="00355E20"/>
    <w:rsid w:val="003820B4"/>
    <w:rsid w:val="00393EAB"/>
    <w:rsid w:val="00434738"/>
    <w:rsid w:val="00461397"/>
    <w:rsid w:val="0066204E"/>
    <w:rsid w:val="008068CF"/>
    <w:rsid w:val="0097088D"/>
    <w:rsid w:val="00991E6A"/>
    <w:rsid w:val="00AA2303"/>
    <w:rsid w:val="00B42062"/>
    <w:rsid w:val="00C225DB"/>
    <w:rsid w:val="00D17AA0"/>
    <w:rsid w:val="00D662BA"/>
    <w:rsid w:val="00D76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B22D3"/>
  <w15:docId w15:val="{233C9329-A97D-45EA-B586-03769A4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D76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Kim, Dain</cp:lastModifiedBy>
  <cp:revision>16</cp:revision>
  <dcterms:created xsi:type="dcterms:W3CDTF">2014-11-04T08:04:00Z</dcterms:created>
  <dcterms:modified xsi:type="dcterms:W3CDTF">2018-03-27T07:26:00Z</dcterms:modified>
</cp:coreProperties>
</file>