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BC" w:rsidRPr="00E74524" w:rsidRDefault="004B1765" w:rsidP="00A410AF">
      <w:pPr>
        <w:pBdr>
          <w:bottom w:val="single" w:sz="4" w:space="1" w:color="3366FF"/>
        </w:pBdr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72"/>
          <w:szCs w:val="72"/>
          <w:rtl/>
          <w:lang w:val="en-US" w:bidi="ar-IQ"/>
        </w:rPr>
      </w:pPr>
      <w:r w:rsidRPr="00387805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A410AF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2</w:t>
      </w:r>
    </w:p>
    <w:p w:rsidR="00B96FBA" w:rsidRDefault="00A410AF" w:rsidP="00A410AF">
      <w:pPr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</w:pPr>
      <w:r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التعريف بال</w:t>
      </w:r>
      <w:r w:rsidR="00E74524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اتفاقية</w:t>
      </w:r>
      <w:r w:rsidR="002329DB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br/>
      </w:r>
      <w:r w:rsidR="00387805" w:rsidRPr="002329DB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1" layoutInCell="1" allowOverlap="0" wp14:anchorId="15FAC44C" wp14:editId="50494B76">
            <wp:simplePos x="0" y="0"/>
            <wp:positionH relativeFrom="margin">
              <wp:posOffset>981075</wp:posOffset>
            </wp:positionH>
            <wp:positionV relativeFrom="margin">
              <wp:posOffset>1668145</wp:posOffset>
            </wp:positionV>
            <wp:extent cx="4869815" cy="449770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نص المشارك</w:t>
      </w:r>
    </w:p>
    <w:p w:rsidR="00A410AF" w:rsidRDefault="00A410AF" w:rsidP="00A410AF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val="en-US" w:bidi="ar-SY"/>
        </w:rPr>
      </w:pPr>
      <w:r w:rsidRPr="00A410AF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تمثل </w:t>
      </w:r>
      <w:r w:rsidR="00E74524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اتفاقية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التراث الثقافي غير المادي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  <w:lang w:val="en-US" w:bidi="ar-SY"/>
        </w:rPr>
        <w:footnoteReference w:id="1"/>
      </w:r>
      <w:r w:rsidRPr="00A410AF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وآلياتها وعملية تنفيذها المحور الأساسي لهذه الوحدة التي تغطي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المواضيع التالية: 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>اليونسكو واتفاقياتها في مجال الثقافة والتراث.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عقد مقارنة بين 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التراث العالمي و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التراث غير المادي.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عقد مقارنة بين 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التراث غير المادي و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تنوع أشكال التعبير الثقافي.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أهداف 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التراث غير المادي.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>قائمتا ال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والسجل الخاص بأفضل ممارسات الصون (مع أمثلة).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>هيئتا ال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>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>التوجيهات التنفيذية.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>صندوق التراث الثقافي غير المادي.</w:t>
      </w:r>
    </w:p>
    <w:p w:rsidR="00A410AF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>الالتزامات الواجبة على الدول الأطراف في ال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>.</w:t>
      </w:r>
    </w:p>
    <w:p w:rsidR="00A410AF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A410AF">
        <w:rPr>
          <w:rFonts w:ascii="Arial" w:hAnsi="Arial" w:cs="Traditional Arabic" w:hint="cs"/>
          <w:szCs w:val="32"/>
          <w:rtl/>
          <w:lang w:bidi="ar-IQ"/>
        </w:rPr>
        <w:t>منافع تطبيق ال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A410AF">
        <w:rPr>
          <w:rFonts w:ascii="Arial" w:hAnsi="Arial" w:cs="Traditional Arabic" w:hint="cs"/>
          <w:szCs w:val="32"/>
          <w:rtl/>
          <w:lang w:bidi="ar-IQ"/>
        </w:rPr>
        <w:t>.</w:t>
      </w:r>
    </w:p>
    <w:p w:rsidR="00A410AF" w:rsidRDefault="00BC0378" w:rsidP="00B25EC8">
      <w:pPr>
        <w:pStyle w:val="Informations"/>
        <w:tabs>
          <w:tab w:val="left" w:pos="567"/>
        </w:tabs>
        <w:bidi/>
        <w:spacing w:after="120" w:line="240" w:lineRule="auto"/>
        <w:rPr>
          <w:rFonts w:eastAsia="Times New Roman" w:cs="Traditional Arabic"/>
          <w:i w:val="0"/>
          <w:caps/>
          <w:snapToGrid w:val="0"/>
          <w:szCs w:val="32"/>
          <w:lang w:val="fr-FR" w:bidi="ar-SY"/>
        </w:rPr>
      </w:pP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</w:t>
      </w:r>
      <w:r w:rsidR="00A410AF"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نظر نص المشارك، الوحدة 3، المواد : "الأصالة" و"التعاون الدولي" و"التوجيهات التنفيذية" و"توصية عام 1989" و"الجمعية العامة" و"الروائع" و"الكنوز البشرية الحية" و"اللجنة الدولية الحكومية" و"المساعدة الدولية" و"النظام الداخلي".</w:t>
      </w:r>
    </w:p>
    <w:p w:rsidR="004F4FDC" w:rsidRDefault="004F4FDC" w:rsidP="004F4FDC">
      <w:pPr>
        <w:pStyle w:val="Informations"/>
        <w:tabs>
          <w:tab w:val="left" w:pos="567"/>
        </w:tabs>
        <w:bidi/>
        <w:spacing w:after="120" w:line="240" w:lineRule="auto"/>
        <w:rPr>
          <w:rFonts w:eastAsia="Times New Roman" w:cs="Traditional Arabic"/>
          <w:i w:val="0"/>
          <w:caps/>
          <w:snapToGrid w:val="0"/>
          <w:szCs w:val="32"/>
          <w:lang w:val="fr-FR" w:bidi="ar-SY"/>
        </w:rPr>
      </w:pP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585B59">
        <w:rPr>
          <w:rFonts w:ascii="Arial" w:eastAsia="SimSun" w:hAnsi="Arial" w:cs="Traditional Arabic"/>
          <w:snapToGrid w:val="0"/>
          <w:szCs w:val="32"/>
          <w:lang w:eastAsia="zh-CN"/>
        </w:rPr>
        <w:t xml:space="preserve"> </w:t>
      </w:r>
      <w:r w:rsidRPr="00585B59">
        <w:rPr>
          <w:rFonts w:ascii="Arial" w:eastAsia="SimSun" w:hAnsi="Arial" w:cs="Arial"/>
          <w:snapToGrid w:val="0"/>
          <w:lang w:eastAsia="zh-CN"/>
        </w:rPr>
        <w:t xml:space="preserve">2016 </w:t>
      </w:r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عن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منظمة الأمم المتحدة للتربية والعلم والثقافة،</w:t>
      </w:r>
    </w:p>
    <w:p w:rsidR="004F4FDC" w:rsidRPr="00585B59" w:rsidRDefault="004F4FDC" w:rsidP="004F4FDC">
      <w:pPr>
        <w:tabs>
          <w:tab w:val="left" w:pos="567"/>
        </w:tabs>
        <w:snapToGrid w:val="0"/>
        <w:spacing w:after="0" w:line="240" w:lineRule="auto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585B59">
        <w:rPr>
          <w:rFonts w:ascii="Arial" w:eastAsia="SimSun" w:hAnsi="Arial" w:cs="Traditional Arabic"/>
          <w:snapToGrid w:val="0"/>
          <w:szCs w:val="32"/>
          <w:lang w:eastAsia="zh-CN"/>
        </w:rPr>
        <w:t>7, place de Fontenoy, 75352 Paris 07 SP, France</w:t>
      </w: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>© اليونسكو</w:t>
      </w:r>
      <w:r w:rsidRPr="00585B59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585B59">
        <w:rPr>
          <w:rFonts w:ascii="Arial" w:eastAsia="SimSun" w:hAnsi="Arial" w:cs="Arial" w:hint="cs"/>
          <w:snapToGrid w:val="0"/>
          <w:rtl/>
          <w:lang w:eastAsia="zh-CN"/>
        </w:rPr>
        <w:t>201</w:t>
      </w:r>
      <w:r w:rsidRPr="00585B59">
        <w:rPr>
          <w:rFonts w:ascii="Arial" w:eastAsia="SimSun" w:hAnsi="Arial" w:cs="Traditional Arabic"/>
          <w:snapToGrid w:val="0"/>
          <w:szCs w:val="32"/>
          <w:lang w:eastAsia="zh-CN"/>
        </w:rPr>
        <w:t>.</w:t>
      </w: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85B59">
        <w:rPr>
          <w:rFonts w:ascii="Arial" w:eastAsia="SimSun" w:hAnsi="Arial" w:cs="Traditional Arabic" w:hint="cs"/>
          <w:noProof/>
          <w:szCs w:val="32"/>
          <w:rtl/>
          <w:lang w:eastAsia="ja-JP"/>
        </w:rPr>
        <w:drawing>
          <wp:inline distT="0" distB="0" distL="0" distR="0" wp14:anchorId="34522E46" wp14:editId="4FC60A59">
            <wp:extent cx="688340" cy="2377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0" cy="2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>هذا المنشور متاح مجانا</w:t>
      </w:r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ً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بموجب ترخيص نسب المصنف – </w:t>
      </w:r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الترخيص 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>بالمثل</w:t>
      </w:r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585B59">
        <w:rPr>
          <w:rFonts w:ascii="Arial" w:eastAsia="SimSun" w:hAnsi="Arial" w:cs="Traditional Arabic"/>
          <w:snapToGrid w:val="0"/>
          <w:szCs w:val="32"/>
          <w:lang w:val="en-GB" w:eastAsia="zh-CN"/>
        </w:rPr>
        <w:t>3.0 IGO</w:t>
      </w:r>
      <w:r w:rsidRPr="00585B59">
        <w:rPr>
          <w:rFonts w:ascii="Arial" w:eastAsia="SimSun" w:hAnsi="Arial" w:cs="Traditional Arabic" w:hint="cs"/>
          <w:snapToGrid w:val="0"/>
          <w:szCs w:val="32"/>
          <w:rtl/>
          <w:lang w:val="en-GB" w:eastAsia="zh-CN"/>
        </w:rPr>
        <w:t xml:space="preserve"> 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</w:t>
      </w:r>
      <w:r w:rsidRPr="00585B59">
        <w:rPr>
          <w:rFonts w:ascii="Arial" w:eastAsia="SimSun" w:hAnsi="Arial" w:cs="Traditional Arabic"/>
          <w:snapToGrid w:val="0"/>
          <w:szCs w:val="32"/>
          <w:lang w:val="en-GB" w:eastAsia="zh-CN"/>
        </w:rPr>
        <w:t>(CC-BY-SA 3.0 IGO)</w:t>
      </w:r>
      <w:r w:rsidRPr="00585B59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 xml:space="preserve"> (</w:t>
      </w:r>
      <w:r w:rsidRPr="00585B59">
        <w:rPr>
          <w:rFonts w:ascii="Arial" w:eastAsia="SimSun" w:hAnsi="Arial" w:cs="Traditional Arabic"/>
          <w:snapToGrid w:val="0"/>
          <w:szCs w:val="32"/>
          <w:lang w:val="en-GB" w:eastAsia="zh-CN" w:bidi="ar-SY"/>
        </w:rPr>
        <w:t>http://creativecommons.org/licenses/by-sa/3.0/igo</w:t>
      </w:r>
      <w:r w:rsidRPr="00585B59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>). و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يقبل المستفيدون، عند استخدام </w:t>
      </w:r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مضمون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هذا المنشور، الالتزام بشروط الاستخدام الواردة في مستودع الانتفاع الحر لليونسكو.</w:t>
      </w:r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(</w:t>
      </w:r>
      <w:hyperlink r:id="rId10" w:history="1">
        <w:r w:rsidRPr="00585B59">
          <w:rPr>
            <w:rFonts w:ascii="Arial" w:eastAsia="SimSun" w:hAnsi="Arial" w:cs="Traditional Arabic"/>
            <w:snapToGrid w:val="0"/>
            <w:color w:val="0000FF"/>
            <w:szCs w:val="32"/>
            <w:u w:val="single"/>
            <w:lang w:eastAsia="zh-CN"/>
          </w:rPr>
          <w:t>http://www.unesco.org/open-access/terms-use-ccbysa-ar</w:t>
        </w:r>
      </w:hyperlink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)</w:t>
      </w:r>
    </w:p>
    <w:p w:rsidR="004F4FDC" w:rsidRPr="00585B59" w:rsidRDefault="004F4FDC" w:rsidP="004F4FDC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</w:p>
    <w:p w:rsidR="004F4FDC" w:rsidRPr="00585B59" w:rsidRDefault="004F4FDC" w:rsidP="004F4FDC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val="en-US" w:eastAsia="zh-CN"/>
        </w:rPr>
      </w:pPr>
      <w:r w:rsidRPr="00585B59">
        <w:rPr>
          <w:rFonts w:ascii="Arial" w:eastAsia="SimSun" w:hAnsi="Arial" w:cs="Traditional Arabic"/>
          <w:snapToGrid w:val="0"/>
          <w:szCs w:val="32"/>
          <w:lang w:val="en-GB" w:eastAsia="zh-CN"/>
        </w:rPr>
        <w:t xml:space="preserve">CC-BY-SA 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صور هذه النشرة لا تندرج تحت رخصة  </w:t>
      </w:r>
    </w:p>
    <w:p w:rsidR="004F4FDC" w:rsidRPr="00585B59" w:rsidRDefault="004F4FDC" w:rsidP="004F4FDC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585B59">
        <w:rPr>
          <w:rFonts w:ascii="Arial" w:eastAsia="SimSun" w:hAnsi="Arial" w:cs="Traditional Arabic"/>
          <w:snapToGrid w:val="0"/>
          <w:szCs w:val="32"/>
          <w:lang w:eastAsia="zh-CN"/>
        </w:rPr>
        <w:t xml:space="preserve">   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>ولا يجوز استخدامها أو إعادة إنتاجها أو تسويقها بدون إذن مسبق من أصحاب حقوق النشر.</w:t>
      </w: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val="en-US" w:eastAsia="zh-CN"/>
        </w:rPr>
      </w:pP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العنوان الأصلي </w:t>
      </w:r>
      <w:r w:rsidRPr="00585B59">
        <w:rPr>
          <w:rFonts w:ascii="Arial" w:eastAsia="SimSun" w:hAnsi="Arial" w:cs="Traditional Arabic"/>
          <w:snapToGrid w:val="0"/>
          <w:szCs w:val="32"/>
          <w:lang w:eastAsia="zh-CN"/>
        </w:rPr>
        <w:t>Introducing the convention</w:t>
      </w: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585B59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585B59">
        <w:rPr>
          <w:rFonts w:ascii="Arial" w:eastAsia="SimSun" w:hAnsi="Arial" w:cs="Arial"/>
          <w:snapToGrid w:val="0"/>
          <w:rtl/>
          <w:lang w:eastAsia="zh-CN"/>
        </w:rPr>
        <w:t>201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عن منظمة الأمم المتحدة للتربية والعلم والث</w:t>
      </w:r>
      <w:r w:rsidR="009B04FC">
        <w:rPr>
          <w:rFonts w:ascii="Arial" w:eastAsia="SimSun" w:hAnsi="Arial" w:cs="Traditional Arabic"/>
          <w:snapToGrid w:val="0"/>
          <w:szCs w:val="32"/>
          <w:rtl/>
          <w:lang w:eastAsia="zh-CN"/>
        </w:rPr>
        <w:t>قافة والمكتب الميداني لليونسكو</w:t>
      </w:r>
      <w:bookmarkStart w:id="0" w:name="_GoBack"/>
      <w:bookmarkEnd w:id="0"/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التسميات المستخدمة في هذا المطبوع وطريقة عرض المواد فيه لا تعبر عن أي رأي لليونسكو بشأن الوضع القانوني لأي بلد أو</w:t>
      </w:r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إ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>قليم أو مدينة أو منطقة، ولا بشأن سلطات هذه الأماكن أو رسم حدودها أو تخومها.</w:t>
      </w: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4F4FDC" w:rsidRPr="00585B59" w:rsidRDefault="004F4FDC" w:rsidP="004F4FDC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الآراء والأفكار المذكورة في هذا المطبوع هي خاصة بالمؤلف</w:t>
      </w:r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/بالمؤلفين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وهي لا تعبر بالضرورة عن وجهات نظر اليونسكو ولا تلزم</w:t>
      </w:r>
      <w:r w:rsidRPr="00585B5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585B59">
        <w:rPr>
          <w:rFonts w:ascii="Arial" w:eastAsia="SimSun" w:hAnsi="Arial" w:cs="Traditional Arabic"/>
          <w:snapToGrid w:val="0"/>
          <w:szCs w:val="32"/>
          <w:rtl/>
          <w:lang w:eastAsia="zh-CN"/>
        </w:rPr>
        <w:t>المنظمة بشيء.</w:t>
      </w:r>
    </w:p>
    <w:p w:rsidR="009B04FC" w:rsidRDefault="009B04FC">
      <w:pPr>
        <w:rPr>
          <w:rFonts w:ascii="Arial" w:eastAsia="Times New Roman" w:hAnsi="Arial" w:cs="Traditional Arabic"/>
          <w:iCs/>
          <w:caps/>
          <w:snapToGrid w:val="0"/>
          <w:color w:val="3366FF"/>
          <w:sz w:val="20"/>
          <w:szCs w:val="32"/>
          <w:rtl/>
          <w:lang w:eastAsia="zh-CN" w:bidi="ar-SY"/>
        </w:rPr>
      </w:pPr>
      <w:r>
        <w:rPr>
          <w:rFonts w:eastAsia="Times New Roman" w:cs="Traditional Arabic"/>
          <w:i/>
          <w:caps/>
          <w:snapToGrid w:val="0"/>
          <w:szCs w:val="32"/>
          <w:rtl/>
          <w:lang w:bidi="ar-SY"/>
        </w:rPr>
        <w:br w:type="page"/>
      </w:r>
    </w:p>
    <w:p w:rsidR="00A410AF" w:rsidRDefault="00A410AF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lastRenderedPageBreak/>
        <w:t>2.1</w:t>
      </w:r>
      <w:r w:rsidR="00BD4ECA">
        <w:rPr>
          <w:rFonts w:ascii="Traditional Arabic" w:hAnsi="Traditional Arabic" w:cs="Traditional Arabic"/>
          <w:b w:val="0"/>
          <w:bCs/>
          <w:sz w:val="36"/>
          <w:szCs w:val="36"/>
        </w:rPr>
        <w:tab/>
      </w:r>
      <w:r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اليونسكو واتفاقياتها</w:t>
      </w:r>
    </w:p>
    <w:p w:rsidR="00710938" w:rsidRPr="00710938" w:rsidRDefault="00710938" w:rsidP="00E74524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منظمة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الأمم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المتحدة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للتربية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والعلوم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والثقافة،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اليونسكو،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منظمة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إنشاؤها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1946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وتضمّ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حالياً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19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5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عضو</w:t>
      </w:r>
      <w:r w:rsidR="00AB67F2">
        <w:rPr>
          <w:rFonts w:ascii="Arial" w:eastAsia="Calibri" w:hAnsi="Arial" w:cs="Traditional Arabic" w:hint="cs"/>
          <w:noProof/>
          <w:szCs w:val="32"/>
          <w:rtl/>
          <w:lang w:bidi="ar-SY"/>
        </w:rPr>
        <w:t>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ويتمثل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هدفها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الرئيس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 تعبئة</w:t>
      </w:r>
      <w:r w:rsidR="000A3A5D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مجالات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التعليم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والعلوم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والثقافة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0A3A5D">
        <w:rPr>
          <w:rFonts w:ascii="Arial" w:eastAsia="Calibri" w:hAnsi="Arial" w:cs="Traditional Arabic" w:hint="cs"/>
          <w:noProof/>
          <w:szCs w:val="32"/>
          <w:rtl/>
          <w:lang w:bidi="ar-SY"/>
        </w:rPr>
        <w:t>والاتصال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تعزيز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السلام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والتنمية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المستدامة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والحوار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والمساهمة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استئصال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الفقر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وغيره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أوجه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عدم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المساواة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ملزم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قانوناً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مجموعة من الدول،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ينصّ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أهداف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مشتركة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ويحدّد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أساليب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ومعايير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لبلوغها،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إجمالاً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المستويين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والدولي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وتُعتبر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الاتفاقيات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المتعددة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 بالضرورة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بمثابة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تسويات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آراء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ومقاربات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مختلفة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ولهذا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السبب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تتطلّب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صياغتها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0A3A5D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عدة سنوات</w:t>
      </w:r>
      <w:r w:rsidR="000A3A5D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بعض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الأحيان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اتفاقيات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اليونسكو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مجال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الثقافة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والتراث</w:t>
      </w:r>
    </w:p>
    <w:p w:rsidR="00710938" w:rsidRPr="00710938" w:rsidRDefault="00710938" w:rsidP="00E74524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هناك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7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لليونسكو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مجال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وحقوق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المؤلف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تهدف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حفظ وصون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)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والطبيعي،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)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تنوّع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أشكال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التعبير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 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عالم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</w:p>
    <w:p w:rsidR="00710938" w:rsidRPr="00710938" w:rsidRDefault="00E74524" w:rsidP="00E74524">
      <w:pPr>
        <w:numPr>
          <w:ilvl w:val="0"/>
          <w:numId w:val="6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وتعزيز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تنوّع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أشكال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التعبير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(2005)</w:t>
      </w:r>
    </w:p>
    <w:p w:rsidR="00710938" w:rsidRPr="00710938" w:rsidRDefault="00E74524" w:rsidP="00E74524">
      <w:pPr>
        <w:numPr>
          <w:ilvl w:val="0"/>
          <w:numId w:val="5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(2003)</w:t>
      </w:r>
    </w:p>
    <w:p w:rsidR="00710938" w:rsidRPr="00710938" w:rsidRDefault="00E74524" w:rsidP="00E74524">
      <w:pPr>
        <w:numPr>
          <w:ilvl w:val="0"/>
          <w:numId w:val="5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حماية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المغمور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بالمياه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(2001)</w:t>
      </w:r>
    </w:p>
    <w:p w:rsidR="00710938" w:rsidRPr="00710938" w:rsidRDefault="00E74524" w:rsidP="00E74524">
      <w:pPr>
        <w:numPr>
          <w:ilvl w:val="0"/>
          <w:numId w:val="5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حماية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الحضاري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والطبيعي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(1972)</w:t>
      </w:r>
    </w:p>
    <w:p w:rsidR="00710938" w:rsidRPr="00710938" w:rsidRDefault="00710938" w:rsidP="00E74524">
      <w:pPr>
        <w:numPr>
          <w:ilvl w:val="0"/>
          <w:numId w:val="5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المتعلقة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بالتدابير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الواجب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اتخاذها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لحظر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ومنع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استيراد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وتصدير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ونقل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ملكية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الممتلكات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بطرق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مشروعة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(1970)</w:t>
      </w:r>
    </w:p>
    <w:p w:rsidR="00710938" w:rsidRPr="00710938" w:rsidRDefault="00E74524" w:rsidP="00E74524">
      <w:pPr>
        <w:numPr>
          <w:ilvl w:val="0"/>
          <w:numId w:val="5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الملكية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حالة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نشوب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صراع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مسلح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(1954)</w:t>
      </w:r>
    </w:p>
    <w:p w:rsidR="00710938" w:rsidRPr="00710938" w:rsidRDefault="00710938" w:rsidP="00E74524">
      <w:pPr>
        <w:numPr>
          <w:ilvl w:val="0"/>
          <w:numId w:val="5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العالمية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لحقوق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التأليف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والنشر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(1952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1971)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.</w:t>
      </w:r>
    </w:p>
    <w:p w:rsidR="000A3A5D" w:rsidRPr="00BD4ECA" w:rsidRDefault="000A3A5D" w:rsidP="00C12707">
      <w:pPr>
        <w:pStyle w:val="Informations"/>
        <w:tabs>
          <w:tab w:val="left" w:pos="567"/>
        </w:tabs>
        <w:bidi/>
        <w:spacing w:after="120" w:line="240" w:lineRule="auto"/>
        <w:jc w:val="left"/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</w:pPr>
      <w:r w:rsidRPr="00BD4ECA">
        <w:rPr>
          <w:rFonts w:eastAsia="Times New Roman" w:cs="Traditional Arabic"/>
          <w:i w:val="0"/>
          <w:caps/>
          <w:noProof/>
          <w:snapToGrid w:val="0"/>
          <w:szCs w:val="32"/>
          <w:lang w:val="fr-FR" w:eastAsia="ja-JP"/>
        </w:rPr>
        <w:drawing>
          <wp:anchor distT="0" distB="0" distL="114300" distR="114300" simplePos="0" relativeHeight="251669504" behindDoc="0" locked="1" layoutInCell="1" allowOverlap="0" wp14:anchorId="7455C3CC" wp14:editId="194561E5">
            <wp:simplePos x="0" y="0"/>
            <wp:positionH relativeFrom="margin">
              <wp:align>right</wp:align>
            </wp:positionH>
            <wp:positionV relativeFrom="paragraph">
              <wp:posOffset>356870</wp:posOffset>
            </wp:positionV>
            <wp:extent cx="273685" cy="3467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للا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طلاع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على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القائمة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الكاملة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لصكوك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اليونسكو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التقنينية،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انظر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>:</w:t>
      </w:r>
    </w:p>
    <w:p w:rsidR="000A3A5D" w:rsidRDefault="000A3A5D" w:rsidP="00B25EC8">
      <w:pPr>
        <w:snapToGrid w:val="0"/>
        <w:spacing w:after="60" w:line="280" w:lineRule="exact"/>
        <w:rPr>
          <w:rFonts w:ascii="Arial" w:eastAsia="SimSun" w:hAnsi="Arial" w:cs="Arial"/>
          <w:i/>
          <w:iCs/>
          <w:color w:val="3366FF"/>
          <w:sz w:val="20"/>
          <w:szCs w:val="20"/>
          <w:rtl/>
          <w:lang w:val="en-GB" w:eastAsia="zh-CN"/>
        </w:rPr>
      </w:pPr>
      <w:r w:rsidRPr="000A3A5D">
        <w:rPr>
          <w:rFonts w:ascii="Arial" w:eastAsia="SimSun" w:hAnsi="Arial" w:cs="Arial"/>
          <w:i/>
          <w:iCs/>
          <w:color w:val="3366FF"/>
          <w:sz w:val="20"/>
          <w:szCs w:val="20"/>
          <w:lang w:val="en-GB" w:eastAsia="zh-CN"/>
        </w:rPr>
        <w:t>http://portal.unesco.org/en/e</w:t>
      </w:r>
      <w:r w:rsidRPr="000A3A5D">
        <w:rPr>
          <w:rFonts w:ascii="Arial" w:eastAsia="SimSun" w:hAnsi="Arial" w:cs="Arial"/>
          <w:i/>
          <w:iCs/>
          <w:color w:val="3366FF"/>
          <w:spacing w:val="-7"/>
          <w:sz w:val="20"/>
          <w:szCs w:val="20"/>
          <w:lang w:val="en-GB" w:eastAsia="zh-CN"/>
        </w:rPr>
        <w:t>v</w:t>
      </w:r>
      <w:r w:rsidRPr="000A3A5D">
        <w:rPr>
          <w:rFonts w:ascii="Arial" w:eastAsia="SimSun" w:hAnsi="Arial" w:cs="Arial"/>
          <w:i/>
          <w:iCs/>
          <w:color w:val="3366FF"/>
          <w:sz w:val="20"/>
          <w:szCs w:val="20"/>
          <w:lang w:val="en-GB" w:eastAsia="zh-CN"/>
        </w:rPr>
        <w:t>.php-URL_ID=13649&amp;URL_DO=DO_TOPIC&amp;URL_SECTION=-471.html</w:t>
      </w:r>
    </w:p>
    <w:p w:rsidR="00B25EC8" w:rsidRDefault="00B25EC8" w:rsidP="00BD4ECA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0" w:line="240" w:lineRule="auto"/>
        <w:rPr>
          <w:rFonts w:ascii="Arial" w:eastAsia="Calibri" w:hAnsi="Arial" w:cs="Traditional Arabic"/>
          <w:noProof/>
          <w:szCs w:val="32"/>
          <w:rtl/>
          <w:lang w:bidi="ar-SY"/>
        </w:rPr>
      </w:pPr>
      <w:r>
        <w:rPr>
          <w:rFonts w:ascii="Arial" w:eastAsia="Calibri" w:hAnsi="Arial" w:cs="Traditional Arabic"/>
          <w:noProof/>
          <w:szCs w:val="32"/>
          <w:rtl/>
          <w:lang w:bidi="ar-SY"/>
        </w:rPr>
        <w:br w:type="page"/>
      </w:r>
    </w:p>
    <w:p w:rsidR="000A3A5D" w:rsidRDefault="000A3A5D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lastRenderedPageBreak/>
        <w:t>2.2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ab/>
      </w:r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اتفاقيات</w:t>
      </w:r>
      <w:r w:rsidR="00C259CD" w:rsidRPr="00C259CD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اليونسكو</w:t>
      </w:r>
      <w:r w:rsidR="00C259CD" w:rsidRPr="00C259CD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الثلاث</w:t>
      </w:r>
      <w:r w:rsidR="00C259CD" w:rsidRPr="00C259CD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ذات</w:t>
      </w:r>
      <w:r w:rsidR="00C259CD" w:rsidRPr="00C259CD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الصلة</w:t>
      </w:r>
      <w:r w:rsidR="00C259CD" w:rsidRPr="00C259CD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بالثقافة</w:t>
      </w:r>
      <w:r w:rsidR="00C259CD" w:rsidRPr="00C259CD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والتراث</w:t>
      </w:r>
    </w:p>
    <w:p w:rsidR="00710938" w:rsidRPr="00710938" w:rsidRDefault="00710938" w:rsidP="00C12707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szCs w:val="32"/>
          <w:rtl/>
          <w:lang w:bidi="ar-SY"/>
        </w:rPr>
        <w:t>تساهم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ثلاث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تفاقيات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259CD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أعدتها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259CD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ليونسكو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259CD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مجال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الثقافة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والتراث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التنوّع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وهي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اتفاقيات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تكمِّل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بعضها البعض إلى </w:t>
      </w:r>
      <w:r w:rsidR="00C259CD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حد كبير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ولكن ليس بصورة تامة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10938" w:rsidRPr="009F246E" w:rsidRDefault="00710938" w:rsidP="00C12707">
      <w:pPr>
        <w:pStyle w:val="ListParagraph"/>
        <w:numPr>
          <w:ilvl w:val="0"/>
          <w:numId w:val="18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تهدف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حماية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والطبيعي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(1972)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تُعرف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أيضاً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باسم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العالمي،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المحافظة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المواقع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والطبيعية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الممتلكات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)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ذات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القيمة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الاستثنائية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وقد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صادقت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غالبية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الأعضاء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هذه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التي تعتبر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أكثر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اتفاقيات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شهرةً،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سيّما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بفضل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قائمة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الخاصة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بها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9F246E" w:rsidRDefault="005D41C3" w:rsidP="00C12707">
      <w:pPr>
        <w:pStyle w:val="ListParagraph"/>
        <w:numPr>
          <w:ilvl w:val="0"/>
          <w:numId w:val="18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5D41C3">
        <w:rPr>
          <w:rFonts w:ascii="Arial" w:eastAsia="SimSun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77696" behindDoc="0" locked="0" layoutInCell="1" allowOverlap="1" wp14:anchorId="43ECEC56" wp14:editId="7333794E">
            <wp:simplePos x="0" y="0"/>
            <wp:positionH relativeFrom="margin">
              <wp:align>right</wp:align>
            </wp:positionH>
            <wp:positionV relativeFrom="paragraph">
              <wp:posOffset>1109980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تهدف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اتفاقية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حماية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(2003)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المعروفة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أيضاً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المادي،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للجماعات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والمجموعات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والأفراد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 كل مكان في العالم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="00AB55E4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ويمكن الرجوع إلى المعلومات بشأن تصديق 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اتفاقية</w:t>
      </w:r>
      <w:r w:rsidR="00AB55E4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 xml:space="preserve"> الواردة في صفحة الحقائق والأرقام </w:t>
      </w:r>
      <w:r w:rsidR="00BE17A2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التي يضمها موقع 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اتفاقية</w:t>
      </w:r>
      <w:r w:rsidR="00BE17A2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 xml:space="preserve"> على الإنترنت لمعرفة العدد الحالي للدول الأطراف فيها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وتختلف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هذه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اختلافاً كبيراً في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مقاربتها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ومجالها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ولكنها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استوحت منها الشيء الكثير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عدد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أحكامها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انظر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BE17A2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نص المشارك، الوحدة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</w:t>
      </w:r>
      <w:r w:rsidR="00BE17A2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3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).</w:t>
      </w:r>
    </w:p>
    <w:p w:rsidR="00710938" w:rsidRPr="00BE17A2" w:rsidRDefault="00BE17A2" w:rsidP="00E74524">
      <w:pPr>
        <w:pStyle w:val="ListParagraph"/>
        <w:numPr>
          <w:ilvl w:val="0"/>
          <w:numId w:val="19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أما</w:t>
      </w:r>
      <w:r w:rsidR="00710938" w:rsidRPr="00BE17A2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وتعزيز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تنوّع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أشكال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التعبير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(2005)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فتهدف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تعزيز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التنوّع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خلال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تقوية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عملية الإبداع والابتكار بمراحلها المختلفة،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ابتداء من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انتاج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أشكال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التعبير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توزيعها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>/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نشرها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والنفاذ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اليها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والتمتّع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بها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BD4ECA" w:rsidRDefault="0029273E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1" w:name="_Toc370733168"/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>2.3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ab/>
      </w:r>
      <w:bookmarkEnd w:id="1"/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</w:rPr>
        <w:t>إعداد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ال</w:t>
      </w:r>
      <w:r w:rsidR="00E74524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>اتفاقية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واعتمادها</w:t>
      </w:r>
    </w:p>
    <w:p w:rsidR="00710938" w:rsidRPr="00710938" w:rsidRDefault="007062CA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/>
          <w:noProof/>
          <w:szCs w:val="32"/>
          <w:lang w:eastAsia="ja-JP"/>
        </w:rPr>
        <w:drawing>
          <wp:anchor distT="0" distB="0" distL="114300" distR="114300" simplePos="0" relativeHeight="251671552" behindDoc="0" locked="0" layoutInCell="1" allowOverlap="0" wp14:anchorId="0D4DEEE8" wp14:editId="01D2FE2C">
            <wp:simplePos x="0" y="0"/>
            <wp:positionH relativeFrom="margin">
              <wp:posOffset>5888990</wp:posOffset>
            </wp:positionH>
            <wp:positionV relativeFrom="paragraph">
              <wp:posOffset>1317625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بدأت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المناقشات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ضرورة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والحاجة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صكّ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قانوني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دولي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سبعينيات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القرن الماضي 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أوساط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الأعضاء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اليونسكو،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بقيادة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بوليفيا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بدايةً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واعتمدت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توصية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29273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الثقافة التقليدية و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الفولكلور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عام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1989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واستهلت في عام 1993 برنامج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"الكنوز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البشرية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الحيّة"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بوحي من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تجارب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شرق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آسيا،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واعتمدت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إعلان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روائع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الشفهي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وغير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للبشرية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عام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1998.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</w:t>
      </w:r>
    </w:p>
    <w:p w:rsidR="00710938" w:rsidRPr="00BD4ECA" w:rsidRDefault="00710938" w:rsidP="00BD4ECA">
      <w:pPr>
        <w:pStyle w:val="Informations"/>
        <w:tabs>
          <w:tab w:val="left" w:pos="567"/>
        </w:tabs>
        <w:bidi/>
        <w:spacing w:after="120" w:line="240" w:lineRule="auto"/>
        <w:jc w:val="left"/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</w:pP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انظر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29273E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نص المشارك، الوحدة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29273E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13 والوحدة 3: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 xml:space="preserve"> "توصية عام 1989"، "كنوز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بشرية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حيّة"، "روائع".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szCs w:val="32"/>
          <w:rtl/>
          <w:lang w:bidi="ar-SY"/>
        </w:rPr>
        <w:t>وقد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تأثّر النهج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المُعتمد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التوصية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برنامجَي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الكنوز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البشرية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الحيّة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والروائع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تأثراً كبيراً بالنماذج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وضعها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الخبراء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="007062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التركيز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القيمة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الاستثنائية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 أن هذا النهج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تعرّض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للانتقاد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وبدأ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يتبلور توافق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للآراء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فكرة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يفترض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مشاركة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هامة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قبل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lastRenderedPageBreak/>
        <w:t>ورفض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الترتيب الهرمي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العناصر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وكان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بدّ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إيلاء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انتباه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أكبر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لنقل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المعارف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والمهارات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062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مقارنة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062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بحملة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التقاليد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الاستثنائيين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الفرديين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صكّ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تقنيني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جديد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نهاية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التسعينيات من القرن الماضي،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أبدت 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الأعضاء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سيّما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الواقعة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شرق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آسيا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وافريقيا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وأميركا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اللاتينية، دعماً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كبيراً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لوضع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صكّ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تقنيني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جديد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عام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2001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أصدرت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هيئتا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تعليمات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الأمانة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أجل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تنظيم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اجتماع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دولي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حكومي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هدفه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التوصّل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توافق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آراء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نصّ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يشكل مشروعاً أوليا</w:t>
      </w:r>
      <w:r w:rsidR="00C1270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دولية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szCs w:val="32"/>
          <w:rtl/>
          <w:lang w:bidi="ar-SY"/>
        </w:rPr>
        <w:t>وقامت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اليونسكو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 الفترة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أيلول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سبتمبر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2002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وحزيران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يونيو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2003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بإعداد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اعتمدها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المؤتمر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 شهر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تشرين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أكتوبر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2003.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وبعد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فترة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قصيرة،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بدأت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بالمصادقة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عليها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ودخلت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حيّز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النفاذ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حزيران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يونيو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2006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ثلاثة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أشهر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وصول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عدد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التصديقات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30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تصديقاً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34).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ويمكن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طلاع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سجلات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الاجتماعات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الحكومية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واجتماعات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الخبراء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أدت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وضع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النصّ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الأخير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الموقع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الالكتروني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قسم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D463C1" w:rsidRPr="00D463C1">
        <w:rPr>
          <w:rFonts w:ascii="Arial" w:eastAsia="SimSun" w:hAnsi="Arial" w:cs="Arial"/>
          <w:noProof/>
          <w:sz w:val="20"/>
          <w:szCs w:val="20"/>
          <w:highlight w:val="lightGray"/>
          <w:lang w:eastAsia="ja-JP"/>
        </w:rPr>
        <w:drawing>
          <wp:anchor distT="0" distB="0" distL="114300" distR="114300" simplePos="0" relativeHeight="251673600" behindDoc="0" locked="1" layoutInCell="1" allowOverlap="0" wp14:anchorId="166D80D4" wp14:editId="01F40A41">
            <wp:simplePos x="0" y="0"/>
            <wp:positionH relativeFrom="margin">
              <wp:posOffset>5908040</wp:posOffset>
            </wp:positionH>
            <wp:positionV relativeFrom="paragraph">
              <wp:posOffset>1457960</wp:posOffset>
            </wp:positionV>
            <wp:extent cx="273685" cy="34671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"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الاجتماعات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": </w:t>
      </w:r>
      <w:hyperlink r:id="rId13"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h</w:t>
        </w:r>
        <w:r w:rsidRPr="00710938">
          <w:rPr>
            <w:rFonts w:ascii="Arial" w:eastAsia="Calibri" w:hAnsi="Arial" w:cs="Traditional Arabic"/>
            <w:noProof/>
            <w:color w:val="0000FF"/>
            <w:spacing w:val="-2"/>
            <w:szCs w:val="32"/>
            <w:u w:val="single" w:color="0000FF"/>
            <w:lang w:bidi="ar-SY"/>
          </w:rPr>
          <w:t>t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t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p</w:t>
        </w:r>
        <w:r w:rsidRPr="00710938">
          <w:rPr>
            <w:rFonts w:ascii="Arial" w:eastAsia="Calibri" w:hAnsi="Arial" w:cs="Traditional Arabic"/>
            <w:noProof/>
            <w:color w:val="0000FF"/>
            <w:spacing w:val="-2"/>
            <w:szCs w:val="32"/>
            <w:u w:val="single" w:color="0000FF"/>
            <w:lang w:bidi="ar-SY"/>
          </w:rPr>
          <w:t>: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//</w:t>
        </w:r>
        <w:r w:rsidRPr="00710938">
          <w:rPr>
            <w:rFonts w:ascii="Arial" w:eastAsia="Calibri" w:hAnsi="Arial" w:cs="Traditional Arabic"/>
            <w:noProof/>
            <w:color w:val="0000FF"/>
            <w:spacing w:val="-3"/>
            <w:szCs w:val="32"/>
            <w:u w:val="single" w:color="0000FF"/>
            <w:lang w:bidi="ar-SY"/>
          </w:rPr>
          <w:t>w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w</w:t>
        </w:r>
        <w:r w:rsidRPr="00710938">
          <w:rPr>
            <w:rFonts w:ascii="Arial" w:eastAsia="Calibri" w:hAnsi="Arial" w:cs="Traditional Arabic"/>
            <w:noProof/>
            <w:color w:val="0000FF"/>
            <w:spacing w:val="-3"/>
            <w:szCs w:val="32"/>
            <w:u w:val="single" w:color="0000FF"/>
            <w:lang w:bidi="ar-SY"/>
          </w:rPr>
          <w:t>w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.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u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n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esc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o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.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org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/</w:t>
        </w:r>
        <w:r w:rsidRPr="00710938">
          <w:rPr>
            <w:rFonts w:ascii="Arial" w:eastAsia="Calibri" w:hAnsi="Arial" w:cs="Traditional Arabic"/>
            <w:noProof/>
            <w:color w:val="0000FF"/>
            <w:spacing w:val="-2"/>
            <w:szCs w:val="32"/>
            <w:u w:val="single" w:color="0000FF"/>
            <w:lang w:bidi="ar-SY"/>
          </w:rPr>
          <w:t>c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u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l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t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ure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/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i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c</w:t>
        </w:r>
        <w:r w:rsidRPr="00710938">
          <w:rPr>
            <w:rFonts w:ascii="Arial" w:eastAsia="Calibri" w:hAnsi="Arial" w:cs="Traditional Arabic"/>
            <w:noProof/>
            <w:color w:val="0000FF"/>
            <w:spacing w:val="-3"/>
            <w:szCs w:val="32"/>
            <w:u w:val="single" w:color="0000FF"/>
            <w:lang w:bidi="ar-SY"/>
          </w:rPr>
          <w:t>h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/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i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n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d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e</w:t>
        </w:r>
        <w:r w:rsidRPr="00710938">
          <w:rPr>
            <w:rFonts w:ascii="Arial" w:eastAsia="Calibri" w:hAnsi="Arial" w:cs="Traditional Arabic"/>
            <w:noProof/>
            <w:color w:val="0000FF"/>
            <w:spacing w:val="-3"/>
            <w:szCs w:val="32"/>
            <w:u w:val="single" w:color="0000FF"/>
            <w:lang w:bidi="ar-SY"/>
          </w:rPr>
          <w:t>x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.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p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h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p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?l</w:t>
        </w:r>
        <w:r w:rsidRPr="00710938">
          <w:rPr>
            <w:rFonts w:ascii="Arial" w:eastAsia="Calibri" w:hAnsi="Arial" w:cs="Traditional Arabic"/>
            <w:noProof/>
            <w:color w:val="0000FF"/>
            <w:spacing w:val="2"/>
            <w:szCs w:val="32"/>
            <w:u w:val="single" w:color="0000FF"/>
            <w:lang w:bidi="ar-SY"/>
          </w:rPr>
          <w:t>g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=</w:t>
        </w:r>
        <w:r w:rsidRPr="00710938">
          <w:rPr>
            <w:rFonts w:ascii="Arial" w:eastAsia="Calibri" w:hAnsi="Arial" w:cs="Traditional Arabic"/>
            <w:noProof/>
            <w:color w:val="0000FF"/>
            <w:spacing w:val="-2"/>
            <w:szCs w:val="32"/>
            <w:u w:val="single" w:color="0000FF"/>
            <w:lang w:bidi="ar-SY"/>
          </w:rPr>
          <w:t>e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n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&amp;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p</w:t>
        </w:r>
        <w:r w:rsidRPr="00710938">
          <w:rPr>
            <w:rFonts w:ascii="Arial" w:eastAsia="Calibri" w:hAnsi="Arial" w:cs="Traditional Arabic"/>
            <w:noProof/>
            <w:color w:val="0000FF"/>
            <w:spacing w:val="2"/>
            <w:szCs w:val="32"/>
            <w:u w:val="single" w:color="0000FF"/>
            <w:lang w:bidi="ar-SY"/>
          </w:rPr>
          <w:t>g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=000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1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5</w:t>
        </w:r>
      </w:hyperlink>
    </w:p>
    <w:p w:rsidR="005E4E73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وقد جرى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التصديق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بسرعة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مسبوقة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فبحلول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D463C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كانون الثاني/يناير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</w:t>
      </w:r>
      <w:r w:rsidR="00D463C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2014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بلغ عدد الدول الأعضاء التي صادقت عليها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15</w:t>
      </w:r>
      <w:r w:rsidR="00D463C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8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دولةً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عضواً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،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يفوق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ثلثي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 الأعضاء في اليونسكو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البالغ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عددها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195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دولة عضواً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="005E4E73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ويمكن الرجوع إ</w:t>
      </w:r>
      <w:r w:rsidR="00C1270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لى صفحة الحقائق والأرقام على الإ</w:t>
      </w:r>
      <w:r w:rsidR="005E4E73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نترنت.</w:t>
      </w:r>
      <w:bookmarkStart w:id="2" w:name="_Toc370733169"/>
    </w:p>
    <w:p w:rsidR="00710938" w:rsidRPr="00BD4ECA" w:rsidRDefault="005E4E73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2.4</w:t>
      </w:r>
      <w:r w:rsidR="00BD4ECA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مقارنة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 xml:space="preserve">بين 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تفاقيتَين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(1): 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التراث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العالمي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و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التراث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غير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المادي</w:t>
      </w:r>
      <w:bookmarkEnd w:id="2"/>
    </w:p>
    <w:p w:rsidR="00710938" w:rsidRPr="00710938" w:rsidRDefault="00710938" w:rsidP="00E74524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الحاجة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منفصلة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لصون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المادي</w:t>
      </w:r>
    </w:p>
    <w:p w:rsidR="00B43D4C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szCs w:val="32"/>
          <w:rtl/>
          <w:lang w:bidi="ar-SY"/>
        </w:rPr>
        <w:t>غالباً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ينطوي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عناصر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مرتبطة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كالأماكن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والمباني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والقطع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والأزياء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والآلات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)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تماماً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ترتبط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بغالبية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قيم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وممارسات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الرغم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مرتبطان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ببعضهما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البعض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ارتباطاً وثيقاً،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فقد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قرّرت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الأعضاء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وضع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منفصلة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وصونه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szCs w:val="32"/>
          <w:rtl/>
          <w:lang w:bidi="ar-SY"/>
        </w:rPr>
        <w:t>وكانت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الحوافز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الرئيسة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الموقف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تعديل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لكي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تشمل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سيكون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صعباً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للغاية،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تعاريف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تتماشى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والتعريف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الذي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وضعته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الأعضاء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lastRenderedPageBreak/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B43D4C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ثم إن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التدابير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الملحوظة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لحماية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وتلك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الآيلة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المعنية،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تختلف اختلافاً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كبيراً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بعضها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البعض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ركّز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تقليدياً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حفظ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آثار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الماضي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المادية،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كالقطع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والمباني،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الجديدة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تركّز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الحيّ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الحالات،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يشمل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بالطبع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الحرص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توفّر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أدوات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ومواد،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ظروف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أخرى،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تُعتبر ضرورية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لتأدية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نقله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الأصالة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والسلامة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يحدّد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تحليل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الخبراء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بشكل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رئيس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معنى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ممتلكات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خلال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استعمال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معايير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مثل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الأصالة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والسلامة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الرغم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نهوج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إدارة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حفظ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اتّخذها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عدد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البلدان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بدأت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تأخذ بعين الاعتبار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قيم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ذات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الصلة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ومصالحها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وقد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اعتمد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خبراء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الذين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عقدوا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اجتماعاً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نارا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اليابان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تشرين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أكتوبر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2004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وجهة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النظر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المنصوص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عليها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إعلان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ياماتو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الفقرة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8)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ومفادها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مصطلح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"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الأصالة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"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الذي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ينطبق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أهمية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تحديد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وصونه،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الأخير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يتمّ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إبداعه وتجديده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باستمرار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وهو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بالتالي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"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حيّ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"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ويجب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يبقى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كذلك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047F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047F38">
        <w:rPr>
          <w:rFonts w:ascii="Arial" w:eastAsia="SimSun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75648" behindDoc="0" locked="1" layoutInCell="1" allowOverlap="0" wp14:anchorId="1284C91D" wp14:editId="0B240E9E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تهدف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 الاعتراف بطريقة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bidi="ar-SY"/>
        </w:rPr>
        <w:t>أصيلة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واحدة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 طريقة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دقيقة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تاريخياً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لتأدية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عناصر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نقلها.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تشجّع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الأنشطة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قد تؤدي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"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تجميد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"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عناصر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المادي،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ذلك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يؤدّى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بشكل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دائم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وبطرق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مختلفة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بعض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الشيء،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فيتغيّر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ويتكيّف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مع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التغيّرات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البيئة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الاجتماعية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والاقتصادية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والطبيعية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قيمة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عالمية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 xml:space="preserve">استثنائية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يتمثل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المعيار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الرئيس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للإدراج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قائمة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في توفّر 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"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القيمة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العالمية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الاستثنائية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"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834028">
        <w:rPr>
          <w:rFonts w:ascii="Arial" w:eastAsia="Calibri" w:hAnsi="Arial" w:cs="Traditional Arabic" w:hint="cs"/>
          <w:noProof/>
          <w:szCs w:val="32"/>
          <w:rtl/>
          <w:lang w:bidi="ar-SY"/>
        </w:rPr>
        <w:t>يقوم</w:t>
      </w:r>
      <w:r w:rsidR="0083402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834028">
        <w:rPr>
          <w:rFonts w:ascii="Arial" w:eastAsia="Calibri" w:hAnsi="Arial" w:cs="Traditional Arabic" w:hint="cs"/>
          <w:noProof/>
          <w:szCs w:val="32"/>
          <w:rtl/>
          <w:lang w:bidi="ar-SY"/>
        </w:rPr>
        <w:t>في المقام الأول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83402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قيمة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بالنسبة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والأفراد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الذين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يمارسون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وينقلونه ويحدّدون معياره.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تفترض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بوحي 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إعلان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التنوّع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(2001)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المساواة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الأساسية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وأشكال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التعبير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والممارسات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تميّز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شعوباً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وجماعات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ومجموعات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محدّدة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يمكن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التذرّع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لتبرير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اللجوء إلى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ترتيب هرمي يفاضل 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بين التراث</w:t>
      </w:r>
      <w:r w:rsidR="00834028"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بحسب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lastRenderedPageBreak/>
        <w:t>المجموعات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 الشعوب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 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يفاضل بين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عناصر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 إطار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المجموعة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الواحدة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فعناصر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المُدرجة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إحدى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قائمتَي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المشمولة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قائمة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تُعتبر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أكثر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أهميةً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قيمةً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العناصر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المُدرجة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المشمولة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قائمة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B25EC8" w:rsidRDefault="00255404" w:rsidP="00B25EC8">
      <w:pPr>
        <w:pStyle w:val="Informations"/>
        <w:tabs>
          <w:tab w:val="left" w:pos="567"/>
        </w:tabs>
        <w:bidi/>
        <w:spacing w:after="120" w:line="240" w:lineRule="auto"/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</w:pPr>
      <w:r w:rsidRPr="00B25EC8">
        <w:rPr>
          <w:rFonts w:eastAsia="Times New Roman" w:cs="Traditional Arabic"/>
          <w:i w:val="0"/>
          <w:caps/>
          <w:noProof/>
          <w:snapToGrid w:val="0"/>
          <w:szCs w:val="32"/>
          <w:lang w:val="fr-FR" w:eastAsia="ja-JP"/>
        </w:rPr>
        <w:drawing>
          <wp:anchor distT="0" distB="0" distL="114300" distR="114300" simplePos="0" relativeHeight="251679744" behindDoc="0" locked="0" layoutInCell="1" allowOverlap="0" wp14:anchorId="7A166F8B" wp14:editId="49C2308A">
            <wp:simplePos x="0" y="0"/>
            <wp:positionH relativeFrom="margin">
              <wp:align>right</wp:align>
            </wp:positionH>
            <wp:positionV relativeFrom="paragraph">
              <wp:posOffset>-23495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524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للا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طلاع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على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مقارنة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أكثر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تفصيلاً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بين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C12707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تفاقيتَي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التراث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العالمي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والتراث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غير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المادي،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يرجى الرجوع</w:t>
      </w:r>
      <w:r w:rsidR="00710938"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إلى</w:t>
      </w:r>
      <w:r w:rsidR="00710938"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834028"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 xml:space="preserve">نص المشارك، الوحدة 13، </w:t>
      </w:r>
      <w:r w:rsidR="00710938"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</w:p>
    <w:p w:rsidR="00710938" w:rsidRPr="00BD4ECA" w:rsidRDefault="00255404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3" w:name="_Toc370733170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2.5</w:t>
      </w:r>
      <w:r w:rsidR="00BD4ECA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مقارنة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 xml:space="preserve">بين 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تفاقيتَين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(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>)</w:t>
      </w:r>
      <w:bookmarkEnd w:id="3"/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 xml:space="preserve">: 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>: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تنوّع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أشكال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التعبير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الثقافي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و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التراث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غير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المادي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يمكن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توضيح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جوانب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أخرى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خلال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مقارنتها ب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وتعزيز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تنوّع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أشكال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التعبير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(2005)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غالباً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000A16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تُسمّى 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(</w:t>
      </w:r>
      <w:r w:rsidR="0059004D">
        <w:rPr>
          <w:rFonts w:ascii="Arial" w:eastAsia="Calibri" w:hAnsi="Arial" w:cs="Traditional Arabic" w:hint="cs"/>
          <w:noProof/>
          <w:szCs w:val="32"/>
          <w:rtl/>
          <w:lang w:bidi="ar-SY"/>
        </w:rPr>
        <w:t>مجانبة للصواب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التنوّع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59004D" w:rsidRDefault="00710938" w:rsidP="00E74524">
      <w:pPr>
        <w:pStyle w:val="ListParagraph"/>
        <w:numPr>
          <w:ilvl w:val="0"/>
          <w:numId w:val="20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تركّز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تنوّع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أشكال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التعبير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أشكال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التعبير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المعاصرة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والفردية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قد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تتضمن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الموسيقى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والأفلام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والحِرف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والرسم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والعروض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وغيرها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غالبية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الحالات،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تمثّل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أشكال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التعبير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هذه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ابتكارات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جديدة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-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وهي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تُنقل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بالضرورة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جيل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جيل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كما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هو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مع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)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كما أنها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تتغيّر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بالضرورة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بشكل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دائم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وتهدف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عام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2005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تعزيز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الانتاج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والصناعات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تنظيم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نشر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السلع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والخدمات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كما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تسعى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تعزيز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التنمية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خلال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تقوية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العمل الإبداعي والمبتكر بمراحله المختلفة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،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ابتداء من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انتاج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أشكال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التعبير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وحتى توزيعها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نشرها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والنفاذ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والتمتّع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59004D" w:rsidRDefault="00710938" w:rsidP="00E74524">
      <w:pPr>
        <w:pStyle w:val="ListParagraph"/>
        <w:numPr>
          <w:ilvl w:val="0"/>
          <w:numId w:val="20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أما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فتركّز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هدف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مختلف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تماماً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وهو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تشجيع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الممارسة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المستدامة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ونقله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خلال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الجماعات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داخلها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ويساهم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بشكل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مباشر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مباشر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رفاه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الجماعات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والمجموعات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المعنية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وتنميتها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0B1810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المتسقة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="000B1810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وعلى العكس من ذلك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قد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يتأثر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رفاه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جماعة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وتنميتها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تأثراً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سلبياً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عندما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تتوقّف فجأة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ممارسة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لجماعة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 عملية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نقله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ويتمّ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تناقل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بعض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عبر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الأجيال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لأنه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يساعد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استحداث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سبل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معيشة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الأشخاص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فالقيمة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الاقتصادية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تزداد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أهميةً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بصفتها حافزاً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لصون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النامية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أنحاء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أخرى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.</w:t>
      </w:r>
    </w:p>
    <w:p w:rsidR="00B25EC8" w:rsidRDefault="00B25EC8" w:rsidP="00BD4ECA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br w:type="page"/>
      </w:r>
    </w:p>
    <w:p w:rsidR="000B1810" w:rsidRPr="00BD4ECA" w:rsidRDefault="000B1810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lastRenderedPageBreak/>
        <w:t>2.6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="00D57DBB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محتوى</w:t>
      </w:r>
      <w:r w:rsidR="00D57DBB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  <w:r w:rsidR="00D57DBB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D57DBB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التراث</w:t>
      </w:r>
      <w:r w:rsidR="00D57DBB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D57DBB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غير</w:t>
      </w:r>
      <w:r w:rsidR="00D57DBB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D57DBB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المادي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IQ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تتوفّر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باللغات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الرسمية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الستّ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: </w:t>
      </w:r>
      <w:r w:rsidR="003A6EC5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الإسبانية والان</w:t>
      </w:r>
      <w:r w:rsidR="003A6EC5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ج</w:t>
      </w:r>
      <w:r w:rsidR="00D57DBB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ليزية</w:t>
      </w:r>
      <w:r w:rsidR="00D57DBB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D57DBB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والروسية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والصينية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D57DBB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="00D57DBB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العربية</w:t>
      </w:r>
      <w:r w:rsidR="00D57DBB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والفرنسية</w:t>
      </w:r>
      <w:r w:rsidR="003A6EC5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 وكلها متساوية من حيث الحجية.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3A6EC5" w:rsidRPr="003A6EC5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IQ"/>
        </w:rPr>
        <w:t>وقد تُرجم النص إلى لغات عديدة أخرى، إلا أن هذه النسخ اللغوية لا تعتبر ذات حجية على الصعيد الدولي.</w:t>
      </w:r>
      <w:r w:rsidR="00C1270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IQ"/>
        </w:rPr>
        <w:t xml:space="preserve"> 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="00C1270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للا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طلاع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النسخ،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انظر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الموقع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الإ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لكتروني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). </w:t>
      </w:r>
    </w:p>
    <w:p w:rsidR="00710938" w:rsidRPr="00710938" w:rsidRDefault="00710938" w:rsidP="00B25EC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يتضمّن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نصّ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الأقسام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الرئيسة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التالية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:</w:t>
      </w:r>
    </w:p>
    <w:p w:rsidR="00710938" w:rsidRPr="00710938" w:rsidRDefault="00710938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ديباجة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تحدّد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خلفية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وتذكر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بشكل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محدّد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الهام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للجماعات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ممارسة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ونقله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والعوامل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تهدّد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استدامته</w:t>
      </w:r>
      <w:r w:rsid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الأهداف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تفسّر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الذي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تنوي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تحقيقه</w:t>
      </w:r>
      <w:r w:rsid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التعاريف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تبين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 المقصود 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بمصطلحات مثل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والصون</w:t>
      </w:r>
      <w:r w:rsid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AF5B80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المواد المؤسسة ل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هيئتي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المواد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4-8)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أي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الجمعية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العامة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واللجنة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الحكومية</w:t>
      </w: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</w:t>
      </w: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لمحددة ل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لجهات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يمكن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تقدّم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المساعدة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371877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ل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هاتين الهيئتين 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المادتان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9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10</w:t>
      </w: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)</w:t>
      </w:r>
      <w:r w:rsid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المستوى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الوطني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11-15)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تبين كيف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ينبغي أو كيف يمكن للدول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الأطراف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FD05C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مبادئ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ظروفاً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مؤاتية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الموجود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أراضيها</w:t>
      </w:r>
      <w:r w:rsid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المستوى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16-18)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تتناول قائمتَي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واختيار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 ممارسات الصون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ونشرها</w:t>
      </w:r>
      <w:r w:rsid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التعاون الدولي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والمساعدة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الدولية 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19-28)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تبين كيف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يمكن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للدول الأطراف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مساعدة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بعضها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البعض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تطبيق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وكيف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يمكنها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طلب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مساعدة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مالية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صندوق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المادي،</w:t>
      </w:r>
    </w:p>
    <w:p w:rsidR="00710938" w:rsidRPr="00710938" w:rsidRDefault="00C95091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مادتان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تحدّد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واجبات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الأطراف</w:t>
      </w: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في مجال تقديم التقارير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المادتان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29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30)</w:t>
      </w: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C95091" w:rsidRDefault="00710938" w:rsidP="00E74524">
      <w:pPr>
        <w:pStyle w:val="ListParagraph"/>
        <w:numPr>
          <w:ilvl w:val="0"/>
          <w:numId w:val="21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مادة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مصير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عناصر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تمّ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إعلانها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الروائع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بموجب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برنامج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القديم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"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إعلان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روائع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الشفهي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وغير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للبشرية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" (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المادة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31)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؛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</w:p>
    <w:p w:rsidR="00710938" w:rsidRPr="00CC311E" w:rsidRDefault="00710938" w:rsidP="00E74524">
      <w:pPr>
        <w:pStyle w:val="ListParagraph"/>
        <w:numPr>
          <w:ilvl w:val="0"/>
          <w:numId w:val="21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بنود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ختامية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ذات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طبيعة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قانونية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إدارية،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CC311E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بضمنها مادتان عن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التصديق 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المادتان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32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33)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تبين</w:t>
      </w:r>
      <w:r w:rsidR="002049D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ان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كيف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تصبح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أطرافاً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2049DD" w:rsidRPr="00BD4ECA" w:rsidRDefault="002049DD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4" w:name="_Toc370733172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lastRenderedPageBreak/>
        <w:t>2.7</w:t>
      </w:r>
      <w:r w:rsidR="00BD4ECA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أهداف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</w:p>
    <w:bookmarkEnd w:id="4"/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تشير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الأولى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أهدافها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التالية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: </w:t>
      </w:r>
    </w:p>
    <w:p w:rsidR="00710938" w:rsidRPr="00710938" w:rsidRDefault="00710938" w:rsidP="002049DD">
      <w:pPr>
        <w:bidi/>
        <w:spacing w:line="240" w:lineRule="auto"/>
        <w:ind w:left="1701" w:hanging="56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)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ab/>
        <w:t>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الهدف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الرئيس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واضح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عنوانها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2049DD">
      <w:pPr>
        <w:bidi/>
        <w:spacing w:line="240" w:lineRule="auto"/>
        <w:ind w:left="1701" w:hanging="56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)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ab/>
        <w:t>احترام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للجماعات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والمجموعات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المعنية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والأفراد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المعنيين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الواقع،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يمكن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تؤدي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المواقف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السلبية،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سيّما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تعبّر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مجموعات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اجتماعية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متنفذة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السلطات،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تقييد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الاستمرار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ممارسةالتراث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ونقله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2049DD">
      <w:pPr>
        <w:bidi/>
        <w:spacing w:line="240" w:lineRule="auto"/>
        <w:ind w:left="1701" w:hanging="56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جـ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)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ab/>
        <w:t>التوعية،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الصعيد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المحلي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والوطني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والدولي،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بأهمية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وأهمية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التقدير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المتبادل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لهذا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تعزّز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الاعتراف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بالتنوع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وتقديره،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ليس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فقط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ولكن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أيضاً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وبشكل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أساسي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داخل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2049DD">
      <w:pPr>
        <w:bidi/>
        <w:spacing w:line="240" w:lineRule="auto"/>
        <w:ind w:left="1701" w:hanging="56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)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ab/>
        <w:t>التعاون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والمساعدة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الدولية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نظراً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النهج الذي تعتمده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جديد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نسبياً،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بدّ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بذل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الكثير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الجهود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2049D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 مجال وضع و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تطوير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المنهجيات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مثلاً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وتشاطر أفضل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الممارسات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وتستفيد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الأطراف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مساعدة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بعضها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البعض،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 حيث تأمين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الخبرة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والمعلومات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وتبادل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التجارب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تراثها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وقد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تستفيد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أيضاً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المساعدة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المالية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تمنحها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اللجنة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 صندوق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450BEC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="00710938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لبلوغ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هذَين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الهدفين،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تمّ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إنشاء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قائمتَين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وسجل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لأفضل ممارسات الصون بموجب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ويمكن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ترشّح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 لإدراجها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القائمتَين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كما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يمكنها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ترشيح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ممارسات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وتجارب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لإدراجها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السجل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B25EC8" w:rsidRDefault="00B25EC8" w:rsidP="00BD4ECA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5" w:name="_Toc370733173"/>
      <w:r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br w:type="page"/>
      </w:r>
    </w:p>
    <w:p w:rsidR="00710938" w:rsidRPr="00BD4ECA" w:rsidRDefault="00450BEC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lastRenderedPageBreak/>
        <w:t>2.8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قائمتا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  <w:bookmarkEnd w:id="5"/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تنشىء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17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الذي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يحتاج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50BEC">
        <w:rPr>
          <w:rFonts w:ascii="Arial" w:eastAsia="Calibri" w:hAnsi="Arial" w:cs="Traditional Arabic" w:hint="cs"/>
          <w:noProof/>
          <w:szCs w:val="32"/>
          <w:rtl/>
          <w:lang w:bidi="ar-SY"/>
        </w:rPr>
        <w:t>(</w:t>
      </w:r>
      <w:r w:rsidR="00450BEC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="00450BEC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50BEC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="00450BEC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50BEC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العاجل</w:t>
      </w:r>
      <w:r w:rsidR="00450BEC">
        <w:rPr>
          <w:rFonts w:ascii="Arial" w:eastAsia="Calibri" w:hAnsi="Arial" w:cs="Traditional Arabic" w:hint="cs"/>
          <w:noProof/>
          <w:szCs w:val="32"/>
          <w:rtl/>
          <w:lang w:bidi="ar-SY"/>
        </w:rPr>
        <w:t>)</w:t>
      </w:r>
      <w:r w:rsidR="00450BEC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تهدف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تكون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استدامتها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مهدّدة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FD05C7">
        <w:rPr>
          <w:rFonts w:ascii="Arial" w:eastAsia="Calibri" w:hAnsi="Arial" w:cs="Traditional Arabic" w:hint="cs"/>
          <w:noProof/>
          <w:szCs w:val="32"/>
          <w:rtl/>
          <w:lang w:bidi="ar-SY"/>
        </w:rPr>
        <w:t>تنشئ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16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التمثيلية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للبشرية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50BEC">
        <w:rPr>
          <w:rFonts w:ascii="Arial" w:eastAsia="Calibri" w:hAnsi="Arial" w:cs="Traditional Arabic" w:hint="cs"/>
          <w:noProof/>
          <w:szCs w:val="32"/>
          <w:rtl/>
          <w:lang w:bidi="ar-SY"/>
        </w:rPr>
        <w:t>(</w:t>
      </w:r>
      <w:r w:rsidR="00450BEC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القائمة</w:t>
      </w:r>
      <w:r w:rsidR="00450BEC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50BEC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التمثيلية</w:t>
      </w:r>
      <w:r w:rsidR="00450BEC">
        <w:rPr>
          <w:rFonts w:ascii="Arial" w:eastAsia="Calibri" w:hAnsi="Arial" w:cs="Traditional Arabic" w:hint="cs"/>
          <w:noProof/>
          <w:szCs w:val="32"/>
          <w:rtl/>
          <w:lang w:bidi="ar-SY"/>
        </w:rPr>
        <w:t>)</w:t>
      </w:r>
      <w:r w:rsidR="00450BEC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تهدف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إبراز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تنوّع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للبشرية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مختلف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مجالاته وتجلياته وعبر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مختلف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450BEC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450BEC">
        <w:rPr>
          <w:rFonts w:ascii="Arial" w:eastAsia="SimSun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81792" behindDoc="0" locked="1" layoutInCell="1" allowOverlap="0" wp14:anchorId="690F3676" wp14:editId="07A9447E">
            <wp:simplePos x="0" y="0"/>
            <wp:positionH relativeFrom="margin">
              <wp:posOffset>5975985</wp:posOffset>
            </wp:positionH>
            <wp:positionV relativeFrom="paragraph">
              <wp:posOffset>23495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ترشّح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لإدراجها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إحدى هاتين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القائمتَين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ترشّح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برامج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أنشطة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مشاريع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أفضل الممارسات 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>(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يتناول نص المشارك، الوحدة 11، هذا الأمر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). </w:t>
      </w:r>
    </w:p>
    <w:p w:rsidR="00147270" w:rsidRPr="00BD4ECA" w:rsidRDefault="00147270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6" w:name="_Toc370733174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2.9</w:t>
      </w:r>
      <w:r w:rsidR="00B25EC8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سجل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أفضل ممارسات الصون</w:t>
      </w:r>
    </w:p>
    <w:bookmarkEnd w:id="6"/>
    <w:p w:rsidR="00147270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تتعلّق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18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باختيار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البرامج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والمشاريع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والأنشطة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تعبّر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أفضل وجه عن </w:t>
      </w:r>
      <w:r w:rsidR="00FD05C7">
        <w:rPr>
          <w:rFonts w:ascii="Arial" w:eastAsia="Calibri" w:hAnsi="Arial" w:cs="Traditional Arabic" w:hint="cs"/>
          <w:noProof/>
          <w:szCs w:val="32"/>
          <w:rtl/>
          <w:lang w:bidi="ar-SY"/>
        </w:rPr>
        <w:t>مبادئ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وأهدافها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147270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تُقدّم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47270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هذه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سجل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 ممارسات الصون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42- 46). </w:t>
      </w:r>
    </w:p>
    <w:p w:rsidR="00147270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وتدعوالمادة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18.1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إلى وضع معايير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اختيار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لهذا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الغرض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انظر 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3-7).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وتشير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18.2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47270">
        <w:rPr>
          <w:rFonts w:ascii="Arial" w:eastAsia="Calibri" w:hAnsi="Arial" w:cs="Traditional Arabic" w:hint="cs"/>
          <w:noProof/>
          <w:szCs w:val="32"/>
          <w:rtl/>
          <w:lang w:bidi="ar-SY"/>
        </w:rPr>
        <w:t>تُ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طلب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47270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47270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تمهيدية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إعداد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الترشيحات،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تطلب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18.3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نشر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 الممارسات المُختارة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وبعد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إدراج هكذا ممارسات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السجل،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والأمانة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بالترويج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لكي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تستفيد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47270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147270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47270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تجاربها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بلدان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وشعوب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تعمل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EB6AF0" w:rsidRPr="00BD4ECA" w:rsidRDefault="00EB6AF0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7" w:name="_Toc370733175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2.10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هيئتا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</w:p>
    <w:bookmarkEnd w:id="7"/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تُعَدّ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إتفاقيات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اليونسكو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إتفاقات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تديرها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أجهزة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هيئات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تتألّف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الممثلين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الرسميين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صادقت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هيئتان،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E74524" w:rsidRDefault="00E74524" w:rsidP="00B223B6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br w:type="page"/>
      </w:r>
    </w:p>
    <w:p w:rsidR="00710938" w:rsidRPr="00710938" w:rsidRDefault="00710938" w:rsidP="00B223B6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lastRenderedPageBreak/>
        <w:t>الجمعية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العامة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تمثل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أُنشئت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بموجب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4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الهيئة السيادية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وهي لا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تخضع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لأي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هيئةأو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منظمة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وتعمل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 تحت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إشراف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وتتلقّى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تعليماتها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وتضمّ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عضويتها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تلتئم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سنتيَن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خلال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شهر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حزيران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/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يونيو</w:t>
      </w:r>
      <w:r w:rsidR="00BD4ECA">
        <w:rPr>
          <w:rFonts w:ascii="Arial" w:eastAsia="Calibri" w:hAnsi="Arial" w:cs="Traditional Arabic"/>
          <w:noProof/>
          <w:szCs w:val="32"/>
          <w:rtl/>
          <w:lang w:bidi="ar-SY"/>
        </w:rPr>
        <w:t>.</w:t>
      </w:r>
    </w:p>
    <w:p w:rsidR="00710938" w:rsidRPr="00710938" w:rsidRDefault="00710938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الحكومية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تتألف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ممثّلين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24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طرفاً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5-8)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تنتخبهم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لولاية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أربع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سنوات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وتشرف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ذلك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إحدى القائمتَين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 ممارسات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 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وتعدّ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وترفعها الى 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 لتناقشها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وتوافق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نهائي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وتضطلع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أمور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بمسؤولية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إدارة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انظر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7).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وتجتمع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دورة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عادية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مرةً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وترفع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تقريراً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أنشطتها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C12707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وحرصاً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IQ"/>
        </w:rPr>
        <w:t>الوفاء بمبدأ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توزيع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جغرافي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عادل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SY"/>
        </w:rPr>
        <w:t>ما يتعلق ب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عضوية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وهيئاتها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الفرعية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6.1)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قرّرت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تأخذ بمبدأ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الإنتخابية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الستّ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المتبع 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هيئتي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اليونسكو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كأساس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لتوزيع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المقاعد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وبالتالي،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تضمّ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الهيئات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الفرعية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التابعة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إجمالاً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أعضاء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أو 12 عضواً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SY"/>
        </w:rPr>
        <w:t>يمثل كل واحد أو اثنين منهم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مجموعة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انتخابية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وتضمّ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24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مقعداً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وتتمتّع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الستّ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بثلاثة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مقاعد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الأقل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12F1C">
        <w:rPr>
          <w:rFonts w:ascii="Arial" w:eastAsia="Calibri" w:hAnsi="Arial" w:cs="Traditional Arabic" w:hint="cs"/>
          <w:noProof/>
          <w:szCs w:val="32"/>
          <w:rtl/>
          <w:lang w:bidi="ar-SY"/>
        </w:rPr>
        <w:t>في أي وقت خلال فترة الولاية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يتمّ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توزيع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المقاعد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12F1C">
        <w:rPr>
          <w:rFonts w:ascii="Arial" w:eastAsia="Calibri" w:hAnsi="Arial" w:cs="Traditional Arabic" w:hint="cs"/>
          <w:noProof/>
          <w:szCs w:val="32"/>
          <w:rtl/>
          <w:lang w:bidi="ar-SY"/>
        </w:rPr>
        <w:t>الستة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المتبقية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الانتخابية،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وفقاً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لعدد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تنتمي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انظر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4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النظام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الداخلي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).</w:t>
      </w:r>
    </w:p>
    <w:p w:rsidR="00710938" w:rsidRPr="00BD4ECA" w:rsidRDefault="00412F1C" w:rsidP="00BD4ECA">
      <w:pPr>
        <w:pStyle w:val="Informations"/>
        <w:tabs>
          <w:tab w:val="left" w:pos="567"/>
        </w:tabs>
        <w:bidi/>
        <w:spacing w:after="120" w:line="240" w:lineRule="auto"/>
        <w:jc w:val="left"/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</w:pPr>
      <w:r w:rsidRPr="00BD4ECA">
        <w:rPr>
          <w:rFonts w:eastAsia="Times New Roman" w:cs="Traditional Arabic"/>
          <w:i w:val="0"/>
          <w:caps/>
          <w:noProof/>
          <w:snapToGrid w:val="0"/>
          <w:szCs w:val="32"/>
          <w:lang w:val="fr-FR" w:eastAsia="ja-JP"/>
        </w:rPr>
        <w:drawing>
          <wp:anchor distT="0" distB="0" distL="114300" distR="114300" simplePos="0" relativeHeight="251683840" behindDoc="0" locked="1" layoutInCell="1" allowOverlap="0" wp14:anchorId="448D69BF" wp14:editId="001EAE31">
            <wp:simplePos x="0" y="0"/>
            <wp:positionH relativeFrom="margin">
              <wp:align>right</wp:align>
            </wp:positionH>
            <wp:positionV relativeFrom="paragraph">
              <wp:posOffset>-19685</wp:posOffset>
            </wp:positionV>
            <wp:extent cx="273685" cy="346710"/>
            <wp:effectExtent l="0" t="0" r="0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524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للا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طلاع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على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عضوية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اللجنة،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انظر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>:</w:t>
      </w:r>
    </w:p>
    <w:p w:rsidR="00710938" w:rsidRPr="00BD4ECA" w:rsidRDefault="009B04FC" w:rsidP="00BD4ECA">
      <w:pPr>
        <w:pStyle w:val="Informations"/>
        <w:tabs>
          <w:tab w:val="left" w:pos="567"/>
        </w:tabs>
        <w:bidi/>
        <w:spacing w:after="120" w:line="240" w:lineRule="auto"/>
        <w:jc w:val="left"/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</w:pPr>
      <w:hyperlink r:id="rId15">
        <w:r w:rsidR="00710938" w:rsidRPr="00BD4ECA">
          <w:rPr>
            <w:rFonts w:eastAsia="Times New Roman" w:cs="Traditional Arabic"/>
            <w:i w:val="0"/>
            <w:caps/>
            <w:snapToGrid w:val="0"/>
            <w:szCs w:val="32"/>
            <w:lang w:val="fr-FR" w:bidi="ar-SY"/>
          </w:rPr>
          <w:t>http://www.unesco.org/culture/ich/index.php?lg=en&amp;pg=00028</w:t>
        </w:r>
      </w:hyperlink>
    </w:p>
    <w:p w:rsidR="00710938" w:rsidRPr="00BD4ECA" w:rsidRDefault="00412F1C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8" w:name="_Toc370733176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2.11</w:t>
      </w:r>
      <w:r w:rsidR="00BD4ECA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أساليب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عمل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اللجنة</w:t>
      </w:r>
      <w:bookmarkEnd w:id="8"/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تتألف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رئيس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وأربعة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نواب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رئيس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ومقرّر،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ويأتي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واحد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منهم 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إحدى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الانتخابية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الستّ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يؤلفون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مكتب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ويدير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الرئيس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دورات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 بمساعدة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أعضاء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المكتب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الآخرين حسب الحاجة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،.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ويمكن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للمكتب 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يتصرّف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باسم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الدورات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وتنصّ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12.2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النظام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الداخلي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lastRenderedPageBreak/>
        <w:t>للّجنة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المكتب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ينسّق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عمل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ويؤدي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المهام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المقررة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مهام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تنيطها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مساعدة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اللجنة</w:t>
      </w:r>
    </w:p>
    <w:p w:rsidR="00710938" w:rsidRPr="00710938" w:rsidRDefault="00710938" w:rsidP="00C12707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يجوز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للّجنة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FD05C7">
        <w:rPr>
          <w:rFonts w:ascii="Arial" w:eastAsia="Calibri" w:hAnsi="Arial" w:cs="Traditional Arabic" w:hint="cs"/>
          <w:noProof/>
          <w:szCs w:val="32"/>
          <w:rtl/>
          <w:lang w:bidi="ar-SY"/>
        </w:rPr>
        <w:t>تنشئ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12F1C">
        <w:rPr>
          <w:rFonts w:ascii="Arial" w:eastAsia="Calibri" w:hAnsi="Arial" w:cs="Traditional Arabic" w:hint="cs"/>
          <w:noProof/>
          <w:szCs w:val="32"/>
          <w:rtl/>
          <w:lang w:bidi="ar-SY"/>
        </w:rPr>
        <w:t>أجهزة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szCs w:val="32"/>
          <w:rtl/>
          <w:lang w:bidi="ar-SY"/>
        </w:rPr>
        <w:t>ا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ستشارية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خاصة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لمساعدتها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أداء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مهامها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8.3)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وكذلك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هيئات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فرعية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="00412F1C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21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النظام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الداخلي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وتقدّم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أمانة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اليونسكو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لهيئتي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الرئاسيتين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وهيئاتها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الفرعية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/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الاستشارية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10).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تعدّ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اجتماعات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هيئتي 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والمكتب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ومختلف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الهيئات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أنشأتها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وتنظّمها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412F1C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/>
          <w:noProof/>
          <w:color w:val="000000"/>
          <w:szCs w:val="32"/>
          <w:lang w:eastAsia="ja-JP"/>
        </w:rPr>
        <w:drawing>
          <wp:anchor distT="0" distB="0" distL="114300" distR="114300" simplePos="0" relativeHeight="251685888" behindDoc="0" locked="1" layoutInCell="1" allowOverlap="0" wp14:anchorId="263FC5D6" wp14:editId="77956F3E">
            <wp:simplePos x="0" y="0"/>
            <wp:positionH relativeFrom="margin">
              <wp:align>right</wp:align>
            </wp:positionH>
            <wp:positionV relativeFrom="paragraph">
              <wp:posOffset>723900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ويمكن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يُطلب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المنظمات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المُعتمدة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9.1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90-99)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ومنظمات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 (التوجيه التنفيذي 89)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أثبتت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كفاءتها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مجال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تقدّم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النصح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ويناقش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نص المشارك، الوحدة 4،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مسألة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اعتماد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المنظمات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والمهام التي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يُطلب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المنظمات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الا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ضطلاع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BD4ECA" w:rsidRDefault="00412F1C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9" w:name="_Toc370733177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</w:t>
      </w:r>
      <w:r w:rsidR="005C19C7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="005C19C7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التوجيهات</w:t>
      </w:r>
      <w:r w:rsidR="005C19C7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5C19C7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التنفيذية</w:t>
      </w:r>
      <w:bookmarkEnd w:id="9"/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تُعتبر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مبادىء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توجيهية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635DBD">
        <w:rPr>
          <w:rFonts w:ascii="Arial" w:eastAsia="Calibri" w:hAnsi="Arial" w:cs="Traditional Arabic" w:hint="cs"/>
          <w:noProof/>
          <w:szCs w:val="32"/>
          <w:rtl/>
          <w:lang w:bidi="ar-SY"/>
        </w:rPr>
        <w:t>تزود</w:t>
      </w:r>
      <w:r w:rsidR="00635DBD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</w:t>
      </w:r>
      <w:r w:rsidR="00635DBD">
        <w:rPr>
          <w:rFonts w:ascii="Arial" w:eastAsia="Calibri" w:hAnsi="Arial" w:cs="Traditional Arabic" w:hint="cs"/>
          <w:noProof/>
          <w:szCs w:val="32"/>
          <w:rtl/>
          <w:lang w:bidi="ar-SY"/>
        </w:rPr>
        <w:t>ا</w:t>
      </w:r>
      <w:r w:rsidR="00635DBD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لجنة</w:t>
      </w:r>
      <w:r w:rsidR="00635DBD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635DBD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والدول</w:t>
      </w:r>
      <w:r w:rsidR="00635DBD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635DBD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635DBD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بمجموعة من ا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</w:t>
      </w:r>
      <w:r w:rsidR="00635DBD">
        <w:rPr>
          <w:rFonts w:ascii="Arial" w:eastAsia="Calibri" w:hAnsi="Arial" w:cs="Traditional Arabic" w:hint="cs"/>
          <w:noProof/>
          <w:szCs w:val="32"/>
          <w:rtl/>
          <w:lang w:bidi="ar-SY"/>
        </w:rPr>
        <w:t>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وائح،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وهدفها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المستويَين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والدولي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1867A7">
        <w:rPr>
          <w:rFonts w:ascii="Arial" w:eastAsia="Calibri" w:hAnsi="Arial" w:cs="Traditional Arabic" w:hint="cs"/>
          <w:noProof/>
          <w:szCs w:val="32"/>
          <w:rtl/>
          <w:lang w:bidi="ar-SY"/>
        </w:rPr>
        <w:t>وترد في هذه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 معايير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ولوائح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وإجراءات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لترشيح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للقائمتين وإدراج أفضل الممارسات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السجل،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وتقديم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طلبات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وتوصي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بأساليب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للدول الأطراف أن تنظِّم 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خلالها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الموجود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أراضيها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بصيغ عامة،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وتفسرّ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بالتالي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بالتفصيل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11-15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وكيف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تعزيزه،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علماً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أحد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867A7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أهداف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الرئيسية لل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وتماشياً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7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هـ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وضعت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وعرضتها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للموافقة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وجرت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الموافقة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مجموعة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حزيران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/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يونيو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2008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قبل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يجري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تعديلها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وتوسيعها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حزيران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/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يونيو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2010. </w:t>
      </w:r>
    </w:p>
    <w:p w:rsidR="00E74524" w:rsidRDefault="00E74524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</w:p>
    <w:p w:rsidR="00E74524" w:rsidRDefault="00E74524" w:rsidP="00E74524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</w:p>
    <w:p w:rsidR="00710938" w:rsidRPr="00710938" w:rsidRDefault="00710938" w:rsidP="00E74524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lastRenderedPageBreak/>
        <w:t>التوجيهات التنفيذية سياق متواصل ومتجدد</w:t>
      </w:r>
    </w:p>
    <w:p w:rsidR="00710938" w:rsidRPr="00710938" w:rsidRDefault="00BF0D54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/>
          <w:noProof/>
          <w:color w:val="000000"/>
          <w:szCs w:val="32"/>
          <w:lang w:eastAsia="ja-JP"/>
        </w:rPr>
        <w:drawing>
          <wp:anchor distT="0" distB="0" distL="114300" distR="114300" simplePos="0" relativeHeight="251687936" behindDoc="0" locked="0" layoutInCell="1" allowOverlap="1" wp14:anchorId="2E610E1F" wp14:editId="5C6774CE">
            <wp:simplePos x="0" y="0"/>
            <wp:positionH relativeFrom="margin">
              <wp:posOffset>5800090</wp:posOffset>
            </wp:positionH>
            <wp:positionV relativeFrom="paragraph">
              <wp:posOffset>34925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خلافاً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تغيير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وتكييفها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وتوسيعها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بسهولة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تغيير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تقترحه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 لا يتحقق دون موافقة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العامة،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تجتمع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مرةً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سنتَين.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وتناقش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بجدّية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اقتراح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ترفعه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وتُدخل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إجمالاً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تعديلات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هامة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عليه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لا توافق آليا أو تلقائياً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اقتراحات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تناقش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بجدية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كبيرة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اقتراح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يُرفع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ويمكن إذاً القول إن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 سياق متواصل ومتجدد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الضروري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بالتالي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الحرص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szCs w:val="32"/>
          <w:rtl/>
          <w:lang w:bidi="ar-SY"/>
        </w:rPr>
        <w:t>الاط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لاع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النسخة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الأخيرة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BD4ECA" w:rsidRDefault="00BF0D54" w:rsidP="00BD4ECA">
      <w:pPr>
        <w:pStyle w:val="Informations"/>
        <w:tabs>
          <w:tab w:val="left" w:pos="567"/>
        </w:tabs>
        <w:bidi/>
        <w:spacing w:after="120" w:line="240" w:lineRule="auto"/>
        <w:jc w:val="left"/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</w:pPr>
      <w:r w:rsidRPr="00BD4ECA">
        <w:rPr>
          <w:rFonts w:eastAsia="Times New Roman" w:cs="Traditional Arabic"/>
          <w:i w:val="0"/>
          <w:caps/>
          <w:noProof/>
          <w:snapToGrid w:val="0"/>
          <w:szCs w:val="32"/>
          <w:lang w:val="fr-FR" w:eastAsia="ja-JP"/>
        </w:rPr>
        <w:drawing>
          <wp:anchor distT="0" distB="0" distL="114300" distR="114300" simplePos="0" relativeHeight="251689984" behindDoc="0" locked="1" layoutInCell="1" allowOverlap="0" wp14:anchorId="3557E6F7" wp14:editId="08445146">
            <wp:simplePos x="0" y="0"/>
            <wp:positionH relativeFrom="margin">
              <wp:posOffset>5939790</wp:posOffset>
            </wp:positionH>
            <wp:positionV relativeFrom="paragraph">
              <wp:posOffset>-5080</wp:posOffset>
            </wp:positionV>
            <wp:extent cx="273685" cy="346710"/>
            <wp:effectExtent l="0" t="0" r="0" b="0"/>
            <wp:wrapNone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و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تتوفّر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التوجيهات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التنفيذية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باللغات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الإسبانية والانجليزية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والروسية والصينية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والعربية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 xml:space="preserve">والفرنسية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في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نصوص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</w:t>
      </w:r>
      <w:r w:rsidR="00E74524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اتفاقية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الأساسية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وعلى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موقع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</w:t>
      </w:r>
      <w:r w:rsidR="00E74524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اتفاقية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</w:t>
      </w:r>
      <w:r w:rsid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إ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لكتروني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: </w:t>
      </w:r>
    </w:p>
    <w:p w:rsidR="00514CDE" w:rsidRPr="00514CDE" w:rsidRDefault="00514CDE" w:rsidP="00BD4ECA">
      <w:pPr>
        <w:snapToGrid w:val="0"/>
        <w:spacing w:after="60" w:line="280" w:lineRule="exact"/>
        <w:ind w:left="567"/>
        <w:rPr>
          <w:rFonts w:ascii="Arial" w:eastAsia="SimSun" w:hAnsi="Arial" w:cs="Arial"/>
          <w:i/>
          <w:iCs/>
          <w:color w:val="3366FF"/>
          <w:lang w:val="en-GB" w:eastAsia="zh-CN"/>
        </w:rPr>
      </w:pPr>
      <w:r w:rsidRPr="00514CDE">
        <w:rPr>
          <w:rFonts w:ascii="Arial" w:eastAsia="SimSun" w:hAnsi="Arial" w:cs="Arial"/>
          <w:i/>
          <w:iCs/>
          <w:color w:val="3366FF"/>
          <w:lang w:val="en-GB" w:eastAsia="zh-CN"/>
        </w:rPr>
        <w:t>http://www.unesco.org/culture/ich/index.php?lg=en&amp;pg=00503</w:t>
      </w:r>
    </w:p>
    <w:p w:rsidR="00514CDE" w:rsidRPr="00514CDE" w:rsidRDefault="00514CDE" w:rsidP="00B25EC8">
      <w:pPr>
        <w:pStyle w:val="Informations"/>
        <w:spacing w:after="240"/>
        <w:ind w:left="567"/>
        <w:jc w:val="left"/>
        <w:rPr>
          <w:sz w:val="22"/>
          <w:szCs w:val="22"/>
          <w:rtl/>
          <w:lang w:bidi="ar-IQ"/>
        </w:rPr>
      </w:pPr>
      <w:bookmarkStart w:id="10" w:name="_Toc370733178"/>
      <w:r w:rsidRPr="00514CDE">
        <w:rPr>
          <w:sz w:val="22"/>
          <w:szCs w:val="22"/>
        </w:rPr>
        <w:t>http://www.unesco.org/culture/ich/index.php?lg=en&amp;pg=00026</w:t>
      </w:r>
    </w:p>
    <w:p w:rsidR="00514CDE" w:rsidRPr="00BD4ECA" w:rsidRDefault="00514CDE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2.13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التوجيهات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التنفيذية: الفصل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1</w:t>
      </w:r>
    </w:p>
    <w:bookmarkEnd w:id="10"/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يغطّي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نسخة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حزيران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/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يونيو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514CDE">
        <w:rPr>
          <w:rFonts w:ascii="Arial" w:eastAsia="Calibri" w:hAnsi="Arial" w:cs="Traditional Arabic" w:hint="cs"/>
          <w:noProof/>
          <w:szCs w:val="32"/>
          <w:rtl/>
          <w:lang w:bidi="ar-SY"/>
        </w:rPr>
        <w:t>2014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ويشمل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اللوائح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والإجراءات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المتعلّقة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بتقديم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ترشيحات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 القائمتَين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والسجل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ودراستها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وتقييمها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وتقديم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طلبات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معايير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العاجل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معايير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التمثيلية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</w:p>
    <w:p w:rsidR="00710938" w:rsidRPr="00710938" w:rsidRDefault="00710938" w:rsidP="00C12707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3-7: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معايير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szCs w:val="32"/>
          <w:rtl/>
          <w:lang w:bidi="ar-SY"/>
        </w:rPr>
        <w:t>ا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ختيار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 ممارسات الصون</w:t>
      </w:r>
    </w:p>
    <w:p w:rsidR="001A53E0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8- 12: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معايير الأهلية والاختيار الخاصة بطلبات المساعدة الدولية 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</w:p>
    <w:p w:rsidR="00710938" w:rsidRPr="00710938" w:rsidRDefault="001A53E0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التنفيذية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13- 16: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الملفات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المتعدّدة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الجنسيات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17- 24: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تقديم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الملفات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25-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31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فحص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الملفات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التنفيذي 32: معالجة الترشيحات للإدراج في قائمة الصون العاجل بوصفها حالات استعجال قصوى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التنفيذية 33-37: اضطلاع اللجنة بتقييم الملفات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</w:t>
      </w:r>
      <w:r w:rsidR="00F25D13">
        <w:rPr>
          <w:rFonts w:ascii="Arial" w:eastAsia="Calibri" w:hAnsi="Arial" w:cs="Traditional Arabic" w:hint="cs"/>
          <w:noProof/>
          <w:szCs w:val="32"/>
          <w:rtl/>
          <w:lang w:bidi="ar-SY"/>
        </w:rPr>
        <w:t>ت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التنفيذيان 3</w:t>
      </w:r>
      <w:r w:rsidR="001A53E0">
        <w:rPr>
          <w:rFonts w:ascii="Arial" w:eastAsia="Calibri" w:hAnsi="Arial" w:cs="Traditional Arabic" w:hint="cs"/>
          <w:noProof/>
          <w:szCs w:val="32"/>
          <w:rtl/>
          <w:lang w:bidi="ar-SY"/>
        </w:rPr>
        <w:t>8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-40: </w:t>
      </w:r>
      <w:r w:rsidR="001A53E0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نقل عنصر من إحدى القائمتين إلى الأخرى </w:t>
      </w:r>
      <w:r w:rsidR="001A53E0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أو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حذف عنصر من أحدى القائمتين</w:t>
      </w:r>
    </w:p>
    <w:p w:rsidR="00710938" w:rsidRPr="00BD4ECA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 التنفيذي 41: تعد</w:t>
      </w:r>
      <w:r w:rsidR="001A53E0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يل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اسم عنصر مدرج في القائمة</w:t>
      </w:r>
    </w:p>
    <w:p w:rsidR="00710938" w:rsidRPr="00BD4ECA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lastRenderedPageBreak/>
        <w:t>التوجيهات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التنفيذية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42- 46: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نشر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أفضل ممارسات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الصون</w:t>
      </w:r>
    </w:p>
    <w:p w:rsidR="00710938" w:rsidRPr="00BD4ECA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التنفيذية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47- 53: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المساعدة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الدولية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</w:p>
    <w:p w:rsidR="00710938" w:rsidRPr="00BD4ECA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التنفيذية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54- 56: </w:t>
      </w:r>
      <w:r w:rsidR="000B631E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جدول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0B631E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زمني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-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عرض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عام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للإجراءات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57- 6</w:t>
      </w:r>
      <w:r w:rsid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5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المُعلنة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"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روائع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"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التمثيلية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أُنجز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2008)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.</w:t>
      </w:r>
    </w:p>
    <w:p w:rsidR="00710938" w:rsidRPr="00BD4ECA" w:rsidRDefault="000B631E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11" w:name="_Toc370733179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2.14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التوجيهات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التنفيذية:</w:t>
      </w:r>
      <w:bookmarkEnd w:id="11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 xml:space="preserve"> الفصول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الأخرى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تُعنى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الفصول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الأخرى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:</w:t>
      </w:r>
    </w:p>
    <w:p w:rsidR="00710938" w:rsidRPr="000B631E" w:rsidRDefault="009A3DA5" w:rsidP="00E74524">
      <w:pPr>
        <w:pStyle w:val="ListParagraph"/>
        <w:numPr>
          <w:ilvl w:val="0"/>
          <w:numId w:val="22"/>
        </w:numPr>
        <w:bidi/>
        <w:spacing w:line="240" w:lineRule="auto"/>
        <w:ind w:left="1208" w:hanging="357"/>
        <w:rPr>
          <w:rFonts w:ascii="Arial" w:eastAsia="Calibri" w:hAnsi="Arial" w:cs="Traditional Arabic"/>
          <w:noProof/>
          <w:szCs w:val="32"/>
          <w:lang w:bidi="ar-SY"/>
        </w:rPr>
      </w:pP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(</w:t>
      </w: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66-78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):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صندوق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يشمل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التوجيهان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التنفيذيان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66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67 </w:t>
      </w:r>
      <w:r w:rsidR="00FD05C7">
        <w:rPr>
          <w:rFonts w:ascii="Arial" w:eastAsia="Calibri" w:hAnsi="Arial" w:cs="Traditional Arabic" w:hint="cs"/>
          <w:noProof/>
          <w:szCs w:val="32"/>
          <w:rtl/>
          <w:lang w:bidi="ar-SY"/>
        </w:rPr>
        <w:t>مبادئ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توجيهية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szCs w:val="32"/>
          <w:rtl/>
          <w:lang w:bidi="ar-SY"/>
        </w:rPr>
        <w:t>لاستخدام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الصندوق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وهما يكملان المادة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20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"أهداف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المساعدة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الدولية"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>)</w:t>
      </w:r>
    </w:p>
    <w:p w:rsidR="00710938" w:rsidRPr="000B631E" w:rsidRDefault="009A3DA5" w:rsidP="00E74524">
      <w:pPr>
        <w:pStyle w:val="ListParagraph"/>
        <w:numPr>
          <w:ilvl w:val="0"/>
          <w:numId w:val="22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3 (</w:t>
      </w: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77-99)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: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مشاركة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جهات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فاعلة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متنوّعة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مثل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والمجموعات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والأفراد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والخبراء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والمراكز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والمعاهد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والمنظمات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تقدم هذه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توصيات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مفصّلة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عن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كيفية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المواد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11-15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</w:p>
    <w:p w:rsidR="00710938" w:rsidRPr="009A3DA5" w:rsidRDefault="009A3DA5" w:rsidP="00E74524">
      <w:pPr>
        <w:pStyle w:val="ListParagraph"/>
        <w:numPr>
          <w:ilvl w:val="0"/>
          <w:numId w:val="22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 (</w:t>
      </w: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100-150)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: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التوعية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بشأن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واستخدام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شعار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تغطّي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هذا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وضع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مدونات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قواعد سلوك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وحقوق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الملكية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الفكرية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SimSun" w:hAnsi="Arial" w:cs="Arial"/>
          <w:noProof/>
          <w:sz w:val="20"/>
          <w:szCs w:val="20"/>
          <w:highlight w:val="yellow"/>
          <w:lang w:eastAsia="ja-JP"/>
        </w:rPr>
        <w:drawing>
          <wp:anchor distT="0" distB="0" distL="114300" distR="114300" simplePos="0" relativeHeight="251692032" behindDoc="0" locked="1" layoutInCell="1" allowOverlap="0" wp14:anchorId="71DA8249" wp14:editId="66C51AD6">
            <wp:simplePos x="0" y="0"/>
            <wp:positionH relativeFrom="margin">
              <wp:align>right</wp:align>
            </wp:positionH>
            <wp:positionV relativeFrom="paragraph">
              <wp:posOffset>903605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للجماعات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في تراثها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ومخاطر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الإفراط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تسويق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هذا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وانتزاعه من سياقه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(انظر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نص المشارك، الوحدة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3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: "تسويق"، "انتزاع من السياق"، "ملكية فكرية").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و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رفع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تقارير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تشير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29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"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تقدّم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اللجنةتقارير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بشأن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الأحكام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المُتّخذة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لتنفيذ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". 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يُفترض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تقديم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التقارير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الدورية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ستّ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سنوات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.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ويتعيّن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ترفع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تقريراً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أربع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سنوات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عن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العناصر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المُدرجة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العاجل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>.</w:t>
      </w:r>
    </w:p>
    <w:p w:rsidR="003801E6" w:rsidRPr="00BD4ECA" w:rsidRDefault="003801E6" w:rsidP="00B25EC8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12" w:name="_Toc370733180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2.15</w:t>
      </w:r>
      <w:r w:rsidR="00BD4ECA" w:rsidRPr="00BD4ECA">
        <w:rPr>
          <w:rFonts w:ascii="Traditional Arabic" w:hAnsi="Traditional Arabic" w:cs="Traditional Arabic"/>
          <w:b w:val="0"/>
          <w:bCs/>
          <w:sz w:val="36"/>
          <w:szCs w:val="36"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صندوق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التراث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الثقافي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غير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المادي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والتعاون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والمساعدة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الدوليان</w:t>
      </w:r>
    </w:p>
    <w:bookmarkEnd w:id="12"/>
    <w:p w:rsidR="00710938" w:rsidRPr="00710938" w:rsidRDefault="003801E6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801E6">
        <w:rPr>
          <w:rFonts w:ascii="Arial" w:eastAsia="SimSun" w:hAnsi="Arial" w:cs="Arial" w:hint="eastAsia"/>
          <w:noProof/>
          <w:sz w:val="20"/>
          <w:szCs w:val="20"/>
          <w:lang w:eastAsia="ja-JP"/>
        </w:rPr>
        <w:drawing>
          <wp:anchor distT="0" distB="0" distL="114300" distR="114300" simplePos="0" relativeHeight="251694080" behindDoc="0" locked="1" layoutInCell="1" allowOverlap="0" wp14:anchorId="61F3CD7A" wp14:editId="611EA68C">
            <wp:simplePos x="0" y="0"/>
            <wp:positionH relativeFrom="margin">
              <wp:posOffset>5984240</wp:posOffset>
            </wp:positionH>
            <wp:positionV relativeFrom="paragraph">
              <wp:posOffset>125730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يُعتبر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التعاون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والمساعدة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الدوليان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أهم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أهداف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ويوصى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بالتعاون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بشكل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خاص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فيما يتعلق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ب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المشترك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دولياً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وفي مجال تبادل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الخبرات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وأفضل ممارسات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الصون 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>(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19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والتوجيهات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13-15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>86-88).</w:t>
      </w:r>
    </w:p>
    <w:p w:rsidR="00E74524" w:rsidRDefault="00E74524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</w:p>
    <w:p w:rsidR="00710938" w:rsidRPr="00710938" w:rsidRDefault="00710938" w:rsidP="00E74524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lastRenderedPageBreak/>
        <w:t>صندوق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المادي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مالية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تمنحها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 طريق 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صون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الذي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إنشاؤه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بموجب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25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وتقدم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مبدئياً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مساهمةً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تمثل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نسبةً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مساهمتها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 الميزانية العادية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اليونسكو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محددةحالياً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بنسبة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</w:t>
      </w:r>
      <w:r w:rsidRPr="00710938">
        <w:rPr>
          <w:rFonts w:ascii="Traditional Arabic" w:eastAsia="Calibri" w:hAnsi="Traditional Arabic" w:cs="Traditional Arabic"/>
          <w:noProof/>
          <w:szCs w:val="32"/>
          <w:rtl/>
          <w:lang w:bidi="ar-SY"/>
        </w:rPr>
        <w:t>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انظر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26.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ويموّل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 المقام الأول التعاون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والمساعدة الدوليَين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المشار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اليهما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5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وترد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بالأهداف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يتمّ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أجلها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منح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20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وترد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ملخّصة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أدناه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): </w:t>
      </w:r>
    </w:p>
    <w:p w:rsidR="00710938" w:rsidRPr="00710938" w:rsidRDefault="00710938" w:rsidP="00E74524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المُدرج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العاجل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؛</w:t>
      </w:r>
    </w:p>
    <w:p w:rsidR="00710938" w:rsidRPr="00710938" w:rsidRDefault="00710938" w:rsidP="00E74524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إعداد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قوائم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الحصر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؛</w:t>
      </w:r>
    </w:p>
    <w:p w:rsidR="00710938" w:rsidRPr="00710938" w:rsidRDefault="00710938" w:rsidP="00E74524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دعم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أنشطة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؛</w:t>
      </w:r>
    </w:p>
    <w:p w:rsidR="00710938" w:rsidRPr="00710938" w:rsidRDefault="00710938" w:rsidP="00E74524">
      <w:pPr>
        <w:numPr>
          <w:ilvl w:val="0"/>
          <w:numId w:val="3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هدف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آخر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تراه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ضرورياً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مثل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بناء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القدرات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والتوعية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انظر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67)</w:t>
      </w:r>
    </w:p>
    <w:p w:rsidR="003728A1" w:rsidRDefault="00710938" w:rsidP="00B25EC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FD05C7">
        <w:rPr>
          <w:rFonts w:ascii="Arial" w:eastAsia="Calibri" w:hAnsi="Arial" w:cs="Traditional Arabic" w:hint="cs"/>
          <w:noProof/>
          <w:szCs w:val="32"/>
          <w:rtl/>
          <w:lang w:bidi="ar-SY"/>
        </w:rPr>
        <w:t>مبادئ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الخاصة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باستخدام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66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67.</w:t>
      </w:r>
      <w:bookmarkStart w:id="13" w:name="_Toc370733181"/>
    </w:p>
    <w:p w:rsidR="003801E6" w:rsidRPr="00BD4ECA" w:rsidRDefault="003801E6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</w:t>
      </w:r>
      <w:r w:rsidR="003728A1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6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التزامات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الدول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الأطراف المنصوص عليها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في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</w:p>
    <w:bookmarkEnd w:id="13"/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تلتزم 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عند تصديق 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بالقيام بمختلف المسؤوليات المناطة بها بموجب أحكامها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وتوافق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الاضطلاع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السعي إلى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الاضطلاع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بمهام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متعدّدة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سعياً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تحقيق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أهدافها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وتلتزم الدول الأطراف قبل كل شيء باتخاذ التدابير اللازمة لصون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الموجود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أراضيها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FE0AF0" w:rsidRPr="00FE0AF0">
        <w:rPr>
          <w:rFonts w:ascii="Arial" w:eastAsia="SimSun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96128" behindDoc="0" locked="1" layoutInCell="1" allowOverlap="0" wp14:anchorId="6F9750D2" wp14:editId="1B046F65">
            <wp:simplePos x="0" y="0"/>
            <wp:positionH relativeFrom="margin">
              <wp:posOffset>6250940</wp:posOffset>
            </wp:positionH>
            <wp:positionV relativeFrom="paragraph">
              <wp:posOffset>102870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والسماح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للمجتمعات المحلية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محدّدة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تراثها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وتشجيعها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ومساعدتها 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ذلك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:</w:t>
      </w:r>
    </w:p>
    <w:p w:rsidR="00710938" w:rsidRPr="00710938" w:rsidRDefault="00710938" w:rsidP="00E74524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728A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3728A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11: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 دولة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طرف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: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اتخاذ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التدابير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الازمة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لضمان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الموجود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أراضيها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...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</w:t>
      </w:r>
    </w:p>
    <w:p w:rsidR="00710938" w:rsidRPr="00710938" w:rsidRDefault="00710938" w:rsidP="00E74524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728A1">
        <w:rPr>
          <w:rFonts w:ascii="Arial" w:eastAsia="Calibri" w:hAnsi="Arial" w:cs="Traditional Arabic" w:hint="cs"/>
          <w:noProof/>
          <w:szCs w:val="32"/>
          <w:rtl/>
          <w:lang w:bidi="ar-SY"/>
        </w:rPr>
        <w:lastRenderedPageBreak/>
        <w:t>المادة</w:t>
      </w:r>
      <w:r w:rsidRPr="003728A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15: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تسعى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طرف،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إطار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أنشطتها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الرامية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ضمان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أوسع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مشاركة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ممكنة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للجماعات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وأحياناً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للأفراد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......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وضمان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إشراكهم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بنشاط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إدارته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3728A1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يتعيّن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تحدّد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الموجود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أراضيها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لحصره،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بمشاركة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كاملة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المعنية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>:</w:t>
      </w:r>
    </w:p>
    <w:p w:rsidR="00710938" w:rsidRPr="00710938" w:rsidRDefault="00710938" w:rsidP="00E74524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728A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3728A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11: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طرف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:......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)....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تحديد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وتعريف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مختلف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الموجود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أراضيها،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بمشاركة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والمنظمات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ذات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E74524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728A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3728A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12.1: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تحديد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بقصد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صونه،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طرف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بوضع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أكثر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لحصر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الموجود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أراضيها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ويجري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استيفاء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القوائم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بانتظام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IQ"/>
        </w:rPr>
        <w:t xml:space="preserve">وتترتب على الدول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 التزامات إدارية ومالية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</w:p>
    <w:p w:rsidR="00710938" w:rsidRPr="00710938" w:rsidRDefault="00710938" w:rsidP="00E74524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728A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3728A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26.1: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.... </w:t>
      </w:r>
      <w:r w:rsidRPr="00710938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تتعهّد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...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تدفع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للصندوق،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.....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مساهمات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...</w:t>
      </w:r>
    </w:p>
    <w:p w:rsidR="00710938" w:rsidRPr="00710938" w:rsidRDefault="00710938" w:rsidP="00E74524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728A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3728A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29: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تقدّم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....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تقارير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الأحكام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.....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المتّخذة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.</w:t>
      </w:r>
    </w:p>
    <w:p w:rsidR="003728A1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وهناك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ثلاثة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(23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81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82)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تفرض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التزامات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كما ترد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التزامات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متنوّعة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للّجنة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bookmarkStart w:id="14" w:name="_Toc370733182"/>
    </w:p>
    <w:p w:rsidR="00F019A1" w:rsidRPr="00BD4ECA" w:rsidRDefault="003728A1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2.17</w:t>
      </w:r>
      <w:bookmarkEnd w:id="14"/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="00F019A1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منافع</w:t>
      </w:r>
      <w:r w:rsidR="00F019A1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F019A1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تطبيق</w:t>
      </w:r>
      <w:r w:rsidR="00F019A1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تستفيد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والجماعات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ذات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وتراثها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والجمهور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جانب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هذه الالتزامات،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تتوفّر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بطبيعة الحال منافع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ناجمة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تستفيد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والجماعات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ذات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وتراثها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والمنظمات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المعنية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والجمهور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وتشمل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المنافع ما يلي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</w:p>
    <w:p w:rsidR="00710938" w:rsidRPr="00710938" w:rsidRDefault="00710938" w:rsidP="00E74524">
      <w:pPr>
        <w:numPr>
          <w:ilvl w:val="0"/>
          <w:numId w:val="4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تعزيز ممارسة ونقل التراث 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المادي؛</w:t>
      </w:r>
    </w:p>
    <w:p w:rsidR="00710938" w:rsidRPr="00710938" w:rsidRDefault="00D218A5" w:rsidP="00E74524">
      <w:pPr>
        <w:numPr>
          <w:ilvl w:val="0"/>
          <w:numId w:val="4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تحقيق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رفاه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للمجتمعات المحلية؛</w:t>
      </w:r>
    </w:p>
    <w:p w:rsidR="00710938" w:rsidRPr="00710938" w:rsidRDefault="007335C9" w:rsidP="00E74524">
      <w:pPr>
        <w:numPr>
          <w:ilvl w:val="0"/>
          <w:numId w:val="4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إيجاد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احترام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وتفاهم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المجتمعات المحلية؛</w:t>
      </w:r>
    </w:p>
    <w:p w:rsidR="00710938" w:rsidRPr="00710938" w:rsidRDefault="00710938" w:rsidP="00E74524">
      <w:pPr>
        <w:numPr>
          <w:ilvl w:val="0"/>
          <w:numId w:val="4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lastRenderedPageBreak/>
        <w:t>تعزيز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التنوّع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المستويين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والدولي؛</w:t>
      </w:r>
    </w:p>
    <w:p w:rsidR="00710938" w:rsidRPr="00710938" w:rsidRDefault="00710938" w:rsidP="00E74524">
      <w:pPr>
        <w:numPr>
          <w:ilvl w:val="0"/>
          <w:numId w:val="4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التقدّم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 طريق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المستدامة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للمجتمعات المحلية المعنيةوبيئتها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الاجتماعية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والطبيعية.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كما يمكن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تستفيد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وجهات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معنية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التعاون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 خلال ما يلي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</w:p>
    <w:p w:rsidR="00710938" w:rsidRPr="007335C9" w:rsidRDefault="00C12707" w:rsidP="00E74524">
      <w:pPr>
        <w:pStyle w:val="ListParagraph"/>
        <w:numPr>
          <w:ilvl w:val="0"/>
          <w:numId w:val="23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الا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نضمام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شبكة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عالمية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ناشطة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مجال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أجل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تشاطر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الخبرات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والمعلومات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المتعلّقة بالتراث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المستوى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</w:t>
      </w:r>
      <w:r w:rsid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.</w:t>
      </w:r>
    </w:p>
    <w:p w:rsidR="00710938" w:rsidRPr="007335C9" w:rsidRDefault="00710938" w:rsidP="00E74524">
      <w:pPr>
        <w:pStyle w:val="ListParagraph"/>
        <w:numPr>
          <w:ilvl w:val="0"/>
          <w:numId w:val="23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تعزيز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أفضل ممارسات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وتشاطرها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خلال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سجل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أفضل ممارسات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.</w:t>
      </w:r>
    </w:p>
    <w:p w:rsidR="00710938" w:rsidRPr="007335C9" w:rsidRDefault="007335C9" w:rsidP="00E74524">
      <w:pPr>
        <w:pStyle w:val="ListParagraph"/>
        <w:numPr>
          <w:ilvl w:val="0"/>
          <w:numId w:val="23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الانتفاع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ب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المساعدة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صندوق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.</w:t>
      </w:r>
    </w:p>
    <w:p w:rsidR="00710938" w:rsidRPr="007335C9" w:rsidRDefault="00710938" w:rsidP="00E74524">
      <w:pPr>
        <w:pStyle w:val="ListParagraph"/>
        <w:numPr>
          <w:ilvl w:val="0"/>
          <w:numId w:val="23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ترشيح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لإدراجها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إحدى القائمتَين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7335C9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النجاح</w:t>
      </w:r>
      <w:r w:rsidR="007335C9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335C9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335C9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335C9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إدراجها</w:t>
      </w:r>
      <w:r w:rsidR="007335C9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–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وإذا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سارت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الأمور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يرام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–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وتشاطر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المعلومات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بشأنها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على الصعيد العالمي</w:t>
      </w:r>
      <w:r w:rsid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.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</w:t>
      </w:r>
    </w:p>
    <w:p w:rsidR="00710938" w:rsidRPr="007335C9" w:rsidRDefault="00710938" w:rsidP="00E74524">
      <w:pPr>
        <w:pStyle w:val="ListParagraph"/>
        <w:numPr>
          <w:ilvl w:val="0"/>
          <w:numId w:val="23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إنشاء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أو تعزيز علاقات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عمل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جيّدة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تتمحور حول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مسائل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مع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دول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أطراف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أخرى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ومنظمات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دول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أخرى، وذلك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خلال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التعاون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المستويين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الاقليمي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والدولي،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مثلاً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عن طريق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إعداد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قوائم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حصر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مشتركة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وصون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المشتركة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عبر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حدود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دولية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>/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خلال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ترشيح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هكذا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تراث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لإدراجه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إحدى قائمتَي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؛</w:t>
      </w:r>
    </w:p>
    <w:p w:rsidR="00710938" w:rsidRPr="007335C9" w:rsidRDefault="00710938" w:rsidP="00E74524">
      <w:pPr>
        <w:pStyle w:val="ListParagraph"/>
        <w:numPr>
          <w:ilvl w:val="0"/>
          <w:numId w:val="23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المشاركة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هيئتي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</w:p>
    <w:sectPr w:rsidR="00710938" w:rsidRPr="007335C9" w:rsidSect="007569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3A" w:rsidRDefault="002E4D3A" w:rsidP="00AB1651">
      <w:pPr>
        <w:spacing w:after="0" w:line="240" w:lineRule="auto"/>
      </w:pPr>
      <w:r>
        <w:separator/>
      </w:r>
    </w:p>
  </w:endnote>
  <w:end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BB7269" w:rsidTr="009F60B9">
      <w:tc>
        <w:tcPr>
          <w:tcW w:w="1234" w:type="pct"/>
          <w:vAlign w:val="bottom"/>
        </w:tcPr>
        <w:p w:rsidR="0075699D" w:rsidRDefault="0075699D" w:rsidP="009F60B9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eastAsia="ja-JP"/>
            </w:rPr>
            <w:drawing>
              <wp:inline distT="0" distB="0" distL="0" distR="0" wp14:anchorId="015C1F43" wp14:editId="4627F700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4F4FDC" w:rsidP="00E4545B">
          <w:pPr>
            <w:pStyle w:val="Footer"/>
            <w:bidi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776" behindDoc="0" locked="0" layoutInCell="1" allowOverlap="1" wp14:anchorId="55B6F1A7" wp14:editId="66617333">
                <wp:simplePos x="0" y="0"/>
                <wp:positionH relativeFrom="column">
                  <wp:posOffset>1280160</wp:posOffset>
                </wp:positionH>
                <wp:positionV relativeFrom="paragraph">
                  <wp:posOffset>401955</wp:posOffset>
                </wp:positionV>
                <wp:extent cx="542925" cy="190500"/>
                <wp:effectExtent l="0" t="0" r="9525" b="0"/>
                <wp:wrapTopAndBottom/>
                <wp:docPr id="21" name="Pictur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75699D" w:rsidRPr="00BB7269" w:rsidRDefault="00BA3A17" w:rsidP="00BC0378">
          <w:pPr>
            <w:pStyle w:val="Footer"/>
            <w:rPr>
              <w:lang w:val="en-US"/>
            </w:rPr>
          </w:pPr>
          <w:r w:rsidRPr="00BA3A17">
            <w:rPr>
              <w:rFonts w:ascii="Arial" w:eastAsia="SimSun" w:hAnsi="Arial" w:cs="Arial"/>
              <w:sz w:val="20"/>
              <w:szCs w:val="20"/>
              <w:lang w:val="en-US" w:eastAsia="zh-CN"/>
            </w:rPr>
            <w:t>U002-v1.1-PT-</w:t>
          </w:r>
          <w:r>
            <w:rPr>
              <w:rFonts w:ascii="Arial" w:eastAsia="SimSun" w:hAnsi="Arial" w:cs="Arial"/>
              <w:sz w:val="20"/>
              <w:szCs w:val="20"/>
              <w:lang w:val="en-US" w:eastAsia="zh-CN"/>
            </w:rPr>
            <w:t>A</w:t>
          </w:r>
          <w:r w:rsidR="00BC0378">
            <w:rPr>
              <w:rFonts w:ascii="Arial" w:eastAsia="SimSun" w:hAnsi="Arial" w:cs="Arial"/>
              <w:sz w:val="20"/>
              <w:szCs w:val="20"/>
              <w:lang w:val="en-US" w:eastAsia="zh-CN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ja-JP"/>
            </w:rPr>
            <w:drawing>
              <wp:inline distT="0" distB="0" distL="0" distR="0" wp14:anchorId="063B948B" wp14:editId="36BE59C2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4F4FDC" w:rsidP="009F60B9">
          <w:pPr>
            <w:pStyle w:val="Footer"/>
            <w:bidi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60800" behindDoc="0" locked="0" layoutInCell="1" allowOverlap="1" wp14:anchorId="55B6F1A7" wp14:editId="66617333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311785</wp:posOffset>
                </wp:positionV>
                <wp:extent cx="542925" cy="190500"/>
                <wp:effectExtent l="0" t="0" r="9525" b="0"/>
                <wp:wrapTopAndBottom/>
                <wp:docPr id="24" name="Picture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75699D" w:rsidRPr="002254D1" w:rsidRDefault="00BA3A17" w:rsidP="00BC0378">
          <w:pPr>
            <w:pStyle w:val="Footer"/>
            <w:jc w:val="right"/>
            <w:rPr>
              <w:sz w:val="18"/>
              <w:lang w:val="en-US"/>
            </w:rPr>
          </w:pPr>
          <w:r w:rsidRPr="00BA3A17">
            <w:rPr>
              <w:rFonts w:ascii="Arial" w:eastAsia="SimSun" w:hAnsi="Arial" w:cs="Arial"/>
              <w:sz w:val="20"/>
              <w:szCs w:val="20"/>
              <w:lang w:val="en-US" w:eastAsia="zh-CN"/>
            </w:rPr>
            <w:t>U002-v1.1-PT-</w:t>
          </w:r>
          <w:r>
            <w:rPr>
              <w:rFonts w:ascii="Arial" w:eastAsia="SimSun" w:hAnsi="Arial" w:cs="Arial"/>
              <w:sz w:val="20"/>
              <w:szCs w:val="20"/>
              <w:lang w:val="en-US" w:eastAsia="zh-CN"/>
            </w:rPr>
            <w:t>A</w:t>
          </w:r>
          <w:r w:rsidR="00BC0378">
            <w:rPr>
              <w:rFonts w:ascii="Arial" w:eastAsia="SimSun" w:hAnsi="Arial" w:cs="Arial"/>
              <w:sz w:val="20"/>
              <w:szCs w:val="20"/>
              <w:lang w:val="en-US" w:eastAsia="zh-CN"/>
            </w:rPr>
            <w:t>R</w:t>
          </w:r>
        </w:p>
      </w:tc>
    </w:tr>
  </w:tbl>
  <w:p w:rsidR="006A62DF" w:rsidRDefault="006A6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ja-JP"/>
            </w:rPr>
            <w:drawing>
              <wp:inline distT="0" distB="0" distL="0" distR="0" wp14:anchorId="3F864955" wp14:editId="1DB82443">
                <wp:extent cx="1033145" cy="664845"/>
                <wp:effectExtent l="0" t="0" r="0" b="1905"/>
                <wp:docPr id="8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75699D">
          <w:pPr>
            <w:pStyle w:val="Footer"/>
            <w:bidi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:rsidR="0075699D" w:rsidRPr="0075699D" w:rsidRDefault="00BA3A17" w:rsidP="00BC0378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 w:rsidRPr="00BA3A17">
            <w:rPr>
              <w:rFonts w:ascii="Arial" w:eastAsia="SimSun" w:hAnsi="Arial" w:cs="Arial"/>
              <w:sz w:val="20"/>
              <w:szCs w:val="20"/>
              <w:lang w:val="en-US" w:eastAsia="zh-CN"/>
            </w:rPr>
            <w:t>U002-v1.1-PT-</w:t>
          </w:r>
          <w:r>
            <w:rPr>
              <w:rFonts w:ascii="Arial" w:eastAsia="SimSun" w:hAnsi="Arial" w:cs="Arial"/>
              <w:sz w:val="20"/>
              <w:szCs w:val="20"/>
              <w:lang w:val="en-US" w:eastAsia="zh-CN"/>
            </w:rPr>
            <w:t>A</w:t>
          </w:r>
          <w:r w:rsidR="00BC0378">
            <w:rPr>
              <w:rFonts w:ascii="Arial" w:eastAsia="SimSun" w:hAnsi="Arial" w:cs="Arial"/>
              <w:sz w:val="20"/>
              <w:szCs w:val="20"/>
              <w:lang w:val="en-US" w:eastAsia="zh-CN"/>
            </w:rPr>
            <w:t>R</w:t>
          </w:r>
        </w:p>
      </w:tc>
    </w:tr>
  </w:tbl>
  <w:p w:rsidR="0075699D" w:rsidRDefault="004F4FDC" w:rsidP="0075699D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55B6F1A7" wp14:editId="66617333">
          <wp:simplePos x="0" y="0"/>
          <wp:positionH relativeFrom="column">
            <wp:posOffset>2992755</wp:posOffset>
          </wp:positionH>
          <wp:positionV relativeFrom="paragraph">
            <wp:posOffset>-139700</wp:posOffset>
          </wp:positionV>
          <wp:extent cx="542925" cy="190500"/>
          <wp:effectExtent l="0" t="0" r="9525" b="0"/>
          <wp:wrapTopAndBottom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3A" w:rsidRDefault="002E4D3A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footnote>
  <w:footnote w:id="1">
    <w:p w:rsidR="00A410AF" w:rsidRPr="00BC0378" w:rsidRDefault="00BC0378" w:rsidP="00BC0378">
      <w:pPr>
        <w:pStyle w:val="FootnoteText"/>
        <w:bidi/>
        <w:ind w:left="397" w:hanging="397"/>
        <w:jc w:val="both"/>
        <w:rPr>
          <w:rFonts w:ascii="Arial" w:hAnsi="Arial" w:cs="Traditional Arabic"/>
          <w:sz w:val="18"/>
          <w:szCs w:val="26"/>
          <w:rtl/>
          <w:lang w:bidi="ar-SY"/>
        </w:rPr>
      </w:pPr>
      <w:r w:rsidRPr="00BC0378">
        <w:rPr>
          <w:rStyle w:val="FootnoteReference"/>
          <w:rFonts w:ascii="Arial" w:hAnsi="Arial" w:cs="Traditional Arabic"/>
          <w:sz w:val="18"/>
          <w:szCs w:val="26"/>
        </w:rPr>
        <w:footnoteRef/>
      </w:r>
      <w:r w:rsidRPr="00BC0378">
        <w:rPr>
          <w:rFonts w:ascii="Arial" w:hAnsi="Arial" w:cs="Traditional Arabic" w:hint="cs"/>
          <w:sz w:val="18"/>
          <w:szCs w:val="26"/>
          <w:rtl/>
        </w:rPr>
        <w:tab/>
      </w:r>
      <w:r w:rsidR="00A410AF" w:rsidRPr="00BC0378">
        <w:rPr>
          <w:rFonts w:ascii="Arial" w:hAnsi="Arial" w:cs="Traditional Arabic" w:hint="cs"/>
          <w:sz w:val="18"/>
          <w:szCs w:val="26"/>
          <w:rtl/>
        </w:rPr>
        <w:t>يشار إليها في كثير من الأحيان باسم "اتفاقية التراث غير المادي" أو "اتفاقية 2003"، وسيشار إليها باسم "الاتفاقية" في هذه الوحدة.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768"/>
      <w:gridCol w:w="2801"/>
    </w:tblGrid>
    <w:tr w:rsidR="0075699D" w:rsidRPr="0075699D" w:rsidTr="0075699D">
      <w:trPr>
        <w:jc w:val="center"/>
      </w:trPr>
      <w:tc>
        <w:tcPr>
          <w:tcW w:w="1667" w:type="pct"/>
        </w:tcPr>
        <w:p w:rsidR="0075699D" w:rsidRPr="0075699D" w:rsidRDefault="00BA3A17" w:rsidP="009F60B9">
          <w:pPr>
            <w:pStyle w:val="Header"/>
            <w:bidi/>
            <w:jc w:val="right"/>
            <w:rPr>
              <w:rFonts w:ascii="Arial" w:hAnsi="Arial" w:cs="Traditional Arabic"/>
              <w:sz w:val="18"/>
              <w:szCs w:val="24"/>
            </w:rPr>
          </w:pPr>
          <w:r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  <w:tc>
        <w:tcPr>
          <w:tcW w:w="1912" w:type="pct"/>
        </w:tcPr>
        <w:p w:rsidR="0075699D" w:rsidRPr="008051D3" w:rsidRDefault="0075699D" w:rsidP="00BA3A17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IQ"/>
            </w:rPr>
          </w:pP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="00BA3A17">
            <w:rPr>
              <w:rFonts w:ascii="Arial" w:hAnsi="Arial" w:cs="Traditional Arabic" w:hint="cs"/>
              <w:sz w:val="24"/>
              <w:szCs w:val="24"/>
              <w:rtl/>
            </w:rPr>
            <w:t>2</w:t>
          </w:r>
          <w:r w:rsidR="008051D3">
            <w:rPr>
              <w:rFonts w:ascii="Arial" w:hAnsi="Arial" w:cs="Traditional Arabic"/>
              <w:sz w:val="24"/>
              <w:szCs w:val="24"/>
              <w:rtl/>
            </w:rPr>
            <w:t>:</w:t>
          </w:r>
          <w:r w:rsidR="008051D3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 xml:space="preserve"> </w:t>
          </w:r>
          <w:r w:rsidR="00BA3A17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التعريف بالاتفاقية</w:t>
          </w:r>
        </w:p>
      </w:tc>
      <w:tc>
        <w:tcPr>
          <w:tcW w:w="1421" w:type="pct"/>
        </w:tcPr>
        <w:p w:rsidR="0075699D" w:rsidRPr="0075699D" w:rsidRDefault="0075699D" w:rsidP="009F60B9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9B04FC">
            <w:rPr>
              <w:rFonts w:ascii="Arial" w:hAnsi="Arial" w:cs="Traditional Arabic"/>
              <w:noProof/>
              <w:sz w:val="18"/>
              <w:szCs w:val="24"/>
            </w:rPr>
            <w:t>2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75699D" w:rsidRPr="0075699D" w:rsidRDefault="0075699D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75699D" w:rsidRPr="00503035" w:rsidTr="0075699D">
      <w:trPr>
        <w:jc w:val="center"/>
      </w:trPr>
      <w:tc>
        <w:tcPr>
          <w:tcW w:w="1667" w:type="pct"/>
        </w:tcPr>
        <w:p w:rsidR="0075699D" w:rsidRPr="0075699D" w:rsidRDefault="0075699D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9B04FC">
            <w:rPr>
              <w:rFonts w:asciiTheme="minorBidi" w:hAnsiTheme="minorBidi"/>
              <w:noProof/>
              <w:sz w:val="18"/>
              <w:szCs w:val="24"/>
            </w:rPr>
            <w:t>3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75699D" w:rsidRPr="008051D3" w:rsidRDefault="0075699D" w:rsidP="00BA3A17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IQ"/>
            </w:rPr>
          </w:pP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="00BA3A17">
            <w:rPr>
              <w:rFonts w:ascii="Traditional Arabic" w:hAnsi="Traditional Arabic" w:cs="Traditional Arabic" w:hint="cs"/>
              <w:sz w:val="24"/>
              <w:szCs w:val="24"/>
              <w:rtl/>
            </w:rPr>
            <w:t>2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r w:rsidR="00BA3A17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التعريف بالاتفاقية</w:t>
          </w:r>
        </w:p>
      </w:tc>
      <w:tc>
        <w:tcPr>
          <w:tcW w:w="1564" w:type="pct"/>
        </w:tcPr>
        <w:p w:rsidR="0075699D" w:rsidRPr="00503035" w:rsidRDefault="00BA3A17" w:rsidP="009F60B9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</w:tr>
  </w:tbl>
  <w:p w:rsidR="006A62DF" w:rsidRDefault="006A62DF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75699D" w:rsidRPr="00503035" w:rsidTr="009F60B9">
      <w:trPr>
        <w:jc w:val="center"/>
      </w:trPr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75699D" w:rsidRPr="00503035" w:rsidRDefault="00BA3A17" w:rsidP="009F60B9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cs="Traditional Arabic" w:hint="cs"/>
              <w:sz w:val="18"/>
              <w:szCs w:val="24"/>
              <w:rtl/>
              <w:lang w:bidi="ar-SY"/>
            </w:rPr>
            <w:t>الوحدة 2: التعريف بالاتفاقية</w:t>
          </w:r>
        </w:p>
      </w:tc>
      <w:tc>
        <w:tcPr>
          <w:tcW w:w="1667" w:type="pct"/>
        </w:tcPr>
        <w:p w:rsidR="0075699D" w:rsidRPr="00503035" w:rsidRDefault="00BA3A17" w:rsidP="009F60B9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  <w:r>
            <w:rPr>
              <w:rFonts w:cs="Traditional Arabic" w:hint="cs"/>
              <w:sz w:val="18"/>
              <w:szCs w:val="24"/>
              <w:rtl/>
            </w:rPr>
            <w:t>نص المشارك</w:t>
          </w:r>
        </w:p>
      </w:tc>
    </w:tr>
  </w:tbl>
  <w:p w:rsidR="0075699D" w:rsidRDefault="0075699D" w:rsidP="00756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E036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E5E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86C4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5C81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6AB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E4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47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4A7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61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E03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2EB0"/>
    <w:multiLevelType w:val="hybridMultilevel"/>
    <w:tmpl w:val="C39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25959"/>
    <w:multiLevelType w:val="hybridMultilevel"/>
    <w:tmpl w:val="C35EA4B6"/>
    <w:lvl w:ilvl="0" w:tplc="2556BE5E">
      <w:numFmt w:val="bullet"/>
      <w:lvlText w:val="-"/>
      <w:lvlJc w:val="left"/>
      <w:pPr>
        <w:ind w:left="1524" w:hanging="360"/>
      </w:pPr>
      <w:rPr>
        <w:rFonts w:ascii="Traditional Arabic" w:eastAsia="SimSun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 w15:restartNumberingAfterBreak="0">
    <w:nsid w:val="091811AB"/>
    <w:multiLevelType w:val="hybridMultilevel"/>
    <w:tmpl w:val="7C4624FA"/>
    <w:lvl w:ilvl="0" w:tplc="2556BE5E">
      <w:numFmt w:val="bullet"/>
      <w:lvlText w:val="-"/>
      <w:lvlJc w:val="left"/>
      <w:pPr>
        <w:ind w:left="810" w:hanging="360"/>
      </w:pPr>
      <w:rPr>
        <w:rFonts w:ascii="Traditional Arabic" w:eastAsia="SimSun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0D4241CF"/>
    <w:multiLevelType w:val="hybridMultilevel"/>
    <w:tmpl w:val="DB4A359A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2A4536"/>
    <w:multiLevelType w:val="hybridMultilevel"/>
    <w:tmpl w:val="EAEA92EE"/>
    <w:lvl w:ilvl="0" w:tplc="5B204CA4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901041B"/>
    <w:multiLevelType w:val="hybridMultilevel"/>
    <w:tmpl w:val="AE4C315C"/>
    <w:lvl w:ilvl="0" w:tplc="C1C2BD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386F"/>
    <w:multiLevelType w:val="hybridMultilevel"/>
    <w:tmpl w:val="B460677C"/>
    <w:lvl w:ilvl="0" w:tplc="5B204CA4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A3E5FF6"/>
    <w:multiLevelType w:val="hybridMultilevel"/>
    <w:tmpl w:val="76E0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D6343"/>
    <w:multiLevelType w:val="hybridMultilevel"/>
    <w:tmpl w:val="6778C5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385125"/>
    <w:multiLevelType w:val="hybridMultilevel"/>
    <w:tmpl w:val="BC721440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93A8E"/>
    <w:multiLevelType w:val="hybridMultilevel"/>
    <w:tmpl w:val="59B4CC6E"/>
    <w:lvl w:ilvl="0" w:tplc="5B204CA4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F8A6248"/>
    <w:multiLevelType w:val="hybridMultilevel"/>
    <w:tmpl w:val="A17A5562"/>
    <w:lvl w:ilvl="0" w:tplc="5B204CA4">
      <w:start w:val="1"/>
      <w:numFmt w:val="bullet"/>
      <w:lvlText w:val="•"/>
      <w:lvlJc w:val="left"/>
      <w:pPr>
        <w:ind w:left="643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2"/>
  </w:num>
  <w:num w:numId="5">
    <w:abstractNumId w:val="18"/>
  </w:num>
  <w:num w:numId="6">
    <w:abstractNumId w:val="10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2"/>
  </w:num>
  <w:num w:numId="20">
    <w:abstractNumId w:val="20"/>
  </w:num>
  <w:num w:numId="21">
    <w:abstractNumId w:val="14"/>
  </w:num>
  <w:num w:numId="22">
    <w:abstractNumId w:val="21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A16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47F38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A5D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810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31E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1E5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270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7A7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3E0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9DD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59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404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3E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1877"/>
    <w:rsid w:val="003720AB"/>
    <w:rsid w:val="003721A5"/>
    <w:rsid w:val="003722BA"/>
    <w:rsid w:val="003723E2"/>
    <w:rsid w:val="00372453"/>
    <w:rsid w:val="00372725"/>
    <w:rsid w:val="003727AC"/>
    <w:rsid w:val="003728A1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A59"/>
    <w:rsid w:val="00377D39"/>
    <w:rsid w:val="00377DAB"/>
    <w:rsid w:val="00377E2C"/>
    <w:rsid w:val="003801E6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6EC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2F1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BEC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4FDC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4CDE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04D"/>
    <w:rsid w:val="005908B7"/>
    <w:rsid w:val="00590CB5"/>
    <w:rsid w:val="00590FD0"/>
    <w:rsid w:val="00590FEC"/>
    <w:rsid w:val="0059110B"/>
    <w:rsid w:val="005911A4"/>
    <w:rsid w:val="005911B7"/>
    <w:rsid w:val="00591246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C7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C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E7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6F5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DBD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889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EC5"/>
    <w:rsid w:val="0067114C"/>
    <w:rsid w:val="006714F5"/>
    <w:rsid w:val="006717E3"/>
    <w:rsid w:val="00671843"/>
    <w:rsid w:val="00671B47"/>
    <w:rsid w:val="00671DFA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0E8"/>
    <w:rsid w:val="006E014C"/>
    <w:rsid w:val="006E081A"/>
    <w:rsid w:val="006E0D55"/>
    <w:rsid w:val="006E0EEB"/>
    <w:rsid w:val="006E0F78"/>
    <w:rsid w:val="006E1182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2CA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0938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5C9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1D3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2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AC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80A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A5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4FC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46E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537"/>
    <w:rsid w:val="00A40C80"/>
    <w:rsid w:val="00A40CB8"/>
    <w:rsid w:val="00A40D23"/>
    <w:rsid w:val="00A40D54"/>
    <w:rsid w:val="00A40DF6"/>
    <w:rsid w:val="00A40F6A"/>
    <w:rsid w:val="00A4102A"/>
    <w:rsid w:val="00A410AF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5E4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7F2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B80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3B6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5EC8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4C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17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7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CA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A2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D54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E7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707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9CD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091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11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8A5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3C1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57DBB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24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AF0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9A1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D13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42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2F2A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C7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AF0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762FFF"/>
  <w15:docId w15:val="{D615730B-DC41-42BD-918D-9025B6A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0AF"/>
    <w:pPr>
      <w:keepLines/>
      <w:numPr>
        <w:numId w:val="2"/>
      </w:numPr>
      <w:tabs>
        <w:tab w:val="left" w:pos="567"/>
      </w:tabs>
      <w:snapToGrid w:val="0"/>
      <w:spacing w:before="240" w:after="240" w:line="240" w:lineRule="auto"/>
      <w:outlineLvl w:val="0"/>
    </w:pPr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410AF"/>
    <w:pPr>
      <w:keepLines/>
      <w:numPr>
        <w:ilvl w:val="1"/>
        <w:numId w:val="2"/>
      </w:numPr>
      <w:tabs>
        <w:tab w:val="left" w:pos="567"/>
      </w:tabs>
      <w:snapToGrid w:val="0"/>
      <w:spacing w:before="480" w:after="240" w:line="280" w:lineRule="exact"/>
      <w:jc w:val="both"/>
      <w:outlineLvl w:val="1"/>
    </w:pPr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A410AF"/>
    <w:pPr>
      <w:keepLines/>
      <w:numPr>
        <w:ilvl w:val="2"/>
        <w:numId w:val="2"/>
      </w:numPr>
      <w:snapToGrid w:val="0"/>
      <w:spacing w:before="240" w:after="0" w:line="280" w:lineRule="exact"/>
      <w:jc w:val="both"/>
      <w:outlineLvl w:val="2"/>
    </w:pPr>
    <w:rPr>
      <w:rFonts w:ascii="Arial" w:eastAsia="SimSun" w:hAnsi="Arial" w:cs="Arial"/>
      <w:b/>
      <w:bCs/>
      <w:caps/>
      <w:kern w:val="28"/>
      <w:sz w:val="20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0938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styleId="Heading5">
    <w:name w:val="heading 5"/>
    <w:basedOn w:val="Normal"/>
    <w:next w:val="Normal"/>
    <w:link w:val="Heading5Char"/>
    <w:qFormat/>
    <w:rsid w:val="00A410AF"/>
    <w:pPr>
      <w:numPr>
        <w:ilvl w:val="4"/>
        <w:numId w:val="2"/>
      </w:numPr>
      <w:tabs>
        <w:tab w:val="left" w:pos="567"/>
      </w:tabs>
      <w:snapToGrid w:val="0"/>
      <w:spacing w:after="0" w:line="280" w:lineRule="exact"/>
      <w:jc w:val="both"/>
      <w:outlineLvl w:val="4"/>
    </w:pPr>
    <w:rPr>
      <w:rFonts w:ascii="Arial" w:eastAsia="SimSun" w:hAnsi="Arial" w:cs="Arial"/>
      <w:b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A410AF"/>
    <w:pPr>
      <w:keepLines/>
      <w:numPr>
        <w:ilvl w:val="5"/>
        <w:numId w:val="2"/>
      </w:numPr>
      <w:tabs>
        <w:tab w:val="left" w:pos="567"/>
        <w:tab w:val="left" w:pos="1134"/>
      </w:tabs>
      <w:snapToGrid w:val="0"/>
      <w:spacing w:after="240" w:line="280" w:lineRule="exact"/>
      <w:jc w:val="both"/>
      <w:outlineLvl w:val="5"/>
    </w:pPr>
    <w:rPr>
      <w:rFonts w:ascii="Arial" w:eastAsia="Times New Roman" w:hAnsi="Arial" w:cs="Arial"/>
      <w:b/>
      <w:iCs/>
      <w:sz w:val="20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A410AF"/>
    <w:pPr>
      <w:numPr>
        <w:ilvl w:val="6"/>
        <w:numId w:val="2"/>
      </w:numPr>
      <w:tabs>
        <w:tab w:val="left" w:pos="567"/>
      </w:tabs>
      <w:adjustRightInd w:val="0"/>
      <w:snapToGrid w:val="0"/>
      <w:spacing w:after="240" w:line="280" w:lineRule="exact"/>
      <w:jc w:val="both"/>
      <w:outlineLvl w:val="6"/>
    </w:pPr>
    <w:rPr>
      <w:rFonts w:ascii="Arial" w:eastAsia="SimSun" w:hAnsi="Arial" w:cs="Times New Roman"/>
      <w:i/>
      <w:snapToGrid w:val="0"/>
      <w:sz w:val="20"/>
      <w:szCs w:val="20"/>
      <w:lang w:val="x-none"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0938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0938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10AF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A410AF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410AF"/>
    <w:rPr>
      <w:rFonts w:ascii="Arial" w:eastAsia="SimSun" w:hAnsi="Arial" w:cs="Arial"/>
      <w:b/>
      <w:bCs/>
      <w:caps/>
      <w:kern w:val="28"/>
      <w:sz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A410AF"/>
    <w:rPr>
      <w:rFonts w:ascii="Arial" w:eastAsia="SimSun" w:hAnsi="Arial" w:cs="Arial"/>
      <w:b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A410AF"/>
    <w:rPr>
      <w:rFonts w:ascii="Arial" w:eastAsia="Times New Roman" w:hAnsi="Arial" w:cs="Arial"/>
      <w:b/>
      <w:iCs/>
      <w:sz w:val="20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A410AF"/>
    <w:rPr>
      <w:rFonts w:ascii="Arial" w:eastAsia="SimSun" w:hAnsi="Arial" w:cs="Times New Roman"/>
      <w:i/>
      <w:snapToGrid w:val="0"/>
      <w:sz w:val="20"/>
      <w:szCs w:val="20"/>
      <w:lang w:val="x-none" w:eastAsia="zh-CN"/>
    </w:rPr>
  </w:style>
  <w:style w:type="paragraph" w:customStyle="1" w:styleId="Titcoul">
    <w:name w:val="Titcoul"/>
    <w:basedOn w:val="Heading1"/>
    <w:link w:val="TitcoulCar"/>
    <w:rsid w:val="00A410AF"/>
    <w:pPr>
      <w:widowControl w:val="0"/>
      <w:tabs>
        <w:tab w:val="left" w:pos="851"/>
      </w:tabs>
      <w:spacing w:before="480" w:line="480" w:lineRule="exact"/>
    </w:pPr>
    <w:rPr>
      <w:rFonts w:ascii="Arial Bold" w:eastAsia="SimSun" w:hAnsi="Arial Bold"/>
      <w:b/>
      <w:bCs w:val="0"/>
      <w:caps/>
      <w:color w:val="3366FF"/>
      <w:sz w:val="32"/>
      <w:szCs w:val="24"/>
      <w:lang w:val="en-US"/>
    </w:rPr>
  </w:style>
  <w:style w:type="character" w:customStyle="1" w:styleId="TitcoulCar">
    <w:name w:val="Titcoul Car"/>
    <w:link w:val="Titcoul"/>
    <w:rsid w:val="00A410AF"/>
    <w:rPr>
      <w:rFonts w:ascii="Arial Bold" w:eastAsia="SimSun" w:hAnsi="Arial Bold" w:cs="Arial"/>
      <w:b/>
      <w:caps/>
      <w:color w:val="3366FF"/>
      <w:kern w:val="28"/>
      <w:sz w:val="32"/>
      <w:szCs w:val="24"/>
      <w:lang w:val="en-US" w:eastAsia="zh-CN"/>
    </w:rPr>
  </w:style>
  <w:style w:type="paragraph" w:customStyle="1" w:styleId="Titre41">
    <w:name w:val="Titre 41"/>
    <w:basedOn w:val="Normal"/>
    <w:next w:val="Normal"/>
    <w:semiHidden/>
    <w:unhideWhenUsed/>
    <w:qFormat/>
    <w:locked/>
    <w:rsid w:val="00710938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customStyle="1" w:styleId="Titre81">
    <w:name w:val="Titre 81"/>
    <w:basedOn w:val="Normal"/>
    <w:next w:val="Normal"/>
    <w:semiHidden/>
    <w:unhideWhenUsed/>
    <w:qFormat/>
    <w:locked/>
    <w:rsid w:val="00710938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sz w:val="20"/>
      <w:szCs w:val="20"/>
      <w:lang w:bidi="ar-SY"/>
    </w:rPr>
  </w:style>
  <w:style w:type="paragraph" w:customStyle="1" w:styleId="Titre91">
    <w:name w:val="Titre 91"/>
    <w:basedOn w:val="Normal"/>
    <w:next w:val="Normal"/>
    <w:semiHidden/>
    <w:unhideWhenUsed/>
    <w:qFormat/>
    <w:locked/>
    <w:rsid w:val="00710938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sz w:val="20"/>
      <w:szCs w:val="20"/>
      <w:lang w:bidi="ar-SY"/>
    </w:rPr>
  </w:style>
  <w:style w:type="numbering" w:customStyle="1" w:styleId="Aucuneliste1">
    <w:name w:val="Aucune liste1"/>
    <w:next w:val="NoList"/>
    <w:uiPriority w:val="99"/>
    <w:semiHidden/>
    <w:unhideWhenUsed/>
    <w:rsid w:val="00710938"/>
  </w:style>
  <w:style w:type="table" w:customStyle="1" w:styleId="Grilledutableau2">
    <w:name w:val="Grille du tableau2"/>
    <w:basedOn w:val="TableNormal"/>
    <w:next w:val="TableGrid"/>
    <w:uiPriority w:val="99"/>
    <w:rsid w:val="00710938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10938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938"/>
  </w:style>
  <w:style w:type="paragraph" w:styleId="CommentText">
    <w:name w:val="annotation text"/>
    <w:basedOn w:val="Normal"/>
    <w:link w:val="CommentTextChar"/>
    <w:uiPriority w:val="99"/>
    <w:semiHidden/>
    <w:unhideWhenUsed/>
    <w:rsid w:val="00710938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710938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1093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938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710938"/>
    <w:rPr>
      <w:b/>
      <w:bCs/>
      <w:sz w:val="20"/>
      <w:szCs w:val="20"/>
    </w:rPr>
  </w:style>
  <w:style w:type="character" w:styleId="Emphasis">
    <w:name w:val="Emphasis"/>
    <w:uiPriority w:val="20"/>
    <w:qFormat/>
    <w:rsid w:val="00710938"/>
    <w:rPr>
      <w:i/>
      <w:iCs/>
    </w:rPr>
  </w:style>
  <w:style w:type="character" w:customStyle="1" w:styleId="apple-converted-space">
    <w:name w:val="apple-converted-space"/>
    <w:basedOn w:val="DefaultParagraphFont"/>
    <w:rsid w:val="00710938"/>
  </w:style>
  <w:style w:type="character" w:customStyle="1" w:styleId="hps">
    <w:name w:val="hps"/>
    <w:basedOn w:val="DefaultParagraphFont"/>
    <w:rsid w:val="0071093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938"/>
    <w:pPr>
      <w:keepNext/>
      <w:numPr>
        <w:numId w:val="0"/>
      </w:numPr>
      <w:tabs>
        <w:tab w:val="clear" w:pos="567"/>
      </w:tabs>
      <w:snapToGrid/>
      <w:spacing w:before="480" w:after="0" w:line="276" w:lineRule="auto"/>
      <w:outlineLvl w:val="9"/>
    </w:pPr>
    <w:rPr>
      <w:rFonts w:ascii="Cambria" w:hAnsi="Cambria" w:cs="Traditional Arabic"/>
      <w:b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10938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710938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0938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938"/>
    <w:rPr>
      <w:rFonts w:ascii="Tahoma" w:eastAsia="Calibri" w:hAnsi="Tahoma" w:cs="Tahoma"/>
      <w:noProof/>
      <w:sz w:val="16"/>
      <w:szCs w:val="16"/>
      <w:lang w:val="x-none" w:bidi="ar-SY"/>
    </w:rPr>
  </w:style>
  <w:style w:type="paragraph" w:styleId="TOC2">
    <w:name w:val="toc 2"/>
    <w:basedOn w:val="Normal"/>
    <w:next w:val="Normal"/>
    <w:autoRedefine/>
    <w:uiPriority w:val="39"/>
    <w:rsid w:val="00710938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0938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0938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710938"/>
    <w:rPr>
      <w:vertAlign w:val="superscript"/>
    </w:rPr>
  </w:style>
  <w:style w:type="paragraph" w:customStyle="1" w:styleId="TM31">
    <w:name w:val="TM 31"/>
    <w:basedOn w:val="Normal"/>
    <w:next w:val="Normal"/>
    <w:autoRedefine/>
    <w:uiPriority w:val="39"/>
    <w:unhideWhenUsed/>
    <w:locked/>
    <w:rsid w:val="00710938"/>
    <w:pPr>
      <w:spacing w:after="100"/>
      <w:ind w:left="440"/>
    </w:pPr>
    <w:rPr>
      <w:rFonts w:eastAsia="SimSun"/>
      <w:lang w:eastAsia="zh-CN"/>
    </w:rPr>
  </w:style>
  <w:style w:type="paragraph" w:customStyle="1" w:styleId="TM41">
    <w:name w:val="TM 41"/>
    <w:basedOn w:val="Normal"/>
    <w:next w:val="Normal"/>
    <w:autoRedefine/>
    <w:uiPriority w:val="39"/>
    <w:unhideWhenUsed/>
    <w:locked/>
    <w:rsid w:val="00710938"/>
    <w:pPr>
      <w:spacing w:after="100"/>
      <w:ind w:left="660"/>
    </w:pPr>
    <w:rPr>
      <w:rFonts w:eastAsia="SimSun"/>
      <w:lang w:eastAsia="zh-CN"/>
    </w:rPr>
  </w:style>
  <w:style w:type="paragraph" w:customStyle="1" w:styleId="TM51">
    <w:name w:val="TM 51"/>
    <w:basedOn w:val="Normal"/>
    <w:next w:val="Normal"/>
    <w:autoRedefine/>
    <w:uiPriority w:val="39"/>
    <w:unhideWhenUsed/>
    <w:locked/>
    <w:rsid w:val="00710938"/>
    <w:pPr>
      <w:spacing w:after="100"/>
      <w:ind w:left="880"/>
    </w:pPr>
    <w:rPr>
      <w:rFonts w:eastAsia="SimSun"/>
      <w:lang w:eastAsia="zh-CN"/>
    </w:rPr>
  </w:style>
  <w:style w:type="paragraph" w:customStyle="1" w:styleId="TM61">
    <w:name w:val="TM 61"/>
    <w:basedOn w:val="Normal"/>
    <w:next w:val="Normal"/>
    <w:autoRedefine/>
    <w:uiPriority w:val="39"/>
    <w:unhideWhenUsed/>
    <w:locked/>
    <w:rsid w:val="00710938"/>
    <w:pPr>
      <w:spacing w:after="100"/>
      <w:ind w:left="1100"/>
    </w:pPr>
    <w:rPr>
      <w:rFonts w:eastAsia="SimSun"/>
      <w:lang w:eastAsia="zh-CN"/>
    </w:rPr>
  </w:style>
  <w:style w:type="paragraph" w:customStyle="1" w:styleId="TM71">
    <w:name w:val="TM 71"/>
    <w:basedOn w:val="Normal"/>
    <w:next w:val="Normal"/>
    <w:autoRedefine/>
    <w:uiPriority w:val="39"/>
    <w:unhideWhenUsed/>
    <w:locked/>
    <w:rsid w:val="00710938"/>
    <w:pPr>
      <w:spacing w:after="100"/>
      <w:ind w:left="1320"/>
    </w:pPr>
    <w:rPr>
      <w:rFonts w:eastAsia="SimSun"/>
      <w:lang w:eastAsia="zh-CN"/>
    </w:rPr>
  </w:style>
  <w:style w:type="paragraph" w:customStyle="1" w:styleId="TM81">
    <w:name w:val="TM 81"/>
    <w:basedOn w:val="Normal"/>
    <w:next w:val="Normal"/>
    <w:autoRedefine/>
    <w:uiPriority w:val="39"/>
    <w:unhideWhenUsed/>
    <w:locked/>
    <w:rsid w:val="00710938"/>
    <w:pPr>
      <w:spacing w:after="100"/>
      <w:ind w:left="1540"/>
    </w:pPr>
    <w:rPr>
      <w:rFonts w:eastAsia="SimSun"/>
      <w:lang w:eastAsia="zh-CN"/>
    </w:rPr>
  </w:style>
  <w:style w:type="paragraph" w:customStyle="1" w:styleId="TM91">
    <w:name w:val="TM 91"/>
    <w:basedOn w:val="Normal"/>
    <w:next w:val="Normal"/>
    <w:autoRedefine/>
    <w:uiPriority w:val="39"/>
    <w:unhideWhenUsed/>
    <w:locked/>
    <w:rsid w:val="00710938"/>
    <w:pPr>
      <w:spacing w:after="100"/>
      <w:ind w:left="1760"/>
    </w:pPr>
    <w:rPr>
      <w:rFonts w:eastAsia="SimSun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710938"/>
    <w:rPr>
      <w:rFonts w:ascii="Calibri" w:eastAsia="Calibri" w:hAnsi="Calibri" w:cs="Arial"/>
      <w:noProof/>
      <w:lang w:bidi="ar-SY"/>
    </w:rPr>
  </w:style>
  <w:style w:type="paragraph" w:customStyle="1" w:styleId="Normalcentr1">
    <w:name w:val="Normal centré1"/>
    <w:basedOn w:val="Normal"/>
    <w:next w:val="BlockText"/>
    <w:uiPriority w:val="99"/>
    <w:semiHidden/>
    <w:unhideWhenUsed/>
    <w:rsid w:val="00710938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SimSun"/>
      <w:i/>
      <w:iCs/>
      <w:noProof/>
      <w:color w:val="4F81BD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710938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0938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10938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0938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093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0938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093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0938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0938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0938"/>
    <w:rPr>
      <w:rFonts w:ascii="Calibri" w:eastAsia="Calibri" w:hAnsi="Calibri" w:cs="Arial"/>
      <w:noProof/>
      <w:sz w:val="16"/>
      <w:szCs w:val="16"/>
      <w:lang w:bidi="ar-SY"/>
    </w:rPr>
  </w:style>
  <w:style w:type="paragraph" w:customStyle="1" w:styleId="Lgende1">
    <w:name w:val="Légende1"/>
    <w:basedOn w:val="Normal"/>
    <w:next w:val="Normal"/>
    <w:semiHidden/>
    <w:unhideWhenUsed/>
    <w:qFormat/>
    <w:locked/>
    <w:rsid w:val="00710938"/>
    <w:pPr>
      <w:spacing w:line="240" w:lineRule="auto"/>
    </w:pPr>
    <w:rPr>
      <w:rFonts w:ascii="Calibri" w:eastAsia="Calibri" w:hAnsi="Calibri" w:cs="Arial"/>
      <w:b/>
      <w:bCs/>
      <w:noProof/>
      <w:color w:val="4F81BD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710938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0938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0938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customStyle="1" w:styleId="Adressedestinataire1">
    <w:name w:val="Adresse destinataire1"/>
    <w:basedOn w:val="Normal"/>
    <w:next w:val="EnvelopeAddress"/>
    <w:uiPriority w:val="99"/>
    <w:semiHidden/>
    <w:unhideWhenUsed/>
    <w:rsid w:val="0071093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SimSun" w:hAnsi="Cambria" w:cs="Times New Roman"/>
      <w:noProof/>
      <w:sz w:val="24"/>
      <w:szCs w:val="24"/>
      <w:lang w:bidi="ar-SY"/>
    </w:rPr>
  </w:style>
  <w:style w:type="paragraph" w:customStyle="1" w:styleId="Adresseexpditeur1">
    <w:name w:val="Adresse expéditeur1"/>
    <w:basedOn w:val="Normal"/>
    <w:next w:val="EnvelopeReturn"/>
    <w:uiPriority w:val="99"/>
    <w:semiHidden/>
    <w:unhideWhenUsed/>
    <w:rsid w:val="00710938"/>
    <w:pPr>
      <w:spacing w:after="0" w:line="240" w:lineRule="auto"/>
    </w:pPr>
    <w:rPr>
      <w:rFonts w:ascii="Cambria" w:eastAsia="SimSun" w:hAnsi="Cambria" w:cs="Times New Roman"/>
      <w:noProof/>
      <w:sz w:val="20"/>
      <w:szCs w:val="20"/>
      <w:lang w:bidi="ar-SY"/>
    </w:rPr>
  </w:style>
  <w:style w:type="character" w:customStyle="1" w:styleId="Heading4Char">
    <w:name w:val="Heading 4 Char"/>
    <w:basedOn w:val="DefaultParagraphFont"/>
    <w:link w:val="Heading4"/>
    <w:semiHidden/>
    <w:rsid w:val="00710938"/>
    <w:rPr>
      <w:rFonts w:ascii="Cambria" w:eastAsia="SimSun" w:hAnsi="Cambria" w:cs="Times New Roman"/>
      <w:b/>
      <w:bCs/>
      <w:i/>
      <w:iCs/>
      <w:noProof/>
      <w:color w:val="4F81BD"/>
      <w:sz w:val="22"/>
      <w:szCs w:val="22"/>
      <w:lang w:eastAsia="en-US" w:bidi="ar-SY"/>
    </w:rPr>
  </w:style>
  <w:style w:type="character" w:customStyle="1" w:styleId="Heading8Char">
    <w:name w:val="Heading 8 Char"/>
    <w:basedOn w:val="DefaultParagraphFont"/>
    <w:link w:val="Heading8"/>
    <w:semiHidden/>
    <w:rsid w:val="00710938"/>
    <w:rPr>
      <w:rFonts w:ascii="Cambria" w:eastAsia="SimSun" w:hAnsi="Cambria" w:cs="Times New Roman"/>
      <w:noProof/>
      <w:color w:val="404040"/>
      <w:lang w:eastAsia="en-US" w:bidi="ar-SY"/>
    </w:rPr>
  </w:style>
  <w:style w:type="character" w:customStyle="1" w:styleId="Heading9Char">
    <w:name w:val="Heading 9 Char"/>
    <w:basedOn w:val="DefaultParagraphFont"/>
    <w:link w:val="Heading9"/>
    <w:semiHidden/>
    <w:rsid w:val="00710938"/>
    <w:rPr>
      <w:rFonts w:ascii="Cambria" w:eastAsia="SimSun" w:hAnsi="Cambria" w:cs="Times New Roman"/>
      <w:i/>
      <w:iCs/>
      <w:noProof/>
      <w:color w:val="404040"/>
      <w:lang w:eastAsia="en-US"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0938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0938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938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0938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customStyle="1" w:styleId="Titreindex1">
    <w:name w:val="Titre index1"/>
    <w:basedOn w:val="Normal"/>
    <w:next w:val="Index1"/>
    <w:uiPriority w:val="99"/>
    <w:semiHidden/>
    <w:unhideWhenUsed/>
    <w:rsid w:val="00710938"/>
    <w:rPr>
      <w:rFonts w:ascii="Cambria" w:eastAsia="SimSun" w:hAnsi="Cambria" w:cs="Times New Roman"/>
      <w:b/>
      <w:bCs/>
      <w:noProof/>
      <w:lang w:bidi="ar-SY"/>
    </w:rPr>
  </w:style>
  <w:style w:type="paragraph" w:customStyle="1" w:styleId="Citationintense1">
    <w:name w:val="Citation intense1"/>
    <w:basedOn w:val="Normal"/>
    <w:next w:val="Normal"/>
    <w:uiPriority w:val="30"/>
    <w:qFormat/>
    <w:rsid w:val="0071093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938"/>
    <w:rPr>
      <w:b/>
      <w:bCs/>
      <w:i/>
      <w:iCs/>
      <w:noProof/>
      <w:color w:val="4F81BD"/>
      <w:sz w:val="22"/>
      <w:szCs w:val="22"/>
      <w:lang w:eastAsia="en-US" w:bidi="ar-SY"/>
    </w:rPr>
  </w:style>
  <w:style w:type="paragraph" w:styleId="List">
    <w:name w:val="List"/>
    <w:basedOn w:val="Normal"/>
    <w:uiPriority w:val="99"/>
    <w:semiHidden/>
    <w:unhideWhenUsed/>
    <w:rsid w:val="00710938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710938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710938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710938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710938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710938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710938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710938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710938"/>
    <w:pPr>
      <w:numPr>
        <w:numId w:val="1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710938"/>
    <w:pPr>
      <w:numPr>
        <w:numId w:val="1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710938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710938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710938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710938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710938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710938"/>
    <w:pPr>
      <w:numPr>
        <w:numId w:val="1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710938"/>
    <w:pPr>
      <w:numPr>
        <w:numId w:val="1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710938"/>
    <w:pPr>
      <w:numPr>
        <w:numId w:val="1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710938"/>
    <w:pPr>
      <w:numPr>
        <w:numId w:val="1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710938"/>
    <w:pPr>
      <w:numPr>
        <w:numId w:val="1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7109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0938"/>
    <w:rPr>
      <w:rFonts w:ascii="Consolas" w:eastAsia="Calibri" w:hAnsi="Consolas" w:cs="Arial"/>
      <w:noProof/>
      <w:sz w:val="20"/>
      <w:szCs w:val="20"/>
      <w:lang w:bidi="ar-SY"/>
    </w:rPr>
  </w:style>
  <w:style w:type="paragraph" w:customStyle="1" w:styleId="En-ttedemessage1">
    <w:name w:val="En-tête de message1"/>
    <w:basedOn w:val="Normal"/>
    <w:next w:val="MessageHeader"/>
    <w:link w:val="En-ttedemessageCar"/>
    <w:uiPriority w:val="99"/>
    <w:semiHidden/>
    <w:unhideWhenUsed/>
    <w:rsid w:val="007109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SimSun" w:hAnsi="Cambria" w:cs="Times New Roman"/>
      <w:noProof/>
      <w:sz w:val="24"/>
      <w:szCs w:val="24"/>
      <w:lang w:bidi="ar-SY"/>
    </w:rPr>
  </w:style>
  <w:style w:type="character" w:customStyle="1" w:styleId="En-ttedemessageCar">
    <w:name w:val="En-tête de message Car"/>
    <w:basedOn w:val="DefaultParagraphFont"/>
    <w:link w:val="En-ttedemessage1"/>
    <w:uiPriority w:val="99"/>
    <w:semiHidden/>
    <w:rsid w:val="00710938"/>
    <w:rPr>
      <w:rFonts w:ascii="Cambria" w:eastAsia="SimSun" w:hAnsi="Cambria" w:cs="Times New Roman"/>
      <w:noProof/>
      <w:sz w:val="24"/>
      <w:szCs w:val="24"/>
      <w:shd w:val="pct20" w:color="auto" w:fill="auto"/>
      <w:lang w:eastAsia="en-US" w:bidi="ar-SY"/>
    </w:rPr>
  </w:style>
  <w:style w:type="paragraph" w:styleId="NoSpacing">
    <w:name w:val="No Spacing"/>
    <w:uiPriority w:val="1"/>
    <w:qFormat/>
    <w:rsid w:val="00710938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710938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710938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0938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0938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938"/>
    <w:rPr>
      <w:rFonts w:ascii="Consolas" w:eastAsia="Calibri" w:hAnsi="Consolas" w:cs="Arial"/>
      <w:noProof/>
      <w:sz w:val="21"/>
      <w:szCs w:val="21"/>
      <w:lang w:bidi="ar-SY"/>
    </w:rPr>
  </w:style>
  <w:style w:type="paragraph" w:customStyle="1" w:styleId="Citation1">
    <w:name w:val="Citation1"/>
    <w:basedOn w:val="Normal"/>
    <w:next w:val="Normal"/>
    <w:uiPriority w:val="29"/>
    <w:qFormat/>
    <w:rsid w:val="00710938"/>
    <w:rPr>
      <w:rFonts w:ascii="Calibri" w:eastAsia="Calibri" w:hAnsi="Calibri" w:cs="Arial"/>
      <w:i/>
      <w:iCs/>
      <w:noProof/>
      <w:color w:val="000000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710938"/>
    <w:rPr>
      <w:i/>
      <w:iCs/>
      <w:noProof/>
      <w:color w:val="000000"/>
      <w:sz w:val="22"/>
      <w:szCs w:val="22"/>
      <w:lang w:eastAsia="en-US"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0938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10938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customStyle="1" w:styleId="Sous-titre1">
    <w:name w:val="Sous-titre1"/>
    <w:basedOn w:val="Normal"/>
    <w:next w:val="Normal"/>
    <w:qFormat/>
    <w:locked/>
    <w:rsid w:val="00710938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710938"/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eastAsia="en-US"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10938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10938"/>
    <w:pPr>
      <w:spacing w:after="0"/>
    </w:pPr>
    <w:rPr>
      <w:rFonts w:ascii="Calibri" w:eastAsia="Calibri" w:hAnsi="Calibri" w:cs="Arial"/>
      <w:noProof/>
      <w:lang w:bidi="ar-SY"/>
    </w:rPr>
  </w:style>
  <w:style w:type="paragraph" w:customStyle="1" w:styleId="Titre1">
    <w:name w:val="Titre1"/>
    <w:basedOn w:val="Normal"/>
    <w:next w:val="Normal"/>
    <w:qFormat/>
    <w:locked/>
    <w:rsid w:val="007109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710938"/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eastAsia="en-US" w:bidi="ar-SY"/>
    </w:rPr>
  </w:style>
  <w:style w:type="paragraph" w:customStyle="1" w:styleId="TitreTR1">
    <w:name w:val="Titre TR1"/>
    <w:basedOn w:val="Normal"/>
    <w:next w:val="Normal"/>
    <w:uiPriority w:val="99"/>
    <w:semiHidden/>
    <w:unhideWhenUsed/>
    <w:rsid w:val="00710938"/>
    <w:pPr>
      <w:spacing w:before="120"/>
    </w:pPr>
    <w:rPr>
      <w:rFonts w:ascii="Cambria" w:eastAsia="SimSun" w:hAnsi="Cambria" w:cs="Times New Roman"/>
      <w:b/>
      <w:bCs/>
      <w:noProof/>
      <w:sz w:val="24"/>
      <w:szCs w:val="24"/>
      <w:lang w:bidi="ar-SY"/>
    </w:rPr>
  </w:style>
  <w:style w:type="paragraph" w:styleId="BlockText">
    <w:name w:val="Block Text"/>
    <w:basedOn w:val="Normal"/>
    <w:uiPriority w:val="99"/>
    <w:semiHidden/>
    <w:unhideWhenUsed/>
    <w:rsid w:val="0071093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unhideWhenUsed/>
    <w:rsid w:val="0071093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09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4Car1">
    <w:name w:val="Titre 4 Car1"/>
    <w:basedOn w:val="DefaultParagraphFont"/>
    <w:uiPriority w:val="9"/>
    <w:semiHidden/>
    <w:rsid w:val="007109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8Car1">
    <w:name w:val="Titre 8 Car1"/>
    <w:basedOn w:val="DefaultParagraphFont"/>
    <w:uiPriority w:val="9"/>
    <w:semiHidden/>
    <w:rsid w:val="007109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1">
    <w:name w:val="Titre 9 Car1"/>
    <w:basedOn w:val="DefaultParagraphFont"/>
    <w:uiPriority w:val="9"/>
    <w:semiHidden/>
    <w:rsid w:val="007109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noProof/>
      <w:color w:val="4F81BD"/>
      <w:lang w:bidi="ar-SY"/>
    </w:rPr>
  </w:style>
  <w:style w:type="character" w:customStyle="1" w:styleId="CitationintenseCar1">
    <w:name w:val="Citation intense Car1"/>
    <w:basedOn w:val="DefaultParagraphFont"/>
    <w:uiPriority w:val="30"/>
    <w:rsid w:val="00710938"/>
    <w:rPr>
      <w:b/>
      <w:bCs/>
      <w:i/>
      <w:iCs/>
      <w:color w:val="4F81BD" w:themeColor="accent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09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09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10938"/>
    <w:rPr>
      <w:i/>
      <w:iCs/>
      <w:noProof/>
      <w:color w:val="000000"/>
      <w:lang w:bidi="ar-SY"/>
    </w:rPr>
  </w:style>
  <w:style w:type="character" w:customStyle="1" w:styleId="CitationCar1">
    <w:name w:val="Citation Car1"/>
    <w:basedOn w:val="DefaultParagraphFont"/>
    <w:uiPriority w:val="29"/>
    <w:rsid w:val="00710938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710938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ous-titreCar1">
    <w:name w:val="Sous-titre Car1"/>
    <w:basedOn w:val="DefaultParagraphFont"/>
    <w:uiPriority w:val="11"/>
    <w:rsid w:val="007109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0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reCar1">
    <w:name w:val="Titre Car1"/>
    <w:basedOn w:val="DefaultParagraphFont"/>
    <w:uiPriority w:val="10"/>
    <w:rsid w:val="00710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nformations">
    <w:name w:val="Informations"/>
    <w:basedOn w:val="Normal"/>
    <w:link w:val="InformationsCar"/>
    <w:rsid w:val="00514CDE"/>
    <w:pPr>
      <w:snapToGrid w:val="0"/>
      <w:spacing w:after="60" w:line="280" w:lineRule="exact"/>
      <w:ind w:left="851"/>
      <w:jc w:val="both"/>
    </w:pPr>
    <w:rPr>
      <w:rFonts w:ascii="Arial" w:eastAsia="SimSun" w:hAnsi="Arial" w:cs="Arial"/>
      <w:i/>
      <w:iCs/>
      <w:color w:val="3366FF"/>
      <w:sz w:val="20"/>
      <w:szCs w:val="20"/>
      <w:lang w:val="en-GB" w:eastAsia="zh-CN"/>
    </w:rPr>
  </w:style>
  <w:style w:type="character" w:customStyle="1" w:styleId="InformationsCar">
    <w:name w:val="Informations Car"/>
    <w:link w:val="Informations"/>
    <w:rsid w:val="00514CDE"/>
    <w:rPr>
      <w:rFonts w:ascii="Arial" w:eastAsia="SimSun" w:hAnsi="Arial" w:cs="Arial"/>
      <w:i/>
      <w:iCs/>
      <w:color w:val="3366FF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unesco.org/culture/ich/index.php?lg=en&amp;amp;pg=000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unesco.org/culture/ich/index.php?lg=en&amp;amp;pg=0002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esco.org/open-access/terms-use-ccbysa-a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1C97-A90A-4B16-8FF7-4BF69714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4175</Words>
  <Characters>22965</Characters>
  <Application>Microsoft Office Word</Application>
  <DocSecurity>0</DocSecurity>
  <Lines>191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Kim, Dain</cp:lastModifiedBy>
  <cp:revision>9</cp:revision>
  <dcterms:created xsi:type="dcterms:W3CDTF">2015-08-05T14:17:00Z</dcterms:created>
  <dcterms:modified xsi:type="dcterms:W3CDTF">2018-04-23T14:07:00Z</dcterms:modified>
</cp:coreProperties>
</file>