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A" w:rsidRPr="00587073" w:rsidRDefault="0071551A" w:rsidP="00587073">
      <w:pPr>
        <w:bidi/>
        <w:rPr>
          <w:sz w:val="2"/>
          <w:szCs w:val="2"/>
          <w:rtl/>
          <w:lang w:val="en-US"/>
        </w:rPr>
      </w:pPr>
      <w:bookmarkStart w:id="0" w:name="_GoBack"/>
      <w:bookmarkEnd w:id="0"/>
    </w:p>
    <w:tbl>
      <w:tblPr>
        <w:tblStyle w:val="TableGrid"/>
        <w:bidiVisual/>
        <w:tblW w:w="0" w:type="auto"/>
        <w:tblBorders>
          <w:top w:val="none" w:sz="0" w:space="0" w:color="auto"/>
          <w:left w:val="none" w:sz="0" w:space="0" w:color="auto"/>
          <w:bottom w:val="single" w:sz="4" w:space="0" w:color="3366FF"/>
          <w:right w:val="none" w:sz="0" w:space="0" w:color="auto"/>
          <w:insideH w:val="none" w:sz="0" w:space="0" w:color="auto"/>
          <w:insideV w:val="none" w:sz="0" w:space="0" w:color="auto"/>
        </w:tblBorders>
        <w:tblLook w:val="04A0" w:firstRow="1" w:lastRow="0" w:firstColumn="1" w:lastColumn="0" w:noHBand="0" w:noVBand="1"/>
      </w:tblPr>
      <w:tblGrid>
        <w:gridCol w:w="8522"/>
      </w:tblGrid>
      <w:tr w:rsidR="0071551A" w:rsidRPr="00587073" w:rsidTr="0071551A">
        <w:tc>
          <w:tcPr>
            <w:tcW w:w="8522" w:type="dxa"/>
          </w:tcPr>
          <w:p w:rsidR="0071551A" w:rsidRPr="00587073" w:rsidRDefault="0071551A" w:rsidP="00587073">
            <w:pPr>
              <w:bidi/>
              <w:spacing w:after="120"/>
              <w:rPr>
                <w:b/>
                <w:bCs/>
                <w:sz w:val="100"/>
                <w:szCs w:val="100"/>
                <w:rtl/>
                <w:lang w:val="en-US"/>
              </w:rPr>
            </w:pPr>
            <w:r w:rsidRPr="00587073">
              <w:rPr>
                <w:b/>
                <w:bCs/>
                <w:color w:val="3366FF"/>
                <w:sz w:val="100"/>
                <w:szCs w:val="100"/>
                <w:rtl/>
                <w:lang w:val="en-US"/>
              </w:rPr>
              <w:t xml:space="preserve">الوحدة </w:t>
            </w:r>
            <w:r w:rsidR="00E84255" w:rsidRPr="00587073">
              <w:rPr>
                <w:b/>
                <w:bCs/>
                <w:color w:val="3366FF"/>
                <w:sz w:val="100"/>
                <w:szCs w:val="100"/>
                <w:rtl/>
                <w:lang w:val="en-US"/>
              </w:rPr>
              <w:t>51</w:t>
            </w:r>
          </w:p>
        </w:tc>
      </w:tr>
    </w:tbl>
    <w:p w:rsidR="00586866" w:rsidRPr="00586866" w:rsidRDefault="00586866" w:rsidP="00131E21">
      <w:pPr>
        <w:bidi/>
        <w:rPr>
          <w:rtl/>
          <w:lang w:val="en-US" w:bidi="ar-EG"/>
        </w:rPr>
      </w:pPr>
    </w:p>
    <w:p w:rsidR="00131E21" w:rsidRPr="00586866" w:rsidRDefault="00131E21" w:rsidP="00586866">
      <w:pPr>
        <w:bidi/>
        <w:rPr>
          <w:b/>
          <w:bCs/>
          <w:color w:val="3366FF"/>
          <w:sz w:val="32"/>
          <w:szCs w:val="32"/>
          <w:rtl/>
          <w:lang w:val="en-US"/>
        </w:rPr>
      </w:pPr>
      <w:r w:rsidRPr="00586866">
        <w:rPr>
          <w:rFonts w:hint="cs"/>
          <w:b/>
          <w:bCs/>
          <w:color w:val="3366FF"/>
          <w:sz w:val="32"/>
          <w:szCs w:val="32"/>
          <w:rtl/>
          <w:lang w:val="en-US"/>
        </w:rPr>
        <w:t xml:space="preserve">مذكرة 3 </w:t>
      </w:r>
    </w:p>
    <w:p w:rsidR="00131E21" w:rsidRPr="00586866" w:rsidRDefault="00131E21" w:rsidP="00131E21">
      <w:pPr>
        <w:bidi/>
        <w:rPr>
          <w:b/>
          <w:bCs/>
          <w:color w:val="3366FF"/>
          <w:sz w:val="32"/>
          <w:szCs w:val="32"/>
          <w:lang w:val="en-US"/>
        </w:rPr>
      </w:pPr>
      <w:r w:rsidRPr="00586866">
        <w:rPr>
          <w:rFonts w:hint="cs"/>
          <w:b/>
          <w:bCs/>
          <w:color w:val="3366FF"/>
          <w:sz w:val="32"/>
          <w:szCs w:val="32"/>
          <w:rtl/>
          <w:lang w:val="en-US"/>
        </w:rPr>
        <w:t>نظام ساتسوا للعمالة المجتمعية (المحلية) سويا مع تقاليده الشفهية ذات الصلة</w:t>
      </w:r>
      <w:r w:rsidRPr="00586866">
        <w:rPr>
          <w:rStyle w:val="FootnoteReference"/>
          <w:b/>
          <w:bCs/>
          <w:color w:val="3366FF"/>
          <w:sz w:val="32"/>
          <w:szCs w:val="32"/>
          <w:rtl/>
          <w:lang w:val="en-US"/>
        </w:rPr>
        <w:footnoteReference w:id="1"/>
      </w:r>
    </w:p>
    <w:p w:rsidR="00131E21" w:rsidRDefault="00131E21" w:rsidP="00131E21">
      <w:pPr>
        <w:bidi/>
        <w:rPr>
          <w:rtl/>
          <w:lang w:val="en-US" w:bidi="ar-EG"/>
        </w:rPr>
      </w:pPr>
    </w:p>
    <w:p w:rsidR="00131E21" w:rsidRPr="00586866" w:rsidRDefault="00131E21" w:rsidP="00586866">
      <w:pPr>
        <w:bidi/>
        <w:jc w:val="center"/>
        <w:rPr>
          <w:b/>
          <w:bCs/>
          <w:sz w:val="28"/>
          <w:szCs w:val="28"/>
          <w:rtl/>
          <w:lang w:val="en-US"/>
        </w:rPr>
      </w:pPr>
      <w:r w:rsidRPr="00586866">
        <w:rPr>
          <w:rFonts w:hint="cs"/>
          <w:b/>
          <w:bCs/>
          <w:sz w:val="28"/>
          <w:szCs w:val="28"/>
          <w:rtl/>
          <w:lang w:val="en-US"/>
        </w:rPr>
        <w:t>طلب استمارة مساعدة دولية من</w:t>
      </w:r>
    </w:p>
    <w:p w:rsidR="00131E21" w:rsidRPr="00586866" w:rsidRDefault="00131E21" w:rsidP="00586866">
      <w:pPr>
        <w:bidi/>
        <w:jc w:val="center"/>
        <w:rPr>
          <w:b/>
          <w:bCs/>
          <w:sz w:val="28"/>
          <w:szCs w:val="28"/>
          <w:rtl/>
          <w:lang w:val="en-US"/>
        </w:rPr>
      </w:pPr>
      <w:r w:rsidRPr="00586866">
        <w:rPr>
          <w:rFonts w:hint="cs"/>
          <w:b/>
          <w:bCs/>
          <w:sz w:val="28"/>
          <w:szCs w:val="28"/>
          <w:rtl/>
          <w:lang w:val="en-US"/>
        </w:rPr>
        <w:t>صندوق التراث الثقافي غير المادي</w:t>
      </w:r>
    </w:p>
    <w:p w:rsidR="00586866" w:rsidRDefault="00586866" w:rsidP="00586866">
      <w:pPr>
        <w:bidi/>
        <w:rPr>
          <w:rtl/>
          <w:lang w:val="en-US"/>
        </w:rPr>
      </w:pPr>
    </w:p>
    <w:p w:rsidR="00131E21" w:rsidRDefault="00131E21" w:rsidP="00586866">
      <w:pPr>
        <w:bidi/>
        <w:jc w:val="center"/>
        <w:rPr>
          <w:b/>
          <w:bCs/>
          <w:rtl/>
          <w:lang w:val="en-US"/>
        </w:rPr>
      </w:pPr>
      <w:r>
        <w:rPr>
          <w:rFonts w:hint="cs"/>
          <w:rtl/>
          <w:lang w:val="en-US"/>
        </w:rPr>
        <w:t>ل</w:t>
      </w:r>
      <w:r w:rsidRPr="00D21E63">
        <w:rPr>
          <w:rFonts w:hint="cs"/>
          <w:rtl/>
          <w:lang w:val="en-US"/>
        </w:rPr>
        <w:t>مبالغ مالية أكثر من 100 ألف دولار أمريكي: الموعد النهائي 31</w:t>
      </w:r>
      <w:r>
        <w:rPr>
          <w:rFonts w:hint="cs"/>
          <w:b/>
          <w:bCs/>
          <w:rtl/>
          <w:lang w:val="en-US"/>
        </w:rPr>
        <w:t xml:space="preserve"> آذار/ مارس</w:t>
      </w:r>
    </w:p>
    <w:p w:rsidR="00586866" w:rsidRDefault="00586866" w:rsidP="00586866">
      <w:pPr>
        <w:bidi/>
        <w:rPr>
          <w:rtl/>
          <w:lang w:val="en-US"/>
        </w:rPr>
      </w:pPr>
    </w:p>
    <w:p w:rsidR="00131E21" w:rsidRDefault="00131E21" w:rsidP="00586866">
      <w:pPr>
        <w:bidi/>
        <w:jc w:val="center"/>
        <w:rPr>
          <w:rtl/>
          <w:lang w:val="en-US"/>
        </w:rPr>
      </w:pPr>
      <w:r>
        <w:rPr>
          <w:rFonts w:hint="cs"/>
          <w:rtl/>
          <w:lang w:val="en-US"/>
        </w:rPr>
        <w:t>لمبالغ تصل حتى 100 ألف دولار أمريكي: يتم التقديم عليها في أي وقت</w:t>
      </w:r>
    </w:p>
    <w:p w:rsidR="00131E21" w:rsidRDefault="00131E21" w:rsidP="00586866">
      <w:pPr>
        <w:bidi/>
        <w:rPr>
          <w:rtl/>
          <w:lang w:val="en-US" w:bidi="ar-EG"/>
        </w:rPr>
      </w:pPr>
    </w:p>
    <w:p w:rsidR="00131E21" w:rsidRPr="007911AC" w:rsidRDefault="00131E21" w:rsidP="007911AC">
      <w:pPr>
        <w:bidi/>
        <w:rPr>
          <w:i/>
          <w:iCs/>
          <w:rtl/>
          <w:lang w:val="en-US"/>
        </w:rPr>
      </w:pPr>
      <w:r w:rsidRPr="007911AC">
        <w:rPr>
          <w:rFonts w:hint="cs"/>
          <w:i/>
          <w:iCs/>
          <w:rtl/>
          <w:lang w:val="en-US"/>
        </w:rPr>
        <w:t xml:space="preserve">التعليمات الخاصة باستكمال ملئ استمارة الطلب متاحة على: </w:t>
      </w:r>
    </w:p>
    <w:p w:rsidR="00131E21" w:rsidRPr="007911AC" w:rsidRDefault="008D1DF6" w:rsidP="007911AC">
      <w:pPr>
        <w:bidi/>
        <w:rPr>
          <w:rStyle w:val="Hyperlink"/>
          <w:i/>
          <w:iCs/>
          <w:rtl/>
        </w:rPr>
      </w:pPr>
      <w:hyperlink r:id="rId9" w:history="1">
        <w:r w:rsidR="00131E21" w:rsidRPr="007911AC">
          <w:rPr>
            <w:rStyle w:val="Hyperlink"/>
            <w:i/>
            <w:iCs/>
          </w:rPr>
          <w:t>http://www.unesco.org/culture/ich/en/forms</w:t>
        </w:r>
      </w:hyperlink>
    </w:p>
    <w:p w:rsidR="00131E21" w:rsidRPr="007911AC" w:rsidRDefault="00131E21" w:rsidP="007911AC">
      <w:pPr>
        <w:bidi/>
        <w:rPr>
          <w:rtl/>
          <w:lang w:val="en-US" w:bidi="ar-EG"/>
        </w:rPr>
      </w:pPr>
    </w:p>
    <w:p w:rsidR="00131E21" w:rsidRPr="007911AC" w:rsidRDefault="00131E21" w:rsidP="007911AC">
      <w:pPr>
        <w:bidi/>
        <w:rPr>
          <w:i/>
          <w:iCs/>
          <w:rtl/>
          <w:lang w:bidi="ar-EG"/>
        </w:rPr>
      </w:pPr>
      <w:r w:rsidRPr="007911AC">
        <w:rPr>
          <w:rFonts w:hint="cs"/>
          <w:i/>
          <w:iCs/>
          <w:rtl/>
        </w:rPr>
        <w:t>الطلبات التي لا تمتثل لهذه التعليمات وتلك الواردة أدناه سوف تعتبر غير مكتملة ولا يمكن قبولها. وتشجع الدول الأطراف كذلك على الرجوع إلى المذكرة لاستكمال طلب المساعدة الدولية المتاح على نفس صفحة الويب.</w:t>
      </w:r>
    </w:p>
    <w:p w:rsidR="00EC53EA" w:rsidRPr="00587073" w:rsidRDefault="00EC53EA" w:rsidP="00587073">
      <w:pPr>
        <w:bidi/>
        <w:rPr>
          <w:rtl/>
          <w:lang w:val="en-US" w:bidi="ar-EG"/>
        </w:rPr>
      </w:pPr>
    </w:p>
    <w:tbl>
      <w:tblPr>
        <w:tblStyle w:val="TableGrid"/>
        <w:bidiVisual/>
        <w:tblW w:w="0" w:type="auto"/>
        <w:jc w:val="center"/>
        <w:tblInd w:w="1210" w:type="dxa"/>
        <w:tblLook w:val="04A0" w:firstRow="1" w:lastRow="0" w:firstColumn="1" w:lastColumn="0" w:noHBand="0" w:noVBand="1"/>
      </w:tblPr>
      <w:tblGrid>
        <w:gridCol w:w="7312"/>
      </w:tblGrid>
      <w:tr w:rsidR="00EC53EA" w:rsidRPr="00587073" w:rsidTr="00EC53EA">
        <w:trPr>
          <w:jc w:val="center"/>
        </w:trPr>
        <w:tc>
          <w:tcPr>
            <w:tcW w:w="7312" w:type="dxa"/>
          </w:tcPr>
          <w:p w:rsidR="00131E21" w:rsidRDefault="00131E21" w:rsidP="00131E21">
            <w:pPr>
              <w:bidi/>
              <w:spacing w:before="120" w:after="120"/>
              <w:jc w:val="center"/>
              <w:rPr>
                <w:b/>
                <w:bCs/>
                <w:rtl/>
                <w:lang w:val="en-US"/>
              </w:rPr>
            </w:pPr>
            <w:r w:rsidRPr="00F322D2">
              <w:rPr>
                <w:rFonts w:hint="cs"/>
                <w:b/>
                <w:bCs/>
                <w:rtl/>
                <w:lang w:val="en-US"/>
              </w:rPr>
              <w:t>إمكانية طلب المساعدة الدولة عند الترشيح</w:t>
            </w:r>
          </w:p>
          <w:p w:rsidR="00EC53EA" w:rsidRPr="00587073" w:rsidRDefault="00131E21" w:rsidP="007911AC">
            <w:pPr>
              <w:bidi/>
              <w:spacing w:before="120" w:after="120"/>
              <w:jc w:val="left"/>
              <w:rPr>
                <w:rtl/>
                <w:lang w:val="en-US"/>
              </w:rPr>
            </w:pPr>
            <w:r>
              <w:rPr>
                <w:rFonts w:hint="cs"/>
                <w:rtl/>
                <w:lang w:val="en-US"/>
              </w:rPr>
              <w:t xml:space="preserve">لترشيح عنصر ثقافي لإدراجه في قائمة الصون العاجل وطلب المساعدة الدولية في آن واحد لدعم تنفيذ خطة الصون المقترحة استخدم استمارة التراث الثقافي غير المادي- 01 </w:t>
            </w:r>
            <w:proofErr w:type="spellStart"/>
            <w:r w:rsidRPr="009A342A">
              <w:rPr>
                <w:lang w:val="en-US"/>
              </w:rPr>
              <w:t>bis</w:t>
            </w:r>
            <w:proofErr w:type="spellEnd"/>
            <w:r>
              <w:rPr>
                <w:rFonts w:hint="cs"/>
                <w:rtl/>
                <w:lang w:val="en-US"/>
              </w:rPr>
              <w:t xml:space="preserve">. ولطلب المساعدة الدولية التي ليس لها علاقة بترشيح ما استمر في استخدام استمارة التراث الثقافي غير المادي </w:t>
            </w:r>
            <w:r>
              <w:rPr>
                <w:rtl/>
                <w:lang w:val="en-US"/>
              </w:rPr>
              <w:t>–</w:t>
            </w:r>
            <w:r>
              <w:rPr>
                <w:rFonts w:hint="cs"/>
                <w:rtl/>
                <w:lang w:val="en-US"/>
              </w:rPr>
              <w:t xml:space="preserve"> 04.</w:t>
            </w:r>
          </w:p>
        </w:tc>
      </w:tr>
    </w:tbl>
    <w:p w:rsidR="00EC53EA" w:rsidRPr="00587073" w:rsidRDefault="00EC53EA" w:rsidP="00587073">
      <w:pPr>
        <w:bidi/>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1134"/>
        <w:gridCol w:w="6629"/>
      </w:tblGrid>
      <w:tr w:rsidR="009310F2" w:rsidRPr="00587073" w:rsidTr="005B0FA7">
        <w:trPr>
          <w:trHeight w:val="247"/>
        </w:trPr>
        <w:tc>
          <w:tcPr>
            <w:tcW w:w="8522" w:type="dxa"/>
            <w:gridSpan w:val="3"/>
            <w:shd w:val="clear" w:color="auto" w:fill="D9D9D9"/>
          </w:tcPr>
          <w:p w:rsidR="009310F2" w:rsidRPr="00587073" w:rsidRDefault="00666CAD" w:rsidP="00587073">
            <w:pPr>
              <w:bidi/>
              <w:spacing w:before="120" w:after="120"/>
              <w:rPr>
                <w:b/>
                <w:bCs/>
                <w:rtl/>
                <w:lang w:val="en-US" w:bidi="ar-EG"/>
              </w:rPr>
            </w:pPr>
            <w:r w:rsidRPr="00587073">
              <w:rPr>
                <w:b/>
                <w:bCs/>
                <w:rtl/>
                <w:lang w:val="en-US" w:bidi="ar-EG"/>
              </w:rPr>
              <w:t>1</w:t>
            </w:r>
            <w:r w:rsidR="0087324C" w:rsidRPr="00587073">
              <w:rPr>
                <w:b/>
                <w:bCs/>
                <w:rtl/>
                <w:lang w:val="en-US" w:bidi="ar-EG"/>
              </w:rPr>
              <w:t xml:space="preserve">- </w:t>
            </w:r>
            <w:r w:rsidR="00131E21">
              <w:rPr>
                <w:rFonts w:hint="cs"/>
                <w:b/>
                <w:bCs/>
                <w:rtl/>
                <w:lang w:val="en-US" w:bidi="ar-EG"/>
              </w:rPr>
              <w:t>الدولة (الدول) الطرف (الأطراف)</w:t>
            </w:r>
          </w:p>
        </w:tc>
      </w:tr>
      <w:tr w:rsidR="009310F2" w:rsidRPr="00587073" w:rsidTr="0087324C">
        <w:trPr>
          <w:trHeight w:val="204"/>
        </w:trPr>
        <w:tc>
          <w:tcPr>
            <w:tcW w:w="8522" w:type="dxa"/>
            <w:gridSpan w:val="3"/>
            <w:tcBorders>
              <w:bottom w:val="single" w:sz="4" w:space="0" w:color="auto"/>
            </w:tcBorders>
          </w:tcPr>
          <w:p w:rsidR="009310F2" w:rsidRPr="00587073" w:rsidRDefault="00131E21" w:rsidP="00587073">
            <w:pPr>
              <w:bidi/>
              <w:rPr>
                <w:i/>
                <w:iCs/>
                <w:sz w:val="20"/>
                <w:szCs w:val="20"/>
                <w:rtl/>
                <w:lang w:val="en-US"/>
              </w:rPr>
            </w:pPr>
            <w:r>
              <w:rPr>
                <w:rFonts w:hint="cs"/>
                <w:i/>
                <w:iCs/>
                <w:sz w:val="20"/>
                <w:szCs w:val="20"/>
                <w:rtl/>
                <w:lang w:val="en-US"/>
              </w:rPr>
              <w:t>للطلبات متعددة الجنسيات يجب إدراج الدول الأطراف بالترتيب الذي اتفقت عليه الدول.</w:t>
            </w:r>
          </w:p>
        </w:tc>
      </w:tr>
      <w:tr w:rsidR="009310F2" w:rsidRPr="00587073" w:rsidTr="0087324C">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310F2" w:rsidRPr="00587073" w:rsidRDefault="00131E21" w:rsidP="00587073">
            <w:pPr>
              <w:bidi/>
              <w:spacing w:before="60" w:after="60"/>
              <w:rPr>
                <w:sz w:val="20"/>
                <w:szCs w:val="20"/>
                <w:rtl/>
                <w:lang w:val="en-US"/>
              </w:rPr>
            </w:pPr>
            <w:r>
              <w:rPr>
                <w:rFonts w:hint="cs"/>
                <w:sz w:val="20"/>
                <w:szCs w:val="20"/>
                <w:rtl/>
                <w:lang w:val="en-US"/>
              </w:rPr>
              <w:t>جلواوانا في جنوب قارة أفريقيا</w:t>
            </w:r>
          </w:p>
        </w:tc>
      </w:tr>
      <w:tr w:rsidR="0087324C" w:rsidRPr="00587073" w:rsidTr="0087324C">
        <w:trPr>
          <w:trHeight w:val="204"/>
        </w:trPr>
        <w:tc>
          <w:tcPr>
            <w:tcW w:w="8522" w:type="dxa"/>
            <w:gridSpan w:val="3"/>
            <w:tcBorders>
              <w:top w:val="single" w:sz="4" w:space="0" w:color="auto"/>
            </w:tcBorders>
            <w:shd w:val="clear" w:color="auto" w:fill="D9D9D9"/>
          </w:tcPr>
          <w:p w:rsidR="0087324C" w:rsidRPr="00587073" w:rsidRDefault="00666CAD" w:rsidP="00587073">
            <w:pPr>
              <w:bidi/>
              <w:spacing w:before="120" w:after="120"/>
              <w:rPr>
                <w:b/>
                <w:bCs/>
                <w:rtl/>
                <w:lang w:val="en-US" w:bidi="ar-EG"/>
              </w:rPr>
            </w:pPr>
            <w:r w:rsidRPr="00587073">
              <w:rPr>
                <w:b/>
                <w:bCs/>
                <w:rtl/>
                <w:lang w:val="en-US" w:bidi="ar-EG"/>
              </w:rPr>
              <w:t>2</w:t>
            </w:r>
            <w:r w:rsidR="0087324C" w:rsidRPr="00587073">
              <w:rPr>
                <w:b/>
                <w:bCs/>
                <w:rtl/>
                <w:lang w:val="en-US" w:bidi="ar-EG"/>
              </w:rPr>
              <w:t xml:space="preserve">- </w:t>
            </w:r>
            <w:r w:rsidR="00131E21">
              <w:rPr>
                <w:rFonts w:hint="cs"/>
                <w:b/>
                <w:bCs/>
                <w:rtl/>
                <w:lang w:val="en-US" w:bidi="ar-EG"/>
              </w:rPr>
              <w:t>الاتصال بالشخص المسؤول عن المراسلات</w:t>
            </w:r>
          </w:p>
        </w:tc>
      </w:tr>
      <w:tr w:rsidR="0087324C" w:rsidRPr="00587073" w:rsidTr="00967653">
        <w:trPr>
          <w:trHeight w:val="204"/>
        </w:trPr>
        <w:tc>
          <w:tcPr>
            <w:tcW w:w="8522" w:type="dxa"/>
            <w:gridSpan w:val="3"/>
            <w:tcBorders>
              <w:bottom w:val="single" w:sz="4" w:space="0" w:color="auto"/>
            </w:tcBorders>
          </w:tcPr>
          <w:p w:rsidR="0087324C" w:rsidRPr="00587073" w:rsidRDefault="00B53477" w:rsidP="00587073">
            <w:pPr>
              <w:bidi/>
              <w:rPr>
                <w:b/>
                <w:bCs/>
                <w:sz w:val="20"/>
                <w:szCs w:val="20"/>
                <w:rtl/>
                <w:lang w:val="en-US"/>
              </w:rPr>
            </w:pPr>
            <w:r w:rsidRPr="00587073">
              <w:rPr>
                <w:b/>
                <w:bCs/>
                <w:sz w:val="20"/>
                <w:szCs w:val="20"/>
                <w:rtl/>
                <w:lang w:val="en-US"/>
              </w:rPr>
              <w:t>2</w:t>
            </w:r>
            <w:r w:rsidR="0087324C" w:rsidRPr="00587073">
              <w:rPr>
                <w:b/>
                <w:bCs/>
                <w:sz w:val="20"/>
                <w:szCs w:val="20"/>
                <w:rtl/>
                <w:lang w:val="en-US"/>
              </w:rPr>
              <w:t>-</w:t>
            </w:r>
            <w:r w:rsidRPr="00587073">
              <w:rPr>
                <w:b/>
                <w:bCs/>
                <w:sz w:val="20"/>
                <w:szCs w:val="20"/>
                <w:rtl/>
                <w:lang w:val="en-US"/>
              </w:rPr>
              <w:t>أ</w:t>
            </w:r>
            <w:r w:rsidR="0087324C" w:rsidRPr="00587073">
              <w:rPr>
                <w:b/>
                <w:bCs/>
                <w:sz w:val="20"/>
                <w:szCs w:val="20"/>
                <w:rtl/>
                <w:lang w:val="en-US"/>
              </w:rPr>
              <w:t xml:space="preserve"> </w:t>
            </w:r>
            <w:r w:rsidR="00131E21">
              <w:rPr>
                <w:rFonts w:hint="cs"/>
                <w:b/>
                <w:bCs/>
                <w:sz w:val="20"/>
                <w:szCs w:val="20"/>
                <w:rtl/>
                <w:lang w:val="en-US"/>
              </w:rPr>
              <w:t>الشخص المعين للاتصال</w:t>
            </w:r>
          </w:p>
          <w:p w:rsidR="00131E21" w:rsidRDefault="00131E21" w:rsidP="00131E21">
            <w:pPr>
              <w:bidi/>
              <w:rPr>
                <w:i/>
                <w:iCs/>
                <w:sz w:val="20"/>
                <w:szCs w:val="20"/>
                <w:rtl/>
                <w:lang w:val="en-US"/>
              </w:rPr>
            </w:pPr>
            <w:r>
              <w:rPr>
                <w:rFonts w:hint="cs"/>
                <w:i/>
                <w:iCs/>
                <w:sz w:val="20"/>
                <w:szCs w:val="20"/>
                <w:rtl/>
                <w:lang w:val="en-US"/>
              </w:rPr>
              <w:t xml:space="preserve">اكتب الاسم والعنوان وأي معلومات اتصال أخرى لشخص واحد مسؤول عن كل المراسلات المتعلقة بالطلب. إذا لم يتوفر عنوان البريد الإليكتروني برجاء الإشارة إلى رقم الفاكس. </w:t>
            </w:r>
          </w:p>
          <w:p w:rsidR="00131E21" w:rsidRDefault="00131E21" w:rsidP="00131E21">
            <w:pPr>
              <w:bidi/>
              <w:rPr>
                <w:i/>
                <w:iCs/>
                <w:sz w:val="20"/>
                <w:szCs w:val="20"/>
                <w:rtl/>
                <w:lang w:val="en-US"/>
              </w:rPr>
            </w:pPr>
          </w:p>
          <w:p w:rsidR="00131E21" w:rsidRPr="00587073" w:rsidRDefault="00131E21" w:rsidP="00131E21">
            <w:pPr>
              <w:bidi/>
              <w:rPr>
                <w:i/>
                <w:iCs/>
                <w:sz w:val="20"/>
                <w:szCs w:val="20"/>
                <w:rtl/>
                <w:lang w:val="en-US"/>
              </w:rPr>
            </w:pPr>
            <w:r>
              <w:rPr>
                <w:rFonts w:hint="cs"/>
                <w:i/>
                <w:iCs/>
                <w:sz w:val="20"/>
                <w:szCs w:val="20"/>
                <w:rtl/>
                <w:lang w:val="en-US"/>
              </w:rPr>
              <w:t>للطلبات متعددة الجنسيات اكتب معلومات الاتصال الكاملة لشخص واحد حددته الدول الأطراف بصفته الشخص الرئيسي المسؤول عن الاتصال لكل المراسلات المتعلقة بالطلب بالإضافة إلى شخص واحد في كل دولة طرف مشاركة في الطلب.</w:t>
            </w:r>
          </w:p>
          <w:p w:rsidR="0087324C" w:rsidRPr="00587073" w:rsidRDefault="0087324C" w:rsidP="00587073">
            <w:pPr>
              <w:bidi/>
              <w:rPr>
                <w:sz w:val="2"/>
                <w:szCs w:val="2"/>
                <w:rtl/>
                <w:lang w:val="en-US"/>
              </w:rPr>
            </w:pPr>
          </w:p>
        </w:tc>
      </w:tr>
      <w:tr w:rsidR="00131E21" w:rsidRPr="00587073" w:rsidTr="00800E62">
        <w:trPr>
          <w:trHeight w:val="21"/>
        </w:trPr>
        <w:tc>
          <w:tcPr>
            <w:tcW w:w="1893" w:type="dxa"/>
            <w:gridSpan w:val="2"/>
            <w:tcBorders>
              <w:top w:val="single" w:sz="4" w:space="0" w:color="auto"/>
              <w:left w:val="single" w:sz="4" w:space="0" w:color="auto"/>
            </w:tcBorders>
          </w:tcPr>
          <w:p w:rsidR="00131E21" w:rsidRPr="00587073" w:rsidRDefault="00131E21" w:rsidP="00586866">
            <w:pPr>
              <w:bidi/>
              <w:spacing w:before="40" w:after="40"/>
              <w:jc w:val="right"/>
              <w:rPr>
                <w:sz w:val="20"/>
                <w:szCs w:val="20"/>
                <w:rtl/>
                <w:lang w:val="en-US"/>
              </w:rPr>
            </w:pPr>
            <w:r>
              <w:rPr>
                <w:rFonts w:hint="cs"/>
                <w:sz w:val="20"/>
                <w:szCs w:val="20"/>
                <w:rtl/>
                <w:lang w:val="en-US"/>
              </w:rPr>
              <w:t>اللقب (السيدة/ السيد.. إلخ)</w:t>
            </w:r>
            <w:r w:rsidRPr="00587073">
              <w:rPr>
                <w:sz w:val="20"/>
                <w:szCs w:val="20"/>
                <w:rtl/>
                <w:lang w:val="en-US"/>
              </w:rPr>
              <w:t>:</w:t>
            </w:r>
          </w:p>
        </w:tc>
        <w:tc>
          <w:tcPr>
            <w:tcW w:w="6629" w:type="dxa"/>
            <w:tcBorders>
              <w:top w:val="single" w:sz="4" w:space="0" w:color="auto"/>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
        </w:trPr>
        <w:tc>
          <w:tcPr>
            <w:tcW w:w="1893" w:type="dxa"/>
            <w:gridSpan w:val="2"/>
            <w:tcBorders>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tl/>
                <w:lang w:val="en-US"/>
              </w:rPr>
              <w:t>اسم العائلة:</w:t>
            </w:r>
          </w:p>
        </w:tc>
        <w:tc>
          <w:tcPr>
            <w:tcW w:w="6629" w:type="dxa"/>
            <w:tcBorders>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
        </w:trPr>
        <w:tc>
          <w:tcPr>
            <w:tcW w:w="1893" w:type="dxa"/>
            <w:gridSpan w:val="2"/>
            <w:tcBorders>
              <w:left w:val="single" w:sz="4" w:space="0" w:color="auto"/>
            </w:tcBorders>
          </w:tcPr>
          <w:p w:rsidR="00131E21" w:rsidRPr="00587073" w:rsidRDefault="00410100" w:rsidP="00410100">
            <w:pPr>
              <w:bidi/>
              <w:spacing w:before="40" w:after="40"/>
              <w:jc w:val="right"/>
              <w:rPr>
                <w:sz w:val="20"/>
                <w:szCs w:val="20"/>
                <w:rtl/>
                <w:lang w:val="en-US"/>
              </w:rPr>
            </w:pPr>
            <w:r>
              <w:rPr>
                <w:rFonts w:hint="cs"/>
                <w:sz w:val="20"/>
                <w:szCs w:val="20"/>
                <w:rtl/>
                <w:lang w:val="en-US"/>
              </w:rPr>
              <w:t xml:space="preserve">الاسم الأول </w:t>
            </w:r>
          </w:p>
        </w:tc>
        <w:tc>
          <w:tcPr>
            <w:tcW w:w="6629" w:type="dxa"/>
            <w:tcBorders>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
        </w:trPr>
        <w:tc>
          <w:tcPr>
            <w:tcW w:w="1893" w:type="dxa"/>
            <w:gridSpan w:val="2"/>
            <w:tcBorders>
              <w:left w:val="single" w:sz="4" w:space="0" w:color="auto"/>
            </w:tcBorders>
          </w:tcPr>
          <w:p w:rsidR="00131E21" w:rsidRPr="00587073" w:rsidRDefault="00410100" w:rsidP="00587073">
            <w:pPr>
              <w:bidi/>
              <w:spacing w:before="40" w:after="40"/>
              <w:jc w:val="right"/>
              <w:rPr>
                <w:sz w:val="20"/>
                <w:szCs w:val="20"/>
                <w:rtl/>
                <w:lang w:val="en-US"/>
              </w:rPr>
            </w:pPr>
            <w:r w:rsidRPr="00410100">
              <w:rPr>
                <w:sz w:val="20"/>
                <w:szCs w:val="20"/>
                <w:rtl/>
                <w:lang w:val="en-US"/>
              </w:rPr>
              <w:t>المؤسسة/المنصب</w:t>
            </w:r>
            <w:r w:rsidR="00131E21" w:rsidRPr="00587073">
              <w:rPr>
                <w:sz w:val="20"/>
                <w:szCs w:val="20"/>
                <w:rtl/>
                <w:lang w:val="en-US"/>
              </w:rPr>
              <w:t>:</w:t>
            </w:r>
          </w:p>
        </w:tc>
        <w:tc>
          <w:tcPr>
            <w:tcW w:w="6629" w:type="dxa"/>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مدير قسم التراث الثقافي غير المادي بوزارة الثقافة</w:t>
            </w:r>
          </w:p>
        </w:tc>
      </w:tr>
      <w:tr w:rsidR="00131E21" w:rsidRPr="00587073" w:rsidTr="00800E62">
        <w:trPr>
          <w:trHeight w:val="20"/>
        </w:trPr>
        <w:tc>
          <w:tcPr>
            <w:tcW w:w="1893" w:type="dxa"/>
            <w:gridSpan w:val="2"/>
            <w:tcBorders>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tl/>
                <w:lang w:val="en-US"/>
              </w:rPr>
              <w:t>العنوان:</w:t>
            </w:r>
          </w:p>
        </w:tc>
        <w:tc>
          <w:tcPr>
            <w:tcW w:w="6629" w:type="dxa"/>
            <w:tcBorders>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
        </w:trPr>
        <w:tc>
          <w:tcPr>
            <w:tcW w:w="1893" w:type="dxa"/>
            <w:gridSpan w:val="2"/>
            <w:tcBorders>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tl/>
                <w:lang w:val="en-US"/>
              </w:rPr>
              <w:lastRenderedPageBreak/>
              <w:t>رقم التليفون:</w:t>
            </w:r>
          </w:p>
        </w:tc>
        <w:tc>
          <w:tcPr>
            <w:tcW w:w="6629" w:type="dxa"/>
            <w:tcBorders>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
        </w:trPr>
        <w:tc>
          <w:tcPr>
            <w:tcW w:w="1893" w:type="dxa"/>
            <w:gridSpan w:val="2"/>
            <w:tcBorders>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tl/>
                <w:lang w:val="en-US"/>
              </w:rPr>
              <w:t>البريد الإلكترونى:</w:t>
            </w:r>
          </w:p>
        </w:tc>
        <w:tc>
          <w:tcPr>
            <w:tcW w:w="6629" w:type="dxa"/>
            <w:tcBorders>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
        </w:trPr>
        <w:tc>
          <w:tcPr>
            <w:tcW w:w="1893" w:type="dxa"/>
            <w:gridSpan w:val="2"/>
            <w:tcBorders>
              <w:left w:val="single" w:sz="4" w:space="0" w:color="auto"/>
              <w:bottom w:val="single" w:sz="4" w:space="0" w:color="auto"/>
            </w:tcBorders>
          </w:tcPr>
          <w:p w:rsidR="00131E21" w:rsidRPr="00587073" w:rsidRDefault="00684277" w:rsidP="00587073">
            <w:pPr>
              <w:bidi/>
              <w:spacing w:before="40" w:after="40"/>
              <w:jc w:val="right"/>
              <w:rPr>
                <w:sz w:val="20"/>
                <w:szCs w:val="20"/>
                <w:rtl/>
                <w:lang w:val="en-US"/>
              </w:rPr>
            </w:pPr>
            <w:r w:rsidRPr="00640D3C">
              <w:rPr>
                <w:rFonts w:asciiTheme="minorBidi" w:hAnsiTheme="minorBidi" w:cstheme="minorBidi"/>
                <w:sz w:val="20"/>
                <w:szCs w:val="20"/>
                <w:rtl/>
              </w:rPr>
              <w:t>معلومات أخرى ذات صلة</w:t>
            </w:r>
            <w:r w:rsidR="00131E21" w:rsidRPr="00587073">
              <w:rPr>
                <w:sz w:val="20"/>
                <w:szCs w:val="20"/>
                <w:rtl/>
                <w:lang w:val="en-US"/>
              </w:rPr>
              <w:t>:</w:t>
            </w:r>
          </w:p>
        </w:tc>
        <w:tc>
          <w:tcPr>
            <w:tcW w:w="6629" w:type="dxa"/>
            <w:tcBorders>
              <w:bottom w:val="single" w:sz="4" w:space="0" w:color="auto"/>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967653">
        <w:trPr>
          <w:trHeight w:val="204"/>
        </w:trPr>
        <w:tc>
          <w:tcPr>
            <w:tcW w:w="8522" w:type="dxa"/>
            <w:gridSpan w:val="3"/>
            <w:tcBorders>
              <w:top w:val="single" w:sz="4" w:space="0" w:color="auto"/>
              <w:bottom w:val="single" w:sz="4" w:space="0" w:color="auto"/>
            </w:tcBorders>
          </w:tcPr>
          <w:p w:rsidR="00131E21" w:rsidRPr="00587073" w:rsidRDefault="00131E21" w:rsidP="00587073">
            <w:pPr>
              <w:bidi/>
              <w:rPr>
                <w:b/>
                <w:bCs/>
                <w:sz w:val="20"/>
                <w:szCs w:val="20"/>
                <w:rtl/>
                <w:lang w:val="en-US"/>
              </w:rPr>
            </w:pPr>
            <w:r w:rsidRPr="00587073">
              <w:rPr>
                <w:b/>
                <w:bCs/>
                <w:sz w:val="20"/>
                <w:szCs w:val="20"/>
                <w:rtl/>
                <w:lang w:val="en-US"/>
              </w:rPr>
              <w:t xml:space="preserve">2-ب </w:t>
            </w:r>
            <w:r w:rsidR="00410100">
              <w:rPr>
                <w:rFonts w:hint="cs"/>
                <w:b/>
                <w:bCs/>
                <w:sz w:val="20"/>
                <w:szCs w:val="20"/>
                <w:rtl/>
                <w:lang w:val="en-US"/>
              </w:rPr>
              <w:t>أشخاص آخرين مسؤولين عن الاتصال (فقط للملفات متعددة الجنسيات)</w:t>
            </w:r>
          </w:p>
          <w:p w:rsidR="00410100" w:rsidRPr="00587073" w:rsidRDefault="00410100" w:rsidP="00410100">
            <w:pPr>
              <w:bidi/>
              <w:rPr>
                <w:i/>
                <w:iCs/>
                <w:sz w:val="20"/>
                <w:szCs w:val="20"/>
                <w:rtl/>
                <w:lang w:val="en-US"/>
              </w:rPr>
            </w:pPr>
            <w:r>
              <w:rPr>
                <w:rFonts w:hint="cs"/>
                <w:i/>
                <w:iCs/>
                <w:sz w:val="20"/>
                <w:szCs w:val="20"/>
                <w:rtl/>
                <w:lang w:val="en-US"/>
              </w:rPr>
              <w:t xml:space="preserve">اكتب أدناه معلومات الاتصال الكاملة لشخص واحد في كل دولة مقدمة للطلب بخلاف معلومات اتصال الشخص الرئيسي المحددة أعلاه. </w:t>
            </w:r>
          </w:p>
          <w:p w:rsidR="00131E21" w:rsidRPr="00587073" w:rsidRDefault="00131E21" w:rsidP="00587073">
            <w:pPr>
              <w:bidi/>
              <w:rPr>
                <w:sz w:val="2"/>
                <w:szCs w:val="2"/>
                <w:rtl/>
                <w:lang w:val="en-US"/>
              </w:rPr>
            </w:pPr>
          </w:p>
        </w:tc>
      </w:tr>
      <w:tr w:rsidR="00131E21" w:rsidRPr="0058707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31E21" w:rsidRPr="00587073" w:rsidRDefault="00410100" w:rsidP="00587073">
            <w:pPr>
              <w:bidi/>
              <w:spacing w:before="60" w:after="60"/>
              <w:rPr>
                <w:sz w:val="20"/>
                <w:szCs w:val="20"/>
                <w:rtl/>
                <w:lang w:val="en-US"/>
              </w:rPr>
            </w:pPr>
            <w:r>
              <w:rPr>
                <w:rFonts w:hint="cs"/>
                <w:sz w:val="20"/>
                <w:szCs w:val="20"/>
                <w:rtl/>
                <w:lang w:val="en-US"/>
              </w:rPr>
              <w:t>لا ينطبق</w:t>
            </w:r>
          </w:p>
        </w:tc>
      </w:tr>
      <w:tr w:rsidR="00131E21" w:rsidRPr="00587073" w:rsidTr="00595ED3">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3-</w:t>
            </w:r>
            <w:r w:rsidR="00410100">
              <w:rPr>
                <w:rFonts w:hint="cs"/>
                <w:b/>
                <w:bCs/>
                <w:rtl/>
                <w:lang w:val="en-US" w:bidi="ar-EG"/>
              </w:rPr>
              <w:t xml:space="preserve"> عنوان المشروع</w:t>
            </w:r>
          </w:p>
        </w:tc>
      </w:tr>
      <w:tr w:rsidR="00131E21" w:rsidRPr="00587073" w:rsidTr="00595ED3">
        <w:trPr>
          <w:trHeight w:val="204"/>
        </w:trPr>
        <w:tc>
          <w:tcPr>
            <w:tcW w:w="8522" w:type="dxa"/>
            <w:gridSpan w:val="3"/>
            <w:tcBorders>
              <w:bottom w:val="single" w:sz="4" w:space="0" w:color="auto"/>
            </w:tcBorders>
          </w:tcPr>
          <w:p w:rsidR="00410100" w:rsidRPr="00587073" w:rsidRDefault="00410100" w:rsidP="00410100">
            <w:pPr>
              <w:bidi/>
              <w:rPr>
                <w:i/>
                <w:iCs/>
                <w:sz w:val="20"/>
                <w:szCs w:val="20"/>
                <w:rtl/>
                <w:lang w:val="en-US"/>
              </w:rPr>
            </w:pPr>
            <w:r>
              <w:rPr>
                <w:rFonts w:hint="cs"/>
                <w:i/>
                <w:iCs/>
                <w:sz w:val="20"/>
                <w:szCs w:val="20"/>
                <w:rtl/>
                <w:lang w:val="en-US"/>
              </w:rPr>
              <w:t>قم بالإشارة إلى العنوان الرسمي للمشروع بالإنجليزية أو الفرنسية والتي ستظهر في المادة المنشورة.</w:t>
            </w:r>
          </w:p>
          <w:p w:rsidR="00131E21" w:rsidRPr="00587073" w:rsidRDefault="00410100" w:rsidP="00410100">
            <w:pPr>
              <w:bidi/>
              <w:jc w:val="right"/>
              <w:rPr>
                <w:i/>
                <w:iCs/>
                <w:sz w:val="20"/>
                <w:szCs w:val="20"/>
                <w:rtl/>
                <w:lang w:val="en-US"/>
              </w:rPr>
            </w:pPr>
            <w:r>
              <w:rPr>
                <w:rFonts w:hint="cs"/>
                <w:i/>
                <w:iCs/>
                <w:sz w:val="20"/>
                <w:szCs w:val="20"/>
                <w:rtl/>
                <w:lang w:val="en-US"/>
              </w:rPr>
              <w:t>لا تتعدى 200 حرف</w:t>
            </w:r>
          </w:p>
          <w:p w:rsidR="00131E21" w:rsidRPr="00587073" w:rsidRDefault="00131E21" w:rsidP="00587073">
            <w:pPr>
              <w:bidi/>
              <w:rPr>
                <w:sz w:val="2"/>
                <w:szCs w:val="2"/>
                <w:rtl/>
                <w:lang w:val="en-US"/>
              </w:rPr>
            </w:pPr>
          </w:p>
        </w:tc>
      </w:tr>
      <w:tr w:rsidR="00131E21" w:rsidRPr="00587073" w:rsidTr="00595ED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31E21" w:rsidRPr="00587073" w:rsidRDefault="00410100" w:rsidP="00587073">
            <w:pPr>
              <w:bidi/>
              <w:spacing w:before="60" w:after="60"/>
              <w:rPr>
                <w:sz w:val="20"/>
                <w:szCs w:val="20"/>
                <w:rtl/>
                <w:lang w:val="en-US"/>
              </w:rPr>
            </w:pPr>
            <w:r w:rsidRPr="00C31B64">
              <w:rPr>
                <w:sz w:val="20"/>
                <w:szCs w:val="20"/>
                <w:rtl/>
                <w:lang w:val="en-US"/>
              </w:rPr>
              <w:t>نظام ساتسوا للعمالة المجتمعية (المحلية) سويا مع تقاليده الشفهية ذات الصلة</w:t>
            </w:r>
            <w:r>
              <w:rPr>
                <w:rFonts w:hint="cs"/>
                <w:sz w:val="20"/>
                <w:szCs w:val="20"/>
                <w:rtl/>
                <w:lang w:val="en-US"/>
              </w:rPr>
              <w:t xml:space="preserve"> (69 حرفا)</w:t>
            </w:r>
          </w:p>
        </w:tc>
      </w:tr>
      <w:tr w:rsidR="00131E21" w:rsidRPr="00587073" w:rsidTr="00595ED3">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 xml:space="preserve">4- </w:t>
            </w:r>
            <w:r w:rsidR="00410100">
              <w:rPr>
                <w:rFonts w:hint="cs"/>
                <w:b/>
                <w:bCs/>
                <w:rtl/>
                <w:lang w:val="en-US" w:bidi="ar-EG"/>
              </w:rPr>
              <w:t>ملخص المشروع</w:t>
            </w:r>
          </w:p>
        </w:tc>
      </w:tr>
      <w:tr w:rsidR="00131E21" w:rsidRPr="00587073" w:rsidTr="00595ED3">
        <w:trPr>
          <w:trHeight w:val="204"/>
        </w:trPr>
        <w:tc>
          <w:tcPr>
            <w:tcW w:w="8522" w:type="dxa"/>
            <w:gridSpan w:val="3"/>
            <w:tcBorders>
              <w:bottom w:val="single" w:sz="4" w:space="0" w:color="auto"/>
            </w:tcBorders>
          </w:tcPr>
          <w:p w:rsidR="00410100" w:rsidRPr="00587073" w:rsidRDefault="00410100" w:rsidP="007911AC">
            <w:pPr>
              <w:bidi/>
              <w:rPr>
                <w:i/>
                <w:iCs/>
                <w:sz w:val="20"/>
                <w:szCs w:val="20"/>
                <w:rtl/>
                <w:lang w:val="en-US"/>
              </w:rPr>
            </w:pPr>
            <w:r>
              <w:rPr>
                <w:rFonts w:hint="cs"/>
                <w:i/>
                <w:iCs/>
                <w:sz w:val="20"/>
                <w:szCs w:val="20"/>
                <w:rtl/>
                <w:lang w:val="en-US"/>
              </w:rPr>
              <w:t xml:space="preserve">قدم وصفا مختصرا للمشروع المطلوب له المساعدة بما في ذلك الاهداف الكلية والنتائج المتوقعة وطرق العمل الرئيسية. يتم دعوة الدولة الطرف (الدول الأطراف) لتقديم الطلبات التي تعترف بجداول أعمال التنمية المحلية وتحترمها في تصميمها وتخطيطها. </w:t>
            </w:r>
          </w:p>
          <w:p w:rsidR="00131E21" w:rsidRPr="00587073" w:rsidRDefault="00410100" w:rsidP="00410100">
            <w:pPr>
              <w:bidi/>
              <w:jc w:val="right"/>
              <w:rPr>
                <w:i/>
                <w:iCs/>
                <w:sz w:val="20"/>
                <w:szCs w:val="20"/>
                <w:rtl/>
                <w:lang w:val="en-US"/>
              </w:rPr>
            </w:pPr>
            <w:r>
              <w:rPr>
                <w:rFonts w:hint="cs"/>
                <w:i/>
                <w:iCs/>
                <w:sz w:val="20"/>
                <w:szCs w:val="20"/>
                <w:rtl/>
                <w:lang w:val="en-US"/>
              </w:rPr>
              <w:t>ليس أقل من 200 كلمة ولا أكثر من 300 كلمة</w:t>
            </w:r>
          </w:p>
          <w:p w:rsidR="00131E21" w:rsidRPr="00587073" w:rsidRDefault="00131E21" w:rsidP="00587073">
            <w:pPr>
              <w:bidi/>
              <w:rPr>
                <w:sz w:val="2"/>
                <w:szCs w:val="2"/>
                <w:rtl/>
                <w:lang w:val="en-US"/>
              </w:rPr>
            </w:pPr>
          </w:p>
        </w:tc>
      </w:tr>
      <w:tr w:rsidR="00131E21" w:rsidRPr="00587073" w:rsidTr="00595ED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410100" w:rsidRDefault="00410100" w:rsidP="00410100">
            <w:pPr>
              <w:bidi/>
              <w:spacing w:before="60" w:after="60"/>
              <w:rPr>
                <w:sz w:val="20"/>
                <w:szCs w:val="20"/>
                <w:rtl/>
                <w:lang w:val="en-US"/>
              </w:rPr>
            </w:pPr>
            <w:r>
              <w:rPr>
                <w:rFonts w:hint="cs"/>
                <w:sz w:val="20"/>
                <w:szCs w:val="20"/>
                <w:rtl/>
                <w:lang w:val="en-US"/>
              </w:rPr>
              <w:t>بالنسبة لشعب السوارا في جلواوانا فإن الكلمة "ساتسوا" تستحضر أحاسيس قوية كونها تعبير يعتز به لما يعنيه أن تكون سوارا. وتشير ساتسوا إلى كل من المؤسسة الاجتماعية للعمالة المجتمعية المتبادلة وإلى التقاليد الشفهية المرتبطة بها. ومع ذلك فهي مهددة اليوم بالحداثة والعولمةحيث تواصل جلواوانا جدول أعمالها الخاص بالتقليل من الفقر وتنمية اقتصادها. وهناك الاحتفال برفع المنازل المجتمعية أو حصد المحاصيل بأمسيات من الأغاني والشعر ولكن الشعب الآن يعمل على مدار الساعة ويعود إلى المنزل لمشاهدة التلفاز.</w:t>
            </w:r>
          </w:p>
          <w:p w:rsidR="00131E21" w:rsidRPr="00587073" w:rsidRDefault="00410100" w:rsidP="00410100">
            <w:pPr>
              <w:bidi/>
              <w:spacing w:before="60" w:after="60"/>
              <w:rPr>
                <w:sz w:val="20"/>
                <w:szCs w:val="20"/>
                <w:rtl/>
                <w:lang w:val="en-US"/>
              </w:rPr>
            </w:pPr>
            <w:r>
              <w:rPr>
                <w:rFonts w:hint="cs"/>
                <w:sz w:val="20"/>
                <w:szCs w:val="20"/>
                <w:rtl/>
                <w:lang w:val="en-US"/>
              </w:rPr>
              <w:t>يهدف المشروع المقترح الذي صممته في البداية جمعية ثقافة السوارا إلى الحفاظ على ذكريات ساتسوا من الجيل الأخير الذي مارسها بشكلها الأصلي قبل الاستقلال. ستعمل إدارة التراث الثقافي غير المادي مع الجمعية على إعداد برنامج لتوثيق التراث الشفهي والتثقيف العام ورفع الوعي والترويج للفرص لرساتسوا لتتم ممارستها في سياقات جديدة.</w:t>
            </w:r>
            <w:r>
              <w:rPr>
                <w:sz w:val="20"/>
                <w:szCs w:val="20"/>
                <w:lang w:val="en-US"/>
              </w:rPr>
              <w:t xml:space="preserve"> </w:t>
            </w:r>
            <w:r>
              <w:rPr>
                <w:rFonts w:hint="cs"/>
                <w:sz w:val="20"/>
                <w:szCs w:val="20"/>
                <w:rtl/>
                <w:lang w:val="en-US" w:bidi="ar-EG"/>
              </w:rPr>
              <w:t xml:space="preserve"> وألزم وزير الثقافة نفسه </w:t>
            </w:r>
            <w:r w:rsidRPr="00FE2BBE">
              <w:rPr>
                <w:sz w:val="20"/>
                <w:szCs w:val="20"/>
                <w:rtl/>
                <w:lang w:val="en-US" w:bidi="ar-EG"/>
              </w:rPr>
              <w:t xml:space="preserve"> باقتراح أن تعترف الحكومة </w:t>
            </w:r>
            <w:r>
              <w:rPr>
                <w:rFonts w:hint="cs"/>
                <w:sz w:val="20"/>
                <w:szCs w:val="20"/>
                <w:rtl/>
                <w:lang w:val="en-US" w:bidi="ar-EG"/>
              </w:rPr>
              <w:t xml:space="preserve">باحتفال سنوي </w:t>
            </w:r>
            <w:r>
              <w:rPr>
                <w:sz w:val="20"/>
                <w:szCs w:val="20"/>
                <w:rtl/>
                <w:lang w:val="en-US" w:bidi="ar-EG"/>
              </w:rPr>
              <w:t>باليوم الوطني</w:t>
            </w:r>
            <w:r>
              <w:rPr>
                <w:rFonts w:hint="cs"/>
                <w:sz w:val="20"/>
                <w:szCs w:val="20"/>
                <w:rtl/>
                <w:lang w:val="en-US" w:bidi="ar-EG"/>
              </w:rPr>
              <w:t xml:space="preserve"> لستسوا</w:t>
            </w:r>
            <w:r w:rsidRPr="00FE2BBE">
              <w:rPr>
                <w:sz w:val="20"/>
                <w:szCs w:val="20"/>
                <w:rtl/>
                <w:lang w:val="en-US" w:bidi="ar-EG"/>
              </w:rPr>
              <w:t xml:space="preserve">، بحيث يمكن </w:t>
            </w:r>
            <w:r>
              <w:rPr>
                <w:rFonts w:hint="cs"/>
                <w:sz w:val="20"/>
                <w:szCs w:val="20"/>
                <w:rtl/>
                <w:lang w:val="en-US" w:bidi="ar-EG"/>
              </w:rPr>
              <w:t>ابقاء ذكراها حية</w:t>
            </w:r>
            <w:r w:rsidRPr="00FE2BBE">
              <w:rPr>
                <w:sz w:val="20"/>
                <w:szCs w:val="20"/>
                <w:rtl/>
                <w:lang w:val="en-US" w:bidi="ar-EG"/>
              </w:rPr>
              <w:t xml:space="preserve"> حتى لو كانت هذه الممارسة عفا علي</w:t>
            </w:r>
            <w:r>
              <w:rPr>
                <w:sz w:val="20"/>
                <w:szCs w:val="20"/>
                <w:rtl/>
                <w:lang w:val="en-US" w:bidi="ar-EG"/>
              </w:rPr>
              <w:t>ها الزمن الآن. سيكون يوم س</w:t>
            </w:r>
            <w:r>
              <w:rPr>
                <w:rFonts w:hint="cs"/>
                <w:sz w:val="20"/>
                <w:szCs w:val="20"/>
                <w:rtl/>
                <w:lang w:val="en-US" w:bidi="ar-EG"/>
              </w:rPr>
              <w:t>اتسوا</w:t>
            </w:r>
            <w:r w:rsidRPr="00FE2BBE">
              <w:rPr>
                <w:sz w:val="20"/>
                <w:szCs w:val="20"/>
                <w:rtl/>
                <w:lang w:val="en-US" w:bidi="ar-EG"/>
              </w:rPr>
              <w:t xml:space="preserve"> الوطني الأول مناسبة</w:t>
            </w:r>
            <w:r>
              <w:rPr>
                <w:rFonts w:hint="cs"/>
                <w:sz w:val="20"/>
                <w:szCs w:val="20"/>
                <w:rtl/>
                <w:lang w:val="en-US" w:bidi="ar-EG"/>
              </w:rPr>
              <w:t xml:space="preserve"> (احتفالا)</w:t>
            </w:r>
            <w:r w:rsidRPr="00FE2BBE">
              <w:rPr>
                <w:sz w:val="20"/>
                <w:szCs w:val="20"/>
                <w:rtl/>
                <w:lang w:val="en-US" w:bidi="ar-EG"/>
              </w:rPr>
              <w:t xml:space="preserve"> ل</w:t>
            </w:r>
            <w:r>
              <w:rPr>
                <w:sz w:val="20"/>
                <w:szCs w:val="20"/>
                <w:rtl/>
                <w:lang w:val="en-US" w:bidi="ar-EG"/>
              </w:rPr>
              <w:t>مهرجان ساتسوا الوطني في العاصمة</w:t>
            </w:r>
            <w:r w:rsidRPr="00FE2BBE">
              <w:rPr>
                <w:sz w:val="20"/>
                <w:szCs w:val="20"/>
                <w:rtl/>
                <w:lang w:val="en-US" w:bidi="ar-EG"/>
              </w:rPr>
              <w:t>، حيث من المؤكد أن يحضر شخصيات مهمة. [216 كلمة]</w:t>
            </w:r>
          </w:p>
        </w:tc>
      </w:tr>
      <w:tr w:rsidR="00131E21" w:rsidRPr="00587073" w:rsidTr="0090606B">
        <w:trPr>
          <w:trHeight w:val="204"/>
        </w:trPr>
        <w:tc>
          <w:tcPr>
            <w:tcW w:w="8522" w:type="dxa"/>
            <w:gridSpan w:val="3"/>
            <w:tcBorders>
              <w:top w:val="single" w:sz="4" w:space="0" w:color="auto"/>
            </w:tcBorders>
            <w:shd w:val="clear" w:color="auto" w:fill="D9D9D9"/>
          </w:tcPr>
          <w:p w:rsidR="00131E21" w:rsidRPr="00587073" w:rsidRDefault="00131E21" w:rsidP="007911AC">
            <w:pPr>
              <w:bidi/>
              <w:spacing w:before="120" w:after="120"/>
              <w:rPr>
                <w:b/>
                <w:bCs/>
                <w:rtl/>
                <w:lang w:val="en-US" w:bidi="ar-EG"/>
              </w:rPr>
            </w:pPr>
            <w:r w:rsidRPr="00587073">
              <w:rPr>
                <w:b/>
                <w:bCs/>
                <w:rtl/>
                <w:lang w:val="en-US" w:bidi="ar-EG"/>
              </w:rPr>
              <w:t xml:space="preserve">5- </w:t>
            </w:r>
            <w:r w:rsidR="00410100">
              <w:rPr>
                <w:rFonts w:hint="cs"/>
                <w:b/>
                <w:bCs/>
                <w:rtl/>
                <w:lang w:val="en-US" w:bidi="ar-EG"/>
              </w:rPr>
              <w:t>هل يعد هذا طلبا طارئا والذي ربما يتلقى تجهيزا عاجلا؟</w:t>
            </w:r>
          </w:p>
        </w:tc>
      </w:tr>
      <w:tr w:rsidR="00131E21" w:rsidRPr="00587073" w:rsidTr="0090606B">
        <w:trPr>
          <w:trHeight w:val="204"/>
        </w:trPr>
        <w:tc>
          <w:tcPr>
            <w:tcW w:w="8522" w:type="dxa"/>
            <w:gridSpan w:val="3"/>
            <w:tcBorders>
              <w:bottom w:val="single" w:sz="4" w:space="0" w:color="auto"/>
            </w:tcBorders>
          </w:tcPr>
          <w:p w:rsidR="00131E21" w:rsidRPr="00587073" w:rsidRDefault="00410100" w:rsidP="00587073">
            <w:pPr>
              <w:bidi/>
              <w:rPr>
                <w:i/>
                <w:iCs/>
                <w:sz w:val="20"/>
                <w:szCs w:val="20"/>
                <w:rtl/>
                <w:lang w:val="en-US"/>
              </w:rPr>
            </w:pPr>
            <w:r>
              <w:rPr>
                <w:rFonts w:hint="cs"/>
                <w:i/>
                <w:iCs/>
                <w:sz w:val="20"/>
                <w:szCs w:val="20"/>
                <w:rtl/>
              </w:rPr>
              <w:t xml:space="preserve">قم بالإشارة </w:t>
            </w:r>
            <w:r>
              <w:rPr>
                <w:rFonts w:hint="cs"/>
                <w:i/>
                <w:iCs/>
                <w:sz w:val="20"/>
                <w:szCs w:val="20"/>
                <w:rtl/>
                <w:lang w:val="en-US"/>
              </w:rPr>
              <w:t>إلى</w:t>
            </w:r>
            <w:r>
              <w:rPr>
                <w:i/>
                <w:iCs/>
                <w:sz w:val="20"/>
                <w:szCs w:val="20"/>
                <w:rtl/>
                <w:lang w:val="en-US"/>
              </w:rPr>
              <w:t xml:space="preserve"> ما إذا كان هذا طلب طارئ </w:t>
            </w:r>
            <w:r>
              <w:rPr>
                <w:rFonts w:hint="cs"/>
                <w:i/>
                <w:iCs/>
                <w:sz w:val="20"/>
                <w:szCs w:val="20"/>
                <w:rtl/>
                <w:lang w:val="en-US"/>
              </w:rPr>
              <w:t>وربما</w:t>
            </w:r>
            <w:r w:rsidRPr="00155DBE">
              <w:rPr>
                <w:i/>
                <w:iCs/>
                <w:sz w:val="20"/>
                <w:szCs w:val="20"/>
                <w:rtl/>
                <w:lang w:val="en-US"/>
              </w:rPr>
              <w:t xml:space="preserve"> يستدعي إجراء فحص</w:t>
            </w:r>
            <w:r>
              <w:rPr>
                <w:i/>
                <w:iCs/>
                <w:sz w:val="20"/>
                <w:szCs w:val="20"/>
                <w:rtl/>
                <w:lang w:val="en-US"/>
              </w:rPr>
              <w:t xml:space="preserve"> عاجل من قبل المكتب. لهذا الغرض، تعتبر حالة الطوارئ </w:t>
            </w:r>
            <w:r>
              <w:rPr>
                <w:rFonts w:hint="cs"/>
                <w:i/>
                <w:iCs/>
                <w:sz w:val="20"/>
                <w:szCs w:val="20"/>
                <w:rtl/>
                <w:lang w:val="en-US"/>
              </w:rPr>
              <w:t>قائمة</w:t>
            </w:r>
            <w:r w:rsidRPr="00155DBE">
              <w:rPr>
                <w:i/>
                <w:iCs/>
                <w:sz w:val="20"/>
                <w:szCs w:val="20"/>
                <w:rtl/>
                <w:lang w:val="en-US"/>
              </w:rPr>
              <w:t xml:space="preserve"> عندما تجد الدولة الطرف نفسها غير قادرة على التغلب على أي ظرف بمفردها بسبب الكارثة أو الكوارث الطبيعية أو النزاع المسلح أو الوباء الخطير أو أي حدث طبيعي أو بشري آخر له عواقب وخيمة على التراث الثقافي غير المادي وكذلك المجتمعات والمجموعات والأفراد الذين يحملون هذا التراث إن أمكن. سيُطلب منك وصف طبيع</w:t>
            </w:r>
            <w:r>
              <w:rPr>
                <w:i/>
                <w:iCs/>
                <w:sz w:val="20"/>
                <w:szCs w:val="20"/>
                <w:rtl/>
                <w:lang w:val="en-US"/>
              </w:rPr>
              <w:t>ة وشدة حالة الطوارئ في القسم 13</w:t>
            </w:r>
          </w:p>
        </w:tc>
      </w:tr>
      <w:tr w:rsidR="00131E21" w:rsidRPr="00587073" w:rsidTr="00A96BC7">
        <w:trPr>
          <w:trHeight w:val="42"/>
        </w:trPr>
        <w:tc>
          <w:tcPr>
            <w:tcW w:w="759" w:type="dxa"/>
            <w:tcBorders>
              <w:top w:val="single" w:sz="4" w:space="0" w:color="auto"/>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Pr>
              <w:fldChar w:fldCharType="begin">
                <w:ffData>
                  <w:name w:val="CaseACocher7"/>
                  <w:enabled/>
                  <w:calcOnExit w:val="0"/>
                  <w:checkBox>
                    <w:sizeAuto/>
                    <w:default w:val="1"/>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top w:val="single" w:sz="4" w:space="0" w:color="auto"/>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طلب طارئ</w:t>
            </w:r>
          </w:p>
        </w:tc>
      </w:tr>
      <w:tr w:rsidR="00131E21" w:rsidRPr="00587073" w:rsidTr="00A96BC7">
        <w:trPr>
          <w:trHeight w:val="41"/>
        </w:trPr>
        <w:tc>
          <w:tcPr>
            <w:tcW w:w="759" w:type="dxa"/>
            <w:tcBorders>
              <w:left w:val="single" w:sz="4" w:space="0" w:color="auto"/>
              <w:bottom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bottom w:val="single" w:sz="4" w:space="0" w:color="auto"/>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طلب غير طارئ</w:t>
            </w:r>
          </w:p>
        </w:tc>
      </w:tr>
      <w:tr w:rsidR="00131E21" w:rsidRPr="00587073" w:rsidTr="0090606B">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 xml:space="preserve">6- </w:t>
            </w:r>
            <w:r w:rsidR="00410100">
              <w:rPr>
                <w:rFonts w:hint="cs"/>
                <w:b/>
                <w:bCs/>
                <w:rtl/>
                <w:lang w:val="en-US" w:bidi="ar-EG"/>
              </w:rPr>
              <w:t>مدة المشروع</w:t>
            </w:r>
          </w:p>
        </w:tc>
      </w:tr>
      <w:tr w:rsidR="00131E21" w:rsidRPr="00587073" w:rsidTr="002F3591">
        <w:trPr>
          <w:trHeight w:val="204"/>
        </w:trPr>
        <w:tc>
          <w:tcPr>
            <w:tcW w:w="8522" w:type="dxa"/>
            <w:gridSpan w:val="3"/>
            <w:tcBorders>
              <w:top w:val="single" w:sz="4" w:space="0" w:color="auto"/>
              <w:bottom w:val="single" w:sz="4" w:space="0" w:color="auto"/>
            </w:tcBorders>
          </w:tcPr>
          <w:p w:rsidR="00131E21" w:rsidRPr="00587073" w:rsidRDefault="00410100" w:rsidP="00587073">
            <w:pPr>
              <w:bidi/>
              <w:rPr>
                <w:i/>
                <w:iCs/>
                <w:sz w:val="20"/>
                <w:szCs w:val="20"/>
                <w:rtl/>
                <w:lang w:val="en-US"/>
              </w:rPr>
            </w:pPr>
            <w:r>
              <w:rPr>
                <w:rFonts w:hint="cs"/>
                <w:i/>
                <w:iCs/>
                <w:sz w:val="20"/>
                <w:szCs w:val="20"/>
                <w:rtl/>
                <w:lang w:val="en-US"/>
              </w:rPr>
              <w:t>قم بالإشارة إلى عدد الشهور الإجمالي المطلوب للتنفيذ المشروع المقترح.يمكن لمساعدة صندوق التراث الثقافي غير المادي أن تغطي فقط فترة 36 شهرا.</w:t>
            </w:r>
          </w:p>
        </w:tc>
      </w:tr>
      <w:tr w:rsidR="00131E21" w:rsidRPr="00587073"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31E21" w:rsidRPr="00587073" w:rsidRDefault="00131E21" w:rsidP="00587073">
            <w:pPr>
              <w:bidi/>
              <w:spacing w:before="60" w:after="60"/>
              <w:rPr>
                <w:sz w:val="20"/>
                <w:szCs w:val="20"/>
                <w:rtl/>
                <w:lang w:val="en-US"/>
              </w:rPr>
            </w:pPr>
            <w:r w:rsidRPr="00587073">
              <w:rPr>
                <w:sz w:val="20"/>
                <w:szCs w:val="20"/>
                <w:rtl/>
              </w:rPr>
              <w:t>2016-2017</w:t>
            </w:r>
          </w:p>
        </w:tc>
      </w:tr>
      <w:tr w:rsidR="00131E21" w:rsidRPr="00587073" w:rsidTr="002F3591">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 xml:space="preserve">7- </w:t>
            </w:r>
            <w:r w:rsidR="00410100">
              <w:rPr>
                <w:rFonts w:hint="cs"/>
                <w:b/>
                <w:bCs/>
                <w:rtl/>
                <w:lang w:val="en-US" w:bidi="ar-EG"/>
              </w:rPr>
              <w:t>مساعدة سابقة مادية من اليونسكو لأنشطة مشابهة أو ذات صلة</w:t>
            </w:r>
          </w:p>
        </w:tc>
      </w:tr>
      <w:tr w:rsidR="00131E21" w:rsidRPr="00587073" w:rsidTr="00800E62">
        <w:trPr>
          <w:trHeight w:val="204"/>
        </w:trPr>
        <w:tc>
          <w:tcPr>
            <w:tcW w:w="8522" w:type="dxa"/>
            <w:gridSpan w:val="3"/>
            <w:tcBorders>
              <w:bottom w:val="single" w:sz="4" w:space="0" w:color="auto"/>
            </w:tcBorders>
          </w:tcPr>
          <w:p w:rsidR="00131E21" w:rsidRPr="00587073" w:rsidRDefault="00410100" w:rsidP="00587073">
            <w:pPr>
              <w:bidi/>
              <w:rPr>
                <w:i/>
                <w:iCs/>
                <w:sz w:val="20"/>
                <w:szCs w:val="20"/>
                <w:rtl/>
                <w:lang w:val="en-US"/>
              </w:rPr>
            </w:pPr>
            <w:r w:rsidRPr="00D744AC">
              <w:rPr>
                <w:i/>
                <w:iCs/>
                <w:sz w:val="20"/>
                <w:szCs w:val="20"/>
                <w:rtl/>
                <w:lang w:val="en-US"/>
              </w:rPr>
              <w:t>هل سبق أن تلقت الدولة الطرف أي مساعدة دولية في إطار صندوق التراث الثقافي غير المادي التابع لاتفاقية 2003 لتنفيذ الأنشطة ذات الصلة في مجال التراث الثقافي غير المادي؟</w:t>
            </w:r>
          </w:p>
        </w:tc>
      </w:tr>
      <w:tr w:rsidR="00131E21" w:rsidRPr="00587073" w:rsidTr="00B073C9">
        <w:trPr>
          <w:trHeight w:val="42"/>
        </w:trPr>
        <w:tc>
          <w:tcPr>
            <w:tcW w:w="759" w:type="dxa"/>
            <w:tcBorders>
              <w:top w:val="single" w:sz="4" w:space="0" w:color="auto"/>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Pr>
              <w:fldChar w:fldCharType="begin">
                <w:ffData>
                  <w:name w:val="CaseACocher7"/>
                  <w:enabled/>
                  <w:calcOnExit w:val="0"/>
                  <w:checkBox>
                    <w:sizeAuto/>
                    <w:default w:val="1"/>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top w:val="single" w:sz="4" w:space="0" w:color="auto"/>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tl/>
                <w:lang w:val="en-US"/>
              </w:rPr>
              <w:t>لا</w:t>
            </w:r>
          </w:p>
        </w:tc>
      </w:tr>
      <w:tr w:rsidR="00131E21" w:rsidRPr="00587073" w:rsidTr="00B073C9">
        <w:trPr>
          <w:trHeight w:val="41"/>
        </w:trPr>
        <w:tc>
          <w:tcPr>
            <w:tcW w:w="759" w:type="dxa"/>
            <w:tcBorders>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tl/>
                <w:lang w:val="en-US"/>
              </w:rPr>
              <w:t xml:space="preserve">نعم </w:t>
            </w:r>
            <w:r w:rsidR="00410100">
              <w:rPr>
                <w:rFonts w:hint="cs"/>
                <w:sz w:val="20"/>
                <w:szCs w:val="20"/>
                <w:rtl/>
                <w:lang w:val="en-US"/>
              </w:rPr>
              <w:t>(إذا كانت الإجابة بنعم، من فضلك اكتب التفاصل أدناه: العنوان، الفترة، رقم العقد ومصدر التمويل)</w:t>
            </w:r>
          </w:p>
        </w:tc>
      </w:tr>
      <w:tr w:rsidR="00131E21" w:rsidRPr="00587073" w:rsidTr="00800E62">
        <w:trPr>
          <w:trHeight w:val="41"/>
        </w:trPr>
        <w:tc>
          <w:tcPr>
            <w:tcW w:w="8522" w:type="dxa"/>
            <w:gridSpan w:val="3"/>
            <w:tcBorders>
              <w:left w:val="single" w:sz="4" w:space="0" w:color="auto"/>
              <w:bottom w:val="single" w:sz="4" w:space="0" w:color="auto"/>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tl/>
              </w:rPr>
              <w:t xml:space="preserve">      </w:t>
            </w: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 xml:space="preserve">8- </w:t>
            </w:r>
            <w:r w:rsidR="00410100">
              <w:rPr>
                <w:rFonts w:hint="cs"/>
                <w:b/>
                <w:bCs/>
                <w:rtl/>
                <w:lang w:val="en-US" w:bidi="ar-EG"/>
              </w:rPr>
              <w:t>اسم الوكالة المنفذة للمشروع (الأطراف المتعاقدة إذا تم تقديم مساعدة)</w:t>
            </w:r>
          </w:p>
        </w:tc>
      </w:tr>
      <w:tr w:rsidR="00131E21" w:rsidRPr="00587073" w:rsidTr="00800E62">
        <w:trPr>
          <w:trHeight w:val="204"/>
        </w:trPr>
        <w:tc>
          <w:tcPr>
            <w:tcW w:w="8522" w:type="dxa"/>
            <w:gridSpan w:val="3"/>
            <w:tcBorders>
              <w:bottom w:val="single" w:sz="4" w:space="0" w:color="auto"/>
            </w:tcBorders>
          </w:tcPr>
          <w:p w:rsidR="00131E21" w:rsidRPr="00587073" w:rsidRDefault="00410100" w:rsidP="00587073">
            <w:pPr>
              <w:bidi/>
              <w:rPr>
                <w:i/>
                <w:iCs/>
                <w:sz w:val="20"/>
                <w:szCs w:val="20"/>
                <w:rtl/>
                <w:lang w:val="en-US"/>
              </w:rPr>
            </w:pPr>
            <w:r>
              <w:rPr>
                <w:rFonts w:hint="cs"/>
                <w:i/>
                <w:iCs/>
                <w:sz w:val="20"/>
                <w:szCs w:val="20"/>
                <w:rtl/>
                <w:lang w:val="en-US"/>
              </w:rPr>
              <w:t>قم بالإشارة إلى</w:t>
            </w:r>
            <w:r w:rsidRPr="00082A6D">
              <w:rPr>
                <w:i/>
                <w:iCs/>
                <w:sz w:val="20"/>
                <w:szCs w:val="20"/>
                <w:rtl/>
                <w:lang w:val="en-US"/>
              </w:rPr>
              <w:t xml:space="preserve"> اسم الوكالة أو المؤسسة أو الم</w:t>
            </w:r>
            <w:r>
              <w:rPr>
                <w:i/>
                <w:iCs/>
                <w:sz w:val="20"/>
                <w:szCs w:val="20"/>
                <w:rtl/>
                <w:lang w:val="en-US"/>
              </w:rPr>
              <w:t>نظمة المسؤولة عن تنفيذ المشروع س</w:t>
            </w:r>
            <w:r>
              <w:rPr>
                <w:rFonts w:hint="cs"/>
                <w:i/>
                <w:iCs/>
                <w:sz w:val="20"/>
                <w:szCs w:val="20"/>
                <w:rtl/>
                <w:lang w:val="en-US"/>
              </w:rPr>
              <w:t>تتعاقد اليونسكو</w:t>
            </w:r>
            <w:r>
              <w:rPr>
                <w:i/>
                <w:iCs/>
                <w:sz w:val="20"/>
                <w:szCs w:val="20"/>
                <w:rtl/>
                <w:lang w:val="en-US"/>
              </w:rPr>
              <w:t xml:space="preserve"> مع هذه الوكالة إذا تم منح المساعدة. </w:t>
            </w:r>
            <w:r>
              <w:rPr>
                <w:i/>
                <w:iCs/>
                <w:sz w:val="20"/>
                <w:szCs w:val="20"/>
                <w:rtl/>
                <w:lang w:val="en-US"/>
              </w:rPr>
              <w:lastRenderedPageBreak/>
              <w:t>حدد أيض</w:t>
            </w:r>
            <w:r w:rsidRPr="00082A6D">
              <w:rPr>
                <w:i/>
                <w:iCs/>
                <w:sz w:val="20"/>
                <w:szCs w:val="20"/>
                <w:rtl/>
                <w:lang w:val="en-US"/>
              </w:rPr>
              <w:t>ا اسم وعنوان جهة الاتصال ومعلومات الاتصال الأخرى ذات الصلة.</w:t>
            </w:r>
          </w:p>
        </w:tc>
      </w:tr>
      <w:tr w:rsidR="00131E21" w:rsidRPr="00587073" w:rsidTr="00800E62">
        <w:trPr>
          <w:trHeight w:val="21"/>
        </w:trPr>
        <w:tc>
          <w:tcPr>
            <w:tcW w:w="1893" w:type="dxa"/>
            <w:gridSpan w:val="2"/>
            <w:tcBorders>
              <w:top w:val="single" w:sz="4" w:space="0" w:color="auto"/>
              <w:left w:val="single" w:sz="4" w:space="0" w:color="auto"/>
            </w:tcBorders>
          </w:tcPr>
          <w:p w:rsidR="00131E21" w:rsidRPr="00587073" w:rsidRDefault="00410100" w:rsidP="00587073">
            <w:pPr>
              <w:bidi/>
              <w:spacing w:before="40" w:after="40"/>
              <w:jc w:val="right"/>
              <w:rPr>
                <w:sz w:val="20"/>
                <w:szCs w:val="20"/>
                <w:rtl/>
                <w:lang w:val="en-US"/>
              </w:rPr>
            </w:pPr>
            <w:r>
              <w:rPr>
                <w:rFonts w:hint="cs"/>
                <w:sz w:val="20"/>
                <w:szCs w:val="20"/>
                <w:rtl/>
                <w:lang w:val="en-US"/>
              </w:rPr>
              <w:lastRenderedPageBreak/>
              <w:t>اسم الوكالة</w:t>
            </w:r>
            <w:r w:rsidR="00131E21" w:rsidRPr="00587073">
              <w:rPr>
                <w:sz w:val="20"/>
                <w:szCs w:val="20"/>
                <w:rtl/>
                <w:lang w:val="en-US"/>
              </w:rPr>
              <w:t>:</w:t>
            </w:r>
          </w:p>
        </w:tc>
        <w:tc>
          <w:tcPr>
            <w:tcW w:w="6629" w:type="dxa"/>
            <w:tcBorders>
              <w:top w:val="single" w:sz="4" w:space="0" w:color="auto"/>
              <w:right w:val="single" w:sz="4" w:space="0" w:color="auto"/>
            </w:tcBorders>
          </w:tcPr>
          <w:p w:rsidR="00131E21" w:rsidRPr="00587073" w:rsidRDefault="00131E21" w:rsidP="00835C8F">
            <w:pPr>
              <w:bidi/>
              <w:spacing w:before="40" w:after="40"/>
              <w:rPr>
                <w:sz w:val="20"/>
                <w:szCs w:val="20"/>
                <w:rtl/>
                <w:lang w:val="en-US"/>
              </w:rPr>
            </w:pPr>
            <w:r>
              <w:rPr>
                <w:rFonts w:hint="cs"/>
                <w:sz w:val="20"/>
                <w:szCs w:val="20"/>
                <w:rtl/>
                <w:lang w:val="en-US"/>
              </w:rPr>
              <w:t xml:space="preserve">إدارة </w:t>
            </w:r>
            <w:r w:rsidR="00410100">
              <w:rPr>
                <w:rFonts w:hint="cs"/>
                <w:sz w:val="20"/>
                <w:szCs w:val="20"/>
                <w:rtl/>
                <w:lang w:val="en-US"/>
              </w:rPr>
              <w:t>التراث الثقافي غير المادي</w:t>
            </w:r>
            <w:r>
              <w:rPr>
                <w:rFonts w:hint="cs"/>
                <w:sz w:val="20"/>
                <w:szCs w:val="20"/>
                <w:rtl/>
                <w:lang w:val="en-US"/>
              </w:rPr>
              <w:t xml:space="preserve">، </w:t>
            </w:r>
            <w:r w:rsidRPr="00587073">
              <w:rPr>
                <w:sz w:val="20"/>
                <w:szCs w:val="20"/>
                <w:rtl/>
                <w:lang w:val="en-US"/>
              </w:rPr>
              <w:t>وزارة الثقافة</w:t>
            </w:r>
          </w:p>
        </w:tc>
      </w:tr>
      <w:tr w:rsidR="00131E21" w:rsidRPr="00587073" w:rsidTr="00800E62">
        <w:trPr>
          <w:trHeight w:val="20"/>
        </w:trPr>
        <w:tc>
          <w:tcPr>
            <w:tcW w:w="1893" w:type="dxa"/>
            <w:gridSpan w:val="2"/>
            <w:tcBorders>
              <w:left w:val="single" w:sz="4" w:space="0" w:color="auto"/>
            </w:tcBorders>
          </w:tcPr>
          <w:p w:rsidR="00131E21" w:rsidRPr="00587073" w:rsidRDefault="00410100" w:rsidP="00587073">
            <w:pPr>
              <w:bidi/>
              <w:spacing w:before="40" w:after="40"/>
              <w:jc w:val="right"/>
              <w:rPr>
                <w:sz w:val="20"/>
                <w:szCs w:val="20"/>
                <w:rtl/>
                <w:lang w:val="en-US" w:bidi="ar-EG"/>
              </w:rPr>
            </w:pPr>
            <w:r>
              <w:rPr>
                <w:rFonts w:hint="cs"/>
                <w:sz w:val="20"/>
                <w:szCs w:val="20"/>
                <w:rtl/>
                <w:lang w:val="en-US"/>
              </w:rPr>
              <w:t>اسم لقب الشخص المسؤول عن الاتصال</w:t>
            </w:r>
            <w:r w:rsidR="008D1DF6">
              <w:rPr>
                <w:rFonts w:hint="cs"/>
                <w:sz w:val="20"/>
                <w:szCs w:val="20"/>
                <w:rtl/>
                <w:lang w:val="en-US" w:bidi="ar-EG"/>
              </w:rPr>
              <w:t>:</w:t>
            </w:r>
          </w:p>
        </w:tc>
        <w:tc>
          <w:tcPr>
            <w:tcW w:w="6629" w:type="dxa"/>
            <w:tcBorders>
              <w:right w:val="single" w:sz="4" w:space="0" w:color="auto"/>
            </w:tcBorders>
          </w:tcPr>
          <w:p w:rsidR="00131E21" w:rsidRPr="00587073" w:rsidRDefault="00131E21" w:rsidP="00587073">
            <w:pPr>
              <w:bidi/>
              <w:spacing w:before="40" w:after="40"/>
              <w:rPr>
                <w:sz w:val="20"/>
                <w:szCs w:val="20"/>
                <w:rtl/>
                <w:lang w:val="en-US"/>
              </w:rPr>
            </w:pPr>
            <w:r>
              <w:rPr>
                <w:rFonts w:hint="cs"/>
                <w:sz w:val="20"/>
                <w:szCs w:val="20"/>
                <w:rtl/>
                <w:lang w:val="en-US"/>
              </w:rPr>
              <w:t>مدير الإدارة</w:t>
            </w:r>
          </w:p>
        </w:tc>
      </w:tr>
      <w:tr w:rsidR="00131E21" w:rsidRPr="00587073" w:rsidTr="00800E62">
        <w:trPr>
          <w:trHeight w:val="20"/>
        </w:trPr>
        <w:tc>
          <w:tcPr>
            <w:tcW w:w="1893" w:type="dxa"/>
            <w:gridSpan w:val="2"/>
            <w:tcBorders>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tl/>
                <w:lang w:val="en-US"/>
              </w:rPr>
              <w:t>العنوان:</w:t>
            </w:r>
          </w:p>
        </w:tc>
        <w:tc>
          <w:tcPr>
            <w:tcW w:w="6629" w:type="dxa"/>
            <w:tcBorders>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
        </w:trPr>
        <w:tc>
          <w:tcPr>
            <w:tcW w:w="1893" w:type="dxa"/>
            <w:gridSpan w:val="2"/>
            <w:tcBorders>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tl/>
                <w:lang w:val="en-US"/>
              </w:rPr>
              <w:t>رقم التليفون:</w:t>
            </w:r>
          </w:p>
        </w:tc>
        <w:tc>
          <w:tcPr>
            <w:tcW w:w="6629" w:type="dxa"/>
            <w:tcBorders>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
        </w:trPr>
        <w:tc>
          <w:tcPr>
            <w:tcW w:w="1893" w:type="dxa"/>
            <w:gridSpan w:val="2"/>
            <w:tcBorders>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tl/>
                <w:lang w:val="en-US"/>
              </w:rPr>
              <w:t>البريد الإلكترونى:</w:t>
            </w:r>
          </w:p>
        </w:tc>
        <w:tc>
          <w:tcPr>
            <w:tcW w:w="6629" w:type="dxa"/>
            <w:tcBorders>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800E62">
        <w:trPr>
          <w:trHeight w:val="20"/>
        </w:trPr>
        <w:tc>
          <w:tcPr>
            <w:tcW w:w="1893" w:type="dxa"/>
            <w:gridSpan w:val="2"/>
            <w:tcBorders>
              <w:left w:val="single" w:sz="4" w:space="0" w:color="auto"/>
              <w:bottom w:val="single" w:sz="4" w:space="0" w:color="auto"/>
            </w:tcBorders>
          </w:tcPr>
          <w:p w:rsidR="00131E21" w:rsidRPr="00587073" w:rsidRDefault="00684277" w:rsidP="00587073">
            <w:pPr>
              <w:bidi/>
              <w:spacing w:before="40" w:after="40"/>
              <w:jc w:val="right"/>
              <w:rPr>
                <w:sz w:val="20"/>
                <w:szCs w:val="20"/>
                <w:rtl/>
                <w:lang w:val="en-US"/>
              </w:rPr>
            </w:pPr>
            <w:r w:rsidRPr="00640D3C">
              <w:rPr>
                <w:rFonts w:asciiTheme="minorBidi" w:hAnsiTheme="minorBidi" w:cstheme="minorBidi"/>
                <w:sz w:val="20"/>
                <w:szCs w:val="20"/>
                <w:rtl/>
              </w:rPr>
              <w:t>معلومات أخرى ذات صلة</w:t>
            </w:r>
            <w:r w:rsidR="00131E21" w:rsidRPr="00587073">
              <w:rPr>
                <w:sz w:val="20"/>
                <w:szCs w:val="20"/>
                <w:rtl/>
                <w:lang w:val="en-US"/>
              </w:rPr>
              <w:t>:</w:t>
            </w:r>
          </w:p>
        </w:tc>
        <w:tc>
          <w:tcPr>
            <w:tcW w:w="6629" w:type="dxa"/>
            <w:tcBorders>
              <w:bottom w:val="single" w:sz="4" w:space="0" w:color="auto"/>
              <w:right w:val="single" w:sz="4" w:space="0" w:color="auto"/>
            </w:tcBorders>
          </w:tcPr>
          <w:p w:rsidR="00131E21" w:rsidRPr="00587073" w:rsidRDefault="00131E21"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131E21" w:rsidRPr="00587073" w:rsidTr="002F3591">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 xml:space="preserve">9- </w:t>
            </w:r>
            <w:r w:rsidR="00410100">
              <w:rPr>
                <w:rFonts w:hint="cs"/>
                <w:b/>
                <w:bCs/>
                <w:rtl/>
                <w:lang w:val="en-US" w:bidi="ar-EG"/>
              </w:rPr>
              <w:t>نطاق المشروع</w:t>
            </w:r>
          </w:p>
        </w:tc>
      </w:tr>
      <w:tr w:rsidR="00131E21" w:rsidRPr="00587073" w:rsidTr="002F3591">
        <w:trPr>
          <w:trHeight w:val="204"/>
        </w:trPr>
        <w:tc>
          <w:tcPr>
            <w:tcW w:w="8522" w:type="dxa"/>
            <w:gridSpan w:val="3"/>
            <w:tcBorders>
              <w:bottom w:val="single" w:sz="4" w:space="0" w:color="auto"/>
            </w:tcBorders>
          </w:tcPr>
          <w:p w:rsidR="00131E21" w:rsidRPr="00587073" w:rsidRDefault="008B353C" w:rsidP="00587073">
            <w:pPr>
              <w:bidi/>
              <w:rPr>
                <w:i/>
                <w:iCs/>
                <w:sz w:val="20"/>
                <w:szCs w:val="20"/>
                <w:rtl/>
                <w:lang w:val="en-US"/>
              </w:rPr>
            </w:pPr>
            <w:r w:rsidRPr="008B353C">
              <w:rPr>
                <w:i/>
                <w:iCs/>
                <w:sz w:val="20"/>
                <w:szCs w:val="20"/>
                <w:rtl/>
                <w:lang w:val="en-US"/>
              </w:rPr>
              <w:t>ضع علامة في الخانة المناسبة</w:t>
            </w:r>
          </w:p>
        </w:tc>
      </w:tr>
      <w:tr w:rsidR="00131E21" w:rsidRPr="00587073" w:rsidTr="00B073C9">
        <w:trPr>
          <w:trHeight w:val="42"/>
        </w:trPr>
        <w:tc>
          <w:tcPr>
            <w:tcW w:w="759" w:type="dxa"/>
            <w:tcBorders>
              <w:top w:val="single" w:sz="4" w:space="0" w:color="auto"/>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7"/>
                  <w:enabled/>
                  <w:calcOnExit w:val="0"/>
                  <w:checkBox>
                    <w:sizeAuto/>
                    <w:default w:val="1"/>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top w:val="single" w:sz="4" w:space="0" w:color="auto"/>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محلي (دون وطني)</w:t>
            </w:r>
          </w:p>
        </w:tc>
      </w:tr>
      <w:tr w:rsidR="00131E21" w:rsidRPr="00587073" w:rsidTr="00B073C9">
        <w:trPr>
          <w:trHeight w:val="41"/>
        </w:trPr>
        <w:tc>
          <w:tcPr>
            <w:tcW w:w="759" w:type="dxa"/>
            <w:tcBorders>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وطني</w:t>
            </w:r>
          </w:p>
        </w:tc>
      </w:tr>
      <w:tr w:rsidR="00131E21" w:rsidRPr="00587073" w:rsidTr="00B073C9">
        <w:trPr>
          <w:trHeight w:val="42"/>
        </w:trPr>
        <w:tc>
          <w:tcPr>
            <w:tcW w:w="759" w:type="dxa"/>
            <w:tcBorders>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دون إقليمي/إقليمي (في أكثر من بلد)</w:t>
            </w:r>
          </w:p>
        </w:tc>
      </w:tr>
      <w:tr w:rsidR="00131E21" w:rsidRPr="00587073" w:rsidTr="00800E62">
        <w:trPr>
          <w:trHeight w:val="41"/>
        </w:trPr>
        <w:tc>
          <w:tcPr>
            <w:tcW w:w="759" w:type="dxa"/>
            <w:tcBorders>
              <w:left w:val="single" w:sz="4" w:space="0" w:color="auto"/>
              <w:bottom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bottom w:val="single" w:sz="4" w:space="0" w:color="auto"/>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دولي (يشمل مناطق جغرافية غير متجاورة)</w:t>
            </w:r>
          </w:p>
        </w:tc>
      </w:tr>
      <w:tr w:rsidR="00131E21" w:rsidRPr="00587073" w:rsidTr="002F3591">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 xml:space="preserve">10- </w:t>
            </w:r>
            <w:r w:rsidR="00410100">
              <w:rPr>
                <w:rFonts w:hint="cs"/>
                <w:b/>
                <w:bCs/>
                <w:rtl/>
                <w:lang w:val="en-US" w:bidi="ar-EG"/>
              </w:rPr>
              <w:t>موقع المشروع</w:t>
            </w:r>
          </w:p>
        </w:tc>
      </w:tr>
      <w:tr w:rsidR="00131E21" w:rsidRPr="00587073" w:rsidTr="009310F2">
        <w:trPr>
          <w:trHeight w:val="204"/>
        </w:trPr>
        <w:tc>
          <w:tcPr>
            <w:tcW w:w="8522" w:type="dxa"/>
            <w:gridSpan w:val="3"/>
          </w:tcPr>
          <w:p w:rsidR="00410100" w:rsidRPr="00587073" w:rsidRDefault="00410100" w:rsidP="00410100">
            <w:pPr>
              <w:bidi/>
              <w:rPr>
                <w:i/>
                <w:iCs/>
                <w:sz w:val="20"/>
                <w:szCs w:val="20"/>
                <w:rtl/>
                <w:lang w:val="en-US"/>
              </w:rPr>
            </w:pPr>
            <w:r>
              <w:rPr>
                <w:rFonts w:hint="cs"/>
                <w:i/>
                <w:iCs/>
                <w:sz w:val="20"/>
                <w:szCs w:val="20"/>
                <w:rtl/>
                <w:lang w:val="en-US"/>
              </w:rPr>
              <w:t>حدد</w:t>
            </w:r>
            <w:r>
              <w:rPr>
                <w:i/>
                <w:iCs/>
                <w:sz w:val="20"/>
                <w:szCs w:val="20"/>
                <w:rtl/>
                <w:lang w:val="en-US"/>
              </w:rPr>
              <w:t xml:space="preserve"> و</w:t>
            </w:r>
            <w:r>
              <w:rPr>
                <w:rFonts w:hint="cs"/>
                <w:i/>
                <w:iCs/>
                <w:sz w:val="20"/>
                <w:szCs w:val="20"/>
                <w:rtl/>
                <w:lang w:val="en-US"/>
              </w:rPr>
              <w:t>ميز</w:t>
            </w:r>
            <w:r w:rsidRPr="00403D7C">
              <w:rPr>
                <w:i/>
                <w:iCs/>
                <w:sz w:val="20"/>
                <w:szCs w:val="20"/>
                <w:rtl/>
                <w:lang w:val="en-US"/>
              </w:rPr>
              <w:t xml:space="preserve"> المنطقة الجغرافية (المناطق الجغرافية) التي سي</w:t>
            </w:r>
            <w:r>
              <w:rPr>
                <w:i/>
                <w:iCs/>
                <w:sz w:val="20"/>
                <w:szCs w:val="20"/>
                <w:rtl/>
                <w:lang w:val="en-US"/>
              </w:rPr>
              <w:t>تم تنفيذ المشروع بها</w:t>
            </w:r>
            <w:r>
              <w:rPr>
                <w:rFonts w:hint="cs"/>
                <w:i/>
                <w:iCs/>
                <w:sz w:val="20"/>
                <w:szCs w:val="20"/>
                <w:rtl/>
                <w:lang w:val="en-US"/>
              </w:rPr>
              <w:t>.</w:t>
            </w:r>
          </w:p>
          <w:p w:rsidR="00131E21" w:rsidRPr="00587073" w:rsidRDefault="00410100" w:rsidP="00410100">
            <w:pPr>
              <w:bidi/>
              <w:jc w:val="right"/>
              <w:rPr>
                <w:i/>
                <w:iCs/>
                <w:sz w:val="20"/>
                <w:szCs w:val="20"/>
                <w:rtl/>
                <w:lang w:val="en-US"/>
              </w:rPr>
            </w:pPr>
            <w:r>
              <w:rPr>
                <w:rFonts w:hint="cs"/>
                <w:i/>
                <w:iCs/>
                <w:sz w:val="20"/>
                <w:szCs w:val="20"/>
                <w:rtl/>
                <w:lang w:val="en-US"/>
              </w:rPr>
              <w:t>لا يتعدى التحديد 100 كلمة</w:t>
            </w:r>
          </w:p>
          <w:p w:rsidR="00131E21" w:rsidRPr="00587073" w:rsidRDefault="00131E21" w:rsidP="00587073">
            <w:pPr>
              <w:bidi/>
              <w:rPr>
                <w:sz w:val="2"/>
                <w:szCs w:val="2"/>
                <w:rtl/>
                <w:lang w:val="en-US"/>
              </w:rPr>
            </w:pPr>
          </w:p>
        </w:tc>
      </w:tr>
      <w:tr w:rsidR="00131E21" w:rsidRPr="00587073"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31E21" w:rsidRPr="00587073" w:rsidRDefault="00410100" w:rsidP="00587073">
            <w:pPr>
              <w:bidi/>
              <w:spacing w:before="60" w:after="60"/>
              <w:rPr>
                <w:sz w:val="20"/>
                <w:szCs w:val="20"/>
                <w:rtl/>
                <w:lang w:val="en-US"/>
              </w:rPr>
            </w:pPr>
            <w:r>
              <w:rPr>
                <w:rFonts w:hint="cs"/>
                <w:sz w:val="20"/>
                <w:szCs w:val="20"/>
                <w:rtl/>
                <w:lang w:val="en-US"/>
              </w:rPr>
              <w:t>سيتم تنفيذ المشروع في المنطقة الغربية من البلاد بالإضافة إلى العاصمة ومدن أخرى كبرى.</w:t>
            </w:r>
          </w:p>
        </w:tc>
      </w:tr>
      <w:tr w:rsidR="00131E21" w:rsidRPr="00587073" w:rsidTr="00A96BC7">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 xml:space="preserve">11- </w:t>
            </w:r>
            <w:r w:rsidR="00410100">
              <w:rPr>
                <w:rFonts w:hint="cs"/>
                <w:b/>
                <w:bCs/>
                <w:rtl/>
                <w:lang w:val="en-US" w:bidi="ar-EG"/>
              </w:rPr>
              <w:t>غرض المشروع</w:t>
            </w:r>
          </w:p>
        </w:tc>
      </w:tr>
      <w:tr w:rsidR="00131E21" w:rsidRPr="00587073" w:rsidTr="009310F2">
        <w:trPr>
          <w:trHeight w:val="204"/>
        </w:trPr>
        <w:tc>
          <w:tcPr>
            <w:tcW w:w="8522" w:type="dxa"/>
            <w:gridSpan w:val="3"/>
          </w:tcPr>
          <w:p w:rsidR="00410100" w:rsidRDefault="00410100" w:rsidP="00410100">
            <w:pPr>
              <w:bidi/>
              <w:rPr>
                <w:i/>
                <w:iCs/>
                <w:sz w:val="20"/>
                <w:szCs w:val="20"/>
                <w:rtl/>
                <w:lang w:val="en-US"/>
              </w:rPr>
            </w:pPr>
            <w:r w:rsidRPr="004223A9">
              <w:rPr>
                <w:i/>
                <w:iCs/>
                <w:sz w:val="20"/>
                <w:szCs w:val="20"/>
                <w:rtl/>
                <w:lang w:val="en-US"/>
              </w:rPr>
              <w:t>ضع علامة في خانة واحدة لتحديد الغرض من طلب المساعدة الدولية.</w:t>
            </w:r>
          </w:p>
          <w:p w:rsidR="00410100" w:rsidRPr="004223A9" w:rsidRDefault="00410100" w:rsidP="00410100">
            <w:pPr>
              <w:bidi/>
              <w:rPr>
                <w:i/>
                <w:iCs/>
                <w:sz w:val="20"/>
                <w:szCs w:val="20"/>
                <w:lang w:val="en-US"/>
              </w:rPr>
            </w:pPr>
          </w:p>
          <w:p w:rsidR="00131E21" w:rsidRPr="00587073" w:rsidRDefault="00410100" w:rsidP="00410100">
            <w:pPr>
              <w:bidi/>
              <w:rPr>
                <w:i/>
                <w:iCs/>
                <w:sz w:val="20"/>
                <w:szCs w:val="20"/>
                <w:rtl/>
                <w:lang w:val="en-US"/>
              </w:rPr>
            </w:pPr>
            <w:r w:rsidRPr="004223A9">
              <w:rPr>
                <w:i/>
                <w:iCs/>
                <w:sz w:val="20"/>
                <w:szCs w:val="20"/>
                <w:rtl/>
                <w:lang w:val="en-US"/>
              </w:rPr>
              <w:t>لا يجب استخدام هذا النموذج لطلب المساعدة التحضيرية. ينبغي على الدول الأطراف التي ترغب في طلب مساعدة تحضيرية لوضع ترشيحات للتسجيل في قائمة</w:t>
            </w:r>
            <w:r>
              <w:rPr>
                <w:i/>
                <w:iCs/>
                <w:sz w:val="20"/>
                <w:szCs w:val="20"/>
                <w:rtl/>
                <w:lang w:val="en-US"/>
              </w:rPr>
              <w:t xml:space="preserve"> الصون العاجل أن تستخدم</w:t>
            </w:r>
            <w:r>
              <w:rPr>
                <w:rFonts w:hint="cs"/>
                <w:i/>
                <w:iCs/>
                <w:sz w:val="20"/>
                <w:szCs w:val="20"/>
                <w:rtl/>
                <w:lang w:val="en-US"/>
              </w:rPr>
              <w:t xml:space="preserve"> </w:t>
            </w:r>
            <w:r>
              <w:rPr>
                <w:i/>
                <w:iCs/>
                <w:sz w:val="20"/>
                <w:szCs w:val="20"/>
                <w:rtl/>
                <w:lang w:val="en-US"/>
              </w:rPr>
              <w:t>نموذج</w:t>
            </w:r>
            <w:r>
              <w:rPr>
                <w:rFonts w:hint="cs"/>
                <w:i/>
                <w:iCs/>
                <w:sz w:val="20"/>
                <w:szCs w:val="20"/>
                <w:rtl/>
                <w:lang w:val="en-US"/>
              </w:rPr>
              <w:t xml:space="preserve"> التراث الثقافي غير المادي-05، </w:t>
            </w:r>
            <w:r w:rsidRPr="004223A9">
              <w:rPr>
                <w:i/>
                <w:iCs/>
                <w:sz w:val="20"/>
                <w:szCs w:val="20"/>
                <w:rtl/>
                <w:lang w:val="en-US"/>
              </w:rPr>
              <w:t>وينبغي للدول الأطراف التي ترغب في طلب مساعدة تحضيرية لوضع مقترحات لسجل</w:t>
            </w:r>
            <w:r>
              <w:rPr>
                <w:i/>
                <w:iCs/>
                <w:sz w:val="20"/>
                <w:szCs w:val="20"/>
                <w:rtl/>
                <w:lang w:val="en-US"/>
              </w:rPr>
              <w:t xml:space="preserve"> ممارسات الصون الجيد أن تستخد</w:t>
            </w:r>
            <w:r>
              <w:rPr>
                <w:rFonts w:hint="cs"/>
                <w:i/>
                <w:iCs/>
                <w:sz w:val="20"/>
                <w:szCs w:val="20"/>
                <w:rtl/>
                <w:lang w:val="en-US"/>
              </w:rPr>
              <w:t xml:space="preserve">م </w:t>
            </w:r>
            <w:r w:rsidRPr="004223A9">
              <w:rPr>
                <w:i/>
                <w:iCs/>
                <w:sz w:val="20"/>
                <w:szCs w:val="20"/>
                <w:rtl/>
                <w:lang w:val="en-US"/>
              </w:rPr>
              <w:t>نموذج</w:t>
            </w:r>
            <w:r>
              <w:rPr>
                <w:rFonts w:hint="cs"/>
                <w:i/>
                <w:iCs/>
                <w:sz w:val="20"/>
                <w:szCs w:val="20"/>
                <w:rtl/>
                <w:lang w:val="en-US"/>
              </w:rPr>
              <w:t xml:space="preserve"> التراث الثقافي غير المادي </w:t>
            </w:r>
            <w:r>
              <w:rPr>
                <w:i/>
                <w:iCs/>
                <w:sz w:val="20"/>
                <w:szCs w:val="20"/>
                <w:rtl/>
                <w:lang w:val="en-US"/>
              </w:rPr>
              <w:t>–</w:t>
            </w:r>
            <w:r>
              <w:rPr>
                <w:rFonts w:hint="cs"/>
                <w:i/>
                <w:iCs/>
                <w:sz w:val="20"/>
                <w:szCs w:val="20"/>
                <w:rtl/>
                <w:lang w:val="en-US"/>
              </w:rPr>
              <w:t xml:space="preserve"> 06.</w:t>
            </w:r>
          </w:p>
        </w:tc>
      </w:tr>
      <w:tr w:rsidR="00131E21" w:rsidRPr="00587073" w:rsidTr="00800E62">
        <w:trPr>
          <w:trHeight w:val="42"/>
        </w:trPr>
        <w:tc>
          <w:tcPr>
            <w:tcW w:w="759" w:type="dxa"/>
            <w:tcBorders>
              <w:top w:val="single" w:sz="4" w:space="0" w:color="auto"/>
              <w:left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top w:val="single" w:sz="4" w:space="0" w:color="auto"/>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صون التراث المدرج على قائمة الصون العاجل</w:t>
            </w:r>
          </w:p>
        </w:tc>
      </w:tr>
      <w:tr w:rsidR="00131E21" w:rsidRPr="00587073" w:rsidTr="00800E62">
        <w:trPr>
          <w:trHeight w:val="41"/>
        </w:trPr>
        <w:tc>
          <w:tcPr>
            <w:tcW w:w="759" w:type="dxa"/>
            <w:tcBorders>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صون التراث الذي تم ترشيحه للتسجيل في قائمة الحماية العاجل</w:t>
            </w:r>
          </w:p>
        </w:tc>
      </w:tr>
      <w:tr w:rsidR="00131E21" w:rsidRPr="00587073" w:rsidTr="00800E62">
        <w:trPr>
          <w:trHeight w:val="42"/>
        </w:trPr>
        <w:tc>
          <w:tcPr>
            <w:tcW w:w="759" w:type="dxa"/>
            <w:tcBorders>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7"/>
                  <w:enabled/>
                  <w:calcOnExit w:val="0"/>
                  <w:checkBox>
                    <w:sizeAuto/>
                    <w:default w:val="1"/>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وضع قوائم الجرد</w:t>
            </w:r>
          </w:p>
        </w:tc>
      </w:tr>
      <w:tr w:rsidR="00131E21" w:rsidRPr="00587073" w:rsidTr="00800E62">
        <w:trPr>
          <w:trHeight w:val="41"/>
        </w:trPr>
        <w:tc>
          <w:tcPr>
            <w:tcW w:w="759" w:type="dxa"/>
            <w:tcBorders>
              <w:left w:val="single" w:sz="4" w:space="0" w:color="auto"/>
              <w:bottom w:val="single" w:sz="4" w:space="0" w:color="auto"/>
            </w:tcBorders>
          </w:tcPr>
          <w:p w:rsidR="00131E21" w:rsidRPr="00587073" w:rsidRDefault="00131E21" w:rsidP="00587073">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bottom w:val="single" w:sz="4" w:space="0" w:color="auto"/>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تنفيذ البرنامج والمشاريع والأنشطة الخاصة بالصون</w:t>
            </w:r>
          </w:p>
        </w:tc>
      </w:tr>
      <w:tr w:rsidR="00131E21" w:rsidRPr="00587073" w:rsidTr="00A96BC7">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 xml:space="preserve">12- </w:t>
            </w:r>
            <w:r w:rsidR="00410100">
              <w:rPr>
                <w:rFonts w:hint="cs"/>
                <w:b/>
                <w:bCs/>
                <w:rtl/>
                <w:lang w:val="en-US" w:bidi="ar-EG"/>
              </w:rPr>
              <w:t>أشكال المساعدة المطلوبة</w:t>
            </w:r>
          </w:p>
        </w:tc>
      </w:tr>
      <w:tr w:rsidR="00131E21" w:rsidRPr="00587073" w:rsidTr="00A96BC7">
        <w:trPr>
          <w:trHeight w:val="204"/>
        </w:trPr>
        <w:tc>
          <w:tcPr>
            <w:tcW w:w="8522" w:type="dxa"/>
            <w:gridSpan w:val="3"/>
            <w:tcBorders>
              <w:bottom w:val="single" w:sz="4" w:space="0" w:color="auto"/>
            </w:tcBorders>
          </w:tcPr>
          <w:p w:rsidR="00131E21" w:rsidRPr="00587073" w:rsidRDefault="00410100" w:rsidP="00587073">
            <w:pPr>
              <w:bidi/>
              <w:rPr>
                <w:i/>
                <w:iCs/>
                <w:sz w:val="20"/>
                <w:szCs w:val="20"/>
                <w:rtl/>
                <w:lang w:val="en-US"/>
              </w:rPr>
            </w:pPr>
            <w:r w:rsidRPr="00111CDC">
              <w:rPr>
                <w:i/>
                <w:iCs/>
                <w:sz w:val="20"/>
                <w:szCs w:val="20"/>
                <w:rtl/>
                <w:lang w:val="en-US"/>
              </w:rPr>
              <w:t xml:space="preserve">حدد خانة أو عدة مربعات لتحديد </w:t>
            </w:r>
            <w:r>
              <w:rPr>
                <w:rFonts w:hint="cs"/>
                <w:i/>
                <w:iCs/>
                <w:sz w:val="20"/>
                <w:szCs w:val="20"/>
                <w:rtl/>
                <w:lang w:val="en-US"/>
              </w:rPr>
              <w:t>الأشكال</w:t>
            </w:r>
            <w:r w:rsidRPr="00111CDC">
              <w:rPr>
                <w:i/>
                <w:iCs/>
                <w:sz w:val="20"/>
                <w:szCs w:val="20"/>
                <w:rtl/>
                <w:lang w:val="en-US"/>
              </w:rPr>
              <w:t xml:space="preserve"> التي ستتخذها المساعدة الدولية.</w:t>
            </w:r>
          </w:p>
        </w:tc>
      </w:tr>
      <w:tr w:rsidR="00131E21" w:rsidRPr="00587073" w:rsidTr="00800E62">
        <w:trPr>
          <w:trHeight w:val="42"/>
        </w:trPr>
        <w:tc>
          <w:tcPr>
            <w:tcW w:w="759" w:type="dxa"/>
            <w:tcBorders>
              <w:top w:val="single" w:sz="4" w:space="0" w:color="auto"/>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7"/>
                  <w:enabled/>
                  <w:calcOnExit w:val="0"/>
                  <w:checkBox>
                    <w:sizeAuto/>
                    <w:default w:val="1"/>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top w:val="single" w:sz="4" w:space="0" w:color="auto"/>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دراسات تتعلق بجوانب الحماية المختلفة</w:t>
            </w:r>
          </w:p>
        </w:tc>
      </w:tr>
      <w:tr w:rsidR="00131E21" w:rsidRPr="00587073" w:rsidTr="00025D62">
        <w:trPr>
          <w:trHeight w:val="41"/>
        </w:trPr>
        <w:tc>
          <w:tcPr>
            <w:tcW w:w="759" w:type="dxa"/>
            <w:tcBorders>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توفير الخبراء والممارسين</w:t>
            </w:r>
          </w:p>
        </w:tc>
      </w:tr>
      <w:tr w:rsidR="00131E21" w:rsidRPr="00587073" w:rsidTr="00800E62">
        <w:trPr>
          <w:trHeight w:val="42"/>
        </w:trPr>
        <w:tc>
          <w:tcPr>
            <w:tcW w:w="759" w:type="dxa"/>
            <w:tcBorders>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7"/>
                  <w:enabled/>
                  <w:calcOnExit w:val="0"/>
                  <w:checkBox>
                    <w:sizeAuto/>
                    <w:default w:val="1"/>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تدريب جميع الموظفين اللازمين</w:t>
            </w:r>
          </w:p>
        </w:tc>
      </w:tr>
      <w:tr w:rsidR="00131E21" w:rsidRPr="00587073" w:rsidTr="00025D62">
        <w:trPr>
          <w:trHeight w:val="42"/>
        </w:trPr>
        <w:tc>
          <w:tcPr>
            <w:tcW w:w="759" w:type="dxa"/>
            <w:tcBorders>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وضع المعايير وغيرها من التدابير</w:t>
            </w:r>
          </w:p>
        </w:tc>
      </w:tr>
      <w:tr w:rsidR="00131E21" w:rsidRPr="00587073" w:rsidTr="00800E62">
        <w:trPr>
          <w:trHeight w:val="41"/>
        </w:trPr>
        <w:tc>
          <w:tcPr>
            <w:tcW w:w="759" w:type="dxa"/>
            <w:tcBorders>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إنشاء وتشغيل البنية التحتية</w:t>
            </w:r>
          </w:p>
        </w:tc>
      </w:tr>
      <w:tr w:rsidR="00131E21" w:rsidRPr="00587073" w:rsidTr="00800E62">
        <w:trPr>
          <w:trHeight w:val="42"/>
        </w:trPr>
        <w:tc>
          <w:tcPr>
            <w:tcW w:w="759" w:type="dxa"/>
            <w:tcBorders>
              <w:left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6"/>
                  <w:enabled/>
                  <w:calcOnExit w:val="0"/>
                  <w:checkBox>
                    <w:sizeAuto/>
                    <w:default w:val="0"/>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توريد المعدات وتوضيح طريقة استخدامها</w:t>
            </w:r>
          </w:p>
        </w:tc>
      </w:tr>
      <w:tr w:rsidR="00131E21" w:rsidRPr="00587073" w:rsidTr="00927A27">
        <w:trPr>
          <w:trHeight w:val="41"/>
        </w:trPr>
        <w:tc>
          <w:tcPr>
            <w:tcW w:w="759" w:type="dxa"/>
            <w:tcBorders>
              <w:left w:val="single" w:sz="4" w:space="0" w:color="auto"/>
              <w:bottom w:val="single" w:sz="4" w:space="0" w:color="auto"/>
            </w:tcBorders>
          </w:tcPr>
          <w:p w:rsidR="00131E21" w:rsidRPr="00587073" w:rsidRDefault="00131E21" w:rsidP="00B70AC2">
            <w:pPr>
              <w:bidi/>
              <w:spacing w:before="40" w:after="40"/>
              <w:jc w:val="right"/>
              <w:rPr>
                <w:sz w:val="20"/>
                <w:szCs w:val="20"/>
                <w:rtl/>
                <w:lang w:val="en-US"/>
              </w:rPr>
            </w:pPr>
            <w:r w:rsidRPr="00587073">
              <w:rPr>
                <w:sz w:val="20"/>
                <w:szCs w:val="20"/>
              </w:rPr>
              <w:fldChar w:fldCharType="begin">
                <w:ffData>
                  <w:name w:val="CaseACocher7"/>
                  <w:enabled/>
                  <w:calcOnExit w:val="0"/>
                  <w:checkBox>
                    <w:sizeAuto/>
                    <w:default w:val="1"/>
                  </w:checkBox>
                </w:ffData>
              </w:fldChar>
            </w:r>
            <w:r w:rsidRPr="00587073">
              <w:rPr>
                <w:sz w:val="20"/>
                <w:szCs w:val="20"/>
              </w:rPr>
              <w:instrText xml:space="preserve"> FORMCHECKBOX </w:instrText>
            </w:r>
            <w:r w:rsidR="008D1DF6">
              <w:rPr>
                <w:sz w:val="20"/>
                <w:szCs w:val="20"/>
              </w:rPr>
            </w:r>
            <w:r w:rsidR="008D1DF6">
              <w:rPr>
                <w:sz w:val="20"/>
                <w:szCs w:val="20"/>
              </w:rPr>
              <w:fldChar w:fldCharType="separate"/>
            </w:r>
            <w:r w:rsidRPr="00587073">
              <w:rPr>
                <w:sz w:val="20"/>
                <w:szCs w:val="20"/>
              </w:rPr>
              <w:fldChar w:fldCharType="end"/>
            </w:r>
          </w:p>
        </w:tc>
        <w:tc>
          <w:tcPr>
            <w:tcW w:w="7763" w:type="dxa"/>
            <w:gridSpan w:val="2"/>
            <w:tcBorders>
              <w:bottom w:val="single" w:sz="4" w:space="0" w:color="auto"/>
              <w:right w:val="single" w:sz="4" w:space="0" w:color="auto"/>
            </w:tcBorders>
          </w:tcPr>
          <w:p w:rsidR="00131E21" w:rsidRPr="00587073" w:rsidRDefault="00410100" w:rsidP="00587073">
            <w:pPr>
              <w:bidi/>
              <w:spacing w:before="40" w:after="40"/>
              <w:rPr>
                <w:sz w:val="20"/>
                <w:szCs w:val="20"/>
                <w:rtl/>
                <w:lang w:val="en-US"/>
              </w:rPr>
            </w:pPr>
            <w:r>
              <w:rPr>
                <w:rFonts w:hint="cs"/>
                <w:sz w:val="20"/>
                <w:szCs w:val="20"/>
                <w:rtl/>
                <w:lang w:val="en-US"/>
              </w:rPr>
              <w:t>أشكال أخرى من المساعدة المالية والفنية</w:t>
            </w:r>
          </w:p>
        </w:tc>
      </w:tr>
      <w:tr w:rsidR="00131E21" w:rsidRPr="00587073" w:rsidTr="00927A27">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13-</w:t>
            </w:r>
            <w:r w:rsidR="00410100">
              <w:rPr>
                <w:rFonts w:hint="cs"/>
                <w:b/>
                <w:bCs/>
                <w:rtl/>
                <w:lang w:val="en-US" w:bidi="ar-EG"/>
              </w:rPr>
              <w:t xml:space="preserve"> الخلفية والأسباب الكامنة</w:t>
            </w:r>
          </w:p>
        </w:tc>
      </w:tr>
      <w:tr w:rsidR="00131E21" w:rsidRPr="00587073" w:rsidTr="00927A27">
        <w:trPr>
          <w:trHeight w:val="204"/>
        </w:trPr>
        <w:tc>
          <w:tcPr>
            <w:tcW w:w="8522" w:type="dxa"/>
            <w:gridSpan w:val="3"/>
            <w:tcBorders>
              <w:bottom w:val="single" w:sz="4" w:space="0" w:color="auto"/>
            </w:tcBorders>
          </w:tcPr>
          <w:p w:rsidR="00410100" w:rsidRDefault="00410100" w:rsidP="00410100">
            <w:pPr>
              <w:bidi/>
              <w:rPr>
                <w:i/>
                <w:iCs/>
                <w:sz w:val="20"/>
                <w:szCs w:val="20"/>
                <w:rtl/>
                <w:lang w:val="en-US"/>
              </w:rPr>
            </w:pPr>
            <w:r>
              <w:rPr>
                <w:rFonts w:hint="cs"/>
                <w:i/>
                <w:iCs/>
                <w:sz w:val="20"/>
                <w:szCs w:val="20"/>
                <w:rtl/>
                <w:lang w:val="en-US"/>
              </w:rPr>
              <w:t>اكتب</w:t>
            </w:r>
            <w:r>
              <w:rPr>
                <w:i/>
                <w:iCs/>
                <w:sz w:val="20"/>
                <w:szCs w:val="20"/>
                <w:rtl/>
                <w:lang w:val="en-US"/>
              </w:rPr>
              <w:t xml:space="preserve"> وص</w:t>
            </w:r>
            <w:r>
              <w:rPr>
                <w:rFonts w:hint="cs"/>
                <w:i/>
                <w:iCs/>
                <w:sz w:val="20"/>
                <w:szCs w:val="20"/>
                <w:rtl/>
                <w:lang w:val="en-US"/>
              </w:rPr>
              <w:t>فا</w:t>
            </w:r>
            <w:r>
              <w:rPr>
                <w:i/>
                <w:iCs/>
                <w:sz w:val="20"/>
                <w:szCs w:val="20"/>
                <w:rtl/>
                <w:lang w:val="en-US"/>
              </w:rPr>
              <w:t xml:space="preserve"> موج</w:t>
            </w:r>
            <w:r>
              <w:rPr>
                <w:rFonts w:hint="cs"/>
                <w:i/>
                <w:iCs/>
                <w:sz w:val="20"/>
                <w:szCs w:val="20"/>
                <w:rtl/>
                <w:lang w:val="en-US"/>
              </w:rPr>
              <w:t>زا</w:t>
            </w:r>
            <w:r>
              <w:rPr>
                <w:i/>
                <w:iCs/>
                <w:sz w:val="20"/>
                <w:szCs w:val="20"/>
                <w:rtl/>
                <w:lang w:val="en-US"/>
              </w:rPr>
              <w:t xml:space="preserve"> للوضع الحالي والحاجة إلى م</w:t>
            </w:r>
            <w:r>
              <w:rPr>
                <w:rFonts w:hint="cs"/>
                <w:i/>
                <w:iCs/>
                <w:sz w:val="20"/>
                <w:szCs w:val="20"/>
                <w:rtl/>
                <w:lang w:val="en-US"/>
              </w:rPr>
              <w:t>ناقشة</w:t>
            </w:r>
            <w:r w:rsidRPr="00330E2B">
              <w:rPr>
                <w:i/>
                <w:iCs/>
                <w:sz w:val="20"/>
                <w:szCs w:val="20"/>
                <w:rtl/>
                <w:lang w:val="en-US"/>
              </w:rPr>
              <w:t xml:space="preserve"> المساعدة المقترح</w:t>
            </w:r>
            <w:r>
              <w:rPr>
                <w:i/>
                <w:iCs/>
                <w:sz w:val="20"/>
                <w:szCs w:val="20"/>
                <w:rtl/>
                <w:lang w:val="en-US"/>
              </w:rPr>
              <w:t xml:space="preserve">ة. لطلبات المساعدة الطارئة، </w:t>
            </w:r>
            <w:r>
              <w:rPr>
                <w:rFonts w:hint="cs"/>
                <w:i/>
                <w:iCs/>
                <w:sz w:val="20"/>
                <w:szCs w:val="20"/>
                <w:rtl/>
                <w:lang w:val="en-US"/>
              </w:rPr>
              <w:t>قم بوصف</w:t>
            </w:r>
            <w:r w:rsidRPr="00330E2B">
              <w:rPr>
                <w:i/>
                <w:iCs/>
                <w:sz w:val="20"/>
                <w:szCs w:val="20"/>
                <w:rtl/>
                <w:lang w:val="en-US"/>
              </w:rPr>
              <w:t xml:space="preserve"> طبيعة وشدة الحالة الطارئة.</w:t>
            </w:r>
            <w:r>
              <w:rPr>
                <w:rFonts w:hint="cs"/>
                <w:i/>
                <w:iCs/>
                <w:sz w:val="20"/>
                <w:szCs w:val="20"/>
                <w:rtl/>
                <w:lang w:val="en-US"/>
              </w:rPr>
              <w:t xml:space="preserve"> </w:t>
            </w:r>
          </w:p>
          <w:p w:rsidR="00CC53FB" w:rsidRPr="00330E2B" w:rsidRDefault="00CC53FB" w:rsidP="00684277">
            <w:pPr>
              <w:bidi/>
              <w:rPr>
                <w:i/>
                <w:iCs/>
                <w:sz w:val="20"/>
                <w:szCs w:val="20"/>
                <w:lang w:val="en-US"/>
              </w:rPr>
            </w:pPr>
            <w:r w:rsidRPr="00684277">
              <w:rPr>
                <w:i/>
                <w:iCs/>
                <w:sz w:val="20"/>
                <w:szCs w:val="20"/>
                <w:rtl/>
                <w:lang w:val="en-US"/>
              </w:rPr>
              <w:t>1</w:t>
            </w:r>
            <w:r w:rsidR="00684277">
              <w:rPr>
                <w:rFonts w:hint="cs"/>
                <w:i/>
                <w:iCs/>
                <w:sz w:val="20"/>
                <w:szCs w:val="20"/>
                <w:rtl/>
                <w:lang w:val="en-US"/>
              </w:rPr>
              <w:t>-</w:t>
            </w:r>
            <w:r>
              <w:rPr>
                <w:i/>
                <w:iCs/>
                <w:sz w:val="20"/>
                <w:szCs w:val="20"/>
                <w:rtl/>
                <w:lang w:val="en-US"/>
              </w:rPr>
              <w:t xml:space="preserve"> من أجل حماية عنصر معين، قدم وص</w:t>
            </w:r>
            <w:r>
              <w:rPr>
                <w:rFonts w:hint="cs"/>
                <w:i/>
                <w:iCs/>
                <w:sz w:val="20"/>
                <w:szCs w:val="20"/>
                <w:rtl/>
                <w:lang w:val="en-US"/>
              </w:rPr>
              <w:t>فا</w:t>
            </w:r>
            <w:r>
              <w:rPr>
                <w:i/>
                <w:iCs/>
                <w:sz w:val="20"/>
                <w:szCs w:val="20"/>
                <w:rtl/>
                <w:lang w:val="en-US"/>
              </w:rPr>
              <w:t xml:space="preserve"> للعنصر ووظائفه الاجتماعية والثقافية وصلاحيته من حيث ممارسته ونقله</w:t>
            </w:r>
            <w:r w:rsidRPr="00330E2B">
              <w:rPr>
                <w:i/>
                <w:iCs/>
                <w:sz w:val="20"/>
                <w:szCs w:val="20"/>
                <w:rtl/>
                <w:lang w:val="en-US"/>
              </w:rPr>
              <w:t xml:space="preserve"> ولماذا تكون تدابير الحماية مطلوبة في هذا الوقت.</w:t>
            </w:r>
          </w:p>
          <w:p w:rsidR="00CC53FB" w:rsidRPr="00587073" w:rsidRDefault="00CC53FB" w:rsidP="00CC53FB">
            <w:pPr>
              <w:bidi/>
              <w:rPr>
                <w:i/>
                <w:iCs/>
                <w:sz w:val="20"/>
                <w:szCs w:val="20"/>
                <w:rtl/>
                <w:lang w:val="en-US"/>
              </w:rPr>
            </w:pPr>
            <w:r w:rsidRPr="00330E2B">
              <w:rPr>
                <w:i/>
                <w:iCs/>
                <w:sz w:val="20"/>
                <w:szCs w:val="20"/>
                <w:rtl/>
                <w:lang w:val="en-US"/>
              </w:rPr>
              <w:t xml:space="preserve">2- بالنسبة للبرامج أو الأنشطة التي لا تركز </w:t>
            </w:r>
            <w:r>
              <w:rPr>
                <w:i/>
                <w:iCs/>
                <w:sz w:val="20"/>
                <w:szCs w:val="20"/>
                <w:rtl/>
                <w:lang w:val="en-US"/>
              </w:rPr>
              <w:t xml:space="preserve">على عنصر معين (على سبيل المثال إعداد قوائم الجرد وتعزيز القدرات </w:t>
            </w:r>
            <w:r>
              <w:rPr>
                <w:rFonts w:hint="cs"/>
                <w:i/>
                <w:iCs/>
                <w:sz w:val="20"/>
                <w:szCs w:val="20"/>
                <w:rtl/>
                <w:lang w:val="en-US"/>
              </w:rPr>
              <w:t>وزيادة</w:t>
            </w:r>
            <w:r>
              <w:rPr>
                <w:i/>
                <w:iCs/>
                <w:sz w:val="20"/>
                <w:szCs w:val="20"/>
                <w:rtl/>
                <w:lang w:val="en-US"/>
              </w:rPr>
              <w:t xml:space="preserve"> الوعي  والرؤية)</w:t>
            </w:r>
            <w:r w:rsidRPr="00330E2B">
              <w:rPr>
                <w:i/>
                <w:iCs/>
                <w:sz w:val="20"/>
                <w:szCs w:val="20"/>
                <w:rtl/>
                <w:lang w:val="en-US"/>
              </w:rPr>
              <w:t xml:space="preserve"> اشرح سبب أهمية هذه البرامج أو الأنشطة وما هي الثغرات الموجودة في البرامج والأنشطة الأخرى ذات الصلة.</w:t>
            </w:r>
          </w:p>
          <w:p w:rsidR="00131E21" w:rsidRPr="00587073" w:rsidRDefault="00CC53FB" w:rsidP="00CC53FB">
            <w:pPr>
              <w:bidi/>
              <w:jc w:val="right"/>
              <w:rPr>
                <w:i/>
                <w:iCs/>
                <w:sz w:val="20"/>
                <w:szCs w:val="20"/>
                <w:rtl/>
                <w:lang w:val="en-US" w:bidi="ar-EG"/>
              </w:rPr>
            </w:pPr>
            <w:r>
              <w:rPr>
                <w:rFonts w:hint="cs"/>
                <w:i/>
                <w:iCs/>
                <w:sz w:val="20"/>
                <w:szCs w:val="20"/>
                <w:rtl/>
                <w:lang w:val="en-US"/>
              </w:rPr>
              <w:t>ليس أقل من 750 كلمة ولا أكثر من 1000 كلمة</w:t>
            </w:r>
          </w:p>
          <w:p w:rsidR="00131E21" w:rsidRPr="00587073" w:rsidRDefault="00131E21" w:rsidP="00587073">
            <w:pPr>
              <w:bidi/>
              <w:rPr>
                <w:sz w:val="2"/>
                <w:szCs w:val="2"/>
                <w:rtl/>
                <w:lang w:val="en-US"/>
              </w:rPr>
            </w:pPr>
          </w:p>
        </w:tc>
      </w:tr>
      <w:tr w:rsidR="00131E21" w:rsidRPr="00587073" w:rsidTr="00927A2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Default="00CC53FB" w:rsidP="00CC53FB">
            <w:pPr>
              <w:bidi/>
              <w:spacing w:before="60" w:after="60"/>
              <w:rPr>
                <w:sz w:val="20"/>
                <w:szCs w:val="20"/>
                <w:rtl/>
                <w:lang w:val="en-US"/>
              </w:rPr>
            </w:pPr>
            <w:r>
              <w:rPr>
                <w:rFonts w:hint="cs"/>
                <w:sz w:val="20"/>
                <w:szCs w:val="20"/>
                <w:rtl/>
                <w:lang w:val="en-US"/>
              </w:rPr>
              <w:t>إذا سألت شخصل كبيرا في السن ما معنى أن تكون سوارا فمن المحتمل أن تكون الإجابة "نحن الأشخاص الذين يمارسون ساتسوا". وتصف الكلمة نظاما من العمال المتبادلين والمجتمعيت والجيران والأقارب يساعدون بعضهم للقيام بمهام رئيسية مثل بناء منزل أوحفر قناة ري أو حصاد الحقل. وحرفيا تشير كلمة "سات" إلى الكينونة أو الجوهر و"سوا" إلى السوارة، وبالتالي فإن الإسم يعني شيئا مثل "سوارا نيس". و</w:t>
            </w:r>
            <w:r>
              <w:rPr>
                <w:sz w:val="20"/>
                <w:szCs w:val="20"/>
                <w:rtl/>
                <w:lang w:val="en-US"/>
              </w:rPr>
              <w:t>لسوء الحظ</w:t>
            </w:r>
            <w:r w:rsidRPr="00F243FC">
              <w:rPr>
                <w:sz w:val="20"/>
                <w:szCs w:val="20"/>
                <w:rtl/>
                <w:lang w:val="en-US"/>
              </w:rPr>
              <w:t xml:space="preserve"> </w:t>
            </w:r>
            <w:r>
              <w:rPr>
                <w:sz w:val="20"/>
                <w:szCs w:val="20"/>
                <w:rtl/>
                <w:lang w:val="en-US"/>
              </w:rPr>
              <w:t xml:space="preserve">فإن الشباب اليوم لا يهتمون مطلقا بساتسوا </w:t>
            </w:r>
            <w:r>
              <w:rPr>
                <w:rFonts w:hint="cs"/>
                <w:sz w:val="20"/>
                <w:szCs w:val="20"/>
                <w:rtl/>
                <w:lang w:val="en-US"/>
              </w:rPr>
              <w:t xml:space="preserve">حيث </w:t>
            </w:r>
            <w:r w:rsidRPr="00F243FC">
              <w:rPr>
                <w:sz w:val="20"/>
                <w:szCs w:val="20"/>
                <w:rtl/>
                <w:lang w:val="en-US"/>
              </w:rPr>
              <w:t xml:space="preserve">يفكرون فيها على أنها مجموعة معقدة من الالتزامات </w:t>
            </w:r>
            <w:r>
              <w:rPr>
                <w:sz w:val="20"/>
                <w:szCs w:val="20"/>
                <w:rtl/>
                <w:lang w:val="en-US"/>
              </w:rPr>
              <w:t xml:space="preserve">والواجبات التي يسهل تجنبها بدلا من الحفاظ عليها </w:t>
            </w:r>
            <w:r>
              <w:rPr>
                <w:rFonts w:hint="cs"/>
                <w:sz w:val="20"/>
                <w:szCs w:val="20"/>
                <w:rtl/>
                <w:lang w:val="en-US"/>
              </w:rPr>
              <w:t xml:space="preserve">وهي </w:t>
            </w:r>
            <w:r w:rsidRPr="00F243FC">
              <w:rPr>
                <w:sz w:val="20"/>
                <w:szCs w:val="20"/>
                <w:rtl/>
                <w:lang w:val="en-US"/>
              </w:rPr>
              <w:t>شيء لا ي</w:t>
            </w:r>
            <w:r>
              <w:rPr>
                <w:sz w:val="20"/>
                <w:szCs w:val="20"/>
                <w:rtl/>
                <w:lang w:val="en-US"/>
              </w:rPr>
              <w:t>تماشى مع الحياة المعاصرة ولا يه</w:t>
            </w:r>
            <w:r>
              <w:rPr>
                <w:rFonts w:hint="cs"/>
                <w:sz w:val="20"/>
                <w:szCs w:val="20"/>
                <w:rtl/>
                <w:lang w:val="en-US"/>
              </w:rPr>
              <w:t>تم به سوى</w:t>
            </w:r>
            <w:r w:rsidRPr="00F243FC">
              <w:rPr>
                <w:sz w:val="20"/>
                <w:szCs w:val="20"/>
                <w:rtl/>
                <w:lang w:val="en-US"/>
              </w:rPr>
              <w:t xml:space="preserve"> الجد والجدة فقط. حتى القليل من الشباب يفهمون اللغة القديمة ل</w:t>
            </w:r>
            <w:r>
              <w:rPr>
                <w:sz w:val="20"/>
                <w:szCs w:val="20"/>
                <w:rtl/>
                <w:lang w:val="en-US"/>
              </w:rPr>
              <w:t>لتقاليد الشفهية التي تعمل ك</w:t>
            </w:r>
            <w:r>
              <w:rPr>
                <w:rFonts w:hint="cs"/>
                <w:sz w:val="20"/>
                <w:szCs w:val="20"/>
                <w:rtl/>
                <w:lang w:val="en-US"/>
              </w:rPr>
              <w:t>حجر الزاوية الذي</w:t>
            </w:r>
            <w:r w:rsidRPr="00F243FC">
              <w:rPr>
                <w:sz w:val="20"/>
                <w:szCs w:val="20"/>
                <w:rtl/>
                <w:lang w:val="en-US"/>
              </w:rPr>
              <w:t xml:space="preserve"> يربط بين الأعضاء في مجت</w:t>
            </w:r>
            <w:r>
              <w:rPr>
                <w:sz w:val="20"/>
                <w:szCs w:val="20"/>
                <w:rtl/>
                <w:lang w:val="en-US"/>
              </w:rPr>
              <w:t xml:space="preserve">مع متماسك </w:t>
            </w:r>
            <w:r>
              <w:rPr>
                <w:rFonts w:hint="cs"/>
                <w:sz w:val="20"/>
                <w:szCs w:val="20"/>
                <w:rtl/>
                <w:lang w:val="en-US"/>
              </w:rPr>
              <w:t xml:space="preserve">كما أن </w:t>
            </w:r>
            <w:r w:rsidRPr="00F243FC">
              <w:rPr>
                <w:sz w:val="20"/>
                <w:szCs w:val="20"/>
                <w:rtl/>
                <w:lang w:val="en-US"/>
              </w:rPr>
              <w:t>ليس لديهم الوقت لتعلم أداء الآيات المعقدة.</w:t>
            </w:r>
          </w:p>
          <w:p w:rsidR="00CC53FB" w:rsidRPr="00684277" w:rsidRDefault="00CC53FB" w:rsidP="00684277">
            <w:pPr>
              <w:bidi/>
              <w:rPr>
                <w:sz w:val="20"/>
                <w:szCs w:val="20"/>
                <w:rtl/>
                <w:lang w:val="en-US" w:bidi="ar-EG"/>
              </w:rPr>
            </w:pPr>
          </w:p>
          <w:p w:rsidR="00CC53FB" w:rsidRDefault="00CC53FB" w:rsidP="00684277">
            <w:pPr>
              <w:bidi/>
              <w:rPr>
                <w:sz w:val="20"/>
                <w:szCs w:val="20"/>
                <w:rtl/>
                <w:lang w:val="en-US"/>
              </w:rPr>
            </w:pPr>
            <w:r>
              <w:rPr>
                <w:rFonts w:hint="cs"/>
                <w:sz w:val="20"/>
                <w:szCs w:val="20"/>
                <w:rtl/>
                <w:lang w:val="en-US"/>
              </w:rPr>
              <w:t>وتكونت الساتسوا على مدى آلاف السنيين في السياق الزراعي الريفي، وهي تواجه الآن تحديات خطيرة بسبب الحداثة والعولمة. وبالنسبة للأجيال التي لم يتم إخبارها عن الساتسوا كان يتم الاحتفال برفع المنازل المجتمعية أو الحصاد باستخدام الأغنية و الشعر من الغسق إلى الفجر، ولكن الأشخاص الآن يعملون بأجر ويعودون إلى المنزل لمشاهدة التلفاز، فقد تغيرت الحياة اليومية في سوارا بدرجة كبيرة في العقود الأخيرة ب</w:t>
            </w:r>
            <w:r>
              <w:rPr>
                <w:sz w:val="20"/>
                <w:szCs w:val="20"/>
                <w:rtl/>
                <w:lang w:val="en-US"/>
              </w:rPr>
              <w:t>حيث لم يعد بإمكان ساتسو</w:t>
            </w:r>
            <w:r w:rsidRPr="00BF35B2">
              <w:rPr>
                <w:sz w:val="20"/>
                <w:szCs w:val="20"/>
                <w:rtl/>
                <w:lang w:val="en-US"/>
              </w:rPr>
              <w:t>ا أداء وظيفتها الاجتماعية السابقة ولم تع</w:t>
            </w:r>
            <w:r>
              <w:rPr>
                <w:sz w:val="20"/>
                <w:szCs w:val="20"/>
                <w:rtl/>
                <w:lang w:val="en-US"/>
              </w:rPr>
              <w:t>د تتكيف مع تجربة الشباب في س</w:t>
            </w:r>
            <w:r>
              <w:rPr>
                <w:rFonts w:hint="cs"/>
                <w:sz w:val="20"/>
                <w:szCs w:val="20"/>
                <w:rtl/>
                <w:lang w:val="en-US"/>
              </w:rPr>
              <w:t>وارا</w:t>
            </w:r>
            <w:r w:rsidRPr="00BF35B2">
              <w:rPr>
                <w:sz w:val="20"/>
                <w:szCs w:val="20"/>
                <w:rtl/>
                <w:lang w:val="en-US"/>
              </w:rPr>
              <w:t xml:space="preserve">. </w:t>
            </w:r>
            <w:r>
              <w:rPr>
                <w:rFonts w:hint="cs"/>
                <w:sz w:val="20"/>
                <w:szCs w:val="20"/>
                <w:rtl/>
                <w:lang w:val="en-US"/>
              </w:rPr>
              <w:t xml:space="preserve">كما تعاني </w:t>
            </w:r>
            <w:r>
              <w:rPr>
                <w:sz w:val="20"/>
                <w:szCs w:val="20"/>
                <w:rtl/>
                <w:lang w:val="en-US"/>
              </w:rPr>
              <w:t>مستوطنات ال</w:t>
            </w:r>
            <w:r>
              <w:rPr>
                <w:rFonts w:hint="cs"/>
                <w:sz w:val="20"/>
                <w:szCs w:val="20"/>
                <w:rtl/>
                <w:lang w:val="en-US"/>
              </w:rPr>
              <w:t>سوارا</w:t>
            </w:r>
            <w:r>
              <w:rPr>
                <w:sz w:val="20"/>
                <w:szCs w:val="20"/>
                <w:rtl/>
                <w:lang w:val="en-US"/>
              </w:rPr>
              <w:t xml:space="preserve"> من مشا</w:t>
            </w:r>
            <w:r>
              <w:rPr>
                <w:rFonts w:hint="cs"/>
                <w:sz w:val="20"/>
                <w:szCs w:val="20"/>
                <w:rtl/>
                <w:lang w:val="en-US"/>
              </w:rPr>
              <w:t>كلات</w:t>
            </w:r>
            <w:r w:rsidRPr="00BF35B2">
              <w:rPr>
                <w:sz w:val="20"/>
                <w:szCs w:val="20"/>
                <w:rtl/>
                <w:lang w:val="en-US"/>
              </w:rPr>
              <w:t xml:space="preserve"> مثل إدمان الكحول والسطو والإساءة المنزلية. </w:t>
            </w:r>
            <w:r>
              <w:rPr>
                <w:rFonts w:hint="cs"/>
                <w:sz w:val="20"/>
                <w:szCs w:val="20"/>
                <w:rtl/>
                <w:lang w:val="en-US"/>
              </w:rPr>
              <w:t>و</w:t>
            </w:r>
            <w:r w:rsidRPr="00BF35B2">
              <w:rPr>
                <w:sz w:val="20"/>
                <w:szCs w:val="20"/>
                <w:rtl/>
                <w:lang w:val="en-US"/>
              </w:rPr>
              <w:t>لم يعد الناس يدركون أنهم جم</w:t>
            </w:r>
            <w:r>
              <w:rPr>
                <w:sz w:val="20"/>
                <w:szCs w:val="20"/>
                <w:rtl/>
                <w:lang w:val="en-US"/>
              </w:rPr>
              <w:t xml:space="preserve">يعا مرتبطون </w:t>
            </w:r>
            <w:r>
              <w:rPr>
                <w:rFonts w:hint="cs"/>
                <w:sz w:val="20"/>
                <w:szCs w:val="20"/>
                <w:rtl/>
                <w:lang w:val="en-US"/>
              </w:rPr>
              <w:t>سويا</w:t>
            </w:r>
            <w:r>
              <w:rPr>
                <w:sz w:val="20"/>
                <w:szCs w:val="20"/>
                <w:rtl/>
                <w:lang w:val="en-US"/>
              </w:rPr>
              <w:t xml:space="preserve"> في مجتمع واحد</w:t>
            </w:r>
            <w:r w:rsidRPr="00BF35B2">
              <w:rPr>
                <w:sz w:val="20"/>
                <w:szCs w:val="20"/>
                <w:rtl/>
                <w:lang w:val="en-US"/>
              </w:rPr>
              <w:t xml:space="preserve"> وبالتالي فإن المؤسسات مثل </w:t>
            </w:r>
            <w:r>
              <w:rPr>
                <w:rFonts w:hint="cs"/>
                <w:sz w:val="20"/>
                <w:szCs w:val="20"/>
                <w:rtl/>
                <w:lang w:val="en-US"/>
              </w:rPr>
              <w:t>ساتساوا</w:t>
            </w:r>
            <w:r>
              <w:rPr>
                <w:sz w:val="20"/>
                <w:szCs w:val="20"/>
                <w:rtl/>
                <w:lang w:val="en-US"/>
              </w:rPr>
              <w:t xml:space="preserve"> أصبحت </w:t>
            </w:r>
            <w:r>
              <w:rPr>
                <w:rFonts w:hint="cs"/>
                <w:sz w:val="20"/>
                <w:szCs w:val="20"/>
                <w:rtl/>
                <w:lang w:val="en-US"/>
              </w:rPr>
              <w:t>عتيقة (بالية).</w:t>
            </w:r>
          </w:p>
          <w:p w:rsidR="00CC53FB" w:rsidRDefault="00CC53FB" w:rsidP="00684277">
            <w:pPr>
              <w:bidi/>
              <w:rPr>
                <w:sz w:val="20"/>
                <w:szCs w:val="20"/>
                <w:rtl/>
                <w:lang w:val="en-US"/>
              </w:rPr>
            </w:pPr>
          </w:p>
          <w:p w:rsidR="00CC53FB" w:rsidRDefault="008B353C" w:rsidP="00684277">
            <w:pPr>
              <w:bidi/>
              <w:rPr>
                <w:sz w:val="20"/>
                <w:szCs w:val="20"/>
                <w:rtl/>
                <w:lang w:val="en-US"/>
              </w:rPr>
            </w:pPr>
            <w:r>
              <w:rPr>
                <w:rFonts w:hint="cs"/>
                <w:sz w:val="20"/>
                <w:szCs w:val="20"/>
                <w:rtl/>
                <w:lang w:val="en-US"/>
              </w:rPr>
              <w:t>وكانت التقليد الشفه</w:t>
            </w:r>
            <w:r w:rsidR="00CC53FB">
              <w:rPr>
                <w:rFonts w:hint="cs"/>
                <w:sz w:val="20"/>
                <w:szCs w:val="20"/>
                <w:rtl/>
                <w:lang w:val="en-US"/>
              </w:rPr>
              <w:t xml:space="preserve">ية أيضا جزءا مهما من الساتسوا. فقد تم تنظيم عملية تبادل العمل من خلال مجموعة من الآيات والأغاني التي سمحت للناس بتتبع التزامتهم لللآخرين ومن يلزمهم. على سبيل المثال كان يتم استخدام بيت شعر للتذكير بالتزمات عائلة واحدة تجاه أخرى: </w:t>
            </w:r>
          </w:p>
          <w:p w:rsidR="00CC53FB" w:rsidRDefault="00CC53FB" w:rsidP="00684277">
            <w:pPr>
              <w:bidi/>
              <w:ind w:left="509"/>
              <w:rPr>
                <w:sz w:val="20"/>
                <w:szCs w:val="20"/>
                <w:rtl/>
                <w:lang w:val="en-US"/>
              </w:rPr>
            </w:pPr>
            <w:r>
              <w:rPr>
                <w:rFonts w:hint="cs"/>
                <w:sz w:val="20"/>
                <w:szCs w:val="20"/>
                <w:rtl/>
                <w:lang w:val="en-US"/>
              </w:rPr>
              <w:t>لايمكن لطائر أبو قرن تجاهل المنقار بين عينيه</w:t>
            </w:r>
          </w:p>
          <w:p w:rsidR="00CC53FB" w:rsidRDefault="00CC53FB" w:rsidP="00684277">
            <w:pPr>
              <w:bidi/>
              <w:ind w:left="509"/>
              <w:rPr>
                <w:sz w:val="20"/>
                <w:szCs w:val="20"/>
                <w:rtl/>
                <w:lang w:val="en-US"/>
              </w:rPr>
            </w:pPr>
            <w:r>
              <w:rPr>
                <w:rFonts w:hint="cs"/>
                <w:sz w:val="20"/>
                <w:szCs w:val="20"/>
                <w:rtl/>
                <w:lang w:val="en-US"/>
              </w:rPr>
              <w:t>لا أستطيع أن أنسى واجبي تجاه عائلة موتام</w:t>
            </w:r>
          </w:p>
          <w:p w:rsidR="00684277" w:rsidRDefault="00684277" w:rsidP="00684277">
            <w:pPr>
              <w:bidi/>
              <w:rPr>
                <w:sz w:val="20"/>
                <w:szCs w:val="20"/>
                <w:rtl/>
                <w:lang w:val="en-US"/>
              </w:rPr>
            </w:pPr>
          </w:p>
          <w:p w:rsidR="00CC53FB" w:rsidRDefault="008B353C" w:rsidP="00684277">
            <w:pPr>
              <w:bidi/>
              <w:rPr>
                <w:sz w:val="20"/>
                <w:szCs w:val="20"/>
                <w:rtl/>
                <w:lang w:val="en-US"/>
              </w:rPr>
            </w:pPr>
            <w:r>
              <w:rPr>
                <w:sz w:val="20"/>
                <w:szCs w:val="20"/>
                <w:rtl/>
                <w:lang w:val="en-US"/>
              </w:rPr>
              <w:t>كانت التقاليد الشف</w:t>
            </w:r>
            <w:r>
              <w:rPr>
                <w:rFonts w:hint="cs"/>
                <w:sz w:val="20"/>
                <w:szCs w:val="20"/>
                <w:rtl/>
                <w:lang w:val="en-US"/>
              </w:rPr>
              <w:t>ه</w:t>
            </w:r>
            <w:r w:rsidR="00CC53FB" w:rsidRPr="008E571F">
              <w:rPr>
                <w:sz w:val="20"/>
                <w:szCs w:val="20"/>
                <w:rtl/>
                <w:lang w:val="en-US"/>
              </w:rPr>
              <w:t>ية بمثابة وسي</w:t>
            </w:r>
            <w:r w:rsidR="00CC53FB">
              <w:rPr>
                <w:sz w:val="20"/>
                <w:szCs w:val="20"/>
                <w:rtl/>
                <w:lang w:val="en-US"/>
              </w:rPr>
              <w:t xml:space="preserve">لة للتحكيم في الخلافات </w:t>
            </w:r>
            <w:r w:rsidR="00CC53FB">
              <w:rPr>
                <w:rFonts w:hint="cs"/>
                <w:sz w:val="20"/>
                <w:szCs w:val="20"/>
                <w:rtl/>
                <w:lang w:val="en-US"/>
              </w:rPr>
              <w:t>بين أفراد</w:t>
            </w:r>
            <w:r w:rsidR="00CC53FB" w:rsidRPr="008E571F">
              <w:rPr>
                <w:sz w:val="20"/>
                <w:szCs w:val="20"/>
                <w:rtl/>
                <w:lang w:val="en-US"/>
              </w:rPr>
              <w:t xml:space="preserve"> المجتمع. </w:t>
            </w:r>
            <w:r w:rsidR="00CC53FB">
              <w:rPr>
                <w:rFonts w:hint="cs"/>
                <w:sz w:val="20"/>
                <w:szCs w:val="20"/>
                <w:rtl/>
                <w:lang w:val="en-US"/>
              </w:rPr>
              <w:t>ف</w:t>
            </w:r>
            <w:r w:rsidR="00CC53FB">
              <w:rPr>
                <w:sz w:val="20"/>
                <w:szCs w:val="20"/>
                <w:rtl/>
                <w:lang w:val="en-US"/>
              </w:rPr>
              <w:t xml:space="preserve">إذا </w:t>
            </w:r>
            <w:r w:rsidR="00CC53FB">
              <w:rPr>
                <w:rFonts w:hint="cs"/>
                <w:sz w:val="20"/>
                <w:szCs w:val="20"/>
                <w:rtl/>
                <w:lang w:val="en-US"/>
              </w:rPr>
              <w:t>تجاهل</w:t>
            </w:r>
            <w:r w:rsidR="00CC53FB" w:rsidRPr="008E571F">
              <w:rPr>
                <w:sz w:val="20"/>
                <w:szCs w:val="20"/>
                <w:rtl/>
                <w:lang w:val="en-US"/>
              </w:rPr>
              <w:t xml:space="preserve"> شخص ما أن يرد بال</w:t>
            </w:r>
            <w:r w:rsidR="00CC53FB">
              <w:rPr>
                <w:sz w:val="20"/>
                <w:szCs w:val="20"/>
                <w:rtl/>
                <w:lang w:val="en-US"/>
              </w:rPr>
              <w:t>مثل على الخدمات المقدمة له من قبل شخص آخر</w:t>
            </w:r>
            <w:r w:rsidR="00CC53FB" w:rsidRPr="008E571F">
              <w:rPr>
                <w:sz w:val="20"/>
                <w:szCs w:val="20"/>
                <w:rtl/>
                <w:lang w:val="en-US"/>
              </w:rPr>
              <w:t>، فقد تسعى للحصول على تدخل من أحد</w:t>
            </w:r>
            <w:r w:rsidR="00CC53FB">
              <w:rPr>
                <w:sz w:val="20"/>
                <w:szCs w:val="20"/>
                <w:rtl/>
                <w:lang w:val="en-US"/>
              </w:rPr>
              <w:t xml:space="preserve"> كبار السن</w:t>
            </w:r>
            <w:r w:rsidR="00CC53FB" w:rsidRPr="008E571F">
              <w:rPr>
                <w:sz w:val="20"/>
                <w:szCs w:val="20"/>
                <w:rtl/>
                <w:lang w:val="en-US"/>
              </w:rPr>
              <w:t xml:space="preserve">، </w:t>
            </w:r>
            <w:r w:rsidR="00CC53FB">
              <w:rPr>
                <w:rFonts w:hint="cs"/>
                <w:sz w:val="20"/>
                <w:szCs w:val="20"/>
                <w:rtl/>
                <w:lang w:val="en-US"/>
              </w:rPr>
              <w:t>و</w:t>
            </w:r>
            <w:r w:rsidR="00CC53FB" w:rsidRPr="008E571F">
              <w:rPr>
                <w:sz w:val="20"/>
                <w:szCs w:val="20"/>
                <w:rtl/>
                <w:lang w:val="en-US"/>
              </w:rPr>
              <w:t>من شأنه أن يستدعي زوج</w:t>
            </w:r>
            <w:r w:rsidR="00CC53FB">
              <w:rPr>
                <w:sz w:val="20"/>
                <w:szCs w:val="20"/>
                <w:rtl/>
                <w:lang w:val="en-US"/>
              </w:rPr>
              <w:t>ين لانتقاد الرجل الذي كان متخلف</w:t>
            </w:r>
            <w:r w:rsidR="00CC53FB" w:rsidRPr="008E571F">
              <w:rPr>
                <w:sz w:val="20"/>
                <w:szCs w:val="20"/>
                <w:rtl/>
                <w:lang w:val="en-US"/>
              </w:rPr>
              <w:t>ا في واجباته</w:t>
            </w:r>
            <w:r w:rsidR="00CC53FB">
              <w:rPr>
                <w:rFonts w:hint="cs"/>
                <w:sz w:val="20"/>
                <w:szCs w:val="20"/>
                <w:rtl/>
                <w:lang w:val="en-US"/>
              </w:rPr>
              <w:t xml:space="preserve">: </w:t>
            </w:r>
          </w:p>
          <w:p w:rsidR="00CC53FB" w:rsidRDefault="00CC53FB" w:rsidP="00684277">
            <w:pPr>
              <w:bidi/>
              <w:ind w:left="509"/>
              <w:rPr>
                <w:sz w:val="20"/>
                <w:szCs w:val="20"/>
                <w:rtl/>
                <w:lang w:val="en-US"/>
              </w:rPr>
            </w:pPr>
            <w:r>
              <w:rPr>
                <w:rFonts w:hint="cs"/>
                <w:sz w:val="20"/>
                <w:szCs w:val="20"/>
                <w:rtl/>
                <w:lang w:val="en-US"/>
              </w:rPr>
              <w:t>قوقع النهر لا يغادر منزله</w:t>
            </w:r>
          </w:p>
          <w:p w:rsidR="00CC53FB" w:rsidRDefault="00CC53FB" w:rsidP="00684277">
            <w:pPr>
              <w:bidi/>
              <w:ind w:left="509"/>
              <w:rPr>
                <w:sz w:val="20"/>
                <w:szCs w:val="20"/>
                <w:rtl/>
                <w:lang w:val="en-US"/>
              </w:rPr>
            </w:pPr>
            <w:r>
              <w:rPr>
                <w:rFonts w:hint="cs"/>
                <w:sz w:val="20"/>
                <w:szCs w:val="20"/>
                <w:rtl/>
                <w:lang w:val="en-US"/>
              </w:rPr>
              <w:t>لا يجب أن يبقى منامو دائما داخل صدفته</w:t>
            </w:r>
          </w:p>
          <w:p w:rsidR="00684277" w:rsidRDefault="00684277" w:rsidP="00684277">
            <w:pPr>
              <w:bidi/>
              <w:rPr>
                <w:sz w:val="20"/>
                <w:szCs w:val="20"/>
                <w:rtl/>
                <w:lang w:val="en-US"/>
              </w:rPr>
            </w:pPr>
          </w:p>
          <w:p w:rsidR="00CC53FB" w:rsidRDefault="00CC53FB" w:rsidP="00684277">
            <w:pPr>
              <w:bidi/>
              <w:rPr>
                <w:sz w:val="20"/>
                <w:szCs w:val="20"/>
                <w:rtl/>
                <w:lang w:val="en-US"/>
              </w:rPr>
            </w:pPr>
            <w:r>
              <w:rPr>
                <w:rFonts w:hint="cs"/>
                <w:sz w:val="20"/>
                <w:szCs w:val="20"/>
                <w:rtl/>
                <w:lang w:val="en-US"/>
              </w:rPr>
              <w:t xml:space="preserve">لم ينس كبار السن أبدا مهارة ارتجال الآيات ولكن الشباب لا يهتم بتطوير هذه المهارة لأنفسه وبدرجة كبيرة لأن الآيات تستخدم مفردات قديمة لا يعرفها الشباب. ونظرا لتبادل العمالة أصبح هذا التقليد أقل أهمية في السنوات الأخيرة واكتسب العمل مقابل أجر مكانا أكبر في حياة السوارا، إذ أن يوجد مناسبات قليلة للغاية لكبار السن لارتجال آيات مثل تلك الموجودة ونحن نخشى أن يتم نسيانهم قريبا إذا لم يكونوا قادرين على توثيق ذلك التقليد علميا في الوقت الذي ما يزال فيه كبار السن على قيد الحياة. </w:t>
            </w:r>
          </w:p>
          <w:p w:rsidR="00CC53FB" w:rsidRDefault="00CC53FB" w:rsidP="00684277">
            <w:pPr>
              <w:bidi/>
              <w:rPr>
                <w:sz w:val="20"/>
                <w:szCs w:val="20"/>
                <w:rtl/>
                <w:lang w:val="en-US"/>
              </w:rPr>
            </w:pPr>
          </w:p>
          <w:p w:rsidR="00CC53FB" w:rsidRDefault="00CC53FB" w:rsidP="008B353C">
            <w:pPr>
              <w:bidi/>
              <w:rPr>
                <w:sz w:val="20"/>
                <w:szCs w:val="20"/>
                <w:rtl/>
                <w:lang w:val="en-US"/>
              </w:rPr>
            </w:pPr>
            <w:r>
              <w:rPr>
                <w:rFonts w:hint="cs"/>
                <w:sz w:val="20"/>
                <w:szCs w:val="20"/>
                <w:rtl/>
                <w:lang w:val="en-US"/>
              </w:rPr>
              <w:t>ولذلك يتمنى قادة السوارا بشدة أن لا تضيع الساتسوا كليا حتى مع تغيير عالمهم سريعا. واتصلت جمعية ثقافة السوارا بوزارة الثقافة للمناشدة بإيجاد طريقة لإعاة إحياء الساتسوا وذلك في سياقات جديدة. وبالتالي تم تكليف إدارة التراث الثقافي غي المادي بوزارة الثقافة</w:t>
            </w:r>
            <w:r w:rsidR="008B353C">
              <w:rPr>
                <w:rFonts w:hint="cs"/>
                <w:sz w:val="20"/>
                <w:szCs w:val="20"/>
                <w:rtl/>
                <w:lang w:val="en-US"/>
              </w:rPr>
              <w:t xml:space="preserve"> بالعمل مع الجمعيةوأعضاء الطائفة</w:t>
            </w:r>
            <w:r>
              <w:rPr>
                <w:rFonts w:hint="cs"/>
                <w:sz w:val="20"/>
                <w:szCs w:val="20"/>
                <w:rtl/>
                <w:lang w:val="en-US"/>
              </w:rPr>
              <w:t xml:space="preserve"> الآخرين لتوثيق ساتسوا من خلال برنامج متكامل يركز على التوثيق العلمي والتوعية وتشجيع المناسبات مثل المهرجانات والحفلات الموسيقية للساتسوا ليتم ممارستها وإدراجها في المناهج الدراسية. </w:t>
            </w:r>
          </w:p>
          <w:p w:rsidR="00CC53FB" w:rsidRDefault="00CC53FB" w:rsidP="00684277">
            <w:pPr>
              <w:bidi/>
              <w:rPr>
                <w:sz w:val="20"/>
                <w:szCs w:val="20"/>
                <w:rtl/>
                <w:lang w:val="en-US"/>
              </w:rPr>
            </w:pPr>
          </w:p>
          <w:p w:rsidR="00CC53FB" w:rsidRDefault="00CC53FB" w:rsidP="00684277">
            <w:pPr>
              <w:bidi/>
              <w:rPr>
                <w:sz w:val="20"/>
                <w:szCs w:val="20"/>
                <w:rtl/>
                <w:lang w:val="en-US"/>
              </w:rPr>
            </w:pPr>
            <w:r>
              <w:rPr>
                <w:rFonts w:hint="cs"/>
                <w:sz w:val="20"/>
                <w:szCs w:val="20"/>
                <w:rtl/>
                <w:lang w:val="en-US"/>
              </w:rPr>
              <w:t xml:space="preserve">وتمكنت الوزارة من إقناع كبار السن من السوارا والجمعية بأنها لم تستطع إعادة عقارب التنمية إلى الخلف أو إرسال إعادة تقليد السوارة للحياة في قرى معزولة تعتمد فقط على أنفسها. ولذلك اقترحوا أنه يجب أن يكون تركيز المشروع على تسجيل ذكريات السوارا الكبار الذين لا يزالوا يتذكرون كيف كانوا يمارسونها في شبابهم. وبالاختيار الدقيق للمخبرين الذين وصوا إلى مرحلة البلوغ قبل الاستقلال (سوف تحتفل جلواوانا بعيدها الأربعين في عام 2016) سنكون قادرين على إنشاء سجل دقيق للطريقة التي كانت تجري بها الأمور. وباستخدام أساليب التاريخ الشفوي سيتم التسجيل لكبار السن من السوارا من خلال الفيديو للتذكرة بالطريقة التي كانوا يقومون بها بأداء السوارا في شبابهم </w:t>
            </w:r>
            <w:r w:rsidRPr="00E745F9">
              <w:rPr>
                <w:sz w:val="20"/>
                <w:szCs w:val="20"/>
                <w:rtl/>
                <w:lang w:val="en-US"/>
              </w:rPr>
              <w:t xml:space="preserve">وستكون إحدى أهم الأحداث في المشروع عبارة عن </w:t>
            </w:r>
            <w:r>
              <w:rPr>
                <w:rFonts w:hint="cs"/>
                <w:sz w:val="20"/>
                <w:szCs w:val="20"/>
                <w:rtl/>
                <w:lang w:val="en-US"/>
              </w:rPr>
              <w:t xml:space="preserve">إعادة إنشاء لرفع المنازل </w:t>
            </w:r>
            <w:r w:rsidRPr="00E745F9">
              <w:rPr>
                <w:sz w:val="20"/>
                <w:szCs w:val="20"/>
                <w:rtl/>
                <w:lang w:val="en-US"/>
              </w:rPr>
              <w:t xml:space="preserve">بغرض تسجيل الفيديو بواسطة </w:t>
            </w:r>
            <w:r>
              <w:rPr>
                <w:rFonts w:hint="cs"/>
                <w:sz w:val="20"/>
                <w:szCs w:val="20"/>
                <w:rtl/>
                <w:lang w:val="en-US"/>
              </w:rPr>
              <w:t xml:space="preserve">التلفزيون الوطني صون جلواوانا. ويمكن عرض الفيلم الوثائقي على التلفزيون الوطني وجعله متاحا للاستخدام في المدارس كجزء من المناهج الدراسية لحصص التاريخ الوطني. </w:t>
            </w:r>
          </w:p>
          <w:p w:rsidR="00CC53FB" w:rsidRDefault="00CC53FB" w:rsidP="00684277">
            <w:pPr>
              <w:bidi/>
              <w:rPr>
                <w:sz w:val="20"/>
                <w:szCs w:val="20"/>
                <w:rtl/>
                <w:lang w:val="en-US"/>
              </w:rPr>
            </w:pPr>
          </w:p>
          <w:p w:rsidR="00131E21" w:rsidRPr="00587073" w:rsidRDefault="00CC53FB" w:rsidP="00CC53FB">
            <w:pPr>
              <w:bidi/>
              <w:spacing w:before="60" w:after="60"/>
              <w:rPr>
                <w:sz w:val="20"/>
                <w:szCs w:val="20"/>
                <w:rtl/>
                <w:lang w:val="en-US"/>
              </w:rPr>
            </w:pPr>
            <w:r>
              <w:rPr>
                <w:rFonts w:hint="cs"/>
                <w:sz w:val="20"/>
                <w:szCs w:val="20"/>
                <w:rtl/>
                <w:lang w:val="en-US"/>
              </w:rPr>
              <w:t xml:space="preserve">وسيكون هناك نقطة رئيسة مهمة أخرى للمشروع وهي الإعلان عن يوم وطني سنوي للساتسوا وسيتم الاحتفال بأول يوم من خلال مهرجان كبير في العاصمة. وسيتم عرض الفيلم الوثائقي للمرة الأولى وستقوم فرقة الرقص الوطني بأداء رقصة الساتسوا التي تم تصميمها مؤخرا وستتمكن مجتمعات السوارا في جميع أنحاء البلاد من المشاركة من خلال روابط تلفزيونية مباشرة مع احتفالاتهم المحلية. </w:t>
            </w:r>
            <w:r w:rsidRPr="00D16187">
              <w:rPr>
                <w:sz w:val="20"/>
                <w:szCs w:val="20"/>
                <w:rtl/>
                <w:lang w:val="en-US"/>
              </w:rPr>
              <w:t>[839 كلمة]</w:t>
            </w:r>
          </w:p>
        </w:tc>
      </w:tr>
      <w:tr w:rsidR="00131E21" w:rsidRPr="00587073" w:rsidTr="00800E62">
        <w:trPr>
          <w:trHeight w:val="204"/>
        </w:trPr>
        <w:tc>
          <w:tcPr>
            <w:tcW w:w="8522" w:type="dxa"/>
            <w:gridSpan w:val="3"/>
            <w:tcBorders>
              <w:top w:val="single" w:sz="4" w:space="0" w:color="auto"/>
            </w:tcBorders>
            <w:shd w:val="clear" w:color="auto" w:fill="D9D9D9"/>
          </w:tcPr>
          <w:p w:rsidR="00131E21" w:rsidRPr="00587073" w:rsidRDefault="00131E21" w:rsidP="00587073">
            <w:pPr>
              <w:bidi/>
              <w:spacing w:before="120" w:after="120"/>
              <w:rPr>
                <w:b/>
                <w:bCs/>
                <w:rtl/>
                <w:lang w:val="en-US" w:bidi="ar-EG"/>
              </w:rPr>
            </w:pPr>
            <w:r w:rsidRPr="00587073">
              <w:rPr>
                <w:b/>
                <w:bCs/>
                <w:rtl/>
                <w:lang w:val="en-US" w:bidi="ar-EG"/>
              </w:rPr>
              <w:t xml:space="preserve">14- </w:t>
            </w:r>
            <w:r w:rsidR="00CC53FB">
              <w:rPr>
                <w:rFonts w:hint="cs"/>
                <w:b/>
                <w:bCs/>
                <w:rtl/>
                <w:lang w:val="en-US" w:bidi="ar-EG"/>
              </w:rPr>
              <w:t>الأهداف والنتائج المتوقعة</w:t>
            </w:r>
          </w:p>
        </w:tc>
      </w:tr>
      <w:tr w:rsidR="00131E21" w:rsidRPr="00587073" w:rsidTr="00927A27">
        <w:trPr>
          <w:trHeight w:val="204"/>
        </w:trPr>
        <w:tc>
          <w:tcPr>
            <w:tcW w:w="8522" w:type="dxa"/>
            <w:gridSpan w:val="3"/>
            <w:tcBorders>
              <w:bottom w:val="single" w:sz="4" w:space="0" w:color="auto"/>
            </w:tcBorders>
          </w:tcPr>
          <w:p w:rsidR="00CC53FB" w:rsidRPr="00587073" w:rsidRDefault="00CC53FB" w:rsidP="00CC53FB">
            <w:pPr>
              <w:bidi/>
              <w:rPr>
                <w:i/>
                <w:iCs/>
                <w:sz w:val="20"/>
                <w:szCs w:val="20"/>
                <w:rtl/>
                <w:lang w:val="en-US"/>
              </w:rPr>
            </w:pPr>
            <w:r w:rsidRPr="00DC1D5F">
              <w:rPr>
                <w:i/>
                <w:iCs/>
                <w:sz w:val="20"/>
                <w:szCs w:val="20"/>
                <w:rtl/>
                <w:lang w:val="en-US"/>
              </w:rPr>
              <w:t>حدد بعبارات واضحة وقابلة للقياس قدر الإمكان: (1) ما هي الآثار المتوسطة الأجل التي ستتحقق من</w:t>
            </w:r>
            <w:r>
              <w:rPr>
                <w:i/>
                <w:iCs/>
                <w:sz w:val="20"/>
                <w:szCs w:val="20"/>
                <w:rtl/>
                <w:lang w:val="en-US"/>
              </w:rPr>
              <w:t xml:space="preserve"> خلال تنفيذ المشروع (الأهداف) و</w:t>
            </w:r>
            <w:r w:rsidRPr="00DC1D5F">
              <w:rPr>
                <w:i/>
                <w:iCs/>
                <w:sz w:val="20"/>
                <w:szCs w:val="20"/>
                <w:rtl/>
                <w:lang w:val="en-US"/>
              </w:rPr>
              <w:t>(2) ما نوع الآثار الإيجابية والإنجازات الملموسة التي ستُرى بعد تنفيذ المشروع المقترح (نتائج متوقعة). يجب توضيح كلاهما بالتفصيل وربطهما بالمعلومات الواردة في القسم 15 أدناه (الأنشطة).</w:t>
            </w:r>
          </w:p>
          <w:p w:rsidR="00131E21" w:rsidRPr="00587073" w:rsidRDefault="00CC53FB" w:rsidP="00CC53FB">
            <w:pPr>
              <w:bidi/>
              <w:jc w:val="right"/>
              <w:rPr>
                <w:i/>
                <w:iCs/>
                <w:sz w:val="20"/>
                <w:szCs w:val="20"/>
                <w:rtl/>
                <w:lang w:val="en-US"/>
              </w:rPr>
            </w:pPr>
            <w:r>
              <w:rPr>
                <w:rFonts w:hint="cs"/>
                <w:i/>
                <w:iCs/>
                <w:sz w:val="20"/>
                <w:szCs w:val="20"/>
                <w:rtl/>
                <w:lang w:val="en-US"/>
              </w:rPr>
              <w:t>ليس أقل من 100 كلمة ولا أكثر من 300 كلمة</w:t>
            </w:r>
          </w:p>
          <w:p w:rsidR="00131E21" w:rsidRPr="00587073" w:rsidRDefault="00131E21" w:rsidP="00587073">
            <w:pPr>
              <w:bidi/>
              <w:rPr>
                <w:sz w:val="2"/>
                <w:szCs w:val="2"/>
                <w:rtl/>
                <w:lang w:val="en-US"/>
              </w:rPr>
            </w:pP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Pr="00587073" w:rsidRDefault="00CC53FB" w:rsidP="00586866">
            <w:pPr>
              <w:bidi/>
              <w:spacing w:before="60" w:after="60"/>
              <w:rPr>
                <w:sz w:val="20"/>
                <w:szCs w:val="20"/>
                <w:rtl/>
                <w:lang w:val="en-US"/>
              </w:rPr>
            </w:pPr>
            <w:r>
              <w:rPr>
                <w:rFonts w:hint="cs"/>
                <w:sz w:val="20"/>
                <w:szCs w:val="20"/>
                <w:rtl/>
                <w:lang w:val="en-US"/>
              </w:rPr>
              <w:t xml:space="preserve">يهدف المشروع إلى توثيق العنصر الثقافي علميا من خلال تسجيل ممارسة الساتسوا المهمة بالفيديو أو الصوت في الوقت الذي يوجد به كبار السن الخبراء في طريقة ممارسة هذا التقليد. وسيتم أرشفة وثائق الوسائط في الأرشيف الوطني وجعلها متاح الوصول إليها من خلال شبكة الإنترنت في تنسيقات رقمية. وسيعرض فيلما وثائقيا تم تعديله (على تلفزيون صوت جلاوانا الوطني) وسيعرض طريقة إعادة إنشاء رفع المنازل مصحوبا بآيات الساتسوا. ويهدف المشروع أيضا إلى جلب الاحترام والاهتمام إلى ساتسوا من خلال الإعلان عن اليوم الوطني السنوي لساتسوا ومن خلال إنشاء سياقات جديدة والتي يمكن من خلالها أداء الساتسوا بأشكال جديدة مثل رقصة يصممهاا فريق الرقص الوطني. وحتى لو كان الشباب اليوم لديهم اهتمام قليل جدا بتعلم القواعد الصعبة لنظام الشعر، فنأمل أن تؤدي هذه الأنشطة إلى تعزيز احترام أكبر لكبار السن من شيوخهم وتحفيز الفضول بينهم حول الدور الذي لعبته ساتسوا سابقا في مجتمع سوارا. </w:t>
            </w:r>
            <w:r w:rsidRPr="003152CA">
              <w:rPr>
                <w:sz w:val="20"/>
                <w:szCs w:val="20"/>
                <w:rtl/>
                <w:lang w:val="en-US"/>
              </w:rPr>
              <w:t>[156 كلمة]</w:t>
            </w:r>
            <w:r>
              <w:rPr>
                <w:rFonts w:hint="cs"/>
                <w:sz w:val="20"/>
                <w:szCs w:val="20"/>
                <w:rtl/>
                <w:lang w:val="en-US"/>
              </w:rPr>
              <w:t xml:space="preserve"> </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sidRPr="00587073">
              <w:rPr>
                <w:b/>
                <w:bCs/>
                <w:rtl/>
                <w:lang w:val="en-US" w:bidi="ar-EG"/>
              </w:rPr>
              <w:t>15- الأنشطة</w:t>
            </w:r>
          </w:p>
        </w:tc>
      </w:tr>
      <w:tr w:rsidR="00CC53FB" w:rsidRPr="00587073" w:rsidTr="00800E62">
        <w:trPr>
          <w:trHeight w:val="204"/>
        </w:trPr>
        <w:tc>
          <w:tcPr>
            <w:tcW w:w="8522" w:type="dxa"/>
            <w:gridSpan w:val="3"/>
            <w:tcBorders>
              <w:bottom w:val="single" w:sz="4" w:space="0" w:color="auto"/>
            </w:tcBorders>
          </w:tcPr>
          <w:p w:rsidR="00CC53FB" w:rsidRPr="00587073" w:rsidRDefault="00CC53FB" w:rsidP="00CC53FB">
            <w:pPr>
              <w:bidi/>
              <w:rPr>
                <w:i/>
                <w:iCs/>
                <w:sz w:val="20"/>
                <w:szCs w:val="20"/>
                <w:rtl/>
                <w:lang w:val="en-US"/>
              </w:rPr>
            </w:pPr>
            <w:r>
              <w:rPr>
                <w:rFonts w:hint="cs"/>
                <w:i/>
                <w:iCs/>
                <w:sz w:val="20"/>
                <w:szCs w:val="20"/>
                <w:rtl/>
                <w:lang w:val="en-US"/>
              </w:rPr>
              <w:t xml:space="preserve">ما هي الإجراءات الرئيسية التي يتم تنفيذها أو العمل الذي يتم القيام به لتحقيق النتائج المتوقعة المحددة في القسم 14 (الأهداف والنتائج المتوقعة)؟ يجب وصف الأنشطة بأفضل تسلسل لها والشرح بطريقة مفصلة وسردية كما يجب توضيح جدواها. ويجب أن تكون المعلومات الواردة في هذا القسم متسقة مع المعلومات الواردة في القسم 16 (الجدول الزمني للمشروع) والقسم 17 (الميزانية). </w:t>
            </w:r>
          </w:p>
          <w:p w:rsidR="00CC53FB" w:rsidRPr="00587073" w:rsidRDefault="00CC53FB" w:rsidP="00CC53FB">
            <w:pPr>
              <w:bidi/>
              <w:jc w:val="right"/>
              <w:rPr>
                <w:i/>
                <w:iCs/>
                <w:sz w:val="20"/>
                <w:szCs w:val="20"/>
                <w:rtl/>
                <w:lang w:val="en-US"/>
              </w:rPr>
            </w:pPr>
            <w:r>
              <w:rPr>
                <w:rFonts w:hint="cs"/>
                <w:i/>
                <w:iCs/>
                <w:sz w:val="20"/>
                <w:szCs w:val="20"/>
                <w:rtl/>
                <w:lang w:val="en-US"/>
              </w:rPr>
              <w:t>ليس أقل من 300 كلمة ولا أكثر من 1000 كلمة</w:t>
            </w:r>
            <w:r w:rsidRPr="00587073">
              <w:rPr>
                <w:i/>
                <w:iCs/>
                <w:sz w:val="20"/>
                <w:szCs w:val="20"/>
                <w:rtl/>
                <w:lang w:val="en-US"/>
              </w:rPr>
              <w:t>؟</w:t>
            </w:r>
          </w:p>
          <w:p w:rsidR="00CC53FB" w:rsidRPr="00587073" w:rsidRDefault="00CC53FB" w:rsidP="00587073">
            <w:pPr>
              <w:bidi/>
              <w:rPr>
                <w:sz w:val="2"/>
                <w:szCs w:val="2"/>
                <w:rtl/>
                <w:lang w:val="en-US"/>
              </w:rPr>
            </w:pP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Pr="00684277" w:rsidRDefault="00684277" w:rsidP="00684277">
            <w:pPr>
              <w:bidi/>
              <w:spacing w:before="60" w:after="60"/>
              <w:rPr>
                <w:b/>
                <w:bCs/>
                <w:sz w:val="20"/>
                <w:szCs w:val="20"/>
                <w:rtl/>
                <w:lang w:val="en-US"/>
              </w:rPr>
            </w:pPr>
            <w:r w:rsidRPr="00684277">
              <w:rPr>
                <w:rFonts w:hint="cs"/>
                <w:b/>
                <w:bCs/>
                <w:sz w:val="20"/>
                <w:szCs w:val="20"/>
                <w:rtl/>
                <w:lang w:val="en-US"/>
              </w:rPr>
              <w:t>1-</w:t>
            </w:r>
            <w:r w:rsidR="00CC53FB" w:rsidRPr="00684277">
              <w:rPr>
                <w:rFonts w:hint="cs"/>
                <w:b/>
                <w:bCs/>
                <w:sz w:val="20"/>
                <w:szCs w:val="20"/>
                <w:rtl/>
                <w:lang w:val="en-US"/>
              </w:rPr>
              <w:t xml:space="preserve"> </w:t>
            </w:r>
            <w:r>
              <w:rPr>
                <w:rFonts w:hint="cs"/>
                <w:b/>
                <w:bCs/>
                <w:sz w:val="20"/>
                <w:szCs w:val="20"/>
                <w:rtl/>
                <w:lang w:val="en-US"/>
              </w:rPr>
              <w:t>بداية المشروع والموظفين</w:t>
            </w:r>
          </w:p>
          <w:p w:rsidR="00CC53FB" w:rsidRDefault="00CC53FB" w:rsidP="007911AC">
            <w:pPr>
              <w:bidi/>
              <w:spacing w:before="60" w:after="60"/>
              <w:rPr>
                <w:sz w:val="20"/>
                <w:szCs w:val="20"/>
                <w:rtl/>
                <w:lang w:val="en-US"/>
              </w:rPr>
            </w:pPr>
            <w:r>
              <w:rPr>
                <w:rFonts w:hint="cs"/>
                <w:sz w:val="20"/>
                <w:szCs w:val="20"/>
                <w:rtl/>
                <w:lang w:val="en-US"/>
              </w:rPr>
              <w:t xml:space="preserve">في أول ثلاثة أشهر من المشروع ستقود إدارة التراث الثقافي غير الملموس بتوظيف وتعيين منسق مشروع بدوام كامل للعمل تحت الإشراف المباشر لمدير الإدارة. وسيتم وضع جداول زمنية مفصلة وتشكيل اتفاقيات تعاون مع الشركاء المتعاونين (أنظر القسم 20) وسيتم تحديد عدد من الخبراء وتوظيفهم للمساعدة في الأنشطة اللاحقة. </w:t>
            </w:r>
          </w:p>
          <w:p w:rsidR="00CC53FB" w:rsidRPr="00684277" w:rsidRDefault="00CC53FB" w:rsidP="00684277">
            <w:pPr>
              <w:bidi/>
              <w:spacing w:before="60" w:after="60"/>
              <w:rPr>
                <w:b/>
                <w:bCs/>
                <w:sz w:val="20"/>
                <w:szCs w:val="20"/>
                <w:rtl/>
                <w:lang w:val="en-US"/>
              </w:rPr>
            </w:pPr>
            <w:r w:rsidRPr="00684277">
              <w:rPr>
                <w:rFonts w:hint="cs"/>
                <w:b/>
                <w:bCs/>
                <w:sz w:val="20"/>
                <w:szCs w:val="20"/>
                <w:rtl/>
                <w:lang w:val="en-US"/>
              </w:rPr>
              <w:t>2</w:t>
            </w:r>
            <w:r w:rsidR="00684277">
              <w:rPr>
                <w:rFonts w:hint="cs"/>
                <w:b/>
                <w:bCs/>
                <w:sz w:val="20"/>
                <w:szCs w:val="20"/>
                <w:rtl/>
                <w:lang w:val="en-US"/>
              </w:rPr>
              <w:t>-</w:t>
            </w:r>
            <w:r w:rsidRPr="00684277">
              <w:rPr>
                <w:rFonts w:hint="cs"/>
                <w:b/>
                <w:bCs/>
                <w:sz w:val="20"/>
                <w:szCs w:val="20"/>
                <w:rtl/>
                <w:lang w:val="en-US"/>
              </w:rPr>
              <w:t xml:space="preserve"> توثيق وأرشفة </w:t>
            </w:r>
            <w:r w:rsidR="00684277">
              <w:rPr>
                <w:rFonts w:hint="cs"/>
                <w:b/>
                <w:bCs/>
                <w:sz w:val="20"/>
                <w:szCs w:val="20"/>
                <w:rtl/>
                <w:lang w:val="en-US"/>
              </w:rPr>
              <w:t>ونشر مماراسات وتعبيرات الساتسوا</w:t>
            </w:r>
          </w:p>
          <w:p w:rsidR="00CC53FB" w:rsidRDefault="00CC53FB" w:rsidP="00CC53FB">
            <w:pPr>
              <w:bidi/>
              <w:spacing w:before="60" w:after="60"/>
              <w:rPr>
                <w:sz w:val="20"/>
                <w:szCs w:val="20"/>
                <w:rtl/>
                <w:lang w:val="en-US"/>
              </w:rPr>
            </w:pPr>
            <w:r>
              <w:rPr>
                <w:rFonts w:hint="cs"/>
                <w:sz w:val="20"/>
                <w:szCs w:val="20"/>
                <w:rtl/>
                <w:lang w:val="en-US"/>
              </w:rPr>
              <w:t xml:space="preserve">سيتم تخصيص ستة أشهر لإجراء جرد وتوثيق ممنهجين لساتسوا حيث استخدام التصوير الفوتوغرافي الرقمي وتسجيل الصوت والفيديو. وسيكون الهدف من البحث هو وضع صورة كاملة علمية عن كيفية ممارسة الساتسوا في السنوات التي سبقت الاستقلال في عام 1966. وسيتم تشكيل فريق مشروع مكون </w:t>
            </w:r>
            <w:r w:rsidRPr="002C65D8">
              <w:rPr>
                <w:sz w:val="20"/>
                <w:szCs w:val="20"/>
                <w:rtl/>
                <w:lang w:val="en-US"/>
              </w:rPr>
              <w:t>من ستة طلاب جامعيين من قبل من</w:t>
            </w:r>
            <w:r>
              <w:rPr>
                <w:sz w:val="20"/>
                <w:szCs w:val="20"/>
                <w:rtl/>
                <w:lang w:val="en-US"/>
              </w:rPr>
              <w:t>سق الأبحاث (أستاذ التاريخ في ال</w:t>
            </w:r>
            <w:r>
              <w:rPr>
                <w:rFonts w:hint="cs"/>
                <w:sz w:val="20"/>
                <w:szCs w:val="20"/>
                <w:rtl/>
                <w:lang w:val="en-US"/>
              </w:rPr>
              <w:t>س</w:t>
            </w:r>
            <w:r>
              <w:rPr>
                <w:sz w:val="20"/>
                <w:szCs w:val="20"/>
                <w:rtl/>
                <w:lang w:val="en-US"/>
              </w:rPr>
              <w:t>وار</w:t>
            </w:r>
            <w:r>
              <w:rPr>
                <w:rFonts w:hint="cs"/>
                <w:sz w:val="20"/>
                <w:szCs w:val="20"/>
                <w:rtl/>
                <w:lang w:val="en-US"/>
              </w:rPr>
              <w:t>ا</w:t>
            </w:r>
            <w:r w:rsidRPr="002C65D8">
              <w:rPr>
                <w:sz w:val="20"/>
                <w:szCs w:val="20"/>
                <w:rtl/>
                <w:lang w:val="en-US"/>
              </w:rPr>
              <w:t xml:space="preserve"> في الجامعة الوطنية). وسيتم تدريب</w:t>
            </w:r>
            <w:r>
              <w:rPr>
                <w:sz w:val="20"/>
                <w:szCs w:val="20"/>
                <w:rtl/>
                <w:lang w:val="en-US"/>
              </w:rPr>
              <w:t>هم على طرق البحث والتوثيق الش</w:t>
            </w:r>
            <w:r>
              <w:rPr>
                <w:rFonts w:hint="cs"/>
                <w:sz w:val="20"/>
                <w:szCs w:val="20"/>
                <w:rtl/>
                <w:lang w:val="en-US"/>
              </w:rPr>
              <w:t>فوي</w:t>
            </w:r>
            <w:r w:rsidRPr="002C65D8">
              <w:rPr>
                <w:sz w:val="20"/>
                <w:szCs w:val="20"/>
                <w:rtl/>
                <w:lang w:val="en-US"/>
              </w:rPr>
              <w:t xml:space="preserve"> مع ت</w:t>
            </w:r>
            <w:r>
              <w:rPr>
                <w:sz w:val="20"/>
                <w:szCs w:val="20"/>
                <w:rtl/>
                <w:lang w:val="en-US"/>
              </w:rPr>
              <w:t>زويدهم بمعدات التوثيق المناسبة</w:t>
            </w:r>
            <w:r w:rsidRPr="002C65D8">
              <w:rPr>
                <w:sz w:val="20"/>
                <w:szCs w:val="20"/>
                <w:rtl/>
                <w:lang w:val="en-US"/>
              </w:rPr>
              <w:t xml:space="preserve"> وسيتم دعمهم برواتب متواضعة وميزانية سفر. </w:t>
            </w:r>
            <w:r>
              <w:rPr>
                <w:rFonts w:hint="cs"/>
                <w:sz w:val="20"/>
                <w:szCs w:val="20"/>
                <w:rtl/>
                <w:lang w:val="en-US"/>
              </w:rPr>
              <w:t>و</w:t>
            </w:r>
            <w:r>
              <w:rPr>
                <w:sz w:val="20"/>
                <w:szCs w:val="20"/>
                <w:rtl/>
                <w:lang w:val="en-US"/>
              </w:rPr>
              <w:t xml:space="preserve">سيحصل </w:t>
            </w:r>
            <w:r>
              <w:rPr>
                <w:rFonts w:hint="cs"/>
                <w:sz w:val="20"/>
                <w:szCs w:val="20"/>
                <w:rtl/>
                <w:lang w:val="en-US"/>
              </w:rPr>
              <w:t>كبار السن من السوارا</w:t>
            </w:r>
            <w:r>
              <w:rPr>
                <w:sz w:val="20"/>
                <w:szCs w:val="20"/>
                <w:rtl/>
                <w:lang w:val="en-US"/>
              </w:rPr>
              <w:t xml:space="preserve"> الذين يشاركون على شهادة </w:t>
            </w:r>
            <w:r>
              <w:rPr>
                <w:rFonts w:hint="cs"/>
                <w:sz w:val="20"/>
                <w:szCs w:val="20"/>
                <w:rtl/>
                <w:lang w:val="en-US"/>
              </w:rPr>
              <w:t>رائعة</w:t>
            </w:r>
            <w:r>
              <w:rPr>
                <w:sz w:val="20"/>
                <w:szCs w:val="20"/>
                <w:rtl/>
                <w:lang w:val="en-US"/>
              </w:rPr>
              <w:t xml:space="preserve"> موقعة من وزير الثقافة نفسه تقديرا</w:t>
            </w:r>
            <w:r w:rsidRPr="002C65D8">
              <w:rPr>
                <w:sz w:val="20"/>
                <w:szCs w:val="20"/>
                <w:rtl/>
                <w:lang w:val="en-US"/>
              </w:rPr>
              <w:t xml:space="preserve"> لمساهماتهم المهمة في المشروع. </w:t>
            </w:r>
            <w:r>
              <w:rPr>
                <w:rFonts w:hint="cs"/>
                <w:sz w:val="20"/>
                <w:szCs w:val="20"/>
                <w:rtl/>
                <w:lang w:val="en-US"/>
              </w:rPr>
              <w:t>و</w:t>
            </w:r>
            <w:r>
              <w:rPr>
                <w:sz w:val="20"/>
                <w:szCs w:val="20"/>
                <w:rtl/>
                <w:lang w:val="en-US"/>
              </w:rPr>
              <w:t xml:space="preserve">سيتم تنظيم </w:t>
            </w:r>
            <w:r>
              <w:rPr>
                <w:rFonts w:hint="cs"/>
                <w:sz w:val="20"/>
                <w:szCs w:val="20"/>
                <w:rtl/>
                <w:lang w:val="en-US"/>
              </w:rPr>
              <w:t>كل</w:t>
            </w:r>
            <w:r w:rsidRPr="002C65D8">
              <w:rPr>
                <w:sz w:val="20"/>
                <w:szCs w:val="20"/>
                <w:rtl/>
                <w:lang w:val="en-US"/>
              </w:rPr>
              <w:t xml:space="preserve"> المواد بعن</w:t>
            </w:r>
            <w:r>
              <w:rPr>
                <w:sz w:val="20"/>
                <w:szCs w:val="20"/>
                <w:rtl/>
                <w:lang w:val="en-US"/>
              </w:rPr>
              <w:t>اية لإيداعها في الأرشيف الوطني</w:t>
            </w:r>
            <w:r w:rsidRPr="002C65D8">
              <w:rPr>
                <w:sz w:val="20"/>
                <w:szCs w:val="20"/>
                <w:rtl/>
                <w:lang w:val="en-US"/>
              </w:rPr>
              <w:t xml:space="preserve"> وخلال الأشهر اللاحقة سوف يتم توفيرها على الإنترنت ل</w:t>
            </w:r>
            <w:r>
              <w:rPr>
                <w:rFonts w:hint="cs"/>
                <w:sz w:val="20"/>
                <w:szCs w:val="20"/>
                <w:rtl/>
                <w:lang w:val="en-US"/>
              </w:rPr>
              <w:t xml:space="preserve">لوصول العام لها. </w:t>
            </w:r>
          </w:p>
          <w:p w:rsidR="00CC53FB" w:rsidRDefault="00CC53FB" w:rsidP="00684277">
            <w:pPr>
              <w:bidi/>
              <w:spacing w:before="60" w:after="60"/>
              <w:rPr>
                <w:b/>
                <w:bCs/>
                <w:sz w:val="20"/>
                <w:szCs w:val="20"/>
                <w:rtl/>
                <w:lang w:val="en-US"/>
              </w:rPr>
            </w:pPr>
            <w:r>
              <w:rPr>
                <w:rFonts w:hint="cs"/>
                <w:b/>
                <w:bCs/>
                <w:sz w:val="20"/>
                <w:szCs w:val="20"/>
                <w:rtl/>
                <w:lang w:val="en-US"/>
              </w:rPr>
              <w:t>3</w:t>
            </w:r>
            <w:r w:rsidR="00684277">
              <w:rPr>
                <w:rFonts w:hint="cs"/>
                <w:b/>
                <w:bCs/>
                <w:sz w:val="20"/>
                <w:szCs w:val="20"/>
                <w:rtl/>
                <w:lang w:val="en-US"/>
              </w:rPr>
              <w:t>-</w:t>
            </w:r>
            <w:r>
              <w:rPr>
                <w:rFonts w:hint="cs"/>
                <w:b/>
                <w:bCs/>
                <w:sz w:val="20"/>
                <w:szCs w:val="20"/>
                <w:rtl/>
                <w:lang w:val="en-US"/>
              </w:rPr>
              <w:t xml:space="preserve"> رفع الوعي من خلال البرامج العامة ووسائل الإعلام</w:t>
            </w:r>
          </w:p>
          <w:p w:rsidR="00CC53FB" w:rsidRDefault="00CC53FB" w:rsidP="00CC53FB">
            <w:pPr>
              <w:bidi/>
              <w:spacing w:before="60" w:after="60"/>
              <w:rPr>
                <w:sz w:val="20"/>
                <w:szCs w:val="20"/>
                <w:rtl/>
                <w:lang w:val="en-US"/>
              </w:rPr>
            </w:pPr>
            <w:r>
              <w:rPr>
                <w:rFonts w:hint="cs"/>
                <w:sz w:val="20"/>
                <w:szCs w:val="20"/>
                <w:rtl/>
                <w:lang w:val="en-US"/>
              </w:rPr>
              <w:t>بالتعاون مع خدمات اللغة الباسواراية لتلفزيون جلوانا الوطني، سيتم إعادة إنشاء منزل مرفوع تقليديا في إحدى قرى سوارا ولذا يمكن أن يكون مسجلا بالفيديو. وبالاستعانية بالقروين بدلا من ممثلين محترفين سيظهر تسجيل الفيديو كيف كان يتم ممارسى الساتسوا في السابق قبل الاستقلال. و</w:t>
            </w:r>
            <w:r w:rsidRPr="004801C0">
              <w:rPr>
                <w:sz w:val="20"/>
                <w:szCs w:val="20"/>
                <w:rtl/>
                <w:lang w:val="en-US"/>
              </w:rPr>
              <w:t>سوف يقوم الق</w:t>
            </w:r>
            <w:r>
              <w:rPr>
                <w:sz w:val="20"/>
                <w:szCs w:val="20"/>
                <w:rtl/>
                <w:lang w:val="en-US"/>
              </w:rPr>
              <w:t xml:space="preserve">رويون ببناء المنزل ثم الاحتفال كما كانوا يفعلون </w:t>
            </w:r>
            <w:r>
              <w:rPr>
                <w:rFonts w:hint="cs"/>
                <w:sz w:val="20"/>
                <w:szCs w:val="20"/>
                <w:rtl/>
                <w:lang w:val="en-US"/>
              </w:rPr>
              <w:t>من قبل حيث ليلية تتميز بوجود</w:t>
            </w:r>
            <w:r>
              <w:rPr>
                <w:sz w:val="20"/>
                <w:szCs w:val="20"/>
                <w:rtl/>
                <w:lang w:val="en-US"/>
              </w:rPr>
              <w:t xml:space="preserve"> وليمة و</w:t>
            </w:r>
            <w:r w:rsidRPr="004801C0">
              <w:rPr>
                <w:sz w:val="20"/>
                <w:szCs w:val="20"/>
                <w:rtl/>
                <w:lang w:val="en-US"/>
              </w:rPr>
              <w:t>غناء. بالإضافة إلى برنا</w:t>
            </w:r>
            <w:r>
              <w:rPr>
                <w:sz w:val="20"/>
                <w:szCs w:val="20"/>
                <w:rtl/>
                <w:lang w:val="en-US"/>
              </w:rPr>
              <w:t xml:space="preserve">مج مدته ساعة واحدة للبث الوطني سيتم </w:t>
            </w:r>
            <w:r>
              <w:rPr>
                <w:rFonts w:hint="cs"/>
                <w:sz w:val="20"/>
                <w:szCs w:val="20"/>
                <w:rtl/>
                <w:lang w:val="en-US"/>
              </w:rPr>
              <w:t>تحرير</w:t>
            </w:r>
            <w:r w:rsidRPr="004801C0">
              <w:rPr>
                <w:sz w:val="20"/>
                <w:szCs w:val="20"/>
                <w:rtl/>
                <w:lang w:val="en-US"/>
              </w:rPr>
              <w:t xml:space="preserve"> المواد المختارة من إعادة الإنشاء في سلسل</w:t>
            </w:r>
            <w:r>
              <w:rPr>
                <w:sz w:val="20"/>
                <w:szCs w:val="20"/>
                <w:rtl/>
                <w:lang w:val="en-US"/>
              </w:rPr>
              <w:t>ة من المقالات الموجزة (30 ثانية، 60 ثانية</w:t>
            </w:r>
            <w:r w:rsidRPr="004801C0">
              <w:rPr>
                <w:sz w:val="20"/>
                <w:szCs w:val="20"/>
                <w:rtl/>
                <w:lang w:val="en-US"/>
              </w:rPr>
              <w:t>، 3 دقا</w:t>
            </w:r>
            <w:r>
              <w:rPr>
                <w:sz w:val="20"/>
                <w:szCs w:val="20"/>
                <w:rtl/>
                <w:lang w:val="en-US"/>
              </w:rPr>
              <w:t>ئق و</w:t>
            </w:r>
            <w:r w:rsidRPr="004801C0">
              <w:rPr>
                <w:sz w:val="20"/>
                <w:szCs w:val="20"/>
                <w:rtl/>
                <w:lang w:val="en-US"/>
              </w:rPr>
              <w:t xml:space="preserve">5 دقائق) للبث كخدمة عامة </w:t>
            </w:r>
            <w:r>
              <w:rPr>
                <w:rFonts w:hint="cs"/>
                <w:sz w:val="20"/>
                <w:szCs w:val="20"/>
                <w:rtl/>
                <w:lang w:val="en-US"/>
              </w:rPr>
              <w:t>لل</w:t>
            </w:r>
            <w:r w:rsidRPr="004801C0">
              <w:rPr>
                <w:sz w:val="20"/>
                <w:szCs w:val="20"/>
                <w:rtl/>
                <w:lang w:val="en-US"/>
              </w:rPr>
              <w:t>إعلانات طوال فترة المشروع وما بعده.</w:t>
            </w:r>
            <w:r>
              <w:rPr>
                <w:rFonts w:hint="cs"/>
                <w:sz w:val="20"/>
                <w:szCs w:val="20"/>
                <w:rtl/>
                <w:lang w:val="en-US"/>
              </w:rPr>
              <w:t>و</w:t>
            </w:r>
            <w:r>
              <w:rPr>
                <w:sz w:val="20"/>
                <w:szCs w:val="20"/>
                <w:rtl/>
                <w:lang w:val="en-US"/>
              </w:rPr>
              <w:t xml:space="preserve"> باستخدام الشعار</w:t>
            </w:r>
            <w:r>
              <w:rPr>
                <w:rFonts w:hint="cs"/>
                <w:sz w:val="20"/>
                <w:szCs w:val="20"/>
                <w:rtl/>
                <w:lang w:val="en-US"/>
              </w:rPr>
              <w:t xml:space="preserve"> "ساتسوا"</w:t>
            </w:r>
            <w:r w:rsidRPr="004801C0">
              <w:rPr>
                <w:sz w:val="20"/>
                <w:szCs w:val="20"/>
                <w:rtl/>
                <w:lang w:val="en-US"/>
              </w:rPr>
              <w:t xml:space="preserve"> </w:t>
            </w:r>
            <w:r>
              <w:rPr>
                <w:rFonts w:hint="cs"/>
                <w:sz w:val="20"/>
                <w:szCs w:val="20"/>
                <w:rtl/>
                <w:lang w:val="en-US"/>
              </w:rPr>
              <w:t>:</w:t>
            </w:r>
            <w:r>
              <w:rPr>
                <w:sz w:val="20"/>
                <w:szCs w:val="20"/>
                <w:rtl/>
                <w:lang w:val="en-US"/>
              </w:rPr>
              <w:t>الروابط التي تربط"</w:t>
            </w:r>
            <w:r w:rsidRPr="004801C0">
              <w:rPr>
                <w:sz w:val="20"/>
                <w:szCs w:val="20"/>
                <w:rtl/>
                <w:lang w:val="en-US"/>
              </w:rPr>
              <w:t xml:space="preserve"> ستؤكد القطع على الوظائف الاجتماعية التي كانت </w:t>
            </w:r>
            <w:r>
              <w:rPr>
                <w:rFonts w:hint="cs"/>
                <w:sz w:val="20"/>
                <w:szCs w:val="20"/>
                <w:rtl/>
                <w:lang w:val="en-US"/>
              </w:rPr>
              <w:t xml:space="preserve">لدى </w:t>
            </w:r>
            <w:r w:rsidRPr="004801C0">
              <w:rPr>
                <w:sz w:val="20"/>
                <w:szCs w:val="20"/>
                <w:rtl/>
                <w:lang w:val="en-US"/>
              </w:rPr>
              <w:t xml:space="preserve">ساتسوا ذات يوم في حياة </w:t>
            </w:r>
            <w:r>
              <w:rPr>
                <w:rFonts w:hint="cs"/>
                <w:sz w:val="20"/>
                <w:szCs w:val="20"/>
                <w:rtl/>
                <w:lang w:val="en-US"/>
              </w:rPr>
              <w:t xml:space="preserve">سوارا </w:t>
            </w:r>
            <w:r>
              <w:rPr>
                <w:sz w:val="20"/>
                <w:szCs w:val="20"/>
                <w:rtl/>
                <w:lang w:val="en-US"/>
              </w:rPr>
              <w:t>اليومية</w:t>
            </w:r>
            <w:r w:rsidRPr="004801C0">
              <w:rPr>
                <w:sz w:val="20"/>
                <w:szCs w:val="20"/>
                <w:rtl/>
                <w:lang w:val="en-US"/>
              </w:rPr>
              <w:t xml:space="preserve"> باستخدام كلمات</w:t>
            </w:r>
            <w:r>
              <w:rPr>
                <w:sz w:val="20"/>
                <w:szCs w:val="20"/>
                <w:rtl/>
                <w:lang w:val="en-US"/>
              </w:rPr>
              <w:t xml:space="preserve"> وصور الممارسين السابقين أنفسهم</w:t>
            </w:r>
            <w:r>
              <w:rPr>
                <w:rFonts w:hint="cs"/>
                <w:sz w:val="20"/>
                <w:szCs w:val="20"/>
                <w:rtl/>
                <w:lang w:val="en-US"/>
              </w:rPr>
              <w:t xml:space="preserve">. </w:t>
            </w:r>
          </w:p>
          <w:p w:rsidR="00CC53FB" w:rsidRDefault="00CC53FB" w:rsidP="00684277">
            <w:pPr>
              <w:bidi/>
              <w:spacing w:before="60" w:after="60"/>
              <w:rPr>
                <w:b/>
                <w:bCs/>
                <w:sz w:val="20"/>
                <w:szCs w:val="20"/>
                <w:rtl/>
                <w:lang w:val="en-US"/>
              </w:rPr>
            </w:pPr>
            <w:r>
              <w:rPr>
                <w:rFonts w:hint="cs"/>
                <w:b/>
                <w:bCs/>
                <w:sz w:val="20"/>
                <w:szCs w:val="20"/>
                <w:rtl/>
                <w:lang w:val="en-US"/>
              </w:rPr>
              <w:t>4</w:t>
            </w:r>
            <w:r w:rsidR="00684277">
              <w:rPr>
                <w:rFonts w:hint="cs"/>
                <w:b/>
                <w:bCs/>
                <w:sz w:val="20"/>
                <w:szCs w:val="20"/>
                <w:rtl/>
                <w:lang w:val="en-US"/>
              </w:rPr>
              <w:t>-</w:t>
            </w:r>
            <w:r>
              <w:rPr>
                <w:rFonts w:hint="cs"/>
                <w:b/>
                <w:bCs/>
                <w:sz w:val="20"/>
                <w:szCs w:val="20"/>
                <w:rtl/>
                <w:lang w:val="en-US"/>
              </w:rPr>
              <w:t xml:space="preserve"> خلق فرص جديدة ساتسوا لأدائها</w:t>
            </w:r>
          </w:p>
          <w:p w:rsidR="00CC53FB" w:rsidRDefault="00CC53FB" w:rsidP="00CC53FB">
            <w:pPr>
              <w:bidi/>
              <w:spacing w:before="60" w:after="60"/>
              <w:rPr>
                <w:sz w:val="20"/>
                <w:szCs w:val="20"/>
                <w:rtl/>
                <w:lang w:val="en-US"/>
              </w:rPr>
            </w:pPr>
            <w:r>
              <w:rPr>
                <w:rFonts w:hint="cs"/>
                <w:sz w:val="20"/>
                <w:szCs w:val="20"/>
                <w:rtl/>
                <w:lang w:val="en-US"/>
              </w:rPr>
              <w:t xml:space="preserve">وافق وزير الثقافة بالفعل على تقديم اقتراح لمجلس الوزراء لجعل تاريخ الاعتدال الخريفي (21 آذار/ مارس من كل عام) هو تاريخ اليوم الوطني لساتسوا. وسيسمح هذا بوجود عيد سنوي يمكن للسوارا وغيرهم الاحتفال بأهمية هذا التراث. ويمكن أيضا أن يكون مناسبة حين يعيد الناس ممارسة ساتسوا مرة أخرى حتى وإن كان ذلك بأشكال جديدة. في العيد الوطني الأول لساتسوا سيتم بث </w:t>
            </w:r>
            <w:r w:rsidRPr="007059F9">
              <w:rPr>
                <w:sz w:val="20"/>
                <w:szCs w:val="20"/>
                <w:rtl/>
                <w:lang w:val="en-US"/>
              </w:rPr>
              <w:t xml:space="preserve">الفيديو الخاص </w:t>
            </w:r>
            <w:r>
              <w:rPr>
                <w:rFonts w:hint="cs"/>
                <w:sz w:val="20"/>
                <w:szCs w:val="20"/>
                <w:rtl/>
                <w:lang w:val="en-US"/>
              </w:rPr>
              <w:t>برفع</w:t>
            </w:r>
            <w:r w:rsidRPr="007059F9">
              <w:rPr>
                <w:sz w:val="20"/>
                <w:szCs w:val="20"/>
                <w:rtl/>
                <w:lang w:val="en-US"/>
              </w:rPr>
              <w:t xml:space="preserve"> المنا</w:t>
            </w:r>
            <w:r>
              <w:rPr>
                <w:sz w:val="20"/>
                <w:szCs w:val="20"/>
                <w:rtl/>
                <w:lang w:val="en-US"/>
              </w:rPr>
              <w:t>زل على المستوى الوطني لأول مرة وسيتم تنظيم مهرجان ساتسو</w:t>
            </w:r>
            <w:r w:rsidRPr="007059F9">
              <w:rPr>
                <w:sz w:val="20"/>
                <w:szCs w:val="20"/>
                <w:rtl/>
                <w:lang w:val="en-US"/>
              </w:rPr>
              <w:t xml:space="preserve">ا الوطني في العاصمة. </w:t>
            </w:r>
            <w:r>
              <w:rPr>
                <w:rFonts w:hint="cs"/>
                <w:sz w:val="20"/>
                <w:szCs w:val="20"/>
                <w:rtl/>
                <w:lang w:val="en-US"/>
              </w:rPr>
              <w:t xml:space="preserve">كما </w:t>
            </w:r>
            <w:r w:rsidRPr="007059F9">
              <w:rPr>
                <w:sz w:val="20"/>
                <w:szCs w:val="20"/>
                <w:rtl/>
                <w:lang w:val="en-US"/>
              </w:rPr>
              <w:t>سيتم تكليف فرقة الرقص الوطنية ب</w:t>
            </w:r>
            <w:r>
              <w:rPr>
                <w:sz w:val="20"/>
                <w:szCs w:val="20"/>
                <w:rtl/>
                <w:lang w:val="en-US"/>
              </w:rPr>
              <w:t>تصميم رقص جديد يصور أهمية ساتسوا وسيتم عرضه أيض</w:t>
            </w:r>
            <w:r>
              <w:rPr>
                <w:rFonts w:hint="cs"/>
                <w:sz w:val="20"/>
                <w:szCs w:val="20"/>
                <w:rtl/>
                <w:lang w:val="en-US"/>
              </w:rPr>
              <w:t>ا</w:t>
            </w:r>
            <w:r w:rsidRPr="007059F9">
              <w:rPr>
                <w:sz w:val="20"/>
                <w:szCs w:val="20"/>
                <w:rtl/>
                <w:lang w:val="en-US"/>
              </w:rPr>
              <w:t xml:space="preserve"> خلال المهرجان الوطني. ستسمح روابط التليفزيون المباشرة مع استوديوهات التليفزيون</w:t>
            </w:r>
            <w:r>
              <w:rPr>
                <w:sz w:val="20"/>
                <w:szCs w:val="20"/>
                <w:rtl/>
                <w:lang w:val="en-US"/>
              </w:rPr>
              <w:t xml:space="preserve"> المحلية ل</w:t>
            </w:r>
            <w:r>
              <w:rPr>
                <w:rFonts w:hint="cs"/>
                <w:sz w:val="20"/>
                <w:szCs w:val="20"/>
                <w:rtl/>
                <w:lang w:val="en-US"/>
              </w:rPr>
              <w:t xml:space="preserve">لسوارا </w:t>
            </w:r>
            <w:r w:rsidRPr="007059F9">
              <w:rPr>
                <w:sz w:val="20"/>
                <w:szCs w:val="20"/>
                <w:rtl/>
                <w:lang w:val="en-US"/>
              </w:rPr>
              <w:t>في جميع أنحاء البلاد بالمشاركة في الاحتفالات في العاصمة.</w:t>
            </w:r>
            <w:r>
              <w:rPr>
                <w:rFonts w:hint="cs"/>
                <w:sz w:val="20"/>
                <w:szCs w:val="20"/>
                <w:rtl/>
                <w:lang w:val="en-US"/>
              </w:rPr>
              <w:t xml:space="preserve"> </w:t>
            </w:r>
          </w:p>
          <w:p w:rsidR="00CC53FB" w:rsidRDefault="00CC53FB" w:rsidP="00684277">
            <w:pPr>
              <w:bidi/>
              <w:spacing w:before="60" w:after="60"/>
              <w:rPr>
                <w:b/>
                <w:bCs/>
                <w:sz w:val="20"/>
                <w:szCs w:val="20"/>
                <w:rtl/>
                <w:lang w:val="en-US"/>
              </w:rPr>
            </w:pPr>
            <w:r>
              <w:rPr>
                <w:rFonts w:hint="cs"/>
                <w:b/>
                <w:bCs/>
                <w:sz w:val="20"/>
                <w:szCs w:val="20"/>
                <w:rtl/>
                <w:lang w:val="en-US"/>
              </w:rPr>
              <w:t>5</w:t>
            </w:r>
            <w:r w:rsidR="00684277">
              <w:rPr>
                <w:rFonts w:hint="cs"/>
                <w:b/>
                <w:bCs/>
                <w:sz w:val="20"/>
                <w:szCs w:val="20"/>
                <w:rtl/>
                <w:lang w:val="en-US"/>
              </w:rPr>
              <w:t>-</w:t>
            </w:r>
            <w:r>
              <w:rPr>
                <w:rFonts w:hint="cs"/>
                <w:b/>
                <w:bCs/>
                <w:sz w:val="20"/>
                <w:szCs w:val="20"/>
                <w:rtl/>
                <w:lang w:val="en-US"/>
              </w:rPr>
              <w:t xml:space="preserve"> إدماج الساتسوا في المناهج الدراسية </w:t>
            </w:r>
          </w:p>
          <w:p w:rsidR="00CC53FB" w:rsidRDefault="00CC53FB" w:rsidP="007911AC">
            <w:pPr>
              <w:bidi/>
              <w:spacing w:before="60" w:after="60"/>
              <w:rPr>
                <w:sz w:val="20"/>
                <w:szCs w:val="20"/>
                <w:rtl/>
                <w:lang w:val="en-US"/>
              </w:rPr>
            </w:pPr>
            <w:r>
              <w:rPr>
                <w:rFonts w:hint="cs"/>
                <w:sz w:val="20"/>
                <w:szCs w:val="20"/>
                <w:rtl/>
                <w:lang w:val="en-US"/>
              </w:rPr>
              <w:t xml:space="preserve">يخصص منهج جلوانا الوطني 10% من الوقت التعليمي للمحتوى الوطني. وقد حددت إدارة التراث الثقافي غير المادي بالفعل عددا من المجالات حيث توفر معلومات عن ساتسوا في دورات مادة التاريخ في المناهج الدراسية الإبتائية والثانوية. كما سيتم تزويد المعلمين في المدارس التي تضم عددا كبيرا من سكان السوارا بمقاطع فيديو للتوثيق الشفوي التاريخي بالإضافة إلى فيلم وثائقي مدته ساعة عن رفع المنازل والتشجيع على استخدامهم في الفصول. ويمكن استخدام كتاب آيات ساتسوا الذي تم عمله خلال البحث (منشور باللغتين الباسوارا واللغة الوطنية) أيضا في فصول فنون اللغة. </w:t>
            </w:r>
          </w:p>
          <w:p w:rsidR="00CC53FB" w:rsidRDefault="00684277" w:rsidP="00684277">
            <w:pPr>
              <w:bidi/>
              <w:spacing w:before="60" w:after="60"/>
              <w:rPr>
                <w:b/>
                <w:bCs/>
                <w:sz w:val="20"/>
                <w:szCs w:val="20"/>
                <w:rtl/>
                <w:lang w:val="en-US"/>
              </w:rPr>
            </w:pPr>
            <w:r>
              <w:rPr>
                <w:rFonts w:hint="cs"/>
                <w:b/>
                <w:bCs/>
                <w:sz w:val="20"/>
                <w:szCs w:val="20"/>
                <w:rtl/>
                <w:lang w:val="en-US"/>
              </w:rPr>
              <w:t>6-</w:t>
            </w:r>
            <w:r w:rsidR="00CC53FB">
              <w:rPr>
                <w:rFonts w:hint="cs"/>
                <w:b/>
                <w:bCs/>
                <w:sz w:val="20"/>
                <w:szCs w:val="20"/>
                <w:rtl/>
                <w:lang w:val="en-US"/>
              </w:rPr>
              <w:t xml:space="preserve"> الرصد والتقييم</w:t>
            </w:r>
          </w:p>
          <w:p w:rsidR="00CC53FB" w:rsidRDefault="00CC53FB" w:rsidP="00CC53FB">
            <w:pPr>
              <w:bidi/>
              <w:spacing w:before="60" w:after="60"/>
              <w:rPr>
                <w:sz w:val="20"/>
                <w:szCs w:val="20"/>
                <w:rtl/>
                <w:lang w:val="en-US"/>
              </w:rPr>
            </w:pPr>
            <w:r>
              <w:rPr>
                <w:rFonts w:hint="cs"/>
                <w:sz w:val="20"/>
                <w:szCs w:val="20"/>
                <w:rtl/>
                <w:lang w:val="en-US"/>
              </w:rPr>
              <w:t xml:space="preserve">سيقوم فريق من إدارة التخطيط بوزارة الثقافة بمراقبة التقدم المحرز حتى الآن في الأشهر 7 و15 للمشروع حيث إجراء مقابلات مع أعضاء فريق المشروع والمسؤوليين المحللين وصانعي السياسيات لتحديد </w:t>
            </w:r>
            <w:r w:rsidRPr="008837FA">
              <w:rPr>
                <w:sz w:val="20"/>
                <w:szCs w:val="20"/>
                <w:rtl/>
                <w:lang w:val="en-US"/>
              </w:rPr>
              <w:t>ما إذا كانت الأنشطة تسير على ما يرام وما إذا كان ينبغ</w:t>
            </w:r>
            <w:r>
              <w:rPr>
                <w:sz w:val="20"/>
                <w:szCs w:val="20"/>
                <w:rtl/>
                <w:lang w:val="en-US"/>
              </w:rPr>
              <w:t>ي اتخاذ أي إجراء تصحيح</w:t>
            </w:r>
            <w:r>
              <w:rPr>
                <w:rFonts w:hint="cs"/>
                <w:sz w:val="20"/>
                <w:szCs w:val="20"/>
                <w:rtl/>
                <w:lang w:val="en-US"/>
              </w:rPr>
              <w:t>ي</w:t>
            </w:r>
            <w:r w:rsidRPr="008837FA">
              <w:rPr>
                <w:sz w:val="20"/>
                <w:szCs w:val="20"/>
                <w:rtl/>
                <w:lang w:val="en-US"/>
              </w:rPr>
              <w:t xml:space="preserve">. </w:t>
            </w:r>
            <w:r>
              <w:rPr>
                <w:rFonts w:hint="cs"/>
                <w:sz w:val="20"/>
                <w:szCs w:val="20"/>
                <w:rtl/>
                <w:lang w:val="en-US"/>
              </w:rPr>
              <w:t>و</w:t>
            </w:r>
            <w:r w:rsidRPr="008837FA">
              <w:rPr>
                <w:sz w:val="20"/>
                <w:szCs w:val="20"/>
                <w:rtl/>
                <w:lang w:val="en-US"/>
              </w:rPr>
              <w:t>سيقوم التقييم ا</w:t>
            </w:r>
            <w:r>
              <w:rPr>
                <w:sz w:val="20"/>
                <w:szCs w:val="20"/>
                <w:rtl/>
                <w:lang w:val="en-US"/>
              </w:rPr>
              <w:t xml:space="preserve">لتراكمي في الشهر </w:t>
            </w:r>
            <w:r>
              <w:rPr>
                <w:rFonts w:hint="cs"/>
                <w:sz w:val="20"/>
                <w:szCs w:val="20"/>
                <w:rtl/>
                <w:lang w:val="en-US"/>
              </w:rPr>
              <w:t>23</w:t>
            </w:r>
            <w:r w:rsidRPr="008837FA">
              <w:rPr>
                <w:sz w:val="20"/>
                <w:szCs w:val="20"/>
                <w:rtl/>
                <w:lang w:val="en-US"/>
              </w:rPr>
              <w:t xml:space="preserve"> بتقييم مدى تحقيق النتائج المتوقعة للمشروع واستخلاص الدروس للاست</w:t>
            </w:r>
            <w:r>
              <w:rPr>
                <w:sz w:val="20"/>
                <w:szCs w:val="20"/>
                <w:rtl/>
                <w:lang w:val="en-US"/>
              </w:rPr>
              <w:t>مرار. (تتم مناقشة الرصد و</w:t>
            </w:r>
            <w:r>
              <w:rPr>
                <w:rFonts w:hint="cs"/>
                <w:sz w:val="20"/>
                <w:szCs w:val="20"/>
                <w:rtl/>
                <w:lang w:val="en-US"/>
              </w:rPr>
              <w:t>إعداد التقارير</w:t>
            </w:r>
            <w:r>
              <w:rPr>
                <w:sz w:val="20"/>
                <w:szCs w:val="20"/>
                <w:rtl/>
                <w:lang w:val="en-US"/>
              </w:rPr>
              <w:t xml:space="preserve"> والتقييم </w:t>
            </w:r>
            <w:r>
              <w:rPr>
                <w:rFonts w:hint="cs"/>
                <w:sz w:val="20"/>
                <w:szCs w:val="20"/>
                <w:rtl/>
                <w:lang w:val="en-US"/>
              </w:rPr>
              <w:t xml:space="preserve">كاملا </w:t>
            </w:r>
            <w:r w:rsidRPr="008837FA">
              <w:rPr>
                <w:sz w:val="20"/>
                <w:szCs w:val="20"/>
                <w:rtl/>
                <w:lang w:val="en-US"/>
              </w:rPr>
              <w:t>في القسم 21.)</w:t>
            </w:r>
          </w:p>
          <w:p w:rsidR="00CC53FB" w:rsidRDefault="00CC53FB" w:rsidP="00684277">
            <w:pPr>
              <w:bidi/>
              <w:spacing w:before="60" w:after="60"/>
              <w:rPr>
                <w:b/>
                <w:bCs/>
                <w:sz w:val="20"/>
                <w:szCs w:val="20"/>
                <w:rtl/>
                <w:lang w:val="en-US"/>
              </w:rPr>
            </w:pPr>
            <w:r>
              <w:rPr>
                <w:rFonts w:hint="cs"/>
                <w:b/>
                <w:bCs/>
                <w:sz w:val="20"/>
                <w:szCs w:val="20"/>
                <w:rtl/>
                <w:lang w:val="en-US"/>
              </w:rPr>
              <w:t>7</w:t>
            </w:r>
            <w:r w:rsidR="00684277">
              <w:rPr>
                <w:rFonts w:hint="cs"/>
                <w:b/>
                <w:bCs/>
                <w:sz w:val="20"/>
                <w:szCs w:val="20"/>
                <w:rtl/>
                <w:lang w:val="en-US"/>
              </w:rPr>
              <w:t>-</w:t>
            </w:r>
            <w:r>
              <w:rPr>
                <w:rFonts w:hint="cs"/>
                <w:b/>
                <w:bCs/>
                <w:sz w:val="20"/>
                <w:szCs w:val="20"/>
                <w:rtl/>
                <w:lang w:val="en-US"/>
              </w:rPr>
              <w:t xml:space="preserve"> إعداد تقارير المشروع والإنهاء</w:t>
            </w:r>
          </w:p>
          <w:p w:rsidR="00CC53FB" w:rsidRDefault="00CC53FB" w:rsidP="00CC53FB">
            <w:pPr>
              <w:bidi/>
              <w:spacing w:before="60" w:after="60"/>
              <w:rPr>
                <w:sz w:val="20"/>
                <w:szCs w:val="20"/>
                <w:rtl/>
                <w:lang w:val="en-US"/>
              </w:rPr>
            </w:pPr>
            <w:r>
              <w:rPr>
                <w:rFonts w:hint="cs"/>
                <w:sz w:val="20"/>
                <w:szCs w:val="20"/>
                <w:rtl/>
                <w:lang w:val="en-US"/>
              </w:rPr>
              <w:t xml:space="preserve">سيتم تخصيص آخر شهرين من المشروع لتجميع نتائج المشروع (باللأعتماد على تقارير الرصد الثلاثة) وإعداد التقرير النهائي المالي وسيتم تقدين تقرير سردي إلى اليونسكو لإغلاق المشروع. </w:t>
            </w:r>
          </w:p>
          <w:p w:rsidR="00CC53FB" w:rsidRDefault="00CC53FB" w:rsidP="00684277">
            <w:pPr>
              <w:bidi/>
              <w:spacing w:before="60" w:after="60"/>
              <w:rPr>
                <w:b/>
                <w:bCs/>
                <w:sz w:val="20"/>
                <w:szCs w:val="20"/>
                <w:rtl/>
                <w:lang w:val="en-US"/>
              </w:rPr>
            </w:pPr>
            <w:r>
              <w:rPr>
                <w:rFonts w:hint="cs"/>
                <w:b/>
                <w:bCs/>
                <w:sz w:val="20"/>
                <w:szCs w:val="20"/>
                <w:rtl/>
                <w:lang w:val="en-US"/>
              </w:rPr>
              <w:t>8</w:t>
            </w:r>
            <w:r w:rsidR="00684277">
              <w:rPr>
                <w:rFonts w:hint="cs"/>
                <w:b/>
                <w:bCs/>
                <w:sz w:val="20"/>
                <w:szCs w:val="20"/>
                <w:rtl/>
                <w:lang w:val="en-US"/>
              </w:rPr>
              <w:t>-</w:t>
            </w:r>
            <w:r>
              <w:rPr>
                <w:rFonts w:hint="cs"/>
                <w:b/>
                <w:bCs/>
                <w:sz w:val="20"/>
                <w:szCs w:val="20"/>
                <w:rtl/>
                <w:lang w:val="en-US"/>
              </w:rPr>
              <w:t xml:space="preserve"> إدارة المشروع وتنسيقه</w:t>
            </w:r>
          </w:p>
          <w:p w:rsidR="00CC53FB" w:rsidRPr="00587073" w:rsidRDefault="00CC53FB" w:rsidP="00CC53FB">
            <w:pPr>
              <w:bidi/>
              <w:spacing w:before="60" w:after="60"/>
              <w:rPr>
                <w:sz w:val="20"/>
                <w:szCs w:val="20"/>
                <w:rtl/>
                <w:lang w:val="en-US"/>
              </w:rPr>
            </w:pPr>
            <w:r>
              <w:rPr>
                <w:rFonts w:hint="cs"/>
                <w:sz w:val="20"/>
                <w:szCs w:val="20"/>
                <w:rtl/>
                <w:lang w:val="en-US"/>
              </w:rPr>
              <w:t xml:space="preserve">يشمل الجدول الزمني والميزانية نشاطا شاملا للإدارو والتنسيق والذي يمتد من بداية المشروع وحتى نهايته. ويوجد أدناه بالتفصيل الترتيبات الخاصة بإدارة تنفيذ المشروع في القسم 19. </w:t>
            </w:r>
            <w:r w:rsidRPr="003C6D48">
              <w:rPr>
                <w:sz w:val="20"/>
                <w:szCs w:val="20"/>
                <w:rtl/>
                <w:lang w:val="en-US"/>
              </w:rPr>
              <w:t>[820 كلمة]</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sidRPr="00587073">
              <w:rPr>
                <w:b/>
                <w:bCs/>
                <w:rtl/>
                <w:lang w:val="en-US" w:bidi="ar-EG"/>
              </w:rPr>
              <w:t xml:space="preserve">16- </w:t>
            </w:r>
            <w:r>
              <w:rPr>
                <w:rFonts w:hint="cs"/>
                <w:b/>
                <w:bCs/>
                <w:rtl/>
                <w:lang w:val="en-US" w:bidi="ar-EG"/>
              </w:rPr>
              <w:t>الجدول الزمني للمشروع</w:t>
            </w:r>
          </w:p>
        </w:tc>
      </w:tr>
      <w:tr w:rsidR="00CC53FB" w:rsidRPr="00587073" w:rsidTr="00800E62">
        <w:trPr>
          <w:trHeight w:val="204"/>
        </w:trPr>
        <w:tc>
          <w:tcPr>
            <w:tcW w:w="8522" w:type="dxa"/>
            <w:gridSpan w:val="3"/>
            <w:tcBorders>
              <w:bottom w:val="single" w:sz="4" w:space="0" w:color="auto"/>
            </w:tcBorders>
          </w:tcPr>
          <w:p w:rsidR="00CC53FB" w:rsidRPr="007828FC" w:rsidRDefault="00CC53FB" w:rsidP="00586866">
            <w:pPr>
              <w:bidi/>
              <w:rPr>
                <w:i/>
                <w:iCs/>
                <w:sz w:val="20"/>
                <w:szCs w:val="20"/>
                <w:rtl/>
                <w:lang w:val="en-US"/>
              </w:rPr>
            </w:pPr>
            <w:r>
              <w:rPr>
                <w:rFonts w:hint="cs"/>
                <w:i/>
                <w:iCs/>
                <w:sz w:val="20"/>
                <w:szCs w:val="20"/>
                <w:rtl/>
                <w:lang w:val="en-US"/>
              </w:rPr>
              <w:t xml:space="preserve">قم بإرفاق جدول زمني شهر بشهر للأشطة المقترحة ويفضل استخدام صيغة </w:t>
            </w:r>
            <w:r>
              <w:rPr>
                <w:rFonts w:hint="cs"/>
                <w:b/>
                <w:bCs/>
                <w:i/>
                <w:iCs/>
                <w:sz w:val="20"/>
                <w:szCs w:val="20"/>
                <w:rtl/>
                <w:lang w:val="en-US"/>
              </w:rPr>
              <w:t xml:space="preserve">الجدول الزمني للتراث الثقافي غير المادي </w:t>
            </w:r>
            <w:r>
              <w:rPr>
                <w:b/>
                <w:bCs/>
                <w:i/>
                <w:iCs/>
                <w:sz w:val="20"/>
                <w:szCs w:val="20"/>
                <w:rtl/>
                <w:lang w:val="en-US"/>
              </w:rPr>
              <w:t>–</w:t>
            </w:r>
            <w:r>
              <w:rPr>
                <w:rFonts w:hint="cs"/>
                <w:b/>
                <w:bCs/>
                <w:i/>
                <w:iCs/>
                <w:sz w:val="20"/>
                <w:szCs w:val="20"/>
                <w:rtl/>
                <w:lang w:val="en-US"/>
              </w:rPr>
              <w:t xml:space="preserve"> 04  والميزانية. </w:t>
            </w:r>
            <w:r>
              <w:rPr>
                <w:rFonts w:hint="cs"/>
                <w:i/>
                <w:iCs/>
                <w:sz w:val="20"/>
                <w:szCs w:val="20"/>
                <w:rtl/>
                <w:lang w:val="en-US"/>
              </w:rPr>
              <w:t xml:space="preserve">يجب أن تكون المعلومات المقدمة مطابقة للقسم 6 (مدة المشروع) بالإصافة إلى المطابقة مع الأنشطة المفصلة وتسلسها كما هو مدرج في القسم (15) الأنشطة وفي اللمحة العامة عن الميزانية في القسم 17. برجاء ملاحظة أن الأنشطة لا يمكن أن تبدأ إلا تقريبا بعد ثلاثة أشهر من الموافقة على الطلب في أقرب وقت ممكن. </w:t>
            </w:r>
            <w:r>
              <w:rPr>
                <w:rStyle w:val="FootnoteReference"/>
                <w:i/>
                <w:iCs/>
                <w:sz w:val="20"/>
                <w:szCs w:val="20"/>
                <w:rtl/>
                <w:lang w:val="en-US"/>
              </w:rPr>
              <w:footnoteReference w:id="2"/>
            </w:r>
            <w:r>
              <w:rPr>
                <w:rFonts w:hint="cs"/>
                <w:i/>
                <w:iCs/>
                <w:sz w:val="20"/>
                <w:szCs w:val="20"/>
                <w:rtl/>
                <w:lang w:val="en-US"/>
              </w:rPr>
              <w:t xml:space="preserve"> </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sidRPr="00587073">
              <w:rPr>
                <w:b/>
                <w:bCs/>
                <w:rtl/>
                <w:lang w:val="en-US" w:bidi="ar-EG"/>
              </w:rPr>
              <w:t xml:space="preserve">17- </w:t>
            </w:r>
            <w:r>
              <w:rPr>
                <w:rFonts w:hint="cs"/>
                <w:b/>
                <w:bCs/>
                <w:rtl/>
                <w:lang w:val="en-US" w:bidi="ar-EG"/>
              </w:rPr>
              <w:t>الميزانية</w:t>
            </w:r>
          </w:p>
        </w:tc>
      </w:tr>
      <w:tr w:rsidR="00CC53FB" w:rsidRPr="00587073" w:rsidTr="00800E62">
        <w:trPr>
          <w:trHeight w:val="204"/>
        </w:trPr>
        <w:tc>
          <w:tcPr>
            <w:tcW w:w="8522" w:type="dxa"/>
            <w:gridSpan w:val="3"/>
            <w:tcBorders>
              <w:bottom w:val="single" w:sz="4" w:space="0" w:color="auto"/>
            </w:tcBorders>
          </w:tcPr>
          <w:p w:rsidR="00CC53FB" w:rsidRDefault="00CC53FB" w:rsidP="00CC53FB">
            <w:pPr>
              <w:bidi/>
              <w:rPr>
                <w:i/>
                <w:iCs/>
                <w:sz w:val="20"/>
                <w:szCs w:val="20"/>
                <w:rtl/>
                <w:lang w:val="en-US"/>
              </w:rPr>
            </w:pPr>
            <w:r>
              <w:rPr>
                <w:rFonts w:hint="cs"/>
                <w:i/>
                <w:iCs/>
                <w:sz w:val="20"/>
                <w:szCs w:val="20"/>
                <w:rtl/>
                <w:lang w:val="en-US"/>
              </w:rPr>
              <w:t>قم بإرفاق تقسيما مفصلا للميزانية بالدولاؤ الأمريكي للمبلغ المطلوب بحسب النشاط ونوع التكلفة (على سبيل المثال الموظفين والسفر والإمدادات والمعدات.. إلخ) مع تحديد وتفاصيل كافية لتوفير التوضيحات الكافية والسماح بخروج نفقات فعلية مطابقة مباشرة مقابل أي تقديرات. يجب تقديم تقسيم الميزانية كونه ملحقا في هذه النموذج ويفضل استخدام نموذج الجدول الزمني للتراث الثقافي غير المادي -04 والميزانية. ويجب أن تعكس الميزانية فقط الأنشطة والنفقات الموضحة أعلاه وأن يتم إعدادها بطريقة حازمة وشفافة تعكس بالكامل كل مصادر الدعم.</w:t>
            </w:r>
          </w:p>
          <w:p w:rsidR="00CC53FB" w:rsidRDefault="00CC53FB" w:rsidP="00CC53FB">
            <w:pPr>
              <w:bidi/>
              <w:rPr>
                <w:i/>
                <w:iCs/>
                <w:sz w:val="20"/>
                <w:szCs w:val="20"/>
                <w:rtl/>
                <w:lang w:val="en-US"/>
              </w:rPr>
            </w:pPr>
          </w:p>
          <w:p w:rsidR="00CC53FB" w:rsidRPr="00587073" w:rsidRDefault="00CC53FB" w:rsidP="00CC53FB">
            <w:pPr>
              <w:bidi/>
              <w:rPr>
                <w:i/>
                <w:iCs/>
                <w:sz w:val="20"/>
                <w:szCs w:val="20"/>
                <w:rtl/>
                <w:lang w:val="en-US"/>
              </w:rPr>
            </w:pPr>
            <w:r>
              <w:rPr>
                <w:rFonts w:hint="cs"/>
                <w:i/>
                <w:iCs/>
                <w:sz w:val="20"/>
                <w:szCs w:val="20"/>
                <w:rtl/>
                <w:lang w:val="en-US"/>
              </w:rPr>
              <w:t xml:space="preserve">في كل قسم من أقسام الميزانية يتم تميز المبلغ المطلوب بوضوح من صندوق التراث الثقافي غير المادي عن المبلغ الذي ستتبرع به الدولة الطرف أو مصادر أخرى. وتشمل مساهمة الدولة لبطرف مخصصات الحكومة المحلية والوطنية بالإضلفى إلى المساهمات العينية ويمكن أن تشمل المصادر الأخرى المنظمات غير الحكومية زالمنظمات المجمعية والمؤسسات أو الجهات المانحة الخاصة. ومن المهم أن يتطابق تقسيم الميزانية بالظبط مع الوصف السردي المفصل الموجود في القسم 15 (الأنشطة) ومع الجدول الزمني المرفق في القسم 16. اكتب أدناه لمحة عامة عن الميزانية </w:t>
            </w:r>
            <w:r w:rsidRPr="008D61D5">
              <w:rPr>
                <w:i/>
                <w:iCs/>
                <w:sz w:val="20"/>
                <w:szCs w:val="20"/>
                <w:rtl/>
                <w:lang w:val="en-US"/>
              </w:rPr>
              <w:t>مع التأكد من أن الأرق</w:t>
            </w:r>
            <w:r>
              <w:rPr>
                <w:i/>
                <w:iCs/>
                <w:sz w:val="20"/>
                <w:szCs w:val="20"/>
                <w:rtl/>
                <w:lang w:val="en-US"/>
              </w:rPr>
              <w:t xml:space="preserve">ام مطابقة لتلك الواردة في </w:t>
            </w:r>
            <w:r w:rsidRPr="003E5A2E">
              <w:rPr>
                <w:b/>
                <w:bCs/>
                <w:i/>
                <w:iCs/>
                <w:sz w:val="20"/>
                <w:szCs w:val="20"/>
                <w:rtl/>
                <w:lang w:val="en-US"/>
              </w:rPr>
              <w:t>نموذج</w:t>
            </w:r>
            <w:r w:rsidRPr="003E5A2E">
              <w:rPr>
                <w:rFonts w:hint="cs"/>
                <w:b/>
                <w:bCs/>
                <w:i/>
                <w:iCs/>
                <w:sz w:val="20"/>
                <w:szCs w:val="20"/>
                <w:rtl/>
                <w:lang w:val="en-US"/>
              </w:rPr>
              <w:t xml:space="preserve"> ال</w:t>
            </w:r>
            <w:r w:rsidRPr="003E5A2E">
              <w:rPr>
                <w:b/>
                <w:bCs/>
                <w:i/>
                <w:iCs/>
                <w:sz w:val="20"/>
                <w:szCs w:val="20"/>
                <w:rtl/>
                <w:lang w:val="en-US"/>
              </w:rPr>
              <w:t>جدول الزمني</w:t>
            </w:r>
            <w:r w:rsidRPr="003E5A2E">
              <w:rPr>
                <w:rFonts w:hint="cs"/>
                <w:b/>
                <w:bCs/>
                <w:i/>
                <w:iCs/>
                <w:sz w:val="20"/>
                <w:szCs w:val="20"/>
                <w:rtl/>
                <w:lang w:val="en-US"/>
              </w:rPr>
              <w:t xml:space="preserve"> للتراث الثقافي غير المادي - 04</w:t>
            </w:r>
            <w:r w:rsidRPr="003E5A2E">
              <w:rPr>
                <w:b/>
                <w:bCs/>
                <w:i/>
                <w:iCs/>
                <w:sz w:val="20"/>
                <w:szCs w:val="20"/>
                <w:rtl/>
                <w:lang w:val="en-US"/>
              </w:rPr>
              <w:t xml:space="preserve"> والميزاني</w:t>
            </w:r>
            <w:r w:rsidRPr="003E5A2E">
              <w:rPr>
                <w:rFonts w:hint="cs"/>
                <w:b/>
                <w:bCs/>
                <w:i/>
                <w:iCs/>
                <w:sz w:val="20"/>
                <w:szCs w:val="20"/>
                <w:rtl/>
                <w:lang w:val="en-US"/>
              </w:rPr>
              <w:t>ة.</w:t>
            </w:r>
            <w:r>
              <w:rPr>
                <w:rFonts w:hint="cs"/>
                <w:b/>
                <w:bCs/>
                <w:i/>
                <w:iCs/>
                <w:sz w:val="20"/>
                <w:szCs w:val="20"/>
                <w:rtl/>
                <w:lang w:val="en-US"/>
              </w:rPr>
              <w:t xml:space="preserve"> </w:t>
            </w:r>
            <w:r>
              <w:rPr>
                <w:rStyle w:val="FootnoteReference"/>
                <w:b/>
                <w:bCs/>
                <w:i/>
                <w:iCs/>
                <w:sz w:val="20"/>
                <w:szCs w:val="20"/>
                <w:rtl/>
                <w:lang w:val="en-US"/>
              </w:rPr>
              <w:footnoteReference w:id="3"/>
            </w: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Default="00CC53FB" w:rsidP="00CC53FB">
            <w:pPr>
              <w:bidi/>
              <w:spacing w:before="60" w:after="60"/>
              <w:rPr>
                <w:b/>
                <w:bCs/>
                <w:sz w:val="20"/>
                <w:szCs w:val="20"/>
                <w:rtl/>
                <w:lang w:val="en-US"/>
              </w:rPr>
            </w:pPr>
            <w:r>
              <w:rPr>
                <w:rFonts w:hint="cs"/>
                <w:b/>
                <w:bCs/>
                <w:sz w:val="20"/>
                <w:szCs w:val="20"/>
                <w:rtl/>
                <w:lang w:val="en-US"/>
              </w:rPr>
              <w:t>لمحة عامة عن الميزانية:</w:t>
            </w:r>
          </w:p>
          <w:p w:rsidR="00CC53FB" w:rsidRDefault="00CC53FB" w:rsidP="008D1DF6">
            <w:pPr>
              <w:bidi/>
              <w:spacing w:before="60" w:after="60"/>
              <w:rPr>
                <w:sz w:val="20"/>
                <w:szCs w:val="20"/>
                <w:rtl/>
                <w:lang w:val="en-US"/>
              </w:rPr>
            </w:pPr>
            <w:r>
              <w:rPr>
                <w:rFonts w:hint="cs"/>
                <w:sz w:val="20"/>
                <w:szCs w:val="20"/>
                <w:rtl/>
                <w:lang w:val="en-US"/>
              </w:rPr>
              <w:t xml:space="preserve">المبلغ </w:t>
            </w:r>
            <w:r w:rsidR="008D1DF6">
              <w:rPr>
                <w:rFonts w:hint="cs"/>
                <w:sz w:val="20"/>
                <w:szCs w:val="20"/>
                <w:rtl/>
                <w:lang w:val="en-US"/>
              </w:rPr>
              <w:t>ال</w:t>
            </w:r>
            <w:r>
              <w:rPr>
                <w:rFonts w:hint="cs"/>
                <w:sz w:val="20"/>
                <w:szCs w:val="20"/>
                <w:rtl/>
                <w:lang w:val="en-US"/>
              </w:rPr>
              <w:t>مطلوب من الصندوق: 158.225 دولار أمريكي</w:t>
            </w:r>
          </w:p>
          <w:p w:rsidR="00CC53FB" w:rsidRDefault="00CC53FB" w:rsidP="00CC53FB">
            <w:pPr>
              <w:bidi/>
              <w:spacing w:before="60" w:after="60"/>
              <w:rPr>
                <w:sz w:val="20"/>
                <w:szCs w:val="20"/>
                <w:rtl/>
                <w:lang w:val="en-US"/>
              </w:rPr>
            </w:pPr>
            <w:r>
              <w:rPr>
                <w:rFonts w:hint="cs"/>
                <w:sz w:val="20"/>
                <w:szCs w:val="20"/>
                <w:rtl/>
                <w:lang w:val="en-US"/>
              </w:rPr>
              <w:t>مساهمة الدلة الطرف: 29.900 دولار أمريكي</w:t>
            </w:r>
          </w:p>
          <w:p w:rsidR="00CC53FB" w:rsidRDefault="00CC53FB" w:rsidP="00CC53FB">
            <w:pPr>
              <w:bidi/>
              <w:spacing w:before="60" w:after="60"/>
              <w:rPr>
                <w:sz w:val="20"/>
                <w:szCs w:val="20"/>
                <w:rtl/>
                <w:lang w:val="en-US"/>
              </w:rPr>
            </w:pPr>
            <w:r>
              <w:rPr>
                <w:rFonts w:hint="cs"/>
                <w:sz w:val="20"/>
                <w:szCs w:val="20"/>
                <w:rtl/>
                <w:lang w:val="en-US"/>
              </w:rPr>
              <w:t>مساهمات أخرى (إذا وجد): 0 دولار أمريكي</w:t>
            </w:r>
          </w:p>
          <w:p w:rsidR="00CC53FB" w:rsidRPr="00587073" w:rsidRDefault="00CC53FB" w:rsidP="00CC53FB">
            <w:pPr>
              <w:bidi/>
              <w:spacing w:before="60" w:after="60"/>
              <w:rPr>
                <w:sz w:val="20"/>
                <w:szCs w:val="20"/>
                <w:rtl/>
                <w:lang w:val="en-US"/>
              </w:rPr>
            </w:pPr>
            <w:r>
              <w:rPr>
                <w:rFonts w:hint="cs"/>
                <w:sz w:val="20"/>
                <w:szCs w:val="20"/>
                <w:rtl/>
                <w:lang w:val="en-US"/>
              </w:rPr>
              <w:t>إجمالي ميزانية المشروع: 188.125 دولار أمريكي</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Pr>
                <w:b/>
                <w:bCs/>
                <w:rtl/>
                <w:lang w:val="en-US" w:bidi="ar-EG"/>
              </w:rPr>
              <w:t xml:space="preserve">18- </w:t>
            </w:r>
            <w:r>
              <w:rPr>
                <w:rFonts w:hint="cs"/>
                <w:b/>
                <w:bCs/>
                <w:rtl/>
                <w:lang w:val="en-US" w:bidi="ar-EG"/>
              </w:rPr>
              <w:t xml:space="preserve">إشراك الطوائف: </w:t>
            </w:r>
          </w:p>
        </w:tc>
      </w:tr>
      <w:tr w:rsidR="00CC53FB" w:rsidRPr="00587073" w:rsidTr="00800E62">
        <w:trPr>
          <w:trHeight w:val="204"/>
        </w:trPr>
        <w:tc>
          <w:tcPr>
            <w:tcW w:w="8522" w:type="dxa"/>
            <w:gridSpan w:val="3"/>
            <w:tcBorders>
              <w:bottom w:val="single" w:sz="4" w:space="0" w:color="auto"/>
            </w:tcBorders>
          </w:tcPr>
          <w:p w:rsidR="00CC53FB" w:rsidRPr="00587073" w:rsidRDefault="00CC53FB" w:rsidP="00587073">
            <w:pPr>
              <w:bidi/>
              <w:rPr>
                <w:i/>
                <w:iCs/>
                <w:sz w:val="20"/>
                <w:szCs w:val="20"/>
                <w:rtl/>
                <w:lang w:val="en-US"/>
              </w:rPr>
            </w:pPr>
            <w:r>
              <w:rPr>
                <w:rFonts w:hint="cs"/>
                <w:i/>
                <w:iCs/>
                <w:sz w:val="20"/>
                <w:szCs w:val="20"/>
                <w:rtl/>
                <w:lang w:val="en-US"/>
              </w:rPr>
              <w:t xml:space="preserve">برجاء تعريف الطوائف والمجموعات وعند الإقتضاء الأشخاص المعنيين بالمشروع المقترح، ويتضمن ذلك دور المرأة. وصف آليات لإشراكهم يشكل كامل في تحضير الطلب وكذلك الأمر في تنفيذ الأنشطة المقترحة وتقييمها ومتابعتها. يجب أن يصف هذه الجزء ليس فقط مشاركة الطوائف كأطراف مستفيدة من المشروع والدعم المالي، ولكن أيضا مشاركتهم النشطة في تصميم المشروع؛ وجهات النظر خاصتهم وتطلعاتهم يجب أن تنعكس يشكل كامل على المشروع المقترح. </w:t>
            </w:r>
          </w:p>
          <w:p w:rsidR="00CC53FB" w:rsidRPr="00587073" w:rsidRDefault="00CC53FB" w:rsidP="00587073">
            <w:pPr>
              <w:bidi/>
              <w:jc w:val="right"/>
              <w:rPr>
                <w:i/>
                <w:iCs/>
                <w:sz w:val="20"/>
                <w:szCs w:val="20"/>
                <w:rtl/>
                <w:lang w:val="en-US"/>
              </w:rPr>
            </w:pPr>
            <w:r>
              <w:rPr>
                <w:rFonts w:hint="cs"/>
                <w:i/>
                <w:iCs/>
                <w:sz w:val="20"/>
                <w:szCs w:val="20"/>
                <w:rtl/>
                <w:lang w:val="en-US"/>
              </w:rPr>
              <w:t>لا يقل عن 300 كلمة ولا يزيد عن 500 كلمة</w:t>
            </w:r>
          </w:p>
          <w:p w:rsidR="00CC53FB" w:rsidRPr="00587073" w:rsidRDefault="00CC53FB" w:rsidP="00587073">
            <w:pPr>
              <w:bidi/>
              <w:rPr>
                <w:sz w:val="2"/>
                <w:szCs w:val="2"/>
                <w:rtl/>
                <w:lang w:val="en-US"/>
              </w:rPr>
            </w:pP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Default="00CC53FB" w:rsidP="0094308D">
            <w:pPr>
              <w:bidi/>
              <w:spacing w:before="60" w:after="60"/>
              <w:rPr>
                <w:sz w:val="20"/>
                <w:szCs w:val="20"/>
                <w:rtl/>
                <w:lang w:val="en-US"/>
              </w:rPr>
            </w:pPr>
            <w:r>
              <w:rPr>
                <w:rFonts w:hint="cs"/>
                <w:sz w:val="20"/>
                <w:szCs w:val="20"/>
                <w:rtl/>
                <w:lang w:val="en-US"/>
              </w:rPr>
              <w:t>كان المشروع المقترح من بنات أفكار جمعية ثقافة صوارة، والتي أتت لوزير الثقافة بمخطط لمشروع من شأنه إستعادة ساتصوة إلى مكان قرب محور حياة وهوية صوارة، تعزيز ممارسته وانتقاله ليس فقط بالطوائف الريفية، ولكن أيضا بالبلدات والمدن حيث تكمن صوارة بشكل متزايد. عند استلام وزارة الثقافة للمقترح الأولي المقدم من الجمعية، تم الإشارة إلى المجلس الوطني للتراث الثقافي غير المادي والذي قام بدوره بتقديم توجيهات مهمة للوزارة حيث أن الوزارة وضعت المقترح وقامت بتوجيهه نحو المسار الصحيح. كانت التعليقات من المجلس ذات أهمية في التوسع بالمقترح الأصلي ليتضمن على سبيل المثال، إعادة رفع المنزل التقليدي (النشاط الثالث) وإعادة التركيز البحث والتوثيق على استعادة ذكريات الهيئة النقية لساتسوا حيث كانت تمارس في السابق فيما قبل الاستقلال. كان لدى أعضاء الطائفة الإتجاه نحو استخدام المصطلح "ساتسوا" بشكل خاطئ لوصف النطاق الكامل للممارسات المعاصرة المتعلقة بالمساعدة المتبادلة، كان بإمكان الخبراء ذوي المعرفة التابعين للمجلس الوطني التراث الثقافي غير المادي تفسير كيفية استخدام العنصر بالشكل الصحيح.</w:t>
            </w:r>
          </w:p>
          <w:p w:rsidR="00CC53FB" w:rsidRPr="00587073" w:rsidRDefault="00CC53FB" w:rsidP="002112C2">
            <w:pPr>
              <w:bidi/>
              <w:spacing w:before="60" w:after="60"/>
              <w:rPr>
                <w:sz w:val="20"/>
                <w:szCs w:val="20"/>
                <w:rtl/>
                <w:lang w:val="en-US"/>
              </w:rPr>
            </w:pPr>
            <w:r>
              <w:rPr>
                <w:rFonts w:hint="cs"/>
                <w:sz w:val="20"/>
                <w:szCs w:val="20"/>
                <w:rtl/>
                <w:lang w:val="en-US"/>
              </w:rPr>
              <w:t xml:space="preserve">تمكن المجلس الوطني للتراث الثقافي غير المادي من الضمان لشيوخ وأعضاء جمعية ثقافية سوارا أن هؤلاء الشيوخ المساهمين بجهود البحث والتوثيق (النشاط الثاني) سيتم تعويضهم بكل كرم بشهادة رسمية بأسمائهم وموقعة بشهادة الوزارة على مشاركتهم. بالرغم من سؤال أعضاء الجمعية إذا كان شيوخ سوارا سيتقاضون أجرا أيضاً عن الوقت الذي قدموه للمشروع، أوضحت الوزارة أن المحافظة على ساتسوا كان إلتزام على كل من هو تابع لسوارا وأن تقديم أية رسوم أو أتعاب قد يجعل الأمر وكأنه نشاطاً تجارياً أكثر من كونه ثقافياً. إذا كان الشيوخ وعائلاتهم مترددون في المساهمة  بذكرياتهم على هذا الأساس، فإن فرق المشروع ستركز لهم على واجبهم الوطني وتذكيرهم بأن الدولة </w:t>
            </w:r>
            <w:r>
              <w:rPr>
                <w:sz w:val="20"/>
                <w:szCs w:val="20"/>
                <w:lang w:val="en-US"/>
              </w:rPr>
              <w:t>B</w:t>
            </w:r>
            <w:r>
              <w:rPr>
                <w:rFonts w:hint="cs"/>
                <w:sz w:val="20"/>
                <w:szCs w:val="20"/>
                <w:rtl/>
                <w:lang w:val="en-US" w:bidi="ar-EG"/>
              </w:rPr>
              <w:t xml:space="preserve"> قد صدقت على إتفاقية 2003 وهي الآن مسؤولية الجميع بالمساعدة بالحماية. </w:t>
            </w:r>
            <w:r>
              <w:rPr>
                <w:sz w:val="20"/>
                <w:szCs w:val="20"/>
                <w:lang w:val="en-US" w:bidi="ar-EG"/>
              </w:rPr>
              <w:t>]</w:t>
            </w:r>
            <w:r>
              <w:rPr>
                <w:rFonts w:hint="cs"/>
                <w:sz w:val="20"/>
                <w:szCs w:val="20"/>
                <w:rtl/>
                <w:lang w:val="en-US" w:bidi="ar-EG"/>
              </w:rPr>
              <w:t>342 كلمة</w:t>
            </w:r>
            <w:r>
              <w:rPr>
                <w:sz w:val="20"/>
                <w:szCs w:val="20"/>
                <w:lang w:val="en-US" w:bidi="ar-EG"/>
              </w:rPr>
              <w:t>[</w:t>
            </w:r>
            <w:r>
              <w:rPr>
                <w:rFonts w:hint="cs"/>
                <w:sz w:val="20"/>
                <w:szCs w:val="20"/>
                <w:rtl/>
                <w:lang w:val="en-US" w:bidi="ar-EG"/>
              </w:rPr>
              <w:t xml:space="preserve">  </w:t>
            </w:r>
            <w:r>
              <w:rPr>
                <w:rFonts w:hint="cs"/>
                <w:sz w:val="20"/>
                <w:szCs w:val="20"/>
                <w:rtl/>
                <w:lang w:val="en-US"/>
              </w:rPr>
              <w:t xml:space="preserve"> </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Pr>
                <w:b/>
                <w:bCs/>
                <w:rtl/>
                <w:lang w:val="en-US" w:bidi="ar-EG"/>
              </w:rPr>
              <w:t xml:space="preserve">19- </w:t>
            </w:r>
            <w:r>
              <w:rPr>
                <w:rFonts w:hint="cs"/>
                <w:b/>
                <w:bCs/>
                <w:rtl/>
                <w:lang w:val="en-US" w:bidi="ar-EG"/>
              </w:rPr>
              <w:t xml:space="preserve">المنظمة المنفذة والاستراتيجية </w:t>
            </w:r>
          </w:p>
        </w:tc>
      </w:tr>
      <w:tr w:rsidR="00CC53FB" w:rsidRPr="00587073" w:rsidTr="00800E62">
        <w:trPr>
          <w:trHeight w:val="204"/>
        </w:trPr>
        <w:tc>
          <w:tcPr>
            <w:tcW w:w="8522" w:type="dxa"/>
            <w:gridSpan w:val="3"/>
            <w:tcBorders>
              <w:bottom w:val="single" w:sz="4" w:space="0" w:color="auto"/>
            </w:tcBorders>
          </w:tcPr>
          <w:p w:rsidR="00CC53FB" w:rsidRPr="00587073" w:rsidRDefault="00CC53FB" w:rsidP="00587073">
            <w:pPr>
              <w:bidi/>
              <w:rPr>
                <w:i/>
                <w:iCs/>
                <w:sz w:val="20"/>
                <w:szCs w:val="20"/>
                <w:rtl/>
                <w:lang w:val="en-US"/>
              </w:rPr>
            </w:pPr>
            <w:r>
              <w:rPr>
                <w:rFonts w:hint="cs"/>
                <w:i/>
                <w:iCs/>
                <w:sz w:val="20"/>
                <w:szCs w:val="20"/>
                <w:rtl/>
                <w:lang w:val="en-US"/>
              </w:rPr>
              <w:t>برجاء وصف الخلفية، الهيكل، المهمة، الخبرة ذات الصلة، إلخ للمنظمة المنفذة أو الشخص المحدد (بموجب الجزء الثامن) المسؤول عن تنفيذ المشروع. وتوضيح الموارد البشرية المتاحة للتنفيذ وتبيين تقسيم المهام. برجاء وصف كيف ستدير المنظمة أو الشخص المسؤول تنفيذ المشروع.</w:t>
            </w:r>
          </w:p>
          <w:p w:rsidR="00CC53FB" w:rsidRPr="00587073" w:rsidRDefault="00CC53FB" w:rsidP="00FD3216">
            <w:pPr>
              <w:bidi/>
              <w:jc w:val="right"/>
              <w:rPr>
                <w:i/>
                <w:iCs/>
                <w:sz w:val="20"/>
                <w:szCs w:val="20"/>
                <w:rtl/>
                <w:lang w:val="en-US"/>
              </w:rPr>
            </w:pPr>
            <w:r>
              <w:rPr>
                <w:rFonts w:hint="cs"/>
                <w:i/>
                <w:iCs/>
                <w:sz w:val="20"/>
                <w:szCs w:val="20"/>
                <w:rtl/>
                <w:lang w:val="en-US"/>
              </w:rPr>
              <w:t>لا يقل عن 150 كلمة ولا يزيد عن 500 كلمة</w:t>
            </w:r>
          </w:p>
          <w:p w:rsidR="00CC53FB" w:rsidRPr="00587073" w:rsidRDefault="00CC53FB" w:rsidP="00587073">
            <w:pPr>
              <w:bidi/>
              <w:rPr>
                <w:sz w:val="2"/>
                <w:szCs w:val="2"/>
                <w:rtl/>
                <w:lang w:val="en-US"/>
              </w:rPr>
            </w:pP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Default="00CC53FB" w:rsidP="00025386">
            <w:pPr>
              <w:bidi/>
              <w:spacing w:before="60" w:after="60"/>
              <w:rPr>
                <w:sz w:val="20"/>
                <w:szCs w:val="20"/>
                <w:rtl/>
                <w:lang w:val="en-US"/>
              </w:rPr>
            </w:pPr>
            <w:r>
              <w:rPr>
                <w:rFonts w:hint="cs"/>
                <w:sz w:val="20"/>
                <w:szCs w:val="20"/>
                <w:rtl/>
                <w:lang w:val="en-US"/>
              </w:rPr>
              <w:t xml:space="preserve">أنشئت إدارة التراث الثقافي غير المادي داخل وزارة الثقافة في عام 2012، مباشرة بعد تصديق جوالانا على إتفاقية حماية التراث الثقافي غير المادي. إلى جانب إدارة المعالم والآثار وإدارة المتاحف، </w:t>
            </w:r>
            <w:r w:rsidRPr="00025386">
              <w:rPr>
                <w:sz w:val="20"/>
                <w:szCs w:val="20"/>
                <w:rtl/>
                <w:lang w:val="en-US"/>
              </w:rPr>
              <w:t>تدخل في نطاق مسؤولية</w:t>
            </w:r>
            <w:r>
              <w:rPr>
                <w:rFonts w:hint="cs"/>
                <w:sz w:val="20"/>
                <w:szCs w:val="20"/>
                <w:rtl/>
                <w:lang w:val="en-US"/>
              </w:rPr>
              <w:t xml:space="preserve"> نائب وزير الثقافة للتراث الثقافي. وحصل المدير على درجة الماجستير في الحفاظ على المباني التاريخية في جامعة باث، بعد حصوله على درجة البكالوريوس في التاريخ من الجامعة الوطنية،  وقد سبق له العمل لأكثر من عشرون عاما في إدارة المعالم والآثار بالوزارة، وقد ساعده إثنان من المهنيين المتفرغين وكلاهما خريجي الجامعة الوطنية بليسانس التاريخ. فالإدارة بالتالي حديثة العهد نسبياً ومازالت تفتقد الخبرة المستدامة بحماية التراث الثقافي غير المادي. وتعتمد بشدة على مشورة ونصيحة المجلس الوطني للتراث الثقافي غير المادي، هيئة وزارية مشتركة بين الوزارات التي تستجيب مباشرة لأوامر وزارة الثقافة.</w:t>
            </w:r>
          </w:p>
          <w:p w:rsidR="00CC53FB" w:rsidRDefault="00CC53FB" w:rsidP="009B5111">
            <w:pPr>
              <w:bidi/>
              <w:spacing w:before="60" w:after="60"/>
              <w:rPr>
                <w:sz w:val="20"/>
                <w:szCs w:val="20"/>
                <w:rtl/>
                <w:lang w:val="en-US"/>
              </w:rPr>
            </w:pPr>
            <w:r>
              <w:rPr>
                <w:rFonts w:hint="cs"/>
                <w:sz w:val="20"/>
                <w:szCs w:val="20"/>
                <w:rtl/>
                <w:lang w:val="en-US"/>
              </w:rPr>
              <w:t>ونظرا لصغر حجم و محدودية خبرة إدارة التراث الثقافي غير المادي، وكذلك الأمر بالنسبة للواجبات العديدة على أعضائها القلائل، سيتم إدارة المشروع يوماً بيوم من قبل منسق مشاريع متفرغ. يجب أن يحمل أو تحمل على الأقل درجة البكالوريوس في التاريخ، الأداب، علم الاجتماع، دراسات الإعلام أو علم الإنسان. سيعمل منسق المشروع تحت الإشراف المباشر لمدير التراث الثقافي غير المادي وسيتم إعطائه التوجيه والدعم من كلا عضوي الإدارة الدائمين.</w:t>
            </w:r>
          </w:p>
          <w:p w:rsidR="00CC53FB" w:rsidRPr="00587073" w:rsidRDefault="00CC53FB" w:rsidP="004E500E">
            <w:pPr>
              <w:bidi/>
              <w:spacing w:before="60" w:after="60"/>
              <w:rPr>
                <w:sz w:val="20"/>
                <w:szCs w:val="20"/>
                <w:lang w:val="en-US" w:bidi="ar-EG"/>
              </w:rPr>
            </w:pPr>
            <w:r>
              <w:rPr>
                <w:rFonts w:hint="cs"/>
                <w:sz w:val="20"/>
                <w:szCs w:val="20"/>
                <w:rtl/>
                <w:lang w:val="en-US"/>
              </w:rPr>
              <w:t xml:space="preserve">ستعتمد إدارة التراث الثقافي غير المادي على الدعم الفني والإدارى من إدارة مكتب الوزارة، والذي يتضمن فريق كامل من مسؤولي الحسابات والمحاسبين ومسؤولي التعاقدات ضمن طاقم الموظفين الفنيين. وكما لوحظ إعلاه، سيستفيد المشروع من خدمات التقييم لإدارة التخطيط داخل الوزارة </w:t>
            </w:r>
            <w:r>
              <w:rPr>
                <w:sz w:val="20"/>
                <w:szCs w:val="20"/>
                <w:lang w:val="en-US"/>
              </w:rPr>
              <w:t>]</w:t>
            </w:r>
            <w:r>
              <w:rPr>
                <w:rFonts w:hint="cs"/>
                <w:sz w:val="20"/>
                <w:szCs w:val="20"/>
                <w:rtl/>
                <w:lang w:val="en-US" w:bidi="ar-EG"/>
              </w:rPr>
              <w:t>299 كلمة</w:t>
            </w:r>
            <w:r>
              <w:rPr>
                <w:sz w:val="20"/>
                <w:szCs w:val="20"/>
                <w:lang w:val="en-US" w:bidi="ar-EG"/>
              </w:rPr>
              <w:t>[</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Pr>
                <w:b/>
                <w:bCs/>
                <w:rtl/>
                <w:lang w:val="en-US" w:bidi="ar-EG"/>
              </w:rPr>
              <w:t xml:space="preserve">20- </w:t>
            </w:r>
            <w:r>
              <w:rPr>
                <w:rFonts w:hint="cs"/>
                <w:b/>
                <w:bCs/>
                <w:rtl/>
                <w:lang w:val="en-US" w:bidi="ar-EG"/>
              </w:rPr>
              <w:t>الشركاء</w:t>
            </w:r>
          </w:p>
        </w:tc>
      </w:tr>
      <w:tr w:rsidR="00CC53FB" w:rsidRPr="00587073" w:rsidTr="00800E62">
        <w:trPr>
          <w:trHeight w:val="204"/>
        </w:trPr>
        <w:tc>
          <w:tcPr>
            <w:tcW w:w="8522" w:type="dxa"/>
            <w:gridSpan w:val="3"/>
            <w:tcBorders>
              <w:bottom w:val="single" w:sz="4" w:space="0" w:color="auto"/>
            </w:tcBorders>
          </w:tcPr>
          <w:p w:rsidR="00CC53FB" w:rsidRPr="00587073" w:rsidRDefault="00CC53FB" w:rsidP="00587073">
            <w:pPr>
              <w:bidi/>
              <w:rPr>
                <w:i/>
                <w:iCs/>
                <w:sz w:val="20"/>
                <w:szCs w:val="20"/>
                <w:rtl/>
                <w:lang w:val="en-US"/>
              </w:rPr>
            </w:pPr>
            <w:r>
              <w:rPr>
                <w:rFonts w:hint="cs"/>
                <w:i/>
                <w:iCs/>
                <w:sz w:val="20"/>
                <w:szCs w:val="20"/>
                <w:rtl/>
                <w:lang w:val="en-US"/>
              </w:rPr>
              <w:t xml:space="preserve">برجاء وصف، عند الاقتضاء، ترتيبات التنسيق مع أي شركاء آخرين ومسؤولياتهم في تنفيذ المشروع. برجاء توضيح الموارد البشرية المتاحة لكل المسميات التي تم إشراكها </w:t>
            </w:r>
          </w:p>
          <w:p w:rsidR="00CC53FB" w:rsidRPr="00587073" w:rsidRDefault="00CC53FB" w:rsidP="00587073">
            <w:pPr>
              <w:bidi/>
              <w:jc w:val="right"/>
              <w:rPr>
                <w:i/>
                <w:iCs/>
                <w:sz w:val="20"/>
                <w:szCs w:val="20"/>
                <w:rtl/>
                <w:lang w:val="en-US"/>
              </w:rPr>
            </w:pPr>
            <w:r>
              <w:rPr>
                <w:rFonts w:hint="cs"/>
                <w:i/>
                <w:iCs/>
                <w:sz w:val="20"/>
                <w:szCs w:val="20"/>
                <w:rtl/>
                <w:lang w:val="en-US"/>
              </w:rPr>
              <w:t>لا يزيد عن 500 كلمة</w:t>
            </w:r>
          </w:p>
          <w:p w:rsidR="00CC53FB" w:rsidRPr="00587073" w:rsidRDefault="00CC53FB" w:rsidP="00587073">
            <w:pPr>
              <w:bidi/>
              <w:rPr>
                <w:sz w:val="2"/>
                <w:szCs w:val="2"/>
                <w:rtl/>
                <w:lang w:val="en-US"/>
              </w:rPr>
            </w:pP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Default="00CC53FB" w:rsidP="00587073">
            <w:pPr>
              <w:bidi/>
              <w:spacing w:before="60" w:after="60"/>
              <w:rPr>
                <w:sz w:val="20"/>
                <w:szCs w:val="20"/>
                <w:rtl/>
                <w:lang w:val="en-US"/>
              </w:rPr>
            </w:pPr>
            <w:r>
              <w:rPr>
                <w:rFonts w:hint="cs"/>
                <w:sz w:val="20"/>
                <w:szCs w:val="20"/>
                <w:rtl/>
                <w:lang w:val="en-US"/>
              </w:rPr>
              <w:t>سيعتمد المشروع في نجاحه على الشركاء المهمين غير التابعين لوزارة الثقافة، وبالأخص جمعية ثقافة سوارا. ستكون الجمعية   مساهماً مهماً في حملة زيادة الوعي العام (النشاط الثالث) وتعزيز فرص جديدة لستسوا (النشاط الرابع). ستكون مشاركتها بالمشروع مهمة لحشد مشاركة مجتمعية واسعة النطاق في مرحلة البحث والتوثيق (النشاط الثاني) ولتأمين مساهمات اعضاء الطائفة.</w:t>
            </w:r>
          </w:p>
          <w:p w:rsidR="00CC53FB" w:rsidRDefault="00CC53FB" w:rsidP="0057328C">
            <w:pPr>
              <w:bidi/>
              <w:spacing w:before="60" w:after="60"/>
              <w:rPr>
                <w:sz w:val="20"/>
                <w:szCs w:val="20"/>
                <w:rtl/>
                <w:lang w:val="en-US"/>
              </w:rPr>
            </w:pPr>
            <w:r>
              <w:rPr>
                <w:rFonts w:hint="cs"/>
                <w:sz w:val="20"/>
                <w:szCs w:val="20"/>
                <w:rtl/>
                <w:lang w:val="en-US"/>
              </w:rPr>
              <w:t>وكما لوحظ أعلاه، ستدعم الجامعية الوطنية جهود البحث والتوثيق، حيث إعتمدت الجامعة انتداب أستاذة تاريخ من سوارا بدوام عمل غير كامل للعمل كمنسقة بحث للمشروع. ستكون مسؤولة عن إنتداب وتدريب فريق البحث، وبالتعاون مع الجمعية، ضمان دقة المواد الإعلامية لاستخدامها في حملات زيادة الوعي العام.</w:t>
            </w:r>
          </w:p>
          <w:p w:rsidR="00CC53FB" w:rsidRDefault="00CC53FB" w:rsidP="004141CD">
            <w:pPr>
              <w:bidi/>
              <w:spacing w:before="60" w:after="60"/>
              <w:rPr>
                <w:sz w:val="20"/>
                <w:szCs w:val="20"/>
                <w:rtl/>
                <w:lang w:val="en-US"/>
              </w:rPr>
            </w:pPr>
            <w:r>
              <w:rPr>
                <w:rFonts w:hint="cs"/>
                <w:sz w:val="20"/>
                <w:szCs w:val="20"/>
                <w:rtl/>
                <w:lang w:val="en-US"/>
              </w:rPr>
              <w:t>سيتم أيضا تيسير جهود البحث والتوثيق من قبل الأرشيف الوطني، والذي سيقوم بتوفير مقر دائم لتوثيق النتائج وأيضاً توفير تدريب فني الأساليب الأرشيفية لفريق البحث. على وجه الخصوص ستضمن نائبة موظف الأرشيف للخدمات الإعلامية وفريقها من المختصين بالمواد الإعلامية أن توثيق المشروع متاح إلى أقصي مدى عبر موقع المحفوظات الالكتروني.</w:t>
            </w:r>
          </w:p>
          <w:p w:rsidR="00CC53FB" w:rsidRDefault="00CC53FB" w:rsidP="007911AC">
            <w:pPr>
              <w:bidi/>
              <w:spacing w:before="60" w:after="60"/>
              <w:rPr>
                <w:sz w:val="20"/>
                <w:szCs w:val="20"/>
                <w:lang w:val="en-US"/>
              </w:rPr>
            </w:pPr>
            <w:r>
              <w:rPr>
                <w:rFonts w:hint="cs"/>
                <w:sz w:val="20"/>
                <w:szCs w:val="20"/>
                <w:rtl/>
                <w:lang w:val="en-US"/>
              </w:rPr>
              <w:t>سيساهم تلفزيون صوت جلوانا الوطني في ثلاث مجالات وهي: توفير تدريب ودعم فني  لفريق البحث في تشغيل واستخدام الكاميرات الرقمية والمسجلات الصوتية والمرئية، تسجيل إعادة رفع منزل سوارا التقليدي، والتعديل، وإذاعة الفيلم الوثائقي وسلسلة من إعلانات الخدمة العامة القصيرة حول ساتسوا. وسيقع الأخير تحت المسؤولية المباشرة لخدمة لغة باسووارا ذات الأربع أشخاص ب</w:t>
            </w:r>
            <w:r w:rsidR="007911AC">
              <w:rPr>
                <w:rFonts w:hint="cs"/>
                <w:sz w:val="20"/>
                <w:szCs w:val="20"/>
                <w:rtl/>
                <w:lang w:val="en-US"/>
              </w:rPr>
              <w:t>ـ</w:t>
            </w:r>
            <w:r>
              <w:rPr>
                <w:sz w:val="20"/>
                <w:szCs w:val="20"/>
                <w:lang w:val="en-US"/>
              </w:rPr>
              <w:t>VCCNT</w:t>
            </w:r>
            <w:r w:rsidR="007911AC">
              <w:rPr>
                <w:rFonts w:hint="cs"/>
                <w:sz w:val="20"/>
                <w:szCs w:val="20"/>
                <w:rtl/>
                <w:lang w:val="en-US"/>
              </w:rPr>
              <w:t>.</w:t>
            </w:r>
          </w:p>
          <w:p w:rsidR="00CC53FB" w:rsidRPr="002541E6" w:rsidRDefault="00CC53FB" w:rsidP="0094308D">
            <w:pPr>
              <w:bidi/>
              <w:spacing w:before="60" w:after="60"/>
              <w:rPr>
                <w:sz w:val="20"/>
                <w:szCs w:val="20"/>
                <w:rtl/>
                <w:lang w:val="en-US" w:bidi="ar-EG"/>
              </w:rPr>
            </w:pPr>
            <w:r>
              <w:rPr>
                <w:rFonts w:hint="cs"/>
                <w:sz w:val="20"/>
                <w:szCs w:val="20"/>
                <w:rtl/>
                <w:lang w:val="en-US" w:bidi="ar-EG"/>
              </w:rPr>
              <w:t>سيعقد مدير التراث الثقافي غير المادي إجتماعات شهرية لفريق توجيه المشروع متضمنا مسؤولون على أعلي مستوى من الشركاء المعاونين، من أجل مشاركة</w:t>
            </w:r>
            <w:r w:rsidR="008D1DF6">
              <w:rPr>
                <w:rFonts w:hint="cs"/>
                <w:sz w:val="20"/>
                <w:szCs w:val="20"/>
                <w:rtl/>
                <w:lang w:val="en-US" w:bidi="ar-EG"/>
              </w:rPr>
              <w:t xml:space="preserve"> </w:t>
            </w:r>
            <w:r>
              <w:rPr>
                <w:rFonts w:hint="cs"/>
                <w:sz w:val="20"/>
                <w:szCs w:val="20"/>
                <w:rtl/>
                <w:lang w:val="en-US" w:bidi="ar-EG"/>
              </w:rPr>
              <w:t xml:space="preserve">المعلومات وتعزيز تعاون وثيق فيما بينهم. </w:t>
            </w:r>
            <w:r>
              <w:rPr>
                <w:sz w:val="20"/>
                <w:szCs w:val="20"/>
                <w:lang w:val="en-US" w:bidi="ar-EG"/>
              </w:rPr>
              <w:t>]</w:t>
            </w:r>
            <w:r>
              <w:rPr>
                <w:rFonts w:hint="cs"/>
                <w:sz w:val="20"/>
                <w:szCs w:val="20"/>
                <w:rtl/>
                <w:lang w:val="en-US" w:bidi="ar-EG"/>
              </w:rPr>
              <w:t>325 كلمة</w:t>
            </w:r>
            <w:r>
              <w:rPr>
                <w:sz w:val="20"/>
                <w:szCs w:val="20"/>
                <w:lang w:val="en-US" w:bidi="ar-EG"/>
              </w:rPr>
              <w:t>[</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Pr>
                <w:b/>
                <w:bCs/>
                <w:rtl/>
                <w:lang w:val="en-US" w:bidi="ar-EG"/>
              </w:rPr>
              <w:t xml:space="preserve">21- </w:t>
            </w:r>
            <w:r>
              <w:rPr>
                <w:rFonts w:hint="cs"/>
                <w:b/>
                <w:bCs/>
                <w:rtl/>
                <w:lang w:val="en-US" w:bidi="ar-EG"/>
              </w:rPr>
              <w:t>المتابعة والتقرير والتشغيل</w:t>
            </w:r>
          </w:p>
        </w:tc>
      </w:tr>
      <w:tr w:rsidR="00CC53FB" w:rsidRPr="00587073" w:rsidTr="00800E62">
        <w:trPr>
          <w:trHeight w:val="204"/>
        </w:trPr>
        <w:tc>
          <w:tcPr>
            <w:tcW w:w="8522" w:type="dxa"/>
            <w:gridSpan w:val="3"/>
            <w:tcBorders>
              <w:bottom w:val="single" w:sz="4" w:space="0" w:color="auto"/>
            </w:tcBorders>
          </w:tcPr>
          <w:p w:rsidR="00CC53FB" w:rsidRPr="00587073" w:rsidRDefault="00CC53FB" w:rsidP="00587073">
            <w:pPr>
              <w:bidi/>
              <w:rPr>
                <w:i/>
                <w:iCs/>
                <w:sz w:val="20"/>
                <w:szCs w:val="20"/>
                <w:rtl/>
                <w:lang w:val="en-US"/>
              </w:rPr>
            </w:pPr>
            <w:r>
              <w:rPr>
                <w:rFonts w:hint="cs"/>
                <w:i/>
                <w:iCs/>
                <w:sz w:val="20"/>
                <w:szCs w:val="20"/>
                <w:rtl/>
                <w:lang w:val="en-US"/>
              </w:rPr>
              <w:t xml:space="preserve">برجاء وصف كيف حددت المنظمة المنفذة بموجب الجزء الثامن ووصفت بموجب الجزء التاسع عشر الخطط لتنفيذ المتابعة والتقرير والتقييم للمشروع وكيفية إشراك الطوائف في هذه الآلية لمشروعات أكبر أو أكثر تعقيداً ، ويفضل متابعة وتقييم خارجي.  </w:t>
            </w:r>
          </w:p>
          <w:p w:rsidR="00CC53FB" w:rsidRPr="00587073" w:rsidRDefault="00CC53FB" w:rsidP="00587073">
            <w:pPr>
              <w:bidi/>
              <w:jc w:val="right"/>
              <w:rPr>
                <w:i/>
                <w:iCs/>
                <w:sz w:val="20"/>
                <w:szCs w:val="20"/>
                <w:rtl/>
                <w:lang w:val="en-US"/>
              </w:rPr>
            </w:pPr>
            <w:r>
              <w:rPr>
                <w:rFonts w:hint="cs"/>
                <w:i/>
                <w:iCs/>
                <w:sz w:val="20"/>
                <w:szCs w:val="20"/>
                <w:rtl/>
                <w:lang w:val="en-US"/>
              </w:rPr>
              <w:t>لا يقل عن 50 كلمة ولا يزيد عن 250 كلمة</w:t>
            </w:r>
          </w:p>
          <w:p w:rsidR="00CC53FB" w:rsidRPr="00587073" w:rsidRDefault="00CC53FB" w:rsidP="00587073">
            <w:pPr>
              <w:bidi/>
              <w:rPr>
                <w:sz w:val="2"/>
                <w:szCs w:val="2"/>
                <w:rtl/>
                <w:lang w:val="en-US"/>
              </w:rPr>
            </w:pP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Default="00CC53FB" w:rsidP="007911AC">
            <w:pPr>
              <w:bidi/>
              <w:spacing w:before="60" w:after="60"/>
              <w:rPr>
                <w:sz w:val="20"/>
                <w:szCs w:val="20"/>
                <w:rtl/>
                <w:lang w:val="en-US"/>
              </w:rPr>
            </w:pPr>
            <w:r>
              <w:rPr>
                <w:rFonts w:hint="cs"/>
                <w:sz w:val="20"/>
                <w:szCs w:val="20"/>
                <w:rtl/>
                <w:lang w:val="en-US"/>
              </w:rPr>
              <w:t>تعتبر المتابعة والتقييم ذي أهمية في المشروع الحالي حيث تعتبر الجهة المنفذة وهي (إدارة التراث الثقافي غير المادي) حديثة نسبياُ وليس لديها الخبرة الكافية. سيقوم فريق توجيه المشروع شهريا بتقييم التقدم المحرز حتى لحظة التقييم، التحديات التي وجهت والدروس المستفادة، سيتم تنفيذ متابعة بشكل أكثر رسمية ومنهجية من قبل فريق إدارة التخطيط بوزارة الثقافة التي ستتابع التقدم المحرز حتى تاريخ المتابعة بالشهر السابع والخامس عشر للمشروع. ستتضمن متابعتهم إجراء مقابلات مع أعضاء فريق المشروع، المسؤولين المحليين وصانعي السياسات لتحديد ما إذا كانت الأنشطة تسير يشكل صحيح وإذا كان يوج إجراء تصحيحي يمكن إتخاذه. سيقدم فريق المتابعة تقارير مكتوبة موجزة لكل تقييم، ليتم مشاركتها فيما بين قيادة وزارة الثقافة وأعضاء المجلس الوطني للتراث الثقافي غير المادي</w:t>
            </w:r>
          </w:p>
          <w:p w:rsidR="00CC53FB" w:rsidRPr="00587073" w:rsidRDefault="00CC53FB" w:rsidP="006A655C">
            <w:pPr>
              <w:bidi/>
              <w:spacing w:before="60" w:after="60"/>
              <w:rPr>
                <w:sz w:val="20"/>
                <w:szCs w:val="20"/>
                <w:rtl/>
                <w:lang w:val="en-US" w:bidi="ar-EG"/>
              </w:rPr>
            </w:pPr>
            <w:r>
              <w:rPr>
                <w:rFonts w:hint="cs"/>
                <w:sz w:val="20"/>
                <w:szCs w:val="20"/>
                <w:rtl/>
                <w:lang w:val="en-US"/>
              </w:rPr>
              <w:t xml:space="preserve">ستتولى أيضاً إدارة التخطيط تقييم كلي في الشهر الثالث والعشرين من المشروع لتقييم مدى تحقيق النتائج المتوقعة ولتحديد العوامل التي يسرت التنفيذ وكذلك العوامل التي كان من الممكن أن تعرقل النجا </w:t>
            </w:r>
            <w:r>
              <w:rPr>
                <w:sz w:val="20"/>
                <w:szCs w:val="20"/>
                <w:lang w:val="en-US"/>
              </w:rPr>
              <w:t>]</w:t>
            </w:r>
            <w:r>
              <w:rPr>
                <w:rFonts w:hint="cs"/>
                <w:sz w:val="20"/>
                <w:szCs w:val="20"/>
                <w:rtl/>
                <w:lang w:val="en-US" w:bidi="ar-EG"/>
              </w:rPr>
              <w:t>189 كلمة</w:t>
            </w:r>
            <w:r>
              <w:rPr>
                <w:sz w:val="20"/>
                <w:szCs w:val="20"/>
                <w:lang w:val="en-US" w:bidi="ar-EG"/>
              </w:rPr>
              <w:t>[</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Pr>
                <w:b/>
                <w:bCs/>
                <w:rtl/>
                <w:lang w:val="en-US" w:bidi="ar-EG"/>
              </w:rPr>
              <w:t xml:space="preserve">22- </w:t>
            </w:r>
            <w:r>
              <w:rPr>
                <w:rFonts w:hint="cs"/>
                <w:b/>
                <w:bCs/>
                <w:rtl/>
                <w:lang w:val="en-US" w:bidi="ar-EG"/>
              </w:rPr>
              <w:t>بناء القدرات</w:t>
            </w:r>
          </w:p>
        </w:tc>
      </w:tr>
      <w:tr w:rsidR="00CC53FB" w:rsidRPr="00587073" w:rsidTr="00800E62">
        <w:trPr>
          <w:trHeight w:val="204"/>
        </w:trPr>
        <w:tc>
          <w:tcPr>
            <w:tcW w:w="8522" w:type="dxa"/>
            <w:gridSpan w:val="3"/>
            <w:tcBorders>
              <w:bottom w:val="single" w:sz="4" w:space="0" w:color="auto"/>
            </w:tcBorders>
          </w:tcPr>
          <w:p w:rsidR="00CC53FB" w:rsidRPr="00587073" w:rsidRDefault="00CC53FB" w:rsidP="00587073">
            <w:pPr>
              <w:bidi/>
              <w:rPr>
                <w:i/>
                <w:iCs/>
                <w:sz w:val="20"/>
                <w:szCs w:val="20"/>
                <w:rtl/>
                <w:lang w:val="en-US"/>
              </w:rPr>
            </w:pPr>
            <w:r>
              <w:rPr>
                <w:rFonts w:hint="cs"/>
                <w:i/>
                <w:iCs/>
                <w:sz w:val="20"/>
                <w:szCs w:val="20"/>
                <w:rtl/>
                <w:lang w:val="en-US"/>
              </w:rPr>
              <w:t xml:space="preserve">برجاء وصف  كيف من الممكن أن يساهم المشروع في بناء القدرات أو تقوية الموارد الموجودة في مجال حماية التراث الثقافي غير المادي. يجب أن يوضع تركيزاً خاصاً على القدرات المجتمعية الموضحة في الجزء الثامن عشر في حماية تراثهم الثقافي غير المادي. وصف التأثير على قدرات المنظمة المنفذة قد يكون أيضاً ذات صلة. </w:t>
            </w:r>
          </w:p>
          <w:p w:rsidR="00CC53FB" w:rsidRPr="00587073" w:rsidRDefault="00CC53FB" w:rsidP="0079496D">
            <w:pPr>
              <w:bidi/>
              <w:jc w:val="right"/>
              <w:rPr>
                <w:i/>
                <w:iCs/>
                <w:sz w:val="20"/>
                <w:szCs w:val="20"/>
                <w:rtl/>
                <w:lang w:val="en-US"/>
              </w:rPr>
            </w:pPr>
            <w:r>
              <w:rPr>
                <w:rFonts w:hint="cs"/>
                <w:i/>
                <w:iCs/>
                <w:sz w:val="20"/>
                <w:szCs w:val="20"/>
                <w:rtl/>
                <w:lang w:val="en-US"/>
              </w:rPr>
              <w:t>لا يقل عن 100 كلمة ولا يزيد عن 300 كلمة</w:t>
            </w:r>
          </w:p>
          <w:p w:rsidR="00CC53FB" w:rsidRPr="00587073" w:rsidRDefault="00CC53FB" w:rsidP="00587073">
            <w:pPr>
              <w:bidi/>
              <w:rPr>
                <w:sz w:val="2"/>
                <w:szCs w:val="2"/>
                <w:rtl/>
                <w:lang w:val="en-US"/>
              </w:rPr>
            </w:pP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Pr="00587073" w:rsidRDefault="00CC53FB" w:rsidP="00587073">
            <w:pPr>
              <w:bidi/>
              <w:spacing w:before="60" w:after="60"/>
              <w:rPr>
                <w:sz w:val="20"/>
                <w:szCs w:val="20"/>
                <w:rtl/>
                <w:lang w:val="en-US"/>
              </w:rPr>
            </w:pPr>
            <w:r>
              <w:rPr>
                <w:rFonts w:hint="cs"/>
                <w:sz w:val="20"/>
                <w:szCs w:val="20"/>
                <w:rtl/>
                <w:lang w:val="en-US"/>
              </w:rPr>
              <w:t xml:space="preserve">سيكون المشروع، في حالة الموافقة عليه، سيكون المشروع الأكبر الذي تم توليه من قبل إدارة التراث الثقافي غير المادي وسيقوي من خبرتها بشكل مستدام في العمل بالتراث الثقافي غير المادي. حيث تهدف إدارة التراث الثقافي غير المادي في استغلال هذه الفرصة للسماح لأعضاء الإدارة بالحصول على خبرة عملية يمكن استئناف استخدامها لعدة سنوات قادمة. بالإضافة إلى بناء القدرات المستمر أثناء العمل، سيتكون عنصر البحث والتوثيق (النشاط الثاني) تدريباً لباحثيه الستة في أساليب بحث التاريخ الشفوي (مقدم من منسق البحث)، وفي الأساليب الأرشيفية (مقدم من المحفوظات الوطنية) وفي التوثيق متعدد الوسائط (مقدم من تلفزيون صون جلوانا الوطني). </w:t>
            </w:r>
            <w:r>
              <w:rPr>
                <w:sz w:val="20"/>
                <w:szCs w:val="20"/>
                <w:lang w:val="en-US"/>
              </w:rPr>
              <w:t>]</w:t>
            </w:r>
            <w:r>
              <w:rPr>
                <w:rFonts w:hint="cs"/>
                <w:sz w:val="20"/>
                <w:szCs w:val="20"/>
                <w:rtl/>
                <w:lang w:val="en-US" w:bidi="ar-EG"/>
              </w:rPr>
              <w:t>111 كلمة</w:t>
            </w:r>
            <w:r>
              <w:rPr>
                <w:sz w:val="20"/>
                <w:szCs w:val="20"/>
                <w:lang w:val="en-US" w:bidi="ar-EG"/>
              </w:rPr>
              <w:t>[</w:t>
            </w:r>
            <w:r>
              <w:rPr>
                <w:rFonts w:hint="cs"/>
                <w:sz w:val="20"/>
                <w:szCs w:val="20"/>
                <w:rtl/>
                <w:lang w:val="en-US"/>
              </w:rPr>
              <w:t xml:space="preserve">   </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Pr>
                <w:b/>
                <w:bCs/>
                <w:rtl/>
                <w:lang w:val="en-US" w:bidi="ar-EG"/>
              </w:rPr>
              <w:t xml:space="preserve">23- </w:t>
            </w:r>
            <w:r>
              <w:rPr>
                <w:rFonts w:hint="cs"/>
                <w:b/>
                <w:bCs/>
                <w:rtl/>
                <w:lang w:val="en-US" w:bidi="ar-EG"/>
              </w:rPr>
              <w:t>الاستدامة بعد إنتهاء المساعدة</w:t>
            </w:r>
          </w:p>
        </w:tc>
      </w:tr>
      <w:tr w:rsidR="00CC53FB" w:rsidRPr="00587073" w:rsidTr="00800E62">
        <w:trPr>
          <w:trHeight w:val="204"/>
        </w:trPr>
        <w:tc>
          <w:tcPr>
            <w:tcW w:w="8522" w:type="dxa"/>
            <w:gridSpan w:val="3"/>
            <w:tcBorders>
              <w:bottom w:val="single" w:sz="4" w:space="0" w:color="auto"/>
            </w:tcBorders>
          </w:tcPr>
          <w:p w:rsidR="00CC53FB" w:rsidRPr="00587073" w:rsidRDefault="00CC53FB" w:rsidP="00587073">
            <w:pPr>
              <w:bidi/>
              <w:rPr>
                <w:i/>
                <w:iCs/>
                <w:sz w:val="20"/>
                <w:szCs w:val="20"/>
                <w:rtl/>
                <w:lang w:val="en-US"/>
              </w:rPr>
            </w:pPr>
            <w:r>
              <w:rPr>
                <w:rFonts w:hint="cs"/>
                <w:i/>
                <w:iCs/>
                <w:sz w:val="20"/>
                <w:szCs w:val="20"/>
                <w:rtl/>
                <w:lang w:val="en-US"/>
              </w:rPr>
              <w:t>برجا وصف كيف يتوقع أن تستمر نتائج ومنافع المشروع فيما بعد نهاية المشروع. إذا واصلت الآليات التي أنشأها المشروع عملها بعد تنفيذ المشروع، برجاء وصف من ستكون الجهة المسؤولة وكيف ستكون مسؤولة.</w:t>
            </w:r>
          </w:p>
          <w:p w:rsidR="00CC53FB" w:rsidRPr="00587073" w:rsidRDefault="00CC53FB" w:rsidP="007B3628">
            <w:pPr>
              <w:bidi/>
              <w:jc w:val="right"/>
              <w:rPr>
                <w:i/>
                <w:iCs/>
                <w:sz w:val="20"/>
                <w:szCs w:val="20"/>
                <w:rtl/>
                <w:lang w:val="en-US"/>
              </w:rPr>
            </w:pPr>
            <w:r>
              <w:rPr>
                <w:rFonts w:hint="cs"/>
                <w:i/>
                <w:iCs/>
                <w:sz w:val="20"/>
                <w:szCs w:val="20"/>
                <w:rtl/>
                <w:lang w:val="en-US"/>
              </w:rPr>
              <w:t>لا يقل عن 50 كلمة ولا يزيد عن 250 كلمة</w:t>
            </w:r>
          </w:p>
          <w:p w:rsidR="00CC53FB" w:rsidRPr="00587073" w:rsidRDefault="00CC53FB" w:rsidP="00587073">
            <w:pPr>
              <w:bidi/>
              <w:rPr>
                <w:sz w:val="2"/>
                <w:szCs w:val="2"/>
                <w:rtl/>
                <w:lang w:val="en-US"/>
              </w:rPr>
            </w:pP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Pr="00587073" w:rsidRDefault="00CC53FB" w:rsidP="007B3628">
            <w:pPr>
              <w:tabs>
                <w:tab w:val="center" w:pos="4153"/>
              </w:tabs>
              <w:bidi/>
              <w:spacing w:before="60" w:after="60"/>
              <w:rPr>
                <w:sz w:val="20"/>
                <w:szCs w:val="20"/>
                <w:rtl/>
                <w:lang w:val="en-US"/>
              </w:rPr>
            </w:pPr>
            <w:r>
              <w:rPr>
                <w:rFonts w:hint="cs"/>
                <w:sz w:val="20"/>
                <w:szCs w:val="20"/>
                <w:rtl/>
                <w:lang w:val="en-US"/>
              </w:rPr>
              <w:t xml:space="preserve">ستكون هناك عدة منتجات معمرة للمشروع. سيتم الأحتفال بيوم ساتسوا القومي سنويا بعد تسليم التقرير النهائي للمشروع. سيتم إذاعة فيديو رفع المنازل وبعض البقع القصيرة، وسيعاد إذاعة الفيديو لسنوات عديدة. وبالطبع الهيئة الهامة للتاريخ الشفوي سيتم إيداعها بالمحفوظات الوطنية وتكون بمثابة سجل دائم لساتسوا، حتى بعد رحيل أخرشيوخ سوارا الذي يذكر ممارسة ساتسوا عن عالمنا. </w:t>
            </w:r>
            <w:r>
              <w:rPr>
                <w:sz w:val="20"/>
                <w:szCs w:val="20"/>
                <w:lang w:val="en-US"/>
              </w:rPr>
              <w:t>]</w:t>
            </w:r>
            <w:r>
              <w:rPr>
                <w:rFonts w:hint="cs"/>
                <w:sz w:val="20"/>
                <w:szCs w:val="20"/>
                <w:rtl/>
                <w:lang w:val="en-US" w:bidi="ar-EG"/>
              </w:rPr>
              <w:t>83 كلمة</w:t>
            </w:r>
            <w:r>
              <w:rPr>
                <w:sz w:val="20"/>
                <w:szCs w:val="20"/>
                <w:lang w:val="en-US" w:bidi="ar-EG"/>
              </w:rPr>
              <w:t>[</w:t>
            </w:r>
            <w:r>
              <w:rPr>
                <w:rFonts w:hint="cs"/>
                <w:sz w:val="20"/>
                <w:szCs w:val="20"/>
                <w:rtl/>
                <w:lang w:val="en-US"/>
              </w:rPr>
              <w:t xml:space="preserve"> </w:t>
            </w:r>
          </w:p>
        </w:tc>
      </w:tr>
      <w:tr w:rsidR="00CC53FB" w:rsidRPr="00587073" w:rsidTr="00800E62">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Pr>
                <w:b/>
                <w:bCs/>
                <w:rtl/>
                <w:lang w:val="en-US" w:bidi="ar-EG"/>
              </w:rPr>
              <w:t xml:space="preserve">24- </w:t>
            </w:r>
            <w:r>
              <w:rPr>
                <w:rFonts w:hint="cs"/>
                <w:b/>
                <w:bCs/>
                <w:rtl/>
                <w:lang w:val="en-US" w:bidi="ar-EG"/>
              </w:rPr>
              <w:t>الآثار المضاعفة (الأثر المضاعف)</w:t>
            </w:r>
          </w:p>
        </w:tc>
      </w:tr>
      <w:tr w:rsidR="00CC53FB" w:rsidRPr="00587073" w:rsidTr="00800E62">
        <w:trPr>
          <w:trHeight w:val="204"/>
        </w:trPr>
        <w:tc>
          <w:tcPr>
            <w:tcW w:w="8522" w:type="dxa"/>
            <w:gridSpan w:val="3"/>
            <w:tcBorders>
              <w:bottom w:val="single" w:sz="4" w:space="0" w:color="auto"/>
            </w:tcBorders>
          </w:tcPr>
          <w:p w:rsidR="00CC53FB" w:rsidRPr="00587073" w:rsidRDefault="00CC53FB" w:rsidP="00CC53FB">
            <w:pPr>
              <w:bidi/>
              <w:rPr>
                <w:i/>
                <w:iCs/>
                <w:sz w:val="20"/>
                <w:szCs w:val="20"/>
                <w:rtl/>
                <w:lang w:val="en-US"/>
              </w:rPr>
            </w:pPr>
            <w:r>
              <w:rPr>
                <w:rFonts w:hint="cs"/>
                <w:i/>
                <w:iCs/>
                <w:sz w:val="20"/>
                <w:szCs w:val="20"/>
                <w:rtl/>
                <w:lang w:val="en-US"/>
              </w:rPr>
              <w:t>قم بوصف كيف يمكن لهذه المساعدة أن تحاكي المساهمات المالية والفنية من المصادر الأخرى أة أن تحاكي جهودا مشابهة في مكان آخر.</w:t>
            </w:r>
          </w:p>
          <w:p w:rsidR="00CC53FB" w:rsidRPr="00587073" w:rsidRDefault="00CC53FB" w:rsidP="00CC53FB">
            <w:pPr>
              <w:bidi/>
              <w:jc w:val="right"/>
              <w:rPr>
                <w:i/>
                <w:iCs/>
                <w:sz w:val="20"/>
                <w:szCs w:val="20"/>
                <w:rtl/>
                <w:lang w:val="en-US"/>
              </w:rPr>
            </w:pPr>
            <w:r>
              <w:rPr>
                <w:i/>
                <w:iCs/>
                <w:sz w:val="20"/>
                <w:szCs w:val="20"/>
                <w:rtl/>
                <w:lang w:val="en-US"/>
              </w:rPr>
              <w:tab/>
            </w:r>
            <w:r>
              <w:rPr>
                <w:i/>
                <w:iCs/>
                <w:sz w:val="20"/>
                <w:szCs w:val="20"/>
                <w:rtl/>
                <w:lang w:val="en-US"/>
              </w:rPr>
              <w:tab/>
            </w:r>
            <w:r>
              <w:rPr>
                <w:rFonts w:hint="cs"/>
                <w:i/>
                <w:iCs/>
                <w:sz w:val="20"/>
                <w:szCs w:val="20"/>
                <w:rtl/>
                <w:lang w:val="en-US"/>
              </w:rPr>
              <w:t>ليس أقل من 50 كلمة ولا أكثر من 250 كلمة</w:t>
            </w:r>
          </w:p>
          <w:p w:rsidR="00CC53FB" w:rsidRPr="00587073" w:rsidRDefault="00CC53FB" w:rsidP="00587073">
            <w:pPr>
              <w:bidi/>
              <w:rPr>
                <w:sz w:val="2"/>
                <w:szCs w:val="2"/>
                <w:rtl/>
                <w:lang w:val="en-US"/>
              </w:rPr>
            </w:pPr>
          </w:p>
        </w:tc>
      </w:tr>
      <w:tr w:rsidR="00CC53FB" w:rsidRPr="00587073" w:rsidTr="00800E62">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Pr="00587073" w:rsidRDefault="00CC53FB" w:rsidP="00586866">
            <w:pPr>
              <w:bidi/>
              <w:spacing w:before="60" w:after="60"/>
              <w:rPr>
                <w:sz w:val="20"/>
                <w:szCs w:val="20"/>
                <w:rtl/>
                <w:lang w:val="en-US"/>
              </w:rPr>
            </w:pPr>
            <w:r>
              <w:rPr>
                <w:rFonts w:hint="cs"/>
                <w:sz w:val="20"/>
                <w:szCs w:val="20"/>
                <w:rtl/>
                <w:lang w:val="en-US"/>
              </w:rPr>
              <w:t xml:space="preserve">ستغطي المساعدة الدولية من صندوق التراث الثقافي غير المادي فقط 84% من ميزانية المشروع لذا إذا تم توفيرها ستقوم على الفور بفتح موارد عينية مستدامة من ميزانيات البرنامج السنوي لوزارة الثقافة والجامعة الوطنية والمحفوظات الوطنية والتلفزيون الوطني صوت جلواناوا والشركاء الآخرين. وليس لدى جلواناوا حتى الآن تقليد للأعمال الخيرية الخاصة أو مسؤولية الشركات لذا فإن المفتاح المؤدي إلى الجهود المستقبلية لن يأمن المزيد من التمويل الخارجي ولكنه يبسط حماية التراث الثقافي غير المادي في العمل المستمر للمسؤولين الثقافيين على كافة المستويات. </w:t>
            </w:r>
            <w:r w:rsidRPr="00B006E9">
              <w:rPr>
                <w:sz w:val="20"/>
                <w:szCs w:val="20"/>
                <w:rtl/>
                <w:lang w:val="en-US"/>
              </w:rPr>
              <w:t>[98 كلمة]</w:t>
            </w:r>
          </w:p>
        </w:tc>
      </w:tr>
      <w:tr w:rsidR="00CC53FB" w:rsidRPr="00587073" w:rsidTr="00971BC1">
        <w:trPr>
          <w:trHeight w:val="204"/>
        </w:trPr>
        <w:tc>
          <w:tcPr>
            <w:tcW w:w="8522" w:type="dxa"/>
            <w:gridSpan w:val="3"/>
            <w:tcBorders>
              <w:top w:val="single" w:sz="4" w:space="0" w:color="auto"/>
            </w:tcBorders>
            <w:shd w:val="clear" w:color="auto" w:fill="D9D9D9"/>
          </w:tcPr>
          <w:p w:rsidR="00CC53FB" w:rsidRPr="00587073" w:rsidRDefault="00CC53FB" w:rsidP="00587073">
            <w:pPr>
              <w:bidi/>
              <w:spacing w:before="120" w:after="120"/>
              <w:rPr>
                <w:b/>
                <w:bCs/>
                <w:rtl/>
                <w:lang w:val="en-US" w:bidi="ar-EG"/>
              </w:rPr>
            </w:pPr>
            <w:r>
              <w:rPr>
                <w:b/>
                <w:bCs/>
                <w:rtl/>
                <w:lang w:val="en-US" w:bidi="ar-EG"/>
              </w:rPr>
              <w:t xml:space="preserve">25- </w:t>
            </w:r>
            <w:r>
              <w:rPr>
                <w:rFonts w:hint="cs"/>
                <w:b/>
                <w:bCs/>
                <w:rtl/>
                <w:lang w:val="en-US" w:bidi="ar-EG"/>
              </w:rPr>
              <w:t>التوقيعات بالنيابة عن الدول الأعضاء</w:t>
            </w:r>
          </w:p>
        </w:tc>
      </w:tr>
      <w:tr w:rsidR="00CC53FB" w:rsidRPr="00587073" w:rsidTr="00971BC1">
        <w:trPr>
          <w:trHeight w:val="204"/>
        </w:trPr>
        <w:tc>
          <w:tcPr>
            <w:tcW w:w="8522" w:type="dxa"/>
            <w:gridSpan w:val="3"/>
            <w:tcBorders>
              <w:bottom w:val="single" w:sz="4" w:space="0" w:color="auto"/>
            </w:tcBorders>
          </w:tcPr>
          <w:p w:rsidR="00CC53FB" w:rsidRDefault="00CC53FB" w:rsidP="00587073">
            <w:pPr>
              <w:bidi/>
              <w:rPr>
                <w:i/>
                <w:iCs/>
                <w:sz w:val="20"/>
                <w:szCs w:val="20"/>
                <w:rtl/>
                <w:lang w:val="en-US"/>
              </w:rPr>
            </w:pPr>
            <w:r>
              <w:rPr>
                <w:rFonts w:hint="cs"/>
                <w:i/>
                <w:iCs/>
                <w:sz w:val="20"/>
                <w:szCs w:val="20"/>
                <w:rtl/>
                <w:lang w:val="en-US"/>
              </w:rPr>
              <w:t>يجب أنت يحتوي هذا الطلب على توقيع الشخص المخول بالتوقيع عليه بالنيابة عن الدول العضوة، إلى جانب إسمه أو إسمها واللقب وتاريخ التسليم.</w:t>
            </w:r>
          </w:p>
          <w:p w:rsidR="00CC53FB" w:rsidRPr="00587073" w:rsidRDefault="00CC53FB" w:rsidP="00910F8F">
            <w:pPr>
              <w:bidi/>
              <w:rPr>
                <w:sz w:val="2"/>
                <w:szCs w:val="2"/>
                <w:rtl/>
                <w:lang w:val="en-US"/>
              </w:rPr>
            </w:pPr>
            <w:r>
              <w:rPr>
                <w:rFonts w:hint="cs"/>
                <w:i/>
                <w:iCs/>
                <w:sz w:val="20"/>
                <w:szCs w:val="20"/>
                <w:rtl/>
                <w:lang w:val="en-US"/>
              </w:rPr>
              <w:t xml:space="preserve">في حالة الطلبات متعددة الجنسيات، يجب أن تحتوي الوثيقة على الاسم واللقب والتوقيع الرسمي لكل مسؤول لكل دولة عضوة متقدمة بالطلب </w:t>
            </w:r>
          </w:p>
        </w:tc>
      </w:tr>
      <w:tr w:rsidR="00CC53FB" w:rsidRPr="00587073" w:rsidTr="00971BC1">
        <w:trPr>
          <w:trHeight w:val="41"/>
        </w:trPr>
        <w:tc>
          <w:tcPr>
            <w:tcW w:w="1893" w:type="dxa"/>
            <w:gridSpan w:val="2"/>
            <w:tcBorders>
              <w:top w:val="single" w:sz="4" w:space="0" w:color="auto"/>
              <w:left w:val="single" w:sz="4" w:space="0" w:color="auto"/>
            </w:tcBorders>
          </w:tcPr>
          <w:p w:rsidR="00CC53FB" w:rsidRPr="00587073" w:rsidRDefault="00CC53FB" w:rsidP="00587073">
            <w:pPr>
              <w:bidi/>
              <w:spacing w:before="40" w:after="40"/>
              <w:jc w:val="right"/>
              <w:rPr>
                <w:sz w:val="20"/>
                <w:szCs w:val="20"/>
                <w:rtl/>
                <w:lang w:val="en-US"/>
              </w:rPr>
            </w:pPr>
            <w:r w:rsidRPr="00587073">
              <w:rPr>
                <w:sz w:val="20"/>
                <w:szCs w:val="20"/>
                <w:rtl/>
                <w:lang w:val="en-US"/>
              </w:rPr>
              <w:t>الاسم:</w:t>
            </w:r>
          </w:p>
        </w:tc>
        <w:tc>
          <w:tcPr>
            <w:tcW w:w="6629" w:type="dxa"/>
            <w:tcBorders>
              <w:top w:val="single" w:sz="4" w:space="0" w:color="auto"/>
              <w:right w:val="single" w:sz="4" w:space="0" w:color="auto"/>
            </w:tcBorders>
          </w:tcPr>
          <w:p w:rsidR="00CC53FB" w:rsidRPr="00587073" w:rsidRDefault="00CC53FB"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CC53FB" w:rsidRPr="00587073" w:rsidTr="00971BC1">
        <w:trPr>
          <w:trHeight w:val="40"/>
        </w:trPr>
        <w:tc>
          <w:tcPr>
            <w:tcW w:w="1893" w:type="dxa"/>
            <w:gridSpan w:val="2"/>
            <w:tcBorders>
              <w:left w:val="single" w:sz="4" w:space="0" w:color="auto"/>
            </w:tcBorders>
          </w:tcPr>
          <w:p w:rsidR="00CC53FB" w:rsidRPr="00587073" w:rsidRDefault="00CC53FB" w:rsidP="00587073">
            <w:pPr>
              <w:bidi/>
              <w:spacing w:before="40" w:after="40"/>
              <w:jc w:val="right"/>
              <w:rPr>
                <w:sz w:val="20"/>
                <w:szCs w:val="20"/>
                <w:rtl/>
                <w:lang w:val="en-US"/>
              </w:rPr>
            </w:pPr>
            <w:r>
              <w:rPr>
                <w:rFonts w:hint="cs"/>
                <w:sz w:val="20"/>
                <w:szCs w:val="20"/>
                <w:rtl/>
                <w:lang w:val="en-US"/>
              </w:rPr>
              <w:t>اللقب</w:t>
            </w:r>
            <w:r w:rsidRPr="00587073">
              <w:rPr>
                <w:sz w:val="20"/>
                <w:szCs w:val="20"/>
                <w:rtl/>
                <w:lang w:val="en-US"/>
              </w:rPr>
              <w:t>:</w:t>
            </w:r>
          </w:p>
        </w:tc>
        <w:tc>
          <w:tcPr>
            <w:tcW w:w="6629" w:type="dxa"/>
            <w:tcBorders>
              <w:right w:val="single" w:sz="4" w:space="0" w:color="auto"/>
            </w:tcBorders>
          </w:tcPr>
          <w:p w:rsidR="00CC53FB" w:rsidRPr="00587073" w:rsidRDefault="00CC53FB"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CC53FB" w:rsidRPr="00587073" w:rsidTr="00971BC1">
        <w:trPr>
          <w:trHeight w:val="40"/>
        </w:trPr>
        <w:tc>
          <w:tcPr>
            <w:tcW w:w="1893" w:type="dxa"/>
            <w:gridSpan w:val="2"/>
            <w:tcBorders>
              <w:left w:val="single" w:sz="4" w:space="0" w:color="auto"/>
            </w:tcBorders>
          </w:tcPr>
          <w:p w:rsidR="00CC53FB" w:rsidRPr="00587073" w:rsidRDefault="00CC53FB" w:rsidP="00587073">
            <w:pPr>
              <w:bidi/>
              <w:spacing w:before="40" w:after="40"/>
              <w:jc w:val="right"/>
              <w:rPr>
                <w:sz w:val="20"/>
                <w:szCs w:val="20"/>
                <w:rtl/>
                <w:lang w:val="en-US"/>
              </w:rPr>
            </w:pPr>
            <w:r w:rsidRPr="00587073">
              <w:rPr>
                <w:sz w:val="20"/>
                <w:szCs w:val="20"/>
                <w:rtl/>
                <w:lang w:val="en-US"/>
              </w:rPr>
              <w:t>التاريخ:</w:t>
            </w:r>
          </w:p>
        </w:tc>
        <w:tc>
          <w:tcPr>
            <w:tcW w:w="6629" w:type="dxa"/>
            <w:tcBorders>
              <w:right w:val="single" w:sz="4" w:space="0" w:color="auto"/>
            </w:tcBorders>
          </w:tcPr>
          <w:p w:rsidR="00CC53FB" w:rsidRPr="00587073" w:rsidRDefault="00CC53FB"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CC53FB" w:rsidRPr="00587073" w:rsidTr="00971BC1">
        <w:trPr>
          <w:trHeight w:val="40"/>
        </w:trPr>
        <w:tc>
          <w:tcPr>
            <w:tcW w:w="1893" w:type="dxa"/>
            <w:gridSpan w:val="2"/>
            <w:tcBorders>
              <w:left w:val="single" w:sz="4" w:space="0" w:color="auto"/>
              <w:bottom w:val="single" w:sz="4" w:space="0" w:color="auto"/>
            </w:tcBorders>
          </w:tcPr>
          <w:p w:rsidR="00CC53FB" w:rsidRPr="00587073" w:rsidRDefault="00CC53FB" w:rsidP="00587073">
            <w:pPr>
              <w:bidi/>
              <w:spacing w:before="40" w:after="40"/>
              <w:jc w:val="right"/>
              <w:rPr>
                <w:sz w:val="20"/>
                <w:szCs w:val="20"/>
                <w:rtl/>
                <w:lang w:val="en-US"/>
              </w:rPr>
            </w:pPr>
            <w:r w:rsidRPr="00587073">
              <w:rPr>
                <w:sz w:val="20"/>
                <w:szCs w:val="20"/>
                <w:rtl/>
                <w:lang w:val="en-US"/>
              </w:rPr>
              <w:t>التوقيع:</w:t>
            </w:r>
          </w:p>
        </w:tc>
        <w:tc>
          <w:tcPr>
            <w:tcW w:w="6629" w:type="dxa"/>
            <w:tcBorders>
              <w:bottom w:val="single" w:sz="4" w:space="0" w:color="auto"/>
              <w:right w:val="single" w:sz="4" w:space="0" w:color="auto"/>
            </w:tcBorders>
          </w:tcPr>
          <w:p w:rsidR="00CC53FB" w:rsidRPr="00587073" w:rsidRDefault="00CC53FB" w:rsidP="00587073">
            <w:pPr>
              <w:bidi/>
              <w:spacing w:before="40" w:after="4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r w:rsidR="00CC53FB" w:rsidRPr="00587073" w:rsidTr="00971BC1">
        <w:trPr>
          <w:trHeight w:val="204"/>
        </w:trPr>
        <w:tc>
          <w:tcPr>
            <w:tcW w:w="8522" w:type="dxa"/>
            <w:gridSpan w:val="3"/>
            <w:tcBorders>
              <w:top w:val="single" w:sz="4" w:space="0" w:color="auto"/>
              <w:bottom w:val="single" w:sz="4" w:space="0" w:color="auto"/>
            </w:tcBorders>
          </w:tcPr>
          <w:p w:rsidR="00CC53FB" w:rsidRPr="00587073" w:rsidRDefault="00CC53FB" w:rsidP="00587073">
            <w:pPr>
              <w:bidi/>
              <w:rPr>
                <w:i/>
                <w:iCs/>
                <w:sz w:val="20"/>
                <w:szCs w:val="20"/>
                <w:rtl/>
                <w:lang w:val="en-US"/>
              </w:rPr>
            </w:pPr>
            <w:r>
              <w:rPr>
                <w:rFonts w:hint="cs"/>
                <w:i/>
                <w:iCs/>
                <w:sz w:val="20"/>
                <w:szCs w:val="20"/>
                <w:rtl/>
                <w:lang w:val="en-US"/>
              </w:rPr>
              <w:t>الأسماء، الألقاب، التوقيعات للمسؤولين الأخرين (للطلبات متعددة الجنسيات)</w:t>
            </w:r>
          </w:p>
        </w:tc>
      </w:tr>
      <w:tr w:rsidR="00CC53FB" w:rsidRPr="00587073" w:rsidTr="00971BC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C53FB" w:rsidRPr="00587073" w:rsidRDefault="00CC53FB" w:rsidP="00587073">
            <w:pPr>
              <w:bidi/>
              <w:spacing w:before="60" w:after="60"/>
              <w:rPr>
                <w:sz w:val="20"/>
                <w:szCs w:val="20"/>
                <w:rtl/>
                <w:lang w:val="en-US"/>
              </w:rPr>
            </w:pPr>
            <w:r w:rsidRPr="00587073">
              <w:rPr>
                <w:sz w:val="20"/>
                <w:szCs w:val="20"/>
              </w:rPr>
              <w:fldChar w:fldCharType="begin">
                <w:ffData>
                  <w:name w:val="Texte55"/>
                  <w:enabled/>
                  <w:calcOnExit w:val="0"/>
                  <w:textInput/>
                </w:ffData>
              </w:fldChar>
            </w:r>
            <w:r w:rsidRPr="00587073">
              <w:rPr>
                <w:sz w:val="20"/>
                <w:szCs w:val="20"/>
              </w:rPr>
              <w:instrText xml:space="preserve"> FORMTEXT </w:instrText>
            </w:r>
            <w:r w:rsidRPr="00587073">
              <w:rPr>
                <w:sz w:val="20"/>
                <w:szCs w:val="20"/>
              </w:rPr>
            </w:r>
            <w:r w:rsidRPr="00587073">
              <w:rPr>
                <w:sz w:val="20"/>
                <w:szCs w:val="20"/>
              </w:rPr>
              <w:fldChar w:fldCharType="separate"/>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t> </w:t>
            </w:r>
            <w:r w:rsidRPr="00587073">
              <w:rPr>
                <w:sz w:val="20"/>
                <w:szCs w:val="20"/>
              </w:rPr>
              <w:fldChar w:fldCharType="end"/>
            </w:r>
          </w:p>
        </w:tc>
      </w:tr>
    </w:tbl>
    <w:p w:rsidR="009310F2" w:rsidRPr="00587073" w:rsidRDefault="009310F2" w:rsidP="00587073">
      <w:pPr>
        <w:bidi/>
        <w:rPr>
          <w:rtl/>
          <w:lang w:val="en-US"/>
        </w:rPr>
      </w:pPr>
    </w:p>
    <w:p w:rsidR="00B378E9" w:rsidRPr="00587073" w:rsidRDefault="00B378E9" w:rsidP="00587073">
      <w:pPr>
        <w:bidi/>
        <w:rPr>
          <w:rtl/>
          <w:lang w:val="en-US"/>
        </w:rPr>
      </w:pPr>
      <w:r w:rsidRPr="00587073">
        <w:rPr>
          <w:rtl/>
          <w:lang w:val="en-US"/>
        </w:rPr>
        <w:br w:type="page"/>
      </w:r>
    </w:p>
    <w:p w:rsidR="00B378E9" w:rsidRPr="00587073" w:rsidRDefault="0077191C" w:rsidP="00587073">
      <w:pPr>
        <w:bidi/>
        <w:jc w:val="center"/>
        <w:rPr>
          <w:b/>
          <w:bCs/>
          <w:rtl/>
          <w:lang w:val="en-US"/>
        </w:rPr>
      </w:pPr>
      <w:r w:rsidRPr="00587073">
        <w:rPr>
          <w:b/>
          <w:bCs/>
          <w:rtl/>
          <w:lang w:val="en-US"/>
        </w:rPr>
        <w:t>ملحق</w:t>
      </w:r>
    </w:p>
    <w:p w:rsidR="0077191C" w:rsidRPr="00587073" w:rsidRDefault="00910F8F" w:rsidP="00587073">
      <w:pPr>
        <w:bidi/>
        <w:jc w:val="center"/>
        <w:rPr>
          <w:b/>
          <w:bCs/>
          <w:rtl/>
          <w:lang w:val="en-US"/>
        </w:rPr>
      </w:pPr>
      <w:r>
        <w:rPr>
          <w:rFonts w:hint="cs"/>
          <w:b/>
          <w:bCs/>
          <w:rtl/>
          <w:lang w:val="en-US"/>
        </w:rPr>
        <w:t>نموذج طلب بوضع بيانات متعهد</w:t>
      </w:r>
    </w:p>
    <w:p w:rsidR="0077191C" w:rsidRPr="00587073" w:rsidRDefault="0077191C" w:rsidP="00587073">
      <w:pPr>
        <w:bidi/>
        <w:rPr>
          <w:sz w:val="12"/>
          <w:szCs w:val="12"/>
          <w:rtl/>
          <w:lang w:val="en-US"/>
        </w:rPr>
      </w:pPr>
    </w:p>
    <w:p w:rsidR="0077191C" w:rsidRPr="00587073" w:rsidRDefault="00910F8F" w:rsidP="00587073">
      <w:pPr>
        <w:bidi/>
        <w:rPr>
          <w:sz w:val="20"/>
          <w:szCs w:val="20"/>
          <w:rtl/>
          <w:lang w:val="en-US"/>
        </w:rPr>
      </w:pPr>
      <w:r>
        <w:rPr>
          <w:rFonts w:hint="cs"/>
          <w:sz w:val="20"/>
          <w:szCs w:val="20"/>
          <w:rtl/>
          <w:lang w:val="en-US"/>
        </w:rPr>
        <w:t xml:space="preserve">من أجل أن يمكننا التقدم على وجه السرعة لإبرام عقد بمجرد أن تتخذ اللجنة (أو المكتب) قرارها، برجاء ملئ نموذخ </w:t>
      </w:r>
      <w:r w:rsidRPr="00910F8F">
        <w:rPr>
          <w:sz w:val="20"/>
          <w:szCs w:val="20"/>
          <w:rtl/>
          <w:lang w:val="en-US"/>
        </w:rPr>
        <w:t xml:space="preserve">طلب بوضع بيانات </w:t>
      </w:r>
      <w:r>
        <w:rPr>
          <w:rFonts w:hint="cs"/>
          <w:sz w:val="20"/>
          <w:szCs w:val="20"/>
          <w:rtl/>
          <w:lang w:val="en-US"/>
        </w:rPr>
        <w:t>ال</w:t>
      </w:r>
      <w:r w:rsidRPr="00910F8F">
        <w:rPr>
          <w:sz w:val="20"/>
          <w:szCs w:val="20"/>
          <w:rtl/>
          <w:lang w:val="en-US"/>
        </w:rPr>
        <w:t>متعهد</w:t>
      </w:r>
      <w:r>
        <w:rPr>
          <w:rFonts w:hint="cs"/>
          <w:sz w:val="20"/>
          <w:szCs w:val="20"/>
          <w:rtl/>
          <w:lang w:val="en-US"/>
        </w:rPr>
        <w:t xml:space="preserve"> هذا مع المعلومات البنكية للمنظمة المنفذة الموضحة بموجب الجزء الثامن من النموذج</w:t>
      </w:r>
    </w:p>
    <w:p w:rsidR="00B378E9" w:rsidRPr="00587073" w:rsidRDefault="00910F8F" w:rsidP="00587073">
      <w:pPr>
        <w:bidi/>
        <w:jc w:val="right"/>
        <w:rPr>
          <w:sz w:val="20"/>
          <w:szCs w:val="20"/>
          <w:rtl/>
          <w:lang w:val="en-US"/>
        </w:rPr>
      </w:pPr>
      <w:r>
        <w:rPr>
          <w:rFonts w:hint="cs"/>
          <w:sz w:val="20"/>
          <w:szCs w:val="20"/>
          <w:rtl/>
          <w:lang w:val="en-US"/>
        </w:rPr>
        <w:t>شكراً على حسن تعاونكم</w:t>
      </w:r>
    </w:p>
    <w:tbl>
      <w:tblPr>
        <w:bidiVisual/>
        <w:tblW w:w="849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1"/>
        <w:gridCol w:w="4847"/>
      </w:tblGrid>
      <w:tr w:rsidR="00800E62" w:rsidRPr="00587073" w:rsidTr="00800E62">
        <w:trPr>
          <w:trHeight w:val="143"/>
          <w:jc w:val="center"/>
        </w:trPr>
        <w:tc>
          <w:tcPr>
            <w:tcW w:w="849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800E62" w:rsidRPr="00587073" w:rsidRDefault="00910F8F" w:rsidP="00587073">
            <w:pPr>
              <w:bidi/>
              <w:spacing w:before="40" w:after="40"/>
              <w:rPr>
                <w:i/>
                <w:iCs/>
                <w:sz w:val="20"/>
                <w:szCs w:val="22"/>
                <w:u w:val="single"/>
              </w:rPr>
            </w:pPr>
            <w:r>
              <w:rPr>
                <w:rFonts w:hint="cs"/>
                <w:b/>
                <w:bCs/>
                <w:sz w:val="20"/>
                <w:szCs w:val="22"/>
                <w:rtl/>
              </w:rPr>
              <w:t>معلومات المتعهد</w:t>
            </w:r>
          </w:p>
        </w:tc>
      </w:tr>
      <w:tr w:rsidR="00800E62"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800E62" w:rsidRPr="00587073" w:rsidRDefault="00910F8F" w:rsidP="00587073">
            <w:pPr>
              <w:bidi/>
              <w:spacing w:before="40" w:after="40"/>
              <w:rPr>
                <w:sz w:val="18"/>
                <w:szCs w:val="20"/>
              </w:rPr>
            </w:pPr>
            <w:r>
              <w:rPr>
                <w:rFonts w:hint="cs"/>
                <w:sz w:val="18"/>
                <w:szCs w:val="20"/>
                <w:rtl/>
              </w:rPr>
              <w:t xml:space="preserve">اللقب (السيد، السيدة، </w:t>
            </w:r>
            <w:r w:rsidR="00CC7023">
              <w:rPr>
                <w:rFonts w:hint="cs"/>
                <w:sz w:val="18"/>
                <w:szCs w:val="20"/>
                <w:rtl/>
              </w:rPr>
              <w:t>منظمة، إلخ)</w:t>
            </w:r>
          </w:p>
        </w:tc>
        <w:tc>
          <w:tcPr>
            <w:tcW w:w="4847" w:type="dxa"/>
            <w:tcBorders>
              <w:top w:val="dotted" w:sz="4" w:space="0" w:color="auto"/>
              <w:left w:val="dotted" w:sz="4" w:space="0" w:color="auto"/>
              <w:bottom w:val="dotted" w:sz="4" w:space="0" w:color="auto"/>
              <w:right w:val="dotted" w:sz="4" w:space="0" w:color="auto"/>
            </w:tcBorders>
            <w:vAlign w:val="center"/>
          </w:tcPr>
          <w:p w:rsidR="00800E62" w:rsidRPr="00587073" w:rsidRDefault="00800E62"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800E62"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800E62" w:rsidRPr="00587073" w:rsidRDefault="00800E62" w:rsidP="00587073">
            <w:pPr>
              <w:bidi/>
              <w:spacing w:before="40" w:after="40"/>
              <w:rPr>
                <w:sz w:val="18"/>
                <w:szCs w:val="20"/>
              </w:rPr>
            </w:pPr>
            <w:r w:rsidRPr="00587073">
              <w:rPr>
                <w:sz w:val="18"/>
                <w:szCs w:val="20"/>
                <w:rtl/>
              </w:rPr>
              <w:t>الاسم / اسم الشركة</w:t>
            </w:r>
          </w:p>
        </w:tc>
        <w:tc>
          <w:tcPr>
            <w:tcW w:w="4847" w:type="dxa"/>
            <w:tcBorders>
              <w:top w:val="dotted" w:sz="4" w:space="0" w:color="auto"/>
              <w:left w:val="dotted" w:sz="4" w:space="0" w:color="auto"/>
              <w:bottom w:val="dotted" w:sz="4" w:space="0" w:color="auto"/>
              <w:right w:val="dotted" w:sz="4" w:space="0" w:color="auto"/>
            </w:tcBorders>
            <w:vAlign w:val="center"/>
          </w:tcPr>
          <w:p w:rsidR="00800E62" w:rsidRPr="00587073" w:rsidRDefault="00800E62"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800E62"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800E62" w:rsidRPr="00587073" w:rsidRDefault="00800E62" w:rsidP="00587073">
            <w:pPr>
              <w:bidi/>
              <w:spacing w:before="40" w:after="40"/>
              <w:rPr>
                <w:sz w:val="18"/>
                <w:szCs w:val="20"/>
              </w:rPr>
            </w:pPr>
            <w:r w:rsidRPr="00587073">
              <w:rPr>
                <w:sz w:val="18"/>
                <w:szCs w:val="20"/>
                <w:rtl/>
              </w:rPr>
              <w:t>تاريخ ومكان الميلاد</w:t>
            </w:r>
          </w:p>
        </w:tc>
        <w:tc>
          <w:tcPr>
            <w:tcW w:w="4847" w:type="dxa"/>
            <w:tcBorders>
              <w:top w:val="dotted" w:sz="4" w:space="0" w:color="auto"/>
              <w:left w:val="dotted" w:sz="4" w:space="0" w:color="auto"/>
              <w:bottom w:val="dotted" w:sz="4" w:space="0" w:color="auto"/>
              <w:right w:val="dotted" w:sz="4" w:space="0" w:color="auto"/>
            </w:tcBorders>
            <w:vAlign w:val="center"/>
          </w:tcPr>
          <w:p w:rsidR="00800E62" w:rsidRPr="00587073" w:rsidRDefault="00800E62"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r w:rsidR="0077191C" w:rsidRPr="00587073">
              <w:rPr>
                <w:bCs/>
                <w:sz w:val="20"/>
                <w:rtl/>
              </w:rPr>
              <w:t xml:space="preserve">    </w:t>
            </w: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800E62"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800E62" w:rsidRPr="00587073" w:rsidRDefault="0077191C" w:rsidP="00587073">
            <w:pPr>
              <w:bidi/>
              <w:spacing w:before="40" w:after="40"/>
              <w:rPr>
                <w:sz w:val="18"/>
                <w:szCs w:val="20"/>
              </w:rPr>
            </w:pPr>
            <w:r w:rsidRPr="00587073">
              <w:rPr>
                <w:sz w:val="18"/>
                <w:szCs w:val="20"/>
                <w:rtl/>
              </w:rPr>
              <w:t>الجنسية</w:t>
            </w:r>
          </w:p>
        </w:tc>
        <w:tc>
          <w:tcPr>
            <w:tcW w:w="4847" w:type="dxa"/>
            <w:tcBorders>
              <w:top w:val="dotted" w:sz="4" w:space="0" w:color="auto"/>
              <w:left w:val="dotted" w:sz="4" w:space="0" w:color="auto"/>
              <w:bottom w:val="dotted" w:sz="4" w:space="0" w:color="auto"/>
              <w:right w:val="dotted" w:sz="4" w:space="0" w:color="auto"/>
            </w:tcBorders>
            <w:vAlign w:val="center"/>
          </w:tcPr>
          <w:p w:rsidR="00800E62" w:rsidRPr="00587073" w:rsidRDefault="00800E62"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800E62"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800E62" w:rsidRPr="00587073" w:rsidRDefault="00CC7023" w:rsidP="00587073">
            <w:pPr>
              <w:bidi/>
              <w:spacing w:before="40" w:after="40"/>
              <w:rPr>
                <w:sz w:val="18"/>
                <w:szCs w:val="20"/>
              </w:rPr>
            </w:pPr>
            <w:r>
              <w:rPr>
                <w:rFonts w:hint="cs"/>
                <w:sz w:val="18"/>
                <w:szCs w:val="20"/>
                <w:rtl/>
              </w:rPr>
              <w:t>المهن/ مجال الخبرة</w:t>
            </w:r>
          </w:p>
        </w:tc>
        <w:tc>
          <w:tcPr>
            <w:tcW w:w="4847" w:type="dxa"/>
            <w:tcBorders>
              <w:top w:val="dotted" w:sz="4" w:space="0" w:color="auto"/>
              <w:left w:val="dotted" w:sz="4" w:space="0" w:color="auto"/>
              <w:bottom w:val="dotted" w:sz="4" w:space="0" w:color="auto"/>
              <w:right w:val="dotted" w:sz="4" w:space="0" w:color="auto"/>
            </w:tcBorders>
            <w:vAlign w:val="center"/>
          </w:tcPr>
          <w:p w:rsidR="00800E62" w:rsidRPr="00587073" w:rsidRDefault="00800E62"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r w:rsidR="0077191C" w:rsidRPr="00587073">
              <w:rPr>
                <w:bCs/>
                <w:sz w:val="20"/>
                <w:rtl/>
              </w:rPr>
              <w:t xml:space="preserve">    </w:t>
            </w: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800E62"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800E62" w:rsidRPr="00587073" w:rsidRDefault="0077191C" w:rsidP="00587073">
            <w:pPr>
              <w:bidi/>
              <w:spacing w:before="40" w:after="40"/>
              <w:rPr>
                <w:strike/>
                <w:sz w:val="18"/>
                <w:szCs w:val="20"/>
              </w:rPr>
            </w:pPr>
            <w:r w:rsidRPr="00587073">
              <w:rPr>
                <w:sz w:val="18"/>
                <w:szCs w:val="20"/>
                <w:rtl/>
              </w:rPr>
              <w:t>اسم الشارع / رقم المنزل</w:t>
            </w:r>
          </w:p>
        </w:tc>
        <w:tc>
          <w:tcPr>
            <w:tcW w:w="4847" w:type="dxa"/>
            <w:tcBorders>
              <w:top w:val="dotted" w:sz="4" w:space="0" w:color="auto"/>
              <w:left w:val="dotted" w:sz="4" w:space="0" w:color="auto"/>
              <w:bottom w:val="dotted" w:sz="4" w:space="0" w:color="auto"/>
              <w:right w:val="dotted" w:sz="4" w:space="0" w:color="auto"/>
            </w:tcBorders>
            <w:vAlign w:val="center"/>
          </w:tcPr>
          <w:p w:rsidR="00800E62" w:rsidRPr="00587073" w:rsidRDefault="00800E62"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r w:rsidR="0077191C" w:rsidRPr="00587073">
              <w:rPr>
                <w:bCs/>
                <w:sz w:val="20"/>
                <w:rtl/>
              </w:rPr>
              <w:t xml:space="preserve">    </w:t>
            </w: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18"/>
                <w:szCs w:val="20"/>
              </w:rPr>
            </w:pPr>
            <w:r w:rsidRPr="00587073">
              <w:rPr>
                <w:sz w:val="18"/>
                <w:szCs w:val="20"/>
                <w:rtl/>
              </w:rPr>
              <w:t>الرمز البريدى / المدينة</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r w:rsidRPr="00587073">
              <w:rPr>
                <w:bCs/>
                <w:sz w:val="20"/>
                <w:rtl/>
              </w:rPr>
              <w:t xml:space="preserve">    </w:t>
            </w: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18"/>
                <w:szCs w:val="20"/>
              </w:rPr>
            </w:pP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18"/>
                <w:szCs w:val="20"/>
              </w:rPr>
            </w:pPr>
            <w:r w:rsidRPr="00587073">
              <w:rPr>
                <w:sz w:val="18"/>
                <w:szCs w:val="20"/>
                <w:rtl/>
              </w:rPr>
              <w:t>الدولة</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18"/>
                <w:szCs w:val="20"/>
              </w:rPr>
            </w:pPr>
            <w:r w:rsidRPr="00587073">
              <w:rPr>
                <w:sz w:val="18"/>
                <w:szCs w:val="20"/>
                <w:rtl/>
              </w:rPr>
              <w:t>تليفون</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18"/>
                <w:szCs w:val="20"/>
              </w:rPr>
            </w:pPr>
            <w:r w:rsidRPr="00587073">
              <w:rPr>
                <w:sz w:val="18"/>
                <w:szCs w:val="20"/>
                <w:rtl/>
              </w:rPr>
              <w:t>فاكس</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18"/>
                <w:szCs w:val="20"/>
              </w:rPr>
            </w:pPr>
            <w:r w:rsidRPr="00587073">
              <w:rPr>
                <w:sz w:val="18"/>
                <w:szCs w:val="20"/>
                <w:rtl/>
              </w:rPr>
              <w:t>البريد الإلكترونى</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Pr>
                <w:rFonts w:hint="cs"/>
                <w:sz w:val="18"/>
                <w:szCs w:val="20"/>
                <w:rtl/>
              </w:rPr>
              <w:t>لغة المراسلة</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Pr>
                <w:rFonts w:hint="cs"/>
                <w:sz w:val="18"/>
                <w:szCs w:val="20"/>
                <w:rtl/>
              </w:rPr>
              <w:t>الرمز الضريبي 1/الرمز الضريبي 2 (عند الاقتضاء)</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r w:rsidRPr="00587073">
              <w:rPr>
                <w:bCs/>
                <w:sz w:val="20"/>
                <w:rtl/>
              </w:rPr>
              <w:t xml:space="preserve">    </w:t>
            </w: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Pr>
                <w:rFonts w:hint="cs"/>
                <w:sz w:val="18"/>
                <w:szCs w:val="20"/>
                <w:rtl/>
              </w:rPr>
              <w:t>جهة الإتصال 1</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Pr>
                <w:rFonts w:hint="cs"/>
                <w:sz w:val="18"/>
                <w:szCs w:val="20"/>
                <w:rtl/>
              </w:rPr>
              <w:t>جهة الاتصال 2</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trHeight w:val="183"/>
          <w:jc w:val="center"/>
        </w:trPr>
        <w:tc>
          <w:tcPr>
            <w:tcW w:w="849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7191C" w:rsidRPr="00587073" w:rsidRDefault="00CC7023" w:rsidP="00587073">
            <w:pPr>
              <w:bidi/>
              <w:spacing w:before="40" w:after="40"/>
              <w:rPr>
                <w:i/>
                <w:iCs/>
                <w:sz w:val="20"/>
                <w:szCs w:val="22"/>
                <w:u w:val="single"/>
              </w:rPr>
            </w:pPr>
            <w:r>
              <w:rPr>
                <w:rFonts w:hint="cs"/>
                <w:b/>
                <w:bCs/>
                <w:sz w:val="20"/>
                <w:szCs w:val="22"/>
                <w:rtl/>
              </w:rPr>
              <w:t>المعلومات البنكية (برجاء إرفاق نسخة من التفاصيل البنكية التي يجب الحصول عليها من البنك الخاص بكم)</w:t>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Pr>
                <w:rFonts w:hint="cs"/>
                <w:sz w:val="18"/>
                <w:szCs w:val="20"/>
                <w:rtl/>
              </w:rPr>
              <w:t>اسم البنك كامل</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Pr>
                <w:rFonts w:hint="cs"/>
                <w:sz w:val="18"/>
                <w:szCs w:val="20"/>
                <w:rtl/>
              </w:rPr>
              <w:t>اسم الوكالة كاملاً</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Pr>
                <w:rFonts w:hint="cs"/>
                <w:sz w:val="18"/>
                <w:szCs w:val="20"/>
                <w:rtl/>
              </w:rPr>
              <w:t>عنوان البنك كاملاً</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Pr>
                <w:rFonts w:hint="cs"/>
                <w:sz w:val="18"/>
                <w:szCs w:val="20"/>
                <w:rtl/>
              </w:rPr>
              <w:t>الرقم البريدي للبنك / المدينة الموجود بها البنك</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Pr>
                <w:rFonts w:hint="cs"/>
                <w:sz w:val="18"/>
                <w:szCs w:val="20"/>
                <w:rtl/>
              </w:rPr>
              <w:t>الدولة الموجود بها البنك</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CC7023">
        <w:trPr>
          <w:trHeight w:val="287"/>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CC7023" w:rsidRDefault="00CC7023" w:rsidP="00CC7023">
            <w:pPr>
              <w:bidi/>
              <w:spacing w:before="40" w:after="40"/>
              <w:rPr>
                <w:sz w:val="18"/>
                <w:szCs w:val="20"/>
                <w:lang w:val="en-US" w:bidi="ar-EG"/>
              </w:rPr>
            </w:pPr>
            <w:r>
              <w:rPr>
                <w:rFonts w:hint="cs"/>
                <w:sz w:val="18"/>
                <w:szCs w:val="20"/>
                <w:rtl/>
              </w:rPr>
              <w:t>رمز سويفت /</w:t>
            </w:r>
            <w:r>
              <w:rPr>
                <w:rFonts w:hint="cs"/>
                <w:sz w:val="18"/>
                <w:szCs w:val="20"/>
                <w:rtl/>
                <w:lang w:val="en-US"/>
              </w:rPr>
              <w:t xml:space="preserve">  </w:t>
            </w:r>
            <w:r>
              <w:rPr>
                <w:sz w:val="18"/>
                <w:szCs w:val="20"/>
                <w:lang w:val="en-US"/>
              </w:rPr>
              <w:t>BIC</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Pr>
            </w:pPr>
            <w:r w:rsidRPr="00CC7023">
              <w:rPr>
                <w:sz w:val="18"/>
                <w:szCs w:val="20"/>
                <w:rtl/>
              </w:rPr>
              <w:t>رقم الحساب المصرفي الدولي</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bCs/>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CC7023" w:rsidP="00587073">
            <w:pPr>
              <w:bidi/>
              <w:spacing w:before="40" w:after="40"/>
              <w:rPr>
                <w:sz w:val="18"/>
                <w:szCs w:val="20"/>
                <w:rtl/>
                <w:lang w:bidi="ar-EG"/>
              </w:rPr>
            </w:pPr>
            <w:r>
              <w:rPr>
                <w:rFonts w:hint="cs"/>
                <w:sz w:val="18"/>
                <w:szCs w:val="20"/>
                <w:rtl/>
                <w:lang w:bidi="ar-EG"/>
              </w:rPr>
              <w:t>رمز البنك ورمز الفرع</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r w:rsidRPr="00587073">
              <w:rPr>
                <w:bCs/>
                <w:sz w:val="20"/>
                <w:rtl/>
              </w:rPr>
              <w:t xml:space="preserve">    </w:t>
            </w: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D63273" w:rsidP="00587073">
            <w:pPr>
              <w:bidi/>
              <w:spacing w:before="40" w:after="40"/>
              <w:rPr>
                <w:sz w:val="18"/>
                <w:szCs w:val="20"/>
              </w:rPr>
            </w:pPr>
            <w:r>
              <w:rPr>
                <w:rFonts w:hint="cs"/>
                <w:sz w:val="18"/>
                <w:szCs w:val="20"/>
                <w:rtl/>
              </w:rPr>
              <w:t>رقم حساب البنك</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D63273" w:rsidP="00587073">
            <w:pPr>
              <w:bidi/>
              <w:spacing w:before="40" w:after="40"/>
              <w:rPr>
                <w:sz w:val="18"/>
                <w:szCs w:val="20"/>
              </w:rPr>
            </w:pPr>
            <w:r>
              <w:rPr>
                <w:rFonts w:hint="cs"/>
                <w:sz w:val="18"/>
                <w:szCs w:val="20"/>
                <w:rtl/>
              </w:rPr>
              <w:t>مفتاح التحكم (عند الاقتضاء)</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D63273" w:rsidP="00587073">
            <w:pPr>
              <w:bidi/>
              <w:spacing w:before="40" w:after="40"/>
              <w:rPr>
                <w:sz w:val="18"/>
                <w:szCs w:val="20"/>
              </w:rPr>
            </w:pPr>
            <w:r>
              <w:rPr>
                <w:rFonts w:hint="cs"/>
                <w:sz w:val="18"/>
                <w:szCs w:val="20"/>
                <w:rtl/>
              </w:rPr>
              <w:t>اسم صاحب الحساب</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D63273" w:rsidP="00587073">
            <w:pPr>
              <w:bidi/>
              <w:spacing w:before="40" w:after="40"/>
              <w:rPr>
                <w:sz w:val="18"/>
                <w:szCs w:val="20"/>
              </w:rPr>
            </w:pPr>
            <w:r>
              <w:rPr>
                <w:rFonts w:hint="cs"/>
                <w:sz w:val="18"/>
                <w:szCs w:val="20"/>
                <w:rtl/>
              </w:rPr>
              <w:t>عملة الحساب</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Pr="00587073" w:rsidRDefault="00D63273" w:rsidP="00587073">
            <w:pPr>
              <w:bidi/>
              <w:spacing w:before="40" w:after="40"/>
              <w:rPr>
                <w:sz w:val="18"/>
                <w:szCs w:val="20"/>
              </w:rPr>
            </w:pPr>
            <w:r>
              <w:rPr>
                <w:rFonts w:hint="cs"/>
                <w:sz w:val="18"/>
                <w:szCs w:val="20"/>
                <w:rtl/>
              </w:rPr>
              <w:t>البنك الوسيط (عند الاقتضاء)</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bCs/>
                <w:sz w:val="20"/>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trHeight w:val="139"/>
          <w:jc w:val="center"/>
        </w:trPr>
        <w:tc>
          <w:tcPr>
            <w:tcW w:w="3651" w:type="dxa"/>
            <w:tcBorders>
              <w:top w:val="dotted" w:sz="4" w:space="0" w:color="auto"/>
              <w:left w:val="dotted" w:sz="4" w:space="0" w:color="auto"/>
              <w:bottom w:val="dotted" w:sz="4" w:space="0" w:color="auto"/>
              <w:right w:val="dotted" w:sz="4" w:space="0" w:color="auto"/>
            </w:tcBorders>
            <w:vAlign w:val="center"/>
          </w:tcPr>
          <w:p w:rsidR="0077191C" w:rsidRDefault="00D63273" w:rsidP="00587073">
            <w:pPr>
              <w:bidi/>
              <w:spacing w:before="20" w:after="40"/>
              <w:rPr>
                <w:sz w:val="18"/>
                <w:szCs w:val="20"/>
                <w:rtl/>
              </w:rPr>
            </w:pPr>
            <w:r>
              <w:rPr>
                <w:rFonts w:hint="cs"/>
                <w:sz w:val="18"/>
                <w:szCs w:val="20"/>
                <w:rtl/>
              </w:rPr>
              <w:t>معلومات بنكية إضافية</w:t>
            </w:r>
          </w:p>
          <w:p w:rsidR="00D63273" w:rsidRPr="00D63273" w:rsidRDefault="00D63273" w:rsidP="00D63273">
            <w:pPr>
              <w:bidi/>
              <w:spacing w:before="20" w:after="40"/>
              <w:rPr>
                <w:sz w:val="14"/>
                <w:rtl/>
                <w:lang w:val="en-US" w:bidi="ar-EG"/>
              </w:rPr>
            </w:pPr>
            <w:r>
              <w:rPr>
                <w:rFonts w:hint="cs"/>
                <w:sz w:val="18"/>
                <w:szCs w:val="20"/>
                <w:rtl/>
              </w:rPr>
              <w:t xml:space="preserve">(مثال الشرائح، </w:t>
            </w:r>
            <w:r>
              <w:rPr>
                <w:sz w:val="18"/>
                <w:szCs w:val="20"/>
                <w:lang w:val="en-US"/>
              </w:rPr>
              <w:t>UID</w:t>
            </w:r>
            <w:r>
              <w:rPr>
                <w:rFonts w:hint="cs"/>
                <w:sz w:val="18"/>
                <w:szCs w:val="20"/>
                <w:rtl/>
                <w:lang w:val="en-US" w:bidi="ar-EG"/>
              </w:rPr>
              <w:t xml:space="preserve">، </w:t>
            </w:r>
            <w:r>
              <w:rPr>
                <w:sz w:val="18"/>
                <w:szCs w:val="20"/>
                <w:lang w:val="en-US" w:bidi="ar-EG"/>
              </w:rPr>
              <w:t>ABA</w:t>
            </w:r>
            <w:r>
              <w:rPr>
                <w:rFonts w:hint="cs"/>
                <w:sz w:val="18"/>
                <w:szCs w:val="20"/>
                <w:rtl/>
                <w:lang w:val="en-US" w:bidi="ar-EG"/>
              </w:rPr>
              <w:t xml:space="preserve">، </w:t>
            </w:r>
            <w:proofErr w:type="spellStart"/>
            <w:r>
              <w:rPr>
                <w:sz w:val="18"/>
                <w:szCs w:val="20"/>
                <w:lang w:val="en-US" w:bidi="ar-EG"/>
              </w:rPr>
              <w:t>Paythru</w:t>
            </w:r>
            <w:proofErr w:type="spellEnd"/>
            <w:r>
              <w:rPr>
                <w:rFonts w:hint="cs"/>
                <w:sz w:val="18"/>
                <w:szCs w:val="20"/>
                <w:rtl/>
                <w:lang w:val="en-US" w:bidi="ar-EG"/>
              </w:rPr>
              <w:t>، إلخ)</w:t>
            </w:r>
          </w:p>
        </w:tc>
        <w:tc>
          <w:tcPr>
            <w:tcW w:w="4847" w:type="dxa"/>
            <w:tcBorders>
              <w:top w:val="dotted" w:sz="4" w:space="0" w:color="auto"/>
              <w:left w:val="dotted" w:sz="4" w:space="0" w:color="auto"/>
              <w:bottom w:val="dotted" w:sz="4" w:space="0" w:color="auto"/>
              <w:right w:val="dotted" w:sz="4" w:space="0" w:color="auto"/>
            </w:tcBorders>
            <w:vAlign w:val="center"/>
          </w:tcPr>
          <w:p w:rsidR="0077191C" w:rsidRPr="00587073" w:rsidRDefault="0077191C" w:rsidP="00587073">
            <w:pPr>
              <w:bidi/>
              <w:spacing w:before="40" w:after="40"/>
              <w:rPr>
                <w:bCs/>
                <w:sz w:val="20"/>
                <w:rtl/>
                <w:lang w:bidi="ar-EG"/>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r w:rsidR="0077191C" w:rsidRPr="00587073" w:rsidTr="00800E62">
        <w:trPr>
          <w:trHeight w:val="117"/>
          <w:jc w:val="center"/>
        </w:trPr>
        <w:tc>
          <w:tcPr>
            <w:tcW w:w="849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7191C" w:rsidRPr="00587073" w:rsidRDefault="00D63273" w:rsidP="00587073">
            <w:pPr>
              <w:keepNext/>
              <w:bidi/>
              <w:spacing w:before="40" w:after="40"/>
              <w:rPr>
                <w:i/>
                <w:iCs/>
                <w:sz w:val="22"/>
                <w:u w:val="single"/>
              </w:rPr>
            </w:pPr>
            <w:r>
              <w:rPr>
                <w:rFonts w:hint="cs"/>
                <w:b/>
                <w:bCs/>
                <w:sz w:val="20"/>
                <w:szCs w:val="22"/>
                <w:rtl/>
              </w:rPr>
              <w:t>معلومات إضافية (برجاء ذكر أي ملاحظات قد تيسر من هويتكم)</w:t>
            </w:r>
          </w:p>
        </w:tc>
      </w:tr>
      <w:tr w:rsidR="0077191C" w:rsidRPr="00587073" w:rsidTr="0077191C">
        <w:trPr>
          <w:trHeight w:val="60"/>
          <w:jc w:val="center"/>
        </w:trPr>
        <w:tc>
          <w:tcPr>
            <w:tcW w:w="8498" w:type="dxa"/>
            <w:gridSpan w:val="2"/>
            <w:tcBorders>
              <w:top w:val="dotted" w:sz="4" w:space="0" w:color="auto"/>
              <w:left w:val="dotted" w:sz="4" w:space="0" w:color="auto"/>
              <w:bottom w:val="dotted" w:sz="4" w:space="0" w:color="auto"/>
              <w:right w:val="dotted" w:sz="4" w:space="0" w:color="auto"/>
            </w:tcBorders>
          </w:tcPr>
          <w:p w:rsidR="0077191C" w:rsidRPr="00587073" w:rsidRDefault="0077191C" w:rsidP="00587073">
            <w:pPr>
              <w:bidi/>
              <w:spacing w:before="40" w:after="40"/>
              <w:rPr>
                <w:i/>
                <w:iCs/>
                <w:sz w:val="22"/>
                <w:u w:val="single"/>
              </w:rPr>
            </w:pPr>
            <w:r w:rsidRPr="00587073">
              <w:rPr>
                <w:bCs/>
                <w:sz w:val="20"/>
              </w:rPr>
              <w:fldChar w:fldCharType="begin">
                <w:ffData>
                  <w:name w:val="Texte33"/>
                  <w:enabled/>
                  <w:calcOnExit w:val="0"/>
                  <w:textInput/>
                </w:ffData>
              </w:fldChar>
            </w:r>
            <w:r w:rsidRPr="00587073">
              <w:rPr>
                <w:bCs/>
                <w:sz w:val="20"/>
              </w:rPr>
              <w:instrText xml:space="preserve"> FORMTEXT </w:instrText>
            </w:r>
            <w:r w:rsidRPr="00587073">
              <w:rPr>
                <w:bCs/>
                <w:sz w:val="20"/>
              </w:rPr>
            </w:r>
            <w:r w:rsidRPr="00587073">
              <w:rPr>
                <w:bCs/>
                <w:sz w:val="20"/>
              </w:rPr>
              <w:fldChar w:fldCharType="separate"/>
            </w:r>
            <w:r w:rsidRPr="00587073">
              <w:rPr>
                <w:bCs/>
                <w:sz w:val="20"/>
              </w:rPr>
              <w:t> </w:t>
            </w:r>
            <w:r w:rsidRPr="00587073">
              <w:rPr>
                <w:bCs/>
                <w:sz w:val="20"/>
              </w:rPr>
              <w:t> </w:t>
            </w:r>
            <w:r w:rsidRPr="00587073">
              <w:rPr>
                <w:bCs/>
                <w:sz w:val="20"/>
              </w:rPr>
              <w:t> </w:t>
            </w:r>
            <w:r w:rsidRPr="00587073">
              <w:rPr>
                <w:bCs/>
                <w:sz w:val="20"/>
              </w:rPr>
              <w:t> </w:t>
            </w:r>
            <w:r w:rsidRPr="00587073">
              <w:rPr>
                <w:bCs/>
                <w:sz w:val="20"/>
              </w:rPr>
              <w:t> </w:t>
            </w:r>
            <w:r w:rsidRPr="00587073">
              <w:rPr>
                <w:bCs/>
                <w:sz w:val="20"/>
              </w:rPr>
              <w:fldChar w:fldCharType="end"/>
            </w:r>
          </w:p>
        </w:tc>
      </w:tr>
    </w:tbl>
    <w:p w:rsidR="00800E62" w:rsidRPr="00587073" w:rsidRDefault="00800E62" w:rsidP="00587073">
      <w:pPr>
        <w:bidi/>
        <w:rPr>
          <w:sz w:val="20"/>
          <w:szCs w:val="20"/>
          <w:rtl/>
          <w:lang w:val="en-US"/>
        </w:rPr>
      </w:pPr>
    </w:p>
    <w:p w:rsidR="0077191C" w:rsidRPr="00587073" w:rsidRDefault="0077191C" w:rsidP="00587073">
      <w:pPr>
        <w:bidi/>
        <w:rPr>
          <w:sz w:val="20"/>
          <w:szCs w:val="20"/>
          <w:rtl/>
          <w:lang w:val="en-US"/>
        </w:rPr>
        <w:sectPr w:rsidR="0077191C" w:rsidRPr="00587073" w:rsidSect="00835C8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titlePg/>
          <w:docGrid w:linePitch="360"/>
        </w:sectPr>
      </w:pPr>
    </w:p>
    <w:p w:rsidR="00800E62" w:rsidRPr="00587073" w:rsidRDefault="00D63273" w:rsidP="00587073">
      <w:pPr>
        <w:bidi/>
        <w:jc w:val="center"/>
        <w:rPr>
          <w:i/>
          <w:iCs/>
          <w:sz w:val="22"/>
          <w:szCs w:val="22"/>
          <w:rtl/>
          <w:lang w:val="en-US" w:bidi="ar-EG"/>
        </w:rPr>
      </w:pPr>
      <w:r>
        <w:rPr>
          <w:rFonts w:hint="cs"/>
          <w:i/>
          <w:iCs/>
          <w:sz w:val="22"/>
          <w:szCs w:val="22"/>
          <w:rtl/>
          <w:lang w:val="en-US" w:bidi="ar-EG"/>
        </w:rPr>
        <w:t>الجدول الزمني و نموذج الميزانية ل</w:t>
      </w:r>
      <w:r>
        <w:rPr>
          <w:i/>
          <w:iCs/>
          <w:sz w:val="22"/>
          <w:szCs w:val="22"/>
          <w:lang w:val="en-US" w:bidi="ar-EG"/>
        </w:rPr>
        <w:t>ICH-04</w:t>
      </w:r>
      <w:r>
        <w:rPr>
          <w:rFonts w:hint="cs"/>
          <w:i/>
          <w:iCs/>
          <w:sz w:val="22"/>
          <w:szCs w:val="22"/>
          <w:rtl/>
          <w:lang w:val="en-US" w:bidi="ar-EG"/>
        </w:rPr>
        <w:t xml:space="preserve"> (مستخرجات)</w:t>
      </w:r>
    </w:p>
    <w:p w:rsidR="00587073" w:rsidRDefault="00587073" w:rsidP="00587073">
      <w:pPr>
        <w:bidi/>
        <w:rPr>
          <w:sz w:val="22"/>
          <w:szCs w:val="22"/>
          <w:rtl/>
          <w:lang w:val="en-US"/>
        </w:rPr>
      </w:pPr>
    </w:p>
    <w:p w:rsidR="00587073" w:rsidRPr="00587073" w:rsidRDefault="008B353C" w:rsidP="00587073">
      <w:pPr>
        <w:bidi/>
        <w:rPr>
          <w:b/>
          <w:bCs/>
          <w:sz w:val="22"/>
          <w:szCs w:val="22"/>
          <w:rtl/>
          <w:lang w:val="en-US"/>
        </w:rPr>
      </w:pPr>
      <w:r>
        <w:rPr>
          <w:rFonts w:hint="cs"/>
          <w:b/>
          <w:bCs/>
          <w:sz w:val="22"/>
          <w:szCs w:val="22"/>
          <w:rtl/>
          <w:lang w:val="en-US"/>
        </w:rPr>
        <w:t>نظام ساتسوا للعمالة الاجتماعية، إلى جانب التقاليد الشفه</w:t>
      </w:r>
      <w:r w:rsidR="00D63273">
        <w:rPr>
          <w:rFonts w:hint="cs"/>
          <w:b/>
          <w:bCs/>
          <w:sz w:val="22"/>
          <w:szCs w:val="22"/>
          <w:rtl/>
          <w:lang w:val="en-US"/>
        </w:rPr>
        <w:t>ية ذات الصلة</w:t>
      </w:r>
    </w:p>
    <w:p w:rsidR="00800E62" w:rsidRDefault="00800E62" w:rsidP="00587073">
      <w:pPr>
        <w:bidi/>
        <w:rPr>
          <w:sz w:val="22"/>
          <w:szCs w:val="22"/>
          <w:rtl/>
          <w:lang w:val="en-US"/>
        </w:rPr>
      </w:pPr>
    </w:p>
    <w:p w:rsidR="00587073" w:rsidRPr="00587073" w:rsidRDefault="00D63273" w:rsidP="00587073">
      <w:pPr>
        <w:bidi/>
        <w:rPr>
          <w:b/>
          <w:bCs/>
          <w:sz w:val="22"/>
          <w:szCs w:val="22"/>
          <w:rtl/>
          <w:lang w:val="en-US"/>
        </w:rPr>
      </w:pPr>
      <w:r>
        <w:rPr>
          <w:rFonts w:hint="cs"/>
          <w:b/>
          <w:bCs/>
          <w:sz w:val="22"/>
          <w:szCs w:val="22"/>
          <w:rtl/>
          <w:lang w:val="en-US"/>
        </w:rPr>
        <w:t>الجدول الزمني</w:t>
      </w:r>
      <w:r w:rsidR="008B353C">
        <w:rPr>
          <w:rStyle w:val="FootnoteReference"/>
          <w:b/>
          <w:bCs/>
          <w:sz w:val="22"/>
          <w:szCs w:val="22"/>
          <w:rtl/>
          <w:lang w:val="en-US"/>
        </w:rPr>
        <w:footnoteReference w:id="4"/>
      </w:r>
    </w:p>
    <w:tbl>
      <w:tblPr>
        <w:bidiVisual/>
        <w:tblW w:w="14737" w:type="dxa"/>
        <w:tblLayout w:type="fixed"/>
        <w:tblCellMar>
          <w:left w:w="70" w:type="dxa"/>
          <w:right w:w="70" w:type="dxa"/>
        </w:tblCellMar>
        <w:tblLook w:val="04A0" w:firstRow="1" w:lastRow="0" w:firstColumn="1" w:lastColumn="0" w:noHBand="0" w:noVBand="1"/>
      </w:tblPr>
      <w:tblGrid>
        <w:gridCol w:w="453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587073" w:rsidRPr="00587073" w:rsidTr="00FE5D50">
        <w:trPr>
          <w:trHeight w:val="408"/>
        </w:trPr>
        <w:tc>
          <w:tcPr>
            <w:tcW w:w="4531" w:type="dxa"/>
            <w:tcBorders>
              <w:top w:val="nil"/>
              <w:left w:val="nil"/>
              <w:bottom w:val="single" w:sz="4" w:space="0" w:color="auto"/>
              <w:right w:val="nil"/>
            </w:tcBorders>
            <w:shd w:val="clear" w:color="auto" w:fill="auto"/>
            <w:vAlign w:val="center"/>
            <w:hideMark/>
          </w:tcPr>
          <w:p w:rsidR="00587073" w:rsidRPr="00587073" w:rsidRDefault="00587073" w:rsidP="00587073">
            <w:pPr>
              <w:bidi/>
              <w:rPr>
                <w:rFonts w:ascii="Times New Roman Bold" w:hAnsi="Times New Roman Bold"/>
                <w:bCs/>
                <w:i/>
                <w:color w:val="1F497D"/>
                <w:sz w:val="14"/>
                <w:szCs w:val="20"/>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rsidR="00587073" w:rsidRPr="00587073" w:rsidRDefault="00587073" w:rsidP="00587073">
            <w:pPr>
              <w:bidi/>
              <w:rPr>
                <w:rFonts w:ascii="Times New Roman Bold" w:hAnsi="Times New Roman Bold"/>
                <w:b/>
                <w:bCs/>
                <w:color w:val="FFFFFF"/>
                <w:sz w:val="20"/>
                <w:szCs w:val="20"/>
              </w:rPr>
            </w:pPr>
            <w:r>
              <w:rPr>
                <w:rFonts w:ascii="Times New Roman Bold" w:hAnsi="Times New Roman Bold" w:hint="cs"/>
                <w:b/>
                <w:bCs/>
                <w:color w:val="FFFFFF"/>
                <w:sz w:val="20"/>
                <w:szCs w:val="20"/>
                <w:rtl/>
              </w:rPr>
              <w:t>العام 1:</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587073" w:rsidRPr="00587073" w:rsidRDefault="00587073" w:rsidP="00587073">
            <w:pPr>
              <w:bidi/>
              <w:rPr>
                <w:rFonts w:ascii="Times New Roman Bold" w:hAnsi="Times New Roman Bold"/>
                <w:b/>
                <w:bCs/>
                <w:color w:val="FFFFFF"/>
                <w:sz w:val="20"/>
                <w:szCs w:val="20"/>
              </w:rPr>
            </w:pPr>
            <w:r>
              <w:rPr>
                <w:rFonts w:ascii="Times New Roman Bold" w:hAnsi="Times New Roman Bold" w:hint="cs"/>
                <w:b/>
                <w:bCs/>
                <w:color w:val="FFFFFF"/>
                <w:sz w:val="20"/>
                <w:szCs w:val="20"/>
                <w:rtl/>
              </w:rPr>
              <w:t>العام 2:</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587073" w:rsidRPr="00587073" w:rsidRDefault="00587073" w:rsidP="00587073">
            <w:pPr>
              <w:bidi/>
              <w:rPr>
                <w:rFonts w:ascii="Times New Roman Bold" w:hAnsi="Times New Roman Bold"/>
                <w:b/>
                <w:bCs/>
                <w:color w:val="FFFFFF"/>
                <w:sz w:val="20"/>
                <w:szCs w:val="20"/>
              </w:rPr>
            </w:pPr>
            <w:r>
              <w:rPr>
                <w:rFonts w:ascii="Times New Roman Bold" w:hAnsi="Times New Roman Bold" w:hint="cs"/>
                <w:b/>
                <w:bCs/>
                <w:color w:val="FFFFFF"/>
                <w:sz w:val="20"/>
                <w:szCs w:val="20"/>
                <w:rtl/>
              </w:rPr>
              <w:t>العام 3:</w:t>
            </w:r>
          </w:p>
        </w:tc>
      </w:tr>
      <w:tr w:rsidR="008D1DF6" w:rsidRPr="00587073" w:rsidTr="00FE5D50">
        <w:trPr>
          <w:trHeight w:val="423"/>
        </w:trPr>
        <w:tc>
          <w:tcPr>
            <w:tcW w:w="4531"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587073" w:rsidRPr="00587073" w:rsidRDefault="00587073" w:rsidP="00587073">
            <w:pPr>
              <w:bidi/>
              <w:rPr>
                <w:rFonts w:ascii="Times New Roman Bold" w:hAnsi="Times New Roman Bold"/>
                <w:b/>
                <w:bCs/>
                <w:sz w:val="12"/>
                <w:szCs w:val="18"/>
              </w:rPr>
            </w:pPr>
            <w:r w:rsidRPr="00587073">
              <w:rPr>
                <w:rFonts w:ascii="Times New Roman Bold" w:eastAsia="Arial" w:hAnsi="Times New Roman Bold" w:hint="cs"/>
                <w:b/>
                <w:bCs/>
                <w:sz w:val="18"/>
                <w:szCs w:val="18"/>
                <w:rtl/>
              </w:rPr>
              <w:t>الأنشطة</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sidRPr="00587073">
              <w:rPr>
                <w:rFonts w:hint="cs"/>
                <w:color w:val="000000"/>
                <w:sz w:val="12"/>
                <w:szCs w:val="12"/>
                <w:rtl/>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sidRPr="00587073">
              <w:rPr>
                <w:rFonts w:hint="cs"/>
                <w:color w:val="000000"/>
                <w:sz w:val="12"/>
                <w:szCs w:val="12"/>
                <w:rtl/>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sidRPr="00587073">
              <w:rPr>
                <w:rFonts w:hint="cs"/>
                <w:color w:val="000000"/>
                <w:sz w:val="12"/>
                <w:szCs w:val="12"/>
                <w:rtl/>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Pr>
                <w:rFonts w:hint="cs"/>
                <w:color w:val="000000"/>
                <w:sz w:val="12"/>
                <w:szCs w:val="12"/>
                <w:rtl/>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Pr>
                <w:rFonts w:hint="cs"/>
                <w:color w:val="000000"/>
                <w:sz w:val="12"/>
                <w:szCs w:val="12"/>
                <w:rtl/>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Pr>
                <w:rFonts w:hint="cs"/>
                <w:color w:val="000000"/>
                <w:sz w:val="12"/>
                <w:szCs w:val="12"/>
                <w:rtl/>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Pr>
                <w:rFonts w:hint="cs"/>
                <w:color w:val="000000"/>
                <w:sz w:val="12"/>
                <w:szCs w:val="12"/>
                <w:rtl/>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Pr>
                <w:rFonts w:hint="cs"/>
                <w:color w:val="000000"/>
                <w:sz w:val="12"/>
                <w:szCs w:val="12"/>
                <w:rtl/>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Pr>
                <w:rFonts w:hint="cs"/>
                <w:color w:val="000000"/>
                <w:sz w:val="12"/>
                <w:szCs w:val="12"/>
                <w:rtl/>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Pr>
                <w:rFonts w:hint="cs"/>
                <w:color w:val="000000"/>
                <w:sz w:val="12"/>
                <w:szCs w:val="12"/>
                <w:rtl/>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Pr>
                <w:rFonts w:hint="cs"/>
                <w:color w:val="000000"/>
                <w:sz w:val="12"/>
                <w:szCs w:val="12"/>
                <w:rtl/>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587073">
            <w:pPr>
              <w:bidi/>
              <w:jc w:val="center"/>
              <w:rPr>
                <w:color w:val="000000"/>
                <w:sz w:val="12"/>
                <w:szCs w:val="12"/>
              </w:rPr>
            </w:pPr>
            <w:r>
              <w:rPr>
                <w:rFonts w:hint="cs"/>
                <w:color w:val="000000"/>
                <w:sz w:val="12"/>
                <w:szCs w:val="12"/>
                <w:rtl/>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sidRPr="00587073">
              <w:rPr>
                <w:rFonts w:hint="cs"/>
                <w:color w:val="000000"/>
                <w:sz w:val="12"/>
                <w:szCs w:val="12"/>
                <w:rtl/>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sidRPr="00587073">
              <w:rPr>
                <w:rFonts w:hint="cs"/>
                <w:color w:val="000000"/>
                <w:sz w:val="12"/>
                <w:szCs w:val="12"/>
                <w:rtl/>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sidRPr="00587073">
              <w:rPr>
                <w:rFonts w:hint="cs"/>
                <w:color w:val="000000"/>
                <w:sz w:val="12"/>
                <w:szCs w:val="12"/>
                <w:rtl/>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sidRPr="00587073">
              <w:rPr>
                <w:rFonts w:hint="cs"/>
                <w:color w:val="000000"/>
                <w:sz w:val="12"/>
                <w:szCs w:val="12"/>
                <w:rtl/>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sidRPr="00587073">
              <w:rPr>
                <w:rFonts w:hint="cs"/>
                <w:color w:val="000000"/>
                <w:sz w:val="12"/>
                <w:szCs w:val="12"/>
                <w:rtl/>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sidRPr="00587073">
              <w:rPr>
                <w:rFonts w:hint="cs"/>
                <w:color w:val="000000"/>
                <w:sz w:val="12"/>
                <w:szCs w:val="12"/>
                <w:rtl/>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87073" w:rsidRPr="00587073" w:rsidRDefault="00587073" w:rsidP="00B70AC2">
            <w:pPr>
              <w:bidi/>
              <w:jc w:val="center"/>
              <w:rPr>
                <w:color w:val="000000"/>
                <w:sz w:val="12"/>
                <w:szCs w:val="12"/>
              </w:rPr>
            </w:pPr>
            <w:r>
              <w:rPr>
                <w:rFonts w:hint="cs"/>
                <w:color w:val="000000"/>
                <w:sz w:val="12"/>
                <w:szCs w:val="12"/>
                <w:rtl/>
              </w:rPr>
              <w:t>12</w:t>
            </w:r>
          </w:p>
        </w:tc>
      </w:tr>
      <w:tr w:rsidR="00587073"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D63273" w:rsidP="007911AC">
            <w:pPr>
              <w:bidi/>
              <w:rPr>
                <w:bCs/>
                <w:sz w:val="16"/>
                <w:szCs w:val="16"/>
              </w:rPr>
            </w:pPr>
            <w:r>
              <w:rPr>
                <w:rFonts w:hint="cs"/>
                <w:bCs/>
                <w:sz w:val="16"/>
                <w:szCs w:val="16"/>
                <w:rtl/>
              </w:rPr>
              <w:t>1</w:t>
            </w:r>
            <w:r w:rsidR="007911AC">
              <w:rPr>
                <w:rFonts w:hint="cs"/>
                <w:bCs/>
                <w:sz w:val="16"/>
                <w:szCs w:val="16"/>
                <w:rtl/>
              </w:rPr>
              <w:t>-</w:t>
            </w:r>
            <w:r>
              <w:rPr>
                <w:rFonts w:hint="cs"/>
                <w:bCs/>
                <w:sz w:val="16"/>
                <w:szCs w:val="16"/>
                <w:rtl/>
              </w:rPr>
              <w:t xml:space="preserve"> بدء المشروع والتوظيف</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r w:rsidR="00587073"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D63273" w:rsidP="007911AC">
            <w:pPr>
              <w:bidi/>
              <w:rPr>
                <w:bCs/>
                <w:sz w:val="16"/>
                <w:szCs w:val="16"/>
              </w:rPr>
            </w:pPr>
            <w:r>
              <w:rPr>
                <w:rFonts w:hint="cs"/>
                <w:bCs/>
                <w:sz w:val="16"/>
                <w:szCs w:val="16"/>
                <w:rtl/>
              </w:rPr>
              <w:t>2</w:t>
            </w:r>
            <w:r w:rsidR="007911AC">
              <w:rPr>
                <w:rFonts w:hint="cs"/>
                <w:bCs/>
                <w:sz w:val="16"/>
                <w:szCs w:val="16"/>
                <w:rtl/>
              </w:rPr>
              <w:t>-</w:t>
            </w:r>
            <w:r>
              <w:rPr>
                <w:rFonts w:hint="cs"/>
                <w:bCs/>
                <w:sz w:val="16"/>
                <w:szCs w:val="16"/>
                <w:rtl/>
              </w:rPr>
              <w:t xml:space="preserve"> </w:t>
            </w:r>
            <w:r w:rsidR="00495DBB">
              <w:rPr>
                <w:rFonts w:hint="cs"/>
                <w:bCs/>
                <w:sz w:val="16"/>
                <w:szCs w:val="16"/>
                <w:rtl/>
              </w:rPr>
              <w:t>توثيق، حفظ، نشر ممارسات و</w:t>
            </w:r>
            <w:r w:rsidR="009133ED">
              <w:rPr>
                <w:rFonts w:hint="cs"/>
                <w:bCs/>
                <w:sz w:val="16"/>
                <w:szCs w:val="16"/>
                <w:rtl/>
              </w:rPr>
              <w:t>مصطلحات</w:t>
            </w:r>
            <w:r w:rsidR="00495DBB">
              <w:rPr>
                <w:rFonts w:hint="cs"/>
                <w:bCs/>
                <w:sz w:val="16"/>
                <w:szCs w:val="16"/>
                <w:rtl/>
              </w:rPr>
              <w:t xml:space="preserve"> ساتسوا</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r w:rsidR="00587073"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495DBB" w:rsidP="007911AC">
            <w:pPr>
              <w:bidi/>
              <w:rPr>
                <w:bCs/>
                <w:sz w:val="16"/>
                <w:szCs w:val="16"/>
              </w:rPr>
            </w:pPr>
            <w:r>
              <w:rPr>
                <w:rFonts w:hint="cs"/>
                <w:bCs/>
                <w:sz w:val="16"/>
                <w:szCs w:val="16"/>
                <w:rtl/>
              </w:rPr>
              <w:t>2</w:t>
            </w:r>
            <w:r w:rsidR="007911AC">
              <w:rPr>
                <w:rFonts w:hint="cs"/>
                <w:bCs/>
                <w:sz w:val="16"/>
                <w:szCs w:val="16"/>
                <w:rtl/>
              </w:rPr>
              <w:t>-</w:t>
            </w:r>
            <w:r>
              <w:rPr>
                <w:rFonts w:hint="cs"/>
                <w:bCs/>
                <w:sz w:val="16"/>
                <w:szCs w:val="16"/>
                <w:rtl/>
              </w:rPr>
              <w:t>1 التوثيق</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r w:rsidR="00FE5D50"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495DBB" w:rsidP="007911AC">
            <w:pPr>
              <w:bidi/>
              <w:rPr>
                <w:bCs/>
                <w:sz w:val="16"/>
                <w:szCs w:val="16"/>
              </w:rPr>
            </w:pPr>
            <w:r>
              <w:rPr>
                <w:rFonts w:hint="cs"/>
                <w:bCs/>
                <w:sz w:val="16"/>
                <w:szCs w:val="16"/>
                <w:rtl/>
              </w:rPr>
              <w:t>2</w:t>
            </w:r>
            <w:r w:rsidR="007911AC">
              <w:rPr>
                <w:rFonts w:hint="cs"/>
                <w:bCs/>
                <w:sz w:val="16"/>
                <w:szCs w:val="16"/>
                <w:rtl/>
              </w:rPr>
              <w:t>-</w:t>
            </w:r>
            <w:r>
              <w:rPr>
                <w:rFonts w:hint="cs"/>
                <w:bCs/>
                <w:sz w:val="16"/>
                <w:szCs w:val="16"/>
                <w:rtl/>
              </w:rPr>
              <w:t>2 الحفظ و النشر</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r w:rsidR="00587073"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495DBB" w:rsidP="007911AC">
            <w:pPr>
              <w:bidi/>
              <w:rPr>
                <w:bCs/>
                <w:sz w:val="16"/>
                <w:szCs w:val="16"/>
              </w:rPr>
            </w:pPr>
            <w:r>
              <w:rPr>
                <w:rFonts w:hint="cs"/>
                <w:bCs/>
                <w:sz w:val="16"/>
                <w:szCs w:val="16"/>
                <w:rtl/>
              </w:rPr>
              <w:t>3</w:t>
            </w:r>
            <w:r w:rsidR="007911AC">
              <w:rPr>
                <w:rFonts w:hint="cs"/>
                <w:bCs/>
                <w:sz w:val="16"/>
                <w:szCs w:val="16"/>
                <w:rtl/>
              </w:rPr>
              <w:t>-</w:t>
            </w:r>
            <w:r>
              <w:rPr>
                <w:rFonts w:hint="cs"/>
                <w:bCs/>
                <w:sz w:val="16"/>
                <w:szCs w:val="16"/>
                <w:rtl/>
              </w:rPr>
              <w:t xml:space="preserve"> رفع الوعي من خلال البرامج والإعلام</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r w:rsidR="00587073"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495DBB" w:rsidP="007911AC">
            <w:pPr>
              <w:bidi/>
              <w:rPr>
                <w:bCs/>
                <w:sz w:val="16"/>
                <w:szCs w:val="16"/>
              </w:rPr>
            </w:pPr>
            <w:r>
              <w:rPr>
                <w:rFonts w:hint="cs"/>
                <w:bCs/>
                <w:sz w:val="16"/>
                <w:szCs w:val="16"/>
                <w:rtl/>
              </w:rPr>
              <w:t>4</w:t>
            </w:r>
            <w:r w:rsidR="007911AC">
              <w:rPr>
                <w:rFonts w:hint="cs"/>
                <w:bCs/>
                <w:sz w:val="16"/>
                <w:szCs w:val="16"/>
                <w:rtl/>
              </w:rPr>
              <w:t>-</w:t>
            </w:r>
            <w:r>
              <w:rPr>
                <w:rFonts w:hint="cs"/>
                <w:bCs/>
                <w:sz w:val="16"/>
                <w:szCs w:val="16"/>
                <w:rtl/>
              </w:rPr>
              <w:t xml:space="preserve"> خلق فرص جديدة لساتسوا يتعين القيام بها (يوم ساتسوا القومي الأول في 21 مارس 2017)</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r w:rsidR="00587073"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495DBB" w:rsidP="007911AC">
            <w:pPr>
              <w:bidi/>
              <w:rPr>
                <w:bCs/>
                <w:sz w:val="16"/>
                <w:szCs w:val="16"/>
              </w:rPr>
            </w:pPr>
            <w:r>
              <w:rPr>
                <w:rFonts w:hint="cs"/>
                <w:bCs/>
                <w:sz w:val="16"/>
                <w:szCs w:val="16"/>
                <w:rtl/>
              </w:rPr>
              <w:t>5</w:t>
            </w:r>
            <w:r w:rsidR="007911AC">
              <w:rPr>
                <w:rFonts w:hint="cs"/>
                <w:bCs/>
                <w:sz w:val="16"/>
                <w:szCs w:val="16"/>
                <w:rtl/>
              </w:rPr>
              <w:t>-</w:t>
            </w:r>
            <w:r>
              <w:rPr>
                <w:rFonts w:hint="cs"/>
                <w:bCs/>
                <w:sz w:val="16"/>
                <w:szCs w:val="16"/>
                <w:rtl/>
              </w:rPr>
              <w:t xml:space="preserve"> دمج ساتسوا بالمنهج التعليمي (السنة الدراسية يناير-أكتوبر)</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r w:rsidR="00587073"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495DBB" w:rsidP="00587073">
            <w:pPr>
              <w:bidi/>
              <w:rPr>
                <w:bCs/>
                <w:sz w:val="16"/>
                <w:szCs w:val="16"/>
              </w:rPr>
            </w:pPr>
            <w:r>
              <w:rPr>
                <w:rFonts w:hint="cs"/>
                <w:bCs/>
                <w:sz w:val="16"/>
                <w:szCs w:val="16"/>
                <w:rtl/>
              </w:rPr>
              <w:t>المتابعة والتقييم</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r w:rsidR="00587073"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495DBB" w:rsidP="00587073">
            <w:pPr>
              <w:bidi/>
              <w:rPr>
                <w:bCs/>
                <w:sz w:val="16"/>
                <w:szCs w:val="16"/>
              </w:rPr>
            </w:pPr>
            <w:r>
              <w:rPr>
                <w:rFonts w:hint="cs"/>
                <w:bCs/>
                <w:sz w:val="16"/>
                <w:szCs w:val="16"/>
                <w:rtl/>
              </w:rPr>
              <w:t>تقرير المشروع والإغلاق</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r w:rsidR="000C593E" w:rsidRPr="00587073" w:rsidTr="00FE5D50">
        <w:trPr>
          <w:trHeight w:val="60"/>
        </w:trPr>
        <w:tc>
          <w:tcPr>
            <w:tcW w:w="4531" w:type="dxa"/>
            <w:tcBorders>
              <w:top w:val="single" w:sz="4" w:space="0" w:color="auto"/>
              <w:left w:val="single" w:sz="4" w:space="0" w:color="auto"/>
              <w:bottom w:val="single" w:sz="4" w:space="0" w:color="auto"/>
              <w:right w:val="single" w:sz="4" w:space="0" w:color="auto"/>
            </w:tcBorders>
            <w:shd w:val="clear" w:color="auto" w:fill="auto"/>
          </w:tcPr>
          <w:p w:rsidR="00587073" w:rsidRPr="00587073" w:rsidRDefault="00495DBB" w:rsidP="00587073">
            <w:pPr>
              <w:bidi/>
              <w:rPr>
                <w:bCs/>
                <w:sz w:val="16"/>
                <w:szCs w:val="16"/>
              </w:rPr>
            </w:pPr>
            <w:r>
              <w:rPr>
                <w:rFonts w:hint="cs"/>
                <w:bCs/>
                <w:sz w:val="16"/>
                <w:szCs w:val="16"/>
                <w:rtl/>
              </w:rPr>
              <w:t>إدارة وتنسيق المشروع</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073" w:rsidRPr="00587073" w:rsidRDefault="00587073" w:rsidP="00587073">
            <w:pPr>
              <w:bidi/>
              <w:rPr>
                <w:color w:val="000000"/>
              </w:rPr>
            </w:pPr>
            <w:r w:rsidRPr="00587073">
              <w:rPr>
                <w:color w:val="000000"/>
              </w:rPr>
              <w:t> </w:t>
            </w:r>
          </w:p>
        </w:tc>
      </w:tr>
    </w:tbl>
    <w:p w:rsidR="000C593E" w:rsidRPr="00587073" w:rsidRDefault="000C593E" w:rsidP="000C593E">
      <w:pPr>
        <w:bidi/>
        <w:rPr>
          <w:sz w:val="16"/>
          <w:szCs w:val="16"/>
          <w:rtl/>
          <w:lang w:val="en-US"/>
        </w:rPr>
      </w:pPr>
    </w:p>
    <w:p w:rsidR="00587073" w:rsidRPr="00587073" w:rsidRDefault="00587073" w:rsidP="00587073">
      <w:pPr>
        <w:bidi/>
        <w:rPr>
          <w:sz w:val="16"/>
          <w:szCs w:val="16"/>
          <w:rtl/>
          <w:lang w:val="en-US"/>
        </w:rPr>
      </w:pPr>
      <w:r w:rsidRPr="00587073">
        <w:rPr>
          <w:sz w:val="16"/>
          <w:szCs w:val="16"/>
          <w:rtl/>
          <w:lang w:val="en-US"/>
        </w:rPr>
        <w:br w:type="page"/>
      </w:r>
    </w:p>
    <w:p w:rsidR="00587073" w:rsidRPr="00587073" w:rsidRDefault="00587073" w:rsidP="00587073">
      <w:pPr>
        <w:bidi/>
        <w:rPr>
          <w:b/>
          <w:bCs/>
          <w:rtl/>
          <w:lang w:val="en-US"/>
        </w:rPr>
      </w:pPr>
      <w:r w:rsidRPr="00587073">
        <w:rPr>
          <w:b/>
          <w:bCs/>
          <w:rtl/>
          <w:lang w:val="en-US"/>
        </w:rPr>
        <w:t>الميزانية</w:t>
      </w:r>
    </w:p>
    <w:p w:rsidR="00587073" w:rsidRPr="008D1DF6" w:rsidRDefault="00587073" w:rsidP="00587073">
      <w:pPr>
        <w:bidi/>
        <w:rPr>
          <w:sz w:val="10"/>
          <w:szCs w:val="10"/>
          <w:rtl/>
          <w:lang w:val="en-US"/>
        </w:rPr>
      </w:pPr>
    </w:p>
    <w:tbl>
      <w:tblPr>
        <w:bidiVisual/>
        <w:tblW w:w="14202" w:type="dxa"/>
        <w:tblCellMar>
          <w:left w:w="70" w:type="dxa"/>
          <w:right w:w="70" w:type="dxa"/>
        </w:tblCellMar>
        <w:tblLook w:val="04A0" w:firstRow="1" w:lastRow="0" w:firstColumn="1" w:lastColumn="0" w:noHBand="0" w:noVBand="1"/>
      </w:tblPr>
      <w:tblGrid>
        <w:gridCol w:w="4952"/>
        <w:gridCol w:w="2410"/>
        <w:gridCol w:w="1620"/>
        <w:gridCol w:w="1620"/>
        <w:gridCol w:w="1620"/>
        <w:gridCol w:w="1980"/>
      </w:tblGrid>
      <w:tr w:rsidR="00A102FE" w:rsidRPr="009330DE" w:rsidTr="009330DE">
        <w:trPr>
          <w:trHeight w:val="50"/>
        </w:trPr>
        <w:tc>
          <w:tcPr>
            <w:tcW w:w="4952" w:type="dxa"/>
            <w:tcBorders>
              <w:top w:val="nil"/>
              <w:left w:val="nil"/>
              <w:bottom w:val="nil"/>
              <w:right w:val="nil"/>
            </w:tcBorders>
            <w:shd w:val="clear" w:color="auto" w:fill="auto"/>
            <w:vAlign w:val="center"/>
            <w:hideMark/>
          </w:tcPr>
          <w:p w:rsidR="00A102FE" w:rsidRPr="009330DE" w:rsidRDefault="00A102FE" w:rsidP="009330DE">
            <w:pPr>
              <w:bidi/>
              <w:rPr>
                <w:b/>
                <w:bCs/>
                <w:color w:val="31869B"/>
                <w:sz w:val="16"/>
                <w:szCs w:val="16"/>
                <w:u w:val="single"/>
                <w:lang w:val="fr-FR"/>
              </w:rPr>
            </w:pPr>
          </w:p>
        </w:tc>
        <w:tc>
          <w:tcPr>
            <w:tcW w:w="2410" w:type="dxa"/>
            <w:tcBorders>
              <w:top w:val="single" w:sz="8" w:space="0" w:color="auto"/>
              <w:left w:val="single" w:sz="8" w:space="0" w:color="auto"/>
              <w:bottom w:val="single" w:sz="8" w:space="0" w:color="auto"/>
              <w:right w:val="single" w:sz="4" w:space="0" w:color="auto"/>
            </w:tcBorders>
            <w:shd w:val="clear" w:color="000000" w:fill="C4D79B"/>
            <w:vAlign w:val="center"/>
            <w:hideMark/>
          </w:tcPr>
          <w:p w:rsidR="00A102FE" w:rsidRPr="00587073" w:rsidRDefault="00495DBB" w:rsidP="00B70AC2">
            <w:pPr>
              <w:bidi/>
              <w:jc w:val="right"/>
              <w:rPr>
                <w:rFonts w:ascii="Times New Roman Bold" w:hAnsi="Times New Roman Bold"/>
                <w:b/>
                <w:bCs/>
                <w:sz w:val="14"/>
                <w:szCs w:val="14"/>
              </w:rPr>
            </w:pPr>
            <w:r>
              <w:rPr>
                <w:rFonts w:ascii="Times New Roman Bold" w:hAnsi="Times New Roman Bold" w:hint="cs"/>
                <w:b/>
                <w:bCs/>
                <w:sz w:val="16"/>
                <w:szCs w:val="16"/>
                <w:rtl/>
              </w:rPr>
              <w:t>الإجمالي الكامل (بالدولار الأمريكي)</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rsidR="00A102FE" w:rsidRPr="009330DE" w:rsidRDefault="00A102FE" w:rsidP="00A102FE">
            <w:pPr>
              <w:bidi/>
              <w:rPr>
                <w:b/>
                <w:bCs/>
                <w:sz w:val="16"/>
                <w:szCs w:val="16"/>
                <w:lang w:val="fr-FR"/>
              </w:rPr>
            </w:pPr>
            <w:r>
              <w:rPr>
                <w:rFonts w:hint="cs"/>
                <w:b/>
                <w:bCs/>
                <w:sz w:val="16"/>
                <w:szCs w:val="16"/>
                <w:rtl/>
                <w:lang w:val="fr-FR"/>
              </w:rPr>
              <w:t>158,225.00</w:t>
            </w:r>
            <w:r w:rsidRPr="009330DE">
              <w:rPr>
                <w:b/>
                <w:bCs/>
                <w:sz w:val="16"/>
                <w:szCs w:val="16"/>
                <w:lang w:val="fr-FR"/>
              </w:rPr>
              <w:t xml:space="preserve"> </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rsidR="00A102FE" w:rsidRPr="009330DE" w:rsidRDefault="00A102FE" w:rsidP="00A102FE">
            <w:pPr>
              <w:bidi/>
              <w:rPr>
                <w:b/>
                <w:bCs/>
                <w:sz w:val="16"/>
                <w:szCs w:val="16"/>
                <w:lang w:val="fr-FR"/>
              </w:rPr>
            </w:pPr>
            <w:r>
              <w:rPr>
                <w:rFonts w:hint="cs"/>
                <w:b/>
                <w:bCs/>
                <w:sz w:val="16"/>
                <w:szCs w:val="16"/>
                <w:rtl/>
                <w:lang w:val="fr-FR"/>
              </w:rPr>
              <w:t>29,900.00</w:t>
            </w:r>
          </w:p>
        </w:tc>
        <w:tc>
          <w:tcPr>
            <w:tcW w:w="1620" w:type="dxa"/>
            <w:tcBorders>
              <w:top w:val="single" w:sz="8" w:space="0" w:color="auto"/>
              <w:left w:val="nil"/>
              <w:bottom w:val="single" w:sz="8" w:space="0" w:color="auto"/>
              <w:right w:val="nil"/>
            </w:tcBorders>
            <w:shd w:val="clear" w:color="000000" w:fill="C4D79B"/>
            <w:noWrap/>
            <w:vAlign w:val="center"/>
            <w:hideMark/>
          </w:tcPr>
          <w:p w:rsidR="00A102FE" w:rsidRPr="009330DE" w:rsidRDefault="00A102FE" w:rsidP="00A102FE">
            <w:pPr>
              <w:bidi/>
              <w:rPr>
                <w:b/>
                <w:bCs/>
                <w:sz w:val="16"/>
                <w:szCs w:val="16"/>
                <w:lang w:val="fr-FR"/>
              </w:rPr>
            </w:pPr>
            <w:r>
              <w:rPr>
                <w:rFonts w:hint="cs"/>
                <w:b/>
                <w:bCs/>
                <w:sz w:val="16"/>
                <w:szCs w:val="16"/>
                <w:rtl/>
                <w:lang w:val="fr-FR"/>
              </w:rPr>
              <w:t>0.00</w:t>
            </w:r>
          </w:p>
        </w:tc>
        <w:tc>
          <w:tcPr>
            <w:tcW w:w="1980"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rsidR="00A102FE" w:rsidRPr="009330DE" w:rsidRDefault="00A102FE" w:rsidP="00A102FE">
            <w:pPr>
              <w:bidi/>
              <w:rPr>
                <w:b/>
                <w:bCs/>
                <w:sz w:val="16"/>
                <w:szCs w:val="16"/>
                <w:lang w:val="fr-FR"/>
              </w:rPr>
            </w:pPr>
            <w:r>
              <w:rPr>
                <w:rFonts w:hint="cs"/>
                <w:b/>
                <w:bCs/>
                <w:sz w:val="16"/>
                <w:szCs w:val="16"/>
                <w:rtl/>
                <w:lang w:val="fr-FR"/>
              </w:rPr>
              <w:t>188,125.00</w:t>
            </w:r>
            <w:r w:rsidRPr="009330DE">
              <w:rPr>
                <w:b/>
                <w:bCs/>
                <w:sz w:val="16"/>
                <w:szCs w:val="16"/>
                <w:lang w:val="fr-FR"/>
              </w:rPr>
              <w:t xml:space="preserve"> </w:t>
            </w:r>
          </w:p>
        </w:tc>
      </w:tr>
      <w:tr w:rsidR="00A102FE" w:rsidRPr="009330DE" w:rsidTr="00A102FE">
        <w:trPr>
          <w:trHeight w:val="50"/>
        </w:trPr>
        <w:tc>
          <w:tcPr>
            <w:tcW w:w="4952" w:type="dxa"/>
            <w:tcBorders>
              <w:top w:val="nil"/>
              <w:left w:val="nil"/>
              <w:bottom w:val="nil"/>
              <w:right w:val="nil"/>
            </w:tcBorders>
            <w:shd w:val="clear" w:color="auto" w:fill="auto"/>
            <w:noWrap/>
            <w:vAlign w:val="bottom"/>
            <w:hideMark/>
          </w:tcPr>
          <w:p w:rsidR="00A102FE" w:rsidRPr="009330DE" w:rsidRDefault="00A102FE" w:rsidP="009330DE">
            <w:pPr>
              <w:bidi/>
              <w:rPr>
                <w:color w:val="000000"/>
                <w:sz w:val="16"/>
                <w:szCs w:val="16"/>
                <w:lang w:val="fr-FR"/>
              </w:rPr>
            </w:pPr>
          </w:p>
        </w:tc>
        <w:tc>
          <w:tcPr>
            <w:tcW w:w="2410" w:type="dxa"/>
            <w:tcBorders>
              <w:top w:val="nil"/>
              <w:left w:val="nil"/>
              <w:bottom w:val="nil"/>
              <w:right w:val="nil"/>
            </w:tcBorders>
            <w:shd w:val="clear" w:color="auto" w:fill="auto"/>
            <w:noWrap/>
            <w:hideMark/>
          </w:tcPr>
          <w:p w:rsidR="00A102FE" w:rsidRPr="00CE3EDC" w:rsidRDefault="008B353C" w:rsidP="00B70AC2">
            <w:pPr>
              <w:bidi/>
              <w:rPr>
                <w:color w:val="000000"/>
                <w:sz w:val="16"/>
                <w:szCs w:val="16"/>
              </w:rPr>
            </w:pPr>
            <w:r>
              <w:rPr>
                <w:rFonts w:hint="cs"/>
                <w:color w:val="000000"/>
                <w:sz w:val="16"/>
                <w:szCs w:val="16"/>
                <w:rtl/>
              </w:rPr>
              <w:t>النسبة المئوية للإجمالي</w:t>
            </w:r>
          </w:p>
        </w:tc>
        <w:tc>
          <w:tcPr>
            <w:tcW w:w="1620" w:type="dxa"/>
            <w:tcBorders>
              <w:top w:val="nil"/>
              <w:left w:val="nil"/>
              <w:bottom w:val="nil"/>
              <w:right w:val="nil"/>
            </w:tcBorders>
            <w:shd w:val="clear" w:color="auto" w:fill="auto"/>
            <w:noWrap/>
            <w:hideMark/>
          </w:tcPr>
          <w:p w:rsidR="00A102FE" w:rsidRPr="009330DE" w:rsidRDefault="00A102FE" w:rsidP="009330DE">
            <w:pPr>
              <w:bidi/>
              <w:jc w:val="center"/>
              <w:rPr>
                <w:i/>
                <w:iCs/>
                <w:color w:val="000000"/>
                <w:sz w:val="16"/>
                <w:szCs w:val="16"/>
                <w:lang w:val="fr-FR"/>
              </w:rPr>
            </w:pPr>
            <w:r>
              <w:rPr>
                <w:rFonts w:hint="cs"/>
                <w:i/>
                <w:iCs/>
                <w:color w:val="000000"/>
                <w:sz w:val="16"/>
                <w:szCs w:val="16"/>
                <w:rtl/>
                <w:lang w:val="fr-FR"/>
              </w:rPr>
              <w:t>84%</w:t>
            </w:r>
          </w:p>
        </w:tc>
        <w:tc>
          <w:tcPr>
            <w:tcW w:w="1620" w:type="dxa"/>
            <w:tcBorders>
              <w:top w:val="nil"/>
              <w:left w:val="nil"/>
              <w:bottom w:val="nil"/>
              <w:right w:val="nil"/>
            </w:tcBorders>
            <w:shd w:val="clear" w:color="auto" w:fill="auto"/>
            <w:noWrap/>
            <w:hideMark/>
          </w:tcPr>
          <w:p w:rsidR="00A102FE" w:rsidRPr="009330DE" w:rsidRDefault="00A102FE" w:rsidP="009330DE">
            <w:pPr>
              <w:bidi/>
              <w:jc w:val="center"/>
              <w:rPr>
                <w:i/>
                <w:iCs/>
                <w:color w:val="000000"/>
                <w:sz w:val="16"/>
                <w:szCs w:val="16"/>
                <w:lang w:val="fr-FR"/>
              </w:rPr>
            </w:pPr>
            <w:r>
              <w:rPr>
                <w:rFonts w:hint="cs"/>
                <w:i/>
                <w:iCs/>
                <w:color w:val="000000"/>
                <w:sz w:val="16"/>
                <w:szCs w:val="16"/>
                <w:rtl/>
                <w:lang w:val="fr-FR"/>
              </w:rPr>
              <w:t>16%</w:t>
            </w:r>
          </w:p>
        </w:tc>
        <w:tc>
          <w:tcPr>
            <w:tcW w:w="1620" w:type="dxa"/>
            <w:tcBorders>
              <w:top w:val="nil"/>
              <w:left w:val="nil"/>
              <w:bottom w:val="nil"/>
              <w:right w:val="nil"/>
            </w:tcBorders>
            <w:shd w:val="clear" w:color="auto" w:fill="auto"/>
            <w:noWrap/>
            <w:hideMark/>
          </w:tcPr>
          <w:p w:rsidR="00A102FE" w:rsidRPr="009330DE" w:rsidRDefault="00A102FE" w:rsidP="009330DE">
            <w:pPr>
              <w:bidi/>
              <w:jc w:val="center"/>
              <w:rPr>
                <w:i/>
                <w:iCs/>
                <w:color w:val="000000"/>
                <w:sz w:val="16"/>
                <w:szCs w:val="16"/>
                <w:lang w:val="fr-FR"/>
              </w:rPr>
            </w:pPr>
            <w:r>
              <w:rPr>
                <w:rFonts w:hint="cs"/>
                <w:i/>
                <w:iCs/>
                <w:color w:val="000000"/>
                <w:sz w:val="16"/>
                <w:szCs w:val="16"/>
                <w:rtl/>
                <w:lang w:val="fr-FR"/>
              </w:rPr>
              <w:t>0%</w:t>
            </w:r>
          </w:p>
        </w:tc>
        <w:tc>
          <w:tcPr>
            <w:tcW w:w="1980" w:type="dxa"/>
            <w:tcBorders>
              <w:top w:val="nil"/>
              <w:left w:val="nil"/>
              <w:bottom w:val="nil"/>
              <w:right w:val="nil"/>
            </w:tcBorders>
            <w:shd w:val="clear" w:color="auto" w:fill="auto"/>
            <w:noWrap/>
            <w:hideMark/>
          </w:tcPr>
          <w:p w:rsidR="00A102FE" w:rsidRPr="009330DE" w:rsidRDefault="00A102FE" w:rsidP="009330DE">
            <w:pPr>
              <w:bidi/>
              <w:jc w:val="center"/>
              <w:rPr>
                <w:i/>
                <w:iCs/>
                <w:color w:val="000000"/>
                <w:sz w:val="16"/>
                <w:szCs w:val="16"/>
                <w:lang w:val="fr-FR"/>
              </w:rPr>
            </w:pPr>
            <w:r>
              <w:rPr>
                <w:rFonts w:hint="cs"/>
                <w:i/>
                <w:iCs/>
                <w:color w:val="000000"/>
                <w:sz w:val="16"/>
                <w:szCs w:val="16"/>
                <w:rtl/>
                <w:lang w:val="fr-FR"/>
              </w:rPr>
              <w:t>100%</w:t>
            </w:r>
          </w:p>
        </w:tc>
      </w:tr>
      <w:tr w:rsidR="00A102FE" w:rsidRPr="009330DE" w:rsidTr="009330DE">
        <w:trPr>
          <w:trHeight w:val="534"/>
        </w:trPr>
        <w:tc>
          <w:tcPr>
            <w:tcW w:w="4952" w:type="dxa"/>
            <w:tcBorders>
              <w:top w:val="single" w:sz="8" w:space="0" w:color="auto"/>
              <w:left w:val="single" w:sz="8" w:space="0" w:color="auto"/>
              <w:bottom w:val="single" w:sz="8" w:space="0" w:color="auto"/>
              <w:right w:val="single" w:sz="4" w:space="0" w:color="auto"/>
            </w:tcBorders>
            <w:shd w:val="clear" w:color="000000" w:fill="31869B"/>
            <w:vAlign w:val="center"/>
            <w:hideMark/>
          </w:tcPr>
          <w:p w:rsidR="00A102FE" w:rsidRPr="00587073" w:rsidRDefault="00A102FE" w:rsidP="00495DBB">
            <w:pPr>
              <w:bidi/>
              <w:jc w:val="center"/>
              <w:rPr>
                <w:b/>
                <w:bCs/>
                <w:color w:val="FFFFFF"/>
                <w:sz w:val="18"/>
                <w:szCs w:val="18"/>
              </w:rPr>
            </w:pPr>
            <w:r>
              <w:rPr>
                <w:rFonts w:hint="cs"/>
                <w:b/>
                <w:bCs/>
                <w:color w:val="FFFFFF"/>
                <w:sz w:val="18"/>
                <w:szCs w:val="18"/>
                <w:rtl/>
              </w:rPr>
              <w:t xml:space="preserve">النشاط: </w:t>
            </w:r>
            <w:r w:rsidR="00495DBB">
              <w:rPr>
                <w:rFonts w:hint="cs"/>
                <w:b/>
                <w:bCs/>
                <w:color w:val="FFFFFF"/>
                <w:sz w:val="18"/>
                <w:szCs w:val="18"/>
                <w:rtl/>
              </w:rPr>
              <w:t>(</w:t>
            </w:r>
            <w:r w:rsidR="00495DBB">
              <w:rPr>
                <w:rFonts w:hint="cs"/>
                <w:i/>
                <w:iCs/>
                <w:color w:val="FFFFFF"/>
                <w:sz w:val="18"/>
                <w:szCs w:val="18"/>
                <w:rtl/>
              </w:rPr>
              <w:t>برجاء توضيح النشاط ونوع النفقات)</w:t>
            </w:r>
          </w:p>
        </w:tc>
        <w:tc>
          <w:tcPr>
            <w:tcW w:w="2410" w:type="dxa"/>
            <w:tcBorders>
              <w:top w:val="single" w:sz="8" w:space="0" w:color="auto"/>
              <w:left w:val="nil"/>
              <w:bottom w:val="single" w:sz="8" w:space="0" w:color="auto"/>
              <w:right w:val="single" w:sz="4" w:space="0" w:color="auto"/>
            </w:tcBorders>
            <w:shd w:val="clear" w:color="000000" w:fill="31869B"/>
            <w:vAlign w:val="center"/>
            <w:hideMark/>
          </w:tcPr>
          <w:p w:rsidR="00A102FE" w:rsidRPr="00CE3EDC" w:rsidRDefault="00495DBB" w:rsidP="00495DBB">
            <w:pPr>
              <w:bidi/>
              <w:jc w:val="center"/>
              <w:rPr>
                <w:b/>
                <w:bCs/>
                <w:color w:val="FFFFFF"/>
                <w:sz w:val="16"/>
                <w:szCs w:val="16"/>
              </w:rPr>
            </w:pPr>
            <w:r>
              <w:rPr>
                <w:rFonts w:hint="cs"/>
                <w:b/>
                <w:bCs/>
                <w:color w:val="FFFFFF"/>
                <w:sz w:val="16"/>
                <w:szCs w:val="16"/>
                <w:rtl/>
              </w:rPr>
              <w:t>الوصف</w:t>
            </w:r>
            <w:r w:rsidR="00A102FE" w:rsidRPr="00CE3EDC">
              <w:rPr>
                <w:rFonts w:hint="cs"/>
                <w:b/>
                <w:bCs/>
                <w:color w:val="FFFFFF"/>
                <w:sz w:val="16"/>
                <w:szCs w:val="16"/>
                <w:rtl/>
              </w:rPr>
              <w:t>:</w:t>
            </w:r>
            <w:r w:rsidR="00A102FE" w:rsidRPr="00CE3EDC">
              <w:rPr>
                <w:rFonts w:hint="cs"/>
                <w:i/>
                <w:iCs/>
                <w:color w:val="FFFFFF"/>
                <w:sz w:val="16"/>
                <w:szCs w:val="16"/>
                <w:rtl/>
              </w:rPr>
              <w:t xml:space="preserve"> </w:t>
            </w:r>
            <w:r>
              <w:rPr>
                <w:rFonts w:hint="cs"/>
                <w:i/>
                <w:iCs/>
                <w:color w:val="FFFFFF"/>
                <w:sz w:val="16"/>
                <w:szCs w:val="16"/>
                <w:rtl/>
              </w:rPr>
              <w:t>برجاء تقديم تفاصيل كاملة للحسابات</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rsidR="00A102FE" w:rsidRPr="00CE3EDC" w:rsidRDefault="00495DBB" w:rsidP="00B70AC2">
            <w:pPr>
              <w:bidi/>
              <w:jc w:val="center"/>
              <w:rPr>
                <w:b/>
                <w:bCs/>
                <w:color w:val="FFFFFF"/>
                <w:sz w:val="16"/>
                <w:szCs w:val="16"/>
                <w:lang w:val="fr-FR"/>
              </w:rPr>
            </w:pPr>
            <w:r>
              <w:rPr>
                <w:rFonts w:hint="cs"/>
                <w:b/>
                <w:bCs/>
                <w:color w:val="FFFFFF"/>
                <w:sz w:val="16"/>
                <w:szCs w:val="16"/>
                <w:rtl/>
              </w:rPr>
              <w:t xml:space="preserve">رسوم التراث الثقافي غير المادي </w:t>
            </w:r>
            <w:r w:rsidR="00A102FE">
              <w:rPr>
                <w:rFonts w:hint="cs"/>
                <w:b/>
                <w:bCs/>
                <w:color w:val="FFFFFF"/>
                <w:sz w:val="16"/>
                <w:szCs w:val="16"/>
                <w:rtl/>
              </w:rPr>
              <w:t>(بالدولار الأمريكي)</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rsidR="00A102FE" w:rsidRPr="00CE3EDC" w:rsidRDefault="00495DBB" w:rsidP="00B70AC2">
            <w:pPr>
              <w:bidi/>
              <w:jc w:val="center"/>
              <w:rPr>
                <w:b/>
                <w:bCs/>
                <w:color w:val="FFFFFF"/>
                <w:sz w:val="16"/>
                <w:szCs w:val="16"/>
                <w:lang w:val="fr-FR"/>
              </w:rPr>
            </w:pPr>
            <w:r>
              <w:rPr>
                <w:rFonts w:hint="cs"/>
                <w:b/>
                <w:bCs/>
                <w:color w:val="FFFFFF"/>
                <w:sz w:val="16"/>
                <w:szCs w:val="16"/>
                <w:rtl/>
              </w:rPr>
              <w:t>الدولة العضوة</w:t>
            </w:r>
            <w:r w:rsidR="00A102FE">
              <w:rPr>
                <w:rFonts w:hint="cs"/>
                <w:b/>
                <w:bCs/>
                <w:color w:val="FFFFFF"/>
                <w:sz w:val="16"/>
                <w:szCs w:val="16"/>
                <w:rtl/>
              </w:rPr>
              <w:t xml:space="preserve"> (بالدولار الأمريكي)</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rsidR="00A102FE" w:rsidRPr="00CE3EDC" w:rsidRDefault="00A102FE" w:rsidP="00B70AC2">
            <w:pPr>
              <w:bidi/>
              <w:jc w:val="center"/>
              <w:rPr>
                <w:b/>
                <w:bCs/>
                <w:color w:val="FFFFFF"/>
                <w:sz w:val="16"/>
                <w:szCs w:val="16"/>
                <w:lang w:val="fr-FR"/>
              </w:rPr>
            </w:pPr>
            <w:r>
              <w:rPr>
                <w:rFonts w:hint="cs"/>
                <w:b/>
                <w:bCs/>
                <w:color w:val="FFFFFF"/>
                <w:sz w:val="16"/>
                <w:szCs w:val="16"/>
                <w:rtl/>
              </w:rPr>
              <w:t>أخرى (بالدولار الأمريكي)</w:t>
            </w:r>
          </w:p>
        </w:tc>
        <w:tc>
          <w:tcPr>
            <w:tcW w:w="1980" w:type="dxa"/>
            <w:tcBorders>
              <w:top w:val="single" w:sz="8" w:space="0" w:color="auto"/>
              <w:left w:val="nil"/>
              <w:bottom w:val="single" w:sz="8" w:space="0" w:color="auto"/>
              <w:right w:val="nil"/>
            </w:tcBorders>
            <w:shd w:val="clear" w:color="000000" w:fill="31869B"/>
            <w:vAlign w:val="center"/>
            <w:hideMark/>
          </w:tcPr>
          <w:p w:rsidR="00A102FE" w:rsidRPr="00CE3EDC" w:rsidRDefault="00A102FE" w:rsidP="00B70AC2">
            <w:pPr>
              <w:bidi/>
              <w:jc w:val="center"/>
              <w:rPr>
                <w:b/>
                <w:bCs/>
                <w:color w:val="FFFFFF"/>
                <w:sz w:val="16"/>
                <w:szCs w:val="16"/>
                <w:lang w:val="fr-FR"/>
              </w:rPr>
            </w:pPr>
            <w:r>
              <w:rPr>
                <w:rFonts w:hint="cs"/>
                <w:b/>
                <w:bCs/>
                <w:color w:val="FFFFFF"/>
                <w:sz w:val="16"/>
                <w:szCs w:val="16"/>
                <w:rtl/>
              </w:rPr>
              <w:t>الإجمالى (بالدولار الأمريكي)</w:t>
            </w:r>
          </w:p>
        </w:tc>
      </w:tr>
      <w:tr w:rsidR="00A102FE" w:rsidRPr="009330DE" w:rsidTr="009330DE">
        <w:trPr>
          <w:trHeight w:val="50"/>
        </w:trPr>
        <w:tc>
          <w:tcPr>
            <w:tcW w:w="4952" w:type="dxa"/>
            <w:tcBorders>
              <w:top w:val="nil"/>
              <w:left w:val="single" w:sz="8" w:space="0" w:color="auto"/>
              <w:bottom w:val="single" w:sz="8" w:space="0" w:color="auto"/>
              <w:right w:val="single" w:sz="4" w:space="0" w:color="auto"/>
            </w:tcBorders>
            <w:shd w:val="clear" w:color="000000" w:fill="B8CCE4"/>
          </w:tcPr>
          <w:p w:rsidR="00A102FE" w:rsidRPr="009330DE" w:rsidRDefault="00495DBB" w:rsidP="007911AC">
            <w:pPr>
              <w:bidi/>
              <w:rPr>
                <w:b/>
                <w:bCs/>
                <w:sz w:val="16"/>
                <w:szCs w:val="16"/>
              </w:rPr>
            </w:pPr>
            <w:r>
              <w:rPr>
                <w:rFonts w:hint="cs"/>
                <w:b/>
                <w:bCs/>
                <w:sz w:val="16"/>
                <w:szCs w:val="16"/>
                <w:rtl/>
              </w:rPr>
              <w:t>1</w:t>
            </w:r>
            <w:r w:rsidR="007911AC">
              <w:rPr>
                <w:rFonts w:hint="cs"/>
                <w:b/>
                <w:bCs/>
                <w:sz w:val="16"/>
                <w:szCs w:val="16"/>
                <w:rtl/>
              </w:rPr>
              <w:t>-</w:t>
            </w:r>
            <w:r>
              <w:rPr>
                <w:rFonts w:hint="cs"/>
                <w:b/>
                <w:bCs/>
                <w:sz w:val="16"/>
                <w:szCs w:val="16"/>
                <w:rtl/>
              </w:rPr>
              <w:t xml:space="preserve"> إدارة وتنسيق</w:t>
            </w:r>
            <w:r w:rsidR="009133ED">
              <w:rPr>
                <w:rFonts w:hint="cs"/>
                <w:b/>
                <w:bCs/>
                <w:sz w:val="16"/>
                <w:szCs w:val="16"/>
                <w:rtl/>
              </w:rPr>
              <w:t xml:space="preserve"> وتقرير </w:t>
            </w:r>
            <w:r>
              <w:rPr>
                <w:rFonts w:hint="cs"/>
                <w:b/>
                <w:bCs/>
                <w:sz w:val="16"/>
                <w:szCs w:val="16"/>
                <w:rtl/>
              </w:rPr>
              <w:t>المشروع</w:t>
            </w:r>
          </w:p>
        </w:tc>
        <w:tc>
          <w:tcPr>
            <w:tcW w:w="2410" w:type="dxa"/>
            <w:tcBorders>
              <w:top w:val="nil"/>
              <w:left w:val="nil"/>
              <w:bottom w:val="single" w:sz="8" w:space="0" w:color="auto"/>
              <w:right w:val="single" w:sz="4" w:space="0" w:color="auto"/>
            </w:tcBorders>
            <w:shd w:val="clear" w:color="000000" w:fill="B8CCE4"/>
            <w:vAlign w:val="center"/>
            <w:hideMark/>
          </w:tcPr>
          <w:p w:rsidR="00A102FE" w:rsidRPr="00CE3EDC" w:rsidRDefault="00A102FE" w:rsidP="00B70AC2">
            <w:pPr>
              <w:bidi/>
              <w:jc w:val="right"/>
              <w:rPr>
                <w:b/>
                <w:bCs/>
                <w:i/>
                <w:iCs/>
                <w:sz w:val="16"/>
                <w:szCs w:val="16"/>
                <w:lang w:val="fr-FR"/>
              </w:rPr>
            </w:pPr>
            <w:r>
              <w:rPr>
                <w:rFonts w:hint="cs"/>
                <w:b/>
                <w:bCs/>
                <w:i/>
                <w:iCs/>
                <w:sz w:val="16"/>
                <w:szCs w:val="16"/>
                <w:rtl/>
                <w:lang w:val="fr-FR"/>
              </w:rPr>
              <w:t>الإجمالى الفرعى:</w:t>
            </w:r>
          </w:p>
        </w:tc>
        <w:tc>
          <w:tcPr>
            <w:tcW w:w="1620" w:type="dxa"/>
            <w:tcBorders>
              <w:top w:val="nil"/>
              <w:left w:val="nil"/>
              <w:bottom w:val="single" w:sz="8" w:space="0" w:color="auto"/>
              <w:right w:val="single" w:sz="4" w:space="0" w:color="auto"/>
            </w:tcBorders>
            <w:shd w:val="clear" w:color="000000" w:fill="B8CCE4"/>
            <w:vAlign w:val="center"/>
            <w:hideMark/>
          </w:tcPr>
          <w:p w:rsidR="00A102FE" w:rsidRPr="009330DE" w:rsidRDefault="00C25CD4" w:rsidP="009330DE">
            <w:pPr>
              <w:bidi/>
              <w:jc w:val="center"/>
              <w:rPr>
                <w:b/>
                <w:bCs/>
                <w:sz w:val="16"/>
                <w:szCs w:val="16"/>
                <w:lang w:val="fr-FR"/>
              </w:rPr>
            </w:pPr>
            <w:r>
              <w:rPr>
                <w:rFonts w:hint="cs"/>
                <w:b/>
                <w:bCs/>
                <w:sz w:val="16"/>
                <w:szCs w:val="16"/>
                <w:rtl/>
                <w:lang w:val="fr-FR"/>
              </w:rPr>
              <w:t>24,000.00</w:t>
            </w:r>
          </w:p>
        </w:tc>
        <w:tc>
          <w:tcPr>
            <w:tcW w:w="1620" w:type="dxa"/>
            <w:tcBorders>
              <w:top w:val="nil"/>
              <w:left w:val="nil"/>
              <w:bottom w:val="single" w:sz="8" w:space="0" w:color="auto"/>
              <w:right w:val="single" w:sz="4" w:space="0" w:color="auto"/>
            </w:tcBorders>
            <w:shd w:val="clear" w:color="000000" w:fill="B8CCE4"/>
            <w:vAlign w:val="center"/>
            <w:hideMark/>
          </w:tcPr>
          <w:p w:rsidR="00A102FE" w:rsidRPr="009330DE" w:rsidRDefault="00C25CD4" w:rsidP="009330DE">
            <w:pPr>
              <w:bidi/>
              <w:jc w:val="center"/>
              <w:rPr>
                <w:b/>
                <w:bCs/>
                <w:sz w:val="16"/>
                <w:szCs w:val="16"/>
                <w:lang w:val="fr-FR"/>
              </w:rPr>
            </w:pPr>
            <w:r>
              <w:rPr>
                <w:rFonts w:hint="cs"/>
                <w:b/>
                <w:bCs/>
                <w:sz w:val="16"/>
                <w:szCs w:val="16"/>
                <w:rtl/>
                <w:lang w:val="fr-FR"/>
              </w:rPr>
              <w:t>9,600.00</w:t>
            </w:r>
          </w:p>
        </w:tc>
        <w:tc>
          <w:tcPr>
            <w:tcW w:w="1620" w:type="dxa"/>
            <w:tcBorders>
              <w:top w:val="nil"/>
              <w:left w:val="nil"/>
              <w:bottom w:val="single" w:sz="8" w:space="0" w:color="auto"/>
              <w:right w:val="nil"/>
            </w:tcBorders>
            <w:shd w:val="clear" w:color="000000" w:fill="B8CCE4"/>
            <w:vAlign w:val="center"/>
            <w:hideMark/>
          </w:tcPr>
          <w:p w:rsidR="00A102FE" w:rsidRPr="009330DE" w:rsidRDefault="00C25CD4" w:rsidP="009330DE">
            <w:pPr>
              <w:bidi/>
              <w:jc w:val="center"/>
              <w:rPr>
                <w:b/>
                <w:bCs/>
                <w:sz w:val="16"/>
                <w:szCs w:val="16"/>
                <w:lang w:val="fr-FR"/>
              </w:rPr>
            </w:pPr>
            <w:r>
              <w:rPr>
                <w:rFonts w:hint="cs"/>
                <w:b/>
                <w:bCs/>
                <w:sz w:val="16"/>
                <w:szCs w:val="16"/>
                <w:rtl/>
                <w:lang w:val="fr-FR"/>
              </w:rPr>
              <w:t>0.00</w:t>
            </w:r>
          </w:p>
        </w:tc>
        <w:tc>
          <w:tcPr>
            <w:tcW w:w="1980" w:type="dxa"/>
            <w:tcBorders>
              <w:top w:val="nil"/>
              <w:left w:val="single" w:sz="4" w:space="0" w:color="auto"/>
              <w:bottom w:val="single" w:sz="8" w:space="0" w:color="auto"/>
              <w:right w:val="single" w:sz="4" w:space="0" w:color="auto"/>
            </w:tcBorders>
            <w:shd w:val="clear" w:color="000000" w:fill="B8CCE4"/>
            <w:vAlign w:val="center"/>
            <w:hideMark/>
          </w:tcPr>
          <w:p w:rsidR="00A102FE" w:rsidRPr="009330DE" w:rsidRDefault="00F47608" w:rsidP="009330DE">
            <w:pPr>
              <w:bidi/>
              <w:jc w:val="center"/>
              <w:rPr>
                <w:b/>
                <w:bCs/>
                <w:sz w:val="16"/>
                <w:szCs w:val="16"/>
                <w:lang w:val="fr-FR"/>
              </w:rPr>
            </w:pPr>
            <w:r>
              <w:rPr>
                <w:rFonts w:hint="cs"/>
                <w:b/>
                <w:bCs/>
                <w:sz w:val="16"/>
                <w:szCs w:val="16"/>
                <w:rtl/>
                <w:lang w:val="fr-FR"/>
              </w:rPr>
              <w:t>33,600.00</w:t>
            </w:r>
          </w:p>
        </w:tc>
      </w:tr>
      <w:tr w:rsidR="00287126" w:rsidRPr="009330DE" w:rsidTr="009330DE">
        <w:trPr>
          <w:trHeight w:val="5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9133ED" w:rsidP="007911AC">
            <w:pPr>
              <w:bidi/>
              <w:rPr>
                <w:color w:val="000000"/>
                <w:sz w:val="16"/>
                <w:szCs w:val="16"/>
                <w:lang w:val="fr-FR"/>
              </w:rPr>
            </w:pPr>
            <w:r>
              <w:rPr>
                <w:rFonts w:hint="cs"/>
                <w:color w:val="000000"/>
                <w:sz w:val="16"/>
                <w:szCs w:val="16"/>
                <w:rtl/>
                <w:lang w:val="fr-FR"/>
              </w:rPr>
              <w:t>أ</w:t>
            </w:r>
            <w:r w:rsidR="007911AC">
              <w:rPr>
                <w:rFonts w:hint="cs"/>
                <w:color w:val="000000"/>
                <w:sz w:val="16"/>
                <w:szCs w:val="16"/>
                <w:rtl/>
                <w:lang w:val="fr-FR"/>
              </w:rPr>
              <w:t>-</w:t>
            </w:r>
            <w:r>
              <w:rPr>
                <w:rFonts w:hint="cs"/>
                <w:color w:val="000000"/>
                <w:sz w:val="16"/>
                <w:szCs w:val="16"/>
                <w:rtl/>
                <w:lang w:val="fr-FR"/>
              </w:rPr>
              <w:t xml:space="preserve"> منسق، 24 شهرا</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lang w:val="fr-FR"/>
              </w:rPr>
            </w:pPr>
            <w:r w:rsidRPr="009330DE">
              <w:rPr>
                <w:color w:val="1F497D"/>
                <w:sz w:val="16"/>
                <w:szCs w:val="16"/>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24,000.00</w:t>
            </w:r>
          </w:p>
        </w:tc>
        <w:tc>
          <w:tcPr>
            <w:tcW w:w="1620" w:type="dxa"/>
            <w:tcBorders>
              <w:top w:val="nil"/>
              <w:left w:val="nil"/>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A102FE">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287126" w:rsidRDefault="00287126" w:rsidP="00B70AC2">
            <w:pPr>
              <w:bidi/>
              <w:rPr>
                <w:b/>
                <w:bCs/>
                <w:color w:val="000000"/>
                <w:sz w:val="16"/>
                <w:szCs w:val="16"/>
                <w:lang w:val="fr-FR"/>
              </w:rPr>
            </w:pPr>
            <w:r w:rsidRPr="00287126">
              <w:rPr>
                <w:rFonts w:hint="cs"/>
                <w:b/>
                <w:bCs/>
                <w:color w:val="000000"/>
                <w:sz w:val="16"/>
                <w:szCs w:val="16"/>
                <w:rtl/>
                <w:lang w:val="fr-FR"/>
              </w:rPr>
              <w:t>24,000.00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9133ED" w:rsidP="007911AC">
            <w:pPr>
              <w:bidi/>
              <w:rPr>
                <w:color w:val="000000"/>
                <w:sz w:val="16"/>
                <w:szCs w:val="16"/>
              </w:rPr>
            </w:pPr>
            <w:r>
              <w:rPr>
                <w:rFonts w:hint="cs"/>
                <w:color w:val="000000"/>
                <w:sz w:val="16"/>
                <w:szCs w:val="16"/>
                <w:rtl/>
              </w:rPr>
              <w:t>ب</w:t>
            </w:r>
            <w:r w:rsidR="007911AC">
              <w:rPr>
                <w:rFonts w:hint="cs"/>
                <w:color w:val="000000"/>
                <w:sz w:val="16"/>
                <w:szCs w:val="16"/>
                <w:rtl/>
              </w:rPr>
              <w:t>-</w:t>
            </w:r>
            <w:r>
              <w:rPr>
                <w:rFonts w:hint="cs"/>
                <w:color w:val="000000"/>
                <w:sz w:val="16"/>
                <w:szCs w:val="16"/>
                <w:rtl/>
              </w:rPr>
              <w:t xml:space="preserve"> مدير إدارة التراث الثقافي غير المادي </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nil"/>
              <w:bottom w:val="single" w:sz="4" w:space="0" w:color="auto"/>
              <w:right w:val="nil"/>
            </w:tcBorders>
            <w:shd w:val="clear" w:color="auto" w:fill="auto"/>
            <w:noWrap/>
            <w:vAlign w:val="center"/>
            <w:hideMark/>
          </w:tcPr>
          <w:p w:rsidR="00287126" w:rsidRPr="009330DE" w:rsidRDefault="00287126" w:rsidP="00A102FE">
            <w:pPr>
              <w:bidi/>
              <w:rPr>
                <w:color w:val="000000"/>
                <w:sz w:val="16"/>
                <w:szCs w:val="16"/>
                <w:lang w:val="fr-FR"/>
              </w:rPr>
            </w:pPr>
            <w:r>
              <w:rPr>
                <w:rFonts w:hint="cs"/>
                <w:color w:val="000000"/>
                <w:sz w:val="16"/>
                <w:szCs w:val="16"/>
                <w:rtl/>
                <w:lang w:val="fr-FR"/>
              </w:rPr>
              <w:t>4,800.00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287126" w:rsidRDefault="00287126" w:rsidP="00B70AC2">
            <w:pPr>
              <w:bidi/>
              <w:rPr>
                <w:b/>
                <w:bCs/>
                <w:color w:val="000000"/>
                <w:sz w:val="16"/>
                <w:szCs w:val="16"/>
                <w:lang w:val="fr-FR"/>
              </w:rPr>
            </w:pPr>
            <w:r w:rsidRPr="00287126">
              <w:rPr>
                <w:rFonts w:hint="cs"/>
                <w:b/>
                <w:bCs/>
                <w:color w:val="000000"/>
                <w:sz w:val="16"/>
                <w:szCs w:val="16"/>
                <w:rtl/>
                <w:lang w:val="fr-FR"/>
              </w:rPr>
              <w:t>4,800.00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9133ED" w:rsidP="007911AC">
            <w:pPr>
              <w:bidi/>
              <w:rPr>
                <w:color w:val="000000"/>
                <w:sz w:val="16"/>
                <w:szCs w:val="16"/>
              </w:rPr>
            </w:pPr>
            <w:r>
              <w:rPr>
                <w:rFonts w:hint="cs"/>
                <w:color w:val="000000"/>
                <w:sz w:val="16"/>
                <w:szCs w:val="16"/>
                <w:rtl/>
              </w:rPr>
              <w:t>ج</w:t>
            </w:r>
            <w:r w:rsidR="007911AC">
              <w:rPr>
                <w:rFonts w:hint="cs"/>
                <w:color w:val="000000"/>
                <w:sz w:val="16"/>
                <w:szCs w:val="16"/>
                <w:rtl/>
              </w:rPr>
              <w:t>-</w:t>
            </w:r>
            <w:r>
              <w:rPr>
                <w:rFonts w:hint="cs"/>
                <w:color w:val="000000"/>
                <w:sz w:val="16"/>
                <w:szCs w:val="16"/>
                <w:rtl/>
              </w:rPr>
              <w:t xml:space="preserve"> الدعم الإدارى من مكتب الإدارة بوزارة الثقافة</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nil"/>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4,800.00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287126" w:rsidRDefault="00287126" w:rsidP="00B70AC2">
            <w:pPr>
              <w:bidi/>
              <w:rPr>
                <w:b/>
                <w:bCs/>
                <w:color w:val="000000"/>
                <w:sz w:val="16"/>
                <w:szCs w:val="16"/>
                <w:lang w:val="fr-FR"/>
              </w:rPr>
            </w:pPr>
            <w:r w:rsidRPr="00287126">
              <w:rPr>
                <w:rFonts w:hint="cs"/>
                <w:b/>
                <w:bCs/>
                <w:color w:val="000000"/>
                <w:sz w:val="16"/>
                <w:szCs w:val="16"/>
                <w:rtl/>
                <w:lang w:val="fr-FR"/>
              </w:rPr>
              <w:t>4,800.00</w:t>
            </w:r>
          </w:p>
        </w:tc>
      </w:tr>
      <w:tr w:rsidR="00287126" w:rsidRPr="009330DE" w:rsidTr="009330DE">
        <w:trPr>
          <w:trHeight w:val="50"/>
        </w:trPr>
        <w:tc>
          <w:tcPr>
            <w:tcW w:w="4952" w:type="dxa"/>
            <w:tcBorders>
              <w:top w:val="single" w:sz="8" w:space="0" w:color="auto"/>
              <w:left w:val="single" w:sz="8" w:space="0" w:color="auto"/>
              <w:bottom w:val="single" w:sz="8" w:space="0" w:color="auto"/>
              <w:right w:val="single" w:sz="4" w:space="0" w:color="auto"/>
            </w:tcBorders>
            <w:shd w:val="clear" w:color="000000" w:fill="B8CCE4"/>
          </w:tcPr>
          <w:p w:rsidR="00287126" w:rsidRPr="009330DE" w:rsidRDefault="009133ED" w:rsidP="007911AC">
            <w:pPr>
              <w:bidi/>
              <w:rPr>
                <w:b/>
                <w:bCs/>
                <w:sz w:val="16"/>
                <w:szCs w:val="16"/>
              </w:rPr>
            </w:pPr>
            <w:r>
              <w:rPr>
                <w:rFonts w:hint="cs"/>
                <w:b/>
                <w:bCs/>
                <w:sz w:val="16"/>
                <w:szCs w:val="16"/>
                <w:rtl/>
              </w:rPr>
              <w:t>2</w:t>
            </w:r>
            <w:r w:rsidR="007911AC">
              <w:rPr>
                <w:rFonts w:hint="cs"/>
                <w:b/>
                <w:bCs/>
                <w:sz w:val="16"/>
                <w:szCs w:val="16"/>
                <w:rtl/>
              </w:rPr>
              <w:t>-</w:t>
            </w:r>
            <w:r>
              <w:rPr>
                <w:rFonts w:hint="cs"/>
                <w:b/>
                <w:bCs/>
                <w:sz w:val="16"/>
                <w:szCs w:val="16"/>
                <w:rtl/>
              </w:rPr>
              <w:t xml:space="preserve"> توثيق وحفظ ونشر ممارسات ومصطلحات ساتسوا</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287126" w:rsidRPr="00CE3EDC" w:rsidRDefault="00287126" w:rsidP="00B70AC2">
            <w:pPr>
              <w:bidi/>
              <w:jc w:val="right"/>
              <w:rPr>
                <w:b/>
                <w:bCs/>
                <w:i/>
                <w:iCs/>
                <w:sz w:val="16"/>
                <w:szCs w:val="16"/>
                <w:lang w:val="fr-FR"/>
              </w:rPr>
            </w:pPr>
            <w:r>
              <w:rPr>
                <w:rFonts w:hint="cs"/>
                <w:b/>
                <w:bCs/>
                <w:i/>
                <w:iCs/>
                <w:sz w:val="16"/>
                <w:szCs w:val="16"/>
                <w:rtl/>
                <w:lang w:val="fr-FR"/>
              </w:rPr>
              <w:t>الإجمالى الفرعى:</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86,100.00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13,300.00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B70AC2">
            <w:pPr>
              <w:bidi/>
              <w:jc w:val="center"/>
              <w:rPr>
                <w:b/>
                <w:bCs/>
                <w:sz w:val="16"/>
                <w:szCs w:val="16"/>
                <w:lang w:val="fr-FR"/>
              </w:rPr>
            </w:pPr>
            <w:r>
              <w:rPr>
                <w:rFonts w:hint="cs"/>
                <w:b/>
                <w:bCs/>
                <w:sz w:val="16"/>
                <w:szCs w:val="16"/>
                <w:rtl/>
                <w:lang w:val="fr-FR"/>
              </w:rPr>
              <w:t>0.00</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99,400.00</w:t>
            </w:r>
          </w:p>
        </w:tc>
      </w:tr>
      <w:tr w:rsidR="00287126" w:rsidRPr="009330DE" w:rsidTr="009330DE">
        <w:trPr>
          <w:trHeight w:val="5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9133ED" w:rsidP="007911AC">
            <w:pPr>
              <w:bidi/>
              <w:rPr>
                <w:color w:val="000000"/>
                <w:sz w:val="16"/>
                <w:szCs w:val="16"/>
              </w:rPr>
            </w:pPr>
            <w:r>
              <w:rPr>
                <w:rFonts w:hint="cs"/>
                <w:color w:val="000000"/>
                <w:sz w:val="16"/>
                <w:szCs w:val="16"/>
                <w:rtl/>
              </w:rPr>
              <w:t>أ</w:t>
            </w:r>
            <w:r w:rsidR="007911AC">
              <w:rPr>
                <w:rFonts w:hint="cs"/>
                <w:color w:val="000000"/>
                <w:sz w:val="16"/>
                <w:szCs w:val="16"/>
                <w:rtl/>
              </w:rPr>
              <w:t>-</w:t>
            </w:r>
            <w:r>
              <w:rPr>
                <w:rFonts w:hint="cs"/>
                <w:color w:val="000000"/>
                <w:sz w:val="16"/>
                <w:szCs w:val="16"/>
                <w:rtl/>
              </w:rPr>
              <w:t xml:space="preserve"> كاميرا رقمية ذات جودة عالية</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7,500.00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7,500.00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7B217B" w:rsidRDefault="009133ED" w:rsidP="007911AC">
            <w:pPr>
              <w:bidi/>
              <w:rPr>
                <w:color w:val="000000"/>
                <w:sz w:val="16"/>
                <w:szCs w:val="16"/>
                <w:rtl/>
                <w:lang w:val="en-US" w:bidi="ar-EG"/>
              </w:rPr>
            </w:pPr>
            <w:r>
              <w:rPr>
                <w:rFonts w:hint="cs"/>
                <w:color w:val="000000"/>
                <w:sz w:val="16"/>
                <w:szCs w:val="16"/>
                <w:rtl/>
              </w:rPr>
              <w:t>ب</w:t>
            </w:r>
            <w:r w:rsidR="007911AC">
              <w:rPr>
                <w:rFonts w:hint="cs"/>
                <w:color w:val="000000"/>
                <w:sz w:val="16"/>
                <w:szCs w:val="16"/>
                <w:rtl/>
              </w:rPr>
              <w:t>-</w:t>
            </w:r>
            <w:r>
              <w:rPr>
                <w:rFonts w:hint="cs"/>
                <w:color w:val="000000"/>
                <w:sz w:val="16"/>
                <w:szCs w:val="16"/>
                <w:rtl/>
              </w:rPr>
              <w:t xml:space="preserve"> </w:t>
            </w:r>
            <w:r w:rsidR="007B217B">
              <w:rPr>
                <w:rFonts w:hint="cs"/>
                <w:color w:val="000000"/>
                <w:sz w:val="16"/>
                <w:szCs w:val="16"/>
                <w:rtl/>
              </w:rPr>
              <w:t xml:space="preserve">مسجل </w:t>
            </w:r>
            <w:r w:rsidR="007B217B">
              <w:rPr>
                <w:color w:val="000000"/>
                <w:sz w:val="16"/>
                <w:szCs w:val="16"/>
                <w:lang w:val="en-US"/>
              </w:rPr>
              <w:t>DVCAM</w:t>
            </w:r>
            <w:r w:rsidR="007B217B">
              <w:rPr>
                <w:rFonts w:hint="cs"/>
                <w:color w:val="000000"/>
                <w:sz w:val="16"/>
                <w:szCs w:val="16"/>
                <w:rtl/>
                <w:lang w:val="en-US" w:bidi="ar-EG"/>
              </w:rPr>
              <w:t xml:space="preserve"> ذات جودة عالية </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5,000.00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5,000.00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7911AC">
            <w:pPr>
              <w:bidi/>
              <w:rPr>
                <w:color w:val="000000"/>
                <w:sz w:val="16"/>
                <w:szCs w:val="16"/>
              </w:rPr>
            </w:pPr>
            <w:r>
              <w:rPr>
                <w:rFonts w:hint="cs"/>
                <w:color w:val="000000"/>
                <w:sz w:val="16"/>
                <w:szCs w:val="16"/>
                <w:rtl/>
              </w:rPr>
              <w:t>3</w:t>
            </w:r>
            <w:r w:rsidR="007911AC">
              <w:rPr>
                <w:rFonts w:hint="cs"/>
                <w:color w:val="000000"/>
                <w:sz w:val="16"/>
                <w:szCs w:val="16"/>
                <w:rtl/>
              </w:rPr>
              <w:t>-</w:t>
            </w:r>
            <w:r>
              <w:rPr>
                <w:rFonts w:hint="cs"/>
                <w:color w:val="000000"/>
                <w:sz w:val="16"/>
                <w:szCs w:val="16"/>
                <w:rtl/>
              </w:rPr>
              <w:t xml:space="preserve"> منصة تعديل فيديو رقمية </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7,500.00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7,500.00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7911AC">
            <w:pPr>
              <w:bidi/>
              <w:rPr>
                <w:color w:val="000000"/>
                <w:sz w:val="16"/>
                <w:szCs w:val="16"/>
              </w:rPr>
            </w:pPr>
            <w:r>
              <w:rPr>
                <w:rFonts w:hint="cs"/>
                <w:color w:val="000000"/>
                <w:sz w:val="16"/>
                <w:szCs w:val="16"/>
                <w:rtl/>
              </w:rPr>
              <w:t>4</w:t>
            </w:r>
            <w:r w:rsidR="007911AC">
              <w:rPr>
                <w:rFonts w:hint="cs"/>
                <w:color w:val="000000"/>
                <w:sz w:val="16"/>
                <w:szCs w:val="16"/>
                <w:rtl/>
              </w:rPr>
              <w:t>-</w:t>
            </w:r>
            <w:r>
              <w:rPr>
                <w:rFonts w:hint="cs"/>
                <w:color w:val="000000"/>
                <w:sz w:val="16"/>
                <w:szCs w:val="16"/>
                <w:rtl/>
              </w:rPr>
              <w:t xml:space="preserve"> حامل، إضاءة، جرابات، بطاريات</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2,500.00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2,500.00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7911AC">
            <w:pPr>
              <w:bidi/>
              <w:rPr>
                <w:color w:val="000000"/>
                <w:sz w:val="16"/>
                <w:szCs w:val="16"/>
              </w:rPr>
            </w:pPr>
            <w:r>
              <w:rPr>
                <w:rFonts w:hint="cs"/>
                <w:color w:val="000000"/>
                <w:sz w:val="16"/>
                <w:szCs w:val="16"/>
                <w:rtl/>
              </w:rPr>
              <w:t>5</w:t>
            </w:r>
            <w:r w:rsidR="007911AC">
              <w:rPr>
                <w:rFonts w:hint="cs"/>
                <w:color w:val="000000"/>
                <w:sz w:val="16"/>
                <w:szCs w:val="16"/>
                <w:rtl/>
              </w:rPr>
              <w:t>-</w:t>
            </w:r>
            <w:r>
              <w:rPr>
                <w:rFonts w:hint="cs"/>
                <w:color w:val="000000"/>
                <w:sz w:val="16"/>
                <w:szCs w:val="16"/>
                <w:rtl/>
              </w:rPr>
              <w:t xml:space="preserve"> منسق بحث (الجامعة الوطنية)</w:t>
            </w:r>
          </w:p>
        </w:tc>
        <w:tc>
          <w:tcPr>
            <w:tcW w:w="2410" w:type="dxa"/>
            <w:tcBorders>
              <w:top w:val="nil"/>
              <w:left w:val="nil"/>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lang w:val="fr-FR"/>
              </w:rPr>
            </w:pP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C33D2F">
            <w:pPr>
              <w:bidi/>
              <w:rPr>
                <w:color w:val="000000"/>
                <w:sz w:val="16"/>
                <w:szCs w:val="16"/>
                <w:lang w:val="fr-FR"/>
              </w:rPr>
            </w:pPr>
            <w:r>
              <w:rPr>
                <w:rFonts w:hint="cs"/>
                <w:color w:val="000000"/>
                <w:sz w:val="16"/>
                <w:szCs w:val="16"/>
                <w:rtl/>
                <w:lang w:val="fr-FR"/>
              </w:rPr>
              <w:t>6,000.00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A102FE">
            <w:pPr>
              <w:bidi/>
              <w:rPr>
                <w:color w:val="000000"/>
                <w:sz w:val="16"/>
                <w:szCs w:val="16"/>
                <w:lang w:val="fr-FR"/>
              </w:rPr>
            </w:pPr>
            <w:r w:rsidRPr="009330DE">
              <w:rPr>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6,000.00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7911AC">
            <w:pPr>
              <w:bidi/>
              <w:rPr>
                <w:color w:val="000000"/>
                <w:sz w:val="16"/>
                <w:szCs w:val="16"/>
                <w:lang w:val="fr-FR"/>
              </w:rPr>
            </w:pPr>
            <w:r>
              <w:rPr>
                <w:rFonts w:hint="cs"/>
                <w:color w:val="000000"/>
                <w:sz w:val="16"/>
                <w:szCs w:val="16"/>
                <w:rtl/>
                <w:lang w:val="fr-FR"/>
              </w:rPr>
              <w:t>6</w:t>
            </w:r>
            <w:r w:rsidR="007911AC">
              <w:rPr>
                <w:rFonts w:hint="cs"/>
                <w:color w:val="000000"/>
                <w:sz w:val="16"/>
                <w:szCs w:val="16"/>
                <w:rtl/>
                <w:lang w:val="fr-FR"/>
              </w:rPr>
              <w:t>-</w:t>
            </w:r>
            <w:r>
              <w:rPr>
                <w:rFonts w:hint="cs"/>
                <w:color w:val="000000"/>
                <w:sz w:val="16"/>
                <w:szCs w:val="16"/>
                <w:rtl/>
                <w:lang w:val="fr-FR"/>
              </w:rPr>
              <w:t xml:space="preserve"> باحثين </w:t>
            </w:r>
          </w:p>
        </w:tc>
        <w:tc>
          <w:tcPr>
            <w:tcW w:w="2410" w:type="dxa"/>
            <w:tcBorders>
              <w:top w:val="nil"/>
              <w:left w:val="nil"/>
              <w:bottom w:val="single" w:sz="4" w:space="0" w:color="auto"/>
              <w:right w:val="single" w:sz="8" w:space="0" w:color="auto"/>
            </w:tcBorders>
            <w:shd w:val="clear" w:color="auto" w:fill="auto"/>
            <w:hideMark/>
          </w:tcPr>
          <w:p w:rsidR="00287126" w:rsidRPr="009330DE" w:rsidRDefault="007B217B" w:rsidP="009330DE">
            <w:pPr>
              <w:bidi/>
              <w:rPr>
                <w:color w:val="1F497D"/>
                <w:sz w:val="16"/>
                <w:szCs w:val="16"/>
                <w:lang w:val="fr-FR"/>
              </w:rPr>
            </w:pPr>
            <w:r>
              <w:rPr>
                <w:rFonts w:hint="cs"/>
                <w:color w:val="1F497D"/>
                <w:sz w:val="16"/>
                <w:szCs w:val="16"/>
                <w:rtl/>
                <w:lang w:val="fr-FR"/>
              </w:rPr>
              <w:t>6 أشهر بمعدل 1000 دولار لكل شهر</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27,000.00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A102FE">
            <w:pPr>
              <w:bidi/>
              <w:rPr>
                <w:color w:val="000000"/>
                <w:sz w:val="16"/>
                <w:szCs w:val="16"/>
                <w:lang w:val="fr-FR"/>
              </w:rPr>
            </w:pPr>
            <w:r w:rsidRPr="009330DE">
              <w:rPr>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27,000.00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9330DE">
            <w:pPr>
              <w:bidi/>
              <w:rPr>
                <w:color w:val="000000"/>
                <w:sz w:val="16"/>
                <w:szCs w:val="16"/>
                <w:lang w:val="fr-FR"/>
              </w:rPr>
            </w:pPr>
            <w:r>
              <w:rPr>
                <w:rFonts w:hint="cs"/>
                <w:color w:val="000000"/>
                <w:sz w:val="16"/>
                <w:szCs w:val="16"/>
                <w:rtl/>
                <w:lang w:val="fr-FR"/>
              </w:rPr>
              <w:t>7</w:t>
            </w:r>
            <w:r w:rsidR="007911AC">
              <w:rPr>
                <w:rFonts w:hint="cs"/>
                <w:color w:val="000000"/>
                <w:sz w:val="16"/>
                <w:szCs w:val="16"/>
                <w:rtl/>
                <w:lang w:val="fr-FR"/>
              </w:rPr>
              <w:t>-</w:t>
            </w:r>
            <w:r>
              <w:rPr>
                <w:rFonts w:hint="cs"/>
                <w:color w:val="000000"/>
                <w:sz w:val="16"/>
                <w:szCs w:val="16"/>
                <w:rtl/>
                <w:lang w:val="fr-FR"/>
              </w:rPr>
              <w:t xml:space="preserve"> رحلة للبحث</w:t>
            </w:r>
          </w:p>
        </w:tc>
        <w:tc>
          <w:tcPr>
            <w:tcW w:w="2410" w:type="dxa"/>
            <w:tcBorders>
              <w:top w:val="nil"/>
              <w:left w:val="nil"/>
              <w:bottom w:val="single" w:sz="4" w:space="0" w:color="auto"/>
              <w:right w:val="single" w:sz="8" w:space="0" w:color="auto"/>
            </w:tcBorders>
            <w:shd w:val="clear" w:color="auto" w:fill="auto"/>
            <w:hideMark/>
          </w:tcPr>
          <w:p w:rsidR="00287126" w:rsidRPr="009330DE" w:rsidRDefault="007B217B" w:rsidP="00B70AC2">
            <w:pPr>
              <w:bidi/>
              <w:rPr>
                <w:color w:val="1F497D"/>
                <w:sz w:val="16"/>
                <w:szCs w:val="16"/>
                <w:lang w:val="fr-FR"/>
              </w:rPr>
            </w:pPr>
            <w:r>
              <w:rPr>
                <w:rFonts w:hint="cs"/>
                <w:color w:val="1F497D"/>
                <w:sz w:val="16"/>
                <w:szCs w:val="16"/>
                <w:rtl/>
                <w:lang w:val="fr-FR"/>
              </w:rPr>
              <w:t>6 أشخاص  / 6 أشهر بمعدل 750 دولار لكل شهر</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12,000.00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A102FE">
            <w:pPr>
              <w:bidi/>
              <w:rPr>
                <w:color w:val="000000"/>
                <w:sz w:val="16"/>
                <w:szCs w:val="16"/>
                <w:lang w:val="fr-FR"/>
              </w:rPr>
            </w:pPr>
            <w:r w:rsidRPr="009330DE">
              <w:rPr>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12,000.00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7911AC">
            <w:pPr>
              <w:bidi/>
              <w:rPr>
                <w:color w:val="000000"/>
                <w:sz w:val="16"/>
                <w:szCs w:val="16"/>
              </w:rPr>
            </w:pPr>
            <w:r>
              <w:rPr>
                <w:rFonts w:hint="cs"/>
                <w:color w:val="000000"/>
                <w:sz w:val="16"/>
                <w:szCs w:val="16"/>
                <w:rtl/>
              </w:rPr>
              <w:t>8</w:t>
            </w:r>
            <w:r w:rsidR="007911AC">
              <w:rPr>
                <w:rFonts w:hint="cs"/>
                <w:color w:val="000000"/>
                <w:sz w:val="16"/>
                <w:szCs w:val="16"/>
                <w:rtl/>
              </w:rPr>
              <w:t>-</w:t>
            </w:r>
            <w:r>
              <w:rPr>
                <w:rFonts w:hint="cs"/>
                <w:color w:val="000000"/>
                <w:sz w:val="16"/>
                <w:szCs w:val="16"/>
                <w:rtl/>
              </w:rPr>
              <w:t xml:space="preserve"> بدل يومي (إقامة،وجبات،عرضيات)</w:t>
            </w:r>
          </w:p>
        </w:tc>
        <w:tc>
          <w:tcPr>
            <w:tcW w:w="2410" w:type="dxa"/>
            <w:tcBorders>
              <w:top w:val="nil"/>
              <w:left w:val="nil"/>
              <w:bottom w:val="single" w:sz="4" w:space="0" w:color="auto"/>
              <w:right w:val="single" w:sz="8" w:space="0" w:color="auto"/>
            </w:tcBorders>
            <w:shd w:val="clear" w:color="auto" w:fill="auto"/>
            <w:hideMark/>
          </w:tcPr>
          <w:p w:rsidR="00287126" w:rsidRPr="009330DE" w:rsidRDefault="007B217B" w:rsidP="00B70AC2">
            <w:pPr>
              <w:bidi/>
              <w:rPr>
                <w:color w:val="1F497D"/>
                <w:sz w:val="16"/>
                <w:szCs w:val="16"/>
                <w:lang w:val="fr-FR"/>
              </w:rPr>
            </w:pPr>
            <w:r>
              <w:rPr>
                <w:rFonts w:hint="cs"/>
                <w:color w:val="1F497D"/>
                <w:sz w:val="16"/>
                <w:szCs w:val="16"/>
                <w:rtl/>
                <w:lang w:val="fr-FR"/>
              </w:rPr>
              <w:t>فريقين ل6 أشهر بمعدل 1000 دولار لكل شهر</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C25CD4">
            <w:pPr>
              <w:bidi/>
              <w:rPr>
                <w:color w:val="000000"/>
                <w:sz w:val="16"/>
                <w:szCs w:val="16"/>
                <w:lang w:val="fr-FR"/>
              </w:rPr>
            </w:pPr>
            <w:r>
              <w:rPr>
                <w:rFonts w:hint="cs"/>
                <w:color w:val="000000"/>
                <w:sz w:val="16"/>
                <w:szCs w:val="16"/>
                <w:rtl/>
              </w:rPr>
              <w:t>15,600.00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A102FE">
            <w:pPr>
              <w:bidi/>
              <w:rPr>
                <w:color w:val="000000"/>
                <w:sz w:val="16"/>
                <w:szCs w:val="16"/>
                <w:lang w:val="fr-FR"/>
              </w:rPr>
            </w:pPr>
            <w:r w:rsidRPr="009330DE">
              <w:rPr>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15,600.00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7911AC">
            <w:pPr>
              <w:bidi/>
              <w:rPr>
                <w:color w:val="000000"/>
                <w:sz w:val="16"/>
                <w:szCs w:val="16"/>
              </w:rPr>
            </w:pPr>
            <w:r>
              <w:rPr>
                <w:rFonts w:hint="cs"/>
                <w:color w:val="000000"/>
                <w:sz w:val="16"/>
                <w:szCs w:val="16"/>
                <w:rtl/>
              </w:rPr>
              <w:t>9</w:t>
            </w:r>
            <w:r w:rsidR="007911AC">
              <w:rPr>
                <w:rFonts w:hint="cs"/>
                <w:color w:val="000000"/>
                <w:sz w:val="16"/>
                <w:szCs w:val="16"/>
                <w:rtl/>
              </w:rPr>
              <w:t>-</w:t>
            </w:r>
            <w:r>
              <w:rPr>
                <w:rFonts w:hint="cs"/>
                <w:color w:val="000000"/>
                <w:sz w:val="16"/>
                <w:szCs w:val="16"/>
                <w:rtl/>
              </w:rPr>
              <w:t xml:space="preserve"> تدريب فني من تلفزيون صون جلوانا الوطني</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r w:rsidR="007B217B">
              <w:rPr>
                <w:rFonts w:hint="cs"/>
                <w:color w:val="1F497D"/>
                <w:sz w:val="16"/>
                <w:szCs w:val="16"/>
                <w:rtl/>
              </w:rPr>
              <w:t>6 أشخاص ل130 يوم بمعدل 20 دولار لكل يوم</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1,000.00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A102FE">
            <w:pPr>
              <w:bidi/>
              <w:rPr>
                <w:color w:val="000000"/>
                <w:sz w:val="16"/>
                <w:szCs w:val="16"/>
                <w:lang w:val="fr-FR"/>
              </w:rPr>
            </w:pPr>
            <w:r w:rsidRPr="009330DE">
              <w:rPr>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1,000.00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7911AC">
            <w:pPr>
              <w:bidi/>
              <w:rPr>
                <w:color w:val="000000"/>
                <w:sz w:val="16"/>
                <w:szCs w:val="16"/>
              </w:rPr>
            </w:pPr>
            <w:r>
              <w:rPr>
                <w:rFonts w:hint="cs"/>
                <w:color w:val="000000"/>
                <w:sz w:val="16"/>
                <w:szCs w:val="16"/>
                <w:rtl/>
              </w:rPr>
              <w:t>10</w:t>
            </w:r>
            <w:r w:rsidR="007911AC">
              <w:rPr>
                <w:rFonts w:hint="cs"/>
                <w:color w:val="000000"/>
                <w:sz w:val="16"/>
                <w:szCs w:val="16"/>
                <w:rtl/>
              </w:rPr>
              <w:t>-</w:t>
            </w:r>
            <w:r>
              <w:rPr>
                <w:rFonts w:hint="cs"/>
                <w:color w:val="000000"/>
                <w:sz w:val="16"/>
                <w:szCs w:val="16"/>
                <w:rtl/>
              </w:rPr>
              <w:t xml:space="preserve"> نائب موظف أرشيف لخدمات الإعلام</w:t>
            </w:r>
            <w:r w:rsidR="008D1DF6">
              <w:rPr>
                <w:rFonts w:hint="cs"/>
                <w:color w:val="000000"/>
                <w:sz w:val="16"/>
                <w:szCs w:val="16"/>
                <w:rtl/>
              </w:rPr>
              <w:t xml:space="preserve"> (المحفوظات الوطنية</w:t>
            </w:r>
            <w:r>
              <w:rPr>
                <w:rFonts w:hint="cs"/>
                <w:color w:val="000000"/>
                <w:sz w:val="16"/>
                <w:szCs w:val="16"/>
                <w:rtl/>
              </w:rPr>
              <w:t>)</w:t>
            </w:r>
          </w:p>
        </w:tc>
        <w:tc>
          <w:tcPr>
            <w:tcW w:w="2410" w:type="dxa"/>
            <w:tcBorders>
              <w:top w:val="nil"/>
              <w:left w:val="nil"/>
              <w:bottom w:val="single" w:sz="4" w:space="0" w:color="auto"/>
              <w:right w:val="single" w:sz="8" w:space="0" w:color="auto"/>
            </w:tcBorders>
            <w:shd w:val="clear" w:color="auto" w:fill="auto"/>
            <w:hideMark/>
          </w:tcPr>
          <w:p w:rsidR="00287126" w:rsidRPr="009330DE" w:rsidRDefault="007B217B" w:rsidP="00B70AC2">
            <w:pPr>
              <w:bidi/>
              <w:rPr>
                <w:color w:val="1F497D"/>
                <w:sz w:val="16"/>
                <w:szCs w:val="16"/>
                <w:lang w:val="fr-FR"/>
              </w:rPr>
            </w:pPr>
            <w:r>
              <w:rPr>
                <w:rFonts w:hint="cs"/>
                <w:color w:val="1F497D"/>
                <w:sz w:val="16"/>
                <w:szCs w:val="16"/>
                <w:rtl/>
                <w:lang w:val="fr-FR"/>
              </w:rPr>
              <w:t>18 شهر بمعدل 350 دولار لكل شهر</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C33D2F">
            <w:pPr>
              <w:bidi/>
              <w:rPr>
                <w:color w:val="000000"/>
                <w:sz w:val="16"/>
                <w:szCs w:val="16"/>
                <w:lang w:val="fr-FR"/>
              </w:rPr>
            </w:pPr>
            <w:r>
              <w:rPr>
                <w:rFonts w:hint="cs"/>
                <w:color w:val="000000"/>
                <w:sz w:val="16"/>
                <w:szCs w:val="16"/>
                <w:rtl/>
                <w:lang w:val="fr-FR"/>
              </w:rPr>
              <w:t>6,300.00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6,300.00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9330DE">
            <w:pPr>
              <w:bidi/>
              <w:rPr>
                <w:color w:val="000000"/>
                <w:sz w:val="16"/>
                <w:szCs w:val="16"/>
              </w:rPr>
            </w:pPr>
            <w:r>
              <w:rPr>
                <w:rFonts w:hint="cs"/>
                <w:color w:val="000000"/>
                <w:sz w:val="16"/>
                <w:szCs w:val="16"/>
                <w:rtl/>
              </w:rPr>
              <w:t>11</w:t>
            </w:r>
            <w:r w:rsidR="007911AC">
              <w:rPr>
                <w:rFonts w:hint="cs"/>
                <w:color w:val="000000"/>
                <w:sz w:val="16"/>
                <w:szCs w:val="16"/>
                <w:rtl/>
              </w:rPr>
              <w:t>-</w:t>
            </w:r>
            <w:r>
              <w:rPr>
                <w:rFonts w:hint="cs"/>
                <w:color w:val="000000"/>
                <w:sz w:val="16"/>
                <w:szCs w:val="16"/>
                <w:rtl/>
              </w:rPr>
              <w:t xml:space="preserve"> إدارة قاعدة بيانات، استضافة موقغ الكتروني</w:t>
            </w:r>
          </w:p>
        </w:tc>
        <w:tc>
          <w:tcPr>
            <w:tcW w:w="2410" w:type="dxa"/>
            <w:tcBorders>
              <w:top w:val="nil"/>
              <w:left w:val="nil"/>
              <w:bottom w:val="single" w:sz="4" w:space="0" w:color="auto"/>
              <w:right w:val="single" w:sz="8" w:space="0" w:color="auto"/>
            </w:tcBorders>
            <w:shd w:val="clear" w:color="auto" w:fill="auto"/>
            <w:hideMark/>
          </w:tcPr>
          <w:p w:rsidR="00287126" w:rsidRPr="009330DE" w:rsidRDefault="007B217B" w:rsidP="007B217B">
            <w:pPr>
              <w:bidi/>
              <w:rPr>
                <w:color w:val="1F497D"/>
                <w:sz w:val="16"/>
                <w:szCs w:val="16"/>
                <w:lang w:val="fr-FR"/>
              </w:rPr>
            </w:pPr>
            <w:r>
              <w:rPr>
                <w:rFonts w:hint="cs"/>
                <w:color w:val="1F497D"/>
                <w:sz w:val="16"/>
                <w:szCs w:val="16"/>
                <w:rtl/>
                <w:lang w:val="fr-FR"/>
              </w:rPr>
              <w:t>18 شهر بمعدل 500 دولار لكل شهر</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9,000.00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9,000.00</w:t>
            </w:r>
          </w:p>
        </w:tc>
      </w:tr>
      <w:tr w:rsidR="00287126" w:rsidRPr="009330DE" w:rsidTr="009330DE">
        <w:trPr>
          <w:trHeight w:val="50"/>
        </w:trPr>
        <w:tc>
          <w:tcPr>
            <w:tcW w:w="4952" w:type="dxa"/>
            <w:tcBorders>
              <w:top w:val="single" w:sz="8" w:space="0" w:color="auto"/>
              <w:left w:val="single" w:sz="8" w:space="0" w:color="auto"/>
              <w:bottom w:val="single" w:sz="8" w:space="0" w:color="auto"/>
              <w:right w:val="single" w:sz="4" w:space="0" w:color="auto"/>
            </w:tcBorders>
            <w:shd w:val="clear" w:color="000000" w:fill="B8CCE4"/>
          </w:tcPr>
          <w:p w:rsidR="00287126" w:rsidRPr="009330DE" w:rsidRDefault="006C05C6" w:rsidP="007911AC">
            <w:pPr>
              <w:bidi/>
              <w:rPr>
                <w:b/>
                <w:bCs/>
                <w:sz w:val="16"/>
                <w:szCs w:val="16"/>
              </w:rPr>
            </w:pPr>
            <w:r>
              <w:rPr>
                <w:rFonts w:hint="cs"/>
                <w:b/>
                <w:bCs/>
                <w:sz w:val="16"/>
                <w:szCs w:val="16"/>
                <w:rtl/>
              </w:rPr>
              <w:t>3</w:t>
            </w:r>
            <w:r w:rsidR="007911AC">
              <w:rPr>
                <w:rFonts w:hint="cs"/>
                <w:b/>
                <w:bCs/>
                <w:sz w:val="16"/>
                <w:szCs w:val="16"/>
                <w:rtl/>
              </w:rPr>
              <w:t>-</w:t>
            </w:r>
            <w:r w:rsidR="007B217B">
              <w:rPr>
                <w:rFonts w:hint="cs"/>
                <w:b/>
                <w:bCs/>
                <w:sz w:val="16"/>
                <w:szCs w:val="16"/>
                <w:rtl/>
              </w:rPr>
              <w:t xml:space="preserve"> رفع الوعي العام من خلال البرامج والإعلام</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287126" w:rsidRPr="00CE3EDC" w:rsidRDefault="00287126" w:rsidP="00B70AC2">
            <w:pPr>
              <w:bidi/>
              <w:jc w:val="right"/>
              <w:rPr>
                <w:b/>
                <w:bCs/>
                <w:i/>
                <w:iCs/>
                <w:sz w:val="16"/>
                <w:szCs w:val="16"/>
                <w:lang w:val="fr-FR"/>
              </w:rPr>
            </w:pPr>
            <w:r>
              <w:rPr>
                <w:rFonts w:hint="cs"/>
                <w:b/>
                <w:bCs/>
                <w:i/>
                <w:iCs/>
                <w:sz w:val="16"/>
                <w:szCs w:val="16"/>
                <w:rtl/>
                <w:lang w:val="fr-FR"/>
              </w:rPr>
              <w:t>الإجمالى الفرعى:</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10,500.00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5,000.00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B70AC2">
            <w:pPr>
              <w:bidi/>
              <w:jc w:val="center"/>
              <w:rPr>
                <w:b/>
                <w:bCs/>
                <w:sz w:val="16"/>
                <w:szCs w:val="16"/>
                <w:lang w:val="fr-FR"/>
              </w:rPr>
            </w:pPr>
            <w:r>
              <w:rPr>
                <w:rFonts w:hint="cs"/>
                <w:b/>
                <w:bCs/>
                <w:sz w:val="16"/>
                <w:szCs w:val="16"/>
                <w:rtl/>
                <w:lang w:val="fr-FR"/>
              </w:rPr>
              <w:t>0.00</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15,500.00</w:t>
            </w:r>
          </w:p>
        </w:tc>
      </w:tr>
      <w:tr w:rsidR="00287126" w:rsidRPr="009330DE" w:rsidTr="009330DE">
        <w:trPr>
          <w:trHeight w:val="5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7911AC">
            <w:pPr>
              <w:bidi/>
              <w:rPr>
                <w:color w:val="000000"/>
                <w:sz w:val="16"/>
                <w:szCs w:val="16"/>
              </w:rPr>
            </w:pPr>
            <w:r>
              <w:rPr>
                <w:rFonts w:hint="cs"/>
                <w:color w:val="000000"/>
                <w:sz w:val="16"/>
                <w:szCs w:val="16"/>
                <w:rtl/>
              </w:rPr>
              <w:t>أ</w:t>
            </w:r>
            <w:r w:rsidR="007911AC">
              <w:rPr>
                <w:rFonts w:hint="cs"/>
                <w:color w:val="000000"/>
                <w:sz w:val="16"/>
                <w:szCs w:val="16"/>
                <w:rtl/>
              </w:rPr>
              <w:t>-</w:t>
            </w:r>
            <w:r>
              <w:rPr>
                <w:rFonts w:hint="cs"/>
                <w:color w:val="000000"/>
                <w:sz w:val="16"/>
                <w:szCs w:val="16"/>
                <w:rtl/>
              </w:rPr>
              <w:t xml:space="preserve"> خدمات فنية من تلفزيون صون جولاوانا الوطني</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3,500.00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3,500.00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7B217B" w:rsidP="00684277">
            <w:pPr>
              <w:bidi/>
              <w:rPr>
                <w:color w:val="000000"/>
                <w:sz w:val="16"/>
                <w:szCs w:val="16"/>
              </w:rPr>
            </w:pPr>
            <w:r>
              <w:rPr>
                <w:rFonts w:hint="cs"/>
                <w:color w:val="000000"/>
                <w:sz w:val="16"/>
                <w:szCs w:val="16"/>
                <w:rtl/>
              </w:rPr>
              <w:t>ب</w:t>
            </w:r>
            <w:r w:rsidR="00684277">
              <w:rPr>
                <w:rFonts w:hint="cs"/>
                <w:color w:val="000000"/>
                <w:sz w:val="16"/>
                <w:szCs w:val="16"/>
                <w:rtl/>
              </w:rPr>
              <w:t>-</w:t>
            </w:r>
            <w:r>
              <w:rPr>
                <w:rFonts w:hint="cs"/>
                <w:color w:val="000000"/>
                <w:sz w:val="16"/>
                <w:szCs w:val="16"/>
                <w:rtl/>
              </w:rPr>
              <w:t xml:space="preserve"> </w:t>
            </w:r>
            <w:r w:rsidR="006C05C6">
              <w:rPr>
                <w:rFonts w:hint="cs"/>
                <w:color w:val="000000"/>
                <w:sz w:val="16"/>
                <w:szCs w:val="16"/>
                <w:rtl/>
              </w:rPr>
              <w:t>خشب وتكالفيف لبناء منزل</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C25CD4">
            <w:pPr>
              <w:bidi/>
              <w:rPr>
                <w:color w:val="000000"/>
                <w:sz w:val="16"/>
                <w:szCs w:val="16"/>
                <w:lang w:val="fr-FR"/>
              </w:rPr>
            </w:pPr>
            <w:r>
              <w:rPr>
                <w:rFonts w:hint="cs"/>
                <w:color w:val="000000"/>
                <w:sz w:val="16"/>
                <w:szCs w:val="16"/>
                <w:rtl/>
              </w:rPr>
              <w:t>2,500.00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2,500.00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6C05C6" w:rsidP="00684277">
            <w:pPr>
              <w:bidi/>
              <w:rPr>
                <w:color w:val="000000"/>
                <w:sz w:val="16"/>
                <w:szCs w:val="16"/>
              </w:rPr>
            </w:pPr>
            <w:r>
              <w:rPr>
                <w:rFonts w:hint="cs"/>
                <w:color w:val="000000"/>
                <w:sz w:val="16"/>
                <w:szCs w:val="16"/>
                <w:rtl/>
              </w:rPr>
              <w:t>ج</w:t>
            </w:r>
            <w:r w:rsidR="00684277">
              <w:rPr>
                <w:rFonts w:hint="cs"/>
                <w:color w:val="000000"/>
                <w:sz w:val="16"/>
                <w:szCs w:val="16"/>
                <w:rtl/>
              </w:rPr>
              <w:t>-</w:t>
            </w:r>
            <w:r>
              <w:rPr>
                <w:rFonts w:hint="cs"/>
                <w:color w:val="000000"/>
                <w:sz w:val="16"/>
                <w:szCs w:val="16"/>
                <w:rtl/>
              </w:rPr>
              <w:t xml:space="preserve"> تكاليف عمال لبناء منزل</w:t>
            </w:r>
          </w:p>
        </w:tc>
        <w:tc>
          <w:tcPr>
            <w:tcW w:w="2410" w:type="dxa"/>
            <w:tcBorders>
              <w:top w:val="nil"/>
              <w:left w:val="nil"/>
              <w:bottom w:val="single" w:sz="4" w:space="0" w:color="auto"/>
              <w:right w:val="single" w:sz="8" w:space="0" w:color="auto"/>
            </w:tcBorders>
            <w:shd w:val="clear" w:color="auto" w:fill="auto"/>
            <w:hideMark/>
          </w:tcPr>
          <w:p w:rsidR="00287126" w:rsidRPr="009330DE" w:rsidRDefault="006C05C6" w:rsidP="00B70AC2">
            <w:pPr>
              <w:bidi/>
              <w:rPr>
                <w:color w:val="1F497D"/>
                <w:sz w:val="16"/>
                <w:szCs w:val="16"/>
                <w:lang w:val="fr-FR"/>
              </w:rPr>
            </w:pPr>
            <w:r>
              <w:rPr>
                <w:rFonts w:hint="cs"/>
                <w:color w:val="1F497D"/>
                <w:sz w:val="16"/>
                <w:szCs w:val="16"/>
                <w:rtl/>
                <w:lang w:val="fr-FR"/>
              </w:rPr>
              <w:t>5 أشخاص ل20 يوم بمعدل 20 دولار لكل يوم</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2,000.00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2,000.00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6C05C6" w:rsidP="00684277">
            <w:pPr>
              <w:bidi/>
              <w:rPr>
                <w:color w:val="000000"/>
                <w:sz w:val="16"/>
                <w:szCs w:val="16"/>
              </w:rPr>
            </w:pPr>
            <w:r>
              <w:rPr>
                <w:rFonts w:hint="cs"/>
                <w:color w:val="000000"/>
                <w:sz w:val="16"/>
                <w:szCs w:val="16"/>
                <w:rtl/>
              </w:rPr>
              <w:t>د</w:t>
            </w:r>
            <w:r w:rsidR="00684277">
              <w:rPr>
                <w:rFonts w:hint="cs"/>
                <w:color w:val="000000"/>
                <w:sz w:val="16"/>
                <w:szCs w:val="16"/>
                <w:rtl/>
              </w:rPr>
              <w:t>-</w:t>
            </w:r>
            <w:r>
              <w:rPr>
                <w:rFonts w:hint="cs"/>
                <w:color w:val="000000"/>
                <w:sz w:val="16"/>
                <w:szCs w:val="16"/>
                <w:rtl/>
              </w:rPr>
              <w:t xml:space="preserve"> سفر ومعيشة لطاقم التلفزيون</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2,000.00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2,000.00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6C05C6" w:rsidP="00684277">
            <w:pPr>
              <w:bidi/>
              <w:rPr>
                <w:color w:val="000000"/>
                <w:sz w:val="16"/>
                <w:szCs w:val="16"/>
              </w:rPr>
            </w:pPr>
            <w:r>
              <w:rPr>
                <w:rFonts w:hint="cs"/>
                <w:color w:val="000000"/>
                <w:sz w:val="16"/>
                <w:szCs w:val="16"/>
                <w:rtl/>
              </w:rPr>
              <w:t>ه</w:t>
            </w:r>
            <w:r w:rsidR="00684277">
              <w:rPr>
                <w:rFonts w:hint="cs"/>
                <w:color w:val="000000"/>
                <w:sz w:val="16"/>
                <w:szCs w:val="16"/>
                <w:rtl/>
              </w:rPr>
              <w:t>ـ-</w:t>
            </w:r>
            <w:r>
              <w:rPr>
                <w:rFonts w:hint="cs"/>
                <w:color w:val="000000"/>
                <w:sz w:val="16"/>
                <w:szCs w:val="16"/>
                <w:rtl/>
              </w:rPr>
              <w:t xml:space="preserve"> حفل ترحيب (مأكولات ومشروبات)</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A102FE">
            <w:pPr>
              <w:bidi/>
              <w:rPr>
                <w:color w:val="000000"/>
                <w:sz w:val="16"/>
                <w:szCs w:val="16"/>
                <w:lang w:val="fr-FR"/>
              </w:rPr>
            </w:pPr>
            <w:r>
              <w:rPr>
                <w:rFonts w:hint="cs"/>
                <w:color w:val="000000"/>
                <w:sz w:val="16"/>
                <w:szCs w:val="16"/>
                <w:rtl/>
              </w:rPr>
              <w:t>500.00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500.00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6C05C6" w:rsidP="00684277">
            <w:pPr>
              <w:bidi/>
              <w:rPr>
                <w:color w:val="000000"/>
                <w:sz w:val="16"/>
                <w:szCs w:val="16"/>
              </w:rPr>
            </w:pPr>
            <w:r>
              <w:rPr>
                <w:rFonts w:hint="cs"/>
                <w:color w:val="000000"/>
                <w:sz w:val="16"/>
                <w:szCs w:val="16"/>
                <w:rtl/>
              </w:rPr>
              <w:t>و</w:t>
            </w:r>
            <w:r w:rsidR="00684277">
              <w:rPr>
                <w:rFonts w:hint="cs"/>
                <w:color w:val="000000"/>
                <w:sz w:val="16"/>
                <w:szCs w:val="16"/>
                <w:rtl/>
              </w:rPr>
              <w:t>-</w:t>
            </w:r>
            <w:r>
              <w:rPr>
                <w:rFonts w:hint="cs"/>
                <w:color w:val="000000"/>
                <w:sz w:val="16"/>
                <w:szCs w:val="16"/>
                <w:rtl/>
              </w:rPr>
              <w:t xml:space="preserve"> رسوم إذاعة لإعلانات الخدمة العامة</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5,000.00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5,000.00</w:t>
            </w:r>
          </w:p>
        </w:tc>
      </w:tr>
      <w:tr w:rsidR="00287126" w:rsidRPr="009330DE" w:rsidTr="009330DE">
        <w:trPr>
          <w:trHeight w:val="50"/>
        </w:trPr>
        <w:tc>
          <w:tcPr>
            <w:tcW w:w="4952" w:type="dxa"/>
            <w:tcBorders>
              <w:top w:val="single" w:sz="8" w:space="0" w:color="auto"/>
              <w:left w:val="single" w:sz="8" w:space="0" w:color="auto"/>
              <w:bottom w:val="single" w:sz="8" w:space="0" w:color="auto"/>
              <w:right w:val="single" w:sz="4" w:space="0" w:color="auto"/>
            </w:tcBorders>
            <w:shd w:val="clear" w:color="000000" w:fill="B8CCE4"/>
          </w:tcPr>
          <w:p w:rsidR="00287126" w:rsidRPr="009330DE" w:rsidRDefault="006C05C6" w:rsidP="00684277">
            <w:pPr>
              <w:bidi/>
              <w:rPr>
                <w:b/>
                <w:bCs/>
                <w:sz w:val="16"/>
                <w:szCs w:val="16"/>
              </w:rPr>
            </w:pPr>
            <w:r>
              <w:rPr>
                <w:rFonts w:hint="cs"/>
                <w:b/>
                <w:bCs/>
                <w:sz w:val="16"/>
                <w:szCs w:val="16"/>
                <w:rtl/>
              </w:rPr>
              <w:t>4</w:t>
            </w:r>
            <w:r w:rsidR="00684277">
              <w:rPr>
                <w:rFonts w:hint="cs"/>
                <w:b/>
                <w:bCs/>
                <w:sz w:val="16"/>
                <w:szCs w:val="16"/>
                <w:rtl/>
              </w:rPr>
              <w:t>-</w:t>
            </w:r>
            <w:r>
              <w:rPr>
                <w:rFonts w:hint="cs"/>
                <w:b/>
                <w:bCs/>
                <w:sz w:val="16"/>
                <w:szCs w:val="16"/>
                <w:rtl/>
              </w:rPr>
              <w:t xml:space="preserve"> خلق فرص جديدة لساتسوا من المفترض أداءها</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287126" w:rsidRPr="00CE3EDC" w:rsidRDefault="00287126" w:rsidP="00B70AC2">
            <w:pPr>
              <w:bidi/>
              <w:jc w:val="right"/>
              <w:rPr>
                <w:b/>
                <w:bCs/>
                <w:i/>
                <w:iCs/>
                <w:sz w:val="16"/>
                <w:szCs w:val="16"/>
                <w:lang w:val="fr-FR"/>
              </w:rPr>
            </w:pPr>
            <w:r>
              <w:rPr>
                <w:rFonts w:hint="cs"/>
                <w:b/>
                <w:bCs/>
                <w:i/>
                <w:iCs/>
                <w:sz w:val="16"/>
                <w:szCs w:val="16"/>
                <w:rtl/>
                <w:lang w:val="fr-FR"/>
              </w:rPr>
              <w:t>الإجمالى الفرعى:</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26,000.00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C25CD4">
            <w:pPr>
              <w:bidi/>
              <w:jc w:val="center"/>
              <w:rPr>
                <w:b/>
                <w:bCs/>
                <w:sz w:val="16"/>
                <w:szCs w:val="16"/>
                <w:lang w:val="fr-FR"/>
              </w:rPr>
            </w:pPr>
            <w:r>
              <w:rPr>
                <w:rFonts w:hint="cs"/>
                <w:b/>
                <w:bCs/>
                <w:sz w:val="16"/>
                <w:szCs w:val="16"/>
                <w:rtl/>
                <w:lang w:val="fr-FR"/>
              </w:rPr>
              <w:t>500.00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B70AC2">
            <w:pPr>
              <w:bidi/>
              <w:jc w:val="center"/>
              <w:rPr>
                <w:b/>
                <w:bCs/>
                <w:sz w:val="16"/>
                <w:szCs w:val="16"/>
                <w:lang w:val="fr-FR"/>
              </w:rPr>
            </w:pPr>
            <w:r>
              <w:rPr>
                <w:rFonts w:hint="cs"/>
                <w:b/>
                <w:bCs/>
                <w:sz w:val="16"/>
                <w:szCs w:val="16"/>
                <w:rtl/>
                <w:lang w:val="fr-FR"/>
              </w:rPr>
              <w:t>0.00</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26,500.00</w:t>
            </w:r>
          </w:p>
        </w:tc>
      </w:tr>
      <w:tr w:rsidR="00287126" w:rsidRPr="009330DE" w:rsidTr="009330DE">
        <w:trPr>
          <w:trHeight w:val="5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6C05C6" w:rsidP="00684277">
            <w:pPr>
              <w:bidi/>
              <w:rPr>
                <w:color w:val="000000"/>
                <w:sz w:val="16"/>
                <w:szCs w:val="16"/>
              </w:rPr>
            </w:pPr>
            <w:r>
              <w:rPr>
                <w:rFonts w:hint="cs"/>
                <w:color w:val="000000"/>
                <w:sz w:val="16"/>
                <w:szCs w:val="16"/>
                <w:rtl/>
              </w:rPr>
              <w:t>أ</w:t>
            </w:r>
            <w:r w:rsidR="00684277">
              <w:rPr>
                <w:rFonts w:hint="cs"/>
                <w:color w:val="000000"/>
                <w:sz w:val="16"/>
                <w:szCs w:val="16"/>
                <w:rtl/>
              </w:rPr>
              <w:t xml:space="preserve">- </w:t>
            </w:r>
            <w:r>
              <w:rPr>
                <w:rFonts w:hint="cs"/>
                <w:color w:val="000000"/>
                <w:sz w:val="16"/>
                <w:szCs w:val="16"/>
                <w:rtl/>
              </w:rPr>
              <w:t>مهرحان ساتسوا القومي (21 مارس 2017)</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25,000.00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25,000.00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6C05C6" w:rsidP="00684277">
            <w:pPr>
              <w:bidi/>
              <w:rPr>
                <w:color w:val="000000"/>
                <w:sz w:val="16"/>
                <w:szCs w:val="16"/>
                <w:lang w:val="fr-FR"/>
              </w:rPr>
            </w:pPr>
            <w:r>
              <w:rPr>
                <w:rFonts w:hint="cs"/>
                <w:color w:val="000000"/>
                <w:sz w:val="16"/>
                <w:szCs w:val="16"/>
                <w:rtl/>
                <w:lang w:val="fr-FR"/>
              </w:rPr>
              <w:t>ب</w:t>
            </w:r>
            <w:r w:rsidR="00684277">
              <w:rPr>
                <w:rFonts w:hint="cs"/>
                <w:color w:val="000000"/>
                <w:sz w:val="16"/>
                <w:szCs w:val="16"/>
                <w:rtl/>
                <w:lang w:val="fr-FR"/>
              </w:rPr>
              <w:t>-</w:t>
            </w:r>
            <w:r>
              <w:rPr>
                <w:rFonts w:hint="cs"/>
                <w:color w:val="000000"/>
                <w:sz w:val="16"/>
                <w:szCs w:val="16"/>
                <w:rtl/>
                <w:lang w:val="fr-FR"/>
              </w:rPr>
              <w:t xml:space="preserve"> فرقة رقص قومية _فن رقص ساتسوا </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lang w:val="fr-FR"/>
              </w:rPr>
            </w:pPr>
            <w:r w:rsidRPr="009330DE">
              <w:rPr>
                <w:color w:val="1F497D"/>
                <w:sz w:val="16"/>
                <w:szCs w:val="16"/>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1,000.00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1,000.00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6C05C6" w:rsidP="00684277">
            <w:pPr>
              <w:bidi/>
              <w:rPr>
                <w:color w:val="000000"/>
                <w:sz w:val="16"/>
                <w:szCs w:val="16"/>
              </w:rPr>
            </w:pPr>
            <w:r>
              <w:rPr>
                <w:rFonts w:hint="cs"/>
                <w:color w:val="000000"/>
                <w:sz w:val="16"/>
                <w:szCs w:val="16"/>
                <w:rtl/>
              </w:rPr>
              <w:t>ج</w:t>
            </w:r>
            <w:r w:rsidR="00684277">
              <w:rPr>
                <w:rFonts w:hint="cs"/>
                <w:color w:val="000000"/>
                <w:sz w:val="16"/>
                <w:szCs w:val="16"/>
                <w:rtl/>
              </w:rPr>
              <w:t>-</w:t>
            </w:r>
            <w:r>
              <w:rPr>
                <w:rFonts w:hint="cs"/>
                <w:color w:val="000000"/>
                <w:sz w:val="16"/>
                <w:szCs w:val="16"/>
                <w:rtl/>
              </w:rPr>
              <w:t xml:space="preserve"> رسوم إذاعة مهلرجان ساتسوا</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A102FE">
            <w:pPr>
              <w:bidi/>
              <w:rPr>
                <w:color w:val="000000"/>
                <w:sz w:val="16"/>
                <w:szCs w:val="16"/>
                <w:lang w:val="fr-FR"/>
              </w:rPr>
            </w:pPr>
            <w:r>
              <w:rPr>
                <w:rFonts w:hint="cs"/>
                <w:color w:val="000000"/>
                <w:sz w:val="16"/>
                <w:szCs w:val="16"/>
                <w:rtl/>
                <w:lang w:val="fr-FR"/>
              </w:rPr>
              <w:t>500.00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9330DE" w:rsidRDefault="00287126" w:rsidP="00A102FE">
            <w:pPr>
              <w:bidi/>
              <w:rPr>
                <w:b/>
                <w:bCs/>
                <w:color w:val="000000"/>
                <w:sz w:val="16"/>
                <w:szCs w:val="16"/>
                <w:lang w:val="fr-FR"/>
              </w:rPr>
            </w:pPr>
            <w:r>
              <w:rPr>
                <w:rFonts w:hint="cs"/>
                <w:b/>
                <w:bCs/>
                <w:color w:val="000000"/>
                <w:sz w:val="16"/>
                <w:szCs w:val="16"/>
                <w:rtl/>
                <w:lang w:val="fr-FR"/>
              </w:rPr>
              <w:t>500.00</w:t>
            </w:r>
          </w:p>
        </w:tc>
      </w:tr>
      <w:tr w:rsidR="00287126" w:rsidRPr="009330DE" w:rsidTr="009330DE">
        <w:trPr>
          <w:trHeight w:val="50"/>
        </w:trPr>
        <w:tc>
          <w:tcPr>
            <w:tcW w:w="4952" w:type="dxa"/>
            <w:tcBorders>
              <w:top w:val="single" w:sz="8" w:space="0" w:color="auto"/>
              <w:left w:val="single" w:sz="8" w:space="0" w:color="auto"/>
              <w:bottom w:val="single" w:sz="8" w:space="0" w:color="auto"/>
              <w:right w:val="single" w:sz="4" w:space="0" w:color="auto"/>
            </w:tcBorders>
            <w:shd w:val="clear" w:color="000000" w:fill="B8CCE4"/>
          </w:tcPr>
          <w:p w:rsidR="00287126" w:rsidRPr="009330DE" w:rsidRDefault="006C05C6" w:rsidP="00684277">
            <w:pPr>
              <w:bidi/>
              <w:rPr>
                <w:b/>
                <w:bCs/>
                <w:sz w:val="16"/>
                <w:szCs w:val="16"/>
              </w:rPr>
            </w:pPr>
            <w:r>
              <w:rPr>
                <w:rFonts w:hint="cs"/>
                <w:b/>
                <w:bCs/>
                <w:sz w:val="16"/>
                <w:szCs w:val="16"/>
                <w:rtl/>
              </w:rPr>
              <w:t>5</w:t>
            </w:r>
            <w:r w:rsidR="00684277">
              <w:rPr>
                <w:rFonts w:hint="cs"/>
                <w:b/>
                <w:bCs/>
                <w:sz w:val="16"/>
                <w:szCs w:val="16"/>
                <w:rtl/>
              </w:rPr>
              <w:t>-</w:t>
            </w:r>
            <w:r>
              <w:rPr>
                <w:rFonts w:hint="cs"/>
                <w:b/>
                <w:bCs/>
                <w:sz w:val="16"/>
                <w:szCs w:val="16"/>
                <w:rtl/>
              </w:rPr>
              <w:t xml:space="preserve"> دمج ساتسوا للمنهج التعليمي</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287126" w:rsidRPr="00CE3EDC" w:rsidRDefault="00287126" w:rsidP="00B70AC2">
            <w:pPr>
              <w:bidi/>
              <w:jc w:val="right"/>
              <w:rPr>
                <w:b/>
                <w:bCs/>
                <w:i/>
                <w:iCs/>
                <w:sz w:val="16"/>
                <w:szCs w:val="16"/>
                <w:lang w:val="fr-FR"/>
              </w:rPr>
            </w:pPr>
            <w:r>
              <w:rPr>
                <w:rFonts w:hint="cs"/>
                <w:b/>
                <w:bCs/>
                <w:i/>
                <w:iCs/>
                <w:sz w:val="16"/>
                <w:szCs w:val="16"/>
                <w:rtl/>
                <w:lang w:val="fr-FR"/>
              </w:rPr>
              <w:t>الإجمالى الفرعى:</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C33D2F">
            <w:pPr>
              <w:bidi/>
              <w:jc w:val="center"/>
              <w:rPr>
                <w:b/>
                <w:bCs/>
                <w:sz w:val="16"/>
                <w:szCs w:val="16"/>
                <w:lang w:val="fr-FR"/>
              </w:rPr>
            </w:pPr>
            <w:r>
              <w:rPr>
                <w:rFonts w:hint="cs"/>
                <w:b/>
                <w:bCs/>
                <w:sz w:val="16"/>
                <w:szCs w:val="16"/>
                <w:rtl/>
                <w:lang w:val="fr-FR"/>
              </w:rPr>
              <w:t>11,475.00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0.00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B70AC2">
            <w:pPr>
              <w:bidi/>
              <w:jc w:val="center"/>
              <w:rPr>
                <w:b/>
                <w:bCs/>
                <w:sz w:val="16"/>
                <w:szCs w:val="16"/>
                <w:lang w:val="fr-FR"/>
              </w:rPr>
            </w:pPr>
            <w:r>
              <w:rPr>
                <w:rFonts w:hint="cs"/>
                <w:b/>
                <w:bCs/>
                <w:sz w:val="16"/>
                <w:szCs w:val="16"/>
                <w:rtl/>
                <w:lang w:val="fr-FR"/>
              </w:rPr>
              <w:t>0.00</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11,475.00</w:t>
            </w:r>
          </w:p>
        </w:tc>
      </w:tr>
      <w:tr w:rsidR="00287126" w:rsidRPr="009330DE" w:rsidTr="009330DE">
        <w:trPr>
          <w:trHeight w:val="5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684277" w:rsidP="00684277">
            <w:pPr>
              <w:bidi/>
              <w:rPr>
                <w:color w:val="000000"/>
                <w:sz w:val="16"/>
                <w:szCs w:val="16"/>
              </w:rPr>
            </w:pPr>
            <w:r>
              <w:rPr>
                <w:rFonts w:hint="cs"/>
                <w:color w:val="000000"/>
                <w:sz w:val="16"/>
                <w:szCs w:val="16"/>
                <w:rtl/>
              </w:rPr>
              <w:t>أ-</w:t>
            </w:r>
            <w:r w:rsidR="006C05C6">
              <w:rPr>
                <w:rFonts w:hint="cs"/>
                <w:color w:val="000000"/>
                <w:sz w:val="16"/>
                <w:szCs w:val="16"/>
                <w:rtl/>
              </w:rPr>
              <w:t xml:space="preserve"> تحرير المستوي ثنائي اللغة لشعر ساتسوا</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2,500.00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2,500.00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6C05C6" w:rsidP="00684277">
            <w:pPr>
              <w:bidi/>
              <w:rPr>
                <w:color w:val="000000"/>
                <w:sz w:val="16"/>
                <w:szCs w:val="16"/>
              </w:rPr>
            </w:pPr>
            <w:r>
              <w:rPr>
                <w:rFonts w:hint="cs"/>
                <w:color w:val="000000"/>
                <w:sz w:val="16"/>
                <w:szCs w:val="16"/>
                <w:rtl/>
              </w:rPr>
              <w:t>ب</w:t>
            </w:r>
            <w:r w:rsidR="00684277">
              <w:rPr>
                <w:rFonts w:hint="cs"/>
                <w:color w:val="000000"/>
                <w:sz w:val="16"/>
                <w:szCs w:val="16"/>
                <w:rtl/>
              </w:rPr>
              <w:t>-</w:t>
            </w:r>
            <w:r>
              <w:rPr>
                <w:rFonts w:hint="cs"/>
                <w:color w:val="000000"/>
                <w:sz w:val="16"/>
                <w:szCs w:val="16"/>
                <w:rtl/>
              </w:rPr>
              <w:t xml:space="preserve"> نشر المستوى ثنائي اللغة لشعر ساتسوا</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C33D2F">
            <w:pPr>
              <w:bidi/>
              <w:rPr>
                <w:color w:val="000000"/>
                <w:sz w:val="16"/>
                <w:szCs w:val="16"/>
                <w:lang w:val="fr-FR"/>
              </w:rPr>
            </w:pPr>
            <w:r>
              <w:rPr>
                <w:rFonts w:hint="cs"/>
                <w:color w:val="000000"/>
                <w:sz w:val="16"/>
                <w:szCs w:val="16"/>
                <w:rtl/>
              </w:rPr>
              <w:t>2,975.00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2,975.00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6C05C6" w:rsidRDefault="006C05C6" w:rsidP="00684277">
            <w:pPr>
              <w:bidi/>
              <w:rPr>
                <w:color w:val="000000"/>
                <w:sz w:val="16"/>
                <w:szCs w:val="16"/>
                <w:rtl/>
                <w:lang w:val="en-US" w:bidi="ar-EG"/>
              </w:rPr>
            </w:pPr>
            <w:r>
              <w:rPr>
                <w:rFonts w:hint="cs"/>
                <w:color w:val="000000"/>
                <w:sz w:val="16"/>
                <w:szCs w:val="16"/>
                <w:rtl/>
                <w:lang w:val="fr-FR"/>
              </w:rPr>
              <w:t>ج</w:t>
            </w:r>
            <w:r w:rsidR="00684277">
              <w:rPr>
                <w:rFonts w:hint="cs"/>
                <w:color w:val="000000"/>
                <w:sz w:val="16"/>
                <w:szCs w:val="16"/>
                <w:rtl/>
                <w:lang w:val="fr-FR"/>
              </w:rPr>
              <w:t>-</w:t>
            </w:r>
            <w:r>
              <w:rPr>
                <w:rFonts w:hint="cs"/>
                <w:color w:val="000000"/>
                <w:sz w:val="16"/>
                <w:szCs w:val="16"/>
                <w:rtl/>
                <w:lang w:val="fr-FR"/>
              </w:rPr>
              <w:t xml:space="preserve"> </w:t>
            </w:r>
            <w:r w:rsidR="00CB1ACD">
              <w:rPr>
                <w:rFonts w:hint="cs"/>
                <w:color w:val="000000"/>
                <w:sz w:val="16"/>
                <w:szCs w:val="16"/>
                <w:rtl/>
                <w:lang w:val="fr-FR"/>
              </w:rPr>
              <w:t>استنساج اسطوانات</w:t>
            </w:r>
            <w:r>
              <w:rPr>
                <w:rFonts w:hint="cs"/>
                <w:color w:val="000000"/>
                <w:sz w:val="16"/>
                <w:szCs w:val="16"/>
                <w:rtl/>
                <w:lang w:val="fr-FR"/>
              </w:rPr>
              <w:t xml:space="preserve"> </w:t>
            </w:r>
            <w:proofErr w:type="spellStart"/>
            <w:r>
              <w:rPr>
                <w:color w:val="000000"/>
                <w:sz w:val="16"/>
                <w:szCs w:val="16"/>
                <w:lang w:val="en-US"/>
              </w:rPr>
              <w:t>dvd</w:t>
            </w:r>
            <w:proofErr w:type="spellEnd"/>
          </w:p>
        </w:tc>
        <w:tc>
          <w:tcPr>
            <w:tcW w:w="2410" w:type="dxa"/>
            <w:tcBorders>
              <w:top w:val="nil"/>
              <w:left w:val="nil"/>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lang w:val="fr-FR"/>
              </w:rPr>
            </w:pPr>
            <w:r>
              <w:rPr>
                <w:rFonts w:hint="cs"/>
                <w:color w:val="1F497D"/>
                <w:sz w:val="16"/>
                <w:szCs w:val="16"/>
                <w:rtl/>
                <w:lang w:val="fr-FR"/>
              </w:rPr>
              <w:t xml:space="preserve">500 </w:t>
            </w:r>
            <w:r w:rsidRPr="009330DE">
              <w:rPr>
                <w:color w:val="1F497D"/>
                <w:sz w:val="16"/>
                <w:szCs w:val="16"/>
                <w:lang w:val="fr-FR"/>
              </w:rPr>
              <w:t>@</w:t>
            </w:r>
            <w:r>
              <w:rPr>
                <w:rFonts w:hint="cs"/>
                <w:color w:val="1F497D"/>
                <w:sz w:val="16"/>
                <w:szCs w:val="16"/>
                <w:rtl/>
                <w:lang w:val="fr-FR"/>
              </w:rPr>
              <w:t xml:space="preserve"> 10 دولار أمريكي</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rPr>
              <w:t>5,000.00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5,000.00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CB1ACD" w:rsidRDefault="006C05C6" w:rsidP="00684277">
            <w:pPr>
              <w:bidi/>
              <w:rPr>
                <w:color w:val="000000"/>
                <w:sz w:val="16"/>
                <w:szCs w:val="16"/>
                <w:rtl/>
                <w:lang w:val="en-US" w:bidi="ar-EG"/>
              </w:rPr>
            </w:pPr>
            <w:r>
              <w:rPr>
                <w:rFonts w:hint="cs"/>
                <w:color w:val="000000"/>
                <w:sz w:val="16"/>
                <w:szCs w:val="16"/>
                <w:rtl/>
              </w:rPr>
              <w:t>د</w:t>
            </w:r>
            <w:r w:rsidR="00684277">
              <w:rPr>
                <w:rFonts w:hint="cs"/>
                <w:color w:val="000000"/>
                <w:sz w:val="16"/>
                <w:szCs w:val="16"/>
                <w:rtl/>
              </w:rPr>
              <w:t>-</w:t>
            </w:r>
            <w:r>
              <w:rPr>
                <w:rFonts w:hint="cs"/>
                <w:color w:val="000000"/>
                <w:sz w:val="16"/>
                <w:szCs w:val="16"/>
                <w:rtl/>
              </w:rPr>
              <w:t xml:space="preserve"> توزيع كتب </w:t>
            </w:r>
            <w:r w:rsidR="00CB1ACD">
              <w:rPr>
                <w:rFonts w:hint="cs"/>
                <w:color w:val="000000"/>
                <w:sz w:val="16"/>
                <w:szCs w:val="16"/>
                <w:rtl/>
              </w:rPr>
              <w:t xml:space="preserve">واسطوانات </w:t>
            </w:r>
            <w:proofErr w:type="spellStart"/>
            <w:r w:rsidR="00CB1ACD">
              <w:rPr>
                <w:color w:val="000000"/>
                <w:sz w:val="16"/>
                <w:szCs w:val="16"/>
                <w:lang w:val="en-US"/>
              </w:rPr>
              <w:t>dvd</w:t>
            </w:r>
            <w:proofErr w:type="spellEnd"/>
            <w:r w:rsidR="00CB1ACD">
              <w:rPr>
                <w:rFonts w:hint="cs"/>
                <w:color w:val="000000"/>
                <w:sz w:val="16"/>
                <w:szCs w:val="16"/>
                <w:rtl/>
                <w:lang w:val="en-US" w:bidi="ar-EG"/>
              </w:rPr>
              <w:t xml:space="preserve"> للمدرسين</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rPr>
            </w:pPr>
            <w:r w:rsidRPr="009330DE">
              <w:rPr>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A102FE">
            <w:pPr>
              <w:bidi/>
              <w:rPr>
                <w:color w:val="000000"/>
                <w:sz w:val="16"/>
                <w:szCs w:val="16"/>
                <w:lang w:val="fr-FR"/>
              </w:rPr>
            </w:pPr>
            <w:r>
              <w:rPr>
                <w:rFonts w:hint="cs"/>
                <w:color w:val="000000"/>
                <w:sz w:val="16"/>
                <w:szCs w:val="16"/>
                <w:rtl/>
              </w:rPr>
              <w:t>1,000.00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F47608" w:rsidRDefault="00287126" w:rsidP="00B70AC2">
            <w:pPr>
              <w:bidi/>
              <w:rPr>
                <w:b/>
                <w:bCs/>
                <w:color w:val="000000"/>
                <w:sz w:val="16"/>
                <w:szCs w:val="16"/>
                <w:lang w:val="fr-FR"/>
              </w:rPr>
            </w:pPr>
            <w:r w:rsidRPr="00F47608">
              <w:rPr>
                <w:rFonts w:hint="cs"/>
                <w:b/>
                <w:bCs/>
                <w:color w:val="000000"/>
                <w:sz w:val="16"/>
                <w:szCs w:val="16"/>
                <w:rtl/>
                <w:lang w:val="fr-FR"/>
              </w:rPr>
              <w:t>1,000.00</w:t>
            </w:r>
          </w:p>
        </w:tc>
      </w:tr>
      <w:tr w:rsidR="00287126" w:rsidRPr="009330DE" w:rsidTr="009330DE">
        <w:trPr>
          <w:trHeight w:val="50"/>
        </w:trPr>
        <w:tc>
          <w:tcPr>
            <w:tcW w:w="4952" w:type="dxa"/>
            <w:tcBorders>
              <w:top w:val="single" w:sz="8" w:space="0" w:color="auto"/>
              <w:left w:val="single" w:sz="8" w:space="0" w:color="auto"/>
              <w:bottom w:val="single" w:sz="8" w:space="0" w:color="auto"/>
              <w:right w:val="single" w:sz="4" w:space="0" w:color="auto"/>
            </w:tcBorders>
            <w:shd w:val="clear" w:color="000000" w:fill="B8CCE4"/>
          </w:tcPr>
          <w:p w:rsidR="00287126" w:rsidRPr="00CB1ACD" w:rsidRDefault="00684277" w:rsidP="009330DE">
            <w:pPr>
              <w:bidi/>
              <w:rPr>
                <w:b/>
                <w:bCs/>
                <w:sz w:val="16"/>
                <w:szCs w:val="16"/>
                <w:rtl/>
                <w:lang w:val="en-US" w:bidi="ar-EG"/>
              </w:rPr>
            </w:pPr>
            <w:r>
              <w:rPr>
                <w:rFonts w:hint="cs"/>
                <w:b/>
                <w:bCs/>
                <w:sz w:val="16"/>
                <w:szCs w:val="16"/>
                <w:rtl/>
                <w:lang w:val="fr-FR"/>
              </w:rPr>
              <w:t xml:space="preserve">6- </w:t>
            </w:r>
            <w:r w:rsidR="00CB1ACD">
              <w:rPr>
                <w:rFonts w:hint="cs"/>
                <w:b/>
                <w:bCs/>
                <w:sz w:val="16"/>
                <w:szCs w:val="16"/>
                <w:rtl/>
                <w:lang w:val="en-US" w:bidi="ar-EG"/>
              </w:rPr>
              <w:t>المتابعة والتقييم</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287126" w:rsidRPr="00CE3EDC" w:rsidRDefault="00287126" w:rsidP="00B70AC2">
            <w:pPr>
              <w:bidi/>
              <w:jc w:val="right"/>
              <w:rPr>
                <w:b/>
                <w:bCs/>
                <w:i/>
                <w:iCs/>
                <w:sz w:val="16"/>
                <w:szCs w:val="16"/>
                <w:lang w:val="fr-FR"/>
              </w:rPr>
            </w:pPr>
            <w:r>
              <w:rPr>
                <w:rFonts w:hint="cs"/>
                <w:b/>
                <w:bCs/>
                <w:i/>
                <w:iCs/>
                <w:sz w:val="16"/>
                <w:szCs w:val="16"/>
                <w:rtl/>
                <w:lang w:val="fr-FR"/>
              </w:rPr>
              <w:t>الإجمالى الفرعى:</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150.00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1,500.00</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B70AC2">
            <w:pPr>
              <w:bidi/>
              <w:jc w:val="center"/>
              <w:rPr>
                <w:b/>
                <w:bCs/>
                <w:sz w:val="16"/>
                <w:szCs w:val="16"/>
                <w:lang w:val="fr-FR"/>
              </w:rPr>
            </w:pPr>
            <w:r>
              <w:rPr>
                <w:rFonts w:hint="cs"/>
                <w:b/>
                <w:bCs/>
                <w:sz w:val="16"/>
                <w:szCs w:val="16"/>
                <w:rtl/>
                <w:lang w:val="fr-FR"/>
              </w:rPr>
              <w:t>0.00</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287126" w:rsidRPr="009330DE" w:rsidRDefault="00287126" w:rsidP="009330DE">
            <w:pPr>
              <w:bidi/>
              <w:jc w:val="center"/>
              <w:rPr>
                <w:b/>
                <w:bCs/>
                <w:sz w:val="16"/>
                <w:szCs w:val="16"/>
                <w:lang w:val="fr-FR"/>
              </w:rPr>
            </w:pPr>
            <w:r>
              <w:rPr>
                <w:rFonts w:hint="cs"/>
                <w:b/>
                <w:bCs/>
                <w:sz w:val="16"/>
                <w:szCs w:val="16"/>
                <w:rtl/>
                <w:lang w:val="fr-FR"/>
              </w:rPr>
              <w:t>1,650.00</w:t>
            </w:r>
          </w:p>
        </w:tc>
      </w:tr>
      <w:tr w:rsidR="00287126" w:rsidRPr="009330DE" w:rsidTr="009330DE">
        <w:trPr>
          <w:trHeight w:val="5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CB1ACD" w:rsidP="00684277">
            <w:pPr>
              <w:bidi/>
              <w:rPr>
                <w:color w:val="000000"/>
                <w:sz w:val="16"/>
                <w:szCs w:val="16"/>
              </w:rPr>
            </w:pPr>
            <w:r>
              <w:rPr>
                <w:rFonts w:hint="cs"/>
                <w:color w:val="000000"/>
                <w:sz w:val="16"/>
                <w:szCs w:val="16"/>
                <w:rtl/>
              </w:rPr>
              <w:t>أ</w:t>
            </w:r>
            <w:r w:rsidR="00684277">
              <w:rPr>
                <w:rFonts w:hint="cs"/>
                <w:color w:val="000000"/>
                <w:sz w:val="16"/>
                <w:szCs w:val="16"/>
                <w:rtl/>
              </w:rPr>
              <w:t>-</w:t>
            </w:r>
            <w:r>
              <w:rPr>
                <w:rFonts w:hint="cs"/>
                <w:color w:val="000000"/>
                <w:sz w:val="16"/>
                <w:szCs w:val="16"/>
                <w:rtl/>
              </w:rPr>
              <w:t xml:space="preserve"> إدارة التخطيط بوزارة الثقافة</w:t>
            </w:r>
          </w:p>
        </w:tc>
        <w:tc>
          <w:tcPr>
            <w:tcW w:w="2410" w:type="dxa"/>
            <w:tcBorders>
              <w:top w:val="nil"/>
              <w:left w:val="nil"/>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lang w:val="fr-FR"/>
              </w:rPr>
            </w:pPr>
            <w:r>
              <w:rPr>
                <w:rFonts w:hint="cs"/>
                <w:color w:val="1F497D"/>
                <w:sz w:val="16"/>
                <w:szCs w:val="16"/>
                <w:rtl/>
                <w:lang w:val="fr-FR"/>
              </w:rPr>
              <w:t xml:space="preserve">3 دراسات </w:t>
            </w:r>
            <w:r w:rsidRPr="009330DE">
              <w:rPr>
                <w:color w:val="1F497D"/>
                <w:sz w:val="16"/>
                <w:szCs w:val="16"/>
                <w:lang w:val="fr-FR"/>
              </w:rPr>
              <w:t>@</w:t>
            </w:r>
            <w:r>
              <w:rPr>
                <w:rFonts w:hint="cs"/>
                <w:color w:val="1F497D"/>
                <w:sz w:val="16"/>
                <w:szCs w:val="16"/>
                <w:rtl/>
                <w:lang w:val="fr-FR"/>
              </w:rPr>
              <w:t xml:space="preserve"> 500 دولار أمريكي</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A102FE">
            <w:pPr>
              <w:bidi/>
              <w:rPr>
                <w:color w:val="000000"/>
                <w:sz w:val="16"/>
                <w:szCs w:val="16"/>
                <w:lang w:val="fr-FR"/>
              </w:rPr>
            </w:pPr>
            <w:r>
              <w:rPr>
                <w:rFonts w:hint="cs"/>
                <w:color w:val="000000"/>
                <w:sz w:val="16"/>
                <w:szCs w:val="16"/>
                <w:rtl/>
                <w:lang w:val="fr-FR"/>
              </w:rPr>
              <w:t>1,500.00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9330DE" w:rsidRDefault="00287126" w:rsidP="00A102FE">
            <w:pPr>
              <w:bidi/>
              <w:rPr>
                <w:b/>
                <w:bCs/>
                <w:color w:val="000000"/>
                <w:sz w:val="16"/>
                <w:szCs w:val="16"/>
                <w:lang w:val="fr-FR"/>
              </w:rPr>
            </w:pPr>
            <w:r>
              <w:rPr>
                <w:rFonts w:hint="cs"/>
                <w:b/>
                <w:bCs/>
                <w:color w:val="000000"/>
                <w:sz w:val="16"/>
                <w:szCs w:val="16"/>
                <w:rtl/>
                <w:lang w:val="fr-FR"/>
              </w:rPr>
              <w:t>1,500.00</w:t>
            </w:r>
          </w:p>
        </w:tc>
      </w:tr>
      <w:tr w:rsidR="00287126" w:rsidRPr="009330DE" w:rsidTr="009330DE">
        <w:trPr>
          <w:trHeight w:val="60"/>
        </w:trPr>
        <w:tc>
          <w:tcPr>
            <w:tcW w:w="4952" w:type="dxa"/>
            <w:tcBorders>
              <w:top w:val="nil"/>
              <w:left w:val="single" w:sz="4" w:space="0" w:color="auto"/>
              <w:bottom w:val="single" w:sz="4" w:space="0" w:color="auto"/>
              <w:right w:val="single" w:sz="4" w:space="0" w:color="auto"/>
            </w:tcBorders>
            <w:shd w:val="clear" w:color="auto" w:fill="auto"/>
          </w:tcPr>
          <w:p w:rsidR="00287126" w:rsidRPr="009330DE" w:rsidRDefault="00CB1ACD" w:rsidP="00684277">
            <w:pPr>
              <w:bidi/>
              <w:rPr>
                <w:color w:val="000000"/>
                <w:sz w:val="16"/>
                <w:szCs w:val="16"/>
                <w:lang w:val="fr-FR"/>
              </w:rPr>
            </w:pPr>
            <w:r>
              <w:rPr>
                <w:rFonts w:hint="cs"/>
                <w:color w:val="000000"/>
                <w:sz w:val="16"/>
                <w:szCs w:val="16"/>
                <w:rtl/>
                <w:lang w:val="fr-FR"/>
              </w:rPr>
              <w:t>ب</w:t>
            </w:r>
            <w:r w:rsidR="00684277">
              <w:rPr>
                <w:rFonts w:hint="cs"/>
                <w:color w:val="000000"/>
                <w:sz w:val="16"/>
                <w:szCs w:val="16"/>
                <w:rtl/>
                <w:lang w:val="fr-FR"/>
              </w:rPr>
              <w:t>-</w:t>
            </w:r>
            <w:r>
              <w:rPr>
                <w:rFonts w:hint="cs"/>
                <w:color w:val="000000"/>
                <w:sz w:val="16"/>
                <w:szCs w:val="16"/>
                <w:rtl/>
                <w:lang w:val="fr-FR"/>
              </w:rPr>
              <w:t xml:space="preserve"> مراسلات، ويريد</w:t>
            </w:r>
          </w:p>
        </w:tc>
        <w:tc>
          <w:tcPr>
            <w:tcW w:w="2410" w:type="dxa"/>
            <w:tcBorders>
              <w:top w:val="nil"/>
              <w:left w:val="single" w:sz="4" w:space="0" w:color="auto"/>
              <w:bottom w:val="single" w:sz="4" w:space="0" w:color="auto"/>
              <w:right w:val="single" w:sz="8" w:space="0" w:color="auto"/>
            </w:tcBorders>
            <w:shd w:val="clear" w:color="auto" w:fill="auto"/>
            <w:hideMark/>
          </w:tcPr>
          <w:p w:rsidR="00287126" w:rsidRPr="009330DE" w:rsidRDefault="00287126" w:rsidP="009330DE">
            <w:pPr>
              <w:bidi/>
              <w:rPr>
                <w:color w:val="1F497D"/>
                <w:sz w:val="16"/>
                <w:szCs w:val="16"/>
                <w:lang w:val="fr-FR"/>
              </w:rPr>
            </w:pPr>
            <w:r w:rsidRPr="009330DE">
              <w:rPr>
                <w:color w:val="1F497D"/>
                <w:sz w:val="16"/>
                <w:szCs w:val="16"/>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A102FE">
            <w:pPr>
              <w:bidi/>
              <w:rPr>
                <w:color w:val="000000"/>
                <w:sz w:val="16"/>
                <w:szCs w:val="16"/>
                <w:lang w:val="fr-FR"/>
              </w:rPr>
            </w:pPr>
            <w:r>
              <w:rPr>
                <w:rFonts w:hint="cs"/>
                <w:color w:val="000000"/>
                <w:sz w:val="16"/>
                <w:szCs w:val="16"/>
                <w:rtl/>
                <w:lang w:val="fr-FR"/>
              </w:rPr>
              <w:t>150.00</w:t>
            </w:r>
          </w:p>
        </w:tc>
        <w:tc>
          <w:tcPr>
            <w:tcW w:w="1620" w:type="dxa"/>
            <w:tcBorders>
              <w:top w:val="nil"/>
              <w:left w:val="single" w:sz="4" w:space="0" w:color="auto"/>
              <w:bottom w:val="single" w:sz="4" w:space="0" w:color="auto"/>
              <w:right w:val="nil"/>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287126" w:rsidRPr="009330DE" w:rsidRDefault="00287126" w:rsidP="00B70AC2">
            <w:pPr>
              <w:bidi/>
              <w:rPr>
                <w:color w:val="000000"/>
                <w:sz w:val="16"/>
                <w:szCs w:val="16"/>
                <w:lang w:val="fr-FR"/>
              </w:rPr>
            </w:pPr>
            <w:r>
              <w:rPr>
                <w:rFonts w:hint="cs"/>
                <w:color w:val="000000"/>
                <w:sz w:val="16"/>
                <w:szCs w:val="16"/>
                <w:rtl/>
                <w:lang w:val="fr-FR"/>
              </w:rPr>
              <w:t>0.00</w:t>
            </w:r>
          </w:p>
        </w:tc>
        <w:tc>
          <w:tcPr>
            <w:tcW w:w="1980" w:type="dxa"/>
            <w:tcBorders>
              <w:top w:val="nil"/>
              <w:left w:val="nil"/>
              <w:bottom w:val="single" w:sz="4" w:space="0" w:color="auto"/>
              <w:right w:val="single" w:sz="8" w:space="0" w:color="auto"/>
            </w:tcBorders>
            <w:shd w:val="clear" w:color="000000" w:fill="D9D9D9"/>
            <w:noWrap/>
            <w:vAlign w:val="center"/>
            <w:hideMark/>
          </w:tcPr>
          <w:p w:rsidR="00287126" w:rsidRPr="009330DE" w:rsidRDefault="00287126" w:rsidP="00A102FE">
            <w:pPr>
              <w:bidi/>
              <w:rPr>
                <w:b/>
                <w:bCs/>
                <w:color w:val="000000"/>
                <w:sz w:val="16"/>
                <w:szCs w:val="16"/>
                <w:lang w:val="fr-FR"/>
              </w:rPr>
            </w:pPr>
            <w:r>
              <w:rPr>
                <w:rFonts w:hint="cs"/>
                <w:b/>
                <w:bCs/>
                <w:color w:val="000000"/>
                <w:sz w:val="16"/>
                <w:szCs w:val="16"/>
                <w:rtl/>
                <w:lang w:val="fr-FR"/>
              </w:rPr>
              <w:t>150.00</w:t>
            </w:r>
          </w:p>
        </w:tc>
      </w:tr>
    </w:tbl>
    <w:p w:rsidR="00971BC1" w:rsidRPr="008D1DF6" w:rsidRDefault="00971BC1" w:rsidP="00587073">
      <w:pPr>
        <w:bidi/>
        <w:rPr>
          <w:sz w:val="2"/>
          <w:szCs w:val="2"/>
          <w:rtl/>
          <w:lang w:val="en-US"/>
        </w:rPr>
      </w:pPr>
    </w:p>
    <w:sectPr w:rsidR="00971BC1" w:rsidRPr="008D1DF6" w:rsidSect="00287126">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64" w:rsidRDefault="00E83164" w:rsidP="0071551A">
      <w:r>
        <w:separator/>
      </w:r>
    </w:p>
  </w:endnote>
  <w:endnote w:type="continuationSeparator" w:id="0">
    <w:p w:rsidR="00E83164" w:rsidRDefault="00E83164" w:rsidP="007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835C8F">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586866" w:rsidTr="00B70AC2">
      <w:tc>
        <w:tcPr>
          <w:tcW w:w="2840" w:type="dxa"/>
          <w:vAlign w:val="bottom"/>
        </w:tcPr>
        <w:p w:rsidR="00586866" w:rsidRPr="0071551A" w:rsidRDefault="00586866" w:rsidP="00B70AC2">
          <w:pPr>
            <w:pStyle w:val="Footer"/>
            <w:tabs>
              <w:tab w:val="clear" w:pos="4153"/>
              <w:tab w:val="clear" w:pos="8306"/>
            </w:tabs>
            <w:bidi/>
            <w:jc w:val="left"/>
            <w:rPr>
              <w:sz w:val="16"/>
              <w:szCs w:val="16"/>
              <w:rtl/>
              <w:lang w:bidi="ar-EG"/>
            </w:rPr>
          </w:pPr>
          <w:r w:rsidRPr="0071551A">
            <w:rPr>
              <w:noProof/>
              <w:sz w:val="16"/>
              <w:szCs w:val="16"/>
              <w:lang w:eastAsia="en-GB"/>
            </w:rPr>
            <w:drawing>
              <wp:inline distT="0" distB="0" distL="0" distR="0" wp14:anchorId="0A0EBABD" wp14:editId="721EA878">
                <wp:extent cx="946150" cy="539750"/>
                <wp:effectExtent l="0" t="0" r="6350" b="0"/>
                <wp:docPr id="8"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586866" w:rsidRPr="0071551A" w:rsidRDefault="00586866" w:rsidP="00B70AC2">
          <w:pPr>
            <w:pStyle w:val="Footer"/>
            <w:tabs>
              <w:tab w:val="clear" w:pos="4153"/>
              <w:tab w:val="clear" w:pos="8306"/>
            </w:tabs>
            <w:bidi/>
            <w:jc w:val="center"/>
            <w:rPr>
              <w:sz w:val="16"/>
              <w:szCs w:val="16"/>
              <w:rtl/>
              <w:lang w:bidi="ar-EG"/>
            </w:rPr>
          </w:pPr>
          <w:r w:rsidRPr="0071551A">
            <w:rPr>
              <w:noProof/>
              <w:sz w:val="16"/>
              <w:szCs w:val="16"/>
              <w:lang w:eastAsia="en-GB"/>
            </w:rPr>
            <w:drawing>
              <wp:inline distT="0" distB="0" distL="0" distR="0" wp14:anchorId="1D31EC32" wp14:editId="1F3F0385">
                <wp:extent cx="542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586866" w:rsidRPr="0071551A" w:rsidRDefault="00586866" w:rsidP="00B70AC2">
          <w:pPr>
            <w:pStyle w:val="Footer"/>
            <w:tabs>
              <w:tab w:val="clear" w:pos="4153"/>
              <w:tab w:val="clear" w:pos="8306"/>
            </w:tabs>
            <w:bidi/>
            <w:jc w:val="right"/>
            <w:rPr>
              <w:sz w:val="16"/>
              <w:szCs w:val="16"/>
              <w:rtl/>
              <w:lang w:bidi="ar-EG"/>
            </w:rPr>
          </w:pPr>
          <w:r w:rsidRPr="00835C8F">
            <w:rPr>
              <w:sz w:val="16"/>
              <w:szCs w:val="16"/>
              <w:lang w:bidi="ar-EG"/>
            </w:rPr>
            <w:t>U051-v1.0-HO3-EN</w:t>
          </w:r>
        </w:p>
      </w:tc>
    </w:tr>
  </w:tbl>
  <w:p w:rsidR="00586866" w:rsidRPr="0071551A" w:rsidRDefault="00586866" w:rsidP="00835C8F">
    <w:pPr>
      <w:pStyle w:val="Footer"/>
      <w:tabs>
        <w:tab w:val="clear" w:pos="4153"/>
        <w:tab w:val="clear" w:pos="8306"/>
      </w:tabs>
      <w:bidi/>
      <w:rPr>
        <w:sz w:val="2"/>
        <w:szCs w:val="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586866" w:rsidTr="00800E62">
      <w:tc>
        <w:tcPr>
          <w:tcW w:w="2840" w:type="dxa"/>
          <w:vAlign w:val="bottom"/>
        </w:tcPr>
        <w:p w:rsidR="00586866" w:rsidRPr="0071551A" w:rsidRDefault="00586866" w:rsidP="00800E62">
          <w:pPr>
            <w:pStyle w:val="Footer"/>
            <w:tabs>
              <w:tab w:val="clear" w:pos="4153"/>
              <w:tab w:val="clear" w:pos="8306"/>
            </w:tabs>
            <w:bidi/>
            <w:jc w:val="left"/>
            <w:rPr>
              <w:sz w:val="16"/>
              <w:szCs w:val="16"/>
              <w:rtl/>
              <w:lang w:bidi="ar-EG"/>
            </w:rPr>
          </w:pPr>
          <w:r w:rsidRPr="00835C8F">
            <w:rPr>
              <w:sz w:val="16"/>
              <w:szCs w:val="16"/>
              <w:lang w:bidi="ar-EG"/>
            </w:rPr>
            <w:t>U051-v1.0-HO3-EN</w:t>
          </w:r>
        </w:p>
      </w:tc>
      <w:tc>
        <w:tcPr>
          <w:tcW w:w="2841" w:type="dxa"/>
          <w:vAlign w:val="bottom"/>
        </w:tcPr>
        <w:p w:rsidR="00586866" w:rsidRPr="0071551A" w:rsidRDefault="00586866" w:rsidP="00800E62">
          <w:pPr>
            <w:pStyle w:val="Footer"/>
            <w:tabs>
              <w:tab w:val="clear" w:pos="4153"/>
              <w:tab w:val="clear" w:pos="8306"/>
            </w:tabs>
            <w:bidi/>
            <w:jc w:val="center"/>
            <w:rPr>
              <w:sz w:val="16"/>
              <w:szCs w:val="16"/>
              <w:rtl/>
              <w:lang w:bidi="ar-EG"/>
            </w:rPr>
          </w:pPr>
          <w:r w:rsidRPr="0071551A">
            <w:rPr>
              <w:noProof/>
              <w:sz w:val="16"/>
              <w:szCs w:val="16"/>
              <w:lang w:eastAsia="en-GB"/>
            </w:rPr>
            <w:drawing>
              <wp:inline distT="0" distB="0" distL="0" distR="0" wp14:anchorId="4F76D87C" wp14:editId="1D5BFEB7">
                <wp:extent cx="5429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586866" w:rsidRPr="0071551A" w:rsidRDefault="00586866" w:rsidP="00800E62">
          <w:pPr>
            <w:pStyle w:val="Footer"/>
            <w:tabs>
              <w:tab w:val="clear" w:pos="4153"/>
              <w:tab w:val="clear" w:pos="8306"/>
            </w:tabs>
            <w:bidi/>
            <w:jc w:val="right"/>
            <w:rPr>
              <w:sz w:val="16"/>
              <w:szCs w:val="16"/>
              <w:rtl/>
              <w:lang w:bidi="ar-EG"/>
            </w:rPr>
          </w:pPr>
          <w:r w:rsidRPr="0071551A">
            <w:rPr>
              <w:noProof/>
              <w:sz w:val="16"/>
              <w:szCs w:val="16"/>
              <w:lang w:eastAsia="en-GB"/>
            </w:rPr>
            <w:drawing>
              <wp:inline distT="0" distB="0" distL="0" distR="0" wp14:anchorId="6D477B02" wp14:editId="6A46F555">
                <wp:extent cx="946150" cy="539750"/>
                <wp:effectExtent l="0" t="0" r="6350" b="0"/>
                <wp:docPr id="1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586866" w:rsidRPr="0071551A" w:rsidRDefault="00586866" w:rsidP="0071551A">
    <w:pPr>
      <w:pStyle w:val="Footer"/>
      <w:tabs>
        <w:tab w:val="clear" w:pos="4153"/>
        <w:tab w:val="clear" w:pos="8306"/>
      </w:tabs>
      <w:bidi/>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586866" w:rsidTr="0071551A">
      <w:tc>
        <w:tcPr>
          <w:tcW w:w="2840" w:type="dxa"/>
          <w:vAlign w:val="bottom"/>
        </w:tcPr>
        <w:p w:rsidR="00586866" w:rsidRPr="0071551A" w:rsidRDefault="00586866" w:rsidP="0071551A">
          <w:pPr>
            <w:pStyle w:val="Footer"/>
            <w:tabs>
              <w:tab w:val="clear" w:pos="4153"/>
              <w:tab w:val="clear" w:pos="8306"/>
            </w:tabs>
            <w:bidi/>
            <w:jc w:val="left"/>
            <w:rPr>
              <w:sz w:val="16"/>
              <w:szCs w:val="16"/>
              <w:rtl/>
              <w:lang w:bidi="ar-EG"/>
            </w:rPr>
          </w:pPr>
          <w:r w:rsidRPr="0071551A">
            <w:rPr>
              <w:noProof/>
              <w:sz w:val="16"/>
              <w:szCs w:val="16"/>
              <w:lang w:eastAsia="en-GB"/>
            </w:rPr>
            <w:drawing>
              <wp:inline distT="0" distB="0" distL="0" distR="0" wp14:anchorId="3F3EB697" wp14:editId="63EF8A3B">
                <wp:extent cx="946150" cy="539750"/>
                <wp:effectExtent l="0" t="0" r="6350" b="0"/>
                <wp:docPr id="17"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586866" w:rsidRPr="0071551A" w:rsidRDefault="00586866" w:rsidP="0071551A">
          <w:pPr>
            <w:pStyle w:val="Footer"/>
            <w:tabs>
              <w:tab w:val="clear" w:pos="4153"/>
              <w:tab w:val="clear" w:pos="8306"/>
            </w:tabs>
            <w:bidi/>
            <w:jc w:val="center"/>
            <w:rPr>
              <w:sz w:val="16"/>
              <w:szCs w:val="16"/>
              <w:rtl/>
              <w:lang w:bidi="ar-EG"/>
            </w:rPr>
          </w:pPr>
          <w:r w:rsidRPr="0071551A">
            <w:rPr>
              <w:noProof/>
              <w:sz w:val="16"/>
              <w:szCs w:val="16"/>
              <w:lang w:eastAsia="en-GB"/>
            </w:rPr>
            <w:drawing>
              <wp:inline distT="0" distB="0" distL="0" distR="0" wp14:anchorId="7796EF4B" wp14:editId="746705BB">
                <wp:extent cx="54292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586866" w:rsidRPr="0071551A" w:rsidRDefault="00586866" w:rsidP="0071551A">
          <w:pPr>
            <w:pStyle w:val="Footer"/>
            <w:tabs>
              <w:tab w:val="clear" w:pos="4153"/>
              <w:tab w:val="clear" w:pos="8306"/>
            </w:tabs>
            <w:bidi/>
            <w:jc w:val="right"/>
            <w:rPr>
              <w:sz w:val="16"/>
              <w:szCs w:val="16"/>
              <w:rtl/>
              <w:lang w:bidi="ar-EG"/>
            </w:rPr>
          </w:pPr>
          <w:r w:rsidRPr="00835C8F">
            <w:rPr>
              <w:sz w:val="16"/>
              <w:szCs w:val="16"/>
              <w:lang w:bidi="ar-EG"/>
            </w:rPr>
            <w:t>U051-v1.0-HO3-EN</w:t>
          </w:r>
        </w:p>
      </w:tc>
    </w:tr>
  </w:tbl>
  <w:p w:rsidR="00586866" w:rsidRPr="0071551A" w:rsidRDefault="00586866" w:rsidP="0071551A">
    <w:pPr>
      <w:pStyle w:val="Footer"/>
      <w:tabs>
        <w:tab w:val="clear" w:pos="4153"/>
        <w:tab w:val="clear" w:pos="8306"/>
      </w:tabs>
      <w:bidi/>
      <w:rPr>
        <w:sz w:val="2"/>
        <w:szCs w:val="2"/>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Default="00586866" w:rsidP="00835C8F">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6866" w:rsidRPr="00587073" w:rsidTr="00B70AC2">
      <w:tc>
        <w:tcPr>
          <w:tcW w:w="4928" w:type="dxa"/>
          <w:vAlign w:val="bottom"/>
        </w:tcPr>
        <w:p w:rsidR="00586866" w:rsidRPr="00587073" w:rsidRDefault="00586866" w:rsidP="00B70AC2">
          <w:pPr>
            <w:pStyle w:val="Footer"/>
            <w:tabs>
              <w:tab w:val="clear" w:pos="4153"/>
              <w:tab w:val="clear" w:pos="8306"/>
            </w:tabs>
            <w:bidi/>
            <w:rPr>
              <w:sz w:val="16"/>
              <w:szCs w:val="16"/>
              <w:rtl/>
              <w:lang w:bidi="ar-EG"/>
            </w:rPr>
          </w:pPr>
          <w:r w:rsidRPr="0071551A">
            <w:rPr>
              <w:noProof/>
              <w:sz w:val="16"/>
              <w:szCs w:val="16"/>
              <w:lang w:eastAsia="en-GB"/>
            </w:rPr>
            <w:drawing>
              <wp:inline distT="0" distB="0" distL="0" distR="0" wp14:anchorId="2FBB4420" wp14:editId="3E314CCD">
                <wp:extent cx="946150" cy="539750"/>
                <wp:effectExtent l="0" t="0" r="6350" b="0"/>
                <wp:docPr id="15"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4929" w:type="dxa"/>
          <w:vAlign w:val="bottom"/>
        </w:tcPr>
        <w:p w:rsidR="00586866" w:rsidRPr="00587073" w:rsidRDefault="00586866" w:rsidP="00B70AC2">
          <w:pPr>
            <w:pStyle w:val="Footer"/>
            <w:tabs>
              <w:tab w:val="clear" w:pos="4153"/>
              <w:tab w:val="clear" w:pos="8306"/>
            </w:tabs>
            <w:bidi/>
            <w:jc w:val="center"/>
            <w:rPr>
              <w:sz w:val="16"/>
              <w:szCs w:val="16"/>
              <w:rtl/>
              <w:lang w:bidi="ar-EG"/>
            </w:rPr>
          </w:pPr>
          <w:r w:rsidRPr="0071551A">
            <w:rPr>
              <w:noProof/>
              <w:sz w:val="16"/>
              <w:szCs w:val="16"/>
              <w:lang w:eastAsia="en-GB"/>
            </w:rPr>
            <w:drawing>
              <wp:inline distT="0" distB="0" distL="0" distR="0" wp14:anchorId="045C31C3" wp14:editId="5FEDBEC9">
                <wp:extent cx="5429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4929" w:type="dxa"/>
          <w:vAlign w:val="bottom"/>
        </w:tcPr>
        <w:p w:rsidR="00586866" w:rsidRPr="00587073" w:rsidRDefault="00586866" w:rsidP="00B70AC2">
          <w:pPr>
            <w:pStyle w:val="Footer"/>
            <w:tabs>
              <w:tab w:val="clear" w:pos="4153"/>
              <w:tab w:val="clear" w:pos="8306"/>
            </w:tabs>
            <w:bidi/>
            <w:jc w:val="right"/>
            <w:rPr>
              <w:sz w:val="16"/>
              <w:szCs w:val="16"/>
              <w:rtl/>
              <w:lang w:bidi="ar-EG"/>
            </w:rPr>
          </w:pPr>
          <w:r w:rsidRPr="00835C8F">
            <w:rPr>
              <w:sz w:val="16"/>
              <w:szCs w:val="16"/>
              <w:lang w:bidi="ar-EG"/>
            </w:rPr>
            <w:t>U051-v1.0-HO3-EN</w:t>
          </w:r>
        </w:p>
      </w:tc>
    </w:tr>
  </w:tbl>
  <w:p w:rsidR="00586866" w:rsidRPr="0071551A" w:rsidRDefault="00586866" w:rsidP="00835C8F">
    <w:pPr>
      <w:pStyle w:val="Footer"/>
      <w:tabs>
        <w:tab w:val="clear" w:pos="4153"/>
        <w:tab w:val="clear" w:pos="8306"/>
      </w:tabs>
      <w:bidi/>
      <w:rPr>
        <w:sz w:val="2"/>
        <w:szCs w:val="2"/>
        <w:lang w:bidi="ar-E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Default="00586866"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6866" w:rsidRPr="00587073" w:rsidTr="00587073">
      <w:tc>
        <w:tcPr>
          <w:tcW w:w="4928" w:type="dxa"/>
          <w:vAlign w:val="bottom"/>
        </w:tcPr>
        <w:p w:rsidR="00586866" w:rsidRPr="00587073" w:rsidRDefault="00586866" w:rsidP="00587073">
          <w:pPr>
            <w:pStyle w:val="Footer"/>
            <w:tabs>
              <w:tab w:val="clear" w:pos="4153"/>
              <w:tab w:val="clear" w:pos="8306"/>
            </w:tabs>
            <w:bidi/>
            <w:rPr>
              <w:sz w:val="16"/>
              <w:szCs w:val="16"/>
              <w:rtl/>
              <w:lang w:bidi="ar-EG"/>
            </w:rPr>
          </w:pPr>
          <w:r w:rsidRPr="0071551A">
            <w:rPr>
              <w:noProof/>
              <w:sz w:val="16"/>
              <w:szCs w:val="16"/>
              <w:lang w:eastAsia="en-GB"/>
            </w:rPr>
            <w:drawing>
              <wp:inline distT="0" distB="0" distL="0" distR="0" wp14:anchorId="3EBD00A8" wp14:editId="73CF0C7D">
                <wp:extent cx="946150" cy="539750"/>
                <wp:effectExtent l="0" t="0" r="6350" b="0"/>
                <wp:docPr id="3"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4929" w:type="dxa"/>
          <w:vAlign w:val="bottom"/>
        </w:tcPr>
        <w:p w:rsidR="00586866" w:rsidRPr="00587073" w:rsidRDefault="00586866" w:rsidP="00587073">
          <w:pPr>
            <w:pStyle w:val="Footer"/>
            <w:tabs>
              <w:tab w:val="clear" w:pos="4153"/>
              <w:tab w:val="clear" w:pos="8306"/>
            </w:tabs>
            <w:bidi/>
            <w:jc w:val="center"/>
            <w:rPr>
              <w:sz w:val="16"/>
              <w:szCs w:val="16"/>
              <w:rtl/>
              <w:lang w:bidi="ar-EG"/>
            </w:rPr>
          </w:pPr>
          <w:r w:rsidRPr="0071551A">
            <w:rPr>
              <w:noProof/>
              <w:sz w:val="16"/>
              <w:szCs w:val="16"/>
              <w:lang w:eastAsia="en-GB"/>
            </w:rPr>
            <w:drawing>
              <wp:inline distT="0" distB="0" distL="0" distR="0" wp14:anchorId="691F00FB" wp14:editId="65759AD6">
                <wp:extent cx="5429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4929" w:type="dxa"/>
          <w:vAlign w:val="bottom"/>
        </w:tcPr>
        <w:p w:rsidR="00586866" w:rsidRPr="00587073" w:rsidRDefault="00586866" w:rsidP="00587073">
          <w:pPr>
            <w:pStyle w:val="Footer"/>
            <w:tabs>
              <w:tab w:val="clear" w:pos="4153"/>
              <w:tab w:val="clear" w:pos="8306"/>
            </w:tabs>
            <w:bidi/>
            <w:jc w:val="right"/>
            <w:rPr>
              <w:sz w:val="16"/>
              <w:szCs w:val="16"/>
              <w:rtl/>
              <w:lang w:bidi="ar-EG"/>
            </w:rPr>
          </w:pPr>
          <w:r w:rsidRPr="00835C8F">
            <w:rPr>
              <w:sz w:val="16"/>
              <w:szCs w:val="16"/>
              <w:lang w:bidi="ar-EG"/>
            </w:rPr>
            <w:t>U051-v1.0-HO3-EN</w:t>
          </w:r>
        </w:p>
      </w:tc>
    </w:tr>
  </w:tbl>
  <w:p w:rsidR="00586866" w:rsidRPr="0071551A" w:rsidRDefault="00586866" w:rsidP="00587073">
    <w:pPr>
      <w:pStyle w:val="Footer"/>
      <w:tabs>
        <w:tab w:val="clear" w:pos="4153"/>
        <w:tab w:val="clear" w:pos="8306"/>
      </w:tabs>
      <w:bidi/>
      <w:rPr>
        <w:sz w:val="2"/>
        <w:szCs w:val="2"/>
        <w:lang w:bidi="ar-E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586866" w:rsidTr="0071551A">
      <w:tc>
        <w:tcPr>
          <w:tcW w:w="2840" w:type="dxa"/>
          <w:vAlign w:val="bottom"/>
        </w:tcPr>
        <w:p w:rsidR="00586866" w:rsidRPr="0071551A" w:rsidRDefault="00586866" w:rsidP="0071551A">
          <w:pPr>
            <w:pStyle w:val="Footer"/>
            <w:tabs>
              <w:tab w:val="clear" w:pos="4153"/>
              <w:tab w:val="clear" w:pos="8306"/>
            </w:tabs>
            <w:bidi/>
            <w:jc w:val="left"/>
            <w:rPr>
              <w:sz w:val="16"/>
              <w:szCs w:val="16"/>
              <w:rtl/>
              <w:lang w:bidi="ar-EG"/>
            </w:rPr>
          </w:pPr>
          <w:r w:rsidRPr="0071551A">
            <w:rPr>
              <w:noProof/>
              <w:sz w:val="16"/>
              <w:szCs w:val="16"/>
              <w:lang w:eastAsia="en-GB"/>
            </w:rPr>
            <w:drawing>
              <wp:inline distT="0" distB="0" distL="0" distR="0" wp14:anchorId="6BC1F508" wp14:editId="0AE22653">
                <wp:extent cx="946150" cy="539750"/>
                <wp:effectExtent l="0" t="0" r="6350" b="0"/>
                <wp:docPr id="1"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586866" w:rsidRPr="0071551A" w:rsidRDefault="00586866" w:rsidP="0071551A">
          <w:pPr>
            <w:pStyle w:val="Footer"/>
            <w:tabs>
              <w:tab w:val="clear" w:pos="4153"/>
              <w:tab w:val="clear" w:pos="8306"/>
            </w:tabs>
            <w:bidi/>
            <w:jc w:val="center"/>
            <w:rPr>
              <w:sz w:val="16"/>
              <w:szCs w:val="16"/>
              <w:rtl/>
              <w:lang w:bidi="ar-EG"/>
            </w:rPr>
          </w:pPr>
          <w:r w:rsidRPr="0071551A">
            <w:rPr>
              <w:noProof/>
              <w:sz w:val="16"/>
              <w:szCs w:val="16"/>
              <w:lang w:eastAsia="en-GB"/>
            </w:rPr>
            <w:drawing>
              <wp:inline distT="0" distB="0" distL="0" distR="0" wp14:anchorId="20E4FFB8" wp14:editId="0C32E6DA">
                <wp:extent cx="5429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586866" w:rsidRPr="0071551A" w:rsidRDefault="00586866" w:rsidP="0071551A">
          <w:pPr>
            <w:pStyle w:val="Footer"/>
            <w:tabs>
              <w:tab w:val="clear" w:pos="4153"/>
              <w:tab w:val="clear" w:pos="8306"/>
            </w:tabs>
            <w:bidi/>
            <w:jc w:val="right"/>
            <w:rPr>
              <w:sz w:val="16"/>
              <w:szCs w:val="16"/>
              <w:rtl/>
              <w:lang w:bidi="ar-EG"/>
            </w:rPr>
          </w:pPr>
          <w:r w:rsidRPr="00666CAD">
            <w:rPr>
              <w:sz w:val="16"/>
              <w:szCs w:val="16"/>
              <w:lang w:bidi="ar-EG"/>
            </w:rPr>
            <w:t>U051-v1.0-HO2-EN</w:t>
          </w:r>
        </w:p>
      </w:tc>
    </w:tr>
  </w:tbl>
  <w:p w:rsidR="00586866" w:rsidRPr="0071551A" w:rsidRDefault="00586866" w:rsidP="0071551A">
    <w:pPr>
      <w:pStyle w:val="Footer"/>
      <w:tabs>
        <w:tab w:val="clear" w:pos="4153"/>
        <w:tab w:val="clear" w:pos="8306"/>
      </w:tabs>
      <w:bidi/>
      <w:rPr>
        <w:sz w:val="2"/>
        <w:szCs w:val="2"/>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64" w:rsidRDefault="00E83164" w:rsidP="0071551A">
      <w:r>
        <w:separator/>
      </w:r>
    </w:p>
  </w:footnote>
  <w:footnote w:type="continuationSeparator" w:id="0">
    <w:p w:rsidR="00E83164" w:rsidRDefault="00E83164" w:rsidP="0071551A">
      <w:r>
        <w:continuationSeparator/>
      </w:r>
    </w:p>
  </w:footnote>
  <w:footnote w:id="1">
    <w:p w:rsidR="00586866" w:rsidRDefault="00586866" w:rsidP="00684277">
      <w:pPr>
        <w:pStyle w:val="FootnoteText"/>
        <w:bidi/>
        <w:rPr>
          <w:rtl/>
          <w:lang w:bidi="ar-EG"/>
        </w:rPr>
      </w:pPr>
      <w:r>
        <w:rPr>
          <w:rStyle w:val="FootnoteReference"/>
        </w:rPr>
        <w:footnoteRef/>
      </w:r>
      <w:r w:rsidR="00684277">
        <w:rPr>
          <w:rFonts w:hint="cs"/>
          <w:rtl/>
        </w:rPr>
        <w:t xml:space="preserve"> </w:t>
      </w:r>
      <w:r>
        <w:rPr>
          <w:rFonts w:hint="cs"/>
          <w:rtl/>
        </w:rPr>
        <w:t xml:space="preserve">يعتمد نموذج الطلب هذا على استمارة التراث الثقافي غير المادي التي تم تحديثها في 3 حزيران/يونيو 2016. إذا أردت نسخة أحدث برجاء زيارة موقع </w:t>
      </w:r>
      <w:r w:rsidRPr="00F67CEB">
        <w:rPr>
          <w:sz w:val="16"/>
          <w:szCs w:val="16"/>
        </w:rPr>
        <w:t>http://www.unesco.org/culture/ich/en/forms</w:t>
      </w:r>
      <w:r w:rsidR="008D1DF6">
        <w:rPr>
          <w:rFonts w:hint="cs"/>
          <w:sz w:val="16"/>
          <w:szCs w:val="16"/>
          <w:rtl/>
        </w:rPr>
        <w:t>.</w:t>
      </w:r>
    </w:p>
  </w:footnote>
  <w:footnote w:id="2">
    <w:p w:rsidR="00586866" w:rsidRDefault="00586866" w:rsidP="00684277">
      <w:pPr>
        <w:pStyle w:val="FootnoteText"/>
        <w:bidi/>
        <w:rPr>
          <w:rtl/>
          <w:lang w:bidi="ar-EG"/>
        </w:rPr>
      </w:pPr>
      <w:r>
        <w:rPr>
          <w:rStyle w:val="FootnoteReference"/>
        </w:rPr>
        <w:footnoteRef/>
      </w:r>
      <w:r w:rsidR="00684277">
        <w:rPr>
          <w:rFonts w:hint="cs"/>
          <w:rtl/>
        </w:rPr>
        <w:t xml:space="preserve"> </w:t>
      </w:r>
      <w:r>
        <w:rPr>
          <w:rFonts w:hint="cs"/>
          <w:rtl/>
          <w:lang w:bidi="ar-EG"/>
        </w:rPr>
        <w:t xml:space="preserve">تم إرفاق مستخلصات نموذج الجدول الزمني للتراث الثقافي غير المادي </w:t>
      </w:r>
      <w:r>
        <w:rPr>
          <w:rtl/>
          <w:lang w:bidi="ar-EG"/>
        </w:rPr>
        <w:t>–</w:t>
      </w:r>
      <w:r>
        <w:rPr>
          <w:rFonts w:hint="cs"/>
          <w:rtl/>
          <w:lang w:bidi="ar-EG"/>
        </w:rPr>
        <w:t xml:space="preserve"> 04 والميزانية بهذا </w:t>
      </w:r>
      <w:r>
        <w:rPr>
          <w:rFonts w:hint="cs"/>
          <w:rtl/>
          <w:lang w:bidi="ar-EG"/>
        </w:rPr>
        <w:t>الطلب</w:t>
      </w:r>
      <w:r w:rsidR="008D1DF6">
        <w:rPr>
          <w:rFonts w:hint="cs"/>
          <w:rtl/>
          <w:lang w:bidi="ar-EG"/>
        </w:rPr>
        <w:t>.</w:t>
      </w:r>
    </w:p>
  </w:footnote>
  <w:footnote w:id="3">
    <w:p w:rsidR="00586866" w:rsidRDefault="00586866" w:rsidP="00684277">
      <w:pPr>
        <w:pStyle w:val="FootnoteText"/>
        <w:bidi/>
        <w:rPr>
          <w:rtl/>
          <w:lang w:bidi="ar-EG"/>
        </w:rPr>
      </w:pPr>
      <w:r>
        <w:rPr>
          <w:rStyle w:val="FootnoteReference"/>
        </w:rPr>
        <w:footnoteRef/>
      </w:r>
      <w:r w:rsidR="00684277">
        <w:rPr>
          <w:rFonts w:hint="cs"/>
          <w:rtl/>
        </w:rPr>
        <w:t xml:space="preserve"> </w:t>
      </w:r>
      <w:r>
        <w:rPr>
          <w:rFonts w:hint="cs"/>
          <w:rtl/>
          <w:lang w:bidi="ar-EG"/>
        </w:rPr>
        <w:t xml:space="preserve">تم إرفاق مستخلصات نموذج الجدول الزمني للتراث الثقافي غير المادي </w:t>
      </w:r>
      <w:r>
        <w:rPr>
          <w:rtl/>
          <w:lang w:bidi="ar-EG"/>
        </w:rPr>
        <w:t>–</w:t>
      </w:r>
      <w:r>
        <w:rPr>
          <w:rFonts w:hint="cs"/>
          <w:rtl/>
          <w:lang w:bidi="ar-EG"/>
        </w:rPr>
        <w:t xml:space="preserve"> </w:t>
      </w:r>
      <w:r>
        <w:rPr>
          <w:rFonts w:hint="cs"/>
          <w:rtl/>
          <w:lang w:bidi="ar-EG"/>
        </w:rPr>
        <w:t>04 والميزانية بهذا الطلب</w:t>
      </w:r>
      <w:r w:rsidR="008D1DF6">
        <w:rPr>
          <w:rFonts w:hint="cs"/>
          <w:rtl/>
          <w:lang w:bidi="ar-EG"/>
        </w:rPr>
        <w:t>.</w:t>
      </w:r>
    </w:p>
  </w:footnote>
  <w:footnote w:id="4">
    <w:p w:rsidR="008B353C" w:rsidRDefault="008B353C" w:rsidP="008D1DF6">
      <w:pPr>
        <w:pStyle w:val="FootnoteText"/>
        <w:bidi/>
        <w:rPr>
          <w:rtl/>
          <w:lang w:bidi="ar-EG"/>
        </w:rPr>
      </w:pPr>
      <w:r>
        <w:rPr>
          <w:rStyle w:val="FootnoteReference"/>
        </w:rPr>
        <w:footnoteRef/>
      </w:r>
      <w:r w:rsidR="008D1DF6">
        <w:rPr>
          <w:rFonts w:hint="cs"/>
          <w:rtl/>
        </w:rPr>
        <w:t xml:space="preserve"> </w:t>
      </w:r>
      <w:r w:rsidR="008D1DF6" w:rsidRPr="008B353C">
        <w:rPr>
          <w:rtl/>
        </w:rPr>
        <w:t>جدول زمني يستند على افتراض تصديق اللجنة على المشروع في شهر ديسمبر من العام الماضي</w:t>
      </w:r>
      <w:r w:rsidR="008D1DF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835C8F">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586866" w:rsidTr="00B70AC2">
      <w:tc>
        <w:tcPr>
          <w:tcW w:w="1893" w:type="dxa"/>
        </w:tcPr>
        <w:p w:rsidR="00586866" w:rsidRPr="0071551A" w:rsidRDefault="00586866" w:rsidP="00B70AC2">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Pr>
              <w:noProof/>
              <w:sz w:val="16"/>
              <w:szCs w:val="16"/>
              <w:rtl/>
              <w:lang w:bidi="ar-EG"/>
            </w:rPr>
            <w:t>4</w:t>
          </w:r>
          <w:r w:rsidRPr="0071551A">
            <w:rPr>
              <w:noProof/>
              <w:sz w:val="16"/>
              <w:szCs w:val="16"/>
              <w:lang w:bidi="ar-EG"/>
            </w:rPr>
            <w:fldChar w:fldCharType="end"/>
          </w:r>
        </w:p>
      </w:tc>
      <w:tc>
        <w:tcPr>
          <w:tcW w:w="4735" w:type="dxa"/>
        </w:tcPr>
        <w:p w:rsidR="00586866" w:rsidRPr="0071551A" w:rsidRDefault="00586866" w:rsidP="00B70AC2">
          <w:pPr>
            <w:pStyle w:val="Header"/>
            <w:tabs>
              <w:tab w:val="clear" w:pos="4153"/>
              <w:tab w:val="clear" w:pos="8306"/>
            </w:tabs>
            <w:bidi/>
            <w:jc w:val="center"/>
            <w:rPr>
              <w:sz w:val="16"/>
              <w:szCs w:val="16"/>
              <w:rtl/>
              <w:lang w:bidi="ar-EG"/>
            </w:rPr>
          </w:pPr>
          <w:r w:rsidRPr="0071551A">
            <w:rPr>
              <w:rFonts w:hint="cs"/>
              <w:sz w:val="16"/>
              <w:szCs w:val="16"/>
              <w:rtl/>
              <w:lang w:bidi="ar-EG"/>
            </w:rPr>
            <w:t>؟؟؟</w:t>
          </w:r>
        </w:p>
      </w:tc>
      <w:tc>
        <w:tcPr>
          <w:tcW w:w="1894" w:type="dxa"/>
        </w:tcPr>
        <w:p w:rsidR="00586866" w:rsidRPr="0071551A" w:rsidRDefault="00586866" w:rsidP="00B70AC2">
          <w:pPr>
            <w:pStyle w:val="Header"/>
            <w:tabs>
              <w:tab w:val="clear" w:pos="4153"/>
              <w:tab w:val="clear" w:pos="8306"/>
            </w:tabs>
            <w:bidi/>
            <w:jc w:val="right"/>
            <w:rPr>
              <w:sz w:val="16"/>
              <w:szCs w:val="16"/>
              <w:rtl/>
              <w:lang w:bidi="ar-EG"/>
            </w:rPr>
          </w:pPr>
          <w:r w:rsidRPr="0071551A">
            <w:rPr>
              <w:rFonts w:hint="cs"/>
              <w:sz w:val="16"/>
              <w:szCs w:val="16"/>
              <w:rtl/>
              <w:lang w:bidi="ar-EG"/>
            </w:rPr>
            <w:t>؟؟؟</w:t>
          </w:r>
        </w:p>
      </w:tc>
    </w:tr>
  </w:tbl>
  <w:p w:rsidR="00586866" w:rsidRPr="0071551A" w:rsidRDefault="00586866" w:rsidP="00835C8F">
    <w:pPr>
      <w:pStyle w:val="Header"/>
      <w:tabs>
        <w:tab w:val="clear" w:pos="4153"/>
        <w:tab w:val="clear" w:pos="8306"/>
      </w:tabs>
      <w:bidi/>
      <w:rPr>
        <w:sz w:val="18"/>
        <w:szCs w:val="18"/>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71551A">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586866" w:rsidTr="00800E62">
      <w:tc>
        <w:tcPr>
          <w:tcW w:w="1893" w:type="dxa"/>
        </w:tcPr>
        <w:p w:rsidR="00586866" w:rsidRPr="0071551A" w:rsidRDefault="00586866" w:rsidP="0071551A">
          <w:pPr>
            <w:pStyle w:val="Header"/>
            <w:tabs>
              <w:tab w:val="clear" w:pos="4153"/>
              <w:tab w:val="clear" w:pos="8306"/>
            </w:tabs>
            <w:bidi/>
            <w:rPr>
              <w:sz w:val="16"/>
              <w:szCs w:val="16"/>
              <w:rtl/>
              <w:lang w:bidi="ar-EG"/>
            </w:rPr>
          </w:pPr>
          <w:r>
            <w:rPr>
              <w:rFonts w:hint="cs"/>
              <w:sz w:val="16"/>
              <w:szCs w:val="16"/>
              <w:rtl/>
              <w:lang w:bidi="ar-EG"/>
            </w:rPr>
            <w:t>مذكرة رقم 3</w:t>
          </w:r>
        </w:p>
      </w:tc>
      <w:tc>
        <w:tcPr>
          <w:tcW w:w="4735" w:type="dxa"/>
        </w:tcPr>
        <w:p w:rsidR="00586866" w:rsidRPr="0071551A" w:rsidRDefault="00586866" w:rsidP="00CC53FB">
          <w:pPr>
            <w:pStyle w:val="Header"/>
            <w:tabs>
              <w:tab w:val="clear" w:pos="4153"/>
              <w:tab w:val="clear" w:pos="8306"/>
              <w:tab w:val="left" w:pos="2002"/>
              <w:tab w:val="center" w:pos="2259"/>
            </w:tabs>
            <w:bidi/>
            <w:jc w:val="center"/>
            <w:rPr>
              <w:sz w:val="16"/>
              <w:szCs w:val="16"/>
              <w:rtl/>
              <w:lang w:bidi="ar-EG"/>
            </w:rPr>
          </w:pPr>
          <w:r>
            <w:rPr>
              <w:rFonts w:hint="cs"/>
              <w:sz w:val="16"/>
              <w:szCs w:val="16"/>
              <w:rtl/>
              <w:lang w:bidi="ar-EG"/>
            </w:rPr>
            <w:t>الوحدة 51: تقويم طلب عينة</w:t>
          </w:r>
        </w:p>
      </w:tc>
      <w:tc>
        <w:tcPr>
          <w:tcW w:w="1894" w:type="dxa"/>
        </w:tcPr>
        <w:p w:rsidR="00586866" w:rsidRPr="0071551A" w:rsidRDefault="00586866" w:rsidP="0071551A">
          <w:pPr>
            <w:pStyle w:val="Header"/>
            <w:tabs>
              <w:tab w:val="clear" w:pos="4153"/>
              <w:tab w:val="clear" w:pos="8306"/>
            </w:tabs>
            <w:bidi/>
            <w:jc w:val="right"/>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8D1DF6">
            <w:rPr>
              <w:noProof/>
              <w:sz w:val="16"/>
              <w:szCs w:val="16"/>
              <w:rtl/>
              <w:lang w:bidi="ar-EG"/>
            </w:rPr>
            <w:t>9</w:t>
          </w:r>
          <w:r w:rsidRPr="0071551A">
            <w:rPr>
              <w:noProof/>
              <w:sz w:val="16"/>
              <w:szCs w:val="16"/>
              <w:lang w:bidi="ar-EG"/>
            </w:rPr>
            <w:fldChar w:fldCharType="end"/>
          </w:r>
        </w:p>
      </w:tc>
    </w:tr>
  </w:tbl>
  <w:p w:rsidR="00586866" w:rsidRPr="0071551A" w:rsidRDefault="00586866" w:rsidP="0071551A">
    <w:pPr>
      <w:pStyle w:val="Header"/>
      <w:tabs>
        <w:tab w:val="clear" w:pos="4153"/>
        <w:tab w:val="clear" w:pos="8306"/>
      </w:tabs>
      <w:bidi/>
      <w:rPr>
        <w:sz w:val="18"/>
        <w:szCs w:val="18"/>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684277">
    <w:pPr>
      <w:pStyle w:val="Header"/>
      <w:tabs>
        <w:tab w:val="clear" w:pos="4153"/>
        <w:tab w:val="clear" w:pos="8306"/>
      </w:tabs>
      <w:bidi/>
      <w:jc w:val="center"/>
      <w:rPr>
        <w:sz w:val="16"/>
        <w:szCs w:val="16"/>
        <w:rtl/>
        <w:lang w:val="en-US" w:bidi="ar-EG"/>
      </w:rPr>
    </w:pPr>
    <w:r>
      <w:rPr>
        <w:rFonts w:hint="cs"/>
        <w:sz w:val="16"/>
        <w:szCs w:val="16"/>
        <w:rtl/>
        <w:lang w:val="en-US" w:bidi="ar-EG"/>
      </w:rPr>
      <w:t>مذكرة</w:t>
    </w:r>
    <w:r w:rsidR="00684277">
      <w:rPr>
        <w:rFonts w:hint="cs"/>
        <w:sz w:val="16"/>
        <w:szCs w:val="16"/>
        <w:rtl/>
        <w:lang w:val="en-US" w:bidi="ar-EG"/>
      </w:rPr>
      <w:t xml:space="preserve"> رقم </w:t>
    </w:r>
    <w:r>
      <w:rPr>
        <w:rFonts w:hint="cs"/>
        <w:sz w:val="16"/>
        <w:szCs w:val="16"/>
        <w:rtl/>
        <w:lang w:val="en-US" w:bidi="ar-EG"/>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835C8F">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6866" w:rsidTr="00B70AC2">
      <w:tc>
        <w:tcPr>
          <w:tcW w:w="4928" w:type="dxa"/>
        </w:tcPr>
        <w:p w:rsidR="00586866" w:rsidRDefault="00586866" w:rsidP="00B70AC2">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Pr>
              <w:noProof/>
              <w:sz w:val="16"/>
              <w:szCs w:val="16"/>
              <w:rtl/>
              <w:lang w:bidi="ar-EG"/>
            </w:rPr>
            <w:t>6</w:t>
          </w:r>
          <w:r w:rsidRPr="0071551A">
            <w:rPr>
              <w:noProof/>
              <w:sz w:val="16"/>
              <w:szCs w:val="16"/>
              <w:lang w:bidi="ar-EG"/>
            </w:rPr>
            <w:fldChar w:fldCharType="end"/>
          </w:r>
        </w:p>
      </w:tc>
      <w:tc>
        <w:tcPr>
          <w:tcW w:w="4929" w:type="dxa"/>
        </w:tcPr>
        <w:p w:rsidR="00586866" w:rsidRDefault="00586866" w:rsidP="00B70AC2">
          <w:pPr>
            <w:pStyle w:val="Header"/>
            <w:tabs>
              <w:tab w:val="clear" w:pos="4153"/>
              <w:tab w:val="clear" w:pos="8306"/>
            </w:tabs>
            <w:bidi/>
            <w:jc w:val="center"/>
            <w:rPr>
              <w:sz w:val="16"/>
              <w:szCs w:val="16"/>
              <w:rtl/>
              <w:lang w:bidi="ar-EG"/>
            </w:rPr>
          </w:pPr>
          <w:r w:rsidRPr="0071551A">
            <w:rPr>
              <w:rFonts w:hint="cs"/>
              <w:sz w:val="16"/>
              <w:szCs w:val="16"/>
              <w:rtl/>
              <w:lang w:bidi="ar-EG"/>
            </w:rPr>
            <w:t>؟؟؟</w:t>
          </w:r>
        </w:p>
      </w:tc>
      <w:tc>
        <w:tcPr>
          <w:tcW w:w="4929" w:type="dxa"/>
        </w:tcPr>
        <w:p w:rsidR="00586866" w:rsidRDefault="00586866" w:rsidP="00B70AC2">
          <w:pPr>
            <w:pStyle w:val="Header"/>
            <w:tabs>
              <w:tab w:val="clear" w:pos="4153"/>
              <w:tab w:val="clear" w:pos="8306"/>
            </w:tabs>
            <w:bidi/>
            <w:jc w:val="right"/>
            <w:rPr>
              <w:sz w:val="16"/>
              <w:szCs w:val="16"/>
              <w:rtl/>
              <w:lang w:bidi="ar-EG"/>
            </w:rPr>
          </w:pPr>
          <w:r w:rsidRPr="0071551A">
            <w:rPr>
              <w:rFonts w:hint="cs"/>
              <w:sz w:val="16"/>
              <w:szCs w:val="16"/>
              <w:rtl/>
              <w:lang w:bidi="ar-EG"/>
            </w:rPr>
            <w:t>؟؟؟</w:t>
          </w:r>
        </w:p>
      </w:tc>
    </w:tr>
  </w:tbl>
  <w:p w:rsidR="00586866" w:rsidRPr="0071551A" w:rsidRDefault="00586866" w:rsidP="00835C8F">
    <w:pPr>
      <w:pStyle w:val="Header"/>
      <w:tabs>
        <w:tab w:val="clear" w:pos="4153"/>
        <w:tab w:val="clear" w:pos="8306"/>
      </w:tabs>
      <w:bidi/>
      <w:rPr>
        <w:sz w:val="18"/>
        <w:szCs w:val="18"/>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71551A">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6866" w:rsidTr="00262F31">
      <w:tc>
        <w:tcPr>
          <w:tcW w:w="4928" w:type="dxa"/>
        </w:tcPr>
        <w:p w:rsidR="00586866" w:rsidRDefault="00586866" w:rsidP="00262F31">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8D1DF6">
            <w:rPr>
              <w:noProof/>
              <w:sz w:val="16"/>
              <w:szCs w:val="16"/>
              <w:rtl/>
              <w:lang w:bidi="ar-EG"/>
            </w:rPr>
            <w:t>10</w:t>
          </w:r>
          <w:r w:rsidRPr="0071551A">
            <w:rPr>
              <w:noProof/>
              <w:sz w:val="16"/>
              <w:szCs w:val="16"/>
              <w:lang w:bidi="ar-EG"/>
            </w:rPr>
            <w:fldChar w:fldCharType="end"/>
          </w:r>
        </w:p>
      </w:tc>
      <w:tc>
        <w:tcPr>
          <w:tcW w:w="4929" w:type="dxa"/>
        </w:tcPr>
        <w:p w:rsidR="00586866" w:rsidRDefault="00684277" w:rsidP="00262F31">
          <w:pPr>
            <w:pStyle w:val="Header"/>
            <w:tabs>
              <w:tab w:val="clear" w:pos="4153"/>
              <w:tab w:val="clear" w:pos="8306"/>
            </w:tabs>
            <w:bidi/>
            <w:jc w:val="center"/>
            <w:rPr>
              <w:sz w:val="16"/>
              <w:szCs w:val="16"/>
              <w:rtl/>
              <w:lang w:bidi="ar-EG"/>
            </w:rPr>
          </w:pPr>
          <w:r>
            <w:rPr>
              <w:rFonts w:hint="cs"/>
              <w:sz w:val="16"/>
              <w:szCs w:val="16"/>
              <w:rtl/>
              <w:lang w:bidi="ar-EG"/>
            </w:rPr>
            <w:t>الوحدة 51: تقويم طلب عينة</w:t>
          </w:r>
        </w:p>
      </w:tc>
      <w:tc>
        <w:tcPr>
          <w:tcW w:w="4929" w:type="dxa"/>
        </w:tcPr>
        <w:p w:rsidR="00586866" w:rsidRDefault="00684277" w:rsidP="00262F31">
          <w:pPr>
            <w:pStyle w:val="Header"/>
            <w:tabs>
              <w:tab w:val="clear" w:pos="4153"/>
              <w:tab w:val="clear" w:pos="8306"/>
            </w:tabs>
            <w:bidi/>
            <w:jc w:val="right"/>
            <w:rPr>
              <w:sz w:val="16"/>
              <w:szCs w:val="16"/>
              <w:rtl/>
              <w:lang w:bidi="ar-EG"/>
            </w:rPr>
          </w:pPr>
          <w:r>
            <w:rPr>
              <w:rFonts w:hint="cs"/>
              <w:sz w:val="16"/>
              <w:szCs w:val="16"/>
              <w:rtl/>
              <w:lang w:val="en-US" w:bidi="ar-EG"/>
            </w:rPr>
            <w:t>مذكرة رقم 3</w:t>
          </w:r>
        </w:p>
      </w:tc>
    </w:tr>
  </w:tbl>
  <w:p w:rsidR="00586866" w:rsidRPr="0071551A" w:rsidRDefault="00586866" w:rsidP="00262F31">
    <w:pPr>
      <w:pStyle w:val="Header"/>
      <w:tabs>
        <w:tab w:val="clear" w:pos="4153"/>
        <w:tab w:val="clear" w:pos="8306"/>
      </w:tabs>
      <w:bidi/>
      <w:rPr>
        <w:sz w:val="18"/>
        <w:szCs w:val="18"/>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66" w:rsidRPr="0071551A" w:rsidRDefault="00586866" w:rsidP="0071551A">
    <w:pPr>
      <w:pStyle w:val="Header"/>
      <w:tabs>
        <w:tab w:val="clear" w:pos="4153"/>
        <w:tab w:val="clear" w:pos="8306"/>
      </w:tabs>
      <w:bidi/>
      <w:jc w:val="center"/>
      <w:rPr>
        <w:sz w:val="16"/>
        <w:szCs w:val="16"/>
        <w:rtl/>
        <w:lang w:val="en-US" w:bidi="ar-EG"/>
      </w:rPr>
    </w:pPr>
    <w:r w:rsidRPr="0071551A">
      <w:rPr>
        <w:rFonts w:hint="cs"/>
        <w:sz w:val="16"/>
        <w:szCs w:val="16"/>
        <w:rtl/>
        <w:lang w:val="en-US" w:bidi="ar-EG"/>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4E9"/>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D3623"/>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E04CA"/>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2626A1"/>
    <w:multiLevelType w:val="hybridMultilevel"/>
    <w:tmpl w:val="42EE0230"/>
    <w:lvl w:ilvl="0" w:tplc="D8249BDE">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610810"/>
    <w:multiLevelType w:val="hybridMultilevel"/>
    <w:tmpl w:val="FF702950"/>
    <w:lvl w:ilvl="0" w:tplc="C554B7FA">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0C52D1"/>
    <w:multiLevelType w:val="hybridMultilevel"/>
    <w:tmpl w:val="22E04EC2"/>
    <w:lvl w:ilvl="0" w:tplc="D0109F6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A058C"/>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9C0A2D"/>
    <w:multiLevelType w:val="hybridMultilevel"/>
    <w:tmpl w:val="46C20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A"/>
    <w:rsid w:val="00025386"/>
    <w:rsid w:val="00025D62"/>
    <w:rsid w:val="00040D0B"/>
    <w:rsid w:val="00084BF1"/>
    <w:rsid w:val="000C593E"/>
    <w:rsid w:val="000E7120"/>
    <w:rsid w:val="001229F9"/>
    <w:rsid w:val="00130C13"/>
    <w:rsid w:val="00131E21"/>
    <w:rsid w:val="00154121"/>
    <w:rsid w:val="00195593"/>
    <w:rsid w:val="001E183A"/>
    <w:rsid w:val="002112C2"/>
    <w:rsid w:val="0021405B"/>
    <w:rsid w:val="002541E6"/>
    <w:rsid w:val="00255284"/>
    <w:rsid w:val="00262F31"/>
    <w:rsid w:val="00272898"/>
    <w:rsid w:val="00287126"/>
    <w:rsid w:val="0029009E"/>
    <w:rsid w:val="00296976"/>
    <w:rsid w:val="002C523E"/>
    <w:rsid w:val="002F3591"/>
    <w:rsid w:val="003B4469"/>
    <w:rsid w:val="003D6AC6"/>
    <w:rsid w:val="003E313C"/>
    <w:rsid w:val="004060E4"/>
    <w:rsid w:val="00410100"/>
    <w:rsid w:val="004141CD"/>
    <w:rsid w:val="00452638"/>
    <w:rsid w:val="00461DB4"/>
    <w:rsid w:val="00495DBB"/>
    <w:rsid w:val="004E500E"/>
    <w:rsid w:val="0056680B"/>
    <w:rsid w:val="0057328C"/>
    <w:rsid w:val="00586866"/>
    <w:rsid w:val="00587073"/>
    <w:rsid w:val="00595ED3"/>
    <w:rsid w:val="005B0FA7"/>
    <w:rsid w:val="005C4FC0"/>
    <w:rsid w:val="005F0A8C"/>
    <w:rsid w:val="00666CAD"/>
    <w:rsid w:val="00674BAB"/>
    <w:rsid w:val="00684277"/>
    <w:rsid w:val="006A655C"/>
    <w:rsid w:val="006C05C6"/>
    <w:rsid w:val="006F7E1C"/>
    <w:rsid w:val="0071551A"/>
    <w:rsid w:val="0077191C"/>
    <w:rsid w:val="0077691A"/>
    <w:rsid w:val="007911AC"/>
    <w:rsid w:val="0079496D"/>
    <w:rsid w:val="007B217B"/>
    <w:rsid w:val="007B3628"/>
    <w:rsid w:val="00800E62"/>
    <w:rsid w:val="00835C8F"/>
    <w:rsid w:val="0087324C"/>
    <w:rsid w:val="008B353C"/>
    <w:rsid w:val="008D1DF6"/>
    <w:rsid w:val="0090606B"/>
    <w:rsid w:val="00910F8F"/>
    <w:rsid w:val="009133ED"/>
    <w:rsid w:val="00924106"/>
    <w:rsid w:val="00927A27"/>
    <w:rsid w:val="009310F2"/>
    <w:rsid w:val="009330DE"/>
    <w:rsid w:val="0094308D"/>
    <w:rsid w:val="009518A2"/>
    <w:rsid w:val="00967653"/>
    <w:rsid w:val="00971BC1"/>
    <w:rsid w:val="00991363"/>
    <w:rsid w:val="009B5111"/>
    <w:rsid w:val="009D4E73"/>
    <w:rsid w:val="00A102FE"/>
    <w:rsid w:val="00A96BC7"/>
    <w:rsid w:val="00B073C9"/>
    <w:rsid w:val="00B378E9"/>
    <w:rsid w:val="00B53477"/>
    <w:rsid w:val="00B70AC2"/>
    <w:rsid w:val="00B95952"/>
    <w:rsid w:val="00BB7A2C"/>
    <w:rsid w:val="00C25CD4"/>
    <w:rsid w:val="00C33D2F"/>
    <w:rsid w:val="00CB1ACD"/>
    <w:rsid w:val="00CC53FB"/>
    <w:rsid w:val="00CC7023"/>
    <w:rsid w:val="00CC738A"/>
    <w:rsid w:val="00CE3EDC"/>
    <w:rsid w:val="00CF61C6"/>
    <w:rsid w:val="00D26C1C"/>
    <w:rsid w:val="00D63273"/>
    <w:rsid w:val="00DB1AEC"/>
    <w:rsid w:val="00DE708A"/>
    <w:rsid w:val="00E83164"/>
    <w:rsid w:val="00E84255"/>
    <w:rsid w:val="00E959DC"/>
    <w:rsid w:val="00EB5F1C"/>
    <w:rsid w:val="00EC53EA"/>
    <w:rsid w:val="00F26D12"/>
    <w:rsid w:val="00F37983"/>
    <w:rsid w:val="00F47608"/>
    <w:rsid w:val="00FC5D72"/>
    <w:rsid w:val="00FD3216"/>
    <w:rsid w:val="00FE5D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B70AC2"/>
    <w:rPr>
      <w:rFonts w:ascii="Tahoma" w:hAnsi="Tahoma" w:cs="Tahoma"/>
      <w:sz w:val="16"/>
      <w:szCs w:val="16"/>
    </w:rPr>
  </w:style>
  <w:style w:type="character" w:customStyle="1" w:styleId="BalloonTextChar">
    <w:name w:val="Balloon Text Char"/>
    <w:basedOn w:val="DefaultParagraphFont"/>
    <w:link w:val="BalloonText"/>
    <w:uiPriority w:val="99"/>
    <w:semiHidden/>
    <w:rsid w:val="00B70AC2"/>
    <w:rPr>
      <w:rFonts w:ascii="Tahoma" w:hAnsi="Tahoma" w:cs="Tahoma"/>
      <w:sz w:val="16"/>
      <w:szCs w:val="16"/>
    </w:rPr>
  </w:style>
  <w:style w:type="paragraph" w:styleId="EndnoteText">
    <w:name w:val="endnote text"/>
    <w:basedOn w:val="Normal"/>
    <w:link w:val="EndnoteTextChar"/>
    <w:uiPriority w:val="99"/>
    <w:semiHidden/>
    <w:unhideWhenUsed/>
    <w:rsid w:val="00495DBB"/>
    <w:rPr>
      <w:sz w:val="20"/>
      <w:szCs w:val="20"/>
    </w:rPr>
  </w:style>
  <w:style w:type="character" w:customStyle="1" w:styleId="EndnoteTextChar">
    <w:name w:val="Endnote Text Char"/>
    <w:basedOn w:val="DefaultParagraphFont"/>
    <w:link w:val="EndnoteText"/>
    <w:uiPriority w:val="99"/>
    <w:semiHidden/>
    <w:rsid w:val="00495DBB"/>
    <w:rPr>
      <w:sz w:val="20"/>
      <w:szCs w:val="20"/>
    </w:rPr>
  </w:style>
  <w:style w:type="character" w:styleId="EndnoteReference">
    <w:name w:val="endnote reference"/>
    <w:basedOn w:val="DefaultParagraphFont"/>
    <w:uiPriority w:val="99"/>
    <w:semiHidden/>
    <w:unhideWhenUsed/>
    <w:rsid w:val="00495DBB"/>
    <w:rPr>
      <w:vertAlign w:val="superscript"/>
    </w:rPr>
  </w:style>
  <w:style w:type="paragraph" w:styleId="FootnoteText">
    <w:name w:val="footnote text"/>
    <w:basedOn w:val="Normal"/>
    <w:link w:val="FootnoteTextChar"/>
    <w:uiPriority w:val="99"/>
    <w:semiHidden/>
    <w:unhideWhenUsed/>
    <w:rsid w:val="00131E21"/>
    <w:rPr>
      <w:sz w:val="20"/>
      <w:szCs w:val="20"/>
    </w:rPr>
  </w:style>
  <w:style w:type="character" w:customStyle="1" w:styleId="FootnoteTextChar">
    <w:name w:val="Footnote Text Char"/>
    <w:basedOn w:val="DefaultParagraphFont"/>
    <w:link w:val="FootnoteText"/>
    <w:uiPriority w:val="99"/>
    <w:semiHidden/>
    <w:rsid w:val="00131E21"/>
    <w:rPr>
      <w:sz w:val="20"/>
      <w:szCs w:val="20"/>
    </w:rPr>
  </w:style>
  <w:style w:type="character" w:styleId="FootnoteReference">
    <w:name w:val="footnote reference"/>
    <w:basedOn w:val="DefaultParagraphFont"/>
    <w:uiPriority w:val="99"/>
    <w:semiHidden/>
    <w:unhideWhenUsed/>
    <w:rsid w:val="00131E21"/>
    <w:rPr>
      <w:vertAlign w:val="superscript"/>
    </w:rPr>
  </w:style>
  <w:style w:type="character" w:styleId="Hyperlink">
    <w:name w:val="Hyperlink"/>
    <w:rsid w:val="00131E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B70AC2"/>
    <w:rPr>
      <w:rFonts w:ascii="Tahoma" w:hAnsi="Tahoma" w:cs="Tahoma"/>
      <w:sz w:val="16"/>
      <w:szCs w:val="16"/>
    </w:rPr>
  </w:style>
  <w:style w:type="character" w:customStyle="1" w:styleId="BalloonTextChar">
    <w:name w:val="Balloon Text Char"/>
    <w:basedOn w:val="DefaultParagraphFont"/>
    <w:link w:val="BalloonText"/>
    <w:uiPriority w:val="99"/>
    <w:semiHidden/>
    <w:rsid w:val="00B70AC2"/>
    <w:rPr>
      <w:rFonts w:ascii="Tahoma" w:hAnsi="Tahoma" w:cs="Tahoma"/>
      <w:sz w:val="16"/>
      <w:szCs w:val="16"/>
    </w:rPr>
  </w:style>
  <w:style w:type="paragraph" w:styleId="EndnoteText">
    <w:name w:val="endnote text"/>
    <w:basedOn w:val="Normal"/>
    <w:link w:val="EndnoteTextChar"/>
    <w:uiPriority w:val="99"/>
    <w:semiHidden/>
    <w:unhideWhenUsed/>
    <w:rsid w:val="00495DBB"/>
    <w:rPr>
      <w:sz w:val="20"/>
      <w:szCs w:val="20"/>
    </w:rPr>
  </w:style>
  <w:style w:type="character" w:customStyle="1" w:styleId="EndnoteTextChar">
    <w:name w:val="Endnote Text Char"/>
    <w:basedOn w:val="DefaultParagraphFont"/>
    <w:link w:val="EndnoteText"/>
    <w:uiPriority w:val="99"/>
    <w:semiHidden/>
    <w:rsid w:val="00495DBB"/>
    <w:rPr>
      <w:sz w:val="20"/>
      <w:szCs w:val="20"/>
    </w:rPr>
  </w:style>
  <w:style w:type="character" w:styleId="EndnoteReference">
    <w:name w:val="endnote reference"/>
    <w:basedOn w:val="DefaultParagraphFont"/>
    <w:uiPriority w:val="99"/>
    <w:semiHidden/>
    <w:unhideWhenUsed/>
    <w:rsid w:val="00495DBB"/>
    <w:rPr>
      <w:vertAlign w:val="superscript"/>
    </w:rPr>
  </w:style>
  <w:style w:type="paragraph" w:styleId="FootnoteText">
    <w:name w:val="footnote text"/>
    <w:basedOn w:val="Normal"/>
    <w:link w:val="FootnoteTextChar"/>
    <w:uiPriority w:val="99"/>
    <w:semiHidden/>
    <w:unhideWhenUsed/>
    <w:rsid w:val="00131E21"/>
    <w:rPr>
      <w:sz w:val="20"/>
      <w:szCs w:val="20"/>
    </w:rPr>
  </w:style>
  <w:style w:type="character" w:customStyle="1" w:styleId="FootnoteTextChar">
    <w:name w:val="Footnote Text Char"/>
    <w:basedOn w:val="DefaultParagraphFont"/>
    <w:link w:val="FootnoteText"/>
    <w:uiPriority w:val="99"/>
    <w:semiHidden/>
    <w:rsid w:val="00131E21"/>
    <w:rPr>
      <w:sz w:val="20"/>
      <w:szCs w:val="20"/>
    </w:rPr>
  </w:style>
  <w:style w:type="character" w:styleId="FootnoteReference">
    <w:name w:val="footnote reference"/>
    <w:basedOn w:val="DefaultParagraphFont"/>
    <w:uiPriority w:val="99"/>
    <w:semiHidden/>
    <w:unhideWhenUsed/>
    <w:rsid w:val="00131E21"/>
    <w:rPr>
      <w:vertAlign w:val="superscript"/>
    </w:rPr>
  </w:style>
  <w:style w:type="character" w:styleId="Hyperlink">
    <w:name w:val="Hyperlink"/>
    <w:rsid w:val="00131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45515">
      <w:bodyDiv w:val="1"/>
      <w:marLeft w:val="0"/>
      <w:marRight w:val="0"/>
      <w:marTop w:val="0"/>
      <w:marBottom w:val="0"/>
      <w:divBdr>
        <w:top w:val="none" w:sz="0" w:space="0" w:color="auto"/>
        <w:left w:val="none" w:sz="0" w:space="0" w:color="auto"/>
        <w:bottom w:val="none" w:sz="0" w:space="0" w:color="auto"/>
        <w:right w:val="none" w:sz="0" w:space="0" w:color="auto"/>
      </w:divBdr>
      <w:divsChild>
        <w:div w:id="66023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unesco.org/culture/ich/en/form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EC5D-8F8E-4412-AA6A-156F1F61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Ahmed</dc:creator>
  <cp:lastModifiedBy>Alaa Ahmed</cp:lastModifiedBy>
  <cp:revision>23</cp:revision>
  <dcterms:created xsi:type="dcterms:W3CDTF">2019-07-29T13:53:00Z</dcterms:created>
  <dcterms:modified xsi:type="dcterms:W3CDTF">2019-09-04T08:56:00Z</dcterms:modified>
</cp:coreProperties>
</file>