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diagrams/colors1.xml" ContentType="application/vnd.openxmlformats-officedocument.drawingml.diagramColors+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8ACDE" w14:textId="77777777" w:rsidR="00502F63" w:rsidRPr="00881EC2" w:rsidRDefault="00502F63">
      <w:pPr>
        <w:rPr>
          <w:lang w:val="en-GB"/>
        </w:rPr>
      </w:pPr>
    </w:p>
    <w:p w14:paraId="14F60FDE" w14:textId="1CBDCE8B" w:rsidR="001F63DE" w:rsidRPr="00881EC2" w:rsidRDefault="001F63DE" w:rsidP="001F63DE">
      <w:pPr>
        <w:spacing w:after="0" w:line="240" w:lineRule="auto"/>
        <w:jc w:val="center"/>
        <w:rPr>
          <w:b/>
          <w:bCs/>
          <w:color w:val="2F5496" w:themeColor="accent5" w:themeShade="BF"/>
          <w:sz w:val="48"/>
          <w:szCs w:val="48"/>
          <w:lang w:val="en-GB"/>
        </w:rPr>
      </w:pPr>
      <w:r w:rsidRPr="00881EC2">
        <w:rPr>
          <w:b/>
          <w:bCs/>
          <w:color w:val="2F5496" w:themeColor="accent5" w:themeShade="BF"/>
          <w:sz w:val="48"/>
          <w:szCs w:val="48"/>
          <w:lang w:val="en-GB"/>
        </w:rPr>
        <w:t xml:space="preserve">UNESCO ASPnet x Futures of Education </w:t>
      </w:r>
    </w:p>
    <w:p w14:paraId="5BB76B7D" w14:textId="77777777" w:rsidR="0056553D" w:rsidRPr="00881EC2" w:rsidRDefault="00502F63" w:rsidP="00502F63">
      <w:pPr>
        <w:spacing w:after="0" w:line="240" w:lineRule="auto"/>
        <w:jc w:val="center"/>
        <w:rPr>
          <w:color w:val="1F3864" w:themeColor="accent5" w:themeShade="80"/>
          <w:sz w:val="40"/>
          <w:szCs w:val="40"/>
          <w:lang w:val="en-GB"/>
        </w:rPr>
      </w:pPr>
      <w:r w:rsidRPr="00881EC2">
        <w:rPr>
          <w:color w:val="1F3864" w:themeColor="accent5" w:themeShade="80"/>
          <w:sz w:val="40"/>
          <w:szCs w:val="40"/>
          <w:lang w:val="en-GB"/>
        </w:rPr>
        <w:t>Consultation Guidelines for Stakeholder Focus Groups</w:t>
      </w:r>
    </w:p>
    <w:p w14:paraId="617FF774" w14:textId="77777777" w:rsidR="000C7D0C" w:rsidRPr="00881EC2" w:rsidRDefault="000C7D0C" w:rsidP="000C7D0C">
      <w:pPr>
        <w:spacing w:after="0" w:line="240" w:lineRule="auto"/>
        <w:rPr>
          <w:color w:val="4472C4" w:themeColor="accent5"/>
          <w:sz w:val="40"/>
          <w:szCs w:val="40"/>
          <w:lang w:val="en-GB"/>
        </w:rPr>
      </w:pPr>
    </w:p>
    <w:p w14:paraId="2BDC3145" w14:textId="40428B8C" w:rsidR="004F2BBD" w:rsidRPr="00704190" w:rsidRDefault="000C7D0C" w:rsidP="00704190">
      <w:pPr>
        <w:pStyle w:val="Titre1"/>
        <w:jc w:val="center"/>
        <w:rPr>
          <w:color w:val="8EAADB" w:themeColor="accent5" w:themeTint="99"/>
          <w:sz w:val="28"/>
          <w:lang w:val="en-GB"/>
        </w:rPr>
      </w:pPr>
      <w:bookmarkStart w:id="0" w:name="_Toc456962594"/>
      <w:bookmarkStart w:id="1" w:name="_Toc456963857"/>
      <w:bookmarkStart w:id="2" w:name="_Toc459625626"/>
      <w:bookmarkStart w:id="3" w:name="_Toc49263246"/>
      <w:bookmarkStart w:id="4" w:name="_Toc49502649"/>
      <w:bookmarkStart w:id="5" w:name="_Toc462040080"/>
      <w:bookmarkStart w:id="6" w:name="_Toc462040837"/>
      <w:r w:rsidRPr="00881EC2">
        <w:rPr>
          <w:color w:val="8EAADB" w:themeColor="accent5" w:themeTint="99"/>
          <w:sz w:val="28"/>
          <w:lang w:val="en-GB"/>
        </w:rPr>
        <w:t>TABLE OF CONTENTS</w:t>
      </w:r>
      <w:bookmarkEnd w:id="0"/>
      <w:bookmarkEnd w:id="1"/>
      <w:bookmarkEnd w:id="2"/>
      <w:bookmarkEnd w:id="3"/>
      <w:bookmarkEnd w:id="4"/>
      <w:bookmarkEnd w:id="5"/>
      <w:bookmarkEnd w:id="6"/>
    </w:p>
    <w:p w14:paraId="07AF17F8" w14:textId="4BEA678E" w:rsidR="002B33DC" w:rsidRDefault="00FD5300">
      <w:pPr>
        <w:pStyle w:val="TM1"/>
        <w:tabs>
          <w:tab w:val="right" w:leader="dot" w:pos="9062"/>
        </w:tabs>
        <w:rPr>
          <w:rFonts w:eastAsiaTheme="minorEastAsia"/>
          <w:noProof/>
          <w:sz w:val="24"/>
          <w:szCs w:val="24"/>
          <w:lang w:val="en-US" w:eastAsia="ja-JP"/>
        </w:rPr>
      </w:pPr>
      <w:r w:rsidRPr="00586539">
        <w:rPr>
          <w:lang w:val="en-GB"/>
        </w:rPr>
        <w:fldChar w:fldCharType="begin"/>
      </w:r>
      <w:r w:rsidRPr="00586539">
        <w:rPr>
          <w:lang w:val="en-GB"/>
        </w:rPr>
        <w:instrText xml:space="preserve"> TOC \o "1-3" </w:instrText>
      </w:r>
      <w:r w:rsidRPr="00586539">
        <w:rPr>
          <w:lang w:val="en-GB"/>
        </w:rPr>
        <w:fldChar w:fldCharType="separate"/>
      </w:r>
    </w:p>
    <w:p w14:paraId="63373D10" w14:textId="68608FF1"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TIMELINE</w:t>
      </w:r>
      <w:r w:rsidRPr="00082DEE">
        <w:rPr>
          <w:noProof/>
          <w:lang w:val="en-US"/>
        </w:rPr>
        <w:tab/>
      </w:r>
      <w:r>
        <w:rPr>
          <w:noProof/>
        </w:rPr>
        <w:fldChar w:fldCharType="begin"/>
      </w:r>
      <w:r w:rsidRPr="00082DEE">
        <w:rPr>
          <w:noProof/>
          <w:lang w:val="en-US"/>
        </w:rPr>
        <w:instrText xml:space="preserve"> PAGEREF _Toc462040838 \h </w:instrText>
      </w:r>
      <w:r>
        <w:rPr>
          <w:noProof/>
        </w:rPr>
      </w:r>
      <w:r>
        <w:rPr>
          <w:noProof/>
        </w:rPr>
        <w:fldChar w:fldCharType="separate"/>
      </w:r>
      <w:r w:rsidR="0091531D">
        <w:rPr>
          <w:noProof/>
          <w:lang w:val="en-US"/>
        </w:rPr>
        <w:t>2</w:t>
      </w:r>
      <w:r>
        <w:rPr>
          <w:noProof/>
        </w:rPr>
        <w:fldChar w:fldCharType="end"/>
      </w:r>
    </w:p>
    <w:p w14:paraId="592E82F3" w14:textId="2F714A50"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WHAT IS THE FUTURES OF EDUCATION INITIATIVE?</w:t>
      </w:r>
      <w:r w:rsidRPr="00082DEE">
        <w:rPr>
          <w:noProof/>
          <w:lang w:val="en-US"/>
        </w:rPr>
        <w:tab/>
      </w:r>
      <w:r>
        <w:rPr>
          <w:noProof/>
        </w:rPr>
        <w:fldChar w:fldCharType="begin"/>
      </w:r>
      <w:r w:rsidRPr="00082DEE">
        <w:rPr>
          <w:noProof/>
          <w:lang w:val="en-US"/>
        </w:rPr>
        <w:instrText xml:space="preserve"> PAGEREF _Toc462040839 \h </w:instrText>
      </w:r>
      <w:r>
        <w:rPr>
          <w:noProof/>
        </w:rPr>
      </w:r>
      <w:r>
        <w:rPr>
          <w:noProof/>
        </w:rPr>
        <w:fldChar w:fldCharType="separate"/>
      </w:r>
      <w:r w:rsidR="0091531D">
        <w:rPr>
          <w:noProof/>
          <w:lang w:val="en-US"/>
        </w:rPr>
        <w:t>3</w:t>
      </w:r>
      <w:r>
        <w:rPr>
          <w:noProof/>
        </w:rPr>
        <w:fldChar w:fldCharType="end"/>
      </w:r>
    </w:p>
    <w:p w14:paraId="686292F2" w14:textId="384FB87A"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WHY ENGAGE THE ASPNET NETWORK THROUGH FOCUS-GROUP CONSULTATIONS?</w:t>
      </w:r>
      <w:r w:rsidRPr="00082DEE">
        <w:rPr>
          <w:noProof/>
          <w:lang w:val="en-US"/>
        </w:rPr>
        <w:tab/>
      </w:r>
      <w:r>
        <w:rPr>
          <w:noProof/>
        </w:rPr>
        <w:fldChar w:fldCharType="begin"/>
      </w:r>
      <w:r w:rsidRPr="00082DEE">
        <w:rPr>
          <w:noProof/>
          <w:lang w:val="en-US"/>
        </w:rPr>
        <w:instrText xml:space="preserve"> PAGEREF _Toc462040840 \h </w:instrText>
      </w:r>
      <w:r>
        <w:rPr>
          <w:noProof/>
        </w:rPr>
      </w:r>
      <w:r>
        <w:rPr>
          <w:noProof/>
        </w:rPr>
        <w:fldChar w:fldCharType="separate"/>
      </w:r>
      <w:r w:rsidR="0091531D">
        <w:rPr>
          <w:noProof/>
          <w:lang w:val="en-US"/>
        </w:rPr>
        <w:t>3</w:t>
      </w:r>
      <w:r>
        <w:rPr>
          <w:noProof/>
        </w:rPr>
        <w:fldChar w:fldCharType="end"/>
      </w:r>
    </w:p>
    <w:p w14:paraId="28AC329F" w14:textId="6B87E377"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HOW CAN YOU ORGANIZE A FOCUS GROUP DISCUSSION?</w:t>
      </w:r>
      <w:r w:rsidRPr="00082DEE">
        <w:rPr>
          <w:noProof/>
          <w:lang w:val="en-US"/>
        </w:rPr>
        <w:tab/>
      </w:r>
      <w:r>
        <w:rPr>
          <w:noProof/>
        </w:rPr>
        <w:fldChar w:fldCharType="begin"/>
      </w:r>
      <w:r w:rsidRPr="00082DEE">
        <w:rPr>
          <w:noProof/>
          <w:lang w:val="en-US"/>
        </w:rPr>
        <w:instrText xml:space="preserve"> PAGEREF _Toc462040841 \h </w:instrText>
      </w:r>
      <w:r>
        <w:rPr>
          <w:noProof/>
        </w:rPr>
      </w:r>
      <w:r>
        <w:rPr>
          <w:noProof/>
        </w:rPr>
        <w:fldChar w:fldCharType="separate"/>
      </w:r>
      <w:r w:rsidR="0091531D">
        <w:rPr>
          <w:noProof/>
          <w:lang w:val="en-US"/>
        </w:rPr>
        <w:t>4</w:t>
      </w:r>
      <w:r>
        <w:rPr>
          <w:noProof/>
        </w:rPr>
        <w:fldChar w:fldCharType="end"/>
      </w:r>
    </w:p>
    <w:p w14:paraId="711EB608" w14:textId="225FFC4D"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GENERAL CONTEXT | The concept of a focus group discussion</w:t>
      </w:r>
      <w:r w:rsidRPr="00082DEE">
        <w:rPr>
          <w:noProof/>
          <w:lang w:val="en-US"/>
        </w:rPr>
        <w:tab/>
      </w:r>
      <w:r>
        <w:rPr>
          <w:noProof/>
        </w:rPr>
        <w:fldChar w:fldCharType="begin"/>
      </w:r>
      <w:r w:rsidRPr="00082DEE">
        <w:rPr>
          <w:noProof/>
          <w:lang w:val="en-US"/>
        </w:rPr>
        <w:instrText xml:space="preserve"> PAGEREF _Toc462040842 \h </w:instrText>
      </w:r>
      <w:r>
        <w:rPr>
          <w:noProof/>
        </w:rPr>
      </w:r>
      <w:r>
        <w:rPr>
          <w:noProof/>
        </w:rPr>
        <w:fldChar w:fldCharType="separate"/>
      </w:r>
      <w:r w:rsidR="0091531D">
        <w:rPr>
          <w:noProof/>
          <w:lang w:val="en-US"/>
        </w:rPr>
        <w:t>4</w:t>
      </w:r>
      <w:r>
        <w:rPr>
          <w:noProof/>
        </w:rPr>
        <w:fldChar w:fldCharType="end"/>
      </w:r>
    </w:p>
    <w:p w14:paraId="423A3A8E" w14:textId="6F9BB64F"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SCENARIOS | How to organise focus group discussions?</w:t>
      </w:r>
      <w:r w:rsidRPr="00082DEE">
        <w:rPr>
          <w:noProof/>
          <w:lang w:val="en-US"/>
        </w:rPr>
        <w:tab/>
      </w:r>
      <w:r>
        <w:rPr>
          <w:noProof/>
        </w:rPr>
        <w:fldChar w:fldCharType="begin"/>
      </w:r>
      <w:r w:rsidRPr="00082DEE">
        <w:rPr>
          <w:noProof/>
          <w:lang w:val="en-US"/>
        </w:rPr>
        <w:instrText xml:space="preserve"> PAGEREF _Toc462040843 \h </w:instrText>
      </w:r>
      <w:r>
        <w:rPr>
          <w:noProof/>
        </w:rPr>
      </w:r>
      <w:r>
        <w:rPr>
          <w:noProof/>
        </w:rPr>
        <w:fldChar w:fldCharType="separate"/>
      </w:r>
      <w:r w:rsidR="0091531D">
        <w:rPr>
          <w:noProof/>
          <w:lang w:val="en-US"/>
        </w:rPr>
        <w:t>5</w:t>
      </w:r>
      <w:r>
        <w:rPr>
          <w:noProof/>
        </w:rPr>
        <w:fldChar w:fldCharType="end"/>
      </w:r>
    </w:p>
    <w:p w14:paraId="4EE537EC" w14:textId="03CFB149"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PARTICIPANTS | Who takes part in a focus group discussion?</w:t>
      </w:r>
      <w:r w:rsidRPr="00082DEE">
        <w:rPr>
          <w:noProof/>
          <w:lang w:val="en-US"/>
        </w:rPr>
        <w:tab/>
      </w:r>
      <w:r>
        <w:rPr>
          <w:noProof/>
        </w:rPr>
        <w:fldChar w:fldCharType="begin"/>
      </w:r>
      <w:r w:rsidRPr="00082DEE">
        <w:rPr>
          <w:noProof/>
          <w:lang w:val="en-US"/>
        </w:rPr>
        <w:instrText xml:space="preserve"> PAGEREF _Toc462040844 \h </w:instrText>
      </w:r>
      <w:r>
        <w:rPr>
          <w:noProof/>
        </w:rPr>
      </w:r>
      <w:r>
        <w:rPr>
          <w:noProof/>
        </w:rPr>
        <w:fldChar w:fldCharType="separate"/>
      </w:r>
      <w:r w:rsidR="0091531D">
        <w:rPr>
          <w:noProof/>
          <w:lang w:val="en-US"/>
        </w:rPr>
        <w:t>5</w:t>
      </w:r>
      <w:r>
        <w:rPr>
          <w:noProof/>
        </w:rPr>
        <w:fldChar w:fldCharType="end"/>
      </w:r>
    </w:p>
    <w:p w14:paraId="4A9F2682" w14:textId="598343BF"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SPACE/LOCATION | Where can you organize a focus group discussion?</w:t>
      </w:r>
      <w:r w:rsidRPr="00082DEE">
        <w:rPr>
          <w:noProof/>
          <w:lang w:val="en-US"/>
        </w:rPr>
        <w:tab/>
      </w:r>
      <w:r>
        <w:rPr>
          <w:noProof/>
        </w:rPr>
        <w:fldChar w:fldCharType="begin"/>
      </w:r>
      <w:r w:rsidRPr="00082DEE">
        <w:rPr>
          <w:noProof/>
          <w:lang w:val="en-US"/>
        </w:rPr>
        <w:instrText xml:space="preserve"> PAGEREF _Toc462040845 \h </w:instrText>
      </w:r>
      <w:r>
        <w:rPr>
          <w:noProof/>
        </w:rPr>
      </w:r>
      <w:r>
        <w:rPr>
          <w:noProof/>
        </w:rPr>
        <w:fldChar w:fldCharType="separate"/>
      </w:r>
      <w:r w:rsidR="0091531D">
        <w:rPr>
          <w:noProof/>
          <w:lang w:val="en-US"/>
        </w:rPr>
        <w:t>6</w:t>
      </w:r>
      <w:r>
        <w:rPr>
          <w:noProof/>
        </w:rPr>
        <w:fldChar w:fldCharType="end"/>
      </w:r>
    </w:p>
    <w:p w14:paraId="569537E5" w14:textId="4E1BF8D2"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LENGTH | How long does a focus group discussion last?</w:t>
      </w:r>
      <w:r w:rsidRPr="00082DEE">
        <w:rPr>
          <w:noProof/>
          <w:lang w:val="en-US"/>
        </w:rPr>
        <w:tab/>
      </w:r>
      <w:r>
        <w:rPr>
          <w:noProof/>
        </w:rPr>
        <w:fldChar w:fldCharType="begin"/>
      </w:r>
      <w:r w:rsidRPr="00082DEE">
        <w:rPr>
          <w:noProof/>
          <w:lang w:val="en-US"/>
        </w:rPr>
        <w:instrText xml:space="preserve"> PAGEREF _Toc462040846 \h </w:instrText>
      </w:r>
      <w:r>
        <w:rPr>
          <w:noProof/>
        </w:rPr>
      </w:r>
      <w:r>
        <w:rPr>
          <w:noProof/>
        </w:rPr>
        <w:fldChar w:fldCharType="separate"/>
      </w:r>
      <w:r w:rsidR="0091531D">
        <w:rPr>
          <w:noProof/>
          <w:lang w:val="en-US"/>
        </w:rPr>
        <w:t>6</w:t>
      </w:r>
      <w:r>
        <w:rPr>
          <w:noProof/>
        </w:rPr>
        <w:fldChar w:fldCharType="end"/>
      </w:r>
    </w:p>
    <w:p w14:paraId="358E30E5" w14:textId="109BE335"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FREQUENCY | How many?</w:t>
      </w:r>
      <w:r w:rsidRPr="00082DEE">
        <w:rPr>
          <w:noProof/>
          <w:lang w:val="en-US"/>
        </w:rPr>
        <w:tab/>
      </w:r>
      <w:r>
        <w:rPr>
          <w:noProof/>
        </w:rPr>
        <w:fldChar w:fldCharType="begin"/>
      </w:r>
      <w:r w:rsidRPr="00082DEE">
        <w:rPr>
          <w:noProof/>
          <w:lang w:val="en-US"/>
        </w:rPr>
        <w:instrText xml:space="preserve"> PAGEREF _Toc462040847 \h </w:instrText>
      </w:r>
      <w:r>
        <w:rPr>
          <w:noProof/>
        </w:rPr>
      </w:r>
      <w:r>
        <w:rPr>
          <w:noProof/>
        </w:rPr>
        <w:fldChar w:fldCharType="separate"/>
      </w:r>
      <w:r w:rsidR="0091531D">
        <w:rPr>
          <w:noProof/>
          <w:lang w:val="en-US"/>
        </w:rPr>
        <w:t>7</w:t>
      </w:r>
      <w:r>
        <w:rPr>
          <w:noProof/>
        </w:rPr>
        <w:fldChar w:fldCharType="end"/>
      </w:r>
    </w:p>
    <w:p w14:paraId="2AF69FD4" w14:textId="7FAF0A18"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CONTENT | What would be discussed?</w:t>
      </w:r>
      <w:r w:rsidRPr="00082DEE">
        <w:rPr>
          <w:noProof/>
          <w:lang w:val="en-US"/>
        </w:rPr>
        <w:tab/>
      </w:r>
      <w:r>
        <w:rPr>
          <w:noProof/>
        </w:rPr>
        <w:fldChar w:fldCharType="begin"/>
      </w:r>
      <w:r w:rsidRPr="00082DEE">
        <w:rPr>
          <w:noProof/>
          <w:lang w:val="en-US"/>
        </w:rPr>
        <w:instrText xml:space="preserve"> PAGEREF _Toc462040848 \h </w:instrText>
      </w:r>
      <w:r>
        <w:rPr>
          <w:noProof/>
        </w:rPr>
      </w:r>
      <w:r>
        <w:rPr>
          <w:noProof/>
        </w:rPr>
        <w:fldChar w:fldCharType="separate"/>
      </w:r>
      <w:r w:rsidR="0091531D">
        <w:rPr>
          <w:noProof/>
          <w:lang w:val="en-US"/>
        </w:rPr>
        <w:t>7</w:t>
      </w:r>
      <w:r>
        <w:rPr>
          <w:noProof/>
        </w:rPr>
        <w:fldChar w:fldCharType="end"/>
      </w:r>
    </w:p>
    <w:p w14:paraId="525E4B4D" w14:textId="56F468ED"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LANGUAGE | In what language can I hold a focus group discussion?</w:t>
      </w:r>
      <w:r w:rsidRPr="00082DEE">
        <w:rPr>
          <w:noProof/>
          <w:lang w:val="en-US"/>
        </w:rPr>
        <w:tab/>
      </w:r>
      <w:r>
        <w:rPr>
          <w:noProof/>
        </w:rPr>
        <w:fldChar w:fldCharType="begin"/>
      </w:r>
      <w:r w:rsidRPr="00082DEE">
        <w:rPr>
          <w:noProof/>
          <w:lang w:val="en-US"/>
        </w:rPr>
        <w:instrText xml:space="preserve"> PAGEREF _Toc462040849 \h </w:instrText>
      </w:r>
      <w:r>
        <w:rPr>
          <w:noProof/>
        </w:rPr>
      </w:r>
      <w:r>
        <w:rPr>
          <w:noProof/>
        </w:rPr>
        <w:fldChar w:fldCharType="separate"/>
      </w:r>
      <w:r w:rsidR="0091531D">
        <w:rPr>
          <w:noProof/>
          <w:lang w:val="en-US"/>
        </w:rPr>
        <w:t>7</w:t>
      </w:r>
      <w:r>
        <w:rPr>
          <w:noProof/>
        </w:rPr>
        <w:fldChar w:fldCharType="end"/>
      </w:r>
    </w:p>
    <w:p w14:paraId="067BA729" w14:textId="7AFB9A4D" w:rsidR="002B33DC" w:rsidRDefault="002B33DC">
      <w:pPr>
        <w:pStyle w:val="TM3"/>
        <w:tabs>
          <w:tab w:val="right" w:leader="dot" w:pos="9062"/>
        </w:tabs>
        <w:rPr>
          <w:rFonts w:eastAsiaTheme="minorEastAsia"/>
          <w:noProof/>
          <w:sz w:val="24"/>
          <w:szCs w:val="24"/>
          <w:lang w:val="en-US" w:eastAsia="ja-JP"/>
        </w:rPr>
      </w:pPr>
      <w:r w:rsidRPr="00760D4C">
        <w:rPr>
          <w:b/>
          <w:noProof/>
          <w:color w:val="8EAADB" w:themeColor="accent5" w:themeTint="99"/>
          <w:lang w:val="en-GB"/>
        </w:rPr>
        <w:t>ANNOUNCEMENT | How to invite my community to a focus group discussion?</w:t>
      </w:r>
      <w:r w:rsidRPr="00082DEE">
        <w:rPr>
          <w:noProof/>
          <w:lang w:val="en-US"/>
        </w:rPr>
        <w:tab/>
      </w:r>
      <w:r>
        <w:rPr>
          <w:noProof/>
        </w:rPr>
        <w:fldChar w:fldCharType="begin"/>
      </w:r>
      <w:r w:rsidRPr="00082DEE">
        <w:rPr>
          <w:noProof/>
          <w:lang w:val="en-US"/>
        </w:rPr>
        <w:instrText xml:space="preserve"> PAGEREF _Toc462040850 \h </w:instrText>
      </w:r>
      <w:r>
        <w:rPr>
          <w:noProof/>
        </w:rPr>
      </w:r>
      <w:r>
        <w:rPr>
          <w:noProof/>
        </w:rPr>
        <w:fldChar w:fldCharType="separate"/>
      </w:r>
      <w:r w:rsidR="0091531D">
        <w:rPr>
          <w:noProof/>
          <w:lang w:val="en-US"/>
        </w:rPr>
        <w:t>7</w:t>
      </w:r>
      <w:r>
        <w:rPr>
          <w:noProof/>
        </w:rPr>
        <w:fldChar w:fldCharType="end"/>
      </w:r>
    </w:p>
    <w:p w14:paraId="50C88FBC" w14:textId="4C75AA94"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HOW TO SHARE THE INPUTS OF YOUR FOCUS GROUP DISCUSSION?</w:t>
      </w:r>
      <w:r w:rsidRPr="00082DEE">
        <w:rPr>
          <w:noProof/>
          <w:lang w:val="en-US"/>
        </w:rPr>
        <w:tab/>
      </w:r>
      <w:r>
        <w:rPr>
          <w:noProof/>
        </w:rPr>
        <w:fldChar w:fldCharType="begin"/>
      </w:r>
      <w:r w:rsidRPr="00082DEE">
        <w:rPr>
          <w:noProof/>
          <w:lang w:val="en-US"/>
        </w:rPr>
        <w:instrText xml:space="preserve"> PAGEREF _Toc462040851 \h </w:instrText>
      </w:r>
      <w:r>
        <w:rPr>
          <w:noProof/>
        </w:rPr>
      </w:r>
      <w:r>
        <w:rPr>
          <w:noProof/>
        </w:rPr>
        <w:fldChar w:fldCharType="separate"/>
      </w:r>
      <w:r w:rsidR="0091531D">
        <w:rPr>
          <w:noProof/>
          <w:lang w:val="en-US"/>
        </w:rPr>
        <w:t>8</w:t>
      </w:r>
      <w:r>
        <w:rPr>
          <w:noProof/>
        </w:rPr>
        <w:fldChar w:fldCharType="end"/>
      </w:r>
    </w:p>
    <w:p w14:paraId="393EEFD8" w14:textId="67F423A8"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ADDITIONAL INFORMATION</w:t>
      </w:r>
      <w:r w:rsidRPr="00082DEE">
        <w:rPr>
          <w:noProof/>
          <w:lang w:val="en-US"/>
        </w:rPr>
        <w:tab/>
      </w:r>
      <w:r>
        <w:rPr>
          <w:noProof/>
        </w:rPr>
        <w:fldChar w:fldCharType="begin"/>
      </w:r>
      <w:r w:rsidRPr="00082DEE">
        <w:rPr>
          <w:noProof/>
          <w:lang w:val="en-US"/>
        </w:rPr>
        <w:instrText xml:space="preserve"> PAGEREF _Toc462040852 \h </w:instrText>
      </w:r>
      <w:r>
        <w:rPr>
          <w:noProof/>
        </w:rPr>
      </w:r>
      <w:r>
        <w:rPr>
          <w:noProof/>
        </w:rPr>
        <w:fldChar w:fldCharType="separate"/>
      </w:r>
      <w:r w:rsidR="0091531D">
        <w:rPr>
          <w:noProof/>
          <w:lang w:val="en-US"/>
        </w:rPr>
        <w:t>8</w:t>
      </w:r>
      <w:r>
        <w:rPr>
          <w:noProof/>
        </w:rPr>
        <w:fldChar w:fldCharType="end"/>
      </w:r>
    </w:p>
    <w:p w14:paraId="3E84156C" w14:textId="1BB88884"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ANNEX I – FACILITATOR’S GUIDE</w:t>
      </w:r>
      <w:r w:rsidRPr="00082DEE">
        <w:rPr>
          <w:noProof/>
          <w:lang w:val="en-US"/>
        </w:rPr>
        <w:tab/>
      </w:r>
      <w:r>
        <w:rPr>
          <w:noProof/>
        </w:rPr>
        <w:fldChar w:fldCharType="begin"/>
      </w:r>
      <w:r w:rsidRPr="00082DEE">
        <w:rPr>
          <w:noProof/>
          <w:lang w:val="en-US"/>
        </w:rPr>
        <w:instrText xml:space="preserve"> PAGEREF _Toc462040853 \h </w:instrText>
      </w:r>
      <w:r>
        <w:rPr>
          <w:noProof/>
        </w:rPr>
      </w:r>
      <w:r>
        <w:rPr>
          <w:noProof/>
        </w:rPr>
        <w:fldChar w:fldCharType="separate"/>
      </w:r>
      <w:r w:rsidR="0091531D">
        <w:rPr>
          <w:noProof/>
          <w:lang w:val="en-US"/>
        </w:rPr>
        <w:t>9</w:t>
      </w:r>
      <w:r>
        <w:rPr>
          <w:noProof/>
        </w:rPr>
        <w:fldChar w:fldCharType="end"/>
      </w:r>
    </w:p>
    <w:p w14:paraId="6C36B5E9" w14:textId="417C58DD"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ANNEX II – REPORTING TEMPLATE</w:t>
      </w:r>
      <w:r w:rsidRPr="00082DEE">
        <w:rPr>
          <w:noProof/>
          <w:lang w:val="en-US"/>
        </w:rPr>
        <w:tab/>
      </w:r>
      <w:r>
        <w:rPr>
          <w:noProof/>
        </w:rPr>
        <w:fldChar w:fldCharType="begin"/>
      </w:r>
      <w:r w:rsidRPr="00082DEE">
        <w:rPr>
          <w:noProof/>
          <w:lang w:val="en-US"/>
        </w:rPr>
        <w:instrText xml:space="preserve"> PAGEREF _Toc462040854 \h </w:instrText>
      </w:r>
      <w:r>
        <w:rPr>
          <w:noProof/>
        </w:rPr>
      </w:r>
      <w:r>
        <w:rPr>
          <w:noProof/>
        </w:rPr>
        <w:fldChar w:fldCharType="separate"/>
      </w:r>
      <w:r w:rsidR="0091531D">
        <w:rPr>
          <w:noProof/>
          <w:lang w:val="en-US"/>
        </w:rPr>
        <w:t>14</w:t>
      </w:r>
      <w:r>
        <w:rPr>
          <w:noProof/>
        </w:rPr>
        <w:fldChar w:fldCharType="end"/>
      </w:r>
    </w:p>
    <w:p w14:paraId="09ED9825" w14:textId="2E671F34"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ANNEX III – BACKGROUND MATERIALS</w:t>
      </w:r>
      <w:r w:rsidRPr="00082DEE">
        <w:rPr>
          <w:noProof/>
          <w:lang w:val="en-US"/>
        </w:rPr>
        <w:tab/>
      </w:r>
      <w:r>
        <w:rPr>
          <w:noProof/>
        </w:rPr>
        <w:fldChar w:fldCharType="begin"/>
      </w:r>
      <w:r w:rsidRPr="00082DEE">
        <w:rPr>
          <w:noProof/>
          <w:lang w:val="en-US"/>
        </w:rPr>
        <w:instrText xml:space="preserve"> PAGEREF _Toc462040855 \h </w:instrText>
      </w:r>
      <w:r>
        <w:rPr>
          <w:noProof/>
        </w:rPr>
      </w:r>
      <w:r>
        <w:rPr>
          <w:noProof/>
        </w:rPr>
        <w:fldChar w:fldCharType="separate"/>
      </w:r>
      <w:r w:rsidR="0091531D">
        <w:rPr>
          <w:noProof/>
          <w:lang w:val="en-US"/>
        </w:rPr>
        <w:t>23</w:t>
      </w:r>
      <w:r>
        <w:rPr>
          <w:noProof/>
        </w:rPr>
        <w:fldChar w:fldCharType="end"/>
      </w:r>
    </w:p>
    <w:p w14:paraId="7AF27783" w14:textId="2FB61254"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ANNEX IV – FREQUENTLY ASKED QUESTIONS</w:t>
      </w:r>
      <w:r w:rsidRPr="00082DEE">
        <w:rPr>
          <w:noProof/>
          <w:lang w:val="en-US"/>
        </w:rPr>
        <w:tab/>
      </w:r>
      <w:r>
        <w:rPr>
          <w:noProof/>
        </w:rPr>
        <w:fldChar w:fldCharType="begin"/>
      </w:r>
      <w:r w:rsidRPr="00082DEE">
        <w:rPr>
          <w:noProof/>
          <w:lang w:val="en-US"/>
        </w:rPr>
        <w:instrText xml:space="preserve"> PAGEREF _Toc462040856 \h </w:instrText>
      </w:r>
      <w:r>
        <w:rPr>
          <w:noProof/>
        </w:rPr>
      </w:r>
      <w:r>
        <w:rPr>
          <w:noProof/>
        </w:rPr>
        <w:fldChar w:fldCharType="separate"/>
      </w:r>
      <w:r w:rsidR="0091531D">
        <w:rPr>
          <w:noProof/>
          <w:lang w:val="en-US"/>
        </w:rPr>
        <w:t>27</w:t>
      </w:r>
      <w:r>
        <w:rPr>
          <w:noProof/>
        </w:rPr>
        <w:fldChar w:fldCharType="end"/>
      </w:r>
    </w:p>
    <w:p w14:paraId="42DFE602" w14:textId="07113F6F" w:rsidR="002B33DC" w:rsidRDefault="002B33DC">
      <w:pPr>
        <w:pStyle w:val="TM1"/>
        <w:tabs>
          <w:tab w:val="right" w:leader="dot" w:pos="9062"/>
        </w:tabs>
        <w:rPr>
          <w:rFonts w:eastAsiaTheme="minorEastAsia"/>
          <w:noProof/>
          <w:sz w:val="24"/>
          <w:szCs w:val="24"/>
          <w:lang w:val="en-US" w:eastAsia="ja-JP"/>
        </w:rPr>
      </w:pPr>
      <w:r w:rsidRPr="00760D4C">
        <w:rPr>
          <w:noProof/>
          <w:color w:val="8EAADB" w:themeColor="accent5" w:themeTint="99"/>
          <w:lang w:val="en-GB"/>
        </w:rPr>
        <w:t>ANNEX V – WORD STIMULUS HAND-OUT</w:t>
      </w:r>
      <w:r w:rsidRPr="00082DEE">
        <w:rPr>
          <w:noProof/>
          <w:lang w:val="en-US"/>
        </w:rPr>
        <w:tab/>
      </w:r>
      <w:r>
        <w:rPr>
          <w:noProof/>
        </w:rPr>
        <w:fldChar w:fldCharType="begin"/>
      </w:r>
      <w:r w:rsidRPr="00082DEE">
        <w:rPr>
          <w:noProof/>
          <w:lang w:val="en-US"/>
        </w:rPr>
        <w:instrText xml:space="preserve"> PAGEREF _Toc462040857 \h </w:instrText>
      </w:r>
      <w:r>
        <w:rPr>
          <w:noProof/>
        </w:rPr>
      </w:r>
      <w:r>
        <w:rPr>
          <w:noProof/>
        </w:rPr>
        <w:fldChar w:fldCharType="separate"/>
      </w:r>
      <w:r w:rsidR="0091531D">
        <w:rPr>
          <w:noProof/>
          <w:lang w:val="en-US"/>
        </w:rPr>
        <w:t>29</w:t>
      </w:r>
      <w:r>
        <w:rPr>
          <w:noProof/>
        </w:rPr>
        <w:fldChar w:fldCharType="end"/>
      </w:r>
    </w:p>
    <w:p w14:paraId="0D34F7F9" w14:textId="2C011438" w:rsidR="00386259" w:rsidRDefault="00FD5300" w:rsidP="00881EC2">
      <w:pPr>
        <w:spacing w:after="0" w:line="240" w:lineRule="auto"/>
        <w:rPr>
          <w:lang w:val="en-GB"/>
        </w:rPr>
      </w:pPr>
      <w:r w:rsidRPr="00586539">
        <w:rPr>
          <w:lang w:val="en-GB"/>
        </w:rPr>
        <w:fldChar w:fldCharType="end"/>
      </w:r>
    </w:p>
    <w:p w14:paraId="2B656C80" w14:textId="77777777" w:rsidR="00386259" w:rsidRDefault="00386259">
      <w:pPr>
        <w:rPr>
          <w:lang w:val="en-GB"/>
        </w:rPr>
      </w:pPr>
      <w:r>
        <w:rPr>
          <w:lang w:val="en-GB"/>
        </w:rPr>
        <w:br w:type="page"/>
      </w:r>
    </w:p>
    <w:p w14:paraId="55231BBF" w14:textId="4419C348" w:rsidR="000700C3" w:rsidRPr="00881EC2" w:rsidRDefault="000700C3" w:rsidP="00120154">
      <w:pPr>
        <w:spacing w:after="0" w:line="240" w:lineRule="auto"/>
        <w:rPr>
          <w:color w:val="8EAADB" w:themeColor="accent5" w:themeTint="99"/>
          <w:sz w:val="28"/>
          <w:lang w:val="en-GB"/>
        </w:rPr>
      </w:pPr>
      <w:r w:rsidRPr="00881EC2">
        <w:rPr>
          <w:rFonts w:asciiTheme="majorHAnsi" w:eastAsiaTheme="majorEastAsia" w:hAnsiTheme="majorHAnsi" w:cstheme="majorBidi"/>
          <w:b/>
          <w:bCs/>
          <w:color w:val="8EAADB" w:themeColor="accent5" w:themeTint="99"/>
          <w:sz w:val="28"/>
          <w:szCs w:val="32"/>
          <w:lang w:val="en-GB"/>
        </w:rPr>
        <w:lastRenderedPageBreak/>
        <w:t>INTRODUCTION</w:t>
      </w:r>
    </w:p>
    <w:p w14:paraId="34C4F58D" w14:textId="77777777" w:rsidR="006A2BF9" w:rsidRPr="00881EC2" w:rsidRDefault="006A2BF9" w:rsidP="00120154">
      <w:pPr>
        <w:spacing w:after="0" w:line="240" w:lineRule="auto"/>
        <w:rPr>
          <w:rFonts w:ascii="Calibri" w:eastAsia="Calibri" w:hAnsi="Calibri" w:cs="Calibri"/>
          <w:sz w:val="24"/>
          <w:szCs w:val="24"/>
          <w:lang w:val="en-GB"/>
        </w:rPr>
      </w:pPr>
    </w:p>
    <w:p w14:paraId="08BF1C83" w14:textId="6DA4F4C4" w:rsidR="00502F63" w:rsidRPr="00881EC2" w:rsidRDefault="00502F63" w:rsidP="0024614E">
      <w:pPr>
        <w:spacing w:after="0" w:line="240" w:lineRule="auto"/>
        <w:jc w:val="both"/>
        <w:rPr>
          <w:rFonts w:eastAsiaTheme="minorEastAsia"/>
          <w:sz w:val="24"/>
          <w:szCs w:val="24"/>
          <w:lang w:val="en-GB"/>
        </w:rPr>
      </w:pPr>
      <w:r w:rsidRPr="00881EC2">
        <w:rPr>
          <w:rFonts w:ascii="Calibri" w:eastAsia="Calibri" w:hAnsi="Calibri" w:cs="Calibri"/>
          <w:sz w:val="24"/>
          <w:szCs w:val="24"/>
          <w:lang w:val="en-GB"/>
        </w:rPr>
        <w:t>UNESCO invites National Coordinators of the Associated Schools Network (ASPnet) to</w:t>
      </w:r>
      <w:r w:rsidR="006D2B74" w:rsidRPr="00881EC2">
        <w:rPr>
          <w:rFonts w:ascii="Calibri" w:eastAsia="Calibri" w:hAnsi="Calibri" w:cs="Calibri"/>
          <w:sz w:val="24"/>
          <w:szCs w:val="24"/>
          <w:lang w:val="en-GB"/>
        </w:rPr>
        <w:t xml:space="preserve"> get involved in the </w:t>
      </w:r>
      <w:r w:rsidR="006D2B74" w:rsidRPr="00BE0499">
        <w:rPr>
          <w:rFonts w:ascii="Calibri" w:eastAsia="Calibri" w:hAnsi="Calibri" w:cs="Calibri"/>
          <w:i/>
          <w:sz w:val="24"/>
          <w:szCs w:val="24"/>
          <w:lang w:val="en-GB"/>
        </w:rPr>
        <w:t>Fut</w:t>
      </w:r>
      <w:r w:rsidR="00881EC2" w:rsidRPr="00BE0499">
        <w:rPr>
          <w:rFonts w:ascii="Calibri" w:eastAsia="Calibri" w:hAnsi="Calibri" w:cs="Calibri"/>
          <w:i/>
          <w:sz w:val="24"/>
          <w:szCs w:val="24"/>
          <w:lang w:val="en-GB"/>
        </w:rPr>
        <w:t>ures of Education</w:t>
      </w:r>
      <w:r w:rsidR="00881EC2">
        <w:rPr>
          <w:rFonts w:ascii="Calibri" w:eastAsia="Calibri" w:hAnsi="Calibri" w:cs="Calibri"/>
          <w:sz w:val="24"/>
          <w:szCs w:val="24"/>
          <w:lang w:val="en-GB"/>
        </w:rPr>
        <w:t xml:space="preserve"> initiative by o</w:t>
      </w:r>
      <w:r w:rsidR="009F1BEB" w:rsidRPr="00881EC2">
        <w:rPr>
          <w:rFonts w:ascii="Calibri" w:eastAsia="Calibri" w:hAnsi="Calibri" w:cs="Calibri"/>
          <w:sz w:val="24"/>
          <w:szCs w:val="24"/>
          <w:lang w:val="en-GB"/>
        </w:rPr>
        <w:t>rganiz</w:t>
      </w:r>
      <w:r w:rsidR="006D2B74" w:rsidRPr="00881EC2">
        <w:rPr>
          <w:rFonts w:ascii="Calibri" w:eastAsia="Calibri" w:hAnsi="Calibri" w:cs="Calibri"/>
          <w:sz w:val="24"/>
          <w:szCs w:val="24"/>
          <w:lang w:val="en-GB"/>
        </w:rPr>
        <w:t>ing</w:t>
      </w:r>
      <w:r w:rsidRPr="00881EC2">
        <w:rPr>
          <w:rFonts w:ascii="Calibri" w:eastAsia="Calibri" w:hAnsi="Calibri" w:cs="Calibri"/>
          <w:sz w:val="24"/>
          <w:szCs w:val="24"/>
          <w:lang w:val="en-GB"/>
        </w:rPr>
        <w:t xml:space="preserve"> </w:t>
      </w:r>
      <w:r w:rsidRPr="00881EC2">
        <w:rPr>
          <w:rFonts w:ascii="Calibri" w:eastAsia="Calibri" w:hAnsi="Calibri" w:cs="Calibri"/>
          <w:b/>
          <w:bCs/>
          <w:sz w:val="24"/>
          <w:szCs w:val="24"/>
          <w:lang w:val="en-GB"/>
        </w:rPr>
        <w:t>national focus group discussions</w:t>
      </w:r>
      <w:r w:rsidRPr="00881EC2">
        <w:rPr>
          <w:rFonts w:ascii="Calibri" w:eastAsia="Calibri" w:hAnsi="Calibri" w:cs="Calibri"/>
          <w:sz w:val="24"/>
          <w:szCs w:val="24"/>
          <w:lang w:val="en-GB"/>
        </w:rPr>
        <w:t xml:space="preserve"> with school leaders, teachers, st</w:t>
      </w:r>
      <w:r w:rsidR="00881EC2">
        <w:rPr>
          <w:rFonts w:ascii="Calibri" w:eastAsia="Calibri" w:hAnsi="Calibri" w:cs="Calibri"/>
          <w:sz w:val="24"/>
          <w:szCs w:val="24"/>
          <w:lang w:val="en-GB"/>
        </w:rPr>
        <w:t xml:space="preserve">udent and, if possible, parents. </w:t>
      </w:r>
      <w:r w:rsidR="00F418AC">
        <w:rPr>
          <w:rFonts w:ascii="Calibri" w:eastAsia="Calibri" w:hAnsi="Calibri" w:cs="Calibri"/>
          <w:sz w:val="24"/>
          <w:szCs w:val="24"/>
          <w:lang w:val="en-GB"/>
        </w:rPr>
        <w:t xml:space="preserve">The period of focus group discussions (September-November) will culminate in a series of </w:t>
      </w:r>
      <w:r w:rsidRPr="00881EC2">
        <w:rPr>
          <w:rFonts w:ascii="Calibri" w:eastAsia="Calibri" w:hAnsi="Calibri" w:cs="Calibri"/>
          <w:b/>
          <w:bCs/>
          <w:sz w:val="24"/>
          <w:szCs w:val="24"/>
          <w:lang w:val="en-GB"/>
        </w:rPr>
        <w:t>regional webinar</w:t>
      </w:r>
      <w:r w:rsidR="00F418AC">
        <w:rPr>
          <w:rFonts w:ascii="Calibri" w:eastAsia="Calibri" w:hAnsi="Calibri" w:cs="Calibri"/>
          <w:b/>
          <w:bCs/>
          <w:sz w:val="24"/>
          <w:szCs w:val="24"/>
          <w:lang w:val="en-GB"/>
        </w:rPr>
        <w:t>s</w:t>
      </w:r>
      <w:r w:rsidRPr="00881EC2">
        <w:rPr>
          <w:rFonts w:ascii="Calibri" w:eastAsia="Calibri" w:hAnsi="Calibri" w:cs="Calibri"/>
          <w:sz w:val="24"/>
          <w:szCs w:val="24"/>
          <w:lang w:val="en-GB"/>
        </w:rPr>
        <w:t xml:space="preserve"> </w:t>
      </w:r>
      <w:r w:rsidR="00F418AC">
        <w:rPr>
          <w:rFonts w:ascii="Calibri" w:eastAsia="Calibri" w:hAnsi="Calibri" w:cs="Calibri"/>
          <w:sz w:val="24"/>
          <w:szCs w:val="24"/>
          <w:lang w:val="en-GB"/>
        </w:rPr>
        <w:t xml:space="preserve">(December) which will be organized </w:t>
      </w:r>
      <w:r w:rsidRPr="00881EC2">
        <w:rPr>
          <w:rFonts w:ascii="Calibri" w:eastAsia="Calibri" w:hAnsi="Calibri" w:cs="Calibri"/>
          <w:sz w:val="24"/>
          <w:szCs w:val="24"/>
          <w:lang w:val="en-GB"/>
        </w:rPr>
        <w:t xml:space="preserve">to share </w:t>
      </w:r>
      <w:r w:rsidR="00F418AC">
        <w:rPr>
          <w:rFonts w:ascii="Calibri" w:eastAsia="Calibri" w:hAnsi="Calibri" w:cs="Calibri"/>
          <w:sz w:val="24"/>
          <w:szCs w:val="24"/>
          <w:lang w:val="en-GB"/>
        </w:rPr>
        <w:t>the</w:t>
      </w:r>
      <w:r w:rsidRPr="00881EC2">
        <w:rPr>
          <w:rFonts w:ascii="Calibri" w:eastAsia="Calibri" w:hAnsi="Calibri" w:cs="Calibri"/>
          <w:sz w:val="24"/>
          <w:szCs w:val="24"/>
          <w:lang w:val="en-GB"/>
        </w:rPr>
        <w:t xml:space="preserve"> deliberations</w:t>
      </w:r>
      <w:r w:rsidR="00F418AC">
        <w:rPr>
          <w:rFonts w:ascii="Calibri" w:eastAsia="Calibri" w:hAnsi="Calibri" w:cs="Calibri"/>
          <w:sz w:val="24"/>
          <w:szCs w:val="24"/>
          <w:lang w:val="en-GB"/>
        </w:rPr>
        <w:t xml:space="preserve"> from the focus group discussions</w:t>
      </w:r>
      <w:r w:rsidRPr="00881EC2">
        <w:rPr>
          <w:rFonts w:ascii="Calibri" w:eastAsia="Calibri" w:hAnsi="Calibri" w:cs="Calibri"/>
          <w:sz w:val="24"/>
          <w:szCs w:val="24"/>
          <w:lang w:val="en-GB"/>
        </w:rPr>
        <w:t xml:space="preserve"> with ASPnet members from other countries and engage with experts and commission members from the </w:t>
      </w:r>
      <w:r w:rsidRPr="00BE0499">
        <w:rPr>
          <w:rFonts w:ascii="Calibri" w:eastAsia="Calibri" w:hAnsi="Calibri" w:cs="Calibri"/>
          <w:i/>
          <w:sz w:val="24"/>
          <w:szCs w:val="24"/>
          <w:lang w:val="en-GB"/>
        </w:rPr>
        <w:t>Futures of Education</w:t>
      </w:r>
      <w:r w:rsidRPr="00881EC2">
        <w:rPr>
          <w:rFonts w:ascii="Calibri" w:eastAsia="Calibri" w:hAnsi="Calibri" w:cs="Calibri"/>
          <w:sz w:val="24"/>
          <w:szCs w:val="24"/>
          <w:lang w:val="en-GB"/>
        </w:rPr>
        <w:t xml:space="preserve"> Initiative.</w:t>
      </w:r>
    </w:p>
    <w:p w14:paraId="26B58590" w14:textId="25B5A0B2" w:rsidR="00502F63" w:rsidRPr="00881EC2" w:rsidRDefault="00502F63" w:rsidP="0024614E">
      <w:pPr>
        <w:spacing w:after="0" w:line="240" w:lineRule="auto"/>
        <w:jc w:val="both"/>
        <w:rPr>
          <w:sz w:val="24"/>
          <w:szCs w:val="24"/>
          <w:lang w:val="en-GB"/>
        </w:rPr>
      </w:pPr>
    </w:p>
    <w:p w14:paraId="1CD1B317" w14:textId="7F9DEBAF" w:rsidR="00502F63" w:rsidRPr="00881EC2" w:rsidRDefault="00502F63" w:rsidP="0024614E">
      <w:pPr>
        <w:spacing w:after="0" w:line="240" w:lineRule="auto"/>
        <w:jc w:val="both"/>
        <w:rPr>
          <w:sz w:val="24"/>
          <w:szCs w:val="24"/>
          <w:lang w:val="en-GB"/>
        </w:rPr>
      </w:pPr>
      <w:r w:rsidRPr="00881EC2">
        <w:rPr>
          <w:rFonts w:ascii="Calibri" w:eastAsia="Calibri" w:hAnsi="Calibri" w:cs="Calibri"/>
          <w:b/>
          <w:bCs/>
          <w:sz w:val="24"/>
          <w:szCs w:val="24"/>
          <w:lang w:val="en-GB"/>
        </w:rPr>
        <w:t>The objective is to engage the ASPnet community in a debate to rethink education and shape the future</w:t>
      </w:r>
      <w:r w:rsidRPr="00881EC2">
        <w:rPr>
          <w:rFonts w:ascii="Calibri" w:eastAsia="Calibri" w:hAnsi="Calibri" w:cs="Calibri"/>
          <w:sz w:val="24"/>
          <w:szCs w:val="24"/>
          <w:lang w:val="en-GB"/>
        </w:rPr>
        <w:t xml:space="preserve">. Key questions, such as how education, learning and knowledge need to be re-imagined in a world of increasing complexity, uncertainty and precarity as well as </w:t>
      </w:r>
      <w:proofErr w:type="spellStart"/>
      <w:r w:rsidRPr="00881EC2">
        <w:rPr>
          <w:rFonts w:ascii="Calibri" w:eastAsia="Calibri" w:hAnsi="Calibri" w:cs="Calibri"/>
          <w:sz w:val="24"/>
          <w:szCs w:val="24"/>
          <w:lang w:val="en-GB"/>
        </w:rPr>
        <w:t>ASPnet’s</w:t>
      </w:r>
      <w:proofErr w:type="spellEnd"/>
      <w:r w:rsidRPr="00881EC2">
        <w:rPr>
          <w:rFonts w:ascii="Calibri" w:eastAsia="Calibri" w:hAnsi="Calibri" w:cs="Calibri"/>
          <w:sz w:val="24"/>
          <w:szCs w:val="24"/>
          <w:lang w:val="en-GB"/>
        </w:rPr>
        <w:t xml:space="preserve"> mission and work to foster global citizens for sustainable development will be central elements of discussion.</w:t>
      </w:r>
    </w:p>
    <w:p w14:paraId="33D041AA" w14:textId="686790E8" w:rsidR="00502F63" w:rsidRPr="00881EC2" w:rsidRDefault="00502F63" w:rsidP="0024614E">
      <w:pPr>
        <w:spacing w:after="0" w:line="240" w:lineRule="auto"/>
        <w:jc w:val="both"/>
        <w:rPr>
          <w:sz w:val="24"/>
          <w:szCs w:val="24"/>
          <w:lang w:val="en-GB"/>
        </w:rPr>
      </w:pPr>
    </w:p>
    <w:p w14:paraId="5773D519" w14:textId="530BA6AB" w:rsidR="00502F63" w:rsidRPr="00881EC2" w:rsidRDefault="00502F63" w:rsidP="0024614E">
      <w:pPr>
        <w:spacing w:after="0" w:line="240" w:lineRule="auto"/>
        <w:jc w:val="both"/>
        <w:rPr>
          <w:sz w:val="24"/>
          <w:szCs w:val="24"/>
          <w:lang w:val="en-GB"/>
        </w:rPr>
      </w:pPr>
      <w:r w:rsidRPr="00881EC2">
        <w:rPr>
          <w:rFonts w:ascii="Calibri" w:eastAsia="Calibri" w:hAnsi="Calibri" w:cs="Calibri"/>
          <w:sz w:val="24"/>
          <w:szCs w:val="24"/>
          <w:lang w:val="en-GB"/>
        </w:rPr>
        <w:t xml:space="preserve">The insights gained through national and regional consultations will be synthesized for UNESCO’s International Commission on the Futures of Education and will help to shape the global debate. </w:t>
      </w:r>
    </w:p>
    <w:p w14:paraId="11C2FEB8" w14:textId="77777777" w:rsidR="00502F63" w:rsidRPr="00881EC2" w:rsidRDefault="00502F63" w:rsidP="0024614E">
      <w:pPr>
        <w:spacing w:after="0" w:line="240" w:lineRule="auto"/>
        <w:jc w:val="both"/>
        <w:rPr>
          <w:sz w:val="24"/>
          <w:szCs w:val="24"/>
          <w:lang w:val="en-GB"/>
        </w:rPr>
      </w:pPr>
    </w:p>
    <w:p w14:paraId="11BE2DEE" w14:textId="7AD275F2" w:rsidR="00E57AC5" w:rsidRPr="00881EC2" w:rsidRDefault="00502F63" w:rsidP="0024614E">
      <w:pPr>
        <w:spacing w:after="0" w:line="240" w:lineRule="auto"/>
        <w:jc w:val="both"/>
        <w:rPr>
          <w:rFonts w:ascii="Calibri" w:eastAsia="Calibri" w:hAnsi="Calibri" w:cs="Calibri"/>
          <w:b/>
          <w:bCs/>
          <w:color w:val="2F5496" w:themeColor="accent5" w:themeShade="BF"/>
          <w:sz w:val="28"/>
          <w:szCs w:val="28"/>
          <w:lang w:val="en-GB"/>
        </w:rPr>
      </w:pPr>
      <w:r w:rsidRPr="00881EC2">
        <w:rPr>
          <w:rFonts w:ascii="Calibri" w:eastAsia="Calibri" w:hAnsi="Calibri" w:cs="Calibri"/>
          <w:sz w:val="24"/>
          <w:szCs w:val="24"/>
          <w:lang w:val="en-GB"/>
        </w:rPr>
        <w:t>This document and the accompanying annexes provide</w:t>
      </w:r>
      <w:r w:rsidR="006D2B74" w:rsidRPr="00881EC2">
        <w:rPr>
          <w:rFonts w:ascii="Calibri" w:eastAsia="Calibri" w:hAnsi="Calibri" w:cs="Calibri"/>
          <w:sz w:val="24"/>
          <w:szCs w:val="24"/>
          <w:lang w:val="en-GB"/>
        </w:rPr>
        <w:t xml:space="preserve"> </w:t>
      </w:r>
      <w:r w:rsidR="00E57AC5" w:rsidRPr="00881EC2">
        <w:rPr>
          <w:rFonts w:ascii="Calibri" w:eastAsia="Calibri" w:hAnsi="Calibri" w:cs="Calibri"/>
          <w:b/>
          <w:bCs/>
          <w:sz w:val="24"/>
          <w:szCs w:val="24"/>
          <w:lang w:val="en-GB"/>
        </w:rPr>
        <w:t>general guidelines and materials</w:t>
      </w:r>
      <w:r w:rsidR="00E57AC5" w:rsidRPr="00881EC2">
        <w:rPr>
          <w:rFonts w:ascii="Calibri" w:eastAsia="Calibri" w:hAnsi="Calibri" w:cs="Calibri"/>
          <w:sz w:val="24"/>
          <w:szCs w:val="24"/>
          <w:lang w:val="en-GB"/>
        </w:rPr>
        <w:t xml:space="preserve"> for the organizers and facilitators of </w:t>
      </w:r>
      <w:r w:rsidR="00E57AC5" w:rsidRPr="00881EC2">
        <w:rPr>
          <w:rFonts w:ascii="Calibri" w:eastAsia="Calibri" w:hAnsi="Calibri" w:cs="Calibri"/>
          <w:b/>
          <w:bCs/>
          <w:sz w:val="24"/>
          <w:szCs w:val="24"/>
          <w:lang w:val="en-GB"/>
        </w:rPr>
        <w:t xml:space="preserve">national focus group discussions, </w:t>
      </w:r>
      <w:r w:rsidR="00E57AC5" w:rsidRPr="00881EC2">
        <w:rPr>
          <w:rFonts w:ascii="Calibri" w:eastAsia="Calibri" w:hAnsi="Calibri" w:cs="Calibri"/>
          <w:sz w:val="24"/>
          <w:szCs w:val="24"/>
          <w:lang w:val="en-GB"/>
        </w:rPr>
        <w:t>as well as</w:t>
      </w:r>
      <w:r w:rsidR="00E57AC5" w:rsidRPr="00881EC2">
        <w:rPr>
          <w:rFonts w:ascii="Calibri" w:eastAsia="Calibri" w:hAnsi="Calibri" w:cs="Calibri"/>
          <w:b/>
          <w:bCs/>
          <w:sz w:val="24"/>
          <w:szCs w:val="24"/>
          <w:lang w:val="en-GB"/>
        </w:rPr>
        <w:t xml:space="preserve"> </w:t>
      </w:r>
      <w:r w:rsidR="006D2B74" w:rsidRPr="00881EC2">
        <w:rPr>
          <w:rFonts w:ascii="Calibri" w:eastAsia="Calibri" w:hAnsi="Calibri" w:cs="Calibri"/>
          <w:b/>
          <w:bCs/>
          <w:sz w:val="24"/>
          <w:szCs w:val="24"/>
          <w:lang w:val="en-GB"/>
        </w:rPr>
        <w:t>background information</w:t>
      </w:r>
      <w:r w:rsidR="006D2B74" w:rsidRPr="00881EC2">
        <w:rPr>
          <w:rFonts w:ascii="Calibri" w:eastAsia="Calibri" w:hAnsi="Calibri" w:cs="Calibri"/>
          <w:sz w:val="24"/>
          <w:szCs w:val="24"/>
          <w:lang w:val="en-GB"/>
        </w:rPr>
        <w:t xml:space="preserve"> about the </w:t>
      </w:r>
      <w:r w:rsidR="003B4945" w:rsidRPr="00BE0499">
        <w:rPr>
          <w:rFonts w:ascii="Calibri" w:eastAsia="Calibri" w:hAnsi="Calibri" w:cs="Calibri"/>
          <w:i/>
          <w:sz w:val="24"/>
          <w:szCs w:val="24"/>
          <w:lang w:val="en-GB"/>
        </w:rPr>
        <w:t>Futures of Education</w:t>
      </w:r>
      <w:r w:rsidR="003B4945" w:rsidRPr="00881EC2">
        <w:rPr>
          <w:rFonts w:ascii="Calibri" w:eastAsia="Calibri" w:hAnsi="Calibri" w:cs="Calibri"/>
          <w:sz w:val="24"/>
          <w:szCs w:val="24"/>
          <w:lang w:val="en-GB"/>
        </w:rPr>
        <w:t xml:space="preserve"> </w:t>
      </w:r>
      <w:r w:rsidR="006D2B74" w:rsidRPr="00881EC2">
        <w:rPr>
          <w:rFonts w:ascii="Calibri" w:eastAsia="Calibri" w:hAnsi="Calibri" w:cs="Calibri"/>
          <w:sz w:val="24"/>
          <w:szCs w:val="24"/>
          <w:lang w:val="en-GB"/>
        </w:rPr>
        <w:t>initiative</w:t>
      </w:r>
      <w:r w:rsidRPr="00881EC2">
        <w:rPr>
          <w:rFonts w:ascii="Calibri" w:eastAsia="Calibri" w:hAnsi="Calibri" w:cs="Calibri"/>
          <w:sz w:val="24"/>
          <w:szCs w:val="24"/>
          <w:lang w:val="en-GB"/>
        </w:rPr>
        <w:t xml:space="preserve">. The </w:t>
      </w:r>
      <w:r w:rsidR="00E57AC5" w:rsidRPr="00881EC2">
        <w:rPr>
          <w:rFonts w:ascii="Calibri" w:eastAsia="Calibri" w:hAnsi="Calibri" w:cs="Calibri"/>
          <w:sz w:val="24"/>
          <w:szCs w:val="24"/>
          <w:lang w:val="en-GB"/>
        </w:rPr>
        <w:t xml:space="preserve">guidelines are </w:t>
      </w:r>
      <w:r w:rsidRPr="00881EC2">
        <w:rPr>
          <w:rFonts w:ascii="Calibri" w:eastAsia="Calibri" w:hAnsi="Calibri" w:cs="Calibri"/>
          <w:sz w:val="24"/>
          <w:szCs w:val="24"/>
          <w:lang w:val="en-GB"/>
        </w:rPr>
        <w:t>designed to provide a structure</w:t>
      </w:r>
      <w:r w:rsidR="00495C5E" w:rsidRPr="00881EC2">
        <w:rPr>
          <w:rFonts w:ascii="Calibri" w:eastAsia="Calibri" w:hAnsi="Calibri" w:cs="Calibri"/>
          <w:sz w:val="24"/>
          <w:szCs w:val="24"/>
          <w:lang w:val="en-GB"/>
        </w:rPr>
        <w:t>, including a PowerPoint template,</w:t>
      </w:r>
      <w:r w:rsidRPr="00881EC2">
        <w:rPr>
          <w:rFonts w:ascii="Calibri" w:eastAsia="Calibri" w:hAnsi="Calibri" w:cs="Calibri"/>
          <w:sz w:val="24"/>
          <w:szCs w:val="24"/>
          <w:lang w:val="en-GB"/>
        </w:rPr>
        <w:t xml:space="preserve"> for online and in-person focus group discussions. </w:t>
      </w:r>
      <w:r w:rsidR="001213E3" w:rsidRPr="00881EC2">
        <w:rPr>
          <w:rFonts w:ascii="Calibri" w:eastAsia="Calibri" w:hAnsi="Calibri" w:cs="Calibri"/>
          <w:sz w:val="24"/>
          <w:szCs w:val="24"/>
          <w:lang w:val="en-GB"/>
        </w:rPr>
        <w:t>They</w:t>
      </w:r>
      <w:r w:rsidRPr="00881EC2">
        <w:rPr>
          <w:rFonts w:ascii="Calibri" w:eastAsia="Calibri" w:hAnsi="Calibri" w:cs="Calibri"/>
          <w:sz w:val="24"/>
          <w:szCs w:val="24"/>
          <w:lang w:val="en-GB"/>
        </w:rPr>
        <w:t xml:space="preserve"> also </w:t>
      </w:r>
      <w:r w:rsidR="001213E3" w:rsidRPr="00881EC2">
        <w:rPr>
          <w:rFonts w:ascii="Calibri" w:eastAsia="Calibri" w:hAnsi="Calibri" w:cs="Calibri"/>
          <w:sz w:val="24"/>
          <w:szCs w:val="24"/>
          <w:lang w:val="en-GB"/>
        </w:rPr>
        <w:t xml:space="preserve">include a template </w:t>
      </w:r>
      <w:r w:rsidRPr="00881EC2">
        <w:rPr>
          <w:rFonts w:ascii="Calibri" w:eastAsia="Calibri" w:hAnsi="Calibri" w:cs="Calibri"/>
          <w:sz w:val="24"/>
          <w:szCs w:val="24"/>
          <w:lang w:val="en-GB"/>
        </w:rPr>
        <w:t xml:space="preserve">for </w:t>
      </w:r>
      <w:r w:rsidRPr="00881EC2">
        <w:rPr>
          <w:rFonts w:ascii="Calibri" w:eastAsia="Calibri" w:hAnsi="Calibri" w:cs="Calibri"/>
          <w:b/>
          <w:bCs/>
          <w:sz w:val="24"/>
          <w:szCs w:val="24"/>
          <w:lang w:val="en-GB"/>
        </w:rPr>
        <w:t>summarizing</w:t>
      </w:r>
      <w:r w:rsidRPr="00881EC2">
        <w:rPr>
          <w:rFonts w:ascii="Calibri" w:eastAsia="Calibri" w:hAnsi="Calibri" w:cs="Calibri"/>
          <w:sz w:val="24"/>
          <w:szCs w:val="24"/>
          <w:lang w:val="en-GB"/>
        </w:rPr>
        <w:t xml:space="preserve"> the results of focus group discussions and </w:t>
      </w:r>
      <w:r w:rsidRPr="00881EC2">
        <w:rPr>
          <w:rFonts w:ascii="Calibri" w:eastAsia="Calibri" w:hAnsi="Calibri" w:cs="Calibri"/>
          <w:b/>
          <w:bCs/>
          <w:sz w:val="24"/>
          <w:szCs w:val="24"/>
          <w:lang w:val="en-GB"/>
        </w:rPr>
        <w:t>submitting</w:t>
      </w:r>
      <w:r w:rsidRPr="00881EC2">
        <w:rPr>
          <w:rFonts w:ascii="Calibri" w:eastAsia="Calibri" w:hAnsi="Calibri" w:cs="Calibri"/>
          <w:sz w:val="24"/>
          <w:szCs w:val="24"/>
          <w:lang w:val="en-GB"/>
        </w:rPr>
        <w:t xml:space="preserve"> them to UNESCO. </w:t>
      </w:r>
    </w:p>
    <w:p w14:paraId="67CE8372" w14:textId="67EA8647" w:rsidR="009F1BEB" w:rsidRDefault="009F1BEB" w:rsidP="000C7D0C">
      <w:pPr>
        <w:pStyle w:val="Titre1"/>
        <w:rPr>
          <w:color w:val="8EAADB" w:themeColor="accent5" w:themeTint="99"/>
          <w:sz w:val="28"/>
          <w:lang w:val="en-GB"/>
        </w:rPr>
      </w:pPr>
      <w:bookmarkStart w:id="7" w:name="_Toc462040838"/>
      <w:r w:rsidRPr="00881EC2">
        <w:rPr>
          <w:color w:val="8EAADB" w:themeColor="accent5" w:themeTint="99"/>
          <w:sz w:val="28"/>
          <w:lang w:val="en-GB"/>
        </w:rPr>
        <w:t>TIMELINE</w:t>
      </w:r>
      <w:bookmarkEnd w:id="7"/>
    </w:p>
    <w:p w14:paraId="6DC25183" w14:textId="6541022E" w:rsidR="00F418AC" w:rsidRPr="00F418AC" w:rsidRDefault="00F418AC" w:rsidP="00F418AC">
      <w:pPr>
        <w:rPr>
          <w:lang w:val="en-GB"/>
        </w:rPr>
      </w:pPr>
      <w:r>
        <w:rPr>
          <w:noProof/>
          <w:lang w:val="en-US"/>
        </w:rPr>
        <w:drawing>
          <wp:inline distT="0" distB="0" distL="0" distR="0" wp14:anchorId="09FD7961" wp14:editId="278661DB">
            <wp:extent cx="5539563" cy="2519916"/>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5F7C221" w14:textId="77777777" w:rsidR="00DC438C" w:rsidRPr="00881EC2" w:rsidRDefault="00DC438C" w:rsidP="00FD5300">
      <w:pPr>
        <w:pStyle w:val="Titre1"/>
        <w:rPr>
          <w:color w:val="8EAADB" w:themeColor="accent5" w:themeTint="99"/>
          <w:sz w:val="28"/>
          <w:lang w:val="en-GB"/>
        </w:rPr>
      </w:pPr>
      <w:bookmarkStart w:id="8" w:name="_Toc462040839"/>
      <w:r w:rsidRPr="00881EC2">
        <w:rPr>
          <w:color w:val="8EAADB" w:themeColor="accent5" w:themeTint="99"/>
          <w:sz w:val="28"/>
          <w:lang w:val="en-GB"/>
        </w:rPr>
        <w:lastRenderedPageBreak/>
        <w:t>WHAT IS THE FUTURES OF EDUCATION INITIATIVE?</w:t>
      </w:r>
      <w:bookmarkEnd w:id="8"/>
      <w:r w:rsidRPr="00881EC2">
        <w:rPr>
          <w:color w:val="8EAADB" w:themeColor="accent5" w:themeTint="99"/>
          <w:sz w:val="28"/>
          <w:lang w:val="en-GB"/>
        </w:rPr>
        <w:t xml:space="preserve"> </w:t>
      </w:r>
    </w:p>
    <w:p w14:paraId="1CDF5723" w14:textId="77777777" w:rsidR="00DC438C" w:rsidRPr="00881EC2" w:rsidRDefault="00DC438C" w:rsidP="00120154">
      <w:pPr>
        <w:pStyle w:val="Paragraphedeliste"/>
        <w:spacing w:after="0" w:line="240" w:lineRule="auto"/>
        <w:rPr>
          <w:b/>
          <w:color w:val="2F5496" w:themeColor="accent5" w:themeShade="BF"/>
          <w:sz w:val="24"/>
          <w:szCs w:val="20"/>
          <w:lang w:val="en-GB"/>
        </w:rPr>
      </w:pPr>
    </w:p>
    <w:p w14:paraId="3F1EA9D0" w14:textId="77777777" w:rsidR="00DC438C" w:rsidRPr="00881EC2" w:rsidRDefault="00DC438C" w:rsidP="0024614E">
      <w:pPr>
        <w:spacing w:after="0" w:line="240" w:lineRule="auto"/>
        <w:jc w:val="both"/>
        <w:rPr>
          <w:sz w:val="24"/>
          <w:szCs w:val="24"/>
          <w:lang w:val="en-GB"/>
        </w:rPr>
      </w:pPr>
      <w:r w:rsidRPr="00881EC2">
        <w:rPr>
          <w:sz w:val="24"/>
          <w:szCs w:val="24"/>
          <w:lang w:val="en-GB"/>
        </w:rPr>
        <w:t xml:space="preserve">UNESCO’s </w:t>
      </w:r>
      <w:r w:rsidRPr="00BE0499">
        <w:rPr>
          <w:i/>
          <w:sz w:val="24"/>
          <w:szCs w:val="24"/>
          <w:lang w:val="en-GB"/>
        </w:rPr>
        <w:t>Futures of Education</w:t>
      </w:r>
      <w:r w:rsidRPr="00881EC2">
        <w:rPr>
          <w:sz w:val="24"/>
          <w:szCs w:val="24"/>
          <w:lang w:val="en-GB"/>
        </w:rPr>
        <w:t xml:space="preserve"> initiative is an ambitious attempt to </w:t>
      </w:r>
      <w:r w:rsidRPr="00881EC2">
        <w:rPr>
          <w:b/>
          <w:bCs/>
          <w:sz w:val="24"/>
          <w:szCs w:val="24"/>
          <w:lang w:val="en-GB"/>
        </w:rPr>
        <w:t>rethink education and help shape the future</w:t>
      </w:r>
      <w:r w:rsidRPr="00881EC2">
        <w:rPr>
          <w:sz w:val="24"/>
          <w:szCs w:val="24"/>
          <w:lang w:val="en-GB"/>
        </w:rPr>
        <w:t xml:space="preserve">. The initiative is </w:t>
      </w:r>
      <w:proofErr w:type="spellStart"/>
      <w:r w:rsidRPr="00881EC2">
        <w:rPr>
          <w:sz w:val="24"/>
          <w:szCs w:val="24"/>
          <w:lang w:val="en-GB"/>
        </w:rPr>
        <w:t>catalyzing</w:t>
      </w:r>
      <w:proofErr w:type="spellEnd"/>
      <w:r w:rsidRPr="00881EC2">
        <w:rPr>
          <w:sz w:val="24"/>
          <w:szCs w:val="24"/>
          <w:lang w:val="en-GB"/>
        </w:rPr>
        <w:t xml:space="preserve"> a </w:t>
      </w:r>
      <w:r w:rsidRPr="00881EC2">
        <w:rPr>
          <w:b/>
          <w:bCs/>
          <w:sz w:val="24"/>
          <w:szCs w:val="24"/>
          <w:lang w:val="en-GB"/>
        </w:rPr>
        <w:t>global debate</w:t>
      </w:r>
      <w:r w:rsidRPr="00881EC2">
        <w:rPr>
          <w:sz w:val="24"/>
          <w:szCs w:val="24"/>
          <w:lang w:val="en-GB"/>
        </w:rPr>
        <w:t xml:space="preserve"> on how education, learning and knowledge </w:t>
      </w:r>
      <w:r w:rsidRPr="00881EC2">
        <w:rPr>
          <w:b/>
          <w:bCs/>
          <w:sz w:val="24"/>
          <w:szCs w:val="24"/>
          <w:lang w:val="en-GB"/>
        </w:rPr>
        <w:t>need to be re-imagined</w:t>
      </w:r>
      <w:r w:rsidRPr="00881EC2">
        <w:rPr>
          <w:sz w:val="24"/>
          <w:szCs w:val="24"/>
          <w:lang w:val="en-GB"/>
        </w:rPr>
        <w:t xml:space="preserve"> in a world of increasing complexity, uncertainty, and precarity. As part of this initiative, UNESCO has appointed a high-level</w:t>
      </w:r>
      <w:r w:rsidRPr="00881EC2">
        <w:rPr>
          <w:b/>
          <w:bCs/>
          <w:sz w:val="24"/>
          <w:szCs w:val="24"/>
          <w:lang w:val="en-GB"/>
        </w:rPr>
        <w:t xml:space="preserve"> International Commission </w:t>
      </w:r>
      <w:r w:rsidRPr="00881EC2">
        <w:rPr>
          <w:sz w:val="24"/>
          <w:szCs w:val="24"/>
          <w:lang w:val="en-GB"/>
        </w:rPr>
        <w:t>of thought leaders with diverse expertise and perspectives from the worlds of politics, academia, the arts, science and business. The International Commission will prepare a report, t</w:t>
      </w:r>
      <w:r w:rsidR="007D166D" w:rsidRPr="00881EC2">
        <w:rPr>
          <w:sz w:val="24"/>
          <w:szCs w:val="24"/>
          <w:lang w:val="en-GB"/>
        </w:rPr>
        <w:t xml:space="preserve">o be released in November 2021 </w:t>
      </w:r>
      <w:r w:rsidRPr="00881EC2">
        <w:rPr>
          <w:sz w:val="24"/>
          <w:szCs w:val="24"/>
          <w:lang w:val="en-GB"/>
        </w:rPr>
        <w:t xml:space="preserve">that will provide an agenda for action and discussion </w:t>
      </w:r>
      <w:r w:rsidR="007F46B9" w:rsidRPr="00881EC2">
        <w:rPr>
          <w:sz w:val="24"/>
          <w:szCs w:val="24"/>
          <w:lang w:val="en-GB"/>
        </w:rPr>
        <w:t>for</w:t>
      </w:r>
      <w:r w:rsidRPr="00881EC2">
        <w:rPr>
          <w:sz w:val="24"/>
          <w:szCs w:val="24"/>
          <w:lang w:val="en-GB"/>
        </w:rPr>
        <w:t xml:space="preserve"> policymakers and practitioners.</w:t>
      </w:r>
    </w:p>
    <w:p w14:paraId="16657113" w14:textId="77777777" w:rsidR="00DC438C" w:rsidRPr="00881EC2" w:rsidRDefault="00DC438C" w:rsidP="0024614E">
      <w:pPr>
        <w:spacing w:after="0" w:line="240" w:lineRule="auto"/>
        <w:jc w:val="both"/>
        <w:rPr>
          <w:sz w:val="24"/>
          <w:szCs w:val="24"/>
          <w:lang w:val="en-GB"/>
        </w:rPr>
      </w:pPr>
    </w:p>
    <w:p w14:paraId="4CAF9794" w14:textId="77777777" w:rsidR="006D2B74" w:rsidRPr="00881EC2" w:rsidRDefault="00DC438C" w:rsidP="0024614E">
      <w:pPr>
        <w:spacing w:after="0" w:line="240" w:lineRule="auto"/>
        <w:jc w:val="both"/>
        <w:rPr>
          <w:sz w:val="24"/>
          <w:szCs w:val="24"/>
          <w:lang w:val="en-GB"/>
        </w:rPr>
      </w:pPr>
      <w:r w:rsidRPr="00881EC2">
        <w:rPr>
          <w:sz w:val="24"/>
          <w:szCs w:val="24"/>
          <w:lang w:val="en-GB"/>
        </w:rPr>
        <w:t xml:space="preserve">When it comes to the futures of education, </w:t>
      </w:r>
      <w:r w:rsidRPr="00881EC2">
        <w:rPr>
          <w:b/>
          <w:bCs/>
          <w:sz w:val="24"/>
          <w:szCs w:val="24"/>
          <w:lang w:val="en-GB"/>
        </w:rPr>
        <w:t>every voice counts, every perspective matters</w:t>
      </w:r>
      <w:r w:rsidRPr="00881EC2">
        <w:rPr>
          <w:sz w:val="24"/>
          <w:szCs w:val="24"/>
          <w:lang w:val="en-GB"/>
        </w:rPr>
        <w:t xml:space="preserve">. This is why the forthcoming global report will emerge out of a range of work modalities that emphasize </w:t>
      </w:r>
      <w:r w:rsidRPr="00881EC2">
        <w:rPr>
          <w:b/>
          <w:bCs/>
          <w:sz w:val="24"/>
          <w:szCs w:val="24"/>
          <w:lang w:val="en-GB"/>
        </w:rPr>
        <w:t>co-creation</w:t>
      </w:r>
      <w:r w:rsidRPr="00881EC2">
        <w:rPr>
          <w:sz w:val="24"/>
          <w:szCs w:val="24"/>
          <w:lang w:val="en-GB"/>
        </w:rPr>
        <w:t xml:space="preserve">, a </w:t>
      </w:r>
      <w:r w:rsidRPr="00881EC2">
        <w:rPr>
          <w:b/>
          <w:bCs/>
          <w:sz w:val="24"/>
          <w:szCs w:val="24"/>
          <w:lang w:val="en-GB"/>
        </w:rPr>
        <w:t>broad participatory and partnership structure</w:t>
      </w:r>
      <w:r w:rsidRPr="00881EC2">
        <w:rPr>
          <w:sz w:val="24"/>
          <w:szCs w:val="24"/>
          <w:lang w:val="en-GB"/>
        </w:rPr>
        <w:t xml:space="preserve">, the inclusion of </w:t>
      </w:r>
      <w:r w:rsidRPr="00881EC2">
        <w:rPr>
          <w:b/>
          <w:bCs/>
          <w:sz w:val="24"/>
          <w:szCs w:val="24"/>
          <w:lang w:val="en-GB"/>
        </w:rPr>
        <w:t>diverse perspectives</w:t>
      </w:r>
      <w:r w:rsidRPr="00881EC2">
        <w:rPr>
          <w:sz w:val="24"/>
          <w:szCs w:val="24"/>
          <w:lang w:val="en-GB"/>
        </w:rPr>
        <w:t xml:space="preserve">, and the absence of pre-specified conclusions. </w:t>
      </w:r>
    </w:p>
    <w:p w14:paraId="0756F305" w14:textId="77777777" w:rsidR="006D2B74" w:rsidRPr="00881EC2" w:rsidRDefault="006D2B74" w:rsidP="0024614E">
      <w:pPr>
        <w:spacing w:after="0" w:line="240" w:lineRule="auto"/>
        <w:jc w:val="both"/>
        <w:rPr>
          <w:sz w:val="24"/>
          <w:szCs w:val="24"/>
          <w:lang w:val="en-GB"/>
        </w:rPr>
      </w:pPr>
    </w:p>
    <w:p w14:paraId="37F25D09" w14:textId="11B69E90" w:rsidR="00DC438C" w:rsidRPr="00881EC2" w:rsidRDefault="00DC438C" w:rsidP="0024614E">
      <w:pPr>
        <w:spacing w:after="0" w:line="240" w:lineRule="auto"/>
        <w:jc w:val="both"/>
        <w:rPr>
          <w:sz w:val="24"/>
          <w:szCs w:val="24"/>
          <w:lang w:val="en-GB"/>
        </w:rPr>
      </w:pPr>
      <w:r w:rsidRPr="00881EC2">
        <w:rPr>
          <w:sz w:val="24"/>
          <w:szCs w:val="24"/>
          <w:lang w:val="en-GB"/>
        </w:rPr>
        <w:t>Towards this end, UNESCO is encouraging consultations around the globe, inputs from which will feed into to the Commission’s work</w:t>
      </w:r>
      <w:r w:rsidR="006D2B74" w:rsidRPr="00881EC2">
        <w:rPr>
          <w:sz w:val="24"/>
          <w:szCs w:val="24"/>
          <w:lang w:val="en-GB"/>
        </w:rPr>
        <w:t xml:space="preserve"> and the preparation of the forthcoming report</w:t>
      </w:r>
      <w:r w:rsidRPr="00881EC2">
        <w:rPr>
          <w:sz w:val="24"/>
          <w:szCs w:val="24"/>
          <w:lang w:val="en-GB"/>
        </w:rPr>
        <w:t xml:space="preserve">. </w:t>
      </w:r>
    </w:p>
    <w:p w14:paraId="67E7EA0C" w14:textId="77777777" w:rsidR="00DC438C" w:rsidRPr="00881EC2" w:rsidRDefault="0070287B" w:rsidP="00120154">
      <w:pPr>
        <w:pStyle w:val="Titre1"/>
        <w:rPr>
          <w:color w:val="8EAADB" w:themeColor="accent5" w:themeTint="99"/>
          <w:sz w:val="28"/>
          <w:lang w:val="en-GB"/>
        </w:rPr>
      </w:pPr>
      <w:bookmarkStart w:id="9" w:name="_Toc462040840"/>
      <w:r w:rsidRPr="00881EC2">
        <w:rPr>
          <w:color w:val="8EAADB" w:themeColor="accent5" w:themeTint="99"/>
          <w:sz w:val="28"/>
          <w:lang w:val="en-GB"/>
        </w:rPr>
        <w:t>WHY ENGAGE THE ASPNET NETWORK THROUGH FOCUS-GROUP CONSULTATIONS?</w:t>
      </w:r>
      <w:bookmarkEnd w:id="9"/>
      <w:r w:rsidRPr="00881EC2">
        <w:rPr>
          <w:color w:val="8EAADB" w:themeColor="accent5" w:themeTint="99"/>
          <w:sz w:val="28"/>
          <w:lang w:val="en-GB"/>
        </w:rPr>
        <w:t xml:space="preserve"> </w:t>
      </w:r>
    </w:p>
    <w:p w14:paraId="470ACF03" w14:textId="77777777" w:rsidR="00A52A46" w:rsidRPr="00881EC2" w:rsidRDefault="00A52A46" w:rsidP="00120154">
      <w:pPr>
        <w:pStyle w:val="Paragraphedeliste"/>
        <w:spacing w:after="0" w:line="240" w:lineRule="auto"/>
        <w:rPr>
          <w:b/>
          <w:color w:val="2F5496" w:themeColor="accent5" w:themeShade="BF"/>
          <w:sz w:val="28"/>
          <w:lang w:val="en-GB"/>
        </w:rPr>
      </w:pPr>
    </w:p>
    <w:p w14:paraId="04B47B36" w14:textId="77777777" w:rsidR="00A52A46" w:rsidRPr="00881EC2" w:rsidRDefault="00A52A46" w:rsidP="0024614E">
      <w:pPr>
        <w:spacing w:after="0" w:line="240" w:lineRule="auto"/>
        <w:jc w:val="both"/>
        <w:rPr>
          <w:sz w:val="24"/>
          <w:szCs w:val="24"/>
          <w:lang w:val="en-GB"/>
        </w:rPr>
      </w:pPr>
      <w:r w:rsidRPr="00881EC2">
        <w:rPr>
          <w:sz w:val="24"/>
          <w:szCs w:val="24"/>
          <w:lang w:val="en-GB"/>
        </w:rPr>
        <w:t xml:space="preserve">A debate on the futures of education cannot take place without a </w:t>
      </w:r>
      <w:r w:rsidRPr="00881EC2">
        <w:rPr>
          <w:b/>
          <w:bCs/>
          <w:sz w:val="24"/>
          <w:szCs w:val="24"/>
          <w:lang w:val="en-GB"/>
        </w:rPr>
        <w:t>strong involvement of school communities</w:t>
      </w:r>
      <w:r w:rsidR="007F46B9" w:rsidRPr="00881EC2">
        <w:rPr>
          <w:sz w:val="24"/>
          <w:szCs w:val="24"/>
          <w:lang w:val="en-GB"/>
        </w:rPr>
        <w:t xml:space="preserve">; collecting their voices and perspectives </w:t>
      </w:r>
      <w:r w:rsidR="006D2B74" w:rsidRPr="00881EC2">
        <w:rPr>
          <w:sz w:val="24"/>
          <w:szCs w:val="24"/>
          <w:lang w:val="en-GB"/>
        </w:rPr>
        <w:t>is</w:t>
      </w:r>
      <w:r w:rsidR="007F46B9" w:rsidRPr="00881EC2">
        <w:rPr>
          <w:sz w:val="24"/>
          <w:szCs w:val="24"/>
          <w:lang w:val="en-GB"/>
        </w:rPr>
        <w:t xml:space="preserve"> crucial</w:t>
      </w:r>
      <w:r w:rsidR="006D2B74" w:rsidRPr="00881EC2">
        <w:rPr>
          <w:sz w:val="24"/>
          <w:szCs w:val="24"/>
          <w:lang w:val="en-GB"/>
        </w:rPr>
        <w:t xml:space="preserve"> to nurture an inclusive global conversation</w:t>
      </w:r>
      <w:r w:rsidRPr="00881EC2">
        <w:rPr>
          <w:sz w:val="24"/>
          <w:szCs w:val="24"/>
          <w:lang w:val="en-GB"/>
        </w:rPr>
        <w:t>:</w:t>
      </w:r>
    </w:p>
    <w:p w14:paraId="1AE78748" w14:textId="77777777" w:rsidR="00A52A46" w:rsidRPr="00881EC2" w:rsidRDefault="00A52A46" w:rsidP="0024614E">
      <w:pPr>
        <w:spacing w:after="0" w:line="240" w:lineRule="auto"/>
        <w:jc w:val="both"/>
        <w:rPr>
          <w:sz w:val="24"/>
          <w:szCs w:val="24"/>
          <w:lang w:val="en-GB"/>
        </w:rPr>
      </w:pPr>
    </w:p>
    <w:p w14:paraId="3F3DA5A1" w14:textId="77777777" w:rsidR="00A52A46" w:rsidRPr="00881EC2" w:rsidRDefault="00A52A46" w:rsidP="0024614E">
      <w:pPr>
        <w:pStyle w:val="Paragraphedeliste"/>
        <w:numPr>
          <w:ilvl w:val="0"/>
          <w:numId w:val="10"/>
        </w:numPr>
        <w:spacing w:after="0" w:line="240" w:lineRule="auto"/>
        <w:jc w:val="both"/>
        <w:rPr>
          <w:sz w:val="24"/>
          <w:szCs w:val="24"/>
          <w:lang w:val="en-GB"/>
        </w:rPr>
      </w:pPr>
      <w:r w:rsidRPr="00881EC2">
        <w:rPr>
          <w:b/>
          <w:bCs/>
          <w:sz w:val="24"/>
          <w:szCs w:val="24"/>
          <w:lang w:val="en-GB"/>
        </w:rPr>
        <w:t>Students</w:t>
      </w:r>
      <w:r w:rsidRPr="00881EC2">
        <w:rPr>
          <w:sz w:val="24"/>
          <w:szCs w:val="24"/>
          <w:lang w:val="en-GB"/>
        </w:rPr>
        <w:t xml:space="preserve"> are the main beneficiaries of education and best placed to speak about their learning and related experiences. They can also bring fresh perspectives and original ideas. Inviting them to reflect about the futures of education means that they would be thinking about the education they want for their children and grandchildren.</w:t>
      </w:r>
    </w:p>
    <w:p w14:paraId="3B07EE7A" w14:textId="77777777" w:rsidR="00A52A46" w:rsidRPr="00881EC2" w:rsidRDefault="00A52A46" w:rsidP="0024614E">
      <w:pPr>
        <w:spacing w:after="0" w:line="240" w:lineRule="auto"/>
        <w:jc w:val="both"/>
        <w:rPr>
          <w:sz w:val="24"/>
          <w:szCs w:val="24"/>
          <w:lang w:val="en-GB"/>
        </w:rPr>
      </w:pPr>
    </w:p>
    <w:p w14:paraId="3A5481C2" w14:textId="77777777" w:rsidR="00A52A46" w:rsidRPr="00881EC2" w:rsidRDefault="00A52A46" w:rsidP="0024614E">
      <w:pPr>
        <w:pStyle w:val="Paragraphedeliste"/>
        <w:numPr>
          <w:ilvl w:val="0"/>
          <w:numId w:val="10"/>
        </w:numPr>
        <w:spacing w:after="0" w:line="240" w:lineRule="auto"/>
        <w:jc w:val="both"/>
        <w:rPr>
          <w:sz w:val="24"/>
          <w:szCs w:val="24"/>
          <w:lang w:val="en-GB"/>
        </w:rPr>
      </w:pPr>
      <w:r w:rsidRPr="00881EC2">
        <w:rPr>
          <w:b/>
          <w:bCs/>
          <w:sz w:val="24"/>
          <w:szCs w:val="24"/>
          <w:lang w:val="en-GB"/>
        </w:rPr>
        <w:t>School principals and teachers</w:t>
      </w:r>
      <w:r w:rsidRPr="00881EC2">
        <w:rPr>
          <w:sz w:val="24"/>
          <w:szCs w:val="24"/>
          <w:lang w:val="en-GB"/>
        </w:rPr>
        <w:t xml:space="preserve"> play an instrumental role in students lives and are key stakeholders in shaping education systems and, therefore, can enact meaningful changes to address concerns and priorities to future-proof education. </w:t>
      </w:r>
    </w:p>
    <w:p w14:paraId="5702B53C" w14:textId="77777777" w:rsidR="00A52A46" w:rsidRPr="00881EC2" w:rsidRDefault="00A52A46" w:rsidP="0024614E">
      <w:pPr>
        <w:spacing w:after="0" w:line="240" w:lineRule="auto"/>
        <w:jc w:val="both"/>
        <w:rPr>
          <w:sz w:val="24"/>
          <w:szCs w:val="24"/>
          <w:lang w:val="en-GB"/>
        </w:rPr>
      </w:pPr>
    </w:p>
    <w:p w14:paraId="1DEF9CC2" w14:textId="6301E8E2" w:rsidR="00A52A46" w:rsidRPr="00881EC2" w:rsidRDefault="00A52A46" w:rsidP="0024614E">
      <w:pPr>
        <w:pStyle w:val="Paragraphedeliste"/>
        <w:numPr>
          <w:ilvl w:val="0"/>
          <w:numId w:val="10"/>
        </w:numPr>
        <w:spacing w:after="0" w:line="240" w:lineRule="auto"/>
        <w:jc w:val="both"/>
        <w:rPr>
          <w:sz w:val="24"/>
          <w:szCs w:val="24"/>
          <w:lang w:val="en-GB"/>
        </w:rPr>
      </w:pPr>
      <w:r w:rsidRPr="00881EC2">
        <w:rPr>
          <w:b/>
          <w:bCs/>
          <w:sz w:val="24"/>
          <w:szCs w:val="24"/>
          <w:lang w:val="en-GB"/>
        </w:rPr>
        <w:t>Parents</w:t>
      </w:r>
      <w:r w:rsidRPr="00881EC2">
        <w:rPr>
          <w:sz w:val="24"/>
          <w:szCs w:val="24"/>
          <w:lang w:val="en-GB"/>
        </w:rPr>
        <w:t xml:space="preserve"> play an important role in their children’s’ education; research has shown that parents involvement in their children’s school has many benefits for the entire school community. Parents</w:t>
      </w:r>
      <w:r w:rsidR="00054579">
        <w:rPr>
          <w:sz w:val="24"/>
          <w:szCs w:val="24"/>
          <w:lang w:val="en-GB"/>
        </w:rPr>
        <w:t>’</w:t>
      </w:r>
      <w:r w:rsidRPr="00881EC2">
        <w:rPr>
          <w:sz w:val="24"/>
          <w:szCs w:val="24"/>
          <w:lang w:val="en-GB"/>
        </w:rPr>
        <w:t xml:space="preserve"> involvement in their children’s learning has been given an additional emphasis during the COVID-19 crisis and lockdown of schools. Including parents in discussions on the futures of education can provide important additional</w:t>
      </w:r>
      <w:r w:rsidR="007D166D" w:rsidRPr="00881EC2">
        <w:rPr>
          <w:sz w:val="24"/>
          <w:szCs w:val="24"/>
          <w:lang w:val="en-GB"/>
        </w:rPr>
        <w:t xml:space="preserve"> insights and</w:t>
      </w:r>
      <w:r w:rsidRPr="00881EC2">
        <w:rPr>
          <w:sz w:val="24"/>
          <w:szCs w:val="24"/>
          <w:lang w:val="en-GB"/>
        </w:rPr>
        <w:t xml:space="preserve"> perspectives.</w:t>
      </w:r>
    </w:p>
    <w:p w14:paraId="0C5D8FC7" w14:textId="77777777" w:rsidR="00A52A46" w:rsidRPr="00881EC2" w:rsidRDefault="00A52A46" w:rsidP="00120154">
      <w:pPr>
        <w:spacing w:after="0" w:line="240" w:lineRule="auto"/>
        <w:rPr>
          <w:sz w:val="24"/>
          <w:szCs w:val="24"/>
          <w:lang w:val="en-GB"/>
        </w:rPr>
      </w:pPr>
    </w:p>
    <w:p w14:paraId="7C617BD6" w14:textId="77777777" w:rsidR="00233128" w:rsidRPr="00881EC2" w:rsidRDefault="00233128" w:rsidP="0024614E">
      <w:pPr>
        <w:spacing w:after="0" w:line="240" w:lineRule="auto"/>
        <w:jc w:val="both"/>
        <w:rPr>
          <w:sz w:val="24"/>
          <w:szCs w:val="24"/>
          <w:lang w:val="en-GB"/>
        </w:rPr>
      </w:pPr>
      <w:r w:rsidRPr="00881EC2">
        <w:rPr>
          <w:sz w:val="24"/>
          <w:szCs w:val="24"/>
          <w:lang w:val="en-GB"/>
        </w:rPr>
        <w:lastRenderedPageBreak/>
        <w:t xml:space="preserve">UNESCO highly encourages the ASPnet National Coordinators to ensure the participation of students and their parents, teachers and principals without connectivity to participate in consultations. This however may only be possible once schools have re-opened.  </w:t>
      </w:r>
    </w:p>
    <w:p w14:paraId="42D8C9F0" w14:textId="77777777" w:rsidR="00233128" w:rsidRPr="00881EC2" w:rsidRDefault="00233128" w:rsidP="0024614E">
      <w:pPr>
        <w:spacing w:after="0" w:line="240" w:lineRule="auto"/>
        <w:jc w:val="both"/>
        <w:rPr>
          <w:sz w:val="24"/>
          <w:szCs w:val="24"/>
          <w:lang w:val="en-GB"/>
        </w:rPr>
      </w:pPr>
    </w:p>
    <w:p w14:paraId="109FF2C5" w14:textId="7FC62131" w:rsidR="00724562" w:rsidRPr="00881EC2" w:rsidRDefault="00A52A46" w:rsidP="0024614E">
      <w:pPr>
        <w:spacing w:after="0" w:line="240" w:lineRule="auto"/>
        <w:jc w:val="both"/>
        <w:rPr>
          <w:rFonts w:ascii="Calibri" w:eastAsia="Calibri" w:hAnsi="Calibri" w:cs="Calibri"/>
          <w:sz w:val="24"/>
          <w:szCs w:val="24"/>
          <w:lang w:val="en-GB"/>
        </w:rPr>
      </w:pPr>
      <w:r w:rsidRPr="00881EC2">
        <w:rPr>
          <w:rFonts w:ascii="Calibri" w:eastAsia="Calibri" w:hAnsi="Calibri" w:cs="Calibri"/>
          <w:sz w:val="24"/>
          <w:szCs w:val="24"/>
          <w:lang w:val="en-GB"/>
        </w:rPr>
        <w:t>Leading a focus group consultation on the futures of education presents a</w:t>
      </w:r>
      <w:r w:rsidR="00140BC0" w:rsidRPr="00881EC2">
        <w:rPr>
          <w:rFonts w:ascii="Calibri" w:eastAsia="Calibri" w:hAnsi="Calibri" w:cs="Calibri"/>
          <w:sz w:val="24"/>
          <w:szCs w:val="24"/>
          <w:lang w:val="en-GB"/>
        </w:rPr>
        <w:t xml:space="preserve">n important </w:t>
      </w:r>
      <w:r w:rsidRPr="00881EC2">
        <w:rPr>
          <w:rFonts w:ascii="Calibri" w:eastAsia="Calibri" w:hAnsi="Calibri" w:cs="Calibri"/>
          <w:sz w:val="24"/>
          <w:szCs w:val="24"/>
          <w:lang w:val="en-GB"/>
        </w:rPr>
        <w:t>opportunity to</w:t>
      </w:r>
      <w:r w:rsidR="00CF6BD6">
        <w:rPr>
          <w:rFonts w:ascii="Calibri" w:eastAsia="Calibri" w:hAnsi="Calibri" w:cs="Calibri"/>
          <w:sz w:val="24"/>
          <w:szCs w:val="24"/>
          <w:lang w:val="en-GB"/>
        </w:rPr>
        <w:t>:</w:t>
      </w:r>
      <w:r w:rsidRPr="00881EC2">
        <w:rPr>
          <w:rFonts w:ascii="Calibri" w:eastAsia="Calibri" w:hAnsi="Calibri" w:cs="Calibri"/>
          <w:sz w:val="24"/>
          <w:szCs w:val="24"/>
          <w:lang w:val="en-GB"/>
        </w:rPr>
        <w:t xml:space="preserve"> </w:t>
      </w:r>
    </w:p>
    <w:p w14:paraId="3F40B5FD" w14:textId="46912593" w:rsidR="00054579" w:rsidRPr="00054579" w:rsidRDefault="00A52A46" w:rsidP="0024614E">
      <w:pPr>
        <w:pStyle w:val="Paragraphedeliste"/>
        <w:numPr>
          <w:ilvl w:val="0"/>
          <w:numId w:val="28"/>
        </w:numPr>
        <w:spacing w:after="0" w:line="240" w:lineRule="auto"/>
        <w:jc w:val="both"/>
        <w:rPr>
          <w:rFonts w:ascii="Calibri" w:eastAsia="Calibri" w:hAnsi="Calibri" w:cs="Calibri"/>
          <w:sz w:val="24"/>
          <w:szCs w:val="24"/>
          <w:lang w:val="en-GB"/>
        </w:rPr>
      </w:pPr>
      <w:r w:rsidRPr="00881EC2">
        <w:rPr>
          <w:rFonts w:ascii="Calibri" w:eastAsia="Calibri" w:hAnsi="Calibri" w:cs="Calibri"/>
          <w:sz w:val="24"/>
          <w:szCs w:val="24"/>
          <w:lang w:val="en-GB"/>
        </w:rPr>
        <w:t>engage the ASPnet community in</w:t>
      </w:r>
      <w:r w:rsidRPr="00881EC2">
        <w:rPr>
          <w:sz w:val="24"/>
          <w:szCs w:val="24"/>
          <w:lang w:val="en-GB"/>
        </w:rPr>
        <w:t xml:space="preserve"> </w:t>
      </w:r>
      <w:r w:rsidRPr="00881EC2">
        <w:rPr>
          <w:b/>
          <w:bCs/>
          <w:sz w:val="24"/>
          <w:szCs w:val="24"/>
          <w:lang w:val="en-GB"/>
        </w:rPr>
        <w:t>joint reflections</w:t>
      </w:r>
      <w:r w:rsidRPr="00881EC2">
        <w:rPr>
          <w:sz w:val="24"/>
          <w:szCs w:val="24"/>
          <w:lang w:val="en-GB"/>
        </w:rPr>
        <w:t xml:space="preserve">, </w:t>
      </w:r>
      <w:r w:rsidRPr="00881EC2">
        <w:rPr>
          <w:b/>
          <w:bCs/>
          <w:sz w:val="24"/>
          <w:szCs w:val="24"/>
          <w:lang w:val="en-GB"/>
        </w:rPr>
        <w:t>co-construction of ideas</w:t>
      </w:r>
      <w:r w:rsidRPr="00881EC2">
        <w:rPr>
          <w:sz w:val="24"/>
          <w:szCs w:val="24"/>
          <w:lang w:val="en-GB"/>
        </w:rPr>
        <w:t xml:space="preserve"> on the futures of education</w:t>
      </w:r>
      <w:r w:rsidRPr="00881EC2">
        <w:rPr>
          <w:rFonts w:ascii="Calibri" w:eastAsia="Calibri" w:hAnsi="Calibri" w:cs="Calibri"/>
          <w:sz w:val="24"/>
          <w:szCs w:val="24"/>
          <w:lang w:val="en-GB"/>
        </w:rPr>
        <w:t xml:space="preserve"> </w:t>
      </w:r>
      <w:r w:rsidR="00724562" w:rsidRPr="00881EC2">
        <w:rPr>
          <w:sz w:val="24"/>
          <w:szCs w:val="24"/>
          <w:lang w:val="en-GB"/>
        </w:rPr>
        <w:t>and, through a topic-</w:t>
      </w:r>
      <w:r w:rsidR="00054579" w:rsidRPr="00881EC2">
        <w:rPr>
          <w:sz w:val="24"/>
          <w:szCs w:val="24"/>
          <w:lang w:val="en-GB"/>
        </w:rPr>
        <w:t>centred</w:t>
      </w:r>
      <w:r w:rsidR="00724562" w:rsidRPr="00881EC2">
        <w:rPr>
          <w:sz w:val="24"/>
          <w:szCs w:val="24"/>
          <w:lang w:val="en-GB"/>
        </w:rPr>
        <w:t xml:space="preserve"> approach on ESD and GCED, strengthen ASPnet members’ ongoing reflections and work in this regard. </w:t>
      </w:r>
    </w:p>
    <w:p w14:paraId="20B9E58A" w14:textId="77777777" w:rsidR="00054579" w:rsidRPr="00054579" w:rsidRDefault="00054579" w:rsidP="0024614E">
      <w:pPr>
        <w:pStyle w:val="Paragraphedeliste"/>
        <w:spacing w:after="0" w:line="240" w:lineRule="auto"/>
        <w:jc w:val="both"/>
        <w:rPr>
          <w:rFonts w:ascii="Calibri" w:eastAsia="Calibri" w:hAnsi="Calibri" w:cs="Calibri"/>
          <w:sz w:val="24"/>
          <w:szCs w:val="24"/>
          <w:lang w:val="en-GB"/>
        </w:rPr>
      </w:pPr>
    </w:p>
    <w:p w14:paraId="3A3A37C1" w14:textId="398AE682" w:rsidR="00881EC2" w:rsidRPr="00054579" w:rsidRDefault="00724562" w:rsidP="0024614E">
      <w:pPr>
        <w:pStyle w:val="Paragraphedeliste"/>
        <w:numPr>
          <w:ilvl w:val="0"/>
          <w:numId w:val="28"/>
        </w:numPr>
        <w:spacing w:after="0" w:line="240" w:lineRule="auto"/>
        <w:jc w:val="both"/>
        <w:rPr>
          <w:rFonts w:ascii="Calibri" w:eastAsia="Calibri" w:hAnsi="Calibri" w:cs="Calibri"/>
          <w:sz w:val="24"/>
          <w:szCs w:val="24"/>
          <w:lang w:val="en-GB"/>
        </w:rPr>
      </w:pPr>
      <w:r w:rsidRPr="00054579">
        <w:rPr>
          <w:sz w:val="24"/>
          <w:szCs w:val="24"/>
          <w:lang w:val="en-GB"/>
        </w:rPr>
        <w:t xml:space="preserve">contribute to UNESCO's </w:t>
      </w:r>
      <w:r w:rsidRPr="00BE0499">
        <w:rPr>
          <w:i/>
          <w:sz w:val="24"/>
          <w:szCs w:val="24"/>
          <w:lang w:val="en-GB"/>
        </w:rPr>
        <w:t>Futures of Education</w:t>
      </w:r>
      <w:r w:rsidRPr="00054579">
        <w:rPr>
          <w:sz w:val="24"/>
          <w:szCs w:val="24"/>
          <w:lang w:val="en-GB"/>
        </w:rPr>
        <w:t xml:space="preserve"> Initiative (i.e. feed into the global debate and the work of the High-level international commission and the 2021 report) by bringing school communities' perspectives, ideas and examples of good practices. </w:t>
      </w:r>
    </w:p>
    <w:p w14:paraId="4EDC76C0" w14:textId="77777777" w:rsidR="00A52A46" w:rsidRPr="00881EC2" w:rsidRDefault="00A52A46" w:rsidP="0024614E">
      <w:pPr>
        <w:pStyle w:val="Titre1"/>
        <w:jc w:val="both"/>
        <w:rPr>
          <w:color w:val="8EAADB" w:themeColor="accent5" w:themeTint="99"/>
          <w:sz w:val="28"/>
          <w:lang w:val="en-GB"/>
        </w:rPr>
      </w:pPr>
      <w:bookmarkStart w:id="10" w:name="_Toc462040841"/>
      <w:r w:rsidRPr="00881EC2">
        <w:rPr>
          <w:color w:val="8EAADB" w:themeColor="accent5" w:themeTint="99"/>
          <w:sz w:val="28"/>
          <w:lang w:val="en-GB"/>
        </w:rPr>
        <w:t xml:space="preserve">HOW CAN </w:t>
      </w:r>
      <w:r w:rsidR="00435609" w:rsidRPr="00881EC2">
        <w:rPr>
          <w:color w:val="8EAADB" w:themeColor="accent5" w:themeTint="99"/>
          <w:sz w:val="28"/>
          <w:lang w:val="en-GB"/>
        </w:rPr>
        <w:t>YOU ORGANIZE A FOCUS GROUP DISCUSSION</w:t>
      </w:r>
      <w:r w:rsidRPr="00881EC2">
        <w:rPr>
          <w:color w:val="8EAADB" w:themeColor="accent5" w:themeTint="99"/>
          <w:sz w:val="28"/>
          <w:lang w:val="en-GB"/>
        </w:rPr>
        <w:t>?</w:t>
      </w:r>
      <w:bookmarkEnd w:id="10"/>
      <w:r w:rsidRPr="00881EC2">
        <w:rPr>
          <w:color w:val="8EAADB" w:themeColor="accent5" w:themeTint="99"/>
          <w:sz w:val="28"/>
          <w:lang w:val="en-GB"/>
        </w:rPr>
        <w:t xml:space="preserve"> </w:t>
      </w:r>
    </w:p>
    <w:p w14:paraId="7AC4812F" w14:textId="77777777" w:rsidR="00DC438C" w:rsidRPr="00E8218C" w:rsidRDefault="00DC438C" w:rsidP="0024614E">
      <w:pPr>
        <w:pStyle w:val="Paragraphedeliste"/>
        <w:spacing w:after="0" w:line="240" w:lineRule="auto"/>
        <w:ind w:left="0"/>
        <w:jc w:val="both"/>
        <w:rPr>
          <w:rFonts w:eastAsia="Times New Roman"/>
          <w:color w:val="201F1E"/>
          <w:sz w:val="24"/>
          <w:szCs w:val="24"/>
          <w:lang w:val="en-GB"/>
        </w:rPr>
      </w:pPr>
    </w:p>
    <w:p w14:paraId="5F9CD551" w14:textId="77777777" w:rsidR="00A52A46" w:rsidRPr="00054579" w:rsidRDefault="00A52A46" w:rsidP="0024614E">
      <w:pPr>
        <w:spacing w:after="0" w:line="240" w:lineRule="auto"/>
        <w:jc w:val="both"/>
        <w:rPr>
          <w:rFonts w:eastAsia="Times New Roman"/>
          <w:sz w:val="24"/>
          <w:szCs w:val="24"/>
          <w:lang w:val="en-GB"/>
        </w:rPr>
      </w:pPr>
      <w:r w:rsidRPr="00054579">
        <w:rPr>
          <w:rFonts w:eastAsia="Times New Roman"/>
          <w:sz w:val="24"/>
          <w:szCs w:val="24"/>
          <w:lang w:val="en-GB"/>
        </w:rPr>
        <w:t>We invite you to f</w:t>
      </w:r>
      <w:r w:rsidR="00DC438C" w:rsidRPr="00054579">
        <w:rPr>
          <w:rFonts w:eastAsia="Times New Roman"/>
          <w:sz w:val="24"/>
          <w:szCs w:val="24"/>
          <w:lang w:val="en-GB"/>
        </w:rPr>
        <w:t xml:space="preserve">eed into UNESCO’s </w:t>
      </w:r>
      <w:r w:rsidR="00DC438C" w:rsidRPr="00BE0499">
        <w:rPr>
          <w:rFonts w:eastAsia="Times New Roman"/>
          <w:i/>
          <w:sz w:val="24"/>
          <w:szCs w:val="24"/>
          <w:lang w:val="en-GB"/>
        </w:rPr>
        <w:t>Futures of Education</w:t>
      </w:r>
      <w:r w:rsidR="00DC438C" w:rsidRPr="00054579">
        <w:rPr>
          <w:rFonts w:eastAsia="Times New Roman"/>
          <w:sz w:val="24"/>
          <w:szCs w:val="24"/>
          <w:lang w:val="en-GB"/>
        </w:rPr>
        <w:t xml:space="preserve"> global debate and the work of the </w:t>
      </w:r>
      <w:r w:rsidR="007F46B9" w:rsidRPr="00054579">
        <w:rPr>
          <w:rFonts w:eastAsia="Times New Roman"/>
          <w:sz w:val="24"/>
          <w:szCs w:val="24"/>
          <w:lang w:val="en-GB"/>
        </w:rPr>
        <w:t>high-level I</w:t>
      </w:r>
      <w:r w:rsidR="00DC438C" w:rsidRPr="00054579">
        <w:rPr>
          <w:rFonts w:eastAsia="Times New Roman"/>
          <w:sz w:val="24"/>
          <w:szCs w:val="24"/>
          <w:lang w:val="en-GB"/>
        </w:rPr>
        <w:t xml:space="preserve">nternational Commission </w:t>
      </w:r>
      <w:r w:rsidRPr="00054579">
        <w:rPr>
          <w:rFonts w:eastAsia="Times New Roman"/>
          <w:sz w:val="24"/>
          <w:szCs w:val="24"/>
          <w:lang w:val="en-GB"/>
        </w:rPr>
        <w:t xml:space="preserve">through the </w:t>
      </w:r>
      <w:r w:rsidRPr="00054579">
        <w:rPr>
          <w:rFonts w:eastAsia="Times New Roman"/>
          <w:b/>
          <w:bCs/>
          <w:sz w:val="24"/>
          <w:szCs w:val="24"/>
          <w:lang w:val="en-GB"/>
        </w:rPr>
        <w:t>organization of national focus group discussions</w:t>
      </w:r>
      <w:r w:rsidR="00D61410" w:rsidRPr="00054579">
        <w:rPr>
          <w:rFonts w:eastAsia="Times New Roman"/>
          <w:sz w:val="24"/>
          <w:szCs w:val="24"/>
          <w:lang w:val="en-GB"/>
        </w:rPr>
        <w:t xml:space="preserve"> with the different target groups you get to connect with (students, principals, teachers, parents).</w:t>
      </w:r>
    </w:p>
    <w:p w14:paraId="1EB07E56" w14:textId="77777777" w:rsidR="00A52A46" w:rsidRPr="00054579" w:rsidRDefault="00A52A46" w:rsidP="0024614E">
      <w:pPr>
        <w:spacing w:after="0" w:line="240" w:lineRule="auto"/>
        <w:jc w:val="both"/>
        <w:rPr>
          <w:rFonts w:eastAsia="Times New Roman"/>
          <w:sz w:val="24"/>
          <w:szCs w:val="24"/>
          <w:lang w:val="en-GB"/>
        </w:rPr>
      </w:pPr>
    </w:p>
    <w:p w14:paraId="2A5BCD78" w14:textId="21737773" w:rsidR="00A52A46" w:rsidRPr="00054579" w:rsidRDefault="00DC438C" w:rsidP="0024614E">
      <w:pPr>
        <w:spacing w:after="0" w:line="240" w:lineRule="auto"/>
        <w:jc w:val="both"/>
        <w:rPr>
          <w:sz w:val="24"/>
          <w:szCs w:val="24"/>
          <w:lang w:val="en-GB"/>
        </w:rPr>
      </w:pPr>
      <w:r w:rsidRPr="00054579">
        <w:rPr>
          <w:rFonts w:eastAsia="Calibri" w:cs="Calibri"/>
          <w:sz w:val="24"/>
          <w:szCs w:val="24"/>
          <w:lang w:val="en-GB"/>
        </w:rPr>
        <w:t xml:space="preserve">Your work as part of this initiative – to bring school communities ideas and perspectives to the table through </w:t>
      </w:r>
      <w:r w:rsidR="00A52A46" w:rsidRPr="00054579">
        <w:rPr>
          <w:rFonts w:eastAsia="Calibri" w:cs="Calibri"/>
          <w:sz w:val="24"/>
          <w:szCs w:val="24"/>
          <w:lang w:val="en-GB"/>
        </w:rPr>
        <w:t xml:space="preserve">these consultations, and the following </w:t>
      </w:r>
      <w:r w:rsidRPr="00054579">
        <w:rPr>
          <w:rFonts w:eastAsia="Calibri" w:cs="Calibri"/>
          <w:sz w:val="24"/>
          <w:szCs w:val="24"/>
          <w:lang w:val="en-GB"/>
        </w:rPr>
        <w:t xml:space="preserve">regional webinars – will represent an important contribution to the deliberations of the International Commission and feed into </w:t>
      </w:r>
      <w:r w:rsidR="00A52A46" w:rsidRPr="00054579">
        <w:rPr>
          <w:rFonts w:eastAsia="Calibri" w:cs="Calibri"/>
          <w:sz w:val="24"/>
          <w:szCs w:val="24"/>
          <w:lang w:val="en-GB"/>
        </w:rPr>
        <w:t>UNESCO’s next</w:t>
      </w:r>
      <w:r w:rsidRPr="00054579">
        <w:rPr>
          <w:rFonts w:eastAsia="Calibri" w:cs="Calibri"/>
          <w:sz w:val="24"/>
          <w:szCs w:val="24"/>
          <w:lang w:val="en-GB"/>
        </w:rPr>
        <w:t xml:space="preserve"> global report </w:t>
      </w:r>
      <w:r w:rsidR="00A52A46" w:rsidRPr="00054579">
        <w:rPr>
          <w:rFonts w:eastAsia="Calibri" w:cs="Calibri"/>
          <w:sz w:val="24"/>
          <w:szCs w:val="24"/>
          <w:lang w:val="en-GB"/>
        </w:rPr>
        <w:t xml:space="preserve">on the </w:t>
      </w:r>
      <w:r w:rsidR="00BE0499">
        <w:rPr>
          <w:rFonts w:eastAsia="Calibri" w:cs="Calibri"/>
          <w:sz w:val="24"/>
          <w:szCs w:val="24"/>
          <w:lang w:val="en-GB"/>
        </w:rPr>
        <w:t>f</w:t>
      </w:r>
      <w:r w:rsidR="00A52A46" w:rsidRPr="00054579">
        <w:rPr>
          <w:rFonts w:eastAsia="Calibri" w:cs="Calibri"/>
          <w:sz w:val="24"/>
          <w:szCs w:val="24"/>
          <w:lang w:val="en-GB"/>
        </w:rPr>
        <w:t xml:space="preserve">utures of </w:t>
      </w:r>
      <w:r w:rsidR="00BE0499">
        <w:rPr>
          <w:rFonts w:eastAsia="Calibri" w:cs="Calibri"/>
          <w:sz w:val="24"/>
          <w:szCs w:val="24"/>
          <w:lang w:val="en-GB"/>
        </w:rPr>
        <w:t>e</w:t>
      </w:r>
      <w:r w:rsidR="00A52A46" w:rsidRPr="00054579">
        <w:rPr>
          <w:rFonts w:eastAsia="Calibri" w:cs="Calibri"/>
          <w:sz w:val="24"/>
          <w:szCs w:val="24"/>
          <w:lang w:val="en-GB"/>
        </w:rPr>
        <w:t xml:space="preserve">ducation </w:t>
      </w:r>
      <w:r w:rsidRPr="00054579">
        <w:rPr>
          <w:rFonts w:eastAsia="Calibri" w:cs="Calibri"/>
          <w:sz w:val="24"/>
          <w:szCs w:val="24"/>
          <w:lang w:val="en-GB"/>
        </w:rPr>
        <w:t>(to be published in 2021).</w:t>
      </w:r>
      <w:r w:rsidRPr="00054579">
        <w:rPr>
          <w:sz w:val="24"/>
          <w:szCs w:val="24"/>
          <w:lang w:val="en-GB"/>
        </w:rPr>
        <w:t xml:space="preserve"> </w:t>
      </w:r>
    </w:p>
    <w:p w14:paraId="1EE649CA" w14:textId="77777777" w:rsidR="006D2B74" w:rsidRPr="00054579" w:rsidRDefault="006D2B74" w:rsidP="0024614E">
      <w:pPr>
        <w:pStyle w:val="Titre3"/>
        <w:jc w:val="both"/>
        <w:rPr>
          <w:rFonts w:asciiTheme="minorHAnsi" w:hAnsiTheme="minorHAnsi"/>
          <w:b/>
          <w:color w:val="8EAADB" w:themeColor="accent5" w:themeTint="99"/>
          <w:sz w:val="24"/>
          <w:szCs w:val="24"/>
          <w:lang w:val="en-GB"/>
        </w:rPr>
      </w:pPr>
      <w:bookmarkStart w:id="11" w:name="_Toc462040842"/>
      <w:r w:rsidRPr="00054579">
        <w:rPr>
          <w:rFonts w:asciiTheme="minorHAnsi" w:hAnsiTheme="minorHAnsi"/>
          <w:b/>
          <w:color w:val="8EAADB" w:themeColor="accent5" w:themeTint="99"/>
          <w:sz w:val="24"/>
          <w:szCs w:val="24"/>
          <w:lang w:val="en-GB"/>
        </w:rPr>
        <w:t>GENERAL CONTEXT | The concept of a focus group discussion</w:t>
      </w:r>
      <w:bookmarkEnd w:id="11"/>
    </w:p>
    <w:p w14:paraId="03A99205" w14:textId="77777777" w:rsidR="00A6250C" w:rsidRPr="00054579" w:rsidRDefault="00A6250C" w:rsidP="0024614E">
      <w:pPr>
        <w:pStyle w:val="paragraph"/>
        <w:spacing w:before="0" w:beforeAutospacing="0" w:after="0" w:afterAutospacing="0"/>
        <w:ind w:left="720"/>
        <w:jc w:val="both"/>
        <w:textAlignment w:val="baseline"/>
        <w:rPr>
          <w:rFonts w:asciiTheme="minorHAnsi" w:hAnsiTheme="minorHAnsi" w:cs="Calibri"/>
          <w:b/>
          <w:bCs/>
          <w:lang w:val="en-GB"/>
        </w:rPr>
      </w:pPr>
    </w:p>
    <w:p w14:paraId="1B536FCF" w14:textId="5DEA07F3" w:rsidR="00A52A46" w:rsidRPr="00054579" w:rsidRDefault="007F46B9" w:rsidP="0024614E">
      <w:pPr>
        <w:pStyle w:val="paragraph"/>
        <w:numPr>
          <w:ilvl w:val="0"/>
          <w:numId w:val="35"/>
        </w:numPr>
        <w:spacing w:before="0" w:beforeAutospacing="0" w:after="0" w:afterAutospacing="0"/>
        <w:jc w:val="both"/>
        <w:textAlignment w:val="baseline"/>
        <w:rPr>
          <w:rFonts w:asciiTheme="minorHAnsi" w:eastAsiaTheme="minorHAnsi" w:hAnsiTheme="minorHAnsi" w:cstheme="minorBidi"/>
          <w:lang w:val="en-GB"/>
        </w:rPr>
      </w:pPr>
      <w:r w:rsidRPr="00054579">
        <w:rPr>
          <w:rFonts w:asciiTheme="minorHAnsi" w:eastAsiaTheme="minorHAnsi" w:hAnsiTheme="minorHAnsi" w:cstheme="minorBidi"/>
          <w:lang w:val="en-GB"/>
        </w:rPr>
        <w:t>A</w:t>
      </w:r>
      <w:r w:rsidR="00A52A46" w:rsidRPr="00054579">
        <w:rPr>
          <w:rFonts w:asciiTheme="minorHAnsi" w:eastAsiaTheme="minorHAnsi" w:hAnsiTheme="minorHAnsi" w:cstheme="minorBidi"/>
          <w:lang w:val="en-GB"/>
        </w:rPr>
        <w:t xml:space="preserve"> focus group consultation can be organized by anyone – </w:t>
      </w:r>
      <w:r w:rsidR="00F418AC" w:rsidRPr="00054579">
        <w:rPr>
          <w:rFonts w:asciiTheme="minorHAnsi" w:eastAsiaTheme="minorHAnsi" w:hAnsiTheme="minorHAnsi" w:cstheme="minorBidi"/>
          <w:lang w:val="en-GB"/>
        </w:rPr>
        <w:t>it</w:t>
      </w:r>
      <w:r w:rsidR="00A52A46" w:rsidRPr="00054579">
        <w:rPr>
          <w:rFonts w:asciiTheme="minorHAnsi" w:eastAsiaTheme="minorHAnsi" w:hAnsiTheme="minorHAnsi" w:cstheme="minorBidi"/>
          <w:lang w:val="en-GB"/>
        </w:rPr>
        <w:t xml:space="preserve"> can be held within the same ASPnet school, or bring students, parents and teachers from different ASPnet schools across the country to engage in a discussion. </w:t>
      </w:r>
    </w:p>
    <w:p w14:paraId="6AF50F32" w14:textId="77777777" w:rsidR="007F46B9" w:rsidRPr="00054579" w:rsidRDefault="007F46B9" w:rsidP="0024614E">
      <w:pPr>
        <w:pStyle w:val="paragraph"/>
        <w:spacing w:before="0" w:beforeAutospacing="0" w:after="0" w:afterAutospacing="0"/>
        <w:jc w:val="both"/>
        <w:textAlignment w:val="baseline"/>
        <w:rPr>
          <w:rFonts w:asciiTheme="minorHAnsi" w:eastAsiaTheme="minorHAnsi" w:hAnsiTheme="minorHAnsi" w:cstheme="minorBidi"/>
          <w:lang w:val="en-GB"/>
        </w:rPr>
      </w:pPr>
    </w:p>
    <w:p w14:paraId="34B23761" w14:textId="40D3792B" w:rsidR="00A52A46" w:rsidRDefault="007F46B9" w:rsidP="0024614E">
      <w:pPr>
        <w:pStyle w:val="Paragraphedeliste"/>
        <w:numPr>
          <w:ilvl w:val="0"/>
          <w:numId w:val="35"/>
        </w:numPr>
        <w:spacing w:after="0" w:line="240" w:lineRule="auto"/>
        <w:jc w:val="both"/>
        <w:rPr>
          <w:rFonts w:eastAsia="Calibri" w:cs="Calibri"/>
          <w:sz w:val="24"/>
          <w:szCs w:val="24"/>
          <w:lang w:val="en-GB"/>
        </w:rPr>
      </w:pPr>
      <w:r w:rsidRPr="00054579">
        <w:rPr>
          <w:rFonts w:eastAsia="Calibri" w:cs="Calibri"/>
          <w:sz w:val="24"/>
          <w:szCs w:val="24"/>
          <w:lang w:val="en-GB"/>
        </w:rPr>
        <w:t>Group interaction is key to the focus group methodology. Focus group discussions allow people to explore and clarify their views. Oftentimes, a focus group conversation can lead in new and unexpected directions as participants reflect on their own and others’ ideas. Focus group</w:t>
      </w:r>
      <w:r w:rsidR="00F418AC" w:rsidRPr="00054579">
        <w:rPr>
          <w:rFonts w:eastAsia="Calibri" w:cs="Calibri"/>
          <w:sz w:val="24"/>
          <w:szCs w:val="24"/>
          <w:lang w:val="en-GB"/>
        </w:rPr>
        <w:t xml:space="preserve"> discussion</w:t>
      </w:r>
      <w:r w:rsidRPr="00054579">
        <w:rPr>
          <w:rFonts w:eastAsia="Calibri" w:cs="Calibri"/>
          <w:sz w:val="24"/>
          <w:szCs w:val="24"/>
          <w:lang w:val="en-GB"/>
        </w:rPr>
        <w:t>s also allow for participants to become an active part of the process of visioning the futures of education. They grant agency to individuals as well as the larger stakeholder group, thereby facilitating ownership and co-construction of ideas.</w:t>
      </w:r>
    </w:p>
    <w:p w14:paraId="0C6D2CC6" w14:textId="1B37AAA2" w:rsidR="00812B75" w:rsidRDefault="00812B75" w:rsidP="00812B75">
      <w:pPr>
        <w:pStyle w:val="Paragraphedeliste"/>
        <w:rPr>
          <w:rFonts w:eastAsia="Calibri" w:cs="Calibri"/>
          <w:sz w:val="24"/>
          <w:szCs w:val="24"/>
          <w:lang w:val="en-GB"/>
        </w:rPr>
      </w:pPr>
    </w:p>
    <w:p w14:paraId="2BFE706B" w14:textId="77777777" w:rsidR="00AF0F82" w:rsidRDefault="00AF0F82" w:rsidP="00812B75">
      <w:pPr>
        <w:pStyle w:val="Paragraphedeliste"/>
        <w:rPr>
          <w:rFonts w:eastAsia="Calibri" w:cs="Calibri"/>
          <w:sz w:val="24"/>
          <w:szCs w:val="24"/>
          <w:lang w:val="en-GB"/>
        </w:rPr>
      </w:pPr>
    </w:p>
    <w:p w14:paraId="5B2B7988" w14:textId="77777777" w:rsidR="00AF0F82" w:rsidRDefault="00AF0F82" w:rsidP="00812B75">
      <w:pPr>
        <w:pStyle w:val="Paragraphedeliste"/>
        <w:rPr>
          <w:rFonts w:eastAsia="Calibri" w:cs="Calibri"/>
          <w:sz w:val="24"/>
          <w:szCs w:val="24"/>
          <w:lang w:val="en-GB"/>
        </w:rPr>
      </w:pPr>
    </w:p>
    <w:p w14:paraId="2DE24D3E" w14:textId="77777777" w:rsidR="00AF0F82" w:rsidRDefault="00AF0F82" w:rsidP="00812B75">
      <w:pPr>
        <w:pStyle w:val="Paragraphedeliste"/>
        <w:rPr>
          <w:rFonts w:eastAsia="Calibri" w:cs="Calibri"/>
          <w:sz w:val="24"/>
          <w:szCs w:val="24"/>
          <w:lang w:val="en-GB"/>
        </w:rPr>
      </w:pPr>
    </w:p>
    <w:p w14:paraId="0FAC7B8E" w14:textId="2AB97DCE" w:rsidR="00CE62F9" w:rsidRPr="00054579" w:rsidRDefault="00CE62F9" w:rsidP="00CE62F9">
      <w:pPr>
        <w:pStyle w:val="Titre3"/>
        <w:jc w:val="both"/>
        <w:rPr>
          <w:rFonts w:asciiTheme="minorHAnsi" w:hAnsiTheme="minorHAnsi"/>
          <w:b/>
          <w:color w:val="8EAADB" w:themeColor="accent5" w:themeTint="99"/>
          <w:sz w:val="24"/>
          <w:szCs w:val="24"/>
          <w:lang w:val="en-GB"/>
        </w:rPr>
      </w:pPr>
      <w:bookmarkStart w:id="12" w:name="_Toc462040843"/>
      <w:r w:rsidRPr="00082DEE">
        <w:rPr>
          <w:rFonts w:asciiTheme="minorHAnsi" w:hAnsiTheme="minorHAnsi"/>
          <w:b/>
          <w:color w:val="8EAADB" w:themeColor="accent5" w:themeTint="99"/>
          <w:sz w:val="24"/>
          <w:szCs w:val="24"/>
          <w:lang w:val="en-GB"/>
        </w:rPr>
        <w:lastRenderedPageBreak/>
        <w:t>SCENARIOS | How to organise focus group discussions?</w:t>
      </w:r>
      <w:bookmarkEnd w:id="12"/>
      <w:r w:rsidRPr="00054579">
        <w:rPr>
          <w:rFonts w:asciiTheme="minorHAnsi" w:hAnsiTheme="minorHAnsi"/>
          <w:b/>
          <w:color w:val="8EAADB" w:themeColor="accent5" w:themeTint="99"/>
          <w:sz w:val="24"/>
          <w:szCs w:val="24"/>
          <w:lang w:val="en-GB"/>
        </w:rPr>
        <w:t xml:space="preserve"> </w:t>
      </w:r>
    </w:p>
    <w:p w14:paraId="6C163BBB" w14:textId="77777777" w:rsidR="00AF0F82" w:rsidRPr="004746C5" w:rsidRDefault="00AF0F82" w:rsidP="00812B75">
      <w:pPr>
        <w:spacing w:after="0" w:line="240" w:lineRule="auto"/>
        <w:jc w:val="both"/>
        <w:rPr>
          <w:rFonts w:eastAsiaTheme="majorEastAsia" w:cs="Calibri"/>
          <w:b/>
          <w:bCs/>
          <w:color w:val="8EAADB" w:themeColor="accent5" w:themeTint="99"/>
          <w:sz w:val="24"/>
          <w:szCs w:val="24"/>
          <w:highlight w:val="yellow"/>
          <w:lang w:val="en-GB"/>
        </w:rPr>
      </w:pPr>
    </w:p>
    <w:p w14:paraId="291B5AE3" w14:textId="77777777" w:rsidR="00812B75" w:rsidRPr="00082DEE" w:rsidRDefault="00812B75" w:rsidP="00812B75">
      <w:pPr>
        <w:pStyle w:val="Paragraphedeliste"/>
        <w:numPr>
          <w:ilvl w:val="0"/>
          <w:numId w:val="45"/>
        </w:numPr>
        <w:spacing w:after="0" w:line="240" w:lineRule="auto"/>
        <w:jc w:val="both"/>
        <w:rPr>
          <w:rFonts w:eastAsia="Calibri" w:cs="Calibri"/>
          <w:sz w:val="24"/>
          <w:szCs w:val="24"/>
          <w:lang w:val="en-GB"/>
        </w:rPr>
      </w:pPr>
      <w:r w:rsidRPr="00082DEE">
        <w:rPr>
          <w:rFonts w:eastAsia="Calibri" w:cs="Calibri"/>
          <w:sz w:val="24"/>
          <w:szCs w:val="24"/>
          <w:lang w:val="en-GB"/>
        </w:rPr>
        <w:t>NC invites a selected number of ASPnet members in her/his country to organise focus group discussions and to report back to UNESCO</w:t>
      </w:r>
    </w:p>
    <w:p w14:paraId="381DE05F" w14:textId="77777777" w:rsidR="00812B75" w:rsidRPr="00082DEE" w:rsidRDefault="00812B75" w:rsidP="00812B75">
      <w:pPr>
        <w:pStyle w:val="Paragraphedeliste"/>
        <w:spacing w:after="0" w:line="240" w:lineRule="auto"/>
        <w:jc w:val="both"/>
        <w:rPr>
          <w:rFonts w:eastAsia="Calibri" w:cs="Calibri"/>
          <w:sz w:val="24"/>
          <w:szCs w:val="24"/>
          <w:lang w:val="en-GB"/>
        </w:rPr>
      </w:pPr>
    </w:p>
    <w:p w14:paraId="197A83A5" w14:textId="0AD2128A" w:rsidR="00812B75" w:rsidRPr="00082DEE" w:rsidRDefault="00812B75" w:rsidP="00812B75">
      <w:pPr>
        <w:pStyle w:val="Paragraphedeliste"/>
        <w:numPr>
          <w:ilvl w:val="0"/>
          <w:numId w:val="45"/>
        </w:numPr>
        <w:spacing w:after="0" w:line="240" w:lineRule="auto"/>
        <w:jc w:val="both"/>
        <w:rPr>
          <w:rFonts w:eastAsia="Calibri" w:cs="Calibri"/>
          <w:sz w:val="24"/>
          <w:szCs w:val="24"/>
          <w:lang w:val="en-GB"/>
        </w:rPr>
      </w:pPr>
      <w:r w:rsidRPr="00082DEE">
        <w:rPr>
          <w:rFonts w:eastAsia="Calibri" w:cs="Calibri"/>
          <w:sz w:val="24"/>
          <w:szCs w:val="24"/>
          <w:lang w:val="en-GB"/>
        </w:rPr>
        <w:t>NC organises 4-6 (or more) focus group discussions and reports back to UNESCO</w:t>
      </w:r>
    </w:p>
    <w:p w14:paraId="0C1907DE" w14:textId="77777777" w:rsidR="00812B75" w:rsidRPr="00082DEE" w:rsidRDefault="00812B75" w:rsidP="00812B75">
      <w:pPr>
        <w:pStyle w:val="Paragraphedeliste"/>
        <w:numPr>
          <w:ilvl w:val="0"/>
          <w:numId w:val="45"/>
        </w:numPr>
        <w:spacing w:after="0" w:line="240" w:lineRule="auto"/>
        <w:jc w:val="both"/>
        <w:rPr>
          <w:rFonts w:eastAsia="Calibri" w:cs="Calibri"/>
          <w:sz w:val="24"/>
          <w:szCs w:val="24"/>
          <w:lang w:val="en-GB"/>
        </w:rPr>
      </w:pPr>
      <w:r w:rsidRPr="00082DEE">
        <w:rPr>
          <w:rFonts w:eastAsia="Calibri" w:cs="Calibri"/>
          <w:sz w:val="24"/>
          <w:szCs w:val="24"/>
          <w:lang w:val="en-GB"/>
        </w:rPr>
        <w:t xml:space="preserve">Mix of 1 and 2: NC invites a selected number of ASPnet members in her/his country to organise focus group discussions and then organises national webinar(s) for all participants: </w:t>
      </w:r>
    </w:p>
    <w:p w14:paraId="374F8898" w14:textId="00C2C79A" w:rsidR="00812B75" w:rsidRPr="00082DEE" w:rsidRDefault="00812B75" w:rsidP="00812B75">
      <w:pPr>
        <w:pStyle w:val="Paragraphedeliste"/>
        <w:numPr>
          <w:ilvl w:val="1"/>
          <w:numId w:val="45"/>
        </w:numPr>
        <w:spacing w:after="0" w:line="240" w:lineRule="auto"/>
        <w:jc w:val="both"/>
        <w:rPr>
          <w:rFonts w:eastAsia="Calibri" w:cs="Calibri"/>
          <w:sz w:val="24"/>
          <w:szCs w:val="24"/>
          <w:lang w:val="en-GB"/>
        </w:rPr>
      </w:pPr>
      <w:r w:rsidRPr="00082DEE">
        <w:rPr>
          <w:rFonts w:eastAsia="Calibri" w:cs="Calibri"/>
          <w:sz w:val="24"/>
          <w:szCs w:val="24"/>
          <w:lang w:val="en-GB"/>
        </w:rPr>
        <w:t xml:space="preserve">1 webinar (for students, teachers, parents together), or </w:t>
      </w:r>
    </w:p>
    <w:p w14:paraId="01380ADC" w14:textId="198EFF9E" w:rsidR="00812B75" w:rsidRPr="00082DEE" w:rsidRDefault="00812B75" w:rsidP="00812B75">
      <w:pPr>
        <w:pStyle w:val="Paragraphedeliste"/>
        <w:numPr>
          <w:ilvl w:val="1"/>
          <w:numId w:val="45"/>
        </w:numPr>
        <w:spacing w:after="0" w:line="240" w:lineRule="auto"/>
        <w:jc w:val="both"/>
        <w:rPr>
          <w:rFonts w:eastAsia="Calibri" w:cs="Calibri"/>
          <w:sz w:val="24"/>
          <w:szCs w:val="24"/>
          <w:lang w:val="en-GB"/>
        </w:rPr>
      </w:pPr>
      <w:r w:rsidRPr="00082DEE">
        <w:rPr>
          <w:rFonts w:eastAsia="Calibri" w:cs="Calibri"/>
          <w:sz w:val="24"/>
          <w:szCs w:val="24"/>
          <w:lang w:val="en-GB"/>
        </w:rPr>
        <w:t xml:space="preserve">3 webinars (one for each group), or </w:t>
      </w:r>
    </w:p>
    <w:p w14:paraId="21FCCC42" w14:textId="6A912FA4" w:rsidR="00812B75" w:rsidRPr="00082DEE" w:rsidRDefault="00812B75" w:rsidP="00812B75">
      <w:pPr>
        <w:pStyle w:val="Paragraphedeliste"/>
        <w:numPr>
          <w:ilvl w:val="1"/>
          <w:numId w:val="45"/>
        </w:numPr>
        <w:spacing w:after="0" w:line="240" w:lineRule="auto"/>
        <w:jc w:val="both"/>
        <w:rPr>
          <w:rFonts w:eastAsia="Calibri" w:cs="Calibri"/>
          <w:sz w:val="24"/>
          <w:szCs w:val="24"/>
          <w:lang w:val="en-GB"/>
        </w:rPr>
      </w:pPr>
      <w:r w:rsidRPr="00082DEE">
        <w:rPr>
          <w:rFonts w:eastAsia="Calibri" w:cs="Calibri"/>
          <w:sz w:val="24"/>
          <w:szCs w:val="24"/>
          <w:lang w:val="en-GB"/>
        </w:rPr>
        <w:t>4 webinars (one for each group and one altogether).</w:t>
      </w:r>
    </w:p>
    <w:p w14:paraId="5EDD880F" w14:textId="77777777" w:rsidR="00812B75" w:rsidRPr="00812B75" w:rsidRDefault="00812B75" w:rsidP="00812B75">
      <w:pPr>
        <w:pStyle w:val="Paragraphedeliste"/>
        <w:spacing w:after="0" w:line="240" w:lineRule="auto"/>
        <w:ind w:left="1440"/>
        <w:jc w:val="both"/>
        <w:rPr>
          <w:rFonts w:eastAsia="Calibri" w:cs="Calibri"/>
          <w:sz w:val="24"/>
          <w:szCs w:val="24"/>
          <w:lang w:val="en-GB"/>
        </w:rPr>
      </w:pPr>
    </w:p>
    <w:p w14:paraId="3403662C" w14:textId="77777777" w:rsidR="00A52A46" w:rsidRPr="00054579" w:rsidRDefault="00A52A46" w:rsidP="0024614E">
      <w:pPr>
        <w:pStyle w:val="Titre3"/>
        <w:jc w:val="both"/>
        <w:rPr>
          <w:rFonts w:asciiTheme="minorHAnsi" w:hAnsiTheme="minorHAnsi"/>
          <w:b/>
          <w:color w:val="8EAADB" w:themeColor="accent5" w:themeTint="99"/>
          <w:sz w:val="24"/>
          <w:szCs w:val="24"/>
          <w:lang w:val="en-GB"/>
        </w:rPr>
      </w:pPr>
      <w:bookmarkStart w:id="13" w:name="_Toc462040844"/>
      <w:r w:rsidRPr="00054579">
        <w:rPr>
          <w:rFonts w:asciiTheme="minorHAnsi" w:hAnsiTheme="minorHAnsi"/>
          <w:b/>
          <w:color w:val="8EAADB" w:themeColor="accent5" w:themeTint="99"/>
          <w:sz w:val="24"/>
          <w:szCs w:val="24"/>
          <w:lang w:val="en-GB"/>
        </w:rPr>
        <w:t>PARTICIPANTS | Who</w:t>
      </w:r>
      <w:r w:rsidR="006D2B74" w:rsidRPr="00054579">
        <w:rPr>
          <w:rFonts w:asciiTheme="minorHAnsi" w:hAnsiTheme="minorHAnsi"/>
          <w:b/>
          <w:color w:val="8EAADB" w:themeColor="accent5" w:themeTint="99"/>
          <w:sz w:val="24"/>
          <w:szCs w:val="24"/>
          <w:lang w:val="en-GB"/>
        </w:rPr>
        <w:t xml:space="preserve"> takes part in a focus group discussion</w:t>
      </w:r>
      <w:r w:rsidRPr="00054579">
        <w:rPr>
          <w:rFonts w:asciiTheme="minorHAnsi" w:hAnsiTheme="minorHAnsi"/>
          <w:b/>
          <w:color w:val="8EAADB" w:themeColor="accent5" w:themeTint="99"/>
          <w:sz w:val="24"/>
          <w:szCs w:val="24"/>
          <w:lang w:val="en-GB"/>
        </w:rPr>
        <w:t>?</w:t>
      </w:r>
      <w:bookmarkEnd w:id="13"/>
      <w:r w:rsidRPr="00054579">
        <w:rPr>
          <w:rFonts w:asciiTheme="minorHAnsi" w:hAnsiTheme="minorHAnsi"/>
          <w:b/>
          <w:color w:val="8EAADB" w:themeColor="accent5" w:themeTint="99"/>
          <w:sz w:val="24"/>
          <w:szCs w:val="24"/>
          <w:lang w:val="en-GB"/>
        </w:rPr>
        <w:t xml:space="preserve"> </w:t>
      </w:r>
    </w:p>
    <w:p w14:paraId="017368F9" w14:textId="77777777" w:rsidR="00A6250C" w:rsidRPr="00054579" w:rsidRDefault="00A6250C" w:rsidP="0024614E">
      <w:pPr>
        <w:pStyle w:val="paragraph"/>
        <w:spacing w:before="0" w:beforeAutospacing="0" w:after="0" w:afterAutospacing="0"/>
        <w:ind w:left="720"/>
        <w:jc w:val="both"/>
        <w:textAlignment w:val="baseline"/>
        <w:rPr>
          <w:rFonts w:asciiTheme="minorHAnsi" w:eastAsiaTheme="minorHAnsi" w:hAnsiTheme="minorHAnsi" w:cstheme="minorBidi"/>
          <w:b/>
          <w:lang w:val="en-GB"/>
        </w:rPr>
      </w:pPr>
    </w:p>
    <w:p w14:paraId="438EDAC5" w14:textId="77777777" w:rsidR="006D2B74" w:rsidRPr="00054579" w:rsidRDefault="006D2B74" w:rsidP="0024614E">
      <w:pPr>
        <w:pStyle w:val="paragraph"/>
        <w:numPr>
          <w:ilvl w:val="0"/>
          <w:numId w:val="36"/>
        </w:numPr>
        <w:spacing w:before="0" w:beforeAutospacing="0" w:after="0" w:afterAutospacing="0"/>
        <w:jc w:val="both"/>
        <w:textAlignment w:val="baseline"/>
        <w:rPr>
          <w:rFonts w:asciiTheme="minorHAnsi" w:eastAsiaTheme="minorHAnsi" w:hAnsiTheme="minorHAnsi" w:cstheme="minorBidi"/>
          <w:lang w:val="en-GB"/>
        </w:rPr>
      </w:pPr>
      <w:r w:rsidRPr="00054579">
        <w:rPr>
          <w:rFonts w:asciiTheme="minorHAnsi" w:eastAsiaTheme="minorHAnsi" w:hAnsiTheme="minorHAnsi" w:cstheme="minorBidi"/>
          <w:b/>
          <w:lang w:val="en-GB"/>
        </w:rPr>
        <w:t>On one hand, the participants of the focus group discussion</w:t>
      </w:r>
      <w:r w:rsidRPr="00054579">
        <w:rPr>
          <w:rFonts w:asciiTheme="minorHAnsi" w:eastAsiaTheme="minorHAnsi" w:hAnsiTheme="minorHAnsi" w:cstheme="minorBidi"/>
          <w:bCs/>
          <w:lang w:val="en-GB"/>
        </w:rPr>
        <w:t xml:space="preserve">: </w:t>
      </w:r>
    </w:p>
    <w:p w14:paraId="5A6B87E4" w14:textId="77777777" w:rsidR="006D2B74" w:rsidRPr="00054579" w:rsidRDefault="006D2B74" w:rsidP="0024614E">
      <w:pPr>
        <w:pStyle w:val="paragraph"/>
        <w:numPr>
          <w:ilvl w:val="0"/>
          <w:numId w:val="37"/>
        </w:numPr>
        <w:spacing w:before="0" w:beforeAutospacing="0" w:after="0" w:afterAutospacing="0"/>
        <w:ind w:left="1134"/>
        <w:jc w:val="both"/>
        <w:textAlignment w:val="baseline"/>
        <w:rPr>
          <w:rFonts w:asciiTheme="minorHAnsi" w:eastAsiaTheme="minorHAnsi" w:hAnsiTheme="minorHAnsi" w:cstheme="minorBidi"/>
          <w:lang w:val="en-GB"/>
        </w:rPr>
      </w:pPr>
      <w:r w:rsidRPr="00054579">
        <w:rPr>
          <w:rFonts w:asciiTheme="minorHAnsi" w:eastAsiaTheme="minorHAnsi" w:hAnsiTheme="minorHAnsi" w:cstheme="minorBidi"/>
          <w:bCs/>
          <w:lang w:val="en-GB"/>
        </w:rPr>
        <w:t>They will be invited to share their views and ideas on the several questions raised by the discussion’s facilitator (prompts / questions will follow here below)</w:t>
      </w:r>
    </w:p>
    <w:p w14:paraId="6A491057" w14:textId="77777777" w:rsidR="006D2B74" w:rsidRPr="00054579" w:rsidRDefault="006D2B74" w:rsidP="0024614E">
      <w:pPr>
        <w:pStyle w:val="paragraph"/>
        <w:numPr>
          <w:ilvl w:val="0"/>
          <w:numId w:val="37"/>
        </w:numPr>
        <w:spacing w:before="0" w:beforeAutospacing="0" w:after="0" w:afterAutospacing="0"/>
        <w:ind w:left="1134"/>
        <w:jc w:val="both"/>
        <w:textAlignment w:val="baseline"/>
        <w:rPr>
          <w:rFonts w:asciiTheme="minorHAnsi" w:eastAsiaTheme="minorHAnsi" w:hAnsiTheme="minorHAnsi" w:cstheme="minorBidi"/>
          <w:lang w:val="en-GB"/>
        </w:rPr>
      </w:pPr>
      <w:r w:rsidRPr="00054579">
        <w:rPr>
          <w:rFonts w:asciiTheme="minorHAnsi" w:eastAsiaTheme="minorHAnsi" w:hAnsiTheme="minorHAnsi" w:cstheme="minorBidi"/>
          <w:bCs/>
          <w:lang w:val="en-GB"/>
        </w:rPr>
        <w:t xml:space="preserve">In terms of number of participants, </w:t>
      </w:r>
      <w:r w:rsidR="00A52A46" w:rsidRPr="00054579">
        <w:rPr>
          <w:rFonts w:asciiTheme="minorHAnsi" w:eastAsiaTheme="minorHAnsi" w:hAnsiTheme="minorHAnsi" w:cstheme="minorBidi"/>
          <w:bCs/>
          <w:lang w:val="en-GB"/>
        </w:rPr>
        <w:t>UNESCO recommends conducting f</w:t>
      </w:r>
      <w:r w:rsidR="00A52A46" w:rsidRPr="00054579">
        <w:rPr>
          <w:rFonts w:asciiTheme="minorHAnsi" w:eastAsiaTheme="minorHAnsi" w:hAnsiTheme="minorHAnsi" w:cstheme="minorBidi"/>
          <w:lang w:val="en-GB"/>
        </w:rPr>
        <w:t xml:space="preserve">ocus group consultations with </w:t>
      </w:r>
      <w:r w:rsidR="00A52A46" w:rsidRPr="00054579">
        <w:rPr>
          <w:rFonts w:asciiTheme="minorHAnsi" w:eastAsiaTheme="minorHAnsi" w:hAnsiTheme="minorHAnsi" w:cstheme="minorBidi"/>
          <w:b/>
          <w:bCs/>
          <w:lang w:val="en-GB"/>
        </w:rPr>
        <w:t>groups of 10-15 individuals</w:t>
      </w:r>
      <w:r w:rsidR="00A52A46" w:rsidRPr="00054579">
        <w:rPr>
          <w:rFonts w:asciiTheme="minorHAnsi" w:eastAsiaTheme="minorHAnsi" w:hAnsiTheme="minorHAnsi" w:cstheme="minorBidi"/>
          <w:lang w:val="en-GB"/>
        </w:rPr>
        <w:t xml:space="preserve">, to allow for discussion and </w:t>
      </w:r>
      <w:r w:rsidRPr="00054579">
        <w:rPr>
          <w:rFonts w:asciiTheme="minorHAnsi" w:eastAsiaTheme="minorHAnsi" w:hAnsiTheme="minorHAnsi" w:cstheme="minorBidi"/>
          <w:lang w:val="en-GB"/>
        </w:rPr>
        <w:t>interaction among participants</w:t>
      </w:r>
    </w:p>
    <w:p w14:paraId="3CF48C22" w14:textId="3B5F2EE0" w:rsidR="006C6C83" w:rsidRPr="00896A18" w:rsidRDefault="00B85F1C" w:rsidP="0024614E">
      <w:pPr>
        <w:pStyle w:val="paragraph"/>
        <w:numPr>
          <w:ilvl w:val="0"/>
          <w:numId w:val="37"/>
        </w:numPr>
        <w:spacing w:before="0" w:beforeAutospacing="0" w:after="0" w:afterAutospacing="0"/>
        <w:ind w:left="1134"/>
        <w:jc w:val="both"/>
        <w:textAlignment w:val="baseline"/>
        <w:rPr>
          <w:rFonts w:asciiTheme="minorHAnsi" w:eastAsiaTheme="minorHAnsi" w:hAnsiTheme="minorHAnsi" w:cstheme="minorBidi"/>
          <w:lang w:val="en-GB"/>
        </w:rPr>
      </w:pPr>
      <w:r w:rsidRPr="00896A18">
        <w:rPr>
          <w:rFonts w:asciiTheme="minorHAnsi" w:eastAsiaTheme="minorHAnsi" w:hAnsiTheme="minorHAnsi" w:cstheme="minorBidi"/>
          <w:lang w:val="en-GB"/>
        </w:rPr>
        <w:t>UNESCO recommends to conduct focus group discussions with:</w:t>
      </w:r>
    </w:p>
    <w:p w14:paraId="08B75621" w14:textId="60BAC848" w:rsidR="00B85F1C" w:rsidRPr="00896A18" w:rsidRDefault="00B85F1C" w:rsidP="0024614E">
      <w:pPr>
        <w:pStyle w:val="paragraph"/>
        <w:numPr>
          <w:ilvl w:val="1"/>
          <w:numId w:val="37"/>
        </w:numPr>
        <w:spacing w:before="0" w:beforeAutospacing="0" w:after="0" w:afterAutospacing="0"/>
        <w:ind w:left="1800"/>
        <w:jc w:val="both"/>
        <w:textAlignment w:val="baseline"/>
        <w:rPr>
          <w:rFonts w:asciiTheme="minorHAnsi" w:eastAsiaTheme="minorHAnsi" w:hAnsiTheme="minorHAnsi" w:cstheme="minorBidi"/>
          <w:b/>
          <w:lang w:val="en-GB"/>
        </w:rPr>
      </w:pPr>
      <w:r w:rsidRPr="00896A18">
        <w:rPr>
          <w:rFonts w:asciiTheme="minorHAnsi" w:eastAsiaTheme="minorHAnsi" w:hAnsiTheme="minorHAnsi" w:cstheme="minorBidi"/>
          <w:b/>
          <w:lang w:val="en-GB"/>
        </w:rPr>
        <w:t>Students (from secondary level)</w:t>
      </w:r>
    </w:p>
    <w:p w14:paraId="7B1635CD" w14:textId="6E051237" w:rsidR="00B85F1C" w:rsidRPr="00896A18" w:rsidRDefault="00B85F1C" w:rsidP="0024614E">
      <w:pPr>
        <w:pStyle w:val="paragraph"/>
        <w:numPr>
          <w:ilvl w:val="1"/>
          <w:numId w:val="37"/>
        </w:numPr>
        <w:spacing w:before="0" w:beforeAutospacing="0" w:after="0" w:afterAutospacing="0"/>
        <w:ind w:left="1800"/>
        <w:jc w:val="both"/>
        <w:textAlignment w:val="baseline"/>
        <w:rPr>
          <w:rFonts w:asciiTheme="minorHAnsi" w:eastAsiaTheme="minorHAnsi" w:hAnsiTheme="minorHAnsi" w:cstheme="minorBidi"/>
          <w:b/>
          <w:lang w:val="en-GB"/>
        </w:rPr>
      </w:pPr>
      <w:r w:rsidRPr="00896A18">
        <w:rPr>
          <w:rFonts w:asciiTheme="minorHAnsi" w:eastAsiaTheme="minorHAnsi" w:hAnsiTheme="minorHAnsi" w:cstheme="minorBidi"/>
          <w:b/>
          <w:lang w:val="en-GB"/>
        </w:rPr>
        <w:t>Teachers and school principals (from all levels of education)</w:t>
      </w:r>
    </w:p>
    <w:p w14:paraId="5398C93B" w14:textId="6A0430E2" w:rsidR="00B85F1C" w:rsidRPr="00896A18" w:rsidRDefault="003D230F" w:rsidP="0024614E">
      <w:pPr>
        <w:pStyle w:val="paragraph"/>
        <w:numPr>
          <w:ilvl w:val="1"/>
          <w:numId w:val="37"/>
        </w:numPr>
        <w:spacing w:before="0" w:beforeAutospacing="0" w:after="0" w:afterAutospacing="0"/>
        <w:ind w:left="1800"/>
        <w:jc w:val="both"/>
        <w:textAlignment w:val="baseline"/>
        <w:rPr>
          <w:rFonts w:asciiTheme="minorHAnsi" w:eastAsiaTheme="minorHAnsi" w:hAnsiTheme="minorHAnsi" w:cstheme="minorBidi"/>
          <w:b/>
          <w:lang w:val="en-GB"/>
        </w:rPr>
      </w:pPr>
      <w:r w:rsidRPr="00896A18">
        <w:rPr>
          <w:rFonts w:asciiTheme="minorHAnsi" w:eastAsiaTheme="minorHAnsi" w:hAnsiTheme="minorHAnsi" w:cstheme="minorBidi"/>
          <w:b/>
          <w:lang w:val="en-GB"/>
        </w:rPr>
        <w:t>(</w:t>
      </w:r>
      <w:r w:rsidRPr="00896A18">
        <w:rPr>
          <w:rFonts w:asciiTheme="minorHAnsi" w:eastAsiaTheme="minorHAnsi" w:hAnsiTheme="minorHAnsi" w:cstheme="minorBidi"/>
          <w:b/>
          <w:i/>
          <w:lang w:val="en-GB"/>
        </w:rPr>
        <w:t>Optional</w:t>
      </w:r>
      <w:r w:rsidRPr="00896A18">
        <w:rPr>
          <w:rFonts w:asciiTheme="minorHAnsi" w:eastAsiaTheme="minorHAnsi" w:hAnsiTheme="minorHAnsi" w:cstheme="minorBidi"/>
          <w:b/>
          <w:lang w:val="en-GB"/>
        </w:rPr>
        <w:t xml:space="preserve">) </w:t>
      </w:r>
      <w:r w:rsidR="004B5E61" w:rsidRPr="00896A18">
        <w:rPr>
          <w:rFonts w:asciiTheme="minorHAnsi" w:eastAsiaTheme="minorHAnsi" w:hAnsiTheme="minorHAnsi" w:cstheme="minorBidi"/>
          <w:b/>
          <w:lang w:val="en-GB"/>
        </w:rPr>
        <w:t>Parents and their children/secondary level students</w:t>
      </w:r>
    </w:p>
    <w:p w14:paraId="354E4DA6" w14:textId="77777777" w:rsidR="0097508B" w:rsidRDefault="0097508B" w:rsidP="0024614E">
      <w:pPr>
        <w:pStyle w:val="paragraph"/>
        <w:spacing w:before="0" w:beforeAutospacing="0" w:after="0" w:afterAutospacing="0"/>
        <w:ind w:left="1134"/>
        <w:jc w:val="both"/>
        <w:textAlignment w:val="baseline"/>
        <w:rPr>
          <w:rFonts w:asciiTheme="minorHAnsi" w:eastAsiaTheme="minorHAnsi" w:hAnsiTheme="minorHAnsi" w:cstheme="minorBidi"/>
          <w:lang w:val="en-GB"/>
        </w:rPr>
      </w:pPr>
      <w:r w:rsidRPr="00054579">
        <w:rPr>
          <w:rFonts w:asciiTheme="minorHAnsi" w:eastAsiaTheme="minorHAnsi" w:hAnsiTheme="minorHAnsi" w:cstheme="minorBidi"/>
          <w:lang w:val="en-GB"/>
        </w:rPr>
        <w:t xml:space="preserve">Whenever possible, UNESCO recommends that participants belong to the </w:t>
      </w:r>
      <w:r w:rsidRPr="00054579">
        <w:rPr>
          <w:rFonts w:asciiTheme="minorHAnsi" w:eastAsiaTheme="minorHAnsi" w:hAnsiTheme="minorHAnsi" w:cstheme="minorBidi"/>
          <w:b/>
          <w:bCs/>
          <w:lang w:val="en-GB"/>
        </w:rPr>
        <w:t>same stakeholder group</w:t>
      </w:r>
      <w:r w:rsidRPr="00054579">
        <w:rPr>
          <w:rFonts w:asciiTheme="minorHAnsi" w:eastAsiaTheme="minorHAnsi" w:hAnsiTheme="minorHAnsi" w:cstheme="minorBidi"/>
          <w:lang w:val="en-GB"/>
        </w:rPr>
        <w:t xml:space="preserve"> (e.g. a focus group comprised of students only, or teachers only, or parents </w:t>
      </w:r>
      <w:r>
        <w:rPr>
          <w:rFonts w:asciiTheme="minorHAnsi" w:eastAsiaTheme="minorHAnsi" w:hAnsiTheme="minorHAnsi" w:cstheme="minorBidi"/>
          <w:lang w:val="en-GB"/>
        </w:rPr>
        <w:t>with their children</w:t>
      </w:r>
      <w:r w:rsidRPr="00054579">
        <w:rPr>
          <w:rFonts w:asciiTheme="minorHAnsi" w:eastAsiaTheme="minorHAnsi" w:hAnsiTheme="minorHAnsi" w:cstheme="minorBidi"/>
          <w:lang w:val="en-GB"/>
        </w:rPr>
        <w:t>, etc.) in order to capitalize on shared experiences</w:t>
      </w:r>
    </w:p>
    <w:p w14:paraId="69ECF3F3" w14:textId="77777777" w:rsidR="00881EC2" w:rsidRPr="00054579" w:rsidRDefault="00881EC2" w:rsidP="0024614E">
      <w:pPr>
        <w:pStyle w:val="Paragraphedeliste"/>
        <w:ind w:left="2160"/>
        <w:jc w:val="both"/>
        <w:rPr>
          <w:sz w:val="24"/>
          <w:szCs w:val="24"/>
          <w:lang w:val="en-GB"/>
        </w:rPr>
      </w:pPr>
    </w:p>
    <w:p w14:paraId="59CF789F" w14:textId="77777777" w:rsidR="006D2B74" w:rsidRPr="00054579" w:rsidRDefault="006D2B74" w:rsidP="0024614E">
      <w:pPr>
        <w:pStyle w:val="Paragraphedeliste"/>
        <w:numPr>
          <w:ilvl w:val="0"/>
          <w:numId w:val="36"/>
        </w:numPr>
        <w:autoSpaceDE w:val="0"/>
        <w:autoSpaceDN w:val="0"/>
        <w:adjustRightInd w:val="0"/>
        <w:spacing w:after="0" w:line="240" w:lineRule="auto"/>
        <w:jc w:val="both"/>
        <w:textAlignment w:val="baseline"/>
        <w:rPr>
          <w:rFonts w:cs="Calibri"/>
          <w:sz w:val="24"/>
          <w:szCs w:val="24"/>
          <w:lang w:val="en-GB"/>
        </w:rPr>
      </w:pPr>
      <w:r w:rsidRPr="00054579">
        <w:rPr>
          <w:rFonts w:cs="Calibri"/>
          <w:b/>
          <w:sz w:val="24"/>
          <w:szCs w:val="24"/>
          <w:lang w:val="en-GB"/>
        </w:rPr>
        <w:t>On the other</w:t>
      </w:r>
      <w:r w:rsidR="00770FA0" w:rsidRPr="00054579">
        <w:rPr>
          <w:rFonts w:cs="Calibri"/>
          <w:b/>
          <w:sz w:val="24"/>
          <w:szCs w:val="24"/>
          <w:lang w:val="en-GB"/>
        </w:rPr>
        <w:t xml:space="preserve"> hand</w:t>
      </w:r>
      <w:r w:rsidRPr="00054579">
        <w:rPr>
          <w:rFonts w:cs="Calibri"/>
          <w:b/>
          <w:sz w:val="24"/>
          <w:szCs w:val="24"/>
          <w:lang w:val="en-GB"/>
        </w:rPr>
        <w:t>, the facilitators who will moderate the discussion</w:t>
      </w:r>
      <w:r w:rsidRPr="00054579">
        <w:rPr>
          <w:rFonts w:cs="Calibri"/>
          <w:sz w:val="24"/>
          <w:szCs w:val="24"/>
          <w:lang w:val="en-GB"/>
        </w:rPr>
        <w:t>:</w:t>
      </w:r>
    </w:p>
    <w:p w14:paraId="0753647A" w14:textId="77777777" w:rsidR="006D2B74" w:rsidRPr="00054579" w:rsidRDefault="00A52A46" w:rsidP="0024614E">
      <w:pPr>
        <w:pStyle w:val="Paragraphedeliste"/>
        <w:numPr>
          <w:ilvl w:val="0"/>
          <w:numId w:val="37"/>
        </w:numPr>
        <w:autoSpaceDE w:val="0"/>
        <w:autoSpaceDN w:val="0"/>
        <w:adjustRightInd w:val="0"/>
        <w:spacing w:after="0" w:line="240" w:lineRule="auto"/>
        <w:ind w:left="1134"/>
        <w:jc w:val="both"/>
        <w:textAlignment w:val="baseline"/>
        <w:rPr>
          <w:rFonts w:cs="Calibri"/>
          <w:sz w:val="24"/>
          <w:szCs w:val="24"/>
          <w:lang w:val="en-GB"/>
        </w:rPr>
      </w:pPr>
      <w:r w:rsidRPr="00054579">
        <w:rPr>
          <w:rFonts w:cs="Calibri"/>
          <w:sz w:val="24"/>
          <w:szCs w:val="24"/>
          <w:lang w:val="en-GB"/>
        </w:rPr>
        <w:t>Facilitator</w:t>
      </w:r>
      <w:r w:rsidR="00770FA0" w:rsidRPr="00054579">
        <w:rPr>
          <w:rFonts w:cs="Calibri"/>
          <w:sz w:val="24"/>
          <w:szCs w:val="24"/>
          <w:lang w:val="en-GB"/>
        </w:rPr>
        <w:t>s</w:t>
      </w:r>
      <w:r w:rsidRPr="00054579">
        <w:rPr>
          <w:rFonts w:cs="Calibri"/>
          <w:sz w:val="24"/>
          <w:szCs w:val="24"/>
          <w:lang w:val="en-GB"/>
        </w:rPr>
        <w:t xml:space="preserve"> should take a back-seat role as much as possible, steering and redirecting the conversation only minimally. </w:t>
      </w:r>
    </w:p>
    <w:p w14:paraId="25424156" w14:textId="77777777" w:rsidR="006D2B74" w:rsidRPr="00054579" w:rsidRDefault="00A52A46" w:rsidP="0024614E">
      <w:pPr>
        <w:pStyle w:val="Paragraphedeliste"/>
        <w:numPr>
          <w:ilvl w:val="0"/>
          <w:numId w:val="37"/>
        </w:numPr>
        <w:autoSpaceDE w:val="0"/>
        <w:autoSpaceDN w:val="0"/>
        <w:adjustRightInd w:val="0"/>
        <w:spacing w:after="0" w:line="240" w:lineRule="auto"/>
        <w:ind w:left="1134"/>
        <w:jc w:val="both"/>
        <w:textAlignment w:val="baseline"/>
        <w:rPr>
          <w:rFonts w:cs="Calibri"/>
          <w:sz w:val="24"/>
          <w:szCs w:val="24"/>
          <w:lang w:val="en-GB"/>
        </w:rPr>
      </w:pPr>
      <w:r w:rsidRPr="00054579">
        <w:rPr>
          <w:rFonts w:cs="Calibri"/>
          <w:sz w:val="24"/>
          <w:szCs w:val="24"/>
          <w:lang w:val="en-GB"/>
        </w:rPr>
        <w:t xml:space="preserve">UNESCO recommends that the facilitator be familiar with the local context in order to prompt dialogue and debate. </w:t>
      </w:r>
    </w:p>
    <w:p w14:paraId="79D14FBD" w14:textId="54DE4E36" w:rsidR="006029A4" w:rsidRPr="00054579" w:rsidRDefault="006029A4" w:rsidP="0024614E">
      <w:pPr>
        <w:pStyle w:val="Paragraphedeliste"/>
        <w:numPr>
          <w:ilvl w:val="0"/>
          <w:numId w:val="37"/>
        </w:numPr>
        <w:autoSpaceDE w:val="0"/>
        <w:autoSpaceDN w:val="0"/>
        <w:adjustRightInd w:val="0"/>
        <w:spacing w:after="0" w:line="240" w:lineRule="auto"/>
        <w:ind w:left="1134"/>
        <w:jc w:val="both"/>
        <w:textAlignment w:val="baseline"/>
        <w:rPr>
          <w:rFonts w:cs="Calibri"/>
          <w:sz w:val="24"/>
          <w:szCs w:val="24"/>
          <w:lang w:val="en-GB"/>
        </w:rPr>
      </w:pPr>
      <w:r w:rsidRPr="00054579">
        <w:rPr>
          <w:rFonts w:cs="Calibri"/>
          <w:sz w:val="24"/>
          <w:szCs w:val="24"/>
          <w:lang w:val="en-GB"/>
        </w:rPr>
        <w:t>In the case of ASPnet focus-group consultations, the facilitator can be the National Coordinator</w:t>
      </w:r>
      <w:r w:rsidR="00F418AC" w:rsidRPr="00054579">
        <w:rPr>
          <w:rFonts w:cs="Calibri"/>
          <w:sz w:val="24"/>
          <w:szCs w:val="24"/>
          <w:lang w:val="en-GB"/>
        </w:rPr>
        <w:t>s</w:t>
      </w:r>
      <w:r w:rsidRPr="00054579">
        <w:rPr>
          <w:rFonts w:cs="Calibri"/>
          <w:sz w:val="24"/>
          <w:szCs w:val="24"/>
          <w:lang w:val="en-GB"/>
        </w:rPr>
        <w:t xml:space="preserve"> (or one of </w:t>
      </w:r>
      <w:r w:rsidR="00F418AC" w:rsidRPr="00054579">
        <w:rPr>
          <w:rFonts w:cs="Calibri"/>
          <w:sz w:val="24"/>
          <w:szCs w:val="24"/>
          <w:lang w:val="en-GB"/>
        </w:rPr>
        <w:t>their</w:t>
      </w:r>
      <w:r w:rsidRPr="00054579">
        <w:rPr>
          <w:rFonts w:cs="Calibri"/>
          <w:sz w:val="24"/>
          <w:szCs w:val="24"/>
          <w:lang w:val="en-GB"/>
        </w:rPr>
        <w:t xml:space="preserve"> colleagues, ideally with some experience in leading focus group discussions), the principal of the school in which the consultation is taking place, an association or NGO the ASPnet National Coordinator works closely with, etc.</w:t>
      </w:r>
      <w:r w:rsidRPr="00054579">
        <w:rPr>
          <w:rFonts w:cs="Calibri"/>
          <w:sz w:val="24"/>
          <w:szCs w:val="24"/>
          <w:highlight w:val="yellow"/>
          <w:lang w:val="en-GB"/>
        </w:rPr>
        <w:t xml:space="preserve"> </w:t>
      </w:r>
    </w:p>
    <w:p w14:paraId="01EC13CC" w14:textId="592F2FBD" w:rsidR="00233128" w:rsidRPr="00054579" w:rsidRDefault="00A52A46" w:rsidP="0024614E">
      <w:pPr>
        <w:pStyle w:val="Paragraphedeliste"/>
        <w:numPr>
          <w:ilvl w:val="0"/>
          <w:numId w:val="37"/>
        </w:numPr>
        <w:autoSpaceDE w:val="0"/>
        <w:autoSpaceDN w:val="0"/>
        <w:adjustRightInd w:val="0"/>
        <w:spacing w:after="0" w:line="240" w:lineRule="auto"/>
        <w:ind w:left="1134"/>
        <w:jc w:val="both"/>
        <w:textAlignment w:val="baseline"/>
        <w:rPr>
          <w:rFonts w:cs="Calibri"/>
          <w:sz w:val="24"/>
          <w:szCs w:val="24"/>
          <w:lang w:val="en-GB"/>
        </w:rPr>
      </w:pPr>
      <w:r w:rsidRPr="00054579">
        <w:rPr>
          <w:rFonts w:cs="Calibri"/>
          <w:sz w:val="24"/>
          <w:szCs w:val="24"/>
          <w:lang w:val="en-GB"/>
        </w:rPr>
        <w:t xml:space="preserve">The facilitator should be accompanied by a note-taker who records significant comments to aid the preparation of the short summary report </w:t>
      </w:r>
      <w:r w:rsidRPr="00054579">
        <w:rPr>
          <w:rFonts w:cs="Calibri"/>
          <w:color w:val="000000"/>
          <w:sz w:val="24"/>
          <w:szCs w:val="24"/>
          <w:lang w:val="en-GB"/>
        </w:rPr>
        <w:t xml:space="preserve">– preferably an observer who is not participating in the discussion. </w:t>
      </w:r>
    </w:p>
    <w:p w14:paraId="58C01F3F" w14:textId="77777777" w:rsidR="00A52A46" w:rsidRPr="00054579" w:rsidRDefault="00A52A46" w:rsidP="0024614E">
      <w:pPr>
        <w:pStyle w:val="Titre3"/>
        <w:jc w:val="both"/>
        <w:rPr>
          <w:rStyle w:val="normaltextrun"/>
          <w:rFonts w:asciiTheme="minorHAnsi" w:hAnsiTheme="minorHAnsi"/>
          <w:b/>
          <w:color w:val="8EAADB" w:themeColor="accent5" w:themeTint="99"/>
          <w:sz w:val="24"/>
          <w:szCs w:val="24"/>
          <w:lang w:val="en-GB"/>
        </w:rPr>
      </w:pPr>
      <w:bookmarkStart w:id="14" w:name="_Toc462040845"/>
      <w:r w:rsidRPr="00054579">
        <w:rPr>
          <w:rStyle w:val="normaltextrun"/>
          <w:rFonts w:asciiTheme="minorHAnsi" w:hAnsiTheme="minorHAnsi"/>
          <w:b/>
          <w:color w:val="8EAADB" w:themeColor="accent5" w:themeTint="99"/>
          <w:sz w:val="24"/>
          <w:szCs w:val="24"/>
          <w:lang w:val="en-GB"/>
        </w:rPr>
        <w:lastRenderedPageBreak/>
        <w:t>SPACE</w:t>
      </w:r>
      <w:r w:rsidR="006D2B74" w:rsidRPr="00054579">
        <w:rPr>
          <w:rStyle w:val="normaltextrun"/>
          <w:rFonts w:asciiTheme="minorHAnsi" w:hAnsiTheme="minorHAnsi"/>
          <w:b/>
          <w:color w:val="8EAADB" w:themeColor="accent5" w:themeTint="99"/>
          <w:sz w:val="24"/>
          <w:szCs w:val="24"/>
          <w:lang w:val="en-GB"/>
        </w:rPr>
        <w:t>/LOCATION</w:t>
      </w:r>
      <w:r w:rsidRPr="00054579">
        <w:rPr>
          <w:rStyle w:val="normaltextrun"/>
          <w:rFonts w:asciiTheme="minorHAnsi" w:hAnsiTheme="minorHAnsi"/>
          <w:b/>
          <w:color w:val="8EAADB" w:themeColor="accent5" w:themeTint="99"/>
          <w:sz w:val="24"/>
          <w:szCs w:val="24"/>
          <w:lang w:val="en-GB"/>
        </w:rPr>
        <w:t xml:space="preserve"> | Where</w:t>
      </w:r>
      <w:r w:rsidR="006D2B74" w:rsidRPr="00054579">
        <w:rPr>
          <w:rStyle w:val="normaltextrun"/>
          <w:rFonts w:asciiTheme="minorHAnsi" w:hAnsiTheme="minorHAnsi"/>
          <w:b/>
          <w:color w:val="8EAADB" w:themeColor="accent5" w:themeTint="99"/>
          <w:sz w:val="24"/>
          <w:szCs w:val="24"/>
          <w:lang w:val="en-GB"/>
        </w:rPr>
        <w:t xml:space="preserve"> can you organize a focus group discussion</w:t>
      </w:r>
      <w:r w:rsidRPr="00054579">
        <w:rPr>
          <w:rStyle w:val="normaltextrun"/>
          <w:rFonts w:asciiTheme="minorHAnsi" w:hAnsiTheme="minorHAnsi"/>
          <w:b/>
          <w:color w:val="8EAADB" w:themeColor="accent5" w:themeTint="99"/>
          <w:sz w:val="24"/>
          <w:szCs w:val="24"/>
          <w:lang w:val="en-GB"/>
        </w:rPr>
        <w:t>?</w:t>
      </w:r>
      <w:bookmarkEnd w:id="14"/>
      <w:r w:rsidRPr="00054579">
        <w:rPr>
          <w:rStyle w:val="normaltextrun"/>
          <w:rFonts w:asciiTheme="minorHAnsi" w:hAnsiTheme="minorHAnsi"/>
          <w:b/>
          <w:color w:val="8EAADB" w:themeColor="accent5" w:themeTint="99"/>
          <w:sz w:val="24"/>
          <w:szCs w:val="24"/>
          <w:lang w:val="en-GB"/>
        </w:rPr>
        <w:t xml:space="preserve"> </w:t>
      </w:r>
    </w:p>
    <w:p w14:paraId="5D7B9F2F" w14:textId="77777777" w:rsidR="00A6250C" w:rsidRPr="00054579" w:rsidRDefault="00A6250C" w:rsidP="0024614E">
      <w:pPr>
        <w:pStyle w:val="paragraph"/>
        <w:spacing w:before="0" w:beforeAutospacing="0" w:after="0" w:afterAutospacing="0"/>
        <w:ind w:left="720"/>
        <w:jc w:val="both"/>
        <w:textAlignment w:val="baseline"/>
        <w:rPr>
          <w:rStyle w:val="normaltextrun"/>
          <w:rFonts w:asciiTheme="minorHAnsi" w:hAnsiTheme="minorHAnsi" w:cs="Calibri"/>
          <w:b/>
          <w:lang w:val="en-GB"/>
        </w:rPr>
      </w:pPr>
    </w:p>
    <w:p w14:paraId="6A96C31C" w14:textId="6F33EA54" w:rsidR="00A52A46" w:rsidRPr="00054579" w:rsidRDefault="00A52A46" w:rsidP="0024614E">
      <w:pPr>
        <w:pStyle w:val="paragraph"/>
        <w:numPr>
          <w:ilvl w:val="0"/>
          <w:numId w:val="36"/>
        </w:numPr>
        <w:spacing w:before="0" w:beforeAutospacing="0" w:after="0" w:afterAutospacing="0"/>
        <w:jc w:val="both"/>
        <w:textAlignment w:val="baseline"/>
        <w:rPr>
          <w:rFonts w:asciiTheme="minorHAnsi" w:hAnsiTheme="minorHAnsi" w:cs="Calibri"/>
          <w:lang w:val="en-GB"/>
        </w:rPr>
      </w:pPr>
      <w:r w:rsidRPr="00054579">
        <w:rPr>
          <w:rFonts w:asciiTheme="minorHAnsi" w:hAnsiTheme="minorHAnsi" w:cs="Calibri"/>
          <w:lang w:val="en-GB"/>
        </w:rPr>
        <w:t xml:space="preserve">UNESCO recommends that focus group </w:t>
      </w:r>
      <w:r w:rsidR="00E461F2" w:rsidRPr="00054579">
        <w:rPr>
          <w:rFonts w:asciiTheme="minorHAnsi" w:hAnsiTheme="minorHAnsi" w:cs="Calibri"/>
          <w:lang w:val="en-GB"/>
        </w:rPr>
        <w:t>discussion sessions</w:t>
      </w:r>
      <w:r w:rsidRPr="00054579">
        <w:rPr>
          <w:rFonts w:asciiTheme="minorHAnsi" w:hAnsiTheme="minorHAnsi" w:cs="Calibri"/>
          <w:lang w:val="en-GB"/>
        </w:rPr>
        <w:t xml:space="preserve"> have a relaxed atmosphere and be conducted in a comfortable setting. The purpose is for participants to talk with one another. </w:t>
      </w:r>
    </w:p>
    <w:p w14:paraId="34C7FEBC" w14:textId="77777777" w:rsidR="00A52A46" w:rsidRPr="00054579" w:rsidRDefault="00A52A46" w:rsidP="0024614E">
      <w:pPr>
        <w:pStyle w:val="paragraph"/>
        <w:spacing w:before="0" w:beforeAutospacing="0" w:after="0" w:afterAutospacing="0"/>
        <w:jc w:val="both"/>
        <w:textAlignment w:val="baseline"/>
        <w:rPr>
          <w:rFonts w:asciiTheme="minorHAnsi" w:hAnsiTheme="minorHAnsi" w:cs="Calibri"/>
          <w:lang w:val="en-GB"/>
        </w:rPr>
      </w:pPr>
    </w:p>
    <w:p w14:paraId="77844BE8" w14:textId="77777777" w:rsidR="00A52A46" w:rsidRPr="00054579" w:rsidRDefault="00A52A46" w:rsidP="0024614E">
      <w:pPr>
        <w:pStyle w:val="paragraph"/>
        <w:numPr>
          <w:ilvl w:val="0"/>
          <w:numId w:val="36"/>
        </w:numPr>
        <w:spacing w:before="0" w:beforeAutospacing="0" w:after="0" w:afterAutospacing="0"/>
        <w:jc w:val="both"/>
        <w:textAlignment w:val="baseline"/>
        <w:rPr>
          <w:rStyle w:val="normaltextrun"/>
          <w:rFonts w:asciiTheme="minorHAnsi" w:hAnsiTheme="minorHAnsi" w:cs="Calibri"/>
          <w:lang w:val="en-GB"/>
        </w:rPr>
      </w:pPr>
      <w:r w:rsidRPr="00054579">
        <w:rPr>
          <w:rStyle w:val="normaltextrun"/>
          <w:rFonts w:asciiTheme="minorHAnsi" w:hAnsiTheme="minorHAnsi" w:cs="Calibri"/>
          <w:lang w:val="en-GB"/>
        </w:rPr>
        <w:t xml:space="preserve">The focus group discussions can be held in </w:t>
      </w:r>
      <w:r w:rsidR="00A6250C" w:rsidRPr="00054579">
        <w:rPr>
          <w:rStyle w:val="normaltextrun"/>
          <w:rFonts w:asciiTheme="minorHAnsi" w:hAnsiTheme="minorHAnsi" w:cs="Calibri"/>
          <w:lang w:val="en-GB"/>
        </w:rPr>
        <w:t xml:space="preserve">a </w:t>
      </w:r>
      <w:r w:rsidRPr="00054579">
        <w:rPr>
          <w:rStyle w:val="normaltextrun"/>
          <w:rFonts w:asciiTheme="minorHAnsi" w:hAnsiTheme="minorHAnsi" w:cs="Calibri"/>
          <w:b/>
          <w:bCs/>
          <w:lang w:val="en-GB"/>
        </w:rPr>
        <w:t>physical meeting space</w:t>
      </w:r>
      <w:r w:rsidRPr="00054579">
        <w:rPr>
          <w:rStyle w:val="normaltextrun"/>
          <w:rFonts w:asciiTheme="minorHAnsi" w:hAnsiTheme="minorHAnsi" w:cs="Calibri"/>
          <w:lang w:val="en-GB"/>
        </w:rPr>
        <w:t xml:space="preserve"> or </w:t>
      </w:r>
      <w:r w:rsidRPr="00054579">
        <w:rPr>
          <w:rStyle w:val="normaltextrun"/>
          <w:rFonts w:asciiTheme="minorHAnsi" w:hAnsiTheme="minorHAnsi" w:cs="Calibri"/>
          <w:b/>
          <w:bCs/>
          <w:lang w:val="en-GB"/>
        </w:rPr>
        <w:t>online</w:t>
      </w:r>
      <w:r w:rsidR="00A6250C" w:rsidRPr="00054579">
        <w:rPr>
          <w:rStyle w:val="normaltextrun"/>
          <w:rFonts w:asciiTheme="minorHAnsi" w:hAnsiTheme="minorHAnsi" w:cs="Calibri"/>
          <w:lang w:val="en-GB"/>
        </w:rPr>
        <w:t>:</w:t>
      </w:r>
      <w:r w:rsidRPr="00054579">
        <w:rPr>
          <w:rStyle w:val="normaltextrun"/>
          <w:rFonts w:asciiTheme="minorHAnsi" w:hAnsiTheme="minorHAnsi" w:cs="Calibri"/>
          <w:lang w:val="en-GB"/>
        </w:rPr>
        <w:t xml:space="preserve"> </w:t>
      </w:r>
    </w:p>
    <w:p w14:paraId="29610CC7" w14:textId="15E6ADD7" w:rsidR="00A52A46" w:rsidRPr="00054579" w:rsidRDefault="00A52A46" w:rsidP="0024614E">
      <w:pPr>
        <w:pStyle w:val="paragraph"/>
        <w:numPr>
          <w:ilvl w:val="0"/>
          <w:numId w:val="37"/>
        </w:numPr>
        <w:spacing w:before="0" w:beforeAutospacing="0" w:after="0" w:afterAutospacing="0"/>
        <w:ind w:left="1134"/>
        <w:jc w:val="both"/>
        <w:textAlignment w:val="baseline"/>
        <w:rPr>
          <w:rFonts w:asciiTheme="minorHAnsi" w:hAnsiTheme="minorHAnsi" w:cs="Calibri"/>
          <w:lang w:val="en-GB"/>
        </w:rPr>
      </w:pPr>
      <w:r w:rsidRPr="00054579">
        <w:rPr>
          <w:rStyle w:val="normaltextrun"/>
          <w:rFonts w:asciiTheme="minorHAnsi" w:hAnsiTheme="minorHAnsi" w:cs="Calibri"/>
          <w:lang w:val="en-GB"/>
        </w:rPr>
        <w:t xml:space="preserve">If held in person, </w:t>
      </w:r>
      <w:r w:rsidRPr="00054579">
        <w:rPr>
          <w:rFonts w:asciiTheme="minorHAnsi" w:hAnsiTheme="minorHAnsi" w:cs="Calibri"/>
          <w:lang w:val="en-GB"/>
        </w:rPr>
        <w:t xml:space="preserve">UNESCO recommends that participant sit in a </w:t>
      </w:r>
      <w:r w:rsidRPr="00054579">
        <w:rPr>
          <w:rFonts w:asciiTheme="minorHAnsi" w:hAnsiTheme="minorHAnsi" w:cs="Calibri"/>
          <w:b/>
          <w:bCs/>
          <w:lang w:val="en-GB"/>
        </w:rPr>
        <w:t>circle</w:t>
      </w:r>
      <w:r w:rsidRPr="00054579">
        <w:rPr>
          <w:rFonts w:asciiTheme="minorHAnsi" w:hAnsiTheme="minorHAnsi" w:cs="Calibri"/>
          <w:lang w:val="en-GB"/>
        </w:rPr>
        <w:t xml:space="preserve"> in order to enable dialogue, while ensur</w:t>
      </w:r>
      <w:r w:rsidR="00A6250C" w:rsidRPr="00054579">
        <w:rPr>
          <w:rFonts w:asciiTheme="minorHAnsi" w:hAnsiTheme="minorHAnsi" w:cs="Calibri"/>
          <w:lang w:val="en-GB"/>
        </w:rPr>
        <w:t>ing proper distancing measures</w:t>
      </w:r>
      <w:r w:rsidR="00C47C9B" w:rsidRPr="00054579">
        <w:rPr>
          <w:rFonts w:asciiTheme="minorHAnsi" w:hAnsiTheme="minorHAnsi" w:cs="Calibri"/>
          <w:lang w:val="en-GB"/>
        </w:rPr>
        <w:t xml:space="preserve"> considering the current COVID-19 pandemic</w:t>
      </w:r>
      <w:r w:rsidR="00B8553A" w:rsidRPr="00054579">
        <w:rPr>
          <w:rFonts w:asciiTheme="minorHAnsi" w:hAnsiTheme="minorHAnsi" w:cs="Calibri"/>
          <w:lang w:val="en-GB"/>
        </w:rPr>
        <w:t xml:space="preserve">. </w:t>
      </w:r>
    </w:p>
    <w:p w14:paraId="0B33EDC3" w14:textId="77777777" w:rsidR="00A6250C" w:rsidRPr="00054579" w:rsidRDefault="00A6250C" w:rsidP="0024614E">
      <w:pPr>
        <w:pStyle w:val="paragraph"/>
        <w:spacing w:before="0" w:beforeAutospacing="0" w:after="0" w:afterAutospacing="0"/>
        <w:ind w:left="1134"/>
        <w:jc w:val="both"/>
        <w:textAlignment w:val="baseline"/>
        <w:rPr>
          <w:rFonts w:asciiTheme="minorHAnsi" w:hAnsiTheme="minorHAnsi" w:cs="Calibri"/>
          <w:lang w:val="en-GB"/>
        </w:rPr>
      </w:pPr>
    </w:p>
    <w:p w14:paraId="77A3ACE3" w14:textId="743E3802" w:rsidR="00233128" w:rsidRDefault="00A52A46" w:rsidP="0024614E">
      <w:pPr>
        <w:pStyle w:val="paragraph"/>
        <w:numPr>
          <w:ilvl w:val="0"/>
          <w:numId w:val="37"/>
        </w:numPr>
        <w:spacing w:before="0" w:beforeAutospacing="0" w:after="0" w:afterAutospacing="0"/>
        <w:ind w:left="1134"/>
        <w:jc w:val="both"/>
        <w:textAlignment w:val="baseline"/>
        <w:rPr>
          <w:rStyle w:val="normaltextrun"/>
          <w:rFonts w:asciiTheme="minorHAnsi" w:hAnsiTheme="minorHAnsi" w:cs="Calibri"/>
          <w:lang w:val="en-GB"/>
        </w:rPr>
      </w:pPr>
      <w:r w:rsidRPr="00054579">
        <w:rPr>
          <w:rFonts w:asciiTheme="minorHAnsi" w:hAnsiTheme="minorHAnsi" w:cs="Calibri"/>
          <w:lang w:val="en-GB"/>
        </w:rPr>
        <w:t xml:space="preserve">If the discussion is held online, UNESCO </w:t>
      </w:r>
      <w:r w:rsidRPr="00054579">
        <w:rPr>
          <w:rStyle w:val="normaltextrun"/>
          <w:rFonts w:asciiTheme="minorHAnsi" w:hAnsiTheme="minorHAnsi" w:cs="Calibri"/>
          <w:lang w:val="en-GB"/>
        </w:rPr>
        <w:t xml:space="preserve">recommends the use of any online meeting platform such as Zoom, Skype, Teams, Google </w:t>
      </w:r>
      <w:proofErr w:type="gramStart"/>
      <w:r w:rsidRPr="00054579">
        <w:rPr>
          <w:rStyle w:val="normaltextrun"/>
          <w:rFonts w:asciiTheme="minorHAnsi" w:hAnsiTheme="minorHAnsi" w:cs="Calibri"/>
          <w:lang w:val="en-GB"/>
        </w:rPr>
        <w:t>Meet  –</w:t>
      </w:r>
      <w:proofErr w:type="gramEnd"/>
      <w:r w:rsidRPr="00054579">
        <w:rPr>
          <w:rStyle w:val="normaltextrun"/>
          <w:rFonts w:asciiTheme="minorHAnsi" w:hAnsiTheme="minorHAnsi" w:cs="Calibri"/>
          <w:lang w:val="en-GB"/>
        </w:rPr>
        <w:t xml:space="preserve"> preferably which allows the use of video in order to better enhance dialogue. In case you do not have a platform at your disposition, please contact the ASPnet International Coordination Unit at </w:t>
      </w:r>
      <w:hyperlink r:id="rId16" w:history="1">
        <w:r w:rsidRPr="00054579">
          <w:rPr>
            <w:rStyle w:val="Lienhypertexte"/>
            <w:rFonts w:asciiTheme="minorHAnsi" w:hAnsiTheme="minorHAnsi" w:cs="Calibri"/>
            <w:lang w:val="en-GB"/>
          </w:rPr>
          <w:t>aspnet@unesco.org</w:t>
        </w:r>
      </w:hyperlink>
      <w:r w:rsidRPr="00054579">
        <w:rPr>
          <w:rStyle w:val="normaltextrun"/>
          <w:rFonts w:asciiTheme="minorHAnsi" w:hAnsiTheme="minorHAnsi" w:cs="Calibri"/>
          <w:lang w:val="en-GB"/>
        </w:rPr>
        <w:t xml:space="preserve"> for support. </w:t>
      </w:r>
    </w:p>
    <w:p w14:paraId="588A4A6C" w14:textId="77777777" w:rsidR="003B4228" w:rsidRDefault="003B4228" w:rsidP="003B4228">
      <w:pPr>
        <w:pStyle w:val="Paragraphedeliste"/>
        <w:rPr>
          <w:rFonts w:cs="Calibri"/>
          <w:lang w:val="en-GB"/>
        </w:rPr>
      </w:pPr>
    </w:p>
    <w:p w14:paraId="247765F0" w14:textId="2793E01F" w:rsidR="003B4228" w:rsidRPr="00082DEE" w:rsidRDefault="00042746" w:rsidP="00042746">
      <w:pPr>
        <w:pStyle w:val="paragraph"/>
        <w:numPr>
          <w:ilvl w:val="0"/>
          <w:numId w:val="37"/>
        </w:numPr>
        <w:spacing w:before="0" w:beforeAutospacing="0" w:after="0" w:afterAutospacing="0"/>
        <w:ind w:left="1134"/>
        <w:jc w:val="both"/>
        <w:textAlignment w:val="baseline"/>
        <w:rPr>
          <w:rFonts w:asciiTheme="minorHAnsi" w:hAnsiTheme="minorHAnsi" w:cs="Calibri"/>
          <w:lang w:val="en-GB"/>
        </w:rPr>
      </w:pPr>
      <w:r w:rsidRPr="00082DEE">
        <w:rPr>
          <w:rFonts w:asciiTheme="minorHAnsi" w:hAnsiTheme="minorHAnsi" w:cs="Calibri"/>
          <w:lang w:val="en-GB"/>
        </w:rPr>
        <w:t>If it’s</w:t>
      </w:r>
      <w:r w:rsidR="003B4228" w:rsidRPr="00082DEE">
        <w:rPr>
          <w:rFonts w:asciiTheme="minorHAnsi" w:hAnsiTheme="minorHAnsi" w:cs="Calibri"/>
          <w:lang w:val="en-GB"/>
        </w:rPr>
        <w:t xml:space="preserve"> </w:t>
      </w:r>
      <w:r w:rsidRPr="00082DEE">
        <w:rPr>
          <w:rFonts w:asciiTheme="minorHAnsi" w:hAnsiTheme="minorHAnsi" w:cs="Calibri"/>
          <w:lang w:val="en-GB"/>
        </w:rPr>
        <w:t>hard</w:t>
      </w:r>
      <w:r w:rsidR="003B4228" w:rsidRPr="00082DEE">
        <w:rPr>
          <w:rFonts w:asciiTheme="minorHAnsi" w:hAnsiTheme="minorHAnsi" w:cs="Calibri"/>
          <w:lang w:val="en-GB"/>
        </w:rPr>
        <w:t xml:space="preserve"> to organize a discussion with the audience you’d like to invite</w:t>
      </w:r>
      <w:r w:rsidRPr="00082DEE">
        <w:rPr>
          <w:rFonts w:asciiTheme="minorHAnsi" w:hAnsiTheme="minorHAnsi" w:cs="Calibri"/>
          <w:lang w:val="en-GB"/>
        </w:rPr>
        <w:t xml:space="preserve"> because</w:t>
      </w:r>
      <w:r w:rsidR="003B4228" w:rsidRPr="00082DEE">
        <w:rPr>
          <w:rFonts w:asciiTheme="minorHAnsi" w:hAnsiTheme="minorHAnsi" w:cs="Calibri"/>
          <w:lang w:val="en-GB"/>
        </w:rPr>
        <w:t>:</w:t>
      </w:r>
    </w:p>
    <w:p w14:paraId="2D7D9B43" w14:textId="120358FD" w:rsidR="003B4228" w:rsidRPr="00082DEE" w:rsidRDefault="00042746" w:rsidP="00042746">
      <w:pPr>
        <w:pStyle w:val="paragraph"/>
        <w:numPr>
          <w:ilvl w:val="0"/>
          <w:numId w:val="37"/>
        </w:numPr>
        <w:spacing w:before="0" w:beforeAutospacing="0" w:after="0" w:afterAutospacing="0"/>
        <w:jc w:val="both"/>
        <w:textAlignment w:val="baseline"/>
        <w:rPr>
          <w:rFonts w:asciiTheme="minorHAnsi" w:hAnsiTheme="minorHAnsi" w:cs="Calibri"/>
          <w:lang w:val="en-GB"/>
        </w:rPr>
      </w:pPr>
      <w:r w:rsidRPr="00082DEE">
        <w:rPr>
          <w:rFonts w:asciiTheme="minorHAnsi" w:hAnsiTheme="minorHAnsi" w:cs="Calibri"/>
          <w:lang w:val="en-GB"/>
        </w:rPr>
        <w:t>They live in another city/or in a remote area and cannot come to yours</w:t>
      </w:r>
      <w:r w:rsidR="00DC6B73" w:rsidRPr="00082DEE">
        <w:rPr>
          <w:rFonts w:asciiTheme="minorHAnsi" w:hAnsiTheme="minorHAnsi" w:cs="Calibri"/>
          <w:lang w:val="en-GB"/>
        </w:rPr>
        <w:t>;</w:t>
      </w:r>
    </w:p>
    <w:p w14:paraId="7D134D19" w14:textId="27988B9A" w:rsidR="003B4228" w:rsidRPr="00082DEE" w:rsidRDefault="003B4228" w:rsidP="00DC6B73">
      <w:pPr>
        <w:pStyle w:val="paragraph"/>
        <w:numPr>
          <w:ilvl w:val="0"/>
          <w:numId w:val="37"/>
        </w:numPr>
        <w:spacing w:before="0" w:beforeAutospacing="0" w:after="0" w:afterAutospacing="0"/>
        <w:jc w:val="both"/>
        <w:textAlignment w:val="baseline"/>
        <w:rPr>
          <w:rFonts w:asciiTheme="minorHAnsi" w:hAnsiTheme="minorHAnsi" w:cs="Calibri"/>
          <w:lang w:val="en-GB"/>
        </w:rPr>
      </w:pPr>
      <w:r w:rsidRPr="00082DEE">
        <w:rPr>
          <w:rFonts w:asciiTheme="minorHAnsi" w:hAnsiTheme="minorHAnsi" w:cs="Calibri"/>
          <w:lang w:val="en-GB"/>
        </w:rPr>
        <w:t>They don’t have Internet access to connect to online discussions;</w:t>
      </w:r>
    </w:p>
    <w:p w14:paraId="1118300B" w14:textId="363755E5" w:rsidR="003B4228" w:rsidRPr="00082DEE" w:rsidRDefault="003B4228" w:rsidP="00DC6B73">
      <w:pPr>
        <w:pStyle w:val="paragraph"/>
        <w:numPr>
          <w:ilvl w:val="0"/>
          <w:numId w:val="37"/>
        </w:numPr>
        <w:spacing w:before="0" w:beforeAutospacing="0" w:after="0" w:afterAutospacing="0"/>
        <w:jc w:val="both"/>
        <w:textAlignment w:val="baseline"/>
        <w:rPr>
          <w:rFonts w:asciiTheme="minorHAnsi" w:hAnsiTheme="minorHAnsi" w:cs="Calibri"/>
          <w:lang w:val="en-GB"/>
        </w:rPr>
      </w:pPr>
      <w:r w:rsidRPr="00082DEE">
        <w:rPr>
          <w:rFonts w:asciiTheme="minorHAnsi" w:hAnsiTheme="minorHAnsi" w:cs="Calibri"/>
          <w:lang w:val="en-GB"/>
        </w:rPr>
        <w:t>There is a lockdown/schools are closed so no in-person discussions</w:t>
      </w:r>
    </w:p>
    <w:p w14:paraId="03E70CEF" w14:textId="77777777" w:rsidR="003B4228" w:rsidRPr="00082DEE" w:rsidRDefault="003B4228" w:rsidP="00DC6B73">
      <w:pPr>
        <w:pStyle w:val="paragraph"/>
        <w:spacing w:before="0" w:beforeAutospacing="0" w:after="0" w:afterAutospacing="0"/>
        <w:ind w:left="2160"/>
        <w:jc w:val="both"/>
        <w:textAlignment w:val="baseline"/>
        <w:rPr>
          <w:rFonts w:asciiTheme="minorHAnsi" w:hAnsiTheme="minorHAnsi" w:cs="Calibri"/>
          <w:lang w:val="en-GB"/>
        </w:rPr>
      </w:pPr>
    </w:p>
    <w:p w14:paraId="58018F65" w14:textId="4FEF7064" w:rsidR="003B4228" w:rsidRPr="00082DEE" w:rsidRDefault="003B4228" w:rsidP="00DC6B73">
      <w:pPr>
        <w:pStyle w:val="paragraph"/>
        <w:numPr>
          <w:ilvl w:val="0"/>
          <w:numId w:val="37"/>
        </w:numPr>
        <w:spacing w:before="0" w:beforeAutospacing="0" w:after="0" w:afterAutospacing="0"/>
        <w:jc w:val="both"/>
        <w:textAlignment w:val="baseline"/>
        <w:rPr>
          <w:rFonts w:asciiTheme="minorHAnsi" w:hAnsiTheme="minorHAnsi" w:cs="Calibri"/>
          <w:b/>
          <w:bCs/>
          <w:lang w:val="en-GB"/>
        </w:rPr>
      </w:pPr>
      <w:r w:rsidRPr="00082DEE">
        <w:rPr>
          <w:rFonts w:asciiTheme="minorHAnsi" w:hAnsiTheme="minorHAnsi" w:cs="Calibri"/>
          <w:b/>
          <w:bCs/>
          <w:lang w:val="en-GB"/>
        </w:rPr>
        <w:t>We encourage you to consider the following solutions:</w:t>
      </w:r>
    </w:p>
    <w:p w14:paraId="2642961D" w14:textId="77777777" w:rsidR="00DC6B73" w:rsidRPr="00082DEE" w:rsidRDefault="003B4228" w:rsidP="00DC6B73">
      <w:pPr>
        <w:pStyle w:val="paragraph"/>
        <w:numPr>
          <w:ilvl w:val="1"/>
          <w:numId w:val="37"/>
        </w:numPr>
        <w:spacing w:before="0" w:beforeAutospacing="0" w:after="0" w:afterAutospacing="0"/>
        <w:jc w:val="both"/>
        <w:textAlignment w:val="baseline"/>
        <w:rPr>
          <w:rFonts w:asciiTheme="minorHAnsi" w:hAnsiTheme="minorHAnsi" w:cs="Calibri"/>
          <w:lang w:val="en-GB"/>
        </w:rPr>
      </w:pPr>
      <w:r w:rsidRPr="00082DEE">
        <w:rPr>
          <w:rFonts w:asciiTheme="minorHAnsi" w:hAnsiTheme="minorHAnsi" w:cs="Calibri"/>
          <w:lang w:val="en-GB"/>
        </w:rPr>
        <w:t>Send hard copies of the facilitator’s guide to the local school’s team (the principal, a teacher) or to the community leaders</w:t>
      </w:r>
      <w:r w:rsidR="00DC6B73" w:rsidRPr="00082DEE">
        <w:rPr>
          <w:rFonts w:asciiTheme="minorHAnsi" w:hAnsiTheme="minorHAnsi" w:cs="Calibri"/>
          <w:lang w:val="en-GB"/>
        </w:rPr>
        <w:t xml:space="preserve"> who can organize a discussion in the location you cannot reach;</w:t>
      </w:r>
    </w:p>
    <w:p w14:paraId="4A9E5863" w14:textId="1D756409" w:rsidR="00DC6B73" w:rsidRPr="00082DEE" w:rsidRDefault="00DC6B73" w:rsidP="00DC6B73">
      <w:pPr>
        <w:pStyle w:val="paragraph"/>
        <w:numPr>
          <w:ilvl w:val="1"/>
          <w:numId w:val="37"/>
        </w:numPr>
        <w:spacing w:before="0" w:beforeAutospacing="0" w:after="0" w:afterAutospacing="0"/>
        <w:jc w:val="both"/>
        <w:textAlignment w:val="baseline"/>
        <w:rPr>
          <w:rFonts w:asciiTheme="minorHAnsi" w:hAnsiTheme="minorHAnsi" w:cs="Calibri"/>
          <w:lang w:val="en-GB"/>
        </w:rPr>
      </w:pPr>
      <w:r w:rsidRPr="00082DEE">
        <w:rPr>
          <w:rFonts w:asciiTheme="minorHAnsi" w:hAnsiTheme="minorHAnsi" w:cs="Calibri"/>
          <w:lang w:val="en-GB"/>
        </w:rPr>
        <w:t>Partner up with some NGOs working on the ground to organize in-person consultations with small groups living in remote areas;</w:t>
      </w:r>
    </w:p>
    <w:p w14:paraId="403C6FB2" w14:textId="6C6DD96E" w:rsidR="003B4228" w:rsidRPr="00082DEE" w:rsidRDefault="003B4228" w:rsidP="00DC6B73">
      <w:pPr>
        <w:pStyle w:val="paragraph"/>
        <w:numPr>
          <w:ilvl w:val="1"/>
          <w:numId w:val="37"/>
        </w:numPr>
        <w:spacing w:before="0" w:beforeAutospacing="0" w:after="0" w:afterAutospacing="0"/>
        <w:jc w:val="both"/>
        <w:textAlignment w:val="baseline"/>
        <w:rPr>
          <w:rFonts w:asciiTheme="minorHAnsi" w:hAnsiTheme="minorHAnsi" w:cs="Calibri"/>
          <w:lang w:val="en-GB"/>
        </w:rPr>
      </w:pPr>
      <w:r w:rsidRPr="00082DEE">
        <w:rPr>
          <w:rFonts w:asciiTheme="minorHAnsi" w:hAnsiTheme="minorHAnsi" w:cs="Calibri"/>
          <w:lang w:val="en-GB"/>
        </w:rPr>
        <w:t>Create a WhatsApp group to open the discussion on mobile</w:t>
      </w:r>
      <w:r w:rsidR="00DC6B73" w:rsidRPr="00082DEE">
        <w:rPr>
          <w:rFonts w:asciiTheme="minorHAnsi" w:hAnsiTheme="minorHAnsi" w:cs="Calibri"/>
          <w:lang w:val="en-GB"/>
        </w:rPr>
        <w:t>;</w:t>
      </w:r>
      <w:r w:rsidRPr="00082DEE">
        <w:rPr>
          <w:rFonts w:asciiTheme="minorHAnsi" w:hAnsiTheme="minorHAnsi" w:cs="Calibri"/>
          <w:lang w:val="en-GB"/>
        </w:rPr>
        <w:t xml:space="preserve"> </w:t>
      </w:r>
    </w:p>
    <w:p w14:paraId="22DEC80E" w14:textId="755E54DB" w:rsidR="00DC6B73" w:rsidRPr="00082DEE" w:rsidRDefault="00DC6B73" w:rsidP="00042746">
      <w:pPr>
        <w:pStyle w:val="paragraph"/>
        <w:numPr>
          <w:ilvl w:val="1"/>
          <w:numId w:val="37"/>
        </w:numPr>
        <w:spacing w:before="0" w:beforeAutospacing="0" w:after="0" w:afterAutospacing="0"/>
        <w:jc w:val="both"/>
        <w:textAlignment w:val="baseline"/>
        <w:rPr>
          <w:rFonts w:asciiTheme="minorHAnsi" w:hAnsiTheme="minorHAnsi" w:cs="Calibri"/>
          <w:lang w:val="en-GB"/>
        </w:rPr>
      </w:pPr>
      <w:r w:rsidRPr="00082DEE">
        <w:rPr>
          <w:rFonts w:asciiTheme="minorHAnsi" w:hAnsiTheme="minorHAnsi" w:cs="Calibri"/>
          <w:lang w:val="en-GB"/>
        </w:rPr>
        <w:t>Organize phone calls with a few individual</w:t>
      </w:r>
      <w:r w:rsidR="00042746" w:rsidRPr="00082DEE">
        <w:rPr>
          <w:rFonts w:asciiTheme="minorHAnsi" w:hAnsiTheme="minorHAnsi" w:cs="Calibri"/>
          <w:lang w:val="en-GB"/>
        </w:rPr>
        <w:t xml:space="preserve">s in the form of interviews in order to have </w:t>
      </w:r>
      <w:r w:rsidRPr="00082DEE">
        <w:rPr>
          <w:rFonts w:asciiTheme="minorHAnsi" w:hAnsiTheme="minorHAnsi" w:cs="Calibri"/>
          <w:lang w:val="en-GB"/>
        </w:rPr>
        <w:t>smaller</w:t>
      </w:r>
      <w:r w:rsidR="00042746" w:rsidRPr="00082DEE">
        <w:rPr>
          <w:rFonts w:asciiTheme="minorHAnsi" w:hAnsiTheme="minorHAnsi" w:cs="Calibri"/>
          <w:lang w:val="en-GB"/>
        </w:rPr>
        <w:t>, yet fascinating,</w:t>
      </w:r>
      <w:r w:rsidRPr="00082DEE">
        <w:rPr>
          <w:rFonts w:asciiTheme="minorHAnsi" w:hAnsiTheme="minorHAnsi" w:cs="Calibri"/>
          <w:lang w:val="en-GB"/>
        </w:rPr>
        <w:t xml:space="preserve"> discussions</w:t>
      </w:r>
    </w:p>
    <w:p w14:paraId="5D2C7E91" w14:textId="77777777" w:rsidR="00A6250C" w:rsidRPr="00054579" w:rsidRDefault="00A6250C" w:rsidP="0024614E">
      <w:pPr>
        <w:pStyle w:val="Titre3"/>
        <w:jc w:val="both"/>
        <w:rPr>
          <w:rFonts w:asciiTheme="minorHAnsi" w:hAnsiTheme="minorHAnsi"/>
          <w:b/>
          <w:color w:val="8EAADB" w:themeColor="accent5" w:themeTint="99"/>
          <w:sz w:val="24"/>
          <w:szCs w:val="24"/>
          <w:lang w:val="en-GB"/>
        </w:rPr>
      </w:pPr>
      <w:bookmarkStart w:id="15" w:name="_Toc462040846"/>
      <w:r w:rsidRPr="00054579">
        <w:rPr>
          <w:rFonts w:asciiTheme="minorHAnsi" w:hAnsiTheme="minorHAnsi"/>
          <w:b/>
          <w:color w:val="8EAADB" w:themeColor="accent5" w:themeTint="99"/>
          <w:sz w:val="24"/>
          <w:szCs w:val="24"/>
          <w:lang w:val="en-GB"/>
        </w:rPr>
        <w:t>LENGTH | How long does a focus group discussion last?</w:t>
      </w:r>
      <w:bookmarkEnd w:id="15"/>
    </w:p>
    <w:p w14:paraId="0F00757E" w14:textId="77777777" w:rsidR="00A6250C" w:rsidRPr="00054579" w:rsidRDefault="00A6250C" w:rsidP="0024614E">
      <w:pPr>
        <w:pStyle w:val="paragraph"/>
        <w:spacing w:before="0" w:beforeAutospacing="0" w:after="0" w:afterAutospacing="0"/>
        <w:ind w:left="720"/>
        <w:jc w:val="both"/>
        <w:textAlignment w:val="baseline"/>
        <w:rPr>
          <w:rFonts w:asciiTheme="minorHAnsi" w:eastAsiaTheme="minorHAnsi" w:hAnsiTheme="minorHAnsi" w:cstheme="minorBidi"/>
          <w:lang w:val="en-GB"/>
        </w:rPr>
      </w:pPr>
    </w:p>
    <w:p w14:paraId="0F6FFB28" w14:textId="45A254BB" w:rsidR="00A52A46" w:rsidRPr="00054579" w:rsidRDefault="00C47C9B" w:rsidP="0024614E">
      <w:pPr>
        <w:pStyle w:val="paragraph"/>
        <w:numPr>
          <w:ilvl w:val="0"/>
          <w:numId w:val="36"/>
        </w:numPr>
        <w:spacing w:before="0" w:beforeAutospacing="0" w:after="0" w:afterAutospacing="0"/>
        <w:jc w:val="both"/>
        <w:textAlignment w:val="baseline"/>
        <w:rPr>
          <w:rFonts w:asciiTheme="minorHAnsi" w:eastAsiaTheme="minorHAnsi" w:hAnsiTheme="minorHAnsi" w:cstheme="minorBidi"/>
          <w:lang w:val="en-GB"/>
        </w:rPr>
      </w:pPr>
      <w:r w:rsidRPr="00054579">
        <w:rPr>
          <w:rFonts w:asciiTheme="minorHAnsi" w:eastAsiaTheme="minorHAnsi" w:hAnsiTheme="minorHAnsi" w:cstheme="minorBidi"/>
          <w:lang w:val="en-GB"/>
        </w:rPr>
        <w:t xml:space="preserve">1h30 to 2h </w:t>
      </w:r>
      <w:r w:rsidR="00A52A46" w:rsidRPr="00054579">
        <w:rPr>
          <w:rFonts w:asciiTheme="minorHAnsi" w:eastAsiaTheme="minorHAnsi" w:hAnsiTheme="minorHAnsi" w:cstheme="minorBidi"/>
          <w:lang w:val="en-GB"/>
        </w:rPr>
        <w:t>is the appropriate length of time for the focus group, but this can be contracted or expanded, depending on practical considerations.</w:t>
      </w:r>
    </w:p>
    <w:p w14:paraId="7AC8778A" w14:textId="58CAECF2" w:rsidR="00881EC2" w:rsidRPr="00054579" w:rsidRDefault="00881EC2" w:rsidP="0024614E">
      <w:pPr>
        <w:pStyle w:val="paragraph"/>
        <w:spacing w:before="0" w:beforeAutospacing="0" w:after="0" w:afterAutospacing="0"/>
        <w:ind w:left="720"/>
        <w:jc w:val="both"/>
        <w:textAlignment w:val="baseline"/>
        <w:rPr>
          <w:rFonts w:asciiTheme="minorHAnsi" w:eastAsiaTheme="minorHAnsi" w:hAnsiTheme="minorHAnsi" w:cstheme="minorBidi"/>
          <w:lang w:val="en-GB"/>
        </w:rPr>
      </w:pPr>
    </w:p>
    <w:p w14:paraId="5DBA2082" w14:textId="77777777" w:rsidR="00AF0F82" w:rsidRDefault="00AF0F82" w:rsidP="0024614E">
      <w:pPr>
        <w:pStyle w:val="Titre3"/>
        <w:jc w:val="both"/>
        <w:rPr>
          <w:rFonts w:asciiTheme="minorHAnsi" w:hAnsiTheme="minorHAnsi"/>
          <w:b/>
          <w:color w:val="8EAADB" w:themeColor="accent5" w:themeTint="99"/>
          <w:sz w:val="24"/>
          <w:szCs w:val="24"/>
          <w:lang w:val="en-GB"/>
        </w:rPr>
      </w:pPr>
    </w:p>
    <w:p w14:paraId="4B5DE7A7" w14:textId="14C6DD12" w:rsidR="00881EC2" w:rsidRPr="00054579" w:rsidRDefault="00881EC2" w:rsidP="0024614E">
      <w:pPr>
        <w:pStyle w:val="Titre3"/>
        <w:jc w:val="both"/>
        <w:rPr>
          <w:rFonts w:asciiTheme="minorHAnsi" w:hAnsiTheme="minorHAnsi"/>
          <w:b/>
          <w:color w:val="8EAADB" w:themeColor="accent5" w:themeTint="99"/>
          <w:sz w:val="24"/>
          <w:szCs w:val="24"/>
          <w:lang w:val="en-GB"/>
        </w:rPr>
      </w:pPr>
      <w:bookmarkStart w:id="16" w:name="_Toc462040847"/>
      <w:r w:rsidRPr="00054579">
        <w:rPr>
          <w:rFonts w:asciiTheme="minorHAnsi" w:hAnsiTheme="minorHAnsi"/>
          <w:b/>
          <w:color w:val="8EAADB" w:themeColor="accent5" w:themeTint="99"/>
          <w:sz w:val="24"/>
          <w:szCs w:val="24"/>
          <w:lang w:val="en-GB"/>
        </w:rPr>
        <w:t>FREQUENCY | How many?</w:t>
      </w:r>
      <w:bookmarkEnd w:id="16"/>
      <w:r w:rsidRPr="00054579">
        <w:rPr>
          <w:rFonts w:asciiTheme="minorHAnsi" w:hAnsiTheme="minorHAnsi"/>
          <w:b/>
          <w:color w:val="8EAADB" w:themeColor="accent5" w:themeTint="99"/>
          <w:sz w:val="24"/>
          <w:szCs w:val="24"/>
          <w:lang w:val="en-GB"/>
        </w:rPr>
        <w:t xml:space="preserve"> </w:t>
      </w:r>
    </w:p>
    <w:p w14:paraId="7BF0E79D" w14:textId="77777777" w:rsidR="00881EC2" w:rsidRPr="00054579" w:rsidRDefault="00881EC2" w:rsidP="0024614E">
      <w:pPr>
        <w:pStyle w:val="paragraph"/>
        <w:spacing w:before="0" w:beforeAutospacing="0" w:after="0" w:afterAutospacing="0"/>
        <w:ind w:left="720"/>
        <w:jc w:val="both"/>
        <w:textAlignment w:val="baseline"/>
        <w:rPr>
          <w:rFonts w:asciiTheme="minorHAnsi" w:eastAsiaTheme="minorHAnsi" w:hAnsiTheme="minorHAnsi" w:cstheme="minorBidi"/>
          <w:lang w:val="en-GB"/>
        </w:rPr>
      </w:pPr>
    </w:p>
    <w:p w14:paraId="0EFD5347" w14:textId="6BCC630F" w:rsidR="00881EC2" w:rsidRPr="00054579" w:rsidRDefault="00881EC2" w:rsidP="0024614E">
      <w:pPr>
        <w:pStyle w:val="paragraph"/>
        <w:numPr>
          <w:ilvl w:val="0"/>
          <w:numId w:val="36"/>
        </w:numPr>
        <w:spacing w:before="0" w:beforeAutospacing="0" w:after="0" w:afterAutospacing="0"/>
        <w:jc w:val="both"/>
        <w:textAlignment w:val="baseline"/>
        <w:rPr>
          <w:rFonts w:asciiTheme="minorHAnsi" w:eastAsiaTheme="minorHAnsi" w:hAnsiTheme="minorHAnsi" w:cstheme="minorBidi"/>
          <w:lang w:val="en-GB"/>
        </w:rPr>
      </w:pPr>
      <w:r w:rsidRPr="00054579">
        <w:rPr>
          <w:rFonts w:asciiTheme="minorHAnsi" w:hAnsiTheme="minorHAnsi"/>
          <w:lang w:val="en-GB"/>
        </w:rPr>
        <w:t xml:space="preserve">Ideally, National Coordinators should aim to </w:t>
      </w:r>
      <w:r w:rsidRPr="00896A18">
        <w:rPr>
          <w:rFonts w:asciiTheme="minorHAnsi" w:hAnsiTheme="minorHAnsi"/>
          <w:b/>
          <w:lang w:val="en-GB"/>
        </w:rPr>
        <w:t xml:space="preserve">organize </w:t>
      </w:r>
      <w:r w:rsidR="002C4D8B" w:rsidRPr="00896A18">
        <w:rPr>
          <w:rFonts w:asciiTheme="minorHAnsi" w:hAnsiTheme="minorHAnsi"/>
          <w:b/>
          <w:lang w:val="en-GB"/>
        </w:rPr>
        <w:t>four to</w:t>
      </w:r>
      <w:r w:rsidR="002C4D8B">
        <w:rPr>
          <w:rFonts w:asciiTheme="minorHAnsi" w:hAnsiTheme="minorHAnsi"/>
          <w:b/>
          <w:lang w:val="en-GB"/>
        </w:rPr>
        <w:t xml:space="preserve"> </w:t>
      </w:r>
      <w:r w:rsidRPr="00054579">
        <w:rPr>
          <w:rFonts w:asciiTheme="minorHAnsi" w:hAnsiTheme="minorHAnsi"/>
          <w:b/>
          <w:lang w:val="en-GB"/>
        </w:rPr>
        <w:t xml:space="preserve">six focus group discussions </w:t>
      </w:r>
      <w:r w:rsidRPr="00054579">
        <w:rPr>
          <w:rFonts w:asciiTheme="minorHAnsi" w:hAnsiTheme="minorHAnsi"/>
          <w:lang w:val="en-GB"/>
        </w:rPr>
        <w:t xml:space="preserve">in the country: </w:t>
      </w:r>
    </w:p>
    <w:p w14:paraId="27708504" w14:textId="77777777" w:rsidR="00881EC2" w:rsidRPr="00054579" w:rsidRDefault="00881EC2" w:rsidP="0024614E">
      <w:pPr>
        <w:pStyle w:val="Paragraphedeliste"/>
        <w:numPr>
          <w:ilvl w:val="1"/>
          <w:numId w:val="36"/>
        </w:numPr>
        <w:jc w:val="both"/>
        <w:rPr>
          <w:sz w:val="24"/>
          <w:szCs w:val="24"/>
          <w:lang w:val="en-GB"/>
        </w:rPr>
      </w:pPr>
      <w:r w:rsidRPr="00054579">
        <w:rPr>
          <w:sz w:val="24"/>
          <w:szCs w:val="24"/>
          <w:lang w:val="en-GB"/>
        </w:rPr>
        <w:t>With students: 1 on GCED and 1 on ESD</w:t>
      </w:r>
    </w:p>
    <w:p w14:paraId="22ABA31A" w14:textId="77777777" w:rsidR="00881EC2" w:rsidRPr="00054579" w:rsidRDefault="00881EC2" w:rsidP="0024614E">
      <w:pPr>
        <w:pStyle w:val="Paragraphedeliste"/>
        <w:numPr>
          <w:ilvl w:val="1"/>
          <w:numId w:val="36"/>
        </w:numPr>
        <w:jc w:val="both"/>
        <w:rPr>
          <w:sz w:val="24"/>
          <w:szCs w:val="24"/>
          <w:lang w:val="en-GB"/>
        </w:rPr>
      </w:pPr>
      <w:r w:rsidRPr="00054579">
        <w:rPr>
          <w:sz w:val="24"/>
          <w:szCs w:val="24"/>
          <w:lang w:val="en-GB"/>
        </w:rPr>
        <w:t>With school principals and teachers: 1 on GCED and 1 on ESD</w:t>
      </w:r>
    </w:p>
    <w:p w14:paraId="7F995EF9" w14:textId="449BA594" w:rsidR="00881EC2" w:rsidRPr="00054579" w:rsidRDefault="006D5DD5" w:rsidP="0024614E">
      <w:pPr>
        <w:pStyle w:val="Paragraphedeliste"/>
        <w:numPr>
          <w:ilvl w:val="1"/>
          <w:numId w:val="36"/>
        </w:numPr>
        <w:jc w:val="both"/>
        <w:rPr>
          <w:sz w:val="24"/>
          <w:szCs w:val="24"/>
          <w:lang w:val="en-GB"/>
        </w:rPr>
      </w:pPr>
      <w:r>
        <w:rPr>
          <w:sz w:val="24"/>
          <w:szCs w:val="24"/>
          <w:lang w:val="en-GB"/>
        </w:rPr>
        <w:t>(</w:t>
      </w:r>
      <w:r w:rsidRPr="006D5DD5">
        <w:rPr>
          <w:i/>
          <w:sz w:val="24"/>
          <w:szCs w:val="24"/>
          <w:lang w:val="en-GB"/>
        </w:rPr>
        <w:t>Optional</w:t>
      </w:r>
      <w:r>
        <w:rPr>
          <w:sz w:val="24"/>
          <w:szCs w:val="24"/>
          <w:lang w:val="en-GB"/>
        </w:rPr>
        <w:t xml:space="preserve">) </w:t>
      </w:r>
      <w:r w:rsidR="00881EC2" w:rsidRPr="00054579">
        <w:rPr>
          <w:sz w:val="24"/>
          <w:szCs w:val="24"/>
          <w:lang w:val="en-GB"/>
        </w:rPr>
        <w:t>With students and their parents: 1 on GCED and 1 on ESD</w:t>
      </w:r>
    </w:p>
    <w:p w14:paraId="5602E92C" w14:textId="77777777" w:rsidR="00A52A46" w:rsidRPr="00054579" w:rsidRDefault="00A52A46" w:rsidP="0024614E">
      <w:pPr>
        <w:pStyle w:val="Titre3"/>
        <w:jc w:val="both"/>
        <w:rPr>
          <w:rFonts w:asciiTheme="minorHAnsi" w:hAnsiTheme="minorHAnsi"/>
          <w:b/>
          <w:color w:val="8EAADB" w:themeColor="accent5" w:themeTint="99"/>
          <w:sz w:val="24"/>
          <w:szCs w:val="24"/>
          <w:lang w:val="en-GB"/>
        </w:rPr>
      </w:pPr>
      <w:bookmarkStart w:id="17" w:name="_Toc462040848"/>
      <w:r w:rsidRPr="00054579">
        <w:rPr>
          <w:rFonts w:asciiTheme="minorHAnsi" w:hAnsiTheme="minorHAnsi"/>
          <w:b/>
          <w:color w:val="8EAADB" w:themeColor="accent5" w:themeTint="99"/>
          <w:sz w:val="24"/>
          <w:szCs w:val="24"/>
          <w:lang w:val="en-GB"/>
        </w:rPr>
        <w:t>CONTENT | What</w:t>
      </w:r>
      <w:r w:rsidR="00A6250C" w:rsidRPr="00054579">
        <w:rPr>
          <w:rFonts w:asciiTheme="minorHAnsi" w:hAnsiTheme="minorHAnsi"/>
          <w:b/>
          <w:color w:val="8EAADB" w:themeColor="accent5" w:themeTint="99"/>
          <w:sz w:val="24"/>
          <w:szCs w:val="24"/>
          <w:lang w:val="en-GB"/>
        </w:rPr>
        <w:t xml:space="preserve"> would be discussed</w:t>
      </w:r>
      <w:r w:rsidRPr="00054579">
        <w:rPr>
          <w:rFonts w:asciiTheme="minorHAnsi" w:hAnsiTheme="minorHAnsi"/>
          <w:b/>
          <w:color w:val="8EAADB" w:themeColor="accent5" w:themeTint="99"/>
          <w:sz w:val="24"/>
          <w:szCs w:val="24"/>
          <w:lang w:val="en-GB"/>
        </w:rPr>
        <w:t>?</w:t>
      </w:r>
      <w:bookmarkEnd w:id="17"/>
      <w:r w:rsidRPr="00054579">
        <w:rPr>
          <w:rFonts w:asciiTheme="minorHAnsi" w:hAnsiTheme="minorHAnsi"/>
          <w:b/>
          <w:color w:val="8EAADB" w:themeColor="accent5" w:themeTint="99"/>
          <w:sz w:val="24"/>
          <w:szCs w:val="24"/>
          <w:lang w:val="en-GB"/>
        </w:rPr>
        <w:t xml:space="preserve"> </w:t>
      </w:r>
    </w:p>
    <w:p w14:paraId="48B82D4D" w14:textId="77777777" w:rsidR="00A52A46" w:rsidRPr="00054579" w:rsidRDefault="00A52A46" w:rsidP="0024614E">
      <w:pPr>
        <w:pStyle w:val="paragraph"/>
        <w:spacing w:before="0" w:beforeAutospacing="0" w:after="0" w:afterAutospacing="0"/>
        <w:jc w:val="both"/>
        <w:textAlignment w:val="baseline"/>
        <w:rPr>
          <w:rFonts w:asciiTheme="minorHAnsi" w:hAnsiTheme="minorHAnsi" w:cs="Calibri"/>
          <w:lang w:val="en-GB"/>
        </w:rPr>
      </w:pPr>
    </w:p>
    <w:p w14:paraId="5CAEC786" w14:textId="77777777" w:rsidR="00A6250C" w:rsidRPr="00054579" w:rsidRDefault="00A52A46" w:rsidP="0024614E">
      <w:pPr>
        <w:pStyle w:val="paragraph"/>
        <w:numPr>
          <w:ilvl w:val="0"/>
          <w:numId w:val="36"/>
        </w:numPr>
        <w:spacing w:before="0" w:beforeAutospacing="0" w:after="0" w:afterAutospacing="0"/>
        <w:jc w:val="both"/>
        <w:textAlignment w:val="baseline"/>
        <w:rPr>
          <w:rStyle w:val="normaltextrun"/>
          <w:rFonts w:asciiTheme="minorHAnsi" w:hAnsiTheme="minorHAnsi" w:cs="Calibri"/>
          <w:lang w:val="en-GB"/>
        </w:rPr>
      </w:pPr>
      <w:r w:rsidRPr="00054579">
        <w:rPr>
          <w:rStyle w:val="normaltextrun"/>
          <w:rFonts w:asciiTheme="minorHAnsi" w:hAnsiTheme="minorHAnsi" w:cs="Calibri"/>
          <w:b/>
          <w:lang w:val="en-GB"/>
        </w:rPr>
        <w:t xml:space="preserve">Focus group discussion </w:t>
      </w:r>
      <w:r w:rsidR="00A6250C" w:rsidRPr="00054579">
        <w:rPr>
          <w:rStyle w:val="normaltextrun"/>
          <w:rFonts w:asciiTheme="minorHAnsi" w:hAnsiTheme="minorHAnsi" w:cs="Calibri"/>
          <w:b/>
          <w:lang w:val="en-GB"/>
        </w:rPr>
        <w:t>prompts/</w:t>
      </w:r>
      <w:r w:rsidRPr="00054579">
        <w:rPr>
          <w:rStyle w:val="normaltextrun"/>
          <w:rFonts w:asciiTheme="minorHAnsi" w:hAnsiTheme="minorHAnsi" w:cs="Calibri"/>
          <w:b/>
          <w:lang w:val="en-GB"/>
        </w:rPr>
        <w:t>questions</w:t>
      </w:r>
      <w:r w:rsidRPr="00054579">
        <w:rPr>
          <w:rStyle w:val="normaltextrun"/>
          <w:rFonts w:asciiTheme="minorHAnsi" w:hAnsiTheme="minorHAnsi" w:cs="Calibri"/>
          <w:lang w:val="en-GB"/>
        </w:rPr>
        <w:t xml:space="preserve">: </w:t>
      </w:r>
    </w:p>
    <w:p w14:paraId="382956BE" w14:textId="77777777" w:rsidR="00A52A46" w:rsidRPr="00054579" w:rsidRDefault="00A52A46" w:rsidP="0024614E">
      <w:pPr>
        <w:pStyle w:val="paragraph"/>
        <w:numPr>
          <w:ilvl w:val="0"/>
          <w:numId w:val="37"/>
        </w:numPr>
        <w:spacing w:before="0" w:beforeAutospacing="0" w:after="0" w:afterAutospacing="0"/>
        <w:ind w:left="1134"/>
        <w:jc w:val="both"/>
        <w:textAlignment w:val="baseline"/>
        <w:rPr>
          <w:rStyle w:val="normaltextrun"/>
          <w:rFonts w:asciiTheme="minorHAnsi" w:hAnsiTheme="minorHAnsi" w:cs="Calibri"/>
          <w:lang w:val="en-GB"/>
        </w:rPr>
      </w:pPr>
      <w:r w:rsidRPr="00054579">
        <w:rPr>
          <w:rStyle w:val="normaltextrun"/>
          <w:rFonts w:asciiTheme="minorHAnsi" w:hAnsiTheme="minorHAnsi" w:cs="Calibri"/>
          <w:lang w:val="en-GB"/>
        </w:rPr>
        <w:t xml:space="preserve">UNESCO has prepared a </w:t>
      </w:r>
      <w:r w:rsidR="00A6250C" w:rsidRPr="00054579">
        <w:rPr>
          <w:rStyle w:val="normaltextrun"/>
          <w:rFonts w:asciiTheme="minorHAnsi" w:hAnsiTheme="minorHAnsi" w:cs="Calibri"/>
          <w:lang w:val="en-GB"/>
        </w:rPr>
        <w:t xml:space="preserve">short series of prompts and additional </w:t>
      </w:r>
      <w:r w:rsidRPr="00054579">
        <w:rPr>
          <w:rStyle w:val="normaltextrun"/>
          <w:rFonts w:asciiTheme="minorHAnsi" w:hAnsiTheme="minorHAnsi" w:cs="Calibri"/>
          <w:lang w:val="en-GB"/>
        </w:rPr>
        <w:t>guideline</w:t>
      </w:r>
      <w:r w:rsidR="00A6250C" w:rsidRPr="00054579">
        <w:rPr>
          <w:rStyle w:val="normaltextrun"/>
          <w:rFonts w:asciiTheme="minorHAnsi" w:hAnsiTheme="minorHAnsi" w:cs="Calibri"/>
          <w:lang w:val="en-GB"/>
        </w:rPr>
        <w:t>s</w:t>
      </w:r>
      <w:r w:rsidRPr="00054579">
        <w:rPr>
          <w:rStyle w:val="normaltextrun"/>
          <w:rFonts w:asciiTheme="minorHAnsi" w:hAnsiTheme="minorHAnsi" w:cs="Calibri"/>
          <w:lang w:val="en-GB"/>
        </w:rPr>
        <w:t xml:space="preserve"> for facilitators to follow</w:t>
      </w:r>
      <w:r w:rsidR="00A6250C" w:rsidRPr="00054579">
        <w:rPr>
          <w:rStyle w:val="normaltextrun"/>
          <w:rFonts w:asciiTheme="minorHAnsi" w:hAnsiTheme="minorHAnsi" w:cs="Calibri"/>
          <w:lang w:val="en-GB"/>
        </w:rPr>
        <w:t xml:space="preserve"> - </w:t>
      </w:r>
      <w:r w:rsidRPr="00054579">
        <w:rPr>
          <w:rStyle w:val="normaltextrun"/>
          <w:rFonts w:asciiTheme="minorHAnsi" w:hAnsiTheme="minorHAnsi" w:cs="Calibri"/>
          <w:lang w:val="en-GB"/>
        </w:rPr>
        <w:t xml:space="preserve">See section G. </w:t>
      </w:r>
      <w:r w:rsidR="00A6250C" w:rsidRPr="00054579">
        <w:rPr>
          <w:rStyle w:val="normaltextrun"/>
          <w:rFonts w:asciiTheme="minorHAnsi" w:hAnsiTheme="minorHAnsi" w:cs="Calibri"/>
          <w:lang w:val="en-GB"/>
        </w:rPr>
        <w:t xml:space="preserve">here </w:t>
      </w:r>
      <w:r w:rsidRPr="00054579">
        <w:rPr>
          <w:rStyle w:val="normaltextrun"/>
          <w:rFonts w:asciiTheme="minorHAnsi" w:hAnsiTheme="minorHAnsi" w:cs="Calibri"/>
          <w:lang w:val="en-GB"/>
        </w:rPr>
        <w:t xml:space="preserve">below. </w:t>
      </w:r>
    </w:p>
    <w:p w14:paraId="24F1828E" w14:textId="77777777" w:rsidR="00A52A46" w:rsidRPr="00054579" w:rsidRDefault="00A52A46" w:rsidP="0024614E">
      <w:pPr>
        <w:pStyle w:val="paragraph"/>
        <w:spacing w:before="0" w:beforeAutospacing="0" w:after="0" w:afterAutospacing="0"/>
        <w:jc w:val="both"/>
        <w:textAlignment w:val="baseline"/>
        <w:rPr>
          <w:rStyle w:val="normaltextrun"/>
          <w:rFonts w:asciiTheme="minorHAnsi" w:hAnsiTheme="minorHAnsi" w:cs="Calibri"/>
          <w:lang w:val="en-GB"/>
        </w:rPr>
      </w:pPr>
    </w:p>
    <w:p w14:paraId="602A38A8" w14:textId="77777777" w:rsidR="00A6250C" w:rsidRPr="00054579" w:rsidRDefault="00A52A46" w:rsidP="0024614E">
      <w:pPr>
        <w:pStyle w:val="paragraph"/>
        <w:numPr>
          <w:ilvl w:val="0"/>
          <w:numId w:val="36"/>
        </w:numPr>
        <w:spacing w:before="0" w:beforeAutospacing="0" w:after="0" w:afterAutospacing="0"/>
        <w:jc w:val="both"/>
        <w:textAlignment w:val="baseline"/>
        <w:rPr>
          <w:rStyle w:val="normaltextrun"/>
          <w:rFonts w:asciiTheme="minorHAnsi" w:hAnsiTheme="minorHAnsi" w:cs="Calibri"/>
          <w:lang w:val="en-GB"/>
        </w:rPr>
      </w:pPr>
      <w:r w:rsidRPr="00054579">
        <w:rPr>
          <w:rStyle w:val="normaltextrun"/>
          <w:rFonts w:asciiTheme="minorHAnsi" w:hAnsiTheme="minorHAnsi" w:cs="Calibri"/>
          <w:b/>
          <w:lang w:val="en-GB"/>
        </w:rPr>
        <w:t xml:space="preserve">Background </w:t>
      </w:r>
      <w:r w:rsidR="00A6250C" w:rsidRPr="00054579">
        <w:rPr>
          <w:rStyle w:val="normaltextrun"/>
          <w:rFonts w:asciiTheme="minorHAnsi" w:hAnsiTheme="minorHAnsi" w:cs="Calibri"/>
          <w:b/>
          <w:lang w:val="en-GB"/>
        </w:rPr>
        <w:t>materials</w:t>
      </w:r>
      <w:r w:rsidRPr="00054579">
        <w:rPr>
          <w:rStyle w:val="normaltextrun"/>
          <w:rFonts w:asciiTheme="minorHAnsi" w:hAnsiTheme="minorHAnsi" w:cs="Calibri"/>
          <w:b/>
          <w:lang w:val="en-GB"/>
        </w:rPr>
        <w:t>:</w:t>
      </w:r>
    </w:p>
    <w:p w14:paraId="006E0325" w14:textId="61CD28A1" w:rsidR="00971214" w:rsidRDefault="00A52A46" w:rsidP="0024614E">
      <w:pPr>
        <w:pStyle w:val="paragraph"/>
        <w:numPr>
          <w:ilvl w:val="0"/>
          <w:numId w:val="37"/>
        </w:numPr>
        <w:spacing w:before="0" w:beforeAutospacing="0" w:after="0" w:afterAutospacing="0"/>
        <w:ind w:left="1134"/>
        <w:jc w:val="both"/>
        <w:textAlignment w:val="baseline"/>
        <w:rPr>
          <w:rStyle w:val="normaltextrun"/>
          <w:rFonts w:asciiTheme="minorHAnsi" w:hAnsiTheme="minorHAnsi" w:cs="Calibri"/>
          <w:lang w:val="en-GB"/>
        </w:rPr>
      </w:pPr>
      <w:r w:rsidRPr="00054579">
        <w:rPr>
          <w:rStyle w:val="normaltextrun"/>
          <w:rFonts w:asciiTheme="minorHAnsi" w:hAnsiTheme="minorHAnsi" w:cs="Calibri"/>
          <w:lang w:val="en-GB"/>
        </w:rPr>
        <w:t xml:space="preserve">UNESCO </w:t>
      </w:r>
      <w:r w:rsidR="00A6250C" w:rsidRPr="00054579">
        <w:rPr>
          <w:rStyle w:val="normaltextrun"/>
          <w:rFonts w:asciiTheme="minorHAnsi" w:hAnsiTheme="minorHAnsi" w:cs="Calibri"/>
          <w:lang w:val="en-GB"/>
        </w:rPr>
        <w:t>offers</w:t>
      </w:r>
      <w:r w:rsidRPr="00054579">
        <w:rPr>
          <w:rStyle w:val="normaltextrun"/>
          <w:rFonts w:asciiTheme="minorHAnsi" w:hAnsiTheme="minorHAnsi" w:cs="Calibri"/>
          <w:lang w:val="en-GB"/>
        </w:rPr>
        <w:t xml:space="preserve"> some materials participants can consult to familiarize themselves with the </w:t>
      </w:r>
      <w:r w:rsidRPr="00BE0499">
        <w:rPr>
          <w:rStyle w:val="normaltextrun"/>
          <w:rFonts w:asciiTheme="minorHAnsi" w:hAnsiTheme="minorHAnsi" w:cs="Calibri"/>
          <w:i/>
          <w:lang w:val="en-GB"/>
        </w:rPr>
        <w:t>Futures of Education</w:t>
      </w:r>
      <w:r w:rsidRPr="00054579">
        <w:rPr>
          <w:rStyle w:val="normaltextrun"/>
          <w:rFonts w:asciiTheme="minorHAnsi" w:hAnsiTheme="minorHAnsi" w:cs="Calibri"/>
          <w:lang w:val="en-GB"/>
        </w:rPr>
        <w:t xml:space="preserve"> initiative</w:t>
      </w:r>
      <w:r w:rsidR="00AB466C" w:rsidRPr="00054579">
        <w:rPr>
          <w:rStyle w:val="normaltextrun"/>
          <w:rFonts w:asciiTheme="minorHAnsi" w:hAnsiTheme="minorHAnsi" w:cs="Calibri"/>
          <w:lang w:val="en-GB"/>
        </w:rPr>
        <w:t xml:space="preserve"> as well as with the thematic focus of discussions: Global Citizenship Education  (GCED) and Education for Sustainable Development (ESD)</w:t>
      </w:r>
      <w:r w:rsidRPr="00054579">
        <w:rPr>
          <w:rStyle w:val="normaltextrun"/>
          <w:rFonts w:asciiTheme="minorHAnsi" w:hAnsiTheme="minorHAnsi" w:cs="Calibri"/>
          <w:lang w:val="en-GB"/>
        </w:rPr>
        <w:t>. Those are however not mandatory for the participati</w:t>
      </w:r>
      <w:r w:rsidR="00A6250C" w:rsidRPr="00054579">
        <w:rPr>
          <w:rStyle w:val="normaltextrun"/>
          <w:rFonts w:asciiTheme="minorHAnsi" w:hAnsiTheme="minorHAnsi" w:cs="Calibri"/>
          <w:lang w:val="en-GB"/>
        </w:rPr>
        <w:t xml:space="preserve">on in a focus-group discussion - </w:t>
      </w:r>
      <w:r w:rsidRPr="00054579">
        <w:rPr>
          <w:rStyle w:val="normaltextrun"/>
          <w:rFonts w:asciiTheme="minorHAnsi" w:hAnsiTheme="minorHAnsi" w:cs="Calibri"/>
          <w:lang w:val="en-GB"/>
        </w:rPr>
        <w:t xml:space="preserve">See </w:t>
      </w:r>
      <w:r w:rsidR="00A65DEF" w:rsidRPr="00054579">
        <w:rPr>
          <w:rStyle w:val="normaltextrun"/>
          <w:rFonts w:asciiTheme="minorHAnsi" w:hAnsiTheme="minorHAnsi" w:cs="Calibri"/>
          <w:lang w:val="en-GB"/>
        </w:rPr>
        <w:t>ANNEX III</w:t>
      </w:r>
      <w:r w:rsidRPr="00054579">
        <w:rPr>
          <w:rStyle w:val="normaltextrun"/>
          <w:rFonts w:asciiTheme="minorHAnsi" w:hAnsiTheme="minorHAnsi" w:cs="Calibri"/>
          <w:lang w:val="en-GB"/>
        </w:rPr>
        <w:t xml:space="preserve"> </w:t>
      </w:r>
      <w:r w:rsidR="00A6250C" w:rsidRPr="00054579">
        <w:rPr>
          <w:rStyle w:val="normaltextrun"/>
          <w:rFonts w:asciiTheme="minorHAnsi" w:hAnsiTheme="minorHAnsi" w:cs="Calibri"/>
          <w:lang w:val="en-GB"/>
        </w:rPr>
        <w:t>to access the different</w:t>
      </w:r>
      <w:r w:rsidRPr="00054579">
        <w:rPr>
          <w:rStyle w:val="normaltextrun"/>
          <w:rFonts w:asciiTheme="minorHAnsi" w:hAnsiTheme="minorHAnsi" w:cs="Calibri"/>
          <w:lang w:val="en-GB"/>
        </w:rPr>
        <w:t xml:space="preserve"> background </w:t>
      </w:r>
      <w:r w:rsidR="00A6250C" w:rsidRPr="00054579">
        <w:rPr>
          <w:rStyle w:val="normaltextrun"/>
          <w:rFonts w:asciiTheme="minorHAnsi" w:hAnsiTheme="minorHAnsi" w:cs="Calibri"/>
          <w:lang w:val="en-GB"/>
        </w:rPr>
        <w:t>materials</w:t>
      </w:r>
      <w:r w:rsidRPr="00054579">
        <w:rPr>
          <w:rStyle w:val="normaltextrun"/>
          <w:rFonts w:asciiTheme="minorHAnsi" w:hAnsiTheme="minorHAnsi" w:cs="Calibri"/>
          <w:lang w:val="en-GB"/>
        </w:rPr>
        <w:t xml:space="preserve">. </w:t>
      </w:r>
    </w:p>
    <w:p w14:paraId="62F9B012" w14:textId="77777777" w:rsidR="001501D5" w:rsidRPr="001501D5" w:rsidRDefault="001501D5" w:rsidP="0024614E">
      <w:pPr>
        <w:pStyle w:val="paragraph"/>
        <w:spacing w:before="0" w:beforeAutospacing="0" w:after="0" w:afterAutospacing="0"/>
        <w:ind w:left="720"/>
        <w:jc w:val="both"/>
        <w:textAlignment w:val="baseline"/>
        <w:rPr>
          <w:rStyle w:val="normaltextrun"/>
          <w:rFonts w:asciiTheme="minorHAnsi" w:hAnsiTheme="minorHAnsi" w:cs="Calibri"/>
          <w:lang w:val="en-GB"/>
        </w:rPr>
      </w:pPr>
    </w:p>
    <w:p w14:paraId="1F4176B4" w14:textId="5E118844" w:rsidR="001501D5" w:rsidRPr="00054579" w:rsidRDefault="001501D5" w:rsidP="0024614E">
      <w:pPr>
        <w:pStyle w:val="paragraph"/>
        <w:numPr>
          <w:ilvl w:val="0"/>
          <w:numId w:val="36"/>
        </w:numPr>
        <w:spacing w:before="0" w:beforeAutospacing="0" w:after="0" w:afterAutospacing="0"/>
        <w:jc w:val="both"/>
        <w:textAlignment w:val="baseline"/>
        <w:rPr>
          <w:rStyle w:val="normaltextrun"/>
          <w:rFonts w:asciiTheme="minorHAnsi" w:hAnsiTheme="minorHAnsi" w:cs="Calibri"/>
          <w:lang w:val="en-GB"/>
        </w:rPr>
      </w:pPr>
      <w:r>
        <w:rPr>
          <w:rStyle w:val="normaltextrun"/>
          <w:rFonts w:asciiTheme="minorHAnsi" w:hAnsiTheme="minorHAnsi" w:cs="Calibri"/>
          <w:b/>
          <w:lang w:val="en-GB"/>
        </w:rPr>
        <w:t xml:space="preserve">Word Cloud </w:t>
      </w:r>
    </w:p>
    <w:p w14:paraId="68E9C1A6" w14:textId="0AD5EE29" w:rsidR="001501D5" w:rsidRPr="001501D5" w:rsidRDefault="001501D5" w:rsidP="0024614E">
      <w:pPr>
        <w:pStyle w:val="paragraph"/>
        <w:numPr>
          <w:ilvl w:val="0"/>
          <w:numId w:val="37"/>
        </w:numPr>
        <w:spacing w:before="0" w:beforeAutospacing="0" w:after="0" w:afterAutospacing="0"/>
        <w:ind w:left="1134"/>
        <w:jc w:val="both"/>
        <w:textAlignment w:val="baseline"/>
        <w:rPr>
          <w:rStyle w:val="normaltextrun"/>
          <w:rFonts w:asciiTheme="minorHAnsi" w:hAnsiTheme="minorHAnsi" w:cs="Calibri"/>
          <w:lang w:val="en-GB"/>
        </w:rPr>
      </w:pPr>
      <w:r>
        <w:rPr>
          <w:rStyle w:val="normaltextrun"/>
          <w:rFonts w:asciiTheme="minorHAnsi" w:hAnsiTheme="minorHAnsi" w:cs="Calibri"/>
          <w:lang w:val="en-GB"/>
        </w:rPr>
        <w:t xml:space="preserve">UNESCO has prepared a word cloud for each of the two topics that will be discussed: </w:t>
      </w:r>
      <w:r w:rsidRPr="001501D5">
        <w:rPr>
          <w:rStyle w:val="normaltextrun"/>
          <w:rFonts w:asciiTheme="minorHAnsi" w:hAnsiTheme="minorHAnsi" w:cs="Calibri"/>
          <w:lang w:val="en-GB"/>
        </w:rPr>
        <w:t>1. Global Citizenship Education; 2. Education for Sustainable Development</w:t>
      </w:r>
      <w:r>
        <w:rPr>
          <w:rStyle w:val="normaltextrun"/>
          <w:rFonts w:asciiTheme="minorHAnsi" w:hAnsiTheme="minorHAnsi" w:cs="Calibri"/>
          <w:lang w:val="en-GB"/>
        </w:rPr>
        <w:t xml:space="preserve">. These </w:t>
      </w:r>
      <w:r w:rsidRPr="001501D5">
        <w:rPr>
          <w:rStyle w:val="normaltextrun"/>
          <w:rFonts w:asciiTheme="minorHAnsi" w:hAnsiTheme="minorHAnsi" w:cs="Calibri"/>
          <w:lang w:val="en-GB"/>
        </w:rPr>
        <w:t xml:space="preserve">can be shared with participants ahead of </w:t>
      </w:r>
      <w:r>
        <w:rPr>
          <w:rStyle w:val="normaltextrun"/>
          <w:rFonts w:asciiTheme="minorHAnsi" w:hAnsiTheme="minorHAnsi" w:cs="Calibri"/>
          <w:lang w:val="en-GB"/>
        </w:rPr>
        <w:t xml:space="preserve">the </w:t>
      </w:r>
      <w:r w:rsidRPr="001501D5">
        <w:rPr>
          <w:rStyle w:val="normaltextrun"/>
          <w:rFonts w:asciiTheme="minorHAnsi" w:hAnsiTheme="minorHAnsi" w:cs="Calibri"/>
          <w:lang w:val="en-GB"/>
        </w:rPr>
        <w:t xml:space="preserve">focus group discussion (via Email or hand-out). The word clouds include key terminology associated with the main topics </w:t>
      </w:r>
      <w:r>
        <w:rPr>
          <w:rStyle w:val="normaltextrun"/>
          <w:rFonts w:asciiTheme="minorHAnsi" w:hAnsiTheme="minorHAnsi" w:cs="Calibri"/>
          <w:lang w:val="en-GB"/>
        </w:rPr>
        <w:t>and</w:t>
      </w:r>
      <w:r w:rsidRPr="001501D5">
        <w:rPr>
          <w:rStyle w:val="normaltextrun"/>
          <w:rFonts w:asciiTheme="minorHAnsi" w:hAnsiTheme="minorHAnsi" w:cs="Calibri"/>
          <w:lang w:val="en-GB"/>
        </w:rPr>
        <w:t xml:space="preserve"> intend to provide participants with food for thought and stimulation for reflection ahead of their participation.  </w:t>
      </w:r>
      <w:r>
        <w:rPr>
          <w:rStyle w:val="normaltextrun"/>
          <w:rFonts w:asciiTheme="minorHAnsi" w:hAnsiTheme="minorHAnsi" w:cs="Calibri"/>
          <w:lang w:val="en-GB"/>
        </w:rPr>
        <w:t xml:space="preserve">See Annex V for more information. </w:t>
      </w:r>
    </w:p>
    <w:p w14:paraId="3B05887F" w14:textId="1E81B94F" w:rsidR="00971214" w:rsidRPr="00054579" w:rsidRDefault="00971214" w:rsidP="0024614E">
      <w:pPr>
        <w:pStyle w:val="Titre3"/>
        <w:jc w:val="both"/>
        <w:rPr>
          <w:rStyle w:val="normaltextrun"/>
          <w:rFonts w:asciiTheme="minorHAnsi" w:hAnsiTheme="minorHAnsi"/>
          <w:b/>
          <w:color w:val="8EAADB" w:themeColor="accent5" w:themeTint="99"/>
          <w:sz w:val="24"/>
          <w:szCs w:val="24"/>
          <w:lang w:val="en-GB"/>
        </w:rPr>
      </w:pPr>
      <w:bookmarkStart w:id="18" w:name="_Toc462040849"/>
      <w:r w:rsidRPr="00054579">
        <w:rPr>
          <w:rStyle w:val="normaltextrun"/>
          <w:rFonts w:asciiTheme="minorHAnsi" w:hAnsiTheme="minorHAnsi"/>
          <w:b/>
          <w:color w:val="8EAADB" w:themeColor="accent5" w:themeTint="99"/>
          <w:sz w:val="24"/>
          <w:szCs w:val="24"/>
          <w:lang w:val="en-GB"/>
        </w:rPr>
        <w:t xml:space="preserve">LANGUAGE | </w:t>
      </w:r>
      <w:r w:rsidR="00AB4076" w:rsidRPr="00054579">
        <w:rPr>
          <w:rStyle w:val="normaltextrun"/>
          <w:rFonts w:asciiTheme="minorHAnsi" w:hAnsiTheme="minorHAnsi"/>
          <w:b/>
          <w:color w:val="8EAADB" w:themeColor="accent5" w:themeTint="99"/>
          <w:sz w:val="24"/>
          <w:szCs w:val="24"/>
          <w:lang w:val="en-GB"/>
        </w:rPr>
        <w:t>In w</w:t>
      </w:r>
      <w:r w:rsidRPr="00054579">
        <w:rPr>
          <w:rStyle w:val="normaltextrun"/>
          <w:rFonts w:asciiTheme="minorHAnsi" w:hAnsiTheme="minorHAnsi"/>
          <w:b/>
          <w:color w:val="8EAADB" w:themeColor="accent5" w:themeTint="99"/>
          <w:sz w:val="24"/>
          <w:szCs w:val="24"/>
          <w:lang w:val="en-GB"/>
        </w:rPr>
        <w:t xml:space="preserve">hat language can </w:t>
      </w:r>
      <w:r w:rsidR="00AB4076" w:rsidRPr="00054579">
        <w:rPr>
          <w:rStyle w:val="normaltextrun"/>
          <w:rFonts w:asciiTheme="minorHAnsi" w:hAnsiTheme="minorHAnsi"/>
          <w:b/>
          <w:color w:val="8EAADB" w:themeColor="accent5" w:themeTint="99"/>
          <w:sz w:val="24"/>
          <w:szCs w:val="24"/>
          <w:lang w:val="en-GB"/>
        </w:rPr>
        <w:t>I hold a focus group discussion</w:t>
      </w:r>
      <w:r w:rsidRPr="00054579">
        <w:rPr>
          <w:rStyle w:val="normaltextrun"/>
          <w:rFonts w:asciiTheme="minorHAnsi" w:hAnsiTheme="minorHAnsi"/>
          <w:b/>
          <w:color w:val="8EAADB" w:themeColor="accent5" w:themeTint="99"/>
          <w:sz w:val="24"/>
          <w:szCs w:val="24"/>
          <w:lang w:val="en-GB"/>
        </w:rPr>
        <w:t>?</w:t>
      </w:r>
      <w:bookmarkEnd w:id="18"/>
    </w:p>
    <w:p w14:paraId="5FB72548" w14:textId="77777777" w:rsidR="00971214" w:rsidRPr="00054579" w:rsidRDefault="00971214" w:rsidP="0024614E">
      <w:pPr>
        <w:pStyle w:val="paragraph"/>
        <w:spacing w:before="0" w:beforeAutospacing="0" w:after="0" w:afterAutospacing="0"/>
        <w:ind w:left="720"/>
        <w:jc w:val="both"/>
        <w:textAlignment w:val="baseline"/>
        <w:rPr>
          <w:rStyle w:val="normaltextrun"/>
          <w:rFonts w:asciiTheme="minorHAnsi" w:hAnsiTheme="minorHAnsi" w:cs="Calibri"/>
          <w:lang w:val="en-GB"/>
        </w:rPr>
      </w:pPr>
    </w:p>
    <w:p w14:paraId="1448E131" w14:textId="43D44DB5" w:rsidR="00A52A46" w:rsidRPr="00054579" w:rsidRDefault="00971214" w:rsidP="0024614E">
      <w:pPr>
        <w:pStyle w:val="paragraph"/>
        <w:numPr>
          <w:ilvl w:val="0"/>
          <w:numId w:val="36"/>
        </w:numPr>
        <w:spacing w:before="0" w:beforeAutospacing="0" w:after="0" w:afterAutospacing="0"/>
        <w:jc w:val="both"/>
        <w:textAlignment w:val="baseline"/>
        <w:rPr>
          <w:rStyle w:val="normaltextrun"/>
          <w:rFonts w:asciiTheme="minorHAnsi" w:hAnsiTheme="minorHAnsi" w:cs="Calibri"/>
          <w:lang w:val="en-GB"/>
        </w:rPr>
      </w:pPr>
      <w:r w:rsidRPr="00054579">
        <w:rPr>
          <w:rFonts w:asciiTheme="minorHAnsi" w:eastAsiaTheme="minorHAnsi" w:hAnsiTheme="minorHAnsi" w:cstheme="minorBidi"/>
          <w:lang w:val="en-GB"/>
        </w:rPr>
        <w:t xml:space="preserve">A </w:t>
      </w:r>
      <w:proofErr w:type="gramStart"/>
      <w:r w:rsidRPr="00054579">
        <w:rPr>
          <w:rFonts w:asciiTheme="minorHAnsi" w:eastAsiaTheme="minorHAnsi" w:hAnsiTheme="minorHAnsi" w:cstheme="minorBidi"/>
          <w:lang w:val="en-GB"/>
        </w:rPr>
        <w:t>focus group discussions</w:t>
      </w:r>
      <w:proofErr w:type="gramEnd"/>
      <w:r w:rsidRPr="00054579">
        <w:rPr>
          <w:rFonts w:asciiTheme="minorHAnsi" w:eastAsiaTheme="minorHAnsi" w:hAnsiTheme="minorHAnsi" w:cstheme="minorBidi"/>
          <w:lang w:val="en-GB"/>
        </w:rPr>
        <w:t xml:space="preserve"> can be held in </w:t>
      </w:r>
      <w:r w:rsidR="00F418AC" w:rsidRPr="00054579">
        <w:rPr>
          <w:rFonts w:asciiTheme="minorHAnsi" w:eastAsiaTheme="minorHAnsi" w:hAnsiTheme="minorHAnsi" w:cstheme="minorBidi"/>
          <w:lang w:val="en-GB"/>
        </w:rPr>
        <w:t>any</w:t>
      </w:r>
      <w:r w:rsidRPr="00054579">
        <w:rPr>
          <w:rFonts w:asciiTheme="minorHAnsi" w:eastAsiaTheme="minorHAnsi" w:hAnsiTheme="minorHAnsi" w:cstheme="minorBidi"/>
          <w:lang w:val="en-GB"/>
        </w:rPr>
        <w:t xml:space="preserve"> language of choice</w:t>
      </w:r>
      <w:r w:rsidR="00F418AC" w:rsidRPr="00054579">
        <w:rPr>
          <w:rFonts w:asciiTheme="minorHAnsi" w:eastAsiaTheme="minorHAnsi" w:hAnsiTheme="minorHAnsi" w:cstheme="minorBidi"/>
          <w:lang w:val="en-GB"/>
        </w:rPr>
        <w:t xml:space="preserve">. The </w:t>
      </w:r>
      <w:r w:rsidRPr="00054579">
        <w:rPr>
          <w:rFonts w:asciiTheme="minorHAnsi" w:eastAsiaTheme="minorHAnsi" w:hAnsiTheme="minorHAnsi" w:cstheme="minorBidi"/>
          <w:lang w:val="en-GB"/>
        </w:rPr>
        <w:t xml:space="preserve">PowerPoint for the facilitation of focus group discussions </w:t>
      </w:r>
      <w:r w:rsidR="00F418AC" w:rsidRPr="00054579">
        <w:rPr>
          <w:rFonts w:asciiTheme="minorHAnsi" w:eastAsiaTheme="minorHAnsi" w:hAnsiTheme="minorHAnsi" w:cstheme="minorBidi"/>
          <w:lang w:val="en-GB"/>
        </w:rPr>
        <w:t xml:space="preserve">can be translated/adjusted </w:t>
      </w:r>
      <w:r w:rsidRPr="00054579">
        <w:rPr>
          <w:rFonts w:asciiTheme="minorHAnsi" w:eastAsiaTheme="minorHAnsi" w:hAnsiTheme="minorHAnsi" w:cstheme="minorBidi"/>
          <w:lang w:val="en-GB"/>
        </w:rPr>
        <w:t xml:space="preserve">according to your needs. Please note that reporting </w:t>
      </w:r>
      <w:r w:rsidR="002D22F1" w:rsidRPr="00054579">
        <w:rPr>
          <w:rFonts w:asciiTheme="minorHAnsi" w:eastAsiaTheme="minorHAnsi" w:hAnsiTheme="minorHAnsi" w:cstheme="minorBidi"/>
          <w:lang w:val="en-GB"/>
        </w:rPr>
        <w:t>the outcomes and results</w:t>
      </w:r>
      <w:r w:rsidRPr="00054579">
        <w:rPr>
          <w:rFonts w:asciiTheme="minorHAnsi" w:eastAsiaTheme="minorHAnsi" w:hAnsiTheme="minorHAnsi" w:cstheme="minorBidi"/>
          <w:lang w:val="en-GB"/>
        </w:rPr>
        <w:t xml:space="preserve"> </w:t>
      </w:r>
      <w:r w:rsidR="002D22F1" w:rsidRPr="00054579">
        <w:rPr>
          <w:rFonts w:asciiTheme="minorHAnsi" w:eastAsiaTheme="minorHAnsi" w:hAnsiTheme="minorHAnsi" w:cstheme="minorBidi"/>
          <w:lang w:val="en-GB"/>
        </w:rPr>
        <w:t xml:space="preserve">of your focus group discussion to UNESCO would need to </w:t>
      </w:r>
      <w:r w:rsidRPr="00054579">
        <w:rPr>
          <w:rFonts w:asciiTheme="minorHAnsi" w:eastAsiaTheme="minorHAnsi" w:hAnsiTheme="minorHAnsi" w:cstheme="minorBidi"/>
          <w:lang w:val="en-GB"/>
        </w:rPr>
        <w:t>be in either English, French or Spanish.</w:t>
      </w:r>
    </w:p>
    <w:p w14:paraId="4AF3CEA5" w14:textId="77777777" w:rsidR="00A52A46" w:rsidRPr="00054579" w:rsidRDefault="00A52A46" w:rsidP="0024614E">
      <w:pPr>
        <w:pStyle w:val="Titre3"/>
        <w:jc w:val="both"/>
        <w:rPr>
          <w:rStyle w:val="normaltextrun"/>
          <w:rFonts w:asciiTheme="minorHAnsi" w:hAnsiTheme="minorHAnsi"/>
          <w:b/>
          <w:color w:val="8EAADB" w:themeColor="accent5" w:themeTint="99"/>
          <w:sz w:val="24"/>
          <w:szCs w:val="24"/>
          <w:lang w:val="en-GB"/>
        </w:rPr>
      </w:pPr>
      <w:bookmarkStart w:id="19" w:name="_Toc462040850"/>
      <w:r w:rsidRPr="00054579">
        <w:rPr>
          <w:rStyle w:val="normaltextrun"/>
          <w:rFonts w:asciiTheme="minorHAnsi" w:hAnsiTheme="minorHAnsi"/>
          <w:b/>
          <w:color w:val="8EAADB" w:themeColor="accent5" w:themeTint="99"/>
          <w:sz w:val="24"/>
          <w:szCs w:val="24"/>
          <w:lang w:val="en-GB"/>
        </w:rPr>
        <w:t xml:space="preserve">ANNOUNCEMENT </w:t>
      </w:r>
      <w:r w:rsidR="00A6250C" w:rsidRPr="00054579">
        <w:rPr>
          <w:rStyle w:val="normaltextrun"/>
          <w:rFonts w:asciiTheme="minorHAnsi" w:hAnsiTheme="minorHAnsi"/>
          <w:b/>
          <w:color w:val="8EAADB" w:themeColor="accent5" w:themeTint="99"/>
          <w:sz w:val="24"/>
          <w:szCs w:val="24"/>
          <w:lang w:val="en-GB"/>
        </w:rPr>
        <w:t>| How to invite my community to a focus group discussion</w:t>
      </w:r>
      <w:r w:rsidR="00233128" w:rsidRPr="00054579">
        <w:rPr>
          <w:rStyle w:val="normaltextrun"/>
          <w:rFonts w:asciiTheme="minorHAnsi" w:hAnsiTheme="minorHAnsi"/>
          <w:b/>
          <w:color w:val="8EAADB" w:themeColor="accent5" w:themeTint="99"/>
          <w:sz w:val="24"/>
          <w:szCs w:val="24"/>
          <w:lang w:val="en-GB"/>
        </w:rPr>
        <w:t>?</w:t>
      </w:r>
      <w:bookmarkEnd w:id="19"/>
    </w:p>
    <w:p w14:paraId="064B727A" w14:textId="77777777" w:rsidR="00A52A46" w:rsidRPr="00054579" w:rsidRDefault="00A52A46" w:rsidP="0024614E">
      <w:pPr>
        <w:pStyle w:val="paragraph"/>
        <w:spacing w:before="0" w:beforeAutospacing="0" w:after="0" w:afterAutospacing="0"/>
        <w:jc w:val="both"/>
        <w:textAlignment w:val="baseline"/>
        <w:rPr>
          <w:rStyle w:val="normaltextrun"/>
          <w:rFonts w:asciiTheme="minorHAnsi" w:hAnsiTheme="minorHAnsi" w:cs="Calibri"/>
          <w:lang w:val="en-GB"/>
        </w:rPr>
      </w:pPr>
    </w:p>
    <w:p w14:paraId="17736054" w14:textId="2AB197CE" w:rsidR="00233128" w:rsidRPr="00054579" w:rsidRDefault="00A6250C" w:rsidP="0024614E">
      <w:pPr>
        <w:pStyle w:val="Paragraphedeliste"/>
        <w:numPr>
          <w:ilvl w:val="0"/>
          <w:numId w:val="36"/>
        </w:numPr>
        <w:autoSpaceDE w:val="0"/>
        <w:autoSpaceDN w:val="0"/>
        <w:adjustRightInd w:val="0"/>
        <w:spacing w:after="0" w:line="240" w:lineRule="auto"/>
        <w:jc w:val="both"/>
        <w:textAlignment w:val="baseline"/>
        <w:rPr>
          <w:rStyle w:val="normaltextrun"/>
          <w:rFonts w:cs="Calibri"/>
          <w:sz w:val="24"/>
          <w:szCs w:val="24"/>
          <w:lang w:val="en-GB"/>
        </w:rPr>
      </w:pPr>
      <w:r w:rsidRPr="00054579">
        <w:rPr>
          <w:rStyle w:val="normaltextrun"/>
          <w:rFonts w:cs="Calibri"/>
          <w:sz w:val="24"/>
          <w:szCs w:val="24"/>
          <w:lang w:val="en-GB"/>
        </w:rPr>
        <w:t>Once the facilitator of the focus group discussion has been identified (it</w:t>
      </w:r>
      <w:r w:rsidRPr="00054579">
        <w:rPr>
          <w:rFonts w:cs="Calibri"/>
          <w:sz w:val="24"/>
          <w:szCs w:val="24"/>
          <w:lang w:val="en-GB"/>
        </w:rPr>
        <w:t xml:space="preserve"> can be the National Coordinator, the principal of the school in which the consultation is taking </w:t>
      </w:r>
      <w:r w:rsidRPr="00054579">
        <w:rPr>
          <w:rFonts w:cs="Calibri"/>
          <w:sz w:val="24"/>
          <w:szCs w:val="24"/>
          <w:lang w:val="en-GB"/>
        </w:rPr>
        <w:lastRenderedPageBreak/>
        <w:t xml:space="preserve">place, a teacher, a student), </w:t>
      </w:r>
      <w:r w:rsidR="00A52A46" w:rsidRPr="00054579">
        <w:rPr>
          <w:rStyle w:val="normaltextrun"/>
          <w:rFonts w:cs="Calibri"/>
          <w:sz w:val="24"/>
          <w:szCs w:val="24"/>
          <w:lang w:val="en-GB"/>
        </w:rPr>
        <w:t xml:space="preserve">UNESCO suggests that </w:t>
      </w:r>
      <w:r w:rsidR="00A52A46" w:rsidRPr="00054579">
        <w:rPr>
          <w:rStyle w:val="normaltextrun"/>
          <w:rFonts w:cs="Calibri"/>
          <w:b/>
          <w:bCs/>
          <w:sz w:val="24"/>
          <w:szCs w:val="24"/>
          <w:lang w:val="en-GB"/>
        </w:rPr>
        <w:t>participants</w:t>
      </w:r>
      <w:r w:rsidR="00A52A46" w:rsidRPr="00054579">
        <w:rPr>
          <w:rStyle w:val="normaltextrun"/>
          <w:rFonts w:cs="Calibri"/>
          <w:sz w:val="24"/>
          <w:szCs w:val="24"/>
          <w:lang w:val="en-GB"/>
        </w:rPr>
        <w:t xml:space="preserve"> receive an </w:t>
      </w:r>
      <w:r w:rsidR="00A52A46" w:rsidRPr="00054579">
        <w:rPr>
          <w:rStyle w:val="normaltextrun"/>
          <w:rFonts w:cs="Calibri"/>
          <w:b/>
          <w:bCs/>
          <w:sz w:val="24"/>
          <w:szCs w:val="24"/>
          <w:lang w:val="en-GB"/>
        </w:rPr>
        <w:t xml:space="preserve">invitation </w:t>
      </w:r>
      <w:r w:rsidR="00233128" w:rsidRPr="00054579">
        <w:rPr>
          <w:rStyle w:val="normaltextrun"/>
          <w:rFonts w:cs="Calibri"/>
          <w:b/>
          <w:bCs/>
          <w:sz w:val="24"/>
          <w:szCs w:val="24"/>
          <w:lang w:val="en-GB"/>
        </w:rPr>
        <w:t xml:space="preserve">to participate </w:t>
      </w:r>
      <w:r w:rsidR="00A52A46" w:rsidRPr="00054579">
        <w:rPr>
          <w:rStyle w:val="normaltextrun"/>
          <w:rFonts w:cs="Calibri"/>
          <w:b/>
          <w:bCs/>
          <w:sz w:val="24"/>
          <w:szCs w:val="24"/>
          <w:lang w:val="en-GB"/>
        </w:rPr>
        <w:t>by email</w:t>
      </w:r>
      <w:r w:rsidR="00A52A46" w:rsidRPr="00054579">
        <w:rPr>
          <w:rStyle w:val="normaltextrun"/>
          <w:rFonts w:cs="Calibri"/>
          <w:sz w:val="24"/>
          <w:szCs w:val="24"/>
          <w:lang w:val="en-GB"/>
        </w:rPr>
        <w:t xml:space="preserve"> </w:t>
      </w:r>
      <w:r w:rsidR="00A52A46" w:rsidRPr="00054579">
        <w:rPr>
          <w:rStyle w:val="normaltextrun"/>
          <w:rFonts w:cs="Calibri"/>
          <w:b/>
          <w:bCs/>
          <w:sz w:val="24"/>
          <w:szCs w:val="24"/>
          <w:lang w:val="en-GB"/>
        </w:rPr>
        <w:t>or in person</w:t>
      </w:r>
      <w:r w:rsidR="00233128" w:rsidRPr="00054579">
        <w:rPr>
          <w:rStyle w:val="normaltextrun"/>
          <w:rFonts w:cs="Calibri"/>
          <w:sz w:val="24"/>
          <w:szCs w:val="24"/>
          <w:lang w:val="en-GB"/>
        </w:rPr>
        <w:t xml:space="preserve">. </w:t>
      </w:r>
    </w:p>
    <w:p w14:paraId="2974CEA4" w14:textId="79FD27AB" w:rsidR="00233128" w:rsidRPr="00881EC2" w:rsidRDefault="00233128" w:rsidP="0024614E">
      <w:pPr>
        <w:pStyle w:val="Titre1"/>
        <w:jc w:val="both"/>
        <w:rPr>
          <w:color w:val="8EAADB" w:themeColor="accent5" w:themeTint="99"/>
          <w:sz w:val="28"/>
          <w:lang w:val="en-GB"/>
        </w:rPr>
      </w:pPr>
      <w:bookmarkStart w:id="20" w:name="_Toc462040851"/>
      <w:r w:rsidRPr="00881EC2">
        <w:rPr>
          <w:color w:val="8EAADB" w:themeColor="accent5" w:themeTint="99"/>
          <w:sz w:val="28"/>
          <w:lang w:val="en-GB"/>
        </w:rPr>
        <w:t xml:space="preserve">HOW </w:t>
      </w:r>
      <w:r w:rsidR="00EA5B6B" w:rsidRPr="00881EC2">
        <w:rPr>
          <w:color w:val="8EAADB" w:themeColor="accent5" w:themeTint="99"/>
          <w:sz w:val="28"/>
          <w:lang w:val="en-GB"/>
        </w:rPr>
        <w:t>TO</w:t>
      </w:r>
      <w:r w:rsidRPr="00881EC2">
        <w:rPr>
          <w:color w:val="8EAADB" w:themeColor="accent5" w:themeTint="99"/>
          <w:sz w:val="28"/>
          <w:lang w:val="en-GB"/>
        </w:rPr>
        <w:t xml:space="preserve"> SHARE THE INPUTS OF YOUR FOCUS GROUP DISCUSSION?</w:t>
      </w:r>
      <w:bookmarkEnd w:id="20"/>
      <w:r w:rsidRPr="00881EC2">
        <w:rPr>
          <w:color w:val="8EAADB" w:themeColor="accent5" w:themeTint="99"/>
          <w:sz w:val="28"/>
          <w:lang w:val="en-GB"/>
        </w:rPr>
        <w:t xml:space="preserve"> </w:t>
      </w:r>
    </w:p>
    <w:p w14:paraId="012837A8" w14:textId="77777777" w:rsidR="00233128" w:rsidRPr="00881EC2" w:rsidRDefault="00233128" w:rsidP="0024614E">
      <w:pPr>
        <w:pStyle w:val="paragraph"/>
        <w:spacing w:before="0" w:beforeAutospacing="0" w:after="0" w:afterAutospacing="0"/>
        <w:jc w:val="both"/>
        <w:textAlignment w:val="baseline"/>
        <w:rPr>
          <w:rStyle w:val="normaltextrun"/>
          <w:rFonts w:ascii="Calibri" w:hAnsi="Calibri" w:cs="Calibri"/>
          <w:sz w:val="12"/>
          <w:szCs w:val="12"/>
          <w:lang w:val="en-GB"/>
        </w:rPr>
      </w:pPr>
    </w:p>
    <w:p w14:paraId="7EEBE5D8" w14:textId="77777777" w:rsidR="000D1126" w:rsidRPr="00881EC2" w:rsidRDefault="000D1126" w:rsidP="0024614E">
      <w:pPr>
        <w:spacing w:after="0" w:line="240" w:lineRule="auto"/>
        <w:jc w:val="both"/>
        <w:rPr>
          <w:sz w:val="24"/>
          <w:szCs w:val="24"/>
          <w:lang w:val="en-GB"/>
        </w:rPr>
      </w:pPr>
      <w:r w:rsidRPr="00881EC2">
        <w:rPr>
          <w:sz w:val="24"/>
          <w:szCs w:val="24"/>
          <w:lang w:val="en-GB"/>
        </w:rPr>
        <w:t xml:space="preserve">The International Commission on the </w:t>
      </w:r>
      <w:r w:rsidRPr="00BE0499">
        <w:rPr>
          <w:i/>
          <w:sz w:val="24"/>
          <w:szCs w:val="24"/>
          <w:lang w:val="en-GB"/>
        </w:rPr>
        <w:t>Futures of Education</w:t>
      </w:r>
      <w:r w:rsidRPr="00881EC2">
        <w:rPr>
          <w:sz w:val="24"/>
          <w:szCs w:val="24"/>
          <w:lang w:val="en-GB"/>
        </w:rPr>
        <w:t xml:space="preserve"> meets every six weeks; once the consultative process with ASPnet is complete, the inputs and findings from national and regional discussions will be brought to the attention of the commission.  </w:t>
      </w:r>
    </w:p>
    <w:p w14:paraId="6DF4B5BB" w14:textId="77777777" w:rsidR="008B36CC" w:rsidRPr="00881EC2" w:rsidRDefault="008B36CC" w:rsidP="0024614E">
      <w:pPr>
        <w:spacing w:after="0" w:line="240" w:lineRule="auto"/>
        <w:jc w:val="both"/>
        <w:rPr>
          <w:sz w:val="24"/>
          <w:szCs w:val="24"/>
          <w:lang w:val="en-GB"/>
        </w:rPr>
      </w:pPr>
    </w:p>
    <w:p w14:paraId="5FECB287" w14:textId="42F7FF2E" w:rsidR="008B36CC" w:rsidRPr="00881EC2" w:rsidRDefault="008B36CC" w:rsidP="0024614E">
      <w:pPr>
        <w:spacing w:after="0" w:line="240" w:lineRule="auto"/>
        <w:jc w:val="both"/>
        <w:rPr>
          <w:sz w:val="24"/>
          <w:szCs w:val="24"/>
          <w:lang w:val="en-GB"/>
        </w:rPr>
      </w:pPr>
      <w:r w:rsidRPr="00881EC2">
        <w:rPr>
          <w:sz w:val="24"/>
          <w:szCs w:val="24"/>
          <w:lang w:val="en-GB"/>
        </w:rPr>
        <w:t xml:space="preserve">The regional webinars (in English, French and Spanish) planned for </w:t>
      </w:r>
      <w:r w:rsidR="00F418AC">
        <w:rPr>
          <w:sz w:val="24"/>
          <w:szCs w:val="24"/>
          <w:lang w:val="en-GB"/>
        </w:rPr>
        <w:t>December 2020</w:t>
      </w:r>
      <w:r w:rsidRPr="00881EC2">
        <w:rPr>
          <w:sz w:val="24"/>
          <w:szCs w:val="24"/>
          <w:lang w:val="en-GB"/>
        </w:rPr>
        <w:t xml:space="preserve"> with all participants from these languages/regions will also provide an important opportunity for National Coordinators and participants to share and discuss the outcomes fr</w:t>
      </w:r>
      <w:r w:rsidR="00EB3A85" w:rsidRPr="00881EC2">
        <w:rPr>
          <w:sz w:val="24"/>
          <w:szCs w:val="24"/>
          <w:lang w:val="en-GB"/>
        </w:rPr>
        <w:t>om national deliberations with experts, c</w:t>
      </w:r>
      <w:r w:rsidRPr="00881EC2">
        <w:rPr>
          <w:sz w:val="24"/>
          <w:szCs w:val="24"/>
          <w:lang w:val="en-GB"/>
        </w:rPr>
        <w:t xml:space="preserve">ommission members and </w:t>
      </w:r>
      <w:r w:rsidR="00EB3A85" w:rsidRPr="00881EC2">
        <w:rPr>
          <w:sz w:val="24"/>
          <w:szCs w:val="24"/>
          <w:lang w:val="en-GB"/>
        </w:rPr>
        <w:t>the UNESCO team</w:t>
      </w:r>
      <w:r w:rsidRPr="00881EC2">
        <w:rPr>
          <w:sz w:val="24"/>
          <w:szCs w:val="24"/>
          <w:lang w:val="en-GB"/>
        </w:rPr>
        <w:t xml:space="preserve"> </w:t>
      </w:r>
      <w:r w:rsidR="00EB3A85" w:rsidRPr="00881EC2">
        <w:rPr>
          <w:rFonts w:ascii="Calibri" w:eastAsia="Calibri" w:hAnsi="Calibri" w:cs="Calibri"/>
          <w:sz w:val="24"/>
          <w:szCs w:val="24"/>
          <w:lang w:val="en-GB"/>
        </w:rPr>
        <w:t xml:space="preserve">from the </w:t>
      </w:r>
      <w:r w:rsidR="00EB3A85" w:rsidRPr="00BE0499">
        <w:rPr>
          <w:rFonts w:ascii="Calibri" w:eastAsia="Calibri" w:hAnsi="Calibri" w:cs="Calibri"/>
          <w:i/>
          <w:sz w:val="24"/>
          <w:szCs w:val="24"/>
          <w:lang w:val="en-GB"/>
        </w:rPr>
        <w:t>Futures of Education</w:t>
      </w:r>
      <w:r w:rsidR="00EB3A85" w:rsidRPr="00881EC2">
        <w:rPr>
          <w:rFonts w:ascii="Calibri" w:eastAsia="Calibri" w:hAnsi="Calibri" w:cs="Calibri"/>
          <w:sz w:val="24"/>
          <w:szCs w:val="24"/>
          <w:lang w:val="en-GB"/>
        </w:rPr>
        <w:t xml:space="preserve"> Initiative.</w:t>
      </w:r>
    </w:p>
    <w:p w14:paraId="3ADD8A0E" w14:textId="77777777" w:rsidR="000D1126" w:rsidRPr="00881EC2" w:rsidRDefault="000D1126" w:rsidP="0024614E">
      <w:pPr>
        <w:spacing w:after="0" w:line="240" w:lineRule="auto"/>
        <w:jc w:val="both"/>
        <w:rPr>
          <w:rFonts w:eastAsiaTheme="minorEastAsia"/>
          <w:sz w:val="24"/>
          <w:szCs w:val="24"/>
          <w:lang w:val="en-GB"/>
        </w:rPr>
      </w:pPr>
    </w:p>
    <w:p w14:paraId="6E839DE9" w14:textId="5EBBBA59" w:rsidR="00233128" w:rsidRPr="00881EC2" w:rsidRDefault="000D1126" w:rsidP="0024614E">
      <w:pPr>
        <w:pStyle w:val="paragraph"/>
        <w:spacing w:before="0" w:beforeAutospacing="0" w:after="0" w:afterAutospacing="0"/>
        <w:jc w:val="both"/>
        <w:textAlignment w:val="baseline"/>
        <w:rPr>
          <w:rFonts w:ascii="Calibri" w:hAnsi="Calibri" w:cs="Calibri"/>
          <w:lang w:val="en-GB"/>
        </w:rPr>
      </w:pPr>
      <w:r w:rsidRPr="00881EC2">
        <w:rPr>
          <w:rStyle w:val="normaltextrun"/>
          <w:rFonts w:ascii="Calibri" w:hAnsi="Calibri" w:cs="Calibri"/>
          <w:lang w:val="en-GB"/>
        </w:rPr>
        <w:t xml:space="preserve">In order to share the inputs of your focus group discussions, </w:t>
      </w:r>
      <w:r w:rsidR="00233128" w:rsidRPr="00881EC2">
        <w:rPr>
          <w:rStyle w:val="normaltextrun"/>
          <w:rFonts w:ascii="Calibri" w:hAnsi="Calibri" w:cs="Calibri"/>
          <w:lang w:val="en-GB"/>
        </w:rPr>
        <w:t xml:space="preserve">UNESCO suggests the use of the </w:t>
      </w:r>
      <w:r w:rsidR="00D714D4" w:rsidRPr="00881EC2">
        <w:rPr>
          <w:rStyle w:val="normaltextrun"/>
          <w:rFonts w:ascii="Calibri" w:hAnsi="Calibri" w:cs="Calibri"/>
          <w:b/>
          <w:bCs/>
          <w:lang w:val="en-GB"/>
        </w:rPr>
        <w:t>Reporting Form</w:t>
      </w:r>
      <w:r w:rsidR="00233128" w:rsidRPr="00881EC2">
        <w:rPr>
          <w:rStyle w:val="normaltextrun"/>
          <w:rFonts w:ascii="Calibri" w:hAnsi="Calibri" w:cs="Calibri"/>
          <w:lang w:val="en-GB"/>
        </w:rPr>
        <w:t xml:space="preserve"> </w:t>
      </w:r>
      <w:r w:rsidR="00D714D4" w:rsidRPr="00881EC2">
        <w:rPr>
          <w:rStyle w:val="normaltextrun"/>
          <w:rFonts w:ascii="Calibri" w:hAnsi="Calibri" w:cs="Calibri"/>
          <w:lang w:val="en-GB"/>
        </w:rPr>
        <w:t xml:space="preserve">to summarize the deliberations, it is available </w:t>
      </w:r>
      <w:r w:rsidR="00233128" w:rsidRPr="00881EC2">
        <w:rPr>
          <w:rStyle w:val="normaltextrun"/>
          <w:rFonts w:ascii="Calibri" w:hAnsi="Calibri" w:cs="Calibri"/>
          <w:lang w:val="en-GB"/>
        </w:rPr>
        <w:t xml:space="preserve">in </w:t>
      </w:r>
      <w:r w:rsidR="00B04733" w:rsidRPr="00881EC2">
        <w:rPr>
          <w:rStyle w:val="normaltextrun"/>
          <w:rFonts w:ascii="Calibri" w:hAnsi="Calibri" w:cs="Calibri"/>
          <w:lang w:val="en-GB"/>
        </w:rPr>
        <w:t>ANNEX II</w:t>
      </w:r>
      <w:r w:rsidR="00233128" w:rsidRPr="00881EC2">
        <w:rPr>
          <w:rStyle w:val="normaltextrun"/>
          <w:rFonts w:ascii="Calibri" w:hAnsi="Calibri" w:cs="Calibri"/>
          <w:lang w:val="en-GB"/>
        </w:rPr>
        <w:t xml:space="preserve"> of this document – there are different reporting templates for the different groups. </w:t>
      </w:r>
    </w:p>
    <w:p w14:paraId="4A4DF4AC" w14:textId="77777777" w:rsidR="00233128" w:rsidRPr="00881EC2" w:rsidRDefault="00233128" w:rsidP="0024614E">
      <w:pPr>
        <w:pStyle w:val="Titre1"/>
        <w:jc w:val="both"/>
        <w:rPr>
          <w:color w:val="8EAADB" w:themeColor="accent5" w:themeTint="99"/>
          <w:sz w:val="28"/>
          <w:lang w:val="en-GB"/>
        </w:rPr>
      </w:pPr>
      <w:bookmarkStart w:id="21" w:name="_Toc462040852"/>
      <w:r w:rsidRPr="00881EC2">
        <w:rPr>
          <w:color w:val="8EAADB" w:themeColor="accent5" w:themeTint="99"/>
          <w:sz w:val="28"/>
          <w:lang w:val="en-GB"/>
        </w:rPr>
        <w:t>ADDITIONAL INFORMATION</w:t>
      </w:r>
      <w:bookmarkEnd w:id="21"/>
    </w:p>
    <w:p w14:paraId="2BB03C3C" w14:textId="77777777" w:rsidR="00A52A46" w:rsidRPr="00881EC2" w:rsidRDefault="00A52A46" w:rsidP="0024614E">
      <w:pPr>
        <w:spacing w:after="0" w:line="240" w:lineRule="auto"/>
        <w:jc w:val="both"/>
        <w:rPr>
          <w:rFonts w:eastAsiaTheme="minorEastAsia"/>
          <w:sz w:val="12"/>
          <w:szCs w:val="12"/>
          <w:lang w:val="en-GB"/>
        </w:rPr>
      </w:pPr>
    </w:p>
    <w:p w14:paraId="230383CB" w14:textId="77777777" w:rsidR="00233128" w:rsidRPr="00881EC2" w:rsidRDefault="00233128" w:rsidP="0024614E">
      <w:pPr>
        <w:pStyle w:val="paragraph"/>
        <w:spacing w:before="0" w:beforeAutospacing="0" w:after="0" w:afterAutospacing="0"/>
        <w:jc w:val="both"/>
        <w:textAlignment w:val="baseline"/>
        <w:rPr>
          <w:rStyle w:val="normaltextrun"/>
          <w:rFonts w:ascii="Calibri" w:hAnsi="Calibri" w:cs="Calibri"/>
          <w:lang w:val="en-GB"/>
        </w:rPr>
      </w:pPr>
      <w:r w:rsidRPr="00881EC2">
        <w:rPr>
          <w:rStyle w:val="normaltextrun"/>
          <w:rFonts w:ascii="Calibri" w:hAnsi="Calibri" w:cs="Calibri"/>
          <w:b/>
          <w:lang w:val="en-GB"/>
        </w:rPr>
        <w:t>Acknowledgement</w:t>
      </w:r>
      <w:r w:rsidRPr="00881EC2">
        <w:rPr>
          <w:rStyle w:val="normaltextrun"/>
          <w:rFonts w:ascii="Calibri" w:hAnsi="Calibri" w:cs="Calibri"/>
          <w:lang w:val="en-GB"/>
        </w:rPr>
        <w:t xml:space="preserve">. Kindly note that all focus-group discussion participants will be acknowledged. The facilitator must make sure that participants have registered, and if the event was held in person, that the </w:t>
      </w:r>
      <w:r w:rsidR="00770FA0" w:rsidRPr="00881EC2">
        <w:rPr>
          <w:rStyle w:val="normaltextrun"/>
          <w:rFonts w:ascii="Calibri" w:hAnsi="Calibri" w:cs="Calibri"/>
          <w:lang w:val="en-GB"/>
        </w:rPr>
        <w:t xml:space="preserve">information </w:t>
      </w:r>
      <w:r w:rsidRPr="00881EC2">
        <w:rPr>
          <w:rStyle w:val="normaltextrun"/>
          <w:rFonts w:ascii="Calibri" w:hAnsi="Calibri" w:cs="Calibri"/>
          <w:lang w:val="en-GB"/>
        </w:rPr>
        <w:t xml:space="preserve">on the sign-up sheet </w:t>
      </w:r>
      <w:r w:rsidR="00770FA0" w:rsidRPr="00881EC2">
        <w:rPr>
          <w:rStyle w:val="normaltextrun"/>
          <w:rFonts w:ascii="Calibri" w:hAnsi="Calibri" w:cs="Calibri"/>
          <w:lang w:val="en-GB"/>
        </w:rPr>
        <w:t xml:space="preserve">(names, emails) </w:t>
      </w:r>
      <w:r w:rsidRPr="00881EC2">
        <w:rPr>
          <w:rStyle w:val="normaltextrun"/>
          <w:rFonts w:ascii="Calibri" w:hAnsi="Calibri" w:cs="Calibri"/>
          <w:lang w:val="en-GB"/>
        </w:rPr>
        <w:t xml:space="preserve">are legible. </w:t>
      </w:r>
    </w:p>
    <w:p w14:paraId="58E3CCD9" w14:textId="77777777" w:rsidR="00770FA0" w:rsidRPr="00881EC2" w:rsidRDefault="00770FA0" w:rsidP="0024614E">
      <w:pPr>
        <w:pStyle w:val="paragraph"/>
        <w:spacing w:before="0" w:beforeAutospacing="0" w:after="0" w:afterAutospacing="0"/>
        <w:jc w:val="both"/>
        <w:textAlignment w:val="baseline"/>
        <w:rPr>
          <w:rStyle w:val="normaltextrun"/>
          <w:rFonts w:ascii="Calibri" w:hAnsi="Calibri" w:cs="Calibri"/>
          <w:lang w:val="en-GB"/>
        </w:rPr>
      </w:pPr>
    </w:p>
    <w:p w14:paraId="36369353" w14:textId="77777777" w:rsidR="00770FA0" w:rsidRPr="00881EC2" w:rsidRDefault="00770FA0" w:rsidP="0024614E">
      <w:pPr>
        <w:pStyle w:val="paragraph"/>
        <w:spacing w:before="0" w:beforeAutospacing="0" w:after="0" w:afterAutospacing="0"/>
        <w:jc w:val="both"/>
        <w:textAlignment w:val="baseline"/>
        <w:rPr>
          <w:rStyle w:val="normaltextrun"/>
          <w:rFonts w:ascii="Calibri" w:hAnsi="Calibri" w:cs="Calibri"/>
          <w:lang w:val="en-GB"/>
        </w:rPr>
      </w:pPr>
      <w:r w:rsidRPr="00881EC2">
        <w:rPr>
          <w:rStyle w:val="normaltextrun"/>
          <w:rFonts w:ascii="Calibri" w:hAnsi="Calibri" w:cs="Calibri"/>
          <w:b/>
          <w:bCs/>
          <w:lang w:val="en-GB"/>
        </w:rPr>
        <w:t>Pictures</w:t>
      </w:r>
      <w:r w:rsidRPr="00881EC2">
        <w:rPr>
          <w:rStyle w:val="normaltextrun"/>
          <w:rFonts w:ascii="Calibri" w:hAnsi="Calibri" w:cs="Calibri"/>
          <w:lang w:val="en-GB"/>
        </w:rPr>
        <w:t>: Taking pictures during the focus group discussion is encouraged as they can be used to illustrate a web story about your discussion (on your website / social media platforms or on UNESCO’s digital platforms).</w:t>
      </w:r>
      <w:r w:rsidR="0015605B" w:rsidRPr="00881EC2">
        <w:rPr>
          <w:rStyle w:val="normaltextrun"/>
          <w:rFonts w:ascii="Calibri" w:hAnsi="Calibri" w:cs="Calibri"/>
          <w:lang w:val="en-GB"/>
        </w:rPr>
        <w:t xml:space="preserve"> Please make sure that people have agreed to appear in pictures, bearing in mind that they may be published online.</w:t>
      </w:r>
    </w:p>
    <w:p w14:paraId="66BE9F9B" w14:textId="77777777" w:rsidR="00233128" w:rsidRPr="00881EC2" w:rsidRDefault="00233128" w:rsidP="0024614E">
      <w:pPr>
        <w:pStyle w:val="paragraph"/>
        <w:spacing w:before="0" w:beforeAutospacing="0" w:after="0" w:afterAutospacing="0"/>
        <w:jc w:val="both"/>
        <w:textAlignment w:val="baseline"/>
        <w:rPr>
          <w:rStyle w:val="normaltextrun"/>
          <w:rFonts w:ascii="Calibri" w:hAnsi="Calibri" w:cs="Calibri"/>
          <w:lang w:val="en-GB"/>
        </w:rPr>
      </w:pPr>
    </w:p>
    <w:p w14:paraId="39FDEFF3" w14:textId="59F22B6F" w:rsidR="00233128" w:rsidRPr="00881EC2" w:rsidRDefault="00233128" w:rsidP="0024614E">
      <w:pPr>
        <w:pStyle w:val="paragraph"/>
        <w:spacing w:before="0" w:beforeAutospacing="0" w:after="0" w:afterAutospacing="0"/>
        <w:jc w:val="both"/>
        <w:textAlignment w:val="baseline"/>
        <w:rPr>
          <w:rStyle w:val="normaltextrun"/>
          <w:rFonts w:ascii="Calibri" w:hAnsi="Calibri" w:cs="Calibri"/>
          <w:lang w:val="en-GB"/>
        </w:rPr>
      </w:pPr>
      <w:r w:rsidRPr="00881EC2">
        <w:rPr>
          <w:rStyle w:val="normaltextrun"/>
          <w:rFonts w:ascii="Calibri" w:hAnsi="Calibri" w:cs="Calibri"/>
          <w:b/>
          <w:lang w:val="en-GB"/>
        </w:rPr>
        <w:t>Consent</w:t>
      </w:r>
      <w:r w:rsidRPr="00881EC2">
        <w:rPr>
          <w:rStyle w:val="normaltextrun"/>
          <w:rFonts w:ascii="Calibri" w:hAnsi="Calibri" w:cs="Calibri"/>
          <w:lang w:val="en-GB"/>
        </w:rPr>
        <w:t xml:space="preserve">. The national coordinators are also responsible for ensuring that consent is sought from the parents or guardians of those participating who are under the age of 18. </w:t>
      </w:r>
      <w:r w:rsidR="00813376">
        <w:rPr>
          <w:rStyle w:val="normaltextrun"/>
          <w:rFonts w:ascii="Calibri" w:hAnsi="Calibri" w:cs="Calibri"/>
          <w:lang w:val="en-GB"/>
        </w:rPr>
        <w:t xml:space="preserve">For additional information do not hesitate to contact us at </w:t>
      </w:r>
      <w:hyperlink r:id="rId17" w:history="1">
        <w:r w:rsidR="00813376" w:rsidRPr="00881EC2">
          <w:rPr>
            <w:rStyle w:val="Lienhypertexte"/>
            <w:rFonts w:ascii="Calibri" w:hAnsi="Calibri" w:cs="Calibri"/>
            <w:lang w:val="en-GB"/>
          </w:rPr>
          <w:t>aspnet@unesco.org</w:t>
        </w:r>
      </w:hyperlink>
      <w:r w:rsidR="00813376" w:rsidRPr="00881EC2">
        <w:rPr>
          <w:rStyle w:val="Lienhypertexte"/>
          <w:rFonts w:ascii="Calibri" w:hAnsi="Calibri" w:cs="Calibri"/>
          <w:lang w:val="en-GB"/>
        </w:rPr>
        <w:t>.</w:t>
      </w:r>
      <w:r w:rsidR="00813376">
        <w:rPr>
          <w:rStyle w:val="Lienhypertexte"/>
          <w:rFonts w:ascii="Calibri" w:hAnsi="Calibri" w:cs="Calibri"/>
          <w:lang w:val="en-GB"/>
        </w:rPr>
        <w:t xml:space="preserve"> </w:t>
      </w:r>
    </w:p>
    <w:p w14:paraId="5DEB13AB" w14:textId="77777777" w:rsidR="0015605B" w:rsidRPr="00881EC2" w:rsidRDefault="0015605B" w:rsidP="0024614E">
      <w:pPr>
        <w:pStyle w:val="paragraph"/>
        <w:spacing w:before="0" w:beforeAutospacing="0" w:after="0" w:afterAutospacing="0"/>
        <w:jc w:val="both"/>
        <w:textAlignment w:val="baseline"/>
        <w:rPr>
          <w:rStyle w:val="normaltextrun"/>
          <w:rFonts w:ascii="Calibri" w:hAnsi="Calibri" w:cs="Calibri"/>
          <w:lang w:val="en-GB"/>
        </w:rPr>
      </w:pPr>
    </w:p>
    <w:p w14:paraId="75688D37" w14:textId="7B100895" w:rsidR="006029A4" w:rsidRPr="003B4228" w:rsidRDefault="006029A4" w:rsidP="006029A4">
      <w:pPr>
        <w:rPr>
          <w:lang w:val="en-GB"/>
        </w:rPr>
      </w:pPr>
    </w:p>
    <w:p w14:paraId="46FE5E15" w14:textId="77777777" w:rsidR="006029A4" w:rsidRPr="003B4228" w:rsidRDefault="006029A4" w:rsidP="006029A4">
      <w:pPr>
        <w:spacing w:after="0" w:line="240" w:lineRule="auto"/>
        <w:jc w:val="center"/>
        <w:rPr>
          <w:b/>
          <w:bCs/>
          <w:color w:val="2F5496" w:themeColor="accent5" w:themeShade="BF"/>
          <w:lang w:val="en-GB"/>
        </w:rPr>
      </w:pPr>
    </w:p>
    <w:p w14:paraId="6F5B20B3" w14:textId="77777777" w:rsidR="00913A21" w:rsidRPr="00881EC2" w:rsidRDefault="00913A21">
      <w:pPr>
        <w:rPr>
          <w:rFonts w:asciiTheme="majorHAnsi" w:eastAsiaTheme="majorEastAsia" w:hAnsiTheme="majorHAnsi" w:cstheme="majorBidi"/>
          <w:b/>
          <w:bCs/>
          <w:sz w:val="28"/>
          <w:szCs w:val="32"/>
          <w:lang w:val="en-GB"/>
        </w:rPr>
      </w:pPr>
      <w:r w:rsidRPr="00881EC2">
        <w:rPr>
          <w:sz w:val="28"/>
          <w:lang w:val="en-GB"/>
        </w:rPr>
        <w:br w:type="page"/>
      </w:r>
    </w:p>
    <w:p w14:paraId="7BCE2604" w14:textId="302750FF" w:rsidR="001478F7" w:rsidRPr="00881EC2" w:rsidRDefault="00AF7160" w:rsidP="00AF7160">
      <w:pPr>
        <w:pStyle w:val="Titre1"/>
        <w:rPr>
          <w:color w:val="8EAADB" w:themeColor="accent5" w:themeTint="99"/>
          <w:sz w:val="28"/>
          <w:lang w:val="en-GB"/>
        </w:rPr>
      </w:pPr>
      <w:bookmarkStart w:id="22" w:name="_Toc462040853"/>
      <w:r w:rsidRPr="00881EC2">
        <w:rPr>
          <w:color w:val="8EAADB" w:themeColor="accent5" w:themeTint="99"/>
          <w:sz w:val="28"/>
          <w:lang w:val="en-GB"/>
        </w:rPr>
        <w:lastRenderedPageBreak/>
        <w:t>ANNEX I</w:t>
      </w:r>
      <w:r w:rsidR="00700462" w:rsidRPr="00881EC2">
        <w:rPr>
          <w:color w:val="8EAADB" w:themeColor="accent5" w:themeTint="99"/>
          <w:sz w:val="28"/>
          <w:lang w:val="en-GB"/>
        </w:rPr>
        <w:t xml:space="preserve"> – FACILITATOR’S GUIDE</w:t>
      </w:r>
      <w:bookmarkEnd w:id="22"/>
    </w:p>
    <w:p w14:paraId="26E2F329" w14:textId="77777777" w:rsidR="00C54802" w:rsidRPr="00881EC2" w:rsidRDefault="00C54802" w:rsidP="00C54802">
      <w:pPr>
        <w:rPr>
          <w:lang w:val="en-GB"/>
        </w:rPr>
      </w:pPr>
    </w:p>
    <w:p w14:paraId="1602599B" w14:textId="77777777" w:rsidR="00913A21" w:rsidRPr="00881EC2" w:rsidRDefault="00913A21" w:rsidP="00913A21">
      <w:pPr>
        <w:spacing w:after="0" w:line="240" w:lineRule="auto"/>
        <w:jc w:val="center"/>
        <w:rPr>
          <w:b/>
          <w:bCs/>
          <w:color w:val="2F5496" w:themeColor="accent5" w:themeShade="BF"/>
          <w:sz w:val="48"/>
          <w:szCs w:val="48"/>
          <w:lang w:val="en-GB"/>
        </w:rPr>
      </w:pPr>
      <w:r w:rsidRPr="00881EC2">
        <w:rPr>
          <w:b/>
          <w:bCs/>
          <w:color w:val="2F5496" w:themeColor="accent5" w:themeShade="BF"/>
          <w:sz w:val="48"/>
          <w:szCs w:val="48"/>
          <w:lang w:val="en-GB"/>
        </w:rPr>
        <w:t xml:space="preserve">UNESCO ASPnet x Futures of Education </w:t>
      </w:r>
    </w:p>
    <w:p w14:paraId="2E95608A" w14:textId="77777777" w:rsidR="001478F7" w:rsidRPr="00881EC2" w:rsidRDefault="001478F7" w:rsidP="001478F7">
      <w:pPr>
        <w:spacing w:after="0" w:line="240" w:lineRule="auto"/>
        <w:jc w:val="center"/>
        <w:rPr>
          <w:color w:val="1F3864" w:themeColor="accent5" w:themeShade="80"/>
          <w:sz w:val="40"/>
          <w:szCs w:val="40"/>
          <w:lang w:val="en-GB"/>
        </w:rPr>
      </w:pPr>
      <w:r w:rsidRPr="00881EC2">
        <w:rPr>
          <w:color w:val="1F3864" w:themeColor="accent5" w:themeShade="80"/>
          <w:sz w:val="40"/>
          <w:szCs w:val="40"/>
          <w:lang w:val="en-GB"/>
        </w:rPr>
        <w:t>Consultation Guidelines for Stakeholder Focus Groups</w:t>
      </w:r>
    </w:p>
    <w:p w14:paraId="33A555FD" w14:textId="77777777" w:rsidR="001478F7" w:rsidRPr="00881EC2" w:rsidRDefault="001478F7" w:rsidP="001478F7">
      <w:pPr>
        <w:shd w:val="clear" w:color="auto" w:fill="002060"/>
        <w:spacing w:after="0" w:line="240" w:lineRule="auto"/>
        <w:jc w:val="center"/>
        <w:rPr>
          <w:b/>
          <w:bCs/>
          <w:color w:val="FFFFFF" w:themeColor="background1"/>
          <w:sz w:val="44"/>
          <w:szCs w:val="44"/>
          <w:lang w:val="en-GB"/>
        </w:rPr>
      </w:pPr>
      <w:r w:rsidRPr="00881EC2">
        <w:rPr>
          <w:b/>
          <w:bCs/>
          <w:color w:val="FFFFFF" w:themeColor="background1"/>
          <w:sz w:val="44"/>
          <w:szCs w:val="44"/>
          <w:lang w:val="en-GB"/>
        </w:rPr>
        <w:t>FACILITATORS’ GUIDE</w:t>
      </w:r>
    </w:p>
    <w:p w14:paraId="68E0AC2A" w14:textId="77777777" w:rsidR="001478F7" w:rsidRPr="00881EC2" w:rsidRDefault="001478F7" w:rsidP="001478F7">
      <w:pPr>
        <w:spacing w:after="0" w:line="240" w:lineRule="auto"/>
        <w:jc w:val="both"/>
        <w:rPr>
          <w:rFonts w:eastAsiaTheme="minorEastAsia"/>
          <w:sz w:val="24"/>
          <w:szCs w:val="24"/>
          <w:lang w:val="en-GB"/>
        </w:rPr>
      </w:pPr>
    </w:p>
    <w:p w14:paraId="0E39BE9F" w14:textId="34266887" w:rsidR="001478F7" w:rsidRPr="00881EC2" w:rsidRDefault="001478F7" w:rsidP="003B4228">
      <w:pPr>
        <w:spacing w:after="0" w:line="240" w:lineRule="auto"/>
        <w:jc w:val="both"/>
        <w:rPr>
          <w:rStyle w:val="Lienhypertexte"/>
          <w:rFonts w:ascii="Calibri" w:hAnsi="Calibri" w:cs="Calibri"/>
          <w:lang w:val="en-GB"/>
        </w:rPr>
      </w:pPr>
      <w:r w:rsidRPr="00881EC2">
        <w:rPr>
          <w:sz w:val="24"/>
          <w:szCs w:val="24"/>
          <w:lang w:val="en-GB"/>
        </w:rPr>
        <w:t>This facilitator’s guide aims to help the planning and moderation of Futures of Education focus group discussions, which typically will run between 1h30 and 2h. It describes the accompanying PowerPoint presentation</w:t>
      </w:r>
      <w:r w:rsidR="008A46A4">
        <w:rPr>
          <w:sz w:val="24"/>
          <w:szCs w:val="24"/>
          <w:lang w:val="en-GB"/>
        </w:rPr>
        <w:t>,</w:t>
      </w:r>
      <w:r w:rsidRPr="00881EC2">
        <w:rPr>
          <w:sz w:val="24"/>
          <w:szCs w:val="24"/>
          <w:lang w:val="en-GB"/>
        </w:rPr>
        <w:t xml:space="preserve"> which is to be used in addressing the audience and for facilitating the discussion. The PowerPoint includes a detailed set of accompanying talking points to be used during the session. To view the notes, download the PowerPoint, go to the View tab, and select Notes under the sub-theme Show. In case of doubt, do not hesitate to contact UNESCO by writing a </w:t>
      </w:r>
      <w:r w:rsidRPr="00F573DB">
        <w:rPr>
          <w:sz w:val="24"/>
          <w:szCs w:val="24"/>
          <w:lang w:val="en-GB"/>
        </w:rPr>
        <w:t xml:space="preserve">message to </w:t>
      </w:r>
      <w:hyperlink r:id="rId18" w:history="1">
        <w:r w:rsidRPr="00F573DB">
          <w:rPr>
            <w:rStyle w:val="Lienhypertexte"/>
            <w:rFonts w:ascii="Calibri" w:hAnsi="Calibri" w:cs="Calibri"/>
            <w:sz w:val="24"/>
            <w:szCs w:val="24"/>
            <w:lang w:val="en-GB"/>
          </w:rPr>
          <w:t>aspnet@unesco.org</w:t>
        </w:r>
      </w:hyperlink>
      <w:r w:rsidRPr="00F573DB">
        <w:rPr>
          <w:rStyle w:val="Lienhypertexte"/>
          <w:rFonts w:ascii="Calibri" w:hAnsi="Calibri" w:cs="Calibri"/>
          <w:sz w:val="24"/>
          <w:szCs w:val="24"/>
          <w:lang w:val="en-GB"/>
        </w:rPr>
        <w:t>.</w:t>
      </w:r>
    </w:p>
    <w:p w14:paraId="58529ACC" w14:textId="77777777" w:rsidR="001478F7" w:rsidRPr="00881EC2" w:rsidRDefault="001478F7" w:rsidP="00120154">
      <w:pPr>
        <w:spacing w:after="0" w:line="240" w:lineRule="auto"/>
        <w:rPr>
          <w:rStyle w:val="Lienhypertexte"/>
          <w:rFonts w:ascii="Calibri" w:hAnsi="Calibri" w:cs="Calibri"/>
          <w:lang w:val="en-GB"/>
        </w:rPr>
      </w:pPr>
    </w:p>
    <w:p w14:paraId="7409776C" w14:textId="77777777" w:rsidR="001478F7" w:rsidRPr="00881EC2" w:rsidRDefault="001478F7" w:rsidP="00120154">
      <w:pPr>
        <w:shd w:val="clear" w:color="auto" w:fill="DEEAF6" w:themeFill="accent1" w:themeFillTint="33"/>
        <w:spacing w:after="0" w:line="240" w:lineRule="auto"/>
        <w:rPr>
          <w:b/>
          <w:iCs/>
          <w:sz w:val="24"/>
          <w:szCs w:val="24"/>
          <w:lang w:val="en-GB"/>
        </w:rPr>
      </w:pPr>
      <w:r w:rsidRPr="00881EC2">
        <w:rPr>
          <w:b/>
          <w:iCs/>
          <w:sz w:val="24"/>
          <w:szCs w:val="24"/>
          <w:lang w:val="en-GB"/>
        </w:rPr>
        <w:t xml:space="preserve">SLIDES 1 – 10 | WELCOME AND INTRODUCTIONS (15 minutes) </w:t>
      </w:r>
    </w:p>
    <w:p w14:paraId="2A3758FB" w14:textId="77777777" w:rsidR="001478F7" w:rsidRPr="00881EC2" w:rsidRDefault="001478F7" w:rsidP="00120154">
      <w:pPr>
        <w:spacing w:after="0" w:line="240" w:lineRule="auto"/>
        <w:rPr>
          <w:iCs/>
          <w:sz w:val="24"/>
          <w:szCs w:val="24"/>
          <w:lang w:val="en-GB"/>
        </w:rPr>
      </w:pPr>
    </w:p>
    <w:p w14:paraId="285D5AA5" w14:textId="77777777" w:rsidR="001478F7" w:rsidRPr="00881EC2" w:rsidRDefault="001478F7" w:rsidP="003B4228">
      <w:pPr>
        <w:spacing w:after="0" w:line="240" w:lineRule="auto"/>
        <w:jc w:val="both"/>
        <w:rPr>
          <w:iCs/>
          <w:sz w:val="24"/>
          <w:szCs w:val="24"/>
          <w:lang w:val="en-GB"/>
        </w:rPr>
      </w:pPr>
      <w:r w:rsidRPr="00881EC2">
        <w:rPr>
          <w:iCs/>
          <w:sz w:val="24"/>
          <w:szCs w:val="24"/>
          <w:lang w:val="en-GB"/>
        </w:rPr>
        <w:t xml:space="preserve">The facilitator uses these introductory slides to welcome the participants, introduce him/herself, the </w:t>
      </w:r>
      <w:r w:rsidRPr="00BE0499">
        <w:rPr>
          <w:i/>
          <w:iCs/>
          <w:sz w:val="24"/>
          <w:szCs w:val="24"/>
          <w:lang w:val="en-GB"/>
        </w:rPr>
        <w:t>Futures of Education</w:t>
      </w:r>
      <w:r w:rsidRPr="00881EC2">
        <w:rPr>
          <w:iCs/>
          <w:sz w:val="24"/>
          <w:szCs w:val="24"/>
          <w:lang w:val="en-GB"/>
        </w:rPr>
        <w:t xml:space="preserve"> initiative as well as the purpose of the focus group discussion. </w:t>
      </w:r>
    </w:p>
    <w:p w14:paraId="206B2E08" w14:textId="77777777" w:rsidR="001478F7" w:rsidRPr="00881EC2" w:rsidRDefault="001478F7" w:rsidP="003B4228">
      <w:pPr>
        <w:spacing w:after="0" w:line="240" w:lineRule="auto"/>
        <w:jc w:val="both"/>
        <w:rPr>
          <w:iCs/>
          <w:sz w:val="24"/>
          <w:szCs w:val="24"/>
          <w:lang w:val="en-GB"/>
        </w:rPr>
      </w:pPr>
    </w:p>
    <w:p w14:paraId="4AD1A453" w14:textId="77777777" w:rsidR="001478F7" w:rsidRPr="00881EC2" w:rsidRDefault="001478F7" w:rsidP="003B4228">
      <w:pPr>
        <w:spacing w:after="0" w:line="240" w:lineRule="auto"/>
        <w:jc w:val="both"/>
        <w:rPr>
          <w:iCs/>
          <w:sz w:val="24"/>
          <w:szCs w:val="24"/>
          <w:lang w:val="en-GB"/>
        </w:rPr>
      </w:pPr>
      <w:r w:rsidRPr="00881EC2">
        <w:rPr>
          <w:iCs/>
          <w:sz w:val="24"/>
          <w:szCs w:val="24"/>
          <w:lang w:val="en-GB"/>
        </w:rPr>
        <w:t xml:space="preserve">It is important to place the overall initiative within today’s uncertain and fragile context which are questioning the organisation of learning and schools; and to specify that joint reflections on the futures of education ought to be with students, teacher and parents who are both beneficiaries and enablers of more sustainable and peaceful societies. </w:t>
      </w:r>
    </w:p>
    <w:p w14:paraId="6799DF90" w14:textId="77777777" w:rsidR="001478F7" w:rsidRPr="00881EC2" w:rsidRDefault="001478F7" w:rsidP="003B4228">
      <w:pPr>
        <w:spacing w:after="0" w:line="240" w:lineRule="auto"/>
        <w:jc w:val="both"/>
        <w:rPr>
          <w:iCs/>
          <w:sz w:val="24"/>
          <w:szCs w:val="24"/>
          <w:lang w:val="en-GB"/>
        </w:rPr>
      </w:pPr>
    </w:p>
    <w:p w14:paraId="1522883B" w14:textId="77777777" w:rsidR="001478F7" w:rsidRPr="00881EC2" w:rsidRDefault="001478F7" w:rsidP="003B4228">
      <w:pPr>
        <w:spacing w:after="0" w:line="240" w:lineRule="auto"/>
        <w:jc w:val="both"/>
        <w:rPr>
          <w:iCs/>
          <w:color w:val="002060"/>
          <w:sz w:val="24"/>
          <w:szCs w:val="24"/>
          <w:lang w:val="en-GB"/>
        </w:rPr>
      </w:pPr>
      <w:r w:rsidRPr="00881EC2">
        <w:rPr>
          <w:iCs/>
          <w:sz w:val="24"/>
          <w:szCs w:val="24"/>
          <w:lang w:val="en-GB"/>
        </w:rPr>
        <w:t xml:space="preserve">If circumstances allow, the </w:t>
      </w:r>
      <w:r w:rsidRPr="00BE0499">
        <w:rPr>
          <w:i/>
          <w:iCs/>
          <w:sz w:val="24"/>
          <w:szCs w:val="24"/>
          <w:lang w:val="en-GB"/>
        </w:rPr>
        <w:t>Futures of Education</w:t>
      </w:r>
      <w:r w:rsidRPr="00881EC2">
        <w:rPr>
          <w:iCs/>
          <w:sz w:val="24"/>
          <w:szCs w:val="24"/>
          <w:lang w:val="en-GB"/>
        </w:rPr>
        <w:t xml:space="preserve"> introductory video should be shown. It can be found on this </w:t>
      </w:r>
      <w:hyperlink r:id="rId19" w:history="1">
        <w:proofErr w:type="spellStart"/>
        <w:r w:rsidRPr="00881EC2">
          <w:rPr>
            <w:rStyle w:val="Lienhypertexte"/>
            <w:iCs/>
            <w:sz w:val="24"/>
            <w:szCs w:val="24"/>
            <w:lang w:val="en-GB"/>
          </w:rPr>
          <w:t>Youtube</w:t>
        </w:r>
        <w:proofErr w:type="spellEnd"/>
        <w:r w:rsidRPr="00881EC2">
          <w:rPr>
            <w:rStyle w:val="Lienhypertexte"/>
            <w:iCs/>
            <w:sz w:val="24"/>
            <w:szCs w:val="24"/>
            <w:lang w:val="en-GB"/>
          </w:rPr>
          <w:t xml:space="preserve"> link</w:t>
        </w:r>
      </w:hyperlink>
      <w:r w:rsidRPr="00881EC2">
        <w:rPr>
          <w:iCs/>
          <w:color w:val="002060"/>
          <w:sz w:val="24"/>
          <w:szCs w:val="24"/>
          <w:lang w:val="en-GB"/>
        </w:rPr>
        <w:t xml:space="preserve">. </w:t>
      </w:r>
    </w:p>
    <w:p w14:paraId="68D10F01" w14:textId="77777777" w:rsidR="001478F7" w:rsidRPr="00881EC2" w:rsidRDefault="001478F7" w:rsidP="003B4228">
      <w:pPr>
        <w:spacing w:after="0" w:line="240" w:lineRule="auto"/>
        <w:jc w:val="both"/>
        <w:rPr>
          <w:iCs/>
          <w:color w:val="002060"/>
          <w:sz w:val="24"/>
          <w:szCs w:val="24"/>
          <w:lang w:val="en-GB"/>
        </w:rPr>
      </w:pPr>
    </w:p>
    <w:p w14:paraId="373995D2" w14:textId="77777777" w:rsidR="001478F7" w:rsidRPr="00881EC2" w:rsidRDefault="001478F7" w:rsidP="003B4228">
      <w:pPr>
        <w:spacing w:after="0" w:line="240" w:lineRule="auto"/>
        <w:jc w:val="both"/>
        <w:rPr>
          <w:i/>
          <w:iCs/>
          <w:sz w:val="24"/>
          <w:szCs w:val="24"/>
          <w:lang w:val="en-GB"/>
        </w:rPr>
      </w:pPr>
      <w:r w:rsidRPr="00881EC2">
        <w:rPr>
          <w:i/>
          <w:iCs/>
          <w:sz w:val="24"/>
          <w:szCs w:val="24"/>
          <w:u w:val="single"/>
          <w:lang w:val="en-GB"/>
        </w:rPr>
        <w:t>Advice to facilitator</w:t>
      </w:r>
      <w:r w:rsidRPr="00881EC2">
        <w:rPr>
          <w:i/>
          <w:iCs/>
          <w:sz w:val="24"/>
          <w:szCs w:val="24"/>
          <w:lang w:val="en-GB"/>
        </w:rPr>
        <w:t>: The facilitator can take a few minutes to open the floor to questions on the initiative and purposes of the consultation. Supporting documentation is provided in these focus group guidelines.</w:t>
      </w:r>
    </w:p>
    <w:p w14:paraId="373567D1" w14:textId="77777777" w:rsidR="001478F7" w:rsidRPr="00881EC2" w:rsidRDefault="001478F7" w:rsidP="003B4228">
      <w:pPr>
        <w:spacing w:after="0" w:line="240" w:lineRule="auto"/>
        <w:jc w:val="both"/>
        <w:rPr>
          <w:iCs/>
          <w:color w:val="002060"/>
          <w:sz w:val="24"/>
          <w:szCs w:val="24"/>
          <w:lang w:val="en-GB"/>
        </w:rPr>
      </w:pPr>
    </w:p>
    <w:p w14:paraId="16DC7E31" w14:textId="77777777" w:rsidR="001478F7" w:rsidRPr="00881EC2" w:rsidRDefault="001478F7" w:rsidP="003B4228">
      <w:pPr>
        <w:shd w:val="clear" w:color="auto" w:fill="DEEAF6" w:themeFill="accent1" w:themeFillTint="33"/>
        <w:jc w:val="both"/>
        <w:rPr>
          <w:b/>
          <w:iCs/>
          <w:sz w:val="24"/>
          <w:szCs w:val="24"/>
          <w:lang w:val="en-GB"/>
        </w:rPr>
      </w:pPr>
      <w:r w:rsidRPr="00881EC2">
        <w:rPr>
          <w:b/>
          <w:iCs/>
          <w:sz w:val="24"/>
          <w:szCs w:val="24"/>
          <w:lang w:val="en-GB"/>
        </w:rPr>
        <w:t xml:space="preserve">SLIDE 11 | DISCUSSION AGENDA (5 minutes) </w:t>
      </w:r>
    </w:p>
    <w:p w14:paraId="23E1D94C" w14:textId="77777777" w:rsidR="001478F7" w:rsidRPr="00881EC2" w:rsidRDefault="001478F7" w:rsidP="003B4228">
      <w:pPr>
        <w:jc w:val="both"/>
        <w:rPr>
          <w:sz w:val="24"/>
          <w:szCs w:val="24"/>
          <w:lang w:val="en-GB"/>
        </w:rPr>
      </w:pPr>
      <w:r w:rsidRPr="00881EC2">
        <w:rPr>
          <w:iCs/>
          <w:sz w:val="24"/>
          <w:szCs w:val="24"/>
          <w:lang w:val="en-GB"/>
        </w:rPr>
        <w:t xml:space="preserve">The facilitator should take a minute to present the agenda that is to follow which consists of two rounds of discussion – one general, and one more thematically focused. All participants will address the same question in round 1, reflecting on today’s world. Then in round 2, the facilitator will hone the discussion on a tailored set of questions developed for students, teachers and parents; and in one of two thematic areas: </w:t>
      </w:r>
      <w:r w:rsidRPr="00881EC2">
        <w:rPr>
          <w:bCs/>
          <w:sz w:val="24"/>
          <w:szCs w:val="24"/>
          <w:lang w:val="en-GB"/>
        </w:rPr>
        <w:t>global citizenship</w:t>
      </w:r>
      <w:r w:rsidRPr="00881EC2">
        <w:rPr>
          <w:sz w:val="24"/>
          <w:szCs w:val="24"/>
          <w:lang w:val="en-GB"/>
        </w:rPr>
        <w:t xml:space="preserve"> or </w:t>
      </w:r>
      <w:r w:rsidRPr="00881EC2">
        <w:rPr>
          <w:bCs/>
          <w:sz w:val="24"/>
          <w:szCs w:val="24"/>
          <w:lang w:val="en-GB"/>
        </w:rPr>
        <w:t>sustainable development</w:t>
      </w:r>
      <w:r w:rsidRPr="00881EC2">
        <w:rPr>
          <w:sz w:val="24"/>
          <w:szCs w:val="24"/>
          <w:lang w:val="en-GB"/>
        </w:rPr>
        <w:t xml:space="preserve">. </w:t>
      </w:r>
    </w:p>
    <w:p w14:paraId="2A59F4A1" w14:textId="77777777" w:rsidR="001478F7" w:rsidRPr="00881EC2" w:rsidRDefault="001478F7" w:rsidP="003B4228">
      <w:pPr>
        <w:jc w:val="both"/>
        <w:rPr>
          <w:sz w:val="24"/>
          <w:szCs w:val="24"/>
          <w:lang w:val="en-GB"/>
        </w:rPr>
      </w:pPr>
      <w:r w:rsidRPr="00881EC2">
        <w:rPr>
          <w:sz w:val="24"/>
          <w:szCs w:val="24"/>
          <w:lang w:val="en-GB"/>
        </w:rPr>
        <w:t>Round 1: 30-40 minutes</w:t>
      </w:r>
    </w:p>
    <w:p w14:paraId="580A8AEB" w14:textId="77777777" w:rsidR="001478F7" w:rsidRPr="00881EC2" w:rsidRDefault="001478F7" w:rsidP="003B4228">
      <w:pPr>
        <w:jc w:val="both"/>
        <w:rPr>
          <w:iCs/>
          <w:lang w:val="en-GB"/>
        </w:rPr>
      </w:pPr>
      <w:r w:rsidRPr="00881EC2">
        <w:rPr>
          <w:sz w:val="24"/>
          <w:szCs w:val="24"/>
          <w:lang w:val="en-GB"/>
        </w:rPr>
        <w:lastRenderedPageBreak/>
        <w:t>Round 2: 1h-1h15</w:t>
      </w:r>
    </w:p>
    <w:p w14:paraId="6B680468" w14:textId="77777777" w:rsidR="00560117" w:rsidRPr="00881EC2" w:rsidRDefault="001478F7" w:rsidP="003B4228">
      <w:pPr>
        <w:spacing w:after="0" w:line="240" w:lineRule="auto"/>
        <w:jc w:val="both"/>
        <w:rPr>
          <w:i/>
          <w:sz w:val="24"/>
          <w:szCs w:val="24"/>
          <w:lang w:val="en-GB"/>
        </w:rPr>
      </w:pPr>
      <w:r w:rsidRPr="00881EC2">
        <w:rPr>
          <w:i/>
          <w:sz w:val="24"/>
          <w:szCs w:val="24"/>
          <w:u w:val="single"/>
          <w:lang w:val="en-GB"/>
        </w:rPr>
        <w:t>Advice to facilitator</w:t>
      </w:r>
      <w:r w:rsidRPr="00881EC2">
        <w:rPr>
          <w:i/>
          <w:sz w:val="24"/>
          <w:szCs w:val="24"/>
          <w:lang w:val="en-GB"/>
        </w:rPr>
        <w:t>: Prepare the presentation by deleting the irrelevant slides before the focus group discussion [See slides 14-33 below].</w:t>
      </w:r>
    </w:p>
    <w:p w14:paraId="4E534A31" w14:textId="77777777" w:rsidR="00560117" w:rsidRPr="00881EC2" w:rsidRDefault="00560117" w:rsidP="003B4228">
      <w:pPr>
        <w:spacing w:after="0" w:line="240" w:lineRule="auto"/>
        <w:jc w:val="both"/>
        <w:rPr>
          <w:i/>
          <w:sz w:val="24"/>
          <w:szCs w:val="24"/>
          <w:lang w:val="en-GB"/>
        </w:rPr>
      </w:pPr>
    </w:p>
    <w:p w14:paraId="23EDAA92" w14:textId="736DA4B1" w:rsidR="00560117" w:rsidRPr="00881EC2" w:rsidRDefault="00560117" w:rsidP="003B4228">
      <w:pPr>
        <w:shd w:val="clear" w:color="auto" w:fill="DEEAF6" w:themeFill="accent1" w:themeFillTint="33"/>
        <w:spacing w:after="0" w:line="240" w:lineRule="auto"/>
        <w:jc w:val="both"/>
        <w:rPr>
          <w:b/>
          <w:sz w:val="24"/>
          <w:szCs w:val="24"/>
          <w:lang w:val="en-GB"/>
        </w:rPr>
      </w:pPr>
      <w:r w:rsidRPr="00881EC2">
        <w:rPr>
          <w:b/>
          <w:sz w:val="24"/>
          <w:szCs w:val="24"/>
          <w:lang w:val="en-GB"/>
        </w:rPr>
        <w:t xml:space="preserve">SLIDES 12-13 | ROUND 1 (30-40 minutes) </w:t>
      </w:r>
    </w:p>
    <w:p w14:paraId="731ACEB9" w14:textId="77777777" w:rsidR="001478F7" w:rsidRPr="00881EC2" w:rsidRDefault="001478F7" w:rsidP="003B4228">
      <w:pPr>
        <w:spacing w:after="0" w:line="240" w:lineRule="auto"/>
        <w:jc w:val="both"/>
        <w:rPr>
          <w:sz w:val="24"/>
          <w:szCs w:val="24"/>
          <w:lang w:val="en-GB"/>
        </w:rPr>
      </w:pPr>
    </w:p>
    <w:p w14:paraId="667978B5" w14:textId="77777777" w:rsidR="001478F7" w:rsidRPr="00881EC2" w:rsidRDefault="001478F7" w:rsidP="003B4228">
      <w:pPr>
        <w:spacing w:after="0" w:line="240" w:lineRule="auto"/>
        <w:jc w:val="both"/>
        <w:rPr>
          <w:sz w:val="24"/>
          <w:szCs w:val="24"/>
          <w:lang w:val="en-GB"/>
        </w:rPr>
      </w:pPr>
      <w:r w:rsidRPr="00881EC2">
        <w:rPr>
          <w:sz w:val="24"/>
          <w:szCs w:val="24"/>
          <w:lang w:val="en-GB"/>
        </w:rPr>
        <w:t xml:space="preserve">The theme for this first round of reflection is “Our world in 2050”. </w:t>
      </w:r>
    </w:p>
    <w:p w14:paraId="5D18938A" w14:textId="77777777" w:rsidR="001478F7" w:rsidRPr="00881EC2" w:rsidRDefault="001478F7" w:rsidP="003B4228">
      <w:pPr>
        <w:spacing w:after="0" w:line="240" w:lineRule="auto"/>
        <w:jc w:val="both"/>
        <w:rPr>
          <w:sz w:val="24"/>
          <w:szCs w:val="24"/>
          <w:lang w:val="en-GB"/>
        </w:rPr>
      </w:pPr>
    </w:p>
    <w:p w14:paraId="12E10288" w14:textId="77777777" w:rsidR="001478F7" w:rsidRPr="00881EC2" w:rsidRDefault="001478F7" w:rsidP="003B4228">
      <w:pPr>
        <w:spacing w:after="0" w:line="240" w:lineRule="auto"/>
        <w:jc w:val="both"/>
        <w:rPr>
          <w:sz w:val="24"/>
          <w:szCs w:val="24"/>
          <w:lang w:val="en-GB"/>
        </w:rPr>
      </w:pPr>
      <w:r w:rsidRPr="00881EC2">
        <w:rPr>
          <w:sz w:val="24"/>
          <w:szCs w:val="24"/>
          <w:lang w:val="en-GB"/>
        </w:rPr>
        <w:t xml:space="preserve">This is when the facilitator asks the participants to introduce themselves and reflect on the world around them by sharing (a) what they still want to see in our world in 30 years from now and (b) what they do </w:t>
      </w:r>
      <w:r w:rsidRPr="00881EC2">
        <w:rPr>
          <w:sz w:val="24"/>
          <w:szCs w:val="24"/>
          <w:u w:val="single"/>
          <w:lang w:val="en-GB"/>
        </w:rPr>
        <w:t>not</w:t>
      </w:r>
      <w:r w:rsidRPr="00881EC2">
        <w:rPr>
          <w:sz w:val="24"/>
          <w:szCs w:val="24"/>
          <w:lang w:val="en-GB"/>
        </w:rPr>
        <w:t xml:space="preserve"> want to see in our world in 30 years from now. </w:t>
      </w:r>
    </w:p>
    <w:p w14:paraId="5D2AD660" w14:textId="77777777" w:rsidR="001478F7" w:rsidRPr="00881EC2" w:rsidRDefault="001478F7" w:rsidP="003B4228">
      <w:pPr>
        <w:spacing w:after="0" w:line="240" w:lineRule="auto"/>
        <w:jc w:val="both"/>
        <w:rPr>
          <w:sz w:val="24"/>
          <w:szCs w:val="24"/>
          <w:lang w:val="en-GB"/>
        </w:rPr>
      </w:pPr>
    </w:p>
    <w:p w14:paraId="4F6EF8D7" w14:textId="77777777" w:rsidR="001478F7" w:rsidRPr="00881EC2" w:rsidRDefault="001478F7" w:rsidP="003B4228">
      <w:pPr>
        <w:spacing w:after="0" w:line="240" w:lineRule="auto"/>
        <w:jc w:val="both"/>
        <w:rPr>
          <w:i/>
          <w:iCs/>
          <w:sz w:val="24"/>
          <w:szCs w:val="24"/>
          <w:lang w:val="en-GB"/>
        </w:rPr>
      </w:pPr>
      <w:r w:rsidRPr="00881EC2">
        <w:rPr>
          <w:i/>
          <w:sz w:val="24"/>
          <w:szCs w:val="24"/>
          <w:u w:val="single"/>
          <w:lang w:val="en-GB"/>
        </w:rPr>
        <w:t>Advice to facilitator</w:t>
      </w:r>
      <w:r w:rsidRPr="00881EC2">
        <w:rPr>
          <w:i/>
          <w:sz w:val="24"/>
          <w:szCs w:val="24"/>
          <w:lang w:val="en-GB"/>
        </w:rPr>
        <w:t>: it is advisable to chart what participants are saying on the screen by</w:t>
      </w:r>
      <w:r w:rsidRPr="00881EC2">
        <w:rPr>
          <w:i/>
          <w:iCs/>
          <w:sz w:val="24"/>
          <w:szCs w:val="24"/>
          <w:lang w:val="en-GB"/>
        </w:rPr>
        <w:t xml:space="preserve"> drawing a </w:t>
      </w:r>
      <w:proofErr w:type="spellStart"/>
      <w:r w:rsidRPr="00881EC2">
        <w:rPr>
          <w:i/>
          <w:iCs/>
          <w:sz w:val="24"/>
          <w:szCs w:val="24"/>
          <w:lang w:val="en-GB"/>
        </w:rPr>
        <w:t>mindmap</w:t>
      </w:r>
      <w:proofErr w:type="spellEnd"/>
      <w:r w:rsidRPr="00881EC2">
        <w:rPr>
          <w:i/>
          <w:iCs/>
          <w:sz w:val="24"/>
          <w:szCs w:val="24"/>
          <w:lang w:val="en-GB"/>
        </w:rPr>
        <w:t xml:space="preserve"> in real-time to capture participants’ inputs and display them on screen to support the discussions. There are several options for “free online applications to draw </w:t>
      </w:r>
      <w:proofErr w:type="spellStart"/>
      <w:r w:rsidRPr="00881EC2">
        <w:rPr>
          <w:i/>
          <w:iCs/>
          <w:sz w:val="24"/>
          <w:szCs w:val="24"/>
          <w:lang w:val="en-GB"/>
        </w:rPr>
        <w:t>mindmaps</w:t>
      </w:r>
      <w:proofErr w:type="spellEnd"/>
      <w:r w:rsidRPr="00881EC2">
        <w:rPr>
          <w:i/>
          <w:iCs/>
          <w:sz w:val="24"/>
          <w:szCs w:val="24"/>
          <w:lang w:val="en-GB"/>
        </w:rPr>
        <w:t xml:space="preserve">” which can be researched in any search engine. It is advisable to go around the room, in alphabetical order, or other, and give the floor to each person in the focus group to introduce </w:t>
      </w:r>
      <w:proofErr w:type="gramStart"/>
      <w:r w:rsidRPr="00881EC2">
        <w:rPr>
          <w:i/>
          <w:iCs/>
          <w:sz w:val="24"/>
          <w:szCs w:val="24"/>
          <w:lang w:val="en-GB"/>
        </w:rPr>
        <w:t>themselves, and</w:t>
      </w:r>
      <w:proofErr w:type="gramEnd"/>
      <w:r w:rsidRPr="00881EC2">
        <w:rPr>
          <w:i/>
          <w:iCs/>
          <w:sz w:val="24"/>
          <w:szCs w:val="24"/>
          <w:lang w:val="en-GB"/>
        </w:rPr>
        <w:t xml:space="preserve"> respond to the two questions at the same time. A time limit of 2-3 minutes per person is recommended. </w:t>
      </w:r>
    </w:p>
    <w:p w14:paraId="6F4D3362" w14:textId="77777777" w:rsidR="001478F7" w:rsidRPr="00881EC2" w:rsidRDefault="001478F7" w:rsidP="003B4228">
      <w:pPr>
        <w:spacing w:after="0" w:line="240" w:lineRule="auto"/>
        <w:jc w:val="both"/>
        <w:rPr>
          <w:i/>
          <w:iCs/>
          <w:sz w:val="24"/>
          <w:szCs w:val="24"/>
          <w:lang w:val="en-GB"/>
        </w:rPr>
      </w:pPr>
    </w:p>
    <w:p w14:paraId="7FB92A4A" w14:textId="77777777" w:rsidR="001478F7" w:rsidRPr="00881EC2" w:rsidRDefault="001478F7" w:rsidP="003B4228">
      <w:pPr>
        <w:shd w:val="clear" w:color="auto" w:fill="DEEAF6" w:themeFill="accent1" w:themeFillTint="33"/>
        <w:spacing w:after="0" w:line="240" w:lineRule="auto"/>
        <w:jc w:val="both"/>
        <w:rPr>
          <w:b/>
          <w:sz w:val="24"/>
          <w:szCs w:val="24"/>
          <w:lang w:val="en-GB"/>
        </w:rPr>
      </w:pPr>
      <w:r w:rsidRPr="00881EC2">
        <w:rPr>
          <w:b/>
          <w:sz w:val="24"/>
          <w:szCs w:val="24"/>
          <w:lang w:val="en-GB"/>
        </w:rPr>
        <w:t xml:space="preserve">SLIDES 14-33 | ROUND 2 (1h-1h15 minutes) </w:t>
      </w:r>
    </w:p>
    <w:p w14:paraId="7D98441A" w14:textId="77777777" w:rsidR="001478F7" w:rsidRPr="00881EC2" w:rsidRDefault="001478F7" w:rsidP="003B4228">
      <w:pPr>
        <w:spacing w:after="0" w:line="240" w:lineRule="auto"/>
        <w:jc w:val="both"/>
        <w:rPr>
          <w:b/>
          <w:sz w:val="24"/>
          <w:szCs w:val="24"/>
          <w:lang w:val="en-GB"/>
        </w:rPr>
      </w:pPr>
    </w:p>
    <w:p w14:paraId="557996F3" w14:textId="77777777" w:rsidR="001478F7" w:rsidRPr="00881EC2" w:rsidRDefault="001478F7" w:rsidP="003B4228">
      <w:pPr>
        <w:spacing w:after="0" w:line="240" w:lineRule="auto"/>
        <w:jc w:val="both"/>
        <w:rPr>
          <w:sz w:val="24"/>
          <w:szCs w:val="24"/>
          <w:lang w:val="en-GB"/>
        </w:rPr>
      </w:pPr>
      <w:r w:rsidRPr="00881EC2">
        <w:rPr>
          <w:sz w:val="24"/>
          <w:szCs w:val="24"/>
          <w:lang w:val="en-GB"/>
        </w:rPr>
        <w:t xml:space="preserve">Based on the target group, and thematic focus, the facilitator can keep the slides as indicated in the table, and delete the rest. For example, if you are conducting a discussion with a group of parents on issues of sustainable development, delete slides 14-24; or with a group of teachers on issues of global citizenship, delete slides 23-33 and then slides 19-20. </w:t>
      </w:r>
    </w:p>
    <w:p w14:paraId="34A0CBB5" w14:textId="77777777" w:rsidR="001478F7" w:rsidRPr="00881EC2" w:rsidRDefault="001478F7" w:rsidP="003B4228">
      <w:pPr>
        <w:spacing w:after="0" w:line="240" w:lineRule="auto"/>
        <w:jc w:val="both"/>
        <w:rPr>
          <w:b/>
          <w:sz w:val="24"/>
          <w:szCs w:val="24"/>
          <w:lang w:val="en-GB"/>
        </w:rPr>
      </w:pPr>
    </w:p>
    <w:tbl>
      <w:tblPr>
        <w:tblStyle w:val="Grilledutableau"/>
        <w:tblW w:w="0" w:type="auto"/>
        <w:tblLook w:val="04A0" w:firstRow="1" w:lastRow="0" w:firstColumn="1" w:lastColumn="0" w:noHBand="0" w:noVBand="1"/>
      </w:tblPr>
      <w:tblGrid>
        <w:gridCol w:w="3306"/>
        <w:gridCol w:w="2681"/>
        <w:gridCol w:w="3301"/>
      </w:tblGrid>
      <w:tr w:rsidR="001478F7" w:rsidRPr="00E8218C" w14:paraId="38D88A6C" w14:textId="77777777" w:rsidTr="00153DD3">
        <w:tc>
          <w:tcPr>
            <w:tcW w:w="3325" w:type="dxa"/>
          </w:tcPr>
          <w:p w14:paraId="17B3BA05" w14:textId="77777777" w:rsidR="001478F7" w:rsidRPr="00881EC2" w:rsidRDefault="001478F7" w:rsidP="003B4228">
            <w:pPr>
              <w:spacing w:after="160" w:line="259" w:lineRule="auto"/>
              <w:jc w:val="both"/>
              <w:rPr>
                <w:b/>
                <w:sz w:val="24"/>
                <w:szCs w:val="24"/>
                <w:lang w:val="en-GB"/>
              </w:rPr>
            </w:pPr>
          </w:p>
        </w:tc>
        <w:tc>
          <w:tcPr>
            <w:tcW w:w="2700" w:type="dxa"/>
          </w:tcPr>
          <w:p w14:paraId="64F40E6E" w14:textId="77777777" w:rsidR="001478F7" w:rsidRPr="00881EC2" w:rsidRDefault="001478F7" w:rsidP="003B4228">
            <w:pPr>
              <w:spacing w:after="160" w:line="259" w:lineRule="auto"/>
              <w:jc w:val="both"/>
              <w:rPr>
                <w:b/>
                <w:sz w:val="24"/>
                <w:szCs w:val="24"/>
                <w:lang w:val="en-GB"/>
              </w:rPr>
            </w:pPr>
            <w:r w:rsidRPr="00881EC2">
              <w:rPr>
                <w:b/>
                <w:sz w:val="24"/>
                <w:szCs w:val="24"/>
                <w:lang w:val="en-GB"/>
              </w:rPr>
              <w:t xml:space="preserve">GLOBAL CITIZENSHIP </w:t>
            </w:r>
          </w:p>
        </w:tc>
        <w:tc>
          <w:tcPr>
            <w:tcW w:w="3325" w:type="dxa"/>
          </w:tcPr>
          <w:p w14:paraId="01DA9025" w14:textId="77777777" w:rsidR="001478F7" w:rsidRPr="00881EC2" w:rsidRDefault="001478F7" w:rsidP="003B4228">
            <w:pPr>
              <w:spacing w:after="160" w:line="259" w:lineRule="auto"/>
              <w:jc w:val="both"/>
              <w:rPr>
                <w:b/>
                <w:sz w:val="24"/>
                <w:szCs w:val="24"/>
                <w:lang w:val="en-GB"/>
              </w:rPr>
            </w:pPr>
            <w:r w:rsidRPr="00881EC2">
              <w:rPr>
                <w:b/>
                <w:sz w:val="24"/>
                <w:szCs w:val="24"/>
                <w:lang w:val="en-GB"/>
              </w:rPr>
              <w:t xml:space="preserve">SUSTAINABLE DEVELOPMENT </w:t>
            </w:r>
          </w:p>
        </w:tc>
      </w:tr>
      <w:tr w:rsidR="001478F7" w:rsidRPr="00E8218C" w14:paraId="36400BD9" w14:textId="77777777" w:rsidTr="00153DD3">
        <w:tc>
          <w:tcPr>
            <w:tcW w:w="3325" w:type="dxa"/>
          </w:tcPr>
          <w:p w14:paraId="664326CE" w14:textId="77777777" w:rsidR="001478F7" w:rsidRPr="00881EC2" w:rsidRDefault="001478F7" w:rsidP="003B4228">
            <w:pPr>
              <w:spacing w:after="160" w:line="259" w:lineRule="auto"/>
              <w:jc w:val="both"/>
              <w:rPr>
                <w:sz w:val="24"/>
                <w:szCs w:val="24"/>
                <w:lang w:val="en-GB"/>
              </w:rPr>
            </w:pPr>
            <w:r w:rsidRPr="00881EC2">
              <w:rPr>
                <w:sz w:val="24"/>
                <w:szCs w:val="24"/>
                <w:lang w:val="en-GB"/>
              </w:rPr>
              <w:t>STUDENTS</w:t>
            </w:r>
          </w:p>
        </w:tc>
        <w:tc>
          <w:tcPr>
            <w:tcW w:w="2700" w:type="dxa"/>
          </w:tcPr>
          <w:p w14:paraId="393487F3" w14:textId="77777777" w:rsidR="001478F7" w:rsidRPr="00881EC2" w:rsidRDefault="001478F7" w:rsidP="003B4228">
            <w:pPr>
              <w:spacing w:after="160" w:line="259" w:lineRule="auto"/>
              <w:jc w:val="both"/>
              <w:rPr>
                <w:sz w:val="24"/>
                <w:szCs w:val="24"/>
                <w:lang w:val="en-GB"/>
              </w:rPr>
            </w:pPr>
            <w:r w:rsidRPr="00881EC2">
              <w:rPr>
                <w:sz w:val="24"/>
                <w:szCs w:val="24"/>
                <w:lang w:val="en-GB"/>
              </w:rPr>
              <w:t>14 - 18 AND 19 - 20</w:t>
            </w:r>
          </w:p>
        </w:tc>
        <w:tc>
          <w:tcPr>
            <w:tcW w:w="3325" w:type="dxa"/>
          </w:tcPr>
          <w:p w14:paraId="2F504A53" w14:textId="77777777" w:rsidR="001478F7" w:rsidRPr="00881EC2" w:rsidRDefault="001478F7" w:rsidP="003B4228">
            <w:pPr>
              <w:spacing w:after="160" w:line="259" w:lineRule="auto"/>
              <w:jc w:val="both"/>
              <w:rPr>
                <w:sz w:val="24"/>
                <w:szCs w:val="24"/>
                <w:lang w:val="en-GB"/>
              </w:rPr>
            </w:pPr>
            <w:r w:rsidRPr="00881EC2">
              <w:rPr>
                <w:sz w:val="24"/>
                <w:szCs w:val="24"/>
                <w:lang w:val="en-GB"/>
              </w:rPr>
              <w:t>25 - 27 AND 28 - 29</w:t>
            </w:r>
          </w:p>
        </w:tc>
      </w:tr>
      <w:tr w:rsidR="001478F7" w:rsidRPr="00E8218C" w14:paraId="6FA281C3" w14:textId="77777777" w:rsidTr="00153DD3">
        <w:tc>
          <w:tcPr>
            <w:tcW w:w="3325" w:type="dxa"/>
          </w:tcPr>
          <w:p w14:paraId="5213586D" w14:textId="77777777" w:rsidR="001478F7" w:rsidRPr="00881EC2" w:rsidRDefault="001478F7" w:rsidP="003B4228">
            <w:pPr>
              <w:spacing w:after="160" w:line="259" w:lineRule="auto"/>
              <w:jc w:val="both"/>
              <w:rPr>
                <w:sz w:val="24"/>
                <w:szCs w:val="24"/>
                <w:lang w:val="en-GB"/>
              </w:rPr>
            </w:pPr>
            <w:r w:rsidRPr="00881EC2">
              <w:rPr>
                <w:sz w:val="24"/>
                <w:szCs w:val="24"/>
                <w:lang w:val="en-GB"/>
              </w:rPr>
              <w:t>TEACHERS/SCHOOL PRINCIPALS</w:t>
            </w:r>
          </w:p>
        </w:tc>
        <w:tc>
          <w:tcPr>
            <w:tcW w:w="2700" w:type="dxa"/>
          </w:tcPr>
          <w:p w14:paraId="4B342A35" w14:textId="77777777" w:rsidR="001478F7" w:rsidRPr="00881EC2" w:rsidRDefault="001478F7" w:rsidP="003B4228">
            <w:pPr>
              <w:spacing w:after="160" w:line="259" w:lineRule="auto"/>
              <w:jc w:val="both"/>
              <w:rPr>
                <w:sz w:val="24"/>
                <w:szCs w:val="24"/>
                <w:lang w:val="en-GB"/>
              </w:rPr>
            </w:pPr>
            <w:r w:rsidRPr="00881EC2">
              <w:rPr>
                <w:sz w:val="24"/>
                <w:szCs w:val="24"/>
                <w:lang w:val="en-GB"/>
              </w:rPr>
              <w:t>14 - 18 AND 21 - 22</w:t>
            </w:r>
          </w:p>
        </w:tc>
        <w:tc>
          <w:tcPr>
            <w:tcW w:w="3325" w:type="dxa"/>
          </w:tcPr>
          <w:p w14:paraId="2B442093" w14:textId="77777777" w:rsidR="001478F7" w:rsidRPr="00881EC2" w:rsidRDefault="001478F7" w:rsidP="003B4228">
            <w:pPr>
              <w:spacing w:after="160" w:line="259" w:lineRule="auto"/>
              <w:jc w:val="both"/>
              <w:rPr>
                <w:sz w:val="24"/>
                <w:szCs w:val="24"/>
                <w:lang w:val="en-GB"/>
              </w:rPr>
            </w:pPr>
            <w:r w:rsidRPr="00881EC2">
              <w:rPr>
                <w:sz w:val="24"/>
                <w:szCs w:val="24"/>
                <w:lang w:val="en-GB"/>
              </w:rPr>
              <w:t>25 - 27 AND 30 – 31</w:t>
            </w:r>
          </w:p>
        </w:tc>
      </w:tr>
      <w:tr w:rsidR="001478F7" w:rsidRPr="00E8218C" w14:paraId="596C11CA" w14:textId="77777777" w:rsidTr="00153DD3">
        <w:tc>
          <w:tcPr>
            <w:tcW w:w="3325" w:type="dxa"/>
          </w:tcPr>
          <w:p w14:paraId="4859184A" w14:textId="77777777" w:rsidR="001478F7" w:rsidRPr="00881EC2" w:rsidRDefault="001478F7" w:rsidP="003B4228">
            <w:pPr>
              <w:spacing w:after="160" w:line="259" w:lineRule="auto"/>
              <w:jc w:val="both"/>
              <w:rPr>
                <w:sz w:val="24"/>
                <w:szCs w:val="24"/>
                <w:lang w:val="en-GB"/>
              </w:rPr>
            </w:pPr>
            <w:r w:rsidRPr="00881EC2">
              <w:rPr>
                <w:sz w:val="24"/>
                <w:szCs w:val="24"/>
                <w:lang w:val="en-GB"/>
              </w:rPr>
              <w:t>PARENTS</w:t>
            </w:r>
          </w:p>
        </w:tc>
        <w:tc>
          <w:tcPr>
            <w:tcW w:w="2700" w:type="dxa"/>
          </w:tcPr>
          <w:p w14:paraId="1D05B1DE" w14:textId="77777777" w:rsidR="001478F7" w:rsidRPr="00881EC2" w:rsidRDefault="001478F7" w:rsidP="003B4228">
            <w:pPr>
              <w:spacing w:after="160" w:line="259" w:lineRule="auto"/>
              <w:jc w:val="both"/>
              <w:rPr>
                <w:sz w:val="24"/>
                <w:szCs w:val="24"/>
                <w:lang w:val="en-GB"/>
              </w:rPr>
            </w:pPr>
            <w:r w:rsidRPr="00881EC2">
              <w:rPr>
                <w:sz w:val="24"/>
                <w:szCs w:val="24"/>
                <w:lang w:val="en-GB"/>
              </w:rPr>
              <w:t>14 - 18 AND 23 - 24</w:t>
            </w:r>
          </w:p>
        </w:tc>
        <w:tc>
          <w:tcPr>
            <w:tcW w:w="3325" w:type="dxa"/>
          </w:tcPr>
          <w:p w14:paraId="7E854319" w14:textId="77777777" w:rsidR="001478F7" w:rsidRPr="00881EC2" w:rsidRDefault="001478F7" w:rsidP="003B4228">
            <w:pPr>
              <w:spacing w:after="160" w:line="259" w:lineRule="auto"/>
              <w:jc w:val="both"/>
              <w:rPr>
                <w:sz w:val="24"/>
                <w:szCs w:val="24"/>
                <w:lang w:val="en-GB"/>
              </w:rPr>
            </w:pPr>
            <w:r w:rsidRPr="00881EC2">
              <w:rPr>
                <w:sz w:val="24"/>
                <w:szCs w:val="24"/>
                <w:lang w:val="en-GB"/>
              </w:rPr>
              <w:t>25 - 27 AND 32 - 33</w:t>
            </w:r>
          </w:p>
        </w:tc>
      </w:tr>
    </w:tbl>
    <w:p w14:paraId="21F34807" w14:textId="77777777" w:rsidR="001478F7" w:rsidRPr="00881EC2" w:rsidRDefault="001478F7" w:rsidP="003B4228">
      <w:pPr>
        <w:spacing w:after="0" w:line="240" w:lineRule="auto"/>
        <w:jc w:val="both"/>
        <w:rPr>
          <w:b/>
          <w:sz w:val="24"/>
          <w:szCs w:val="24"/>
          <w:lang w:val="en-GB"/>
        </w:rPr>
      </w:pPr>
    </w:p>
    <w:p w14:paraId="0D1EFFA0" w14:textId="77777777" w:rsidR="001478F7" w:rsidRPr="00881EC2" w:rsidRDefault="001478F7" w:rsidP="003B4228">
      <w:pPr>
        <w:spacing w:after="0" w:line="240" w:lineRule="auto"/>
        <w:jc w:val="both"/>
        <w:rPr>
          <w:sz w:val="24"/>
          <w:szCs w:val="24"/>
          <w:lang w:val="en-GB"/>
        </w:rPr>
      </w:pPr>
      <w:r w:rsidRPr="00881EC2">
        <w:rPr>
          <w:sz w:val="24"/>
          <w:szCs w:val="24"/>
          <w:lang w:val="en-GB"/>
        </w:rPr>
        <w:t xml:space="preserve">Regardless of the target group, round 2 start with an introduction of the concept, and is followed by a set of three questions. Q1 which is the same across all groups within the same theme; and Q2a and Q2b which are targeted to the thematic area and interest group. You can plan your time so that you spend about 20 minutes per question in round 2. In some cases, UNESCO has suggested some optional questions to use in lieu of the broader question in case participants require further prompts to engage in the discussion. These questions can be found in the talking points of the PowerPoint presentation.  For ease of reference, the conceptual definitions of the concepts and respective questions are pasted below. </w:t>
      </w:r>
    </w:p>
    <w:p w14:paraId="794150BF" w14:textId="77777777" w:rsidR="001478F7" w:rsidRPr="00881EC2" w:rsidRDefault="001478F7" w:rsidP="003B4228">
      <w:pPr>
        <w:spacing w:after="0" w:line="240" w:lineRule="auto"/>
        <w:jc w:val="both"/>
        <w:rPr>
          <w:sz w:val="24"/>
          <w:szCs w:val="24"/>
          <w:lang w:val="en-GB"/>
        </w:rPr>
      </w:pPr>
    </w:p>
    <w:p w14:paraId="59C3B55B" w14:textId="77777777" w:rsidR="001478F7" w:rsidRPr="00881EC2" w:rsidRDefault="001478F7" w:rsidP="003B4228">
      <w:pPr>
        <w:spacing w:after="0" w:line="240" w:lineRule="auto"/>
        <w:jc w:val="both"/>
        <w:rPr>
          <w:i/>
          <w:sz w:val="24"/>
          <w:szCs w:val="24"/>
          <w:lang w:val="en-GB"/>
        </w:rPr>
      </w:pPr>
      <w:r w:rsidRPr="00881EC2">
        <w:rPr>
          <w:i/>
          <w:sz w:val="24"/>
          <w:szCs w:val="24"/>
          <w:u w:val="single"/>
          <w:lang w:val="en-GB"/>
        </w:rPr>
        <w:t>Advice to facilitator</w:t>
      </w:r>
      <w:r w:rsidRPr="00881EC2">
        <w:rPr>
          <w:i/>
          <w:sz w:val="24"/>
          <w:szCs w:val="24"/>
          <w:lang w:val="en-GB"/>
        </w:rPr>
        <w:t xml:space="preserve">: While it may not be possible to hear all participants on all questions, the facilitator should make sure that each person as at least responded to 1-2 of the questions in this round. A list of the participants at hand is helpful, and can help ensure that the conversation is not being dominated by a handful of participants, by marking when a participant takes the floor. Participants can be reminded to add new perspectives rather than repeating what has already been said by others. </w:t>
      </w:r>
    </w:p>
    <w:p w14:paraId="44115B92" w14:textId="77777777" w:rsidR="001478F7" w:rsidRPr="00881EC2" w:rsidRDefault="001478F7" w:rsidP="003B4228">
      <w:pPr>
        <w:spacing w:after="0" w:line="240" w:lineRule="auto"/>
        <w:jc w:val="both"/>
        <w:rPr>
          <w:sz w:val="24"/>
          <w:szCs w:val="24"/>
          <w:lang w:val="en-GB"/>
        </w:rPr>
      </w:pPr>
    </w:p>
    <w:p w14:paraId="68F2BF03" w14:textId="77777777" w:rsidR="001478F7" w:rsidRPr="00881EC2" w:rsidRDefault="001478F7" w:rsidP="003B4228">
      <w:pPr>
        <w:shd w:val="clear" w:color="auto" w:fill="DEEAF6" w:themeFill="accent1" w:themeFillTint="33"/>
        <w:spacing w:after="0" w:line="240" w:lineRule="auto"/>
        <w:jc w:val="both"/>
        <w:rPr>
          <w:b/>
          <w:sz w:val="24"/>
          <w:szCs w:val="24"/>
          <w:lang w:val="en-GB"/>
        </w:rPr>
      </w:pPr>
      <w:r w:rsidRPr="00881EC2">
        <w:rPr>
          <w:b/>
          <w:sz w:val="24"/>
          <w:szCs w:val="24"/>
          <w:lang w:val="en-GB"/>
        </w:rPr>
        <w:t xml:space="preserve">GLOBAL CITIZENSHIP </w:t>
      </w:r>
    </w:p>
    <w:p w14:paraId="4396C12A" w14:textId="77777777" w:rsidR="001478F7" w:rsidRPr="00881EC2" w:rsidRDefault="001478F7" w:rsidP="003B4228">
      <w:pPr>
        <w:spacing w:after="0" w:line="240" w:lineRule="auto"/>
        <w:jc w:val="both"/>
        <w:rPr>
          <w:sz w:val="24"/>
          <w:szCs w:val="24"/>
          <w:lang w:val="en-GB"/>
        </w:rPr>
      </w:pPr>
    </w:p>
    <w:p w14:paraId="097D3164" w14:textId="77777777" w:rsidR="001478F7" w:rsidRPr="00881EC2" w:rsidRDefault="001478F7" w:rsidP="003B4228">
      <w:pPr>
        <w:spacing w:after="0" w:line="240" w:lineRule="auto"/>
        <w:jc w:val="both"/>
        <w:rPr>
          <w:sz w:val="24"/>
          <w:szCs w:val="24"/>
          <w:lang w:val="en-GB"/>
        </w:rPr>
      </w:pPr>
      <w:r w:rsidRPr="00881EC2">
        <w:rPr>
          <w:sz w:val="24"/>
          <w:szCs w:val="24"/>
          <w:lang w:val="en-GB"/>
        </w:rPr>
        <w:t xml:space="preserve">SLIDE 15 – Global Citizenship | Conceptual Clarification </w:t>
      </w:r>
    </w:p>
    <w:p w14:paraId="22DC8798" w14:textId="77777777" w:rsidR="001478F7" w:rsidRPr="00881EC2" w:rsidRDefault="001478F7" w:rsidP="003B4228">
      <w:pPr>
        <w:spacing w:after="0" w:line="240" w:lineRule="auto"/>
        <w:jc w:val="both"/>
        <w:rPr>
          <w:sz w:val="24"/>
          <w:szCs w:val="24"/>
          <w:lang w:val="en-GB"/>
        </w:rPr>
      </w:pPr>
    </w:p>
    <w:p w14:paraId="014AA9E4" w14:textId="77777777" w:rsidR="001478F7" w:rsidRPr="00881EC2" w:rsidRDefault="001478F7" w:rsidP="003B4228">
      <w:pPr>
        <w:spacing w:after="0" w:line="240" w:lineRule="auto"/>
        <w:jc w:val="both"/>
        <w:rPr>
          <w:sz w:val="24"/>
          <w:szCs w:val="24"/>
          <w:lang w:val="en-GB"/>
        </w:rPr>
      </w:pPr>
      <w:r w:rsidRPr="00881EC2">
        <w:rPr>
          <w:sz w:val="24"/>
          <w:szCs w:val="24"/>
          <w:lang w:val="en-GB"/>
        </w:rPr>
        <w:t xml:space="preserve">The notion of “global citizenship” is described as common understanding of what it means to have a </w:t>
      </w:r>
      <w:r w:rsidRPr="00881EC2">
        <w:rPr>
          <w:b/>
          <w:bCs/>
          <w:sz w:val="24"/>
          <w:szCs w:val="24"/>
          <w:lang w:val="en-GB"/>
        </w:rPr>
        <w:t xml:space="preserve">sense of belonging </w:t>
      </w:r>
      <w:r w:rsidRPr="00881EC2">
        <w:rPr>
          <w:sz w:val="24"/>
          <w:szCs w:val="24"/>
          <w:lang w:val="en-GB"/>
        </w:rPr>
        <w:t xml:space="preserve">to a broader community, beyond national boundaries, that emphasizes our </w:t>
      </w:r>
      <w:r w:rsidRPr="00881EC2">
        <w:rPr>
          <w:b/>
          <w:bCs/>
          <w:sz w:val="24"/>
          <w:szCs w:val="24"/>
          <w:lang w:val="en-GB"/>
        </w:rPr>
        <w:t xml:space="preserve">common humanity </w:t>
      </w:r>
      <w:r w:rsidRPr="00881EC2">
        <w:rPr>
          <w:sz w:val="24"/>
          <w:szCs w:val="24"/>
          <w:lang w:val="en-GB"/>
        </w:rPr>
        <w:t xml:space="preserve">and draws on the </w:t>
      </w:r>
      <w:r w:rsidRPr="00881EC2">
        <w:rPr>
          <w:b/>
          <w:bCs/>
          <w:sz w:val="24"/>
          <w:szCs w:val="24"/>
          <w:lang w:val="en-GB"/>
        </w:rPr>
        <w:t>interconnectedness</w:t>
      </w:r>
      <w:r w:rsidRPr="00881EC2">
        <w:rPr>
          <w:sz w:val="24"/>
          <w:szCs w:val="24"/>
          <w:lang w:val="en-GB"/>
        </w:rPr>
        <w:t xml:space="preserve"> between peoples as well as between the local and the global. Global citizenship is based on the </w:t>
      </w:r>
      <w:r w:rsidRPr="00881EC2">
        <w:rPr>
          <w:b/>
          <w:bCs/>
          <w:sz w:val="24"/>
          <w:szCs w:val="24"/>
          <w:lang w:val="en-GB"/>
        </w:rPr>
        <w:t xml:space="preserve">universal values </w:t>
      </w:r>
      <w:r w:rsidRPr="00881EC2">
        <w:rPr>
          <w:sz w:val="24"/>
          <w:szCs w:val="24"/>
          <w:lang w:val="en-GB"/>
        </w:rPr>
        <w:t xml:space="preserve">of human rights, democracy, non-discrimination and diversity. It is about </w:t>
      </w:r>
      <w:r w:rsidRPr="00881EC2">
        <w:rPr>
          <w:b/>
          <w:bCs/>
          <w:sz w:val="24"/>
          <w:szCs w:val="24"/>
          <w:lang w:val="en-GB"/>
        </w:rPr>
        <w:t xml:space="preserve">civic actions </w:t>
      </w:r>
      <w:r w:rsidRPr="00881EC2">
        <w:rPr>
          <w:sz w:val="24"/>
          <w:szCs w:val="24"/>
          <w:lang w:val="en-GB"/>
        </w:rPr>
        <w:t xml:space="preserve">that promote a </w:t>
      </w:r>
      <w:r w:rsidRPr="00881EC2">
        <w:rPr>
          <w:b/>
          <w:bCs/>
          <w:sz w:val="24"/>
          <w:szCs w:val="24"/>
          <w:lang w:val="en-GB"/>
        </w:rPr>
        <w:t>better world and future</w:t>
      </w:r>
      <w:r w:rsidRPr="00881EC2">
        <w:rPr>
          <w:sz w:val="24"/>
          <w:szCs w:val="24"/>
          <w:lang w:val="en-GB"/>
        </w:rPr>
        <w:t xml:space="preserve">. </w:t>
      </w:r>
    </w:p>
    <w:p w14:paraId="286430E0" w14:textId="77777777" w:rsidR="001478F7" w:rsidRPr="00881EC2" w:rsidRDefault="001478F7" w:rsidP="003B4228">
      <w:pPr>
        <w:spacing w:after="0" w:line="240" w:lineRule="auto"/>
        <w:jc w:val="both"/>
        <w:rPr>
          <w:sz w:val="24"/>
          <w:szCs w:val="24"/>
          <w:lang w:val="en-GB"/>
        </w:rPr>
      </w:pPr>
    </w:p>
    <w:p w14:paraId="26B3B8D3" w14:textId="77777777" w:rsidR="001478F7" w:rsidRPr="00881EC2" w:rsidRDefault="001478F7" w:rsidP="003B4228">
      <w:pPr>
        <w:spacing w:after="120" w:line="240" w:lineRule="auto"/>
        <w:jc w:val="both"/>
        <w:rPr>
          <w:sz w:val="24"/>
          <w:szCs w:val="24"/>
          <w:lang w:val="en-GB"/>
        </w:rPr>
      </w:pPr>
      <w:r w:rsidRPr="00881EC2">
        <w:rPr>
          <w:sz w:val="24"/>
          <w:szCs w:val="24"/>
          <w:lang w:val="en-GB"/>
        </w:rPr>
        <w:t xml:space="preserve">STUDENTS | SLIDES 16, 17, 18, 19, 20 </w:t>
      </w:r>
    </w:p>
    <w:p w14:paraId="57C64583" w14:textId="77777777" w:rsidR="001478F7" w:rsidRPr="00881EC2" w:rsidRDefault="001478F7" w:rsidP="003B4228">
      <w:pPr>
        <w:spacing w:after="120" w:line="240" w:lineRule="auto"/>
        <w:jc w:val="both"/>
        <w:rPr>
          <w:sz w:val="24"/>
          <w:szCs w:val="24"/>
          <w:lang w:val="en-GB"/>
        </w:rPr>
      </w:pPr>
      <w:r w:rsidRPr="00881EC2">
        <w:rPr>
          <w:bCs/>
          <w:sz w:val="24"/>
          <w:szCs w:val="24"/>
          <w:lang w:val="en-GB"/>
        </w:rPr>
        <w:t xml:space="preserve">Q1. What makes a global citizen? </w:t>
      </w:r>
    </w:p>
    <w:p w14:paraId="6C65A664" w14:textId="77777777" w:rsidR="001478F7" w:rsidRPr="00881EC2" w:rsidRDefault="001478F7" w:rsidP="003B4228">
      <w:pPr>
        <w:spacing w:after="120" w:line="240" w:lineRule="auto"/>
        <w:jc w:val="both"/>
        <w:rPr>
          <w:sz w:val="24"/>
          <w:szCs w:val="24"/>
          <w:lang w:val="en-GB"/>
        </w:rPr>
      </w:pPr>
      <w:r w:rsidRPr="00881EC2">
        <w:rPr>
          <w:bCs/>
          <w:sz w:val="24"/>
          <w:szCs w:val="24"/>
          <w:lang w:val="en-GB"/>
        </w:rPr>
        <w:t xml:space="preserve">Q2. How can education foster global citizens? </w:t>
      </w:r>
    </w:p>
    <w:p w14:paraId="12AD2CC9" w14:textId="77777777" w:rsidR="001478F7" w:rsidRPr="00881EC2" w:rsidRDefault="001478F7" w:rsidP="003B4228">
      <w:pPr>
        <w:pStyle w:val="Paragraphedeliste"/>
        <w:numPr>
          <w:ilvl w:val="0"/>
          <w:numId w:val="29"/>
        </w:numPr>
        <w:spacing w:after="120" w:line="240" w:lineRule="auto"/>
        <w:jc w:val="both"/>
        <w:rPr>
          <w:sz w:val="24"/>
          <w:szCs w:val="24"/>
          <w:lang w:val="en-GB"/>
        </w:rPr>
      </w:pPr>
      <w:r w:rsidRPr="00881EC2">
        <w:rPr>
          <w:sz w:val="24"/>
          <w:szCs w:val="24"/>
          <w:lang w:val="en-GB"/>
        </w:rPr>
        <w:t xml:space="preserve">From your experience going to school, what has helped you in particular to becoming a global citizen? </w:t>
      </w:r>
    </w:p>
    <w:p w14:paraId="303602CE" w14:textId="55BD8E36" w:rsidR="001478F7" w:rsidRPr="00881EC2" w:rsidRDefault="001478F7" w:rsidP="003B4228">
      <w:pPr>
        <w:pStyle w:val="Paragraphedeliste"/>
        <w:numPr>
          <w:ilvl w:val="0"/>
          <w:numId w:val="29"/>
        </w:numPr>
        <w:spacing w:after="120" w:line="240" w:lineRule="auto"/>
        <w:jc w:val="both"/>
        <w:rPr>
          <w:sz w:val="24"/>
          <w:szCs w:val="24"/>
          <w:lang w:val="en-GB"/>
        </w:rPr>
      </w:pPr>
      <w:r w:rsidRPr="00881EC2">
        <w:rPr>
          <w:sz w:val="24"/>
          <w:szCs w:val="24"/>
          <w:lang w:val="en-GB"/>
        </w:rPr>
        <w:t xml:space="preserve">What ideas do you have to improve today’s education to allow you/ students to become global citizens? </w:t>
      </w:r>
    </w:p>
    <w:p w14:paraId="2316638B" w14:textId="77777777" w:rsidR="001478F7" w:rsidRPr="00881EC2" w:rsidRDefault="001478F7" w:rsidP="003B4228">
      <w:pPr>
        <w:spacing w:after="120" w:line="240" w:lineRule="auto"/>
        <w:jc w:val="both"/>
        <w:rPr>
          <w:sz w:val="24"/>
          <w:szCs w:val="24"/>
          <w:lang w:val="en-GB"/>
        </w:rPr>
      </w:pPr>
      <w:r w:rsidRPr="00881EC2">
        <w:rPr>
          <w:sz w:val="24"/>
          <w:szCs w:val="24"/>
          <w:lang w:val="en-GB"/>
        </w:rPr>
        <w:t xml:space="preserve">TEACHERS/SCHOOL PRINCIPALS | SLIDES 16, 17, 18, 21, 22 </w:t>
      </w:r>
    </w:p>
    <w:p w14:paraId="2CF582A5" w14:textId="77777777" w:rsidR="001478F7" w:rsidRPr="00881EC2" w:rsidRDefault="001478F7" w:rsidP="003B4228">
      <w:pPr>
        <w:spacing w:after="120" w:line="240" w:lineRule="auto"/>
        <w:jc w:val="both"/>
        <w:rPr>
          <w:bCs/>
          <w:sz w:val="24"/>
          <w:szCs w:val="24"/>
          <w:lang w:val="en-GB"/>
        </w:rPr>
      </w:pPr>
      <w:r w:rsidRPr="00881EC2">
        <w:rPr>
          <w:bCs/>
          <w:sz w:val="24"/>
          <w:szCs w:val="24"/>
          <w:lang w:val="en-GB"/>
        </w:rPr>
        <w:t xml:space="preserve">Q1. What makes a global citizen? </w:t>
      </w:r>
    </w:p>
    <w:p w14:paraId="61A1C1CA" w14:textId="77777777" w:rsidR="001478F7" w:rsidRPr="00881EC2" w:rsidRDefault="001478F7" w:rsidP="003B4228">
      <w:pPr>
        <w:spacing w:after="120" w:line="240" w:lineRule="auto"/>
        <w:jc w:val="both"/>
        <w:rPr>
          <w:sz w:val="24"/>
          <w:szCs w:val="24"/>
          <w:lang w:val="en-GB"/>
        </w:rPr>
      </w:pPr>
      <w:r w:rsidRPr="00881EC2">
        <w:rPr>
          <w:bCs/>
          <w:sz w:val="24"/>
          <w:szCs w:val="24"/>
          <w:lang w:val="en-GB"/>
        </w:rPr>
        <w:t xml:space="preserve">Q2. How can education foster global citizens? </w:t>
      </w:r>
    </w:p>
    <w:p w14:paraId="15945806" w14:textId="77777777" w:rsidR="001478F7" w:rsidRPr="00881EC2" w:rsidRDefault="001478F7" w:rsidP="003B4228">
      <w:pPr>
        <w:pStyle w:val="Paragraphedeliste"/>
        <w:numPr>
          <w:ilvl w:val="0"/>
          <w:numId w:val="30"/>
        </w:numPr>
        <w:spacing w:after="0" w:line="240" w:lineRule="auto"/>
        <w:jc w:val="both"/>
        <w:rPr>
          <w:sz w:val="24"/>
          <w:szCs w:val="24"/>
          <w:lang w:val="en-GB"/>
        </w:rPr>
      </w:pPr>
      <w:r w:rsidRPr="00881EC2">
        <w:rPr>
          <w:sz w:val="24"/>
          <w:szCs w:val="24"/>
          <w:lang w:val="en-GB"/>
        </w:rPr>
        <w:t>Opportunities / What works well? Please share an example of how global citizenship is (or could be) successfully taught in your class/ school and that you would like to recommend for scale/i.e. to other teachers and/or school principals?</w:t>
      </w:r>
    </w:p>
    <w:p w14:paraId="77019865" w14:textId="77777777" w:rsidR="001478F7" w:rsidRPr="00881EC2" w:rsidRDefault="001478F7" w:rsidP="003B4228">
      <w:pPr>
        <w:pStyle w:val="Paragraphedeliste"/>
        <w:numPr>
          <w:ilvl w:val="0"/>
          <w:numId w:val="30"/>
        </w:numPr>
        <w:jc w:val="both"/>
        <w:rPr>
          <w:sz w:val="24"/>
          <w:szCs w:val="24"/>
          <w:lang w:val="en-GB"/>
        </w:rPr>
      </w:pPr>
      <w:r w:rsidRPr="00881EC2">
        <w:rPr>
          <w:sz w:val="24"/>
          <w:szCs w:val="24"/>
          <w:lang w:val="en-GB"/>
        </w:rPr>
        <w:t xml:space="preserve">Challenges / What does not work so well? How can education possibly exacerbate inequalities, injustices, racism and some of the other challenges we identified? What needs to change in our education system today to foster students’ knowledge, skills, attitudes and values to become global citizens and to counter these challenges? </w:t>
      </w:r>
    </w:p>
    <w:p w14:paraId="13406011" w14:textId="77777777" w:rsidR="001478F7" w:rsidRPr="00881EC2" w:rsidRDefault="001478F7" w:rsidP="003B4228">
      <w:pPr>
        <w:spacing w:after="120" w:line="240" w:lineRule="auto"/>
        <w:jc w:val="both"/>
        <w:rPr>
          <w:sz w:val="24"/>
          <w:szCs w:val="24"/>
          <w:lang w:val="en-GB"/>
        </w:rPr>
      </w:pPr>
      <w:r w:rsidRPr="00881EC2">
        <w:rPr>
          <w:sz w:val="24"/>
          <w:szCs w:val="24"/>
          <w:lang w:val="en-GB"/>
        </w:rPr>
        <w:t xml:space="preserve">PARENTS | SLIDES 16, 17, 18, 23, 24 </w:t>
      </w:r>
    </w:p>
    <w:p w14:paraId="27B22BF1" w14:textId="77777777" w:rsidR="001478F7" w:rsidRPr="00881EC2" w:rsidRDefault="001478F7" w:rsidP="003B4228">
      <w:pPr>
        <w:spacing w:after="120" w:line="240" w:lineRule="auto"/>
        <w:jc w:val="both"/>
        <w:rPr>
          <w:sz w:val="24"/>
          <w:szCs w:val="24"/>
          <w:lang w:val="en-GB"/>
        </w:rPr>
      </w:pPr>
      <w:r w:rsidRPr="00881EC2">
        <w:rPr>
          <w:bCs/>
          <w:sz w:val="24"/>
          <w:szCs w:val="24"/>
          <w:lang w:val="en-GB"/>
        </w:rPr>
        <w:t xml:space="preserve">Q1. What makes a global citizen? </w:t>
      </w:r>
    </w:p>
    <w:p w14:paraId="794C8621" w14:textId="77777777" w:rsidR="001478F7" w:rsidRPr="00881EC2" w:rsidRDefault="001478F7" w:rsidP="003B4228">
      <w:pPr>
        <w:spacing w:after="120" w:line="240" w:lineRule="auto"/>
        <w:jc w:val="both"/>
        <w:rPr>
          <w:sz w:val="24"/>
          <w:szCs w:val="24"/>
          <w:lang w:val="en-GB"/>
        </w:rPr>
      </w:pPr>
      <w:r w:rsidRPr="00881EC2">
        <w:rPr>
          <w:bCs/>
          <w:sz w:val="24"/>
          <w:szCs w:val="24"/>
          <w:lang w:val="en-GB"/>
        </w:rPr>
        <w:t xml:space="preserve">Q2. How can education foster global citizens? </w:t>
      </w:r>
    </w:p>
    <w:p w14:paraId="07C28811" w14:textId="77777777" w:rsidR="001478F7" w:rsidRPr="00881EC2" w:rsidRDefault="001478F7" w:rsidP="003B4228">
      <w:pPr>
        <w:pStyle w:val="Paragraphedeliste"/>
        <w:numPr>
          <w:ilvl w:val="0"/>
          <w:numId w:val="31"/>
        </w:numPr>
        <w:spacing w:after="0" w:line="240" w:lineRule="auto"/>
        <w:jc w:val="both"/>
        <w:rPr>
          <w:sz w:val="24"/>
          <w:szCs w:val="24"/>
          <w:lang w:val="en-GB"/>
        </w:rPr>
      </w:pPr>
      <w:r w:rsidRPr="00881EC2">
        <w:rPr>
          <w:sz w:val="24"/>
          <w:szCs w:val="24"/>
          <w:lang w:val="en-GB"/>
        </w:rPr>
        <w:lastRenderedPageBreak/>
        <w:t xml:space="preserve">Please share an example of how your children’s school effectively fosters global citizens. What could your children’s school do better?  </w:t>
      </w:r>
    </w:p>
    <w:p w14:paraId="284A3917" w14:textId="63BE2BF9" w:rsidR="001478F7" w:rsidRPr="00881EC2" w:rsidRDefault="001478F7" w:rsidP="003B4228">
      <w:pPr>
        <w:pStyle w:val="Paragraphedeliste"/>
        <w:numPr>
          <w:ilvl w:val="0"/>
          <w:numId w:val="31"/>
        </w:numPr>
        <w:jc w:val="both"/>
        <w:rPr>
          <w:sz w:val="24"/>
          <w:szCs w:val="24"/>
          <w:lang w:val="en-GB"/>
        </w:rPr>
      </w:pPr>
      <w:r w:rsidRPr="00881EC2">
        <w:rPr>
          <w:sz w:val="24"/>
          <w:szCs w:val="24"/>
          <w:lang w:val="en-GB"/>
        </w:rPr>
        <w:t>What role should parents play in their children’s education? What role should the wider community play in education/ schools?</w:t>
      </w:r>
    </w:p>
    <w:p w14:paraId="427CEDDD" w14:textId="5FA19BFA" w:rsidR="001478F7" w:rsidRPr="00881EC2" w:rsidRDefault="001478F7" w:rsidP="003B4228">
      <w:pPr>
        <w:shd w:val="clear" w:color="auto" w:fill="DEEAF6" w:themeFill="accent1" w:themeFillTint="33"/>
        <w:spacing w:after="0" w:line="240" w:lineRule="auto"/>
        <w:jc w:val="both"/>
        <w:rPr>
          <w:b/>
          <w:sz w:val="24"/>
          <w:szCs w:val="24"/>
          <w:lang w:val="en-GB"/>
        </w:rPr>
      </w:pPr>
      <w:r w:rsidRPr="00881EC2">
        <w:rPr>
          <w:b/>
          <w:sz w:val="24"/>
          <w:szCs w:val="24"/>
          <w:lang w:val="en-GB"/>
        </w:rPr>
        <w:t>SUSTAINABLE DEVEL</w:t>
      </w:r>
      <w:r w:rsidR="00042746">
        <w:rPr>
          <w:b/>
          <w:sz w:val="24"/>
          <w:szCs w:val="24"/>
          <w:lang w:val="en-GB"/>
        </w:rPr>
        <w:t>O</w:t>
      </w:r>
      <w:r w:rsidRPr="00881EC2">
        <w:rPr>
          <w:b/>
          <w:sz w:val="24"/>
          <w:szCs w:val="24"/>
          <w:lang w:val="en-GB"/>
        </w:rPr>
        <w:t xml:space="preserve">PMENT </w:t>
      </w:r>
    </w:p>
    <w:p w14:paraId="4DBE0E34" w14:textId="77777777" w:rsidR="001478F7" w:rsidRPr="00881EC2" w:rsidRDefault="001478F7" w:rsidP="003B4228">
      <w:pPr>
        <w:spacing w:after="0" w:line="240" w:lineRule="auto"/>
        <w:jc w:val="both"/>
        <w:rPr>
          <w:sz w:val="24"/>
          <w:szCs w:val="24"/>
          <w:lang w:val="en-GB"/>
        </w:rPr>
      </w:pPr>
    </w:p>
    <w:p w14:paraId="0F33AF58" w14:textId="77777777" w:rsidR="001478F7" w:rsidRPr="00881EC2" w:rsidRDefault="001478F7" w:rsidP="003B4228">
      <w:pPr>
        <w:spacing w:after="0" w:line="240" w:lineRule="auto"/>
        <w:jc w:val="both"/>
        <w:rPr>
          <w:sz w:val="24"/>
          <w:szCs w:val="24"/>
          <w:lang w:val="en-GB"/>
        </w:rPr>
      </w:pPr>
      <w:r w:rsidRPr="00881EC2">
        <w:rPr>
          <w:sz w:val="24"/>
          <w:szCs w:val="24"/>
          <w:lang w:val="en-GB"/>
        </w:rPr>
        <w:t xml:space="preserve">SLIDE 25 – Sustainable Development | Conceptual Clarification </w:t>
      </w:r>
    </w:p>
    <w:p w14:paraId="4CDA7D43" w14:textId="77777777" w:rsidR="001478F7" w:rsidRPr="00881EC2" w:rsidRDefault="001478F7" w:rsidP="003B4228">
      <w:pPr>
        <w:spacing w:after="0" w:line="240" w:lineRule="auto"/>
        <w:jc w:val="both"/>
        <w:rPr>
          <w:sz w:val="24"/>
          <w:szCs w:val="24"/>
          <w:lang w:val="en-GB"/>
        </w:rPr>
      </w:pPr>
    </w:p>
    <w:p w14:paraId="75045950" w14:textId="77777777" w:rsidR="001478F7" w:rsidRPr="00881EC2" w:rsidRDefault="001478F7" w:rsidP="003B4228">
      <w:pPr>
        <w:spacing w:after="0" w:line="240" w:lineRule="auto"/>
        <w:jc w:val="both"/>
        <w:rPr>
          <w:sz w:val="24"/>
          <w:szCs w:val="24"/>
          <w:lang w:val="en-GB"/>
        </w:rPr>
      </w:pPr>
      <w:r w:rsidRPr="00881EC2">
        <w:rPr>
          <w:sz w:val="24"/>
          <w:szCs w:val="24"/>
          <w:lang w:val="en-GB"/>
        </w:rPr>
        <w:t>Sustainable development can be understood as “</w:t>
      </w:r>
      <w:r w:rsidRPr="00881EC2">
        <w:rPr>
          <w:b/>
          <w:bCs/>
          <w:sz w:val="24"/>
          <w:szCs w:val="24"/>
          <w:lang w:val="en-GB"/>
        </w:rPr>
        <w:t>development that meets the needs of the present without comprising the ability of future generations to meet their own needs</w:t>
      </w:r>
      <w:r w:rsidRPr="00881EC2">
        <w:rPr>
          <w:sz w:val="24"/>
          <w:szCs w:val="24"/>
          <w:lang w:val="en-GB"/>
        </w:rPr>
        <w:t xml:space="preserve">.” (Brundtland Report, Our Common Future, Report of the World Commission on Environment and Development, 1987). The environment, economic issues and social issues are interlinked. This means that (economic and social) development need not be at the expense of the environment. In short, sustainable development is about balancing the demands of the environment, economy and society. </w:t>
      </w:r>
    </w:p>
    <w:p w14:paraId="42E35A6F" w14:textId="77777777" w:rsidR="001478F7" w:rsidRPr="00881EC2" w:rsidRDefault="001478F7" w:rsidP="003B4228">
      <w:pPr>
        <w:spacing w:after="0" w:line="240" w:lineRule="auto"/>
        <w:jc w:val="both"/>
        <w:rPr>
          <w:sz w:val="24"/>
          <w:szCs w:val="24"/>
          <w:lang w:val="en-GB"/>
        </w:rPr>
      </w:pPr>
    </w:p>
    <w:p w14:paraId="27111E48" w14:textId="77777777" w:rsidR="001478F7" w:rsidRPr="00881EC2" w:rsidRDefault="001478F7" w:rsidP="003B4228">
      <w:pPr>
        <w:spacing w:after="120" w:line="240" w:lineRule="auto"/>
        <w:jc w:val="both"/>
        <w:rPr>
          <w:sz w:val="24"/>
          <w:szCs w:val="24"/>
          <w:lang w:val="en-GB"/>
        </w:rPr>
      </w:pPr>
      <w:r w:rsidRPr="00881EC2">
        <w:rPr>
          <w:sz w:val="24"/>
          <w:szCs w:val="24"/>
          <w:lang w:val="en-GB"/>
        </w:rPr>
        <w:t>STUDENTS | SLIDES 26, 27, 28, 29</w:t>
      </w:r>
    </w:p>
    <w:p w14:paraId="56C36E58" w14:textId="77777777" w:rsidR="001478F7" w:rsidRPr="00881EC2" w:rsidRDefault="001478F7" w:rsidP="003B4228">
      <w:pPr>
        <w:spacing w:after="120" w:line="240" w:lineRule="auto"/>
        <w:jc w:val="both"/>
        <w:rPr>
          <w:bCs/>
          <w:sz w:val="24"/>
          <w:szCs w:val="24"/>
          <w:lang w:val="en-GB"/>
        </w:rPr>
      </w:pPr>
      <w:r w:rsidRPr="00881EC2">
        <w:rPr>
          <w:bCs/>
          <w:sz w:val="24"/>
          <w:szCs w:val="24"/>
          <w:lang w:val="en-GB"/>
        </w:rPr>
        <w:t xml:space="preserve">Q1. How can we live more sustainably on our planet? </w:t>
      </w:r>
    </w:p>
    <w:p w14:paraId="226D1D08" w14:textId="77777777" w:rsidR="001478F7" w:rsidRPr="00881EC2" w:rsidRDefault="001478F7" w:rsidP="003B4228">
      <w:pPr>
        <w:spacing w:after="120" w:line="240" w:lineRule="auto"/>
        <w:jc w:val="both"/>
        <w:rPr>
          <w:sz w:val="24"/>
          <w:szCs w:val="24"/>
          <w:lang w:val="en-GB"/>
        </w:rPr>
      </w:pPr>
      <w:r w:rsidRPr="00881EC2">
        <w:rPr>
          <w:bCs/>
          <w:sz w:val="24"/>
          <w:szCs w:val="24"/>
          <w:lang w:val="en-GB"/>
        </w:rPr>
        <w:t xml:space="preserve">Q2. How can education help us to live more sustainably on our planet? </w:t>
      </w:r>
    </w:p>
    <w:p w14:paraId="4EFF876F" w14:textId="77777777" w:rsidR="001478F7" w:rsidRPr="00881EC2" w:rsidRDefault="001478F7" w:rsidP="003B4228">
      <w:pPr>
        <w:pStyle w:val="Paragraphedeliste"/>
        <w:numPr>
          <w:ilvl w:val="0"/>
          <w:numId w:val="32"/>
        </w:numPr>
        <w:spacing w:after="120" w:line="240" w:lineRule="auto"/>
        <w:jc w:val="both"/>
        <w:rPr>
          <w:sz w:val="24"/>
          <w:szCs w:val="24"/>
          <w:lang w:val="en-GB"/>
        </w:rPr>
      </w:pPr>
      <w:r w:rsidRPr="00881EC2">
        <w:rPr>
          <w:sz w:val="24"/>
          <w:szCs w:val="24"/>
          <w:lang w:val="en-GB"/>
        </w:rPr>
        <w:t>From your experience going to school, what has helped you in particular to live more sustainably?</w:t>
      </w:r>
    </w:p>
    <w:p w14:paraId="3C0721B9" w14:textId="6FB7770E" w:rsidR="001478F7" w:rsidRPr="00881EC2" w:rsidRDefault="001478F7" w:rsidP="003B4228">
      <w:pPr>
        <w:numPr>
          <w:ilvl w:val="0"/>
          <w:numId w:val="32"/>
        </w:numPr>
        <w:jc w:val="both"/>
        <w:rPr>
          <w:sz w:val="24"/>
          <w:szCs w:val="24"/>
          <w:lang w:val="en-GB"/>
        </w:rPr>
      </w:pPr>
      <w:r w:rsidRPr="00881EC2">
        <w:rPr>
          <w:sz w:val="24"/>
          <w:szCs w:val="24"/>
          <w:lang w:val="en-GB"/>
        </w:rPr>
        <w:t xml:space="preserve">What ideas do you have to improve today’s education to allow you/ students to live more sustainably? </w:t>
      </w:r>
    </w:p>
    <w:p w14:paraId="78A58999" w14:textId="77777777" w:rsidR="001478F7" w:rsidRPr="00881EC2" w:rsidRDefault="001478F7" w:rsidP="003B4228">
      <w:pPr>
        <w:spacing w:after="120" w:line="240" w:lineRule="auto"/>
        <w:jc w:val="both"/>
        <w:rPr>
          <w:sz w:val="24"/>
          <w:szCs w:val="24"/>
          <w:lang w:val="en-GB"/>
        </w:rPr>
      </w:pPr>
      <w:r w:rsidRPr="00881EC2">
        <w:rPr>
          <w:sz w:val="24"/>
          <w:szCs w:val="24"/>
          <w:lang w:val="en-GB"/>
        </w:rPr>
        <w:t>TEACHERS/SCHOOL PRINCIPALS | SLIDES 26, 27, 30, 31</w:t>
      </w:r>
    </w:p>
    <w:p w14:paraId="019CB928" w14:textId="77777777" w:rsidR="001478F7" w:rsidRPr="00881EC2" w:rsidRDefault="001478F7" w:rsidP="003B4228">
      <w:pPr>
        <w:spacing w:after="120" w:line="240" w:lineRule="auto"/>
        <w:jc w:val="both"/>
        <w:rPr>
          <w:bCs/>
          <w:sz w:val="24"/>
          <w:szCs w:val="24"/>
          <w:lang w:val="en-GB"/>
        </w:rPr>
      </w:pPr>
      <w:r w:rsidRPr="00881EC2">
        <w:rPr>
          <w:bCs/>
          <w:sz w:val="24"/>
          <w:szCs w:val="24"/>
          <w:lang w:val="en-GB"/>
        </w:rPr>
        <w:t xml:space="preserve">Q1. How can we live more sustainably on our planet? (15-20min) </w:t>
      </w:r>
    </w:p>
    <w:p w14:paraId="7477EFB2" w14:textId="77777777" w:rsidR="001478F7" w:rsidRPr="00881EC2" w:rsidRDefault="001478F7" w:rsidP="003B4228">
      <w:pPr>
        <w:spacing w:after="120" w:line="240" w:lineRule="auto"/>
        <w:jc w:val="both"/>
        <w:rPr>
          <w:sz w:val="24"/>
          <w:szCs w:val="24"/>
          <w:lang w:val="en-GB"/>
        </w:rPr>
      </w:pPr>
      <w:r w:rsidRPr="00881EC2">
        <w:rPr>
          <w:bCs/>
          <w:sz w:val="24"/>
          <w:szCs w:val="24"/>
          <w:lang w:val="en-GB"/>
        </w:rPr>
        <w:t>Q2. How can education help us to live more sustainably on our planet? (1h-1h15)</w:t>
      </w:r>
    </w:p>
    <w:p w14:paraId="38337A66" w14:textId="77777777" w:rsidR="001478F7" w:rsidRPr="00881EC2" w:rsidRDefault="001478F7" w:rsidP="003B4228">
      <w:pPr>
        <w:pStyle w:val="Paragraphedeliste"/>
        <w:numPr>
          <w:ilvl w:val="0"/>
          <w:numId w:val="33"/>
        </w:numPr>
        <w:jc w:val="both"/>
        <w:rPr>
          <w:sz w:val="24"/>
          <w:szCs w:val="24"/>
          <w:lang w:val="en-GB"/>
        </w:rPr>
      </w:pPr>
      <w:r w:rsidRPr="00881EC2">
        <w:rPr>
          <w:sz w:val="24"/>
          <w:szCs w:val="24"/>
          <w:lang w:val="en-GB"/>
        </w:rPr>
        <w:t>Opportunities/What works well? Please share an example of how sustainability/ sustainable development is (or could be) successfully taught in your class/school and that you would like to recommend for scale/i.e. to other teachers/school principals?</w:t>
      </w:r>
    </w:p>
    <w:p w14:paraId="47F3523E" w14:textId="0CE4336A" w:rsidR="001478F7" w:rsidRPr="00881EC2" w:rsidRDefault="001478F7" w:rsidP="003B4228">
      <w:pPr>
        <w:pStyle w:val="Paragraphedeliste"/>
        <w:numPr>
          <w:ilvl w:val="0"/>
          <w:numId w:val="33"/>
        </w:numPr>
        <w:spacing w:after="120" w:line="240" w:lineRule="auto"/>
        <w:jc w:val="both"/>
        <w:rPr>
          <w:sz w:val="24"/>
          <w:szCs w:val="24"/>
          <w:lang w:val="en-GB"/>
        </w:rPr>
      </w:pPr>
      <w:r w:rsidRPr="00881EC2">
        <w:rPr>
          <w:sz w:val="24"/>
          <w:szCs w:val="24"/>
          <w:lang w:val="en-GB"/>
        </w:rPr>
        <w:t xml:space="preserve">Challenges/What does not work so well? How can education possibly exacerbate unsustainable behaviours and systems? What needs to change in our education system today to foster the knowledge, skills, attitudes and values for current and future generations to live more sustainably? </w:t>
      </w:r>
    </w:p>
    <w:p w14:paraId="5CA6FF4B" w14:textId="77777777" w:rsidR="001478F7" w:rsidRPr="00881EC2" w:rsidRDefault="001478F7" w:rsidP="003B4228">
      <w:pPr>
        <w:spacing w:after="120" w:line="240" w:lineRule="auto"/>
        <w:jc w:val="both"/>
        <w:rPr>
          <w:sz w:val="24"/>
          <w:szCs w:val="24"/>
          <w:lang w:val="en-GB"/>
        </w:rPr>
      </w:pPr>
      <w:r w:rsidRPr="00881EC2">
        <w:rPr>
          <w:sz w:val="24"/>
          <w:szCs w:val="24"/>
          <w:lang w:val="en-GB"/>
        </w:rPr>
        <w:t>PARENTS | SLIDES 26, 27, 32, 33</w:t>
      </w:r>
    </w:p>
    <w:p w14:paraId="0D9CDA3C" w14:textId="77777777" w:rsidR="001478F7" w:rsidRPr="00881EC2" w:rsidRDefault="001478F7" w:rsidP="003B4228">
      <w:pPr>
        <w:spacing w:after="120" w:line="240" w:lineRule="auto"/>
        <w:jc w:val="both"/>
        <w:rPr>
          <w:sz w:val="24"/>
          <w:szCs w:val="24"/>
          <w:lang w:val="en-GB"/>
        </w:rPr>
      </w:pPr>
      <w:r w:rsidRPr="00881EC2">
        <w:rPr>
          <w:bCs/>
          <w:sz w:val="24"/>
          <w:szCs w:val="24"/>
          <w:lang w:val="en-GB"/>
        </w:rPr>
        <w:t xml:space="preserve">Q1. How can we live more sustainably on our planet? (15-20min) </w:t>
      </w:r>
    </w:p>
    <w:p w14:paraId="556CD82F" w14:textId="77777777" w:rsidR="001478F7" w:rsidRPr="00881EC2" w:rsidRDefault="001478F7" w:rsidP="003B4228">
      <w:pPr>
        <w:spacing w:after="120" w:line="240" w:lineRule="auto"/>
        <w:jc w:val="both"/>
        <w:rPr>
          <w:sz w:val="24"/>
          <w:szCs w:val="24"/>
          <w:lang w:val="en-GB"/>
        </w:rPr>
      </w:pPr>
      <w:r w:rsidRPr="00881EC2">
        <w:rPr>
          <w:bCs/>
          <w:sz w:val="24"/>
          <w:szCs w:val="24"/>
          <w:lang w:val="en-GB"/>
        </w:rPr>
        <w:t xml:space="preserve">Q2. How can education help us to live more sustainably on our planet?  </w:t>
      </w:r>
    </w:p>
    <w:p w14:paraId="4BAE593E" w14:textId="77777777" w:rsidR="001478F7" w:rsidRPr="00881EC2" w:rsidRDefault="001478F7" w:rsidP="003B4228">
      <w:pPr>
        <w:pStyle w:val="Paragraphedeliste"/>
        <w:numPr>
          <w:ilvl w:val="0"/>
          <w:numId w:val="34"/>
        </w:numPr>
        <w:jc w:val="both"/>
        <w:rPr>
          <w:sz w:val="24"/>
          <w:szCs w:val="24"/>
          <w:lang w:val="en-GB"/>
        </w:rPr>
      </w:pPr>
      <w:r w:rsidRPr="00881EC2">
        <w:rPr>
          <w:sz w:val="24"/>
          <w:szCs w:val="24"/>
          <w:lang w:val="en-GB"/>
        </w:rPr>
        <w:lastRenderedPageBreak/>
        <w:t xml:space="preserve">Please share an example of how your children’s school effectively fosters learnings associated with sustainable development. What could your children’s school do better?  </w:t>
      </w:r>
    </w:p>
    <w:p w14:paraId="7AA27503" w14:textId="77777777" w:rsidR="001478F7" w:rsidRPr="00881EC2" w:rsidRDefault="001478F7" w:rsidP="003B4228">
      <w:pPr>
        <w:numPr>
          <w:ilvl w:val="0"/>
          <w:numId w:val="34"/>
        </w:numPr>
        <w:spacing w:after="0" w:line="240" w:lineRule="auto"/>
        <w:jc w:val="both"/>
        <w:rPr>
          <w:sz w:val="24"/>
          <w:szCs w:val="24"/>
          <w:lang w:val="en-GB"/>
        </w:rPr>
      </w:pPr>
      <w:r w:rsidRPr="00881EC2">
        <w:rPr>
          <w:sz w:val="24"/>
          <w:szCs w:val="24"/>
          <w:lang w:val="en-GB"/>
        </w:rPr>
        <w:t xml:space="preserve">What role should parents play in their children’s education? What role should the wider community play in education/schools? </w:t>
      </w:r>
    </w:p>
    <w:p w14:paraId="456FFDF5" w14:textId="77777777" w:rsidR="001478F7" w:rsidRPr="00881EC2" w:rsidRDefault="001478F7" w:rsidP="003B4228">
      <w:pPr>
        <w:spacing w:after="0" w:line="240" w:lineRule="auto"/>
        <w:jc w:val="both"/>
        <w:rPr>
          <w:sz w:val="24"/>
          <w:szCs w:val="24"/>
          <w:lang w:val="en-GB"/>
        </w:rPr>
      </w:pPr>
    </w:p>
    <w:p w14:paraId="746E823B" w14:textId="1E48C29E" w:rsidR="001478F7" w:rsidRPr="00881EC2" w:rsidRDefault="00935A02" w:rsidP="003B4228">
      <w:pPr>
        <w:shd w:val="clear" w:color="auto" w:fill="DEEAF6" w:themeFill="accent1" w:themeFillTint="33"/>
        <w:spacing w:after="0" w:line="240" w:lineRule="auto"/>
        <w:jc w:val="both"/>
        <w:rPr>
          <w:b/>
          <w:sz w:val="24"/>
          <w:szCs w:val="24"/>
          <w:lang w:val="en-GB"/>
        </w:rPr>
      </w:pPr>
      <w:r w:rsidRPr="00881EC2">
        <w:rPr>
          <w:b/>
          <w:sz w:val="24"/>
          <w:szCs w:val="24"/>
          <w:lang w:val="en-GB"/>
        </w:rPr>
        <w:t xml:space="preserve">SLIDES 34 – 35 | </w:t>
      </w:r>
      <w:r w:rsidR="001478F7" w:rsidRPr="00881EC2">
        <w:rPr>
          <w:b/>
          <w:sz w:val="24"/>
          <w:szCs w:val="24"/>
          <w:lang w:val="en-GB"/>
        </w:rPr>
        <w:t>THANK YOU AND WRAP UP (5 minutes)</w:t>
      </w:r>
    </w:p>
    <w:p w14:paraId="4E8716A8" w14:textId="77777777" w:rsidR="001478F7" w:rsidRPr="00881EC2" w:rsidRDefault="001478F7" w:rsidP="003B4228">
      <w:pPr>
        <w:spacing w:after="0" w:line="240" w:lineRule="auto"/>
        <w:jc w:val="both"/>
        <w:rPr>
          <w:sz w:val="24"/>
          <w:szCs w:val="24"/>
          <w:lang w:val="en-GB"/>
        </w:rPr>
      </w:pPr>
    </w:p>
    <w:p w14:paraId="2F7D035F" w14:textId="77777777" w:rsidR="001478F7" w:rsidRPr="00881EC2" w:rsidRDefault="001478F7" w:rsidP="003B4228">
      <w:pPr>
        <w:spacing w:after="0" w:line="240" w:lineRule="auto"/>
        <w:jc w:val="both"/>
        <w:rPr>
          <w:sz w:val="24"/>
          <w:szCs w:val="24"/>
          <w:lang w:val="en-GB"/>
        </w:rPr>
      </w:pPr>
      <w:r w:rsidRPr="00881EC2">
        <w:rPr>
          <w:sz w:val="24"/>
          <w:szCs w:val="24"/>
          <w:lang w:val="en-GB"/>
        </w:rPr>
        <w:t xml:space="preserve">Once the discussion is completed, the facilitator is encouraged to thank the participants again for their time and valuable ideas. He/she should mention that the participants will be acknowledged as contributors to the </w:t>
      </w:r>
      <w:r w:rsidRPr="00BE0499">
        <w:rPr>
          <w:i/>
          <w:sz w:val="24"/>
          <w:szCs w:val="24"/>
          <w:lang w:val="en-GB"/>
        </w:rPr>
        <w:t>Futures of Education</w:t>
      </w:r>
      <w:r w:rsidRPr="00881EC2">
        <w:rPr>
          <w:sz w:val="24"/>
          <w:szCs w:val="24"/>
          <w:lang w:val="en-GB"/>
        </w:rPr>
        <w:t xml:space="preserve"> initiative.</w:t>
      </w:r>
    </w:p>
    <w:p w14:paraId="69F73345" w14:textId="77777777" w:rsidR="001478F7" w:rsidRPr="00881EC2" w:rsidRDefault="001478F7" w:rsidP="003B4228">
      <w:pPr>
        <w:spacing w:after="0" w:line="240" w:lineRule="auto"/>
        <w:jc w:val="both"/>
        <w:rPr>
          <w:sz w:val="24"/>
          <w:szCs w:val="24"/>
          <w:lang w:val="en-GB"/>
        </w:rPr>
      </w:pPr>
    </w:p>
    <w:p w14:paraId="7E50A25A" w14:textId="4680252B" w:rsidR="00370BE5" w:rsidRPr="00881EC2" w:rsidRDefault="001478F7" w:rsidP="003B4228">
      <w:pPr>
        <w:spacing w:after="0" w:line="240" w:lineRule="auto"/>
        <w:jc w:val="both"/>
        <w:rPr>
          <w:sz w:val="24"/>
          <w:szCs w:val="24"/>
          <w:lang w:val="en-GB"/>
        </w:rPr>
      </w:pPr>
      <w:r w:rsidRPr="00881EC2">
        <w:rPr>
          <w:sz w:val="24"/>
          <w:szCs w:val="24"/>
          <w:lang w:val="en-GB"/>
        </w:rPr>
        <w:t>The facilitator could also briefly encourage the participants to contribute further through one of the other consultation modalities, which include: (1) answering a 1-minute survey on the top 3 challenges ahead and the top 3 purposes of education; (2) sharing their ideas in writing on the major issue for the futures of education,; and (3) submitting original artwork to depict a vision of the futures of education.</w:t>
      </w:r>
    </w:p>
    <w:p w14:paraId="3AC9FE76" w14:textId="77777777" w:rsidR="00913A21" w:rsidRPr="00881EC2" w:rsidRDefault="00913A21" w:rsidP="003B4228">
      <w:pPr>
        <w:jc w:val="both"/>
        <w:rPr>
          <w:rFonts w:asciiTheme="majorHAnsi" w:eastAsiaTheme="majorEastAsia" w:hAnsiTheme="majorHAnsi" w:cstheme="majorBidi"/>
          <w:b/>
          <w:bCs/>
          <w:sz w:val="28"/>
          <w:szCs w:val="32"/>
          <w:lang w:val="en-GB"/>
        </w:rPr>
      </w:pPr>
      <w:r w:rsidRPr="00881EC2">
        <w:rPr>
          <w:sz w:val="28"/>
          <w:lang w:val="en-GB"/>
        </w:rPr>
        <w:br w:type="page"/>
      </w:r>
    </w:p>
    <w:p w14:paraId="1FCE86B7" w14:textId="73345C68" w:rsidR="00534149" w:rsidRPr="00881EC2" w:rsidRDefault="00370BE5" w:rsidP="00370BE5">
      <w:pPr>
        <w:pStyle w:val="Titre1"/>
        <w:rPr>
          <w:color w:val="8EAADB" w:themeColor="accent5" w:themeTint="99"/>
          <w:sz w:val="28"/>
          <w:lang w:val="en-GB"/>
        </w:rPr>
      </w:pPr>
      <w:bookmarkStart w:id="23" w:name="_Toc462040854"/>
      <w:r w:rsidRPr="00881EC2">
        <w:rPr>
          <w:color w:val="8EAADB" w:themeColor="accent5" w:themeTint="99"/>
          <w:sz w:val="28"/>
          <w:lang w:val="en-GB"/>
        </w:rPr>
        <w:lastRenderedPageBreak/>
        <w:t>ANNEX II</w:t>
      </w:r>
      <w:r w:rsidR="00ED22AC" w:rsidRPr="00881EC2">
        <w:rPr>
          <w:color w:val="8EAADB" w:themeColor="accent5" w:themeTint="99"/>
          <w:sz w:val="28"/>
          <w:lang w:val="en-GB"/>
        </w:rPr>
        <w:t xml:space="preserve"> – REPORTING TEMPLATE</w:t>
      </w:r>
      <w:bookmarkEnd w:id="23"/>
    </w:p>
    <w:p w14:paraId="3D1EC826" w14:textId="77777777" w:rsidR="00370BE5" w:rsidRPr="00881EC2" w:rsidRDefault="00370BE5" w:rsidP="00370BE5">
      <w:pPr>
        <w:rPr>
          <w:lang w:val="en-GB"/>
        </w:rPr>
      </w:pPr>
    </w:p>
    <w:p w14:paraId="7233D84B" w14:textId="77777777" w:rsidR="00913A21" w:rsidRPr="00881EC2" w:rsidRDefault="00913A21" w:rsidP="00913A21">
      <w:pPr>
        <w:spacing w:after="0" w:line="240" w:lineRule="auto"/>
        <w:jc w:val="center"/>
        <w:rPr>
          <w:b/>
          <w:bCs/>
          <w:color w:val="2F5496" w:themeColor="accent5" w:themeShade="BF"/>
          <w:sz w:val="48"/>
          <w:szCs w:val="48"/>
          <w:lang w:val="en-GB"/>
        </w:rPr>
      </w:pPr>
      <w:r w:rsidRPr="00881EC2">
        <w:rPr>
          <w:b/>
          <w:bCs/>
          <w:color w:val="2F5496" w:themeColor="accent5" w:themeShade="BF"/>
          <w:sz w:val="48"/>
          <w:szCs w:val="48"/>
          <w:lang w:val="en-GB"/>
        </w:rPr>
        <w:t xml:space="preserve">UNESCO ASPnet x Futures of Education </w:t>
      </w:r>
    </w:p>
    <w:p w14:paraId="5B28EE04" w14:textId="77777777" w:rsidR="00534149" w:rsidRPr="00881EC2" w:rsidRDefault="00534149" w:rsidP="00534149">
      <w:pPr>
        <w:spacing w:after="0" w:line="240" w:lineRule="auto"/>
        <w:jc w:val="center"/>
        <w:rPr>
          <w:color w:val="1F3864" w:themeColor="accent5" w:themeShade="80"/>
          <w:sz w:val="40"/>
          <w:szCs w:val="40"/>
          <w:lang w:val="en-GB"/>
        </w:rPr>
      </w:pPr>
      <w:r w:rsidRPr="00881EC2">
        <w:rPr>
          <w:color w:val="1F3864" w:themeColor="accent5" w:themeShade="80"/>
          <w:sz w:val="40"/>
          <w:szCs w:val="40"/>
          <w:lang w:val="en-GB"/>
        </w:rPr>
        <w:t>Consultation Guidelines for Stakeholder Focus Groups</w:t>
      </w:r>
    </w:p>
    <w:p w14:paraId="4C40029E" w14:textId="77777777" w:rsidR="00534149" w:rsidRPr="00881EC2" w:rsidRDefault="00534149" w:rsidP="00534149">
      <w:pPr>
        <w:shd w:val="clear" w:color="auto" w:fill="002060"/>
        <w:spacing w:after="0" w:line="240" w:lineRule="auto"/>
        <w:jc w:val="center"/>
        <w:rPr>
          <w:b/>
          <w:bCs/>
          <w:color w:val="FFFFFF" w:themeColor="background1"/>
          <w:sz w:val="44"/>
          <w:szCs w:val="44"/>
          <w:lang w:val="en-GB"/>
        </w:rPr>
      </w:pPr>
      <w:r w:rsidRPr="00881EC2">
        <w:rPr>
          <w:b/>
          <w:bCs/>
          <w:color w:val="FFFFFF" w:themeColor="background1"/>
          <w:sz w:val="44"/>
          <w:szCs w:val="44"/>
          <w:lang w:val="en-GB"/>
        </w:rPr>
        <w:t>REPORTING TEMPLATE</w:t>
      </w:r>
    </w:p>
    <w:p w14:paraId="4EB14835" w14:textId="77777777" w:rsidR="00534149" w:rsidRPr="00881EC2" w:rsidRDefault="00534149" w:rsidP="00D75E79">
      <w:pPr>
        <w:ind w:left="360"/>
        <w:rPr>
          <w:b/>
          <w:lang w:val="en-GB"/>
        </w:rPr>
      </w:pPr>
    </w:p>
    <w:p w14:paraId="5CDA6F1D" w14:textId="77777777" w:rsidR="00BA2234" w:rsidRPr="007D513A" w:rsidRDefault="00BA2234" w:rsidP="00534149">
      <w:pPr>
        <w:autoSpaceDE w:val="0"/>
        <w:autoSpaceDN w:val="0"/>
        <w:adjustRightInd w:val="0"/>
        <w:spacing w:after="0" w:line="240" w:lineRule="auto"/>
        <w:rPr>
          <w:rFonts w:eastAsia="Times New Roman" w:cs="Segoe UI"/>
          <w:color w:val="000000"/>
          <w:sz w:val="24"/>
          <w:szCs w:val="24"/>
          <w:bdr w:val="none" w:sz="0" w:space="0" w:color="auto" w:frame="1"/>
          <w:lang w:val="en-US"/>
        </w:rPr>
      </w:pPr>
      <w:r w:rsidRPr="007D513A">
        <w:rPr>
          <w:rFonts w:eastAsia="Times New Roman" w:cs="Segoe UI"/>
          <w:color w:val="000000"/>
          <w:sz w:val="24"/>
          <w:szCs w:val="24"/>
          <w:bdr w:val="none" w:sz="0" w:space="0" w:color="auto" w:frame="1"/>
          <w:lang w:val="en-US"/>
        </w:rPr>
        <w:t>Thank you for having undertaken national focus group discussions in your country as part of the ASPnet X Futures of Education collaboration and initiative. </w:t>
      </w:r>
    </w:p>
    <w:p w14:paraId="1B86E8D6" w14:textId="42E58500" w:rsidR="00BA2234" w:rsidRPr="007D513A" w:rsidRDefault="00BA2234" w:rsidP="00534149">
      <w:pPr>
        <w:autoSpaceDE w:val="0"/>
        <w:autoSpaceDN w:val="0"/>
        <w:adjustRightInd w:val="0"/>
        <w:spacing w:after="0" w:line="240" w:lineRule="auto"/>
        <w:rPr>
          <w:rFonts w:eastAsia="Times New Roman" w:cs="Segoe UI"/>
          <w:color w:val="000000"/>
          <w:sz w:val="24"/>
          <w:szCs w:val="24"/>
          <w:bdr w:val="none" w:sz="0" w:space="0" w:color="auto" w:frame="1"/>
          <w:lang w:val="en-US"/>
        </w:rPr>
      </w:pPr>
      <w:r w:rsidRPr="007D513A">
        <w:rPr>
          <w:rFonts w:eastAsia="Times New Roman" w:cs="Segoe UI"/>
          <w:color w:val="201F1E"/>
          <w:lang w:val="en-US"/>
        </w:rPr>
        <w:br/>
      </w:r>
      <w:r w:rsidRPr="007D513A">
        <w:rPr>
          <w:rFonts w:eastAsia="Times New Roman" w:cs="Segoe UI"/>
          <w:color w:val="000000"/>
          <w:sz w:val="24"/>
          <w:szCs w:val="24"/>
          <w:bdr w:val="none" w:sz="0" w:space="0" w:color="auto" w:frame="1"/>
          <w:lang w:val="en-US"/>
        </w:rPr>
        <w:t>The following reporting form is intended for UNESCO to learn about the reflections and ideas that took place in your country. Your inputs will be brought to the attention of the International Commission on the Futures of Education and inform the ongoing global debate and international report to be published in 2021. We would kindly ask you to be as concise as possible in your responses, whilst highlighting main ideas and observations from the discussions. </w:t>
      </w:r>
    </w:p>
    <w:p w14:paraId="770BA058" w14:textId="2D7C28D0" w:rsidR="007D513A" w:rsidRPr="00DC4F01" w:rsidRDefault="00BA2234" w:rsidP="00534149">
      <w:pPr>
        <w:autoSpaceDE w:val="0"/>
        <w:autoSpaceDN w:val="0"/>
        <w:adjustRightInd w:val="0"/>
        <w:spacing w:after="0" w:line="240" w:lineRule="auto"/>
        <w:rPr>
          <w:rFonts w:eastAsia="Times New Roman" w:cs="Segoe UI"/>
          <w:b/>
          <w:color w:val="000000"/>
          <w:sz w:val="24"/>
          <w:szCs w:val="24"/>
          <w:bdr w:val="none" w:sz="0" w:space="0" w:color="auto" w:frame="1"/>
          <w:lang w:val="en-US"/>
        </w:rPr>
      </w:pPr>
      <w:r w:rsidRPr="00DC4F01">
        <w:rPr>
          <w:rFonts w:eastAsia="Times New Roman" w:cs="Segoe UI"/>
          <w:b/>
          <w:color w:val="201F1E"/>
          <w:lang w:val="en-US"/>
        </w:rPr>
        <w:br/>
      </w:r>
      <w:r w:rsidRPr="00DC4F01">
        <w:rPr>
          <w:rFonts w:eastAsia="Times New Roman" w:cs="Segoe UI"/>
          <w:b/>
          <w:color w:val="000000"/>
          <w:sz w:val="24"/>
          <w:szCs w:val="24"/>
          <w:bdr w:val="none" w:sz="0" w:space="0" w:color="auto" w:frame="1"/>
          <w:lang w:val="en-US"/>
        </w:rPr>
        <w:t>Please fill out ONE reporting form for EACH focus group discussion you </w:t>
      </w:r>
      <w:proofErr w:type="spellStart"/>
      <w:r w:rsidRPr="00DC4F01">
        <w:rPr>
          <w:rFonts w:eastAsia="Times New Roman" w:cs="Segoe UI"/>
          <w:b/>
          <w:color w:val="000000"/>
          <w:sz w:val="24"/>
          <w:szCs w:val="24"/>
          <w:bdr w:val="none" w:sz="0" w:space="0" w:color="auto" w:frame="1"/>
          <w:lang w:val="en-US"/>
        </w:rPr>
        <w:t>organised</w:t>
      </w:r>
      <w:proofErr w:type="spellEnd"/>
      <w:r w:rsidRPr="00DC4F01">
        <w:rPr>
          <w:rFonts w:eastAsia="Times New Roman" w:cs="Segoe UI"/>
          <w:b/>
          <w:color w:val="000000"/>
          <w:sz w:val="24"/>
          <w:szCs w:val="24"/>
          <w:bdr w:val="none" w:sz="0" w:space="0" w:color="auto" w:frame="1"/>
          <w:lang w:val="en-US"/>
        </w:rPr>
        <w:t xml:space="preserve"> (e.g. one reporting form for a focus group discussion with students on GCED, one reporting form for a focus group discussion with teachers on ESD, etc.)</w:t>
      </w:r>
      <w:r w:rsidR="007D513A" w:rsidRPr="00DC4F01">
        <w:rPr>
          <w:rFonts w:eastAsia="Times New Roman" w:cs="Segoe UI"/>
          <w:b/>
          <w:color w:val="000000"/>
          <w:sz w:val="24"/>
          <w:szCs w:val="24"/>
          <w:bdr w:val="none" w:sz="0" w:space="0" w:color="auto" w:frame="1"/>
          <w:lang w:val="en-US"/>
        </w:rPr>
        <w:t>.</w:t>
      </w:r>
    </w:p>
    <w:p w14:paraId="439E5DAA" w14:textId="77777777" w:rsidR="007D513A" w:rsidRDefault="007D513A" w:rsidP="00534149">
      <w:pPr>
        <w:autoSpaceDE w:val="0"/>
        <w:autoSpaceDN w:val="0"/>
        <w:adjustRightInd w:val="0"/>
        <w:spacing w:after="0" w:line="240" w:lineRule="auto"/>
        <w:rPr>
          <w:rFonts w:eastAsia="Times New Roman" w:cs="Segoe UI"/>
          <w:color w:val="000000"/>
          <w:sz w:val="24"/>
          <w:szCs w:val="24"/>
          <w:bdr w:val="none" w:sz="0" w:space="0" w:color="auto" w:frame="1"/>
          <w:lang w:val="en-US"/>
        </w:rPr>
      </w:pPr>
    </w:p>
    <w:p w14:paraId="5C699591" w14:textId="4644727A" w:rsidR="007D513A" w:rsidRDefault="007D513A" w:rsidP="007D513A">
      <w:pPr>
        <w:autoSpaceDE w:val="0"/>
        <w:autoSpaceDN w:val="0"/>
        <w:adjustRightInd w:val="0"/>
        <w:spacing w:after="0" w:line="240" w:lineRule="auto"/>
        <w:rPr>
          <w:rFonts w:ascii="Calibri" w:hAnsi="Calibri" w:cs="Calibri"/>
          <w:color w:val="000000"/>
          <w:sz w:val="24"/>
          <w:szCs w:val="24"/>
          <w:lang w:val="en-GB"/>
        </w:rPr>
      </w:pPr>
      <w:r>
        <w:rPr>
          <w:rFonts w:eastAsia="Times New Roman" w:cs="Segoe UI"/>
          <w:color w:val="000000"/>
          <w:sz w:val="24"/>
          <w:szCs w:val="24"/>
          <w:bdr w:val="none" w:sz="0" w:space="0" w:color="auto" w:frame="1"/>
          <w:lang w:val="en-US"/>
        </w:rPr>
        <w:t xml:space="preserve">You can complete this form and submit it to </w:t>
      </w:r>
      <w:hyperlink r:id="rId20" w:history="1">
        <w:r w:rsidRPr="00C00574">
          <w:rPr>
            <w:rStyle w:val="Lienhypertexte"/>
            <w:rFonts w:ascii="Calibri" w:hAnsi="Calibri" w:cs="Calibri"/>
            <w:sz w:val="24"/>
            <w:szCs w:val="24"/>
            <w:lang w:val="en-GB"/>
          </w:rPr>
          <w:t>aspnet@unesco.org</w:t>
        </w:r>
      </w:hyperlink>
      <w:r>
        <w:rPr>
          <w:rFonts w:ascii="Calibri" w:hAnsi="Calibri" w:cs="Calibri"/>
          <w:color w:val="000000"/>
          <w:sz w:val="24"/>
          <w:szCs w:val="24"/>
          <w:lang w:val="en-GB"/>
        </w:rPr>
        <w:t xml:space="preserve"> or </w:t>
      </w:r>
      <w:r w:rsidRPr="00DC4F01">
        <w:rPr>
          <w:rFonts w:ascii="Calibri" w:hAnsi="Calibri" w:cs="Calibri"/>
          <w:b/>
          <w:color w:val="000000"/>
          <w:sz w:val="24"/>
          <w:szCs w:val="24"/>
          <w:lang w:val="en-GB"/>
        </w:rPr>
        <w:t xml:space="preserve">you can complete the form via the following link </w:t>
      </w:r>
      <w:hyperlink r:id="rId21" w:history="1">
        <w:r w:rsidRPr="00DC4F01">
          <w:rPr>
            <w:rStyle w:val="Lienhypertexte"/>
            <w:rFonts w:ascii="Calibri" w:hAnsi="Calibri" w:cs="Calibri"/>
            <w:b/>
            <w:color w:val="4472C4" w:themeColor="accent5"/>
            <w:sz w:val="28"/>
            <w:szCs w:val="24"/>
            <w:lang w:val="en-GB"/>
          </w:rPr>
          <w:t>online</w:t>
        </w:r>
      </w:hyperlink>
      <w:r>
        <w:rPr>
          <w:rFonts w:ascii="Calibri" w:hAnsi="Calibri" w:cs="Calibri"/>
          <w:color w:val="000000"/>
          <w:sz w:val="24"/>
          <w:szCs w:val="24"/>
          <w:lang w:val="en-GB"/>
        </w:rPr>
        <w:t xml:space="preserve">. </w:t>
      </w:r>
    </w:p>
    <w:p w14:paraId="4DCEF0B3" w14:textId="212D2B14" w:rsidR="00BA2234" w:rsidRPr="007D513A" w:rsidRDefault="00BA2234" w:rsidP="00534149">
      <w:pPr>
        <w:autoSpaceDE w:val="0"/>
        <w:autoSpaceDN w:val="0"/>
        <w:adjustRightInd w:val="0"/>
        <w:spacing w:after="0" w:line="240" w:lineRule="auto"/>
        <w:rPr>
          <w:rFonts w:eastAsia="Times New Roman" w:cs="Segoe UI"/>
          <w:color w:val="000000"/>
          <w:sz w:val="24"/>
          <w:szCs w:val="24"/>
          <w:bdr w:val="none" w:sz="0" w:space="0" w:color="auto" w:frame="1"/>
          <w:lang w:val="en-US"/>
        </w:rPr>
      </w:pPr>
      <w:r w:rsidRPr="007D513A">
        <w:rPr>
          <w:rFonts w:eastAsia="Times New Roman" w:cs="Segoe UI"/>
          <w:color w:val="201F1E"/>
          <w:bdr w:val="none" w:sz="0" w:space="0" w:color="auto" w:frame="1"/>
          <w:lang w:val="en-US"/>
        </w:rPr>
        <w:br/>
      </w:r>
      <w:r w:rsidRPr="007D513A">
        <w:rPr>
          <w:rFonts w:eastAsia="Times New Roman" w:cs="Segoe UI"/>
          <w:color w:val="000000"/>
          <w:sz w:val="24"/>
          <w:szCs w:val="24"/>
          <w:bdr w:val="none" w:sz="0" w:space="0" w:color="auto" w:frame="1"/>
          <w:lang w:val="en-US"/>
        </w:rPr>
        <w:t>Thank you for your cooperation, </w:t>
      </w:r>
      <w:r w:rsidRPr="007D513A">
        <w:rPr>
          <w:rFonts w:eastAsia="Times New Roman" w:cs="Segoe UI"/>
          <w:color w:val="000000"/>
          <w:sz w:val="24"/>
          <w:szCs w:val="24"/>
          <w:bdr w:val="none" w:sz="0" w:space="0" w:color="auto" w:frame="1"/>
          <w:lang w:val="en-US"/>
        </w:rPr>
        <w:br/>
        <w:t>UNESCO ASPnet &amp; Futures of Education Teams</w:t>
      </w:r>
    </w:p>
    <w:p w14:paraId="4A00CB5F" w14:textId="77777777" w:rsidR="00BA2234" w:rsidRDefault="00BA2234" w:rsidP="00534149">
      <w:pPr>
        <w:autoSpaceDE w:val="0"/>
        <w:autoSpaceDN w:val="0"/>
        <w:adjustRightInd w:val="0"/>
        <w:spacing w:after="0" w:line="240" w:lineRule="auto"/>
        <w:rPr>
          <w:rFonts w:ascii="Calibri" w:hAnsi="Calibri" w:cs="Calibri"/>
          <w:color w:val="000000"/>
          <w:sz w:val="24"/>
          <w:szCs w:val="24"/>
          <w:lang w:val="en-GB"/>
        </w:rPr>
      </w:pPr>
    </w:p>
    <w:p w14:paraId="16D870D2" w14:textId="7F4BAB0F" w:rsidR="00534149" w:rsidRPr="00881EC2" w:rsidRDefault="00534149" w:rsidP="00E461F2">
      <w:pPr>
        <w:autoSpaceDE w:val="0"/>
        <w:autoSpaceDN w:val="0"/>
        <w:adjustRightInd w:val="0"/>
        <w:spacing w:after="0" w:line="240" w:lineRule="auto"/>
        <w:rPr>
          <w:rFonts w:ascii="Calibri" w:hAnsi="Calibri" w:cs="Calibri"/>
          <w:b/>
          <w:bCs/>
          <w:color w:val="000000"/>
          <w:sz w:val="24"/>
          <w:szCs w:val="24"/>
          <w:lang w:val="en-GB"/>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504"/>
        <w:gridCol w:w="1720"/>
        <w:gridCol w:w="1718"/>
        <w:gridCol w:w="1808"/>
      </w:tblGrid>
      <w:tr w:rsidR="00255E64" w:rsidRPr="00324974" w14:paraId="584F682D" w14:textId="77777777" w:rsidTr="00E461F2">
        <w:trPr>
          <w:trHeight w:val="113"/>
        </w:trPr>
        <w:tc>
          <w:tcPr>
            <w:tcW w:w="9090" w:type="dxa"/>
            <w:gridSpan w:val="5"/>
          </w:tcPr>
          <w:p w14:paraId="688F928C" w14:textId="3ECA64B0" w:rsidR="00255E64" w:rsidRPr="00324974" w:rsidRDefault="00255E64" w:rsidP="00255E64">
            <w:pPr>
              <w:autoSpaceDE w:val="0"/>
              <w:autoSpaceDN w:val="0"/>
              <w:adjustRightInd w:val="0"/>
              <w:spacing w:after="0" w:line="240" w:lineRule="auto"/>
              <w:jc w:val="center"/>
              <w:rPr>
                <w:rFonts w:cs="Calibri"/>
                <w:b/>
                <w:bCs/>
                <w:color w:val="000000"/>
                <w:lang w:val="en-GB"/>
              </w:rPr>
            </w:pPr>
            <w:r w:rsidRPr="00324974">
              <w:rPr>
                <w:rFonts w:cs="Calibri"/>
                <w:b/>
                <w:bCs/>
                <w:color w:val="385623" w:themeColor="accent6" w:themeShade="80"/>
                <w:lang w:val="en-GB"/>
              </w:rPr>
              <w:t>Consultation</w:t>
            </w:r>
          </w:p>
          <w:p w14:paraId="2D45580B" w14:textId="77777777" w:rsidR="00255E64" w:rsidRPr="00324974" w:rsidRDefault="00255E64" w:rsidP="0056553D">
            <w:pPr>
              <w:autoSpaceDE w:val="0"/>
              <w:autoSpaceDN w:val="0"/>
              <w:adjustRightInd w:val="0"/>
              <w:spacing w:after="0" w:line="240" w:lineRule="auto"/>
              <w:rPr>
                <w:rFonts w:cs="Calibri"/>
                <w:b/>
                <w:bCs/>
                <w:color w:val="000000"/>
                <w:lang w:val="en-GB"/>
              </w:rPr>
            </w:pPr>
          </w:p>
        </w:tc>
      </w:tr>
      <w:tr w:rsidR="00E461F2" w:rsidRPr="00324974" w14:paraId="5126B750" w14:textId="77777777" w:rsidTr="00E461F2">
        <w:trPr>
          <w:trHeight w:val="113"/>
        </w:trPr>
        <w:tc>
          <w:tcPr>
            <w:tcW w:w="9090" w:type="dxa"/>
            <w:gridSpan w:val="5"/>
          </w:tcPr>
          <w:p w14:paraId="41FE3AE8" w14:textId="4ABA9285" w:rsidR="00E461F2" w:rsidRPr="00324974" w:rsidRDefault="00E461F2" w:rsidP="0056553D">
            <w:pPr>
              <w:autoSpaceDE w:val="0"/>
              <w:autoSpaceDN w:val="0"/>
              <w:adjustRightInd w:val="0"/>
              <w:spacing w:after="0" w:line="240" w:lineRule="auto"/>
              <w:rPr>
                <w:rFonts w:cs="Calibri"/>
                <w:b/>
                <w:bCs/>
                <w:color w:val="000000"/>
                <w:lang w:val="en-GB"/>
              </w:rPr>
            </w:pPr>
            <w:r w:rsidRPr="00324974">
              <w:rPr>
                <w:rFonts w:cs="Calibri"/>
                <w:b/>
                <w:bCs/>
                <w:color w:val="000000"/>
                <w:lang w:val="en-GB"/>
              </w:rPr>
              <w:t xml:space="preserve">Country: </w:t>
            </w:r>
          </w:p>
        </w:tc>
      </w:tr>
      <w:tr w:rsidR="00E461F2" w:rsidRPr="00324974" w14:paraId="3B54F93E" w14:textId="77777777" w:rsidTr="00E461F2">
        <w:trPr>
          <w:trHeight w:val="113"/>
        </w:trPr>
        <w:tc>
          <w:tcPr>
            <w:tcW w:w="9090" w:type="dxa"/>
            <w:gridSpan w:val="5"/>
          </w:tcPr>
          <w:p w14:paraId="7564E93E" w14:textId="1D04794E" w:rsidR="00E461F2" w:rsidRPr="00324974" w:rsidRDefault="00E461F2" w:rsidP="0056553D">
            <w:pPr>
              <w:autoSpaceDE w:val="0"/>
              <w:autoSpaceDN w:val="0"/>
              <w:adjustRightInd w:val="0"/>
              <w:spacing w:after="0" w:line="240" w:lineRule="auto"/>
              <w:rPr>
                <w:rFonts w:cs="Calibri"/>
                <w:b/>
                <w:bCs/>
                <w:color w:val="000000"/>
                <w:lang w:val="en-GB"/>
              </w:rPr>
            </w:pPr>
            <w:r w:rsidRPr="00324974">
              <w:rPr>
                <w:rFonts w:cs="Calibri"/>
                <w:b/>
                <w:bCs/>
                <w:color w:val="000000"/>
                <w:lang w:val="en-GB"/>
              </w:rPr>
              <w:t xml:space="preserve">City: </w:t>
            </w:r>
          </w:p>
        </w:tc>
      </w:tr>
      <w:tr w:rsidR="00534149" w:rsidRPr="00324974" w14:paraId="55CFC200" w14:textId="77777777" w:rsidTr="00E461F2">
        <w:trPr>
          <w:trHeight w:val="113"/>
        </w:trPr>
        <w:tc>
          <w:tcPr>
            <w:tcW w:w="9090" w:type="dxa"/>
            <w:gridSpan w:val="5"/>
          </w:tcPr>
          <w:p w14:paraId="086CED14" w14:textId="288C8B60" w:rsidR="00534149" w:rsidRPr="00324974" w:rsidRDefault="00534149" w:rsidP="0056553D">
            <w:pPr>
              <w:autoSpaceDE w:val="0"/>
              <w:autoSpaceDN w:val="0"/>
              <w:adjustRightInd w:val="0"/>
              <w:spacing w:after="0" w:line="240" w:lineRule="auto"/>
              <w:rPr>
                <w:rFonts w:cs="Calibri"/>
                <w:color w:val="000000"/>
                <w:lang w:val="en-GB"/>
              </w:rPr>
            </w:pPr>
            <w:r w:rsidRPr="00324974">
              <w:rPr>
                <w:rFonts w:cs="Calibri"/>
                <w:b/>
                <w:bCs/>
                <w:color w:val="000000"/>
                <w:lang w:val="en-GB"/>
              </w:rPr>
              <w:t xml:space="preserve">Date of consultation: </w:t>
            </w:r>
          </w:p>
        </w:tc>
      </w:tr>
      <w:tr w:rsidR="00534149" w:rsidRPr="00082DEE" w14:paraId="58670544" w14:textId="77777777" w:rsidTr="00E461F2">
        <w:trPr>
          <w:trHeight w:val="113"/>
        </w:trPr>
        <w:tc>
          <w:tcPr>
            <w:tcW w:w="9090" w:type="dxa"/>
            <w:gridSpan w:val="5"/>
          </w:tcPr>
          <w:p w14:paraId="1E525A83" w14:textId="667D0722" w:rsidR="00534149" w:rsidRPr="00324974" w:rsidRDefault="00E461F2" w:rsidP="0056553D">
            <w:pPr>
              <w:autoSpaceDE w:val="0"/>
              <w:autoSpaceDN w:val="0"/>
              <w:adjustRightInd w:val="0"/>
              <w:spacing w:after="0" w:line="240" w:lineRule="auto"/>
              <w:rPr>
                <w:rFonts w:cs="Calibri"/>
                <w:color w:val="000000"/>
                <w:lang w:val="en-GB"/>
              </w:rPr>
            </w:pPr>
            <w:r w:rsidRPr="00324974">
              <w:rPr>
                <w:rFonts w:cs="Calibri"/>
                <w:b/>
                <w:bCs/>
                <w:color w:val="000000"/>
                <w:lang w:val="en-GB"/>
              </w:rPr>
              <w:t xml:space="preserve">Type of consultation: </w:t>
            </w:r>
            <w:r w:rsidRPr="00324974">
              <w:rPr>
                <w:rFonts w:ascii="Segoe UI Symbol" w:hAnsi="Segoe UI Symbol" w:cs="Segoe UI Symbol"/>
                <w:color w:val="000000"/>
                <w:lang w:val="en-GB"/>
              </w:rPr>
              <w:t>☐</w:t>
            </w:r>
            <w:r w:rsidRPr="00324974">
              <w:rPr>
                <w:rFonts w:cs="Calibri"/>
                <w:color w:val="000000"/>
                <w:lang w:val="en-GB"/>
              </w:rPr>
              <w:t xml:space="preserve"> Face-to-face </w:t>
            </w:r>
            <w:r w:rsidRPr="00324974">
              <w:rPr>
                <w:rFonts w:ascii="Segoe UI Symbol" w:hAnsi="Segoe UI Symbol" w:cs="Segoe UI Symbol"/>
                <w:color w:val="000000"/>
                <w:lang w:val="en-GB"/>
              </w:rPr>
              <w:t>☐</w:t>
            </w:r>
            <w:r w:rsidRPr="00324974">
              <w:rPr>
                <w:rFonts w:cs="Calibri"/>
                <w:color w:val="000000"/>
                <w:lang w:val="en-GB"/>
              </w:rPr>
              <w:t xml:space="preserve"> online </w:t>
            </w:r>
            <w:r w:rsidRPr="00324974">
              <w:rPr>
                <w:rFonts w:ascii="Segoe UI Symbol" w:hAnsi="Segoe UI Symbol" w:cs="Segoe UI Symbol"/>
                <w:color w:val="000000"/>
                <w:lang w:val="en-GB"/>
              </w:rPr>
              <w:t>☐</w:t>
            </w:r>
            <w:r w:rsidRPr="00324974">
              <w:rPr>
                <w:rFonts w:cs="Calibri"/>
                <w:color w:val="000000"/>
                <w:lang w:val="en-GB"/>
              </w:rPr>
              <w:t xml:space="preserve"> Both </w:t>
            </w:r>
            <w:r w:rsidRPr="00324974">
              <w:rPr>
                <w:rFonts w:ascii="Segoe UI Symbol" w:hAnsi="Segoe UI Symbol" w:cs="Segoe UI Symbol"/>
                <w:color w:val="000000"/>
                <w:lang w:val="en-GB"/>
              </w:rPr>
              <w:t>☐</w:t>
            </w:r>
            <w:r w:rsidRPr="00324974">
              <w:rPr>
                <w:rFonts w:cs="Calibri"/>
                <w:color w:val="000000"/>
                <w:lang w:val="en-GB"/>
              </w:rPr>
              <w:t xml:space="preserve"> Other (specify)</w:t>
            </w:r>
          </w:p>
        </w:tc>
      </w:tr>
      <w:tr w:rsidR="00E461F2" w:rsidRPr="00082DEE" w14:paraId="4678BE3A" w14:textId="77777777" w:rsidTr="00E461F2">
        <w:trPr>
          <w:trHeight w:val="113"/>
        </w:trPr>
        <w:tc>
          <w:tcPr>
            <w:tcW w:w="9090" w:type="dxa"/>
            <w:gridSpan w:val="5"/>
          </w:tcPr>
          <w:p w14:paraId="473E9220" w14:textId="45D8D60D" w:rsidR="00E461F2" w:rsidRPr="00324974" w:rsidRDefault="00E461F2" w:rsidP="0056553D">
            <w:pPr>
              <w:autoSpaceDE w:val="0"/>
              <w:autoSpaceDN w:val="0"/>
              <w:adjustRightInd w:val="0"/>
              <w:spacing w:after="0" w:line="240" w:lineRule="auto"/>
              <w:rPr>
                <w:rFonts w:cs="Calibri"/>
                <w:b/>
                <w:bCs/>
                <w:color w:val="000000"/>
                <w:lang w:val="en-GB"/>
              </w:rPr>
            </w:pPr>
            <w:r w:rsidRPr="00324974">
              <w:rPr>
                <w:rFonts w:cs="Calibri"/>
                <w:b/>
                <w:bCs/>
                <w:color w:val="000000"/>
                <w:lang w:val="en-GB"/>
              </w:rPr>
              <w:t xml:space="preserve">Language of consultation: </w:t>
            </w:r>
            <w:r w:rsidRPr="00324974">
              <w:rPr>
                <w:rFonts w:ascii="Segoe UI Symbol" w:hAnsi="Segoe UI Symbol" w:cs="Segoe UI Symbol"/>
                <w:color w:val="000000"/>
                <w:lang w:val="en-GB"/>
              </w:rPr>
              <w:t>☐</w:t>
            </w:r>
            <w:r w:rsidRPr="00324974">
              <w:rPr>
                <w:rFonts w:cs="Calibri"/>
                <w:color w:val="000000"/>
                <w:lang w:val="en-GB"/>
              </w:rPr>
              <w:t xml:space="preserve"> English </w:t>
            </w:r>
            <w:r w:rsidRPr="00324974">
              <w:rPr>
                <w:rFonts w:ascii="Segoe UI Symbol" w:hAnsi="Segoe UI Symbol" w:cs="Segoe UI Symbol"/>
                <w:color w:val="000000"/>
                <w:lang w:val="en-GB"/>
              </w:rPr>
              <w:t>☐</w:t>
            </w:r>
            <w:r w:rsidRPr="00324974">
              <w:rPr>
                <w:rFonts w:cs="Calibri"/>
                <w:color w:val="000000"/>
                <w:lang w:val="en-GB"/>
              </w:rPr>
              <w:t xml:space="preserve"> French </w:t>
            </w:r>
            <w:r w:rsidRPr="00324974">
              <w:rPr>
                <w:rFonts w:ascii="Segoe UI Symbol" w:hAnsi="Segoe UI Symbol" w:cs="Segoe UI Symbol"/>
                <w:color w:val="000000"/>
                <w:lang w:val="en-GB"/>
              </w:rPr>
              <w:t>☐</w:t>
            </w:r>
            <w:r w:rsidRPr="00324974">
              <w:rPr>
                <w:rFonts w:cs="Calibri"/>
                <w:color w:val="000000"/>
                <w:lang w:val="en-GB"/>
              </w:rPr>
              <w:t xml:space="preserve"> Spanish</w:t>
            </w:r>
          </w:p>
        </w:tc>
      </w:tr>
      <w:tr w:rsidR="00255E64" w:rsidRPr="00082DEE" w14:paraId="0010ABEF" w14:textId="77777777" w:rsidTr="00E461F2">
        <w:trPr>
          <w:trHeight w:val="113"/>
        </w:trPr>
        <w:tc>
          <w:tcPr>
            <w:tcW w:w="9090" w:type="dxa"/>
            <w:gridSpan w:val="5"/>
          </w:tcPr>
          <w:p w14:paraId="6B323463" w14:textId="39803CAC" w:rsidR="00255E64" w:rsidRPr="00324974" w:rsidRDefault="00255E64" w:rsidP="00255E64">
            <w:pPr>
              <w:autoSpaceDE w:val="0"/>
              <w:autoSpaceDN w:val="0"/>
              <w:adjustRightInd w:val="0"/>
              <w:spacing w:after="0" w:line="240" w:lineRule="auto"/>
              <w:rPr>
                <w:rFonts w:cs="Calibri"/>
                <w:b/>
                <w:bCs/>
                <w:color w:val="000000"/>
                <w:lang w:val="en-GB"/>
              </w:rPr>
            </w:pPr>
            <w:r w:rsidRPr="00324974">
              <w:rPr>
                <w:rFonts w:cs="Calibri"/>
                <w:b/>
                <w:bCs/>
                <w:color w:val="000000"/>
                <w:lang w:val="en-GB"/>
              </w:rPr>
              <w:t xml:space="preserve">Consultation topic: </w:t>
            </w:r>
            <w:r w:rsidRPr="00324974">
              <w:rPr>
                <w:rFonts w:ascii="Segoe UI Symbol" w:hAnsi="Segoe UI Symbol" w:cs="Segoe UI Symbol"/>
                <w:color w:val="000000"/>
                <w:lang w:val="en-GB"/>
              </w:rPr>
              <w:t>☐</w:t>
            </w:r>
            <w:r w:rsidRPr="00324974">
              <w:rPr>
                <w:rFonts w:cs="Calibri"/>
                <w:color w:val="000000"/>
                <w:lang w:val="en-GB"/>
              </w:rPr>
              <w:t xml:space="preserve"> GCED </w:t>
            </w:r>
            <w:r w:rsidRPr="00324974">
              <w:rPr>
                <w:rFonts w:ascii="Segoe UI Symbol" w:hAnsi="Segoe UI Symbol" w:cs="Segoe UI Symbol"/>
                <w:color w:val="000000"/>
                <w:lang w:val="en-GB"/>
              </w:rPr>
              <w:t>☐</w:t>
            </w:r>
            <w:r w:rsidRPr="00324974">
              <w:rPr>
                <w:rFonts w:cs="Calibri"/>
                <w:color w:val="000000"/>
                <w:lang w:val="en-GB"/>
              </w:rPr>
              <w:t xml:space="preserve"> ESD </w:t>
            </w:r>
            <w:r w:rsidR="00B45B3B">
              <w:rPr>
                <w:rFonts w:cs="Calibri"/>
                <w:color w:val="000000"/>
                <w:lang w:val="en-GB"/>
              </w:rPr>
              <w:t xml:space="preserve">    BOTH</w:t>
            </w:r>
          </w:p>
        </w:tc>
      </w:tr>
      <w:tr w:rsidR="00E461F2" w:rsidRPr="00324974" w14:paraId="3507B90C" w14:textId="77777777" w:rsidTr="00E461F2">
        <w:trPr>
          <w:trHeight w:val="113"/>
        </w:trPr>
        <w:tc>
          <w:tcPr>
            <w:tcW w:w="9090" w:type="dxa"/>
            <w:gridSpan w:val="5"/>
          </w:tcPr>
          <w:p w14:paraId="3B9DC38B" w14:textId="77777777" w:rsidR="00E461F2" w:rsidRPr="00324974" w:rsidRDefault="00E461F2" w:rsidP="0056553D">
            <w:pPr>
              <w:autoSpaceDE w:val="0"/>
              <w:autoSpaceDN w:val="0"/>
              <w:adjustRightInd w:val="0"/>
              <w:spacing w:after="0" w:line="240" w:lineRule="auto"/>
              <w:rPr>
                <w:rFonts w:cs="Calibri"/>
                <w:b/>
                <w:bCs/>
                <w:color w:val="000000"/>
                <w:lang w:val="en-GB"/>
              </w:rPr>
            </w:pPr>
          </w:p>
          <w:p w14:paraId="4101E401" w14:textId="77FA55F4" w:rsidR="00E461F2" w:rsidRPr="00324974" w:rsidRDefault="00E461F2" w:rsidP="00255E64">
            <w:pPr>
              <w:autoSpaceDE w:val="0"/>
              <w:autoSpaceDN w:val="0"/>
              <w:adjustRightInd w:val="0"/>
              <w:spacing w:after="0" w:line="240" w:lineRule="auto"/>
              <w:jc w:val="center"/>
              <w:rPr>
                <w:rFonts w:cs="Calibri"/>
                <w:b/>
                <w:bCs/>
                <w:color w:val="000000"/>
                <w:lang w:val="en-GB"/>
              </w:rPr>
            </w:pPr>
            <w:r w:rsidRPr="00324974">
              <w:rPr>
                <w:rFonts w:cs="Calibri"/>
                <w:b/>
                <w:bCs/>
                <w:color w:val="385623" w:themeColor="accent6" w:themeShade="80"/>
                <w:lang w:val="en-GB"/>
              </w:rPr>
              <w:t>Facilitator</w:t>
            </w:r>
          </w:p>
          <w:p w14:paraId="7C2F1363" w14:textId="61CE576C" w:rsidR="00E461F2" w:rsidRPr="00324974" w:rsidRDefault="00E461F2" w:rsidP="0056553D">
            <w:pPr>
              <w:autoSpaceDE w:val="0"/>
              <w:autoSpaceDN w:val="0"/>
              <w:adjustRightInd w:val="0"/>
              <w:spacing w:after="0" w:line="240" w:lineRule="auto"/>
              <w:rPr>
                <w:rFonts w:cs="Calibri"/>
                <w:b/>
                <w:bCs/>
                <w:color w:val="000000"/>
                <w:lang w:val="en-GB"/>
              </w:rPr>
            </w:pPr>
          </w:p>
        </w:tc>
      </w:tr>
      <w:tr w:rsidR="00E461F2" w:rsidRPr="00324974" w14:paraId="3596BD3E" w14:textId="77777777" w:rsidTr="00E461F2">
        <w:trPr>
          <w:trHeight w:val="258"/>
        </w:trPr>
        <w:tc>
          <w:tcPr>
            <w:tcW w:w="9090" w:type="dxa"/>
            <w:gridSpan w:val="5"/>
          </w:tcPr>
          <w:p w14:paraId="17230580" w14:textId="0D00F764" w:rsidR="00E461F2" w:rsidRPr="00324974" w:rsidRDefault="00E461F2" w:rsidP="00E461F2">
            <w:pPr>
              <w:autoSpaceDE w:val="0"/>
              <w:autoSpaceDN w:val="0"/>
              <w:adjustRightInd w:val="0"/>
              <w:spacing w:after="0" w:line="240" w:lineRule="auto"/>
              <w:rPr>
                <w:rFonts w:cs="Calibri"/>
                <w:b/>
                <w:bCs/>
                <w:color w:val="000000"/>
                <w:lang w:val="en-GB"/>
              </w:rPr>
            </w:pPr>
            <w:r w:rsidRPr="00324974">
              <w:rPr>
                <w:rFonts w:cstheme="minorHAnsi"/>
                <w:b/>
                <w:bCs/>
                <w:color w:val="000000"/>
                <w:lang w:val="en-GB"/>
              </w:rPr>
              <w:t xml:space="preserve">Title: </w:t>
            </w:r>
            <w:r w:rsidRPr="00324974">
              <w:rPr>
                <w:rFonts w:ascii="Segoe UI Symbol" w:hAnsi="Segoe UI Symbol" w:cs="Segoe UI Symbol"/>
                <w:b/>
                <w:bCs/>
                <w:color w:val="000000"/>
                <w:lang w:val="en-GB"/>
              </w:rPr>
              <w:t>☐</w:t>
            </w:r>
            <w:r w:rsidRPr="00324974">
              <w:rPr>
                <w:rFonts w:cstheme="minorHAnsi"/>
                <w:color w:val="000000"/>
                <w:lang w:val="en-GB"/>
              </w:rPr>
              <w:t xml:space="preserve"> Ms </w:t>
            </w:r>
            <w:r w:rsidRPr="00324974">
              <w:rPr>
                <w:rFonts w:ascii="Segoe UI Symbol" w:hAnsi="Segoe UI Symbol" w:cs="Segoe UI Symbol"/>
                <w:b/>
                <w:bCs/>
                <w:color w:val="000000"/>
                <w:lang w:val="en-GB"/>
              </w:rPr>
              <w:t>☐</w:t>
            </w:r>
            <w:r w:rsidRPr="00324974">
              <w:rPr>
                <w:rFonts w:cstheme="minorHAnsi"/>
                <w:color w:val="000000"/>
                <w:lang w:val="en-GB"/>
              </w:rPr>
              <w:t xml:space="preserve"> Mr</w:t>
            </w:r>
          </w:p>
        </w:tc>
      </w:tr>
      <w:tr w:rsidR="00E461F2" w:rsidRPr="00324974" w14:paraId="5BCAA6D3" w14:textId="77777777" w:rsidTr="00E461F2">
        <w:trPr>
          <w:trHeight w:val="258"/>
        </w:trPr>
        <w:tc>
          <w:tcPr>
            <w:tcW w:w="9090" w:type="dxa"/>
            <w:gridSpan w:val="5"/>
          </w:tcPr>
          <w:p w14:paraId="72F5D3C8" w14:textId="3895F23B" w:rsidR="00E461F2" w:rsidRPr="00324974" w:rsidRDefault="00E461F2" w:rsidP="00E461F2">
            <w:pPr>
              <w:autoSpaceDE w:val="0"/>
              <w:autoSpaceDN w:val="0"/>
              <w:adjustRightInd w:val="0"/>
              <w:spacing w:after="0" w:line="240" w:lineRule="auto"/>
              <w:rPr>
                <w:rFonts w:cs="Calibri"/>
                <w:b/>
                <w:bCs/>
                <w:color w:val="000000"/>
                <w:lang w:val="en-GB"/>
              </w:rPr>
            </w:pPr>
            <w:r w:rsidRPr="00324974">
              <w:rPr>
                <w:b/>
                <w:bCs/>
              </w:rPr>
              <w:t xml:space="preserve">First Name: </w:t>
            </w:r>
          </w:p>
        </w:tc>
      </w:tr>
      <w:tr w:rsidR="00E461F2" w:rsidRPr="00324974" w14:paraId="604F1A9E" w14:textId="77777777" w:rsidTr="00E461F2">
        <w:trPr>
          <w:trHeight w:val="258"/>
        </w:trPr>
        <w:tc>
          <w:tcPr>
            <w:tcW w:w="9090" w:type="dxa"/>
            <w:gridSpan w:val="5"/>
          </w:tcPr>
          <w:p w14:paraId="01A98B3B" w14:textId="6B7A894A" w:rsidR="00E461F2" w:rsidRPr="00324974" w:rsidRDefault="00E461F2" w:rsidP="00E461F2">
            <w:pPr>
              <w:autoSpaceDE w:val="0"/>
              <w:autoSpaceDN w:val="0"/>
              <w:adjustRightInd w:val="0"/>
              <w:spacing w:after="0" w:line="240" w:lineRule="auto"/>
              <w:rPr>
                <w:rFonts w:cs="Calibri"/>
                <w:b/>
                <w:bCs/>
                <w:color w:val="000000"/>
                <w:lang w:val="en-GB"/>
              </w:rPr>
            </w:pPr>
            <w:r w:rsidRPr="00324974">
              <w:rPr>
                <w:b/>
                <w:bCs/>
              </w:rPr>
              <w:t xml:space="preserve">Last Name: </w:t>
            </w:r>
          </w:p>
        </w:tc>
      </w:tr>
      <w:tr w:rsidR="00E461F2" w:rsidRPr="00324974" w14:paraId="00FE89D6" w14:textId="77777777" w:rsidTr="00E461F2">
        <w:trPr>
          <w:trHeight w:val="258"/>
        </w:trPr>
        <w:tc>
          <w:tcPr>
            <w:tcW w:w="9090" w:type="dxa"/>
            <w:gridSpan w:val="5"/>
          </w:tcPr>
          <w:p w14:paraId="34E2EF2E" w14:textId="56F1BD24" w:rsidR="00E461F2" w:rsidRPr="00324974" w:rsidRDefault="00E461F2" w:rsidP="00E461F2">
            <w:pPr>
              <w:autoSpaceDE w:val="0"/>
              <w:autoSpaceDN w:val="0"/>
              <w:adjustRightInd w:val="0"/>
              <w:spacing w:after="0" w:line="240" w:lineRule="auto"/>
              <w:rPr>
                <w:rFonts w:cs="Calibri"/>
                <w:b/>
                <w:bCs/>
                <w:color w:val="000000"/>
                <w:lang w:val="en-GB"/>
              </w:rPr>
            </w:pPr>
            <w:r w:rsidRPr="00324974">
              <w:rPr>
                <w:b/>
                <w:bCs/>
              </w:rPr>
              <w:lastRenderedPageBreak/>
              <w:t xml:space="preserve">Position: </w:t>
            </w:r>
          </w:p>
        </w:tc>
      </w:tr>
      <w:tr w:rsidR="00E461F2" w:rsidRPr="00324974" w14:paraId="5281F3BD" w14:textId="77777777" w:rsidTr="00E461F2">
        <w:trPr>
          <w:trHeight w:val="258"/>
        </w:trPr>
        <w:tc>
          <w:tcPr>
            <w:tcW w:w="9090" w:type="dxa"/>
            <w:gridSpan w:val="5"/>
          </w:tcPr>
          <w:p w14:paraId="57E3A01A" w14:textId="1851D811" w:rsidR="00E461F2" w:rsidRPr="00324974" w:rsidRDefault="00E461F2" w:rsidP="00E461F2">
            <w:pPr>
              <w:autoSpaceDE w:val="0"/>
              <w:autoSpaceDN w:val="0"/>
              <w:adjustRightInd w:val="0"/>
              <w:spacing w:after="0" w:line="240" w:lineRule="auto"/>
              <w:rPr>
                <w:rFonts w:cs="Calibri"/>
                <w:b/>
                <w:bCs/>
                <w:color w:val="000000"/>
                <w:lang w:val="en-GB"/>
              </w:rPr>
            </w:pPr>
            <w:r w:rsidRPr="00324974">
              <w:rPr>
                <w:b/>
                <w:bCs/>
              </w:rPr>
              <w:t>Email:</w:t>
            </w:r>
          </w:p>
        </w:tc>
      </w:tr>
      <w:tr w:rsidR="00E461F2" w:rsidRPr="00324974" w14:paraId="486094CD" w14:textId="77777777" w:rsidTr="00E461F2">
        <w:trPr>
          <w:trHeight w:val="258"/>
        </w:trPr>
        <w:tc>
          <w:tcPr>
            <w:tcW w:w="9090" w:type="dxa"/>
            <w:gridSpan w:val="5"/>
          </w:tcPr>
          <w:p w14:paraId="4607B8FC" w14:textId="74C633F2" w:rsidR="00E461F2" w:rsidRPr="00324974" w:rsidRDefault="00E461F2" w:rsidP="00255E64">
            <w:pPr>
              <w:autoSpaceDE w:val="0"/>
              <w:autoSpaceDN w:val="0"/>
              <w:adjustRightInd w:val="0"/>
              <w:spacing w:after="0" w:line="240" w:lineRule="auto"/>
              <w:rPr>
                <w:rFonts w:cs="Calibri"/>
                <w:b/>
                <w:bCs/>
                <w:color w:val="000000"/>
                <w:lang w:val="en-GB"/>
              </w:rPr>
            </w:pPr>
          </w:p>
          <w:p w14:paraId="72C3B1B7" w14:textId="040C38BC" w:rsidR="00255E64" w:rsidRPr="00324974" w:rsidRDefault="00255E64" w:rsidP="00255E64">
            <w:pPr>
              <w:autoSpaceDE w:val="0"/>
              <w:autoSpaceDN w:val="0"/>
              <w:adjustRightInd w:val="0"/>
              <w:spacing w:after="0" w:line="240" w:lineRule="auto"/>
              <w:jc w:val="center"/>
              <w:rPr>
                <w:rFonts w:cs="Calibri"/>
                <w:b/>
                <w:bCs/>
                <w:color w:val="000000"/>
                <w:lang w:val="en-GB"/>
              </w:rPr>
            </w:pPr>
            <w:r w:rsidRPr="00324974">
              <w:rPr>
                <w:rFonts w:cs="Calibri"/>
                <w:b/>
                <w:bCs/>
                <w:color w:val="385623" w:themeColor="accent6" w:themeShade="80"/>
                <w:lang w:val="en-GB"/>
              </w:rPr>
              <w:t>Participants</w:t>
            </w:r>
          </w:p>
          <w:p w14:paraId="1214F0A5" w14:textId="6C8F06E0" w:rsidR="00255E64" w:rsidRPr="00324974" w:rsidRDefault="00255E64" w:rsidP="0056553D">
            <w:pPr>
              <w:autoSpaceDE w:val="0"/>
              <w:autoSpaceDN w:val="0"/>
              <w:adjustRightInd w:val="0"/>
              <w:spacing w:after="0" w:line="240" w:lineRule="auto"/>
              <w:rPr>
                <w:rFonts w:cs="Calibri"/>
                <w:b/>
                <w:bCs/>
                <w:color w:val="000000"/>
                <w:lang w:val="en-GB"/>
              </w:rPr>
            </w:pPr>
          </w:p>
        </w:tc>
      </w:tr>
      <w:tr w:rsidR="00534149" w:rsidRPr="00324974" w14:paraId="1F0AD4F9" w14:textId="77777777" w:rsidTr="00E461F2">
        <w:trPr>
          <w:trHeight w:val="113"/>
        </w:trPr>
        <w:tc>
          <w:tcPr>
            <w:tcW w:w="9090" w:type="dxa"/>
            <w:gridSpan w:val="5"/>
          </w:tcPr>
          <w:p w14:paraId="5E23D0B7"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cs="Calibri"/>
                <w:b/>
                <w:bCs/>
                <w:color w:val="000000"/>
                <w:lang w:val="en-GB"/>
              </w:rPr>
              <w:t xml:space="preserve">Number of Participants: </w:t>
            </w:r>
          </w:p>
        </w:tc>
      </w:tr>
      <w:tr w:rsidR="00255E64" w:rsidRPr="00082DEE" w14:paraId="3DF95A5E" w14:textId="77777777" w:rsidTr="00255E64">
        <w:trPr>
          <w:trHeight w:val="1456"/>
        </w:trPr>
        <w:tc>
          <w:tcPr>
            <w:tcW w:w="9090" w:type="dxa"/>
            <w:gridSpan w:val="5"/>
          </w:tcPr>
          <w:p w14:paraId="22DE2BD4" w14:textId="523EE61D" w:rsidR="00255E64" w:rsidRPr="00324974" w:rsidRDefault="00255E64" w:rsidP="0056553D">
            <w:pPr>
              <w:autoSpaceDE w:val="0"/>
              <w:autoSpaceDN w:val="0"/>
              <w:adjustRightInd w:val="0"/>
              <w:spacing w:after="0" w:line="240" w:lineRule="auto"/>
              <w:rPr>
                <w:rFonts w:cs="Calibri"/>
                <w:color w:val="000000"/>
                <w:lang w:val="en-GB"/>
              </w:rPr>
            </w:pPr>
            <w:r w:rsidRPr="00324974">
              <w:rPr>
                <w:rFonts w:cs="Calibri"/>
                <w:b/>
                <w:bCs/>
                <w:color w:val="000000"/>
                <w:lang w:val="en-GB"/>
              </w:rPr>
              <w:t xml:space="preserve">Participants’ profiles: (please describe briefly the composition of the group): </w:t>
            </w:r>
          </w:p>
          <w:p w14:paraId="6D85B839" w14:textId="47165EF4" w:rsidR="00255E64" w:rsidRPr="00324974" w:rsidRDefault="00255E64" w:rsidP="00867202">
            <w:pPr>
              <w:autoSpaceDE w:val="0"/>
              <w:autoSpaceDN w:val="0"/>
              <w:adjustRightInd w:val="0"/>
              <w:spacing w:after="0" w:line="240" w:lineRule="auto"/>
              <w:rPr>
                <w:rFonts w:cs="Calibri"/>
                <w:color w:val="525252" w:themeColor="accent3" w:themeShade="80"/>
                <w:lang w:val="en-GB"/>
              </w:rPr>
            </w:pPr>
            <w:r w:rsidRPr="00324974">
              <w:rPr>
                <w:rFonts w:cs="Calibri"/>
                <w:color w:val="525252" w:themeColor="accent3" w:themeShade="80"/>
                <w:lang w:val="en-GB"/>
              </w:rPr>
              <w:t xml:space="preserve">(e.g. group of students from ASPnet school) </w:t>
            </w:r>
          </w:p>
        </w:tc>
      </w:tr>
      <w:tr w:rsidR="00534149" w:rsidRPr="00324974" w14:paraId="7926312D" w14:textId="77777777" w:rsidTr="00255E64">
        <w:trPr>
          <w:trHeight w:val="522"/>
        </w:trPr>
        <w:tc>
          <w:tcPr>
            <w:tcW w:w="2340" w:type="dxa"/>
          </w:tcPr>
          <w:p w14:paraId="220CA523"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cs="Calibri"/>
                <w:b/>
                <w:bCs/>
                <w:color w:val="000000"/>
                <w:lang w:val="en-GB"/>
              </w:rPr>
              <w:t xml:space="preserve">Stakeholder groups: (please tick or as appropriate) </w:t>
            </w:r>
          </w:p>
        </w:tc>
        <w:tc>
          <w:tcPr>
            <w:tcW w:w="1504" w:type="dxa"/>
          </w:tcPr>
          <w:p w14:paraId="5A27F326"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ascii="Segoe UI Symbol" w:hAnsi="Segoe UI Symbol" w:cs="Segoe UI Symbol"/>
                <w:color w:val="000000"/>
                <w:lang w:val="en-GB"/>
              </w:rPr>
              <w:t>☐</w:t>
            </w:r>
            <w:r w:rsidRPr="00324974">
              <w:rPr>
                <w:rFonts w:cs="Calibri"/>
                <w:color w:val="000000"/>
                <w:lang w:val="en-GB"/>
              </w:rPr>
              <w:t xml:space="preserve"> </w:t>
            </w:r>
          </w:p>
          <w:p w14:paraId="49A7E4ED"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cs="Calibri"/>
                <w:color w:val="000000"/>
                <w:lang w:val="en-GB"/>
              </w:rPr>
              <w:t xml:space="preserve">Students </w:t>
            </w:r>
          </w:p>
        </w:tc>
        <w:tc>
          <w:tcPr>
            <w:tcW w:w="1720" w:type="dxa"/>
          </w:tcPr>
          <w:p w14:paraId="4906360F"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ascii="Segoe UI Symbol" w:hAnsi="Segoe UI Symbol" w:cs="Segoe UI Symbol"/>
                <w:color w:val="000000"/>
                <w:lang w:val="en-GB"/>
              </w:rPr>
              <w:t>☐</w:t>
            </w:r>
            <w:r w:rsidRPr="00324974">
              <w:rPr>
                <w:rFonts w:cs="Calibri"/>
                <w:color w:val="000000"/>
                <w:lang w:val="en-GB"/>
              </w:rPr>
              <w:t xml:space="preserve"> </w:t>
            </w:r>
          </w:p>
          <w:p w14:paraId="0E54AEC0"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cs="Calibri"/>
                <w:color w:val="000000"/>
                <w:lang w:val="en-GB"/>
              </w:rPr>
              <w:t xml:space="preserve">Parents </w:t>
            </w:r>
          </w:p>
        </w:tc>
        <w:tc>
          <w:tcPr>
            <w:tcW w:w="1718" w:type="dxa"/>
          </w:tcPr>
          <w:p w14:paraId="61C0B24C"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ascii="Segoe UI Symbol" w:hAnsi="Segoe UI Symbol" w:cs="Segoe UI Symbol"/>
                <w:color w:val="000000"/>
                <w:lang w:val="en-GB"/>
              </w:rPr>
              <w:t>☐</w:t>
            </w:r>
            <w:r w:rsidRPr="00324974">
              <w:rPr>
                <w:rFonts w:cs="Calibri"/>
                <w:color w:val="000000"/>
                <w:lang w:val="en-GB"/>
              </w:rPr>
              <w:t xml:space="preserve"> </w:t>
            </w:r>
          </w:p>
          <w:p w14:paraId="3884F071"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cs="Calibri"/>
                <w:color w:val="000000"/>
                <w:lang w:val="en-GB"/>
              </w:rPr>
              <w:t xml:space="preserve">Teachers </w:t>
            </w:r>
          </w:p>
        </w:tc>
        <w:tc>
          <w:tcPr>
            <w:tcW w:w="1808" w:type="dxa"/>
          </w:tcPr>
          <w:p w14:paraId="5F08E8EE"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ascii="Segoe UI Symbol" w:hAnsi="Segoe UI Symbol" w:cs="Segoe UI Symbol"/>
                <w:color w:val="000000"/>
                <w:lang w:val="en-GB"/>
              </w:rPr>
              <w:t>☐</w:t>
            </w:r>
            <w:r w:rsidRPr="00324974">
              <w:rPr>
                <w:rFonts w:cs="Calibri"/>
                <w:color w:val="000000"/>
                <w:lang w:val="en-GB"/>
              </w:rPr>
              <w:t xml:space="preserve"> </w:t>
            </w:r>
          </w:p>
          <w:p w14:paraId="73DCD00B"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cs="Calibri"/>
                <w:color w:val="000000"/>
                <w:lang w:val="en-GB"/>
              </w:rPr>
              <w:t xml:space="preserve">Other (please specify): </w:t>
            </w:r>
          </w:p>
        </w:tc>
      </w:tr>
      <w:tr w:rsidR="00534149" w:rsidRPr="00324974" w14:paraId="42631F81" w14:textId="77777777" w:rsidTr="00E461F2">
        <w:trPr>
          <w:trHeight w:val="522"/>
        </w:trPr>
        <w:tc>
          <w:tcPr>
            <w:tcW w:w="5564" w:type="dxa"/>
            <w:gridSpan w:val="3"/>
          </w:tcPr>
          <w:p w14:paraId="49397CDD" w14:textId="77777777" w:rsidR="00534149" w:rsidRPr="00324974" w:rsidRDefault="00534149" w:rsidP="0056553D">
            <w:pPr>
              <w:autoSpaceDE w:val="0"/>
              <w:autoSpaceDN w:val="0"/>
              <w:adjustRightInd w:val="0"/>
              <w:spacing w:after="0" w:line="240" w:lineRule="auto"/>
              <w:rPr>
                <w:rFonts w:cs="Segoe UI Symbol"/>
                <w:color w:val="000000"/>
                <w:lang w:val="en-GB"/>
              </w:rPr>
            </w:pPr>
            <w:r w:rsidRPr="00324974">
              <w:rPr>
                <w:rFonts w:cs="Calibri"/>
                <w:b/>
                <w:bCs/>
                <w:color w:val="000000"/>
                <w:lang w:val="en-GB"/>
              </w:rPr>
              <w:t xml:space="preserve">Does the consultation involve children under the age of 18? </w:t>
            </w:r>
          </w:p>
        </w:tc>
        <w:tc>
          <w:tcPr>
            <w:tcW w:w="1718" w:type="dxa"/>
          </w:tcPr>
          <w:p w14:paraId="3D780B51"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ascii="Segoe UI Symbol" w:hAnsi="Segoe UI Symbol" w:cs="Segoe UI Symbol"/>
                <w:color w:val="000000"/>
                <w:lang w:val="en-GB"/>
              </w:rPr>
              <w:t>☐</w:t>
            </w:r>
            <w:r w:rsidRPr="00324974">
              <w:rPr>
                <w:rFonts w:cs="Calibri"/>
                <w:color w:val="000000"/>
                <w:lang w:val="en-GB"/>
              </w:rPr>
              <w:t xml:space="preserve"> Yes </w:t>
            </w:r>
          </w:p>
        </w:tc>
        <w:tc>
          <w:tcPr>
            <w:tcW w:w="1808" w:type="dxa"/>
          </w:tcPr>
          <w:p w14:paraId="415704E2"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ascii="Segoe UI Symbol" w:hAnsi="Segoe UI Symbol" w:cs="Segoe UI Symbol"/>
                <w:color w:val="000000"/>
                <w:lang w:val="en-GB"/>
              </w:rPr>
              <w:t>☐</w:t>
            </w:r>
            <w:r w:rsidRPr="00324974">
              <w:rPr>
                <w:rFonts w:cs="Calibri"/>
                <w:color w:val="000000"/>
                <w:lang w:val="en-GB"/>
              </w:rPr>
              <w:t xml:space="preserve"> No </w:t>
            </w:r>
          </w:p>
        </w:tc>
      </w:tr>
      <w:tr w:rsidR="00534149" w:rsidRPr="00082DEE" w14:paraId="29495040" w14:textId="77777777" w:rsidTr="00E461F2">
        <w:trPr>
          <w:trHeight w:val="522"/>
        </w:trPr>
        <w:tc>
          <w:tcPr>
            <w:tcW w:w="9090" w:type="dxa"/>
            <w:gridSpan w:val="5"/>
          </w:tcPr>
          <w:p w14:paraId="6FBC63B0" w14:textId="77777777" w:rsidR="00534149" w:rsidRPr="00324974" w:rsidRDefault="00534149" w:rsidP="0056553D">
            <w:pPr>
              <w:autoSpaceDE w:val="0"/>
              <w:autoSpaceDN w:val="0"/>
              <w:adjustRightInd w:val="0"/>
              <w:spacing w:after="0" w:line="240" w:lineRule="auto"/>
              <w:rPr>
                <w:rFonts w:cs="Calibri"/>
                <w:color w:val="000000"/>
                <w:lang w:val="en-GB"/>
              </w:rPr>
            </w:pPr>
            <w:r w:rsidRPr="00324974">
              <w:rPr>
                <w:rFonts w:cs="Calibri"/>
                <w:bCs/>
                <w:color w:val="000000"/>
                <w:lang w:val="en-GB"/>
              </w:rPr>
              <w:t xml:space="preserve">Kindly ensure that you have obtained the consent forms for consultations undertaken with children under the age of 18. </w:t>
            </w:r>
          </w:p>
        </w:tc>
      </w:tr>
    </w:tbl>
    <w:p w14:paraId="7C985DB8" w14:textId="34CCC0FE" w:rsidR="00534149" w:rsidRDefault="00534149" w:rsidP="00534149">
      <w:pPr>
        <w:rPr>
          <w:sz w:val="24"/>
          <w:szCs w:val="24"/>
          <w:lang w:val="en-GB"/>
        </w:rPr>
      </w:pPr>
    </w:p>
    <w:p w14:paraId="7C505E11" w14:textId="77777777" w:rsidR="00534149" w:rsidRPr="00881EC2" w:rsidRDefault="00534149" w:rsidP="00534149">
      <w:pPr>
        <w:autoSpaceDE w:val="0"/>
        <w:autoSpaceDN w:val="0"/>
        <w:adjustRightInd w:val="0"/>
        <w:spacing w:after="0" w:line="240" w:lineRule="auto"/>
        <w:rPr>
          <w:rFonts w:ascii="Calibri" w:hAnsi="Calibri" w:cs="Calibri"/>
          <w:color w:val="000000"/>
          <w:sz w:val="28"/>
          <w:szCs w:val="28"/>
          <w:lang w:val="en-GB"/>
        </w:rPr>
      </w:pPr>
      <w:r w:rsidRPr="00881EC2">
        <w:rPr>
          <w:rFonts w:ascii="Calibri" w:hAnsi="Calibri" w:cs="Calibri"/>
          <w:b/>
          <w:bCs/>
          <w:color w:val="000000"/>
          <w:sz w:val="24"/>
          <w:szCs w:val="24"/>
          <w:lang w:val="en-GB"/>
        </w:rPr>
        <w:t xml:space="preserve">Synthesis of inputs </w:t>
      </w:r>
    </w:p>
    <w:p w14:paraId="1118C033" w14:textId="77777777" w:rsidR="00813376" w:rsidRDefault="00813376" w:rsidP="00813376">
      <w:pPr>
        <w:spacing w:after="0"/>
        <w:rPr>
          <w:rFonts w:ascii="Calibri" w:hAnsi="Calibri" w:cs="Calibri"/>
          <w:color w:val="000000"/>
          <w:sz w:val="24"/>
          <w:szCs w:val="24"/>
          <w:lang w:val="en-GB"/>
        </w:rPr>
      </w:pPr>
    </w:p>
    <w:p w14:paraId="275A0A18" w14:textId="77777777" w:rsidR="00364EB9" w:rsidRDefault="00534149" w:rsidP="00255E64">
      <w:pPr>
        <w:rPr>
          <w:rFonts w:ascii="Calibri" w:hAnsi="Calibri" w:cs="Calibri"/>
          <w:color w:val="000000"/>
          <w:sz w:val="24"/>
          <w:szCs w:val="24"/>
          <w:lang w:val="en-GB"/>
        </w:rPr>
      </w:pPr>
      <w:r w:rsidRPr="00881EC2">
        <w:rPr>
          <w:rFonts w:ascii="Calibri" w:hAnsi="Calibri" w:cs="Calibri"/>
          <w:color w:val="000000"/>
          <w:sz w:val="24"/>
          <w:szCs w:val="24"/>
          <w:lang w:val="en-GB"/>
        </w:rPr>
        <w:t xml:space="preserve">Please summarize your discussion in the boxes below. </w:t>
      </w:r>
    </w:p>
    <w:p w14:paraId="32FAAED5" w14:textId="4441F1CB" w:rsidR="0026404B" w:rsidRPr="00DC4F01" w:rsidRDefault="00364EB9" w:rsidP="00255E64">
      <w:pPr>
        <w:rPr>
          <w:rFonts w:cstheme="minorHAnsi"/>
          <w:iCs/>
          <w:sz w:val="24"/>
          <w:lang w:val="en-US"/>
        </w:rPr>
      </w:pPr>
      <w:r w:rsidRPr="00DC4F01">
        <w:rPr>
          <w:rFonts w:cstheme="minorHAnsi"/>
          <w:b/>
          <w:iCs/>
          <w:sz w:val="24"/>
          <w:lang w:val="en-US"/>
        </w:rPr>
        <w:t>Note</w:t>
      </w:r>
      <w:r w:rsidRPr="00324974">
        <w:rPr>
          <w:rFonts w:cstheme="minorHAnsi"/>
          <w:iCs/>
          <w:sz w:val="24"/>
          <w:lang w:val="en-US"/>
        </w:rPr>
        <w:t xml:space="preserve"> that the questions for all three groups, and for the two thematic areas are reproduced below. </w:t>
      </w:r>
      <w:r w:rsidR="005A082B">
        <w:rPr>
          <w:rFonts w:ascii="Calibri" w:hAnsi="Calibri" w:cs="Calibri"/>
          <w:color w:val="000000"/>
          <w:sz w:val="24"/>
          <w:szCs w:val="24"/>
          <w:lang w:val="en-GB"/>
        </w:rPr>
        <w:t xml:space="preserve">Please choose the stakeholder group and the theme the focus group focused on. </w:t>
      </w:r>
    </w:p>
    <w:p w14:paraId="43D396BA" w14:textId="267A0AEB" w:rsidR="00831400" w:rsidRDefault="00534149" w:rsidP="00255E64">
      <w:pPr>
        <w:rPr>
          <w:rFonts w:ascii="Calibri" w:hAnsi="Calibri" w:cs="Calibri"/>
          <w:color w:val="000000"/>
          <w:sz w:val="24"/>
          <w:szCs w:val="24"/>
          <w:lang w:val="en-GB"/>
        </w:rPr>
      </w:pPr>
      <w:r w:rsidRPr="00881EC2">
        <w:rPr>
          <w:rFonts w:ascii="Calibri" w:hAnsi="Calibri" w:cs="Calibri"/>
          <w:color w:val="000000"/>
          <w:sz w:val="24"/>
          <w:szCs w:val="24"/>
          <w:lang w:val="en-GB"/>
        </w:rPr>
        <w:t xml:space="preserve">Kindly limit your responses </w:t>
      </w:r>
      <w:r w:rsidR="00831400">
        <w:rPr>
          <w:rFonts w:ascii="Calibri" w:hAnsi="Calibri" w:cs="Calibri"/>
          <w:color w:val="000000"/>
          <w:sz w:val="24"/>
          <w:szCs w:val="24"/>
          <w:lang w:val="en-GB"/>
        </w:rPr>
        <w:t>for each stakeholder group</w:t>
      </w:r>
      <w:r w:rsidR="00831400" w:rsidRPr="00881EC2">
        <w:rPr>
          <w:rFonts w:ascii="Calibri" w:hAnsi="Calibri" w:cs="Calibri"/>
          <w:color w:val="000000"/>
          <w:sz w:val="24"/>
          <w:szCs w:val="24"/>
          <w:lang w:val="en-GB"/>
        </w:rPr>
        <w:t xml:space="preserve"> </w:t>
      </w:r>
      <w:r w:rsidRPr="00881EC2">
        <w:rPr>
          <w:rFonts w:ascii="Calibri" w:hAnsi="Calibri" w:cs="Calibri"/>
          <w:color w:val="000000"/>
          <w:sz w:val="24"/>
          <w:szCs w:val="24"/>
          <w:lang w:val="en-GB"/>
        </w:rPr>
        <w:t xml:space="preserve">to two pages. </w:t>
      </w:r>
    </w:p>
    <w:p w14:paraId="633CDFD6" w14:textId="3301AC05" w:rsidR="00831400" w:rsidRDefault="00534149" w:rsidP="00255E64">
      <w:pPr>
        <w:rPr>
          <w:rFonts w:ascii="Calibri" w:hAnsi="Calibri" w:cs="Calibri"/>
          <w:color w:val="000000"/>
          <w:sz w:val="24"/>
          <w:szCs w:val="24"/>
          <w:lang w:val="en-GB"/>
        </w:rPr>
      </w:pPr>
      <w:r w:rsidRPr="00881EC2">
        <w:rPr>
          <w:rFonts w:ascii="Calibri" w:hAnsi="Calibri" w:cs="Calibri"/>
          <w:color w:val="000000"/>
          <w:sz w:val="24"/>
          <w:szCs w:val="24"/>
          <w:lang w:val="en-GB"/>
        </w:rPr>
        <w:t>If you have taken pictures and got the approval of use from participants, don’t hesitate to share them with UNESCO.</w:t>
      </w:r>
      <w:r w:rsidR="00324974">
        <w:rPr>
          <w:rFonts w:ascii="Calibri" w:hAnsi="Calibri" w:cs="Calibri"/>
          <w:color w:val="000000"/>
          <w:sz w:val="24"/>
          <w:szCs w:val="24"/>
          <w:lang w:val="en-GB"/>
        </w:rPr>
        <w:t xml:space="preserve"> </w:t>
      </w:r>
    </w:p>
    <w:p w14:paraId="36FB0BE0" w14:textId="77777777" w:rsidR="00B22AA8" w:rsidRDefault="00B22AA8">
      <w:pPr>
        <w:rPr>
          <w:rFonts w:cstheme="minorHAnsi"/>
          <w:b/>
          <w:iCs/>
          <w:sz w:val="24"/>
          <w:lang w:val="en-US"/>
        </w:rPr>
      </w:pPr>
      <w:r>
        <w:rPr>
          <w:rFonts w:cstheme="minorHAnsi"/>
          <w:b/>
          <w:iCs/>
          <w:sz w:val="24"/>
          <w:lang w:val="en-US"/>
        </w:rPr>
        <w:br w:type="page"/>
      </w:r>
    </w:p>
    <w:p w14:paraId="12194EAE" w14:textId="68343C52" w:rsidR="009C0DDB" w:rsidRPr="00324974" w:rsidRDefault="00324974" w:rsidP="00255E64">
      <w:pPr>
        <w:rPr>
          <w:rFonts w:cstheme="minorHAnsi"/>
          <w:b/>
          <w:iCs/>
          <w:sz w:val="24"/>
          <w:lang w:val="en-US"/>
        </w:rPr>
      </w:pPr>
      <w:r w:rsidRPr="00324974">
        <w:rPr>
          <w:rFonts w:cstheme="minorHAnsi"/>
          <w:b/>
          <w:iCs/>
          <w:sz w:val="24"/>
          <w:lang w:val="en-US"/>
        </w:rPr>
        <w:lastRenderedPageBreak/>
        <w:t xml:space="preserve">DISCUSSION GROUP/TOPIC: </w:t>
      </w:r>
      <w:r w:rsidRPr="00DC4F01">
        <w:rPr>
          <w:rFonts w:cstheme="minorHAnsi"/>
          <w:b/>
          <w:iCs/>
          <w:color w:val="FF0000"/>
          <w:sz w:val="24"/>
          <w:lang w:val="en-US"/>
        </w:rPr>
        <w:t xml:space="preserve">STUDENTS | </w:t>
      </w:r>
      <w:r w:rsidRPr="00DC4F01">
        <w:rPr>
          <w:rFonts w:cstheme="minorHAnsi"/>
          <w:b/>
          <w:iCs/>
          <w:color w:val="4472C4" w:themeColor="accent5"/>
          <w:sz w:val="24"/>
          <w:lang w:val="en-US"/>
        </w:rPr>
        <w:t>Global Citizenship Education</w:t>
      </w:r>
      <w:r w:rsidRPr="00324974">
        <w:rPr>
          <w:rFonts w:cstheme="minorHAnsi"/>
          <w:b/>
          <w:iCs/>
          <w:sz w:val="24"/>
          <w:lang w:val="en-US"/>
        </w:rPr>
        <w:t xml:space="preserve"> </w:t>
      </w:r>
    </w:p>
    <w:p w14:paraId="6B3A8147" w14:textId="77777777" w:rsidR="00106E94" w:rsidRDefault="00106E94" w:rsidP="00324974">
      <w:pPr>
        <w:rPr>
          <w:rFonts w:ascii="Calibri" w:hAnsi="Calibri" w:cs="Calibri"/>
          <w:b/>
          <w:bCs/>
          <w:color w:val="385623" w:themeColor="accent6" w:themeShade="80"/>
          <w:szCs w:val="28"/>
          <w:lang w:val="en-US"/>
        </w:rPr>
      </w:pPr>
    </w:p>
    <w:p w14:paraId="6009BAA8" w14:textId="0D9AE653" w:rsidR="00B45B3B" w:rsidRPr="00DC4F01" w:rsidRDefault="00324974" w:rsidP="00324974">
      <w:pPr>
        <w:rPr>
          <w:rFonts w:ascii="Calibri" w:hAnsi="Calibri" w:cs="Calibri"/>
          <w:b/>
          <w:bCs/>
          <w:color w:val="385623" w:themeColor="accent6" w:themeShade="80"/>
          <w:szCs w:val="28"/>
          <w:lang w:val="en-US"/>
        </w:rPr>
      </w:pPr>
      <w:r w:rsidRPr="00324974">
        <w:rPr>
          <w:rFonts w:ascii="Calibri" w:hAnsi="Calibri" w:cs="Calibri"/>
          <w:b/>
          <w:bCs/>
          <w:color w:val="385623" w:themeColor="accent6" w:themeShade="80"/>
          <w:szCs w:val="28"/>
          <w:lang w:val="en-US"/>
        </w:rPr>
        <w:t>1st Round of Reflection: Our world in 2050</w:t>
      </w:r>
    </w:p>
    <w:tbl>
      <w:tblPr>
        <w:tblStyle w:val="Grilledutableau"/>
        <w:tblW w:w="0" w:type="auto"/>
        <w:tblInd w:w="108" w:type="dxa"/>
        <w:tblLook w:val="04A0" w:firstRow="1" w:lastRow="0" w:firstColumn="1" w:lastColumn="0" w:noHBand="0" w:noVBand="1"/>
      </w:tblPr>
      <w:tblGrid>
        <w:gridCol w:w="8954"/>
      </w:tblGrid>
      <w:tr w:rsidR="00324974" w:rsidRPr="00082DEE" w14:paraId="01A10027" w14:textId="77777777" w:rsidTr="00324974">
        <w:tc>
          <w:tcPr>
            <w:tcW w:w="8954" w:type="dxa"/>
          </w:tcPr>
          <w:p w14:paraId="2AD22AAE" w14:textId="77777777" w:rsidR="00B45B3B" w:rsidRPr="00916F12" w:rsidRDefault="00B45B3B" w:rsidP="00B45B3B">
            <w:pPr>
              <w:rPr>
                <w:rFonts w:eastAsia="Times New Roman" w:cs="Segoe UI"/>
                <w:color w:val="201F1E"/>
                <w:sz w:val="20"/>
              </w:rPr>
            </w:pPr>
            <w:r w:rsidRPr="00916F12">
              <w:rPr>
                <w:rFonts w:eastAsia="Times New Roman" w:cs="Segoe UI"/>
                <w:color w:val="000000"/>
                <w:szCs w:val="24"/>
                <w:bdr w:val="none" w:sz="0" w:space="0" w:color="auto" w:frame="1"/>
              </w:rPr>
              <w:t>What do students from the focus group you undertook still want to see in our world in 30 years from now?</w:t>
            </w:r>
          </w:p>
          <w:p w14:paraId="03A22899" w14:textId="179DCF60" w:rsidR="00480684" w:rsidRDefault="00480684" w:rsidP="00B45B3B">
            <w:pPr>
              <w:rPr>
                <w:rFonts w:ascii="Calibri" w:hAnsi="Calibri" w:cs="Calibri"/>
                <w:color w:val="000000" w:themeColor="text1"/>
                <w:lang w:val="en-GB"/>
              </w:rPr>
            </w:pPr>
          </w:p>
          <w:p w14:paraId="68EDB0B5" w14:textId="77777777" w:rsidR="00324974" w:rsidRPr="003C5A50" w:rsidRDefault="00324974" w:rsidP="00B45B3B">
            <w:pPr>
              <w:pStyle w:val="Paragraphedeliste"/>
              <w:rPr>
                <w:rFonts w:ascii="Calibri" w:hAnsi="Calibri" w:cs="Calibri"/>
                <w:color w:val="000000" w:themeColor="text1"/>
                <w:lang w:val="en-GB"/>
              </w:rPr>
            </w:pPr>
          </w:p>
        </w:tc>
      </w:tr>
      <w:tr w:rsidR="00324974" w:rsidRPr="00082DEE" w14:paraId="27A66FB7" w14:textId="77777777" w:rsidTr="00324974">
        <w:tc>
          <w:tcPr>
            <w:tcW w:w="8954" w:type="dxa"/>
          </w:tcPr>
          <w:p w14:paraId="4B3D2CCF" w14:textId="77777777" w:rsidR="00B45B3B" w:rsidRPr="00916F12" w:rsidRDefault="00B45B3B" w:rsidP="00B45B3B">
            <w:pPr>
              <w:rPr>
                <w:rFonts w:eastAsia="Times New Roman" w:cs="Segoe UI"/>
                <w:color w:val="201F1E"/>
                <w:sz w:val="20"/>
              </w:rPr>
            </w:pPr>
            <w:r w:rsidRPr="00916F12">
              <w:rPr>
                <w:rFonts w:eastAsia="Times New Roman" w:cs="Segoe UI"/>
                <w:color w:val="000000"/>
                <w:szCs w:val="24"/>
                <w:bdr w:val="none" w:sz="0" w:space="0" w:color="auto" w:frame="1"/>
              </w:rPr>
              <w:t>What do students from the focus group you undertook NOT want to see in our world in 30 years from now?</w:t>
            </w:r>
          </w:p>
          <w:p w14:paraId="52D3AE4F" w14:textId="77777777" w:rsidR="00324974" w:rsidRDefault="00324974" w:rsidP="00B45B3B">
            <w:pPr>
              <w:rPr>
                <w:rFonts w:ascii="Calibri" w:hAnsi="Calibri" w:cs="Calibri"/>
                <w:color w:val="000000" w:themeColor="text1"/>
                <w:lang w:val="en-GB"/>
              </w:rPr>
            </w:pPr>
          </w:p>
          <w:p w14:paraId="1DD2E41B" w14:textId="30768BE0" w:rsidR="00324974" w:rsidRDefault="00324974" w:rsidP="00B45B3B">
            <w:pPr>
              <w:rPr>
                <w:rFonts w:ascii="Calibri" w:hAnsi="Calibri" w:cs="Calibri"/>
                <w:color w:val="000000" w:themeColor="text1"/>
                <w:lang w:val="en-GB"/>
              </w:rPr>
            </w:pPr>
          </w:p>
          <w:p w14:paraId="4EE0DCF3" w14:textId="77777777" w:rsidR="00480684" w:rsidRPr="003C5A50" w:rsidRDefault="00480684" w:rsidP="00B45B3B">
            <w:pPr>
              <w:rPr>
                <w:rFonts w:ascii="Calibri" w:hAnsi="Calibri" w:cs="Calibri"/>
                <w:color w:val="000000" w:themeColor="text1"/>
                <w:lang w:val="en-GB"/>
              </w:rPr>
            </w:pPr>
          </w:p>
          <w:p w14:paraId="3E85A20C" w14:textId="77777777" w:rsidR="00324974" w:rsidRPr="003C5A50" w:rsidRDefault="00324974" w:rsidP="00B45B3B">
            <w:pPr>
              <w:rPr>
                <w:rFonts w:ascii="Calibri" w:hAnsi="Calibri" w:cs="Calibri"/>
                <w:color w:val="000000" w:themeColor="text1"/>
                <w:lang w:val="en-GB"/>
              </w:rPr>
            </w:pPr>
          </w:p>
        </w:tc>
      </w:tr>
    </w:tbl>
    <w:p w14:paraId="4074D3B1" w14:textId="4DC22910" w:rsidR="00324974" w:rsidRDefault="00324974" w:rsidP="00255E64">
      <w:pPr>
        <w:rPr>
          <w:rFonts w:cstheme="minorHAnsi"/>
          <w:iCs/>
          <w:lang w:val="en-US"/>
        </w:rPr>
      </w:pPr>
    </w:p>
    <w:p w14:paraId="2CAE2687" w14:textId="1E85C5C0" w:rsidR="00480684" w:rsidRDefault="00480684" w:rsidP="00255E64">
      <w:pPr>
        <w:rPr>
          <w:rFonts w:cstheme="minorHAnsi"/>
          <w:i/>
          <w:iCs/>
          <w:lang w:val="en-US"/>
        </w:rPr>
      </w:pPr>
      <w:r w:rsidRPr="00DC4F01">
        <w:rPr>
          <w:rFonts w:cstheme="minorHAnsi"/>
          <w:i/>
          <w:iCs/>
          <w:lang w:val="en-US"/>
        </w:rPr>
        <w:t xml:space="preserve">IF YOU COMPLETED A MINDMAP, PLEASE INSERT IT HERE </w:t>
      </w:r>
    </w:p>
    <w:p w14:paraId="532D3254" w14:textId="77777777" w:rsidR="00DF052E" w:rsidRPr="00DC4F01" w:rsidRDefault="00DF052E" w:rsidP="00255E64">
      <w:pPr>
        <w:rPr>
          <w:rFonts w:cstheme="minorHAnsi"/>
          <w:i/>
          <w:iCs/>
          <w:lang w:val="en-US"/>
        </w:rPr>
      </w:pPr>
    </w:p>
    <w:p w14:paraId="7BFF5AF7" w14:textId="2641DCCC" w:rsidR="00480684" w:rsidRPr="00324974" w:rsidRDefault="00480684" w:rsidP="00480684">
      <w:pPr>
        <w:rPr>
          <w:rFonts w:ascii="Calibri" w:hAnsi="Calibri" w:cs="Calibri"/>
          <w:b/>
          <w:bCs/>
          <w:color w:val="385623" w:themeColor="accent6" w:themeShade="80"/>
          <w:szCs w:val="28"/>
          <w:lang w:val="en-GB"/>
        </w:rPr>
      </w:pPr>
      <w:r>
        <w:rPr>
          <w:rFonts w:ascii="Calibri" w:hAnsi="Calibri" w:cs="Calibri"/>
          <w:b/>
          <w:bCs/>
          <w:color w:val="385623" w:themeColor="accent6" w:themeShade="80"/>
          <w:szCs w:val="28"/>
          <w:lang w:val="en-US"/>
        </w:rPr>
        <w:t>2</w:t>
      </w:r>
      <w:r w:rsidR="00DF052E" w:rsidRPr="00DC4F01">
        <w:rPr>
          <w:rFonts w:ascii="Calibri" w:hAnsi="Calibri" w:cs="Calibri"/>
          <w:b/>
          <w:bCs/>
          <w:color w:val="385623" w:themeColor="accent6" w:themeShade="80"/>
          <w:szCs w:val="28"/>
          <w:vertAlign w:val="superscript"/>
          <w:lang w:val="en-US"/>
        </w:rPr>
        <w:t>nd</w:t>
      </w:r>
      <w:r w:rsidR="00DF052E">
        <w:rPr>
          <w:rFonts w:ascii="Calibri" w:hAnsi="Calibri" w:cs="Calibri"/>
          <w:b/>
          <w:bCs/>
          <w:color w:val="385623" w:themeColor="accent6" w:themeShade="80"/>
          <w:szCs w:val="28"/>
          <w:lang w:val="en-US"/>
        </w:rPr>
        <w:t xml:space="preserve"> </w:t>
      </w:r>
      <w:r w:rsidRPr="00324974">
        <w:rPr>
          <w:rFonts w:ascii="Calibri" w:hAnsi="Calibri" w:cs="Calibri"/>
          <w:b/>
          <w:bCs/>
          <w:color w:val="385623" w:themeColor="accent6" w:themeShade="80"/>
          <w:szCs w:val="28"/>
          <w:lang w:val="en-US"/>
        </w:rPr>
        <w:t xml:space="preserve">Round of Reflection: </w:t>
      </w:r>
      <w:r w:rsidRPr="00480684">
        <w:rPr>
          <w:rFonts w:ascii="Calibri" w:hAnsi="Calibri" w:cs="Calibri"/>
          <w:b/>
          <w:bCs/>
          <w:color w:val="385623" w:themeColor="accent6" w:themeShade="80"/>
          <w:szCs w:val="28"/>
          <w:lang w:val="en-US"/>
        </w:rPr>
        <w:t>How can education contribute to building more just, peaceful and sustainable societies?</w:t>
      </w:r>
    </w:p>
    <w:tbl>
      <w:tblPr>
        <w:tblStyle w:val="Grilledutableau"/>
        <w:tblW w:w="0" w:type="auto"/>
        <w:tblInd w:w="108" w:type="dxa"/>
        <w:tblLook w:val="04A0" w:firstRow="1" w:lastRow="0" w:firstColumn="1" w:lastColumn="0" w:noHBand="0" w:noVBand="1"/>
      </w:tblPr>
      <w:tblGrid>
        <w:gridCol w:w="8954"/>
      </w:tblGrid>
      <w:tr w:rsidR="00480684" w:rsidRPr="00082DEE" w14:paraId="7A81E254" w14:textId="77777777" w:rsidTr="00B45B3B">
        <w:tc>
          <w:tcPr>
            <w:tcW w:w="8954" w:type="dxa"/>
          </w:tcPr>
          <w:p w14:paraId="50C2FA66" w14:textId="77777777" w:rsidR="00EC0CE9" w:rsidRPr="00916F12" w:rsidRDefault="00EC0CE9" w:rsidP="00EC0CE9">
            <w:pPr>
              <w:rPr>
                <w:rFonts w:eastAsia="Times New Roman" w:cs="Segoe UI"/>
                <w:color w:val="201F1E"/>
                <w:sz w:val="20"/>
              </w:rPr>
            </w:pPr>
            <w:r w:rsidRPr="00916F12">
              <w:rPr>
                <w:rFonts w:eastAsia="Times New Roman" w:cs="Segoe UI"/>
                <w:color w:val="000000"/>
                <w:szCs w:val="24"/>
                <w:bdr w:val="none" w:sz="0" w:space="0" w:color="auto" w:frame="1"/>
              </w:rPr>
              <w:t>What characteristics were identified by students in terms of what constitutes a global citizen?</w:t>
            </w:r>
          </w:p>
          <w:p w14:paraId="343D570E" w14:textId="77777777" w:rsidR="00480684" w:rsidRPr="003C5A50" w:rsidRDefault="00480684" w:rsidP="00B45B3B">
            <w:pPr>
              <w:rPr>
                <w:rFonts w:ascii="Calibri" w:hAnsi="Calibri" w:cs="Calibri"/>
                <w:color w:val="000000" w:themeColor="text1"/>
                <w:lang w:val="en-GB"/>
              </w:rPr>
            </w:pPr>
          </w:p>
          <w:p w14:paraId="30418FB9" w14:textId="2FC75611" w:rsidR="00480684" w:rsidRDefault="00480684" w:rsidP="00B45B3B">
            <w:pPr>
              <w:rPr>
                <w:rFonts w:ascii="Calibri" w:hAnsi="Calibri" w:cs="Calibri"/>
                <w:color w:val="000000" w:themeColor="text1"/>
                <w:lang w:val="en-GB"/>
              </w:rPr>
            </w:pPr>
          </w:p>
          <w:p w14:paraId="73E31F96" w14:textId="77777777" w:rsidR="00480684" w:rsidRDefault="00480684" w:rsidP="00B45B3B">
            <w:pPr>
              <w:rPr>
                <w:rFonts w:ascii="Calibri" w:hAnsi="Calibri" w:cs="Calibri"/>
                <w:color w:val="000000" w:themeColor="text1"/>
                <w:lang w:val="en-GB"/>
              </w:rPr>
            </w:pPr>
          </w:p>
          <w:p w14:paraId="5E338BAA" w14:textId="77777777" w:rsidR="00480684" w:rsidRPr="003C5A50" w:rsidRDefault="00480684" w:rsidP="00B45B3B">
            <w:pPr>
              <w:pStyle w:val="Paragraphedeliste"/>
              <w:rPr>
                <w:rFonts w:ascii="Calibri" w:hAnsi="Calibri" w:cs="Calibri"/>
                <w:color w:val="000000" w:themeColor="text1"/>
                <w:lang w:val="en-GB"/>
              </w:rPr>
            </w:pPr>
          </w:p>
        </w:tc>
      </w:tr>
      <w:tr w:rsidR="00480684" w:rsidRPr="00082DEE" w14:paraId="7F1AEABD" w14:textId="77777777" w:rsidTr="00B45B3B">
        <w:tc>
          <w:tcPr>
            <w:tcW w:w="8954" w:type="dxa"/>
          </w:tcPr>
          <w:p w14:paraId="5DB1C1F8" w14:textId="77777777" w:rsidR="00EC0CE9" w:rsidRPr="00916F12" w:rsidRDefault="00EC0CE9" w:rsidP="00EC0CE9">
            <w:pPr>
              <w:rPr>
                <w:rFonts w:eastAsia="Times New Roman" w:cs="Segoe UI"/>
                <w:color w:val="201F1E"/>
                <w:sz w:val="20"/>
              </w:rPr>
            </w:pPr>
            <w:r w:rsidRPr="00916F12">
              <w:rPr>
                <w:rFonts w:eastAsia="Times New Roman" w:cs="Segoe UI"/>
                <w:color w:val="000000"/>
                <w:szCs w:val="24"/>
                <w:bdr w:val="none" w:sz="0" w:space="0" w:color="auto" w:frame="1"/>
              </w:rPr>
              <w:t xml:space="preserve">From their experience going to school, what has helped students </w:t>
            </w:r>
            <w:proofErr w:type="gramStart"/>
            <w:r w:rsidRPr="00916F12">
              <w:rPr>
                <w:rFonts w:eastAsia="Times New Roman" w:cs="Segoe UI"/>
                <w:color w:val="000000"/>
                <w:szCs w:val="24"/>
                <w:bdr w:val="none" w:sz="0" w:space="0" w:color="auto" w:frame="1"/>
              </w:rPr>
              <w:t>in particular to</w:t>
            </w:r>
            <w:proofErr w:type="gramEnd"/>
            <w:r w:rsidRPr="00916F12">
              <w:rPr>
                <w:rFonts w:eastAsia="Times New Roman" w:cs="Segoe UI"/>
                <w:color w:val="000000"/>
                <w:szCs w:val="24"/>
                <w:bdr w:val="none" w:sz="0" w:space="0" w:color="auto" w:frame="1"/>
              </w:rPr>
              <w:t xml:space="preserve"> becoming global citizens?</w:t>
            </w:r>
          </w:p>
          <w:p w14:paraId="7127B90A" w14:textId="700D28F5" w:rsidR="00480684" w:rsidRDefault="00480684" w:rsidP="00B45B3B">
            <w:pPr>
              <w:rPr>
                <w:rFonts w:ascii="Calibri" w:hAnsi="Calibri" w:cs="Calibri"/>
                <w:color w:val="000000" w:themeColor="text1"/>
              </w:rPr>
            </w:pPr>
          </w:p>
          <w:p w14:paraId="43E92E59" w14:textId="42B3D1EE" w:rsidR="00480684" w:rsidRDefault="00480684" w:rsidP="00B45B3B">
            <w:pPr>
              <w:rPr>
                <w:rFonts w:ascii="Calibri" w:hAnsi="Calibri" w:cs="Calibri"/>
                <w:color w:val="000000" w:themeColor="text1"/>
              </w:rPr>
            </w:pPr>
          </w:p>
          <w:p w14:paraId="078969A9" w14:textId="77777777" w:rsidR="00480684" w:rsidRPr="00480684" w:rsidRDefault="00480684" w:rsidP="00B45B3B">
            <w:pPr>
              <w:rPr>
                <w:rFonts w:ascii="Calibri" w:hAnsi="Calibri" w:cs="Calibri"/>
                <w:color w:val="000000" w:themeColor="text1"/>
              </w:rPr>
            </w:pPr>
          </w:p>
          <w:p w14:paraId="479D783F" w14:textId="77777777" w:rsidR="00480684" w:rsidRPr="003C5A50" w:rsidRDefault="00480684" w:rsidP="00B45B3B">
            <w:pPr>
              <w:rPr>
                <w:rFonts w:ascii="Calibri" w:hAnsi="Calibri" w:cs="Calibri"/>
                <w:color w:val="000000" w:themeColor="text1"/>
                <w:lang w:val="en-GB"/>
              </w:rPr>
            </w:pPr>
          </w:p>
        </w:tc>
      </w:tr>
      <w:tr w:rsidR="00480684" w:rsidRPr="00082DEE" w14:paraId="63D5E358" w14:textId="77777777" w:rsidTr="00B45B3B">
        <w:tc>
          <w:tcPr>
            <w:tcW w:w="8954" w:type="dxa"/>
          </w:tcPr>
          <w:p w14:paraId="02CB134B" w14:textId="77777777" w:rsidR="00EC0CE9" w:rsidRPr="00916F12" w:rsidRDefault="00EC0CE9" w:rsidP="00EC0CE9">
            <w:pPr>
              <w:rPr>
                <w:rFonts w:eastAsia="Times New Roman" w:cs="Segoe UI"/>
                <w:color w:val="201F1E"/>
                <w:sz w:val="20"/>
              </w:rPr>
            </w:pPr>
            <w:r w:rsidRPr="00916F12">
              <w:rPr>
                <w:rFonts w:eastAsia="Times New Roman" w:cs="Segoe UI"/>
                <w:color w:val="000000"/>
                <w:szCs w:val="24"/>
                <w:bdr w:val="none" w:sz="0" w:space="0" w:color="auto" w:frame="1"/>
              </w:rPr>
              <w:t>What ideas do the students have to improve today's education to allow them to become global citizens?</w:t>
            </w:r>
          </w:p>
          <w:p w14:paraId="76AB51ED" w14:textId="60F1824F" w:rsidR="00480684" w:rsidRDefault="00480684" w:rsidP="00480684">
            <w:pPr>
              <w:rPr>
                <w:rFonts w:ascii="Calibri" w:hAnsi="Calibri" w:cs="Calibri"/>
                <w:color w:val="000000" w:themeColor="text1"/>
              </w:rPr>
            </w:pPr>
          </w:p>
          <w:p w14:paraId="2C20EDD6" w14:textId="2BCF50B0" w:rsidR="00480684" w:rsidRDefault="00480684" w:rsidP="00480684">
            <w:pPr>
              <w:rPr>
                <w:rFonts w:ascii="Calibri" w:hAnsi="Calibri" w:cs="Calibri"/>
                <w:color w:val="000000" w:themeColor="text1"/>
              </w:rPr>
            </w:pPr>
          </w:p>
          <w:p w14:paraId="4B574701" w14:textId="77777777" w:rsidR="00480684" w:rsidRDefault="00480684" w:rsidP="00480684">
            <w:pPr>
              <w:rPr>
                <w:rFonts w:ascii="Calibri" w:hAnsi="Calibri" w:cs="Calibri"/>
                <w:color w:val="000000" w:themeColor="text1"/>
              </w:rPr>
            </w:pPr>
          </w:p>
          <w:p w14:paraId="79379180" w14:textId="70E40546" w:rsidR="00480684" w:rsidRPr="00480684" w:rsidRDefault="00480684" w:rsidP="00480684">
            <w:pPr>
              <w:rPr>
                <w:rFonts w:ascii="Calibri" w:hAnsi="Calibri" w:cs="Calibri"/>
                <w:color w:val="000000" w:themeColor="text1"/>
              </w:rPr>
            </w:pPr>
          </w:p>
        </w:tc>
      </w:tr>
    </w:tbl>
    <w:p w14:paraId="068A9831" w14:textId="711CB2BC" w:rsidR="00324974" w:rsidRDefault="00324974">
      <w:pPr>
        <w:rPr>
          <w:rFonts w:cstheme="minorHAnsi"/>
          <w:b/>
          <w:iCs/>
          <w:sz w:val="24"/>
          <w:lang w:val="en-US"/>
        </w:rPr>
      </w:pPr>
    </w:p>
    <w:p w14:paraId="17958011" w14:textId="77777777" w:rsidR="00B22AA8" w:rsidRDefault="00B22AA8">
      <w:pPr>
        <w:rPr>
          <w:rFonts w:cstheme="minorHAnsi"/>
          <w:b/>
          <w:iCs/>
          <w:sz w:val="24"/>
          <w:lang w:val="en-US"/>
        </w:rPr>
      </w:pPr>
      <w:r>
        <w:rPr>
          <w:rFonts w:cstheme="minorHAnsi"/>
          <w:b/>
          <w:iCs/>
          <w:sz w:val="24"/>
          <w:lang w:val="en-US"/>
        </w:rPr>
        <w:br w:type="page"/>
      </w:r>
    </w:p>
    <w:p w14:paraId="079FEFF2" w14:textId="7501CD81" w:rsidR="00324974" w:rsidRPr="00324974" w:rsidRDefault="00324974" w:rsidP="00324974">
      <w:pPr>
        <w:rPr>
          <w:rFonts w:cstheme="minorHAnsi"/>
          <w:b/>
          <w:iCs/>
          <w:sz w:val="24"/>
          <w:lang w:val="en-US"/>
        </w:rPr>
      </w:pPr>
      <w:r w:rsidRPr="00324974">
        <w:rPr>
          <w:rFonts w:cstheme="minorHAnsi"/>
          <w:b/>
          <w:iCs/>
          <w:sz w:val="24"/>
          <w:lang w:val="en-US"/>
        </w:rPr>
        <w:lastRenderedPageBreak/>
        <w:t xml:space="preserve">DISCUSSION GROUP/TOPIC: </w:t>
      </w:r>
      <w:r w:rsidRPr="00DC4F01">
        <w:rPr>
          <w:rFonts w:cstheme="minorHAnsi"/>
          <w:b/>
          <w:iCs/>
          <w:color w:val="FF0000"/>
          <w:sz w:val="24"/>
          <w:lang w:val="en-US"/>
        </w:rPr>
        <w:t xml:space="preserve">TEACHERS/PRINCIPALS | </w:t>
      </w:r>
      <w:r w:rsidR="009B1C75" w:rsidRPr="00DC4F01">
        <w:rPr>
          <w:rFonts w:cstheme="minorHAnsi"/>
          <w:b/>
          <w:iCs/>
          <w:color w:val="4472C4" w:themeColor="accent5"/>
          <w:sz w:val="24"/>
          <w:lang w:val="en-US"/>
        </w:rPr>
        <w:t>Global Citizenship Education</w:t>
      </w:r>
      <w:r w:rsidRPr="00324974">
        <w:rPr>
          <w:rFonts w:cstheme="minorHAnsi"/>
          <w:b/>
          <w:iCs/>
          <w:sz w:val="24"/>
          <w:lang w:val="en-US"/>
        </w:rPr>
        <w:t xml:space="preserve"> </w:t>
      </w:r>
    </w:p>
    <w:p w14:paraId="3E7E669F" w14:textId="77777777" w:rsidR="00106E94" w:rsidRDefault="00106E94" w:rsidP="00324974">
      <w:pPr>
        <w:rPr>
          <w:rFonts w:ascii="Calibri" w:hAnsi="Calibri" w:cs="Calibri"/>
          <w:b/>
          <w:bCs/>
          <w:color w:val="385623" w:themeColor="accent6" w:themeShade="80"/>
          <w:szCs w:val="28"/>
          <w:lang w:val="en-US"/>
        </w:rPr>
      </w:pPr>
    </w:p>
    <w:p w14:paraId="2830E6A3" w14:textId="77777777" w:rsidR="00324974" w:rsidRPr="00324974" w:rsidRDefault="00324974" w:rsidP="00324974">
      <w:pPr>
        <w:rPr>
          <w:rFonts w:ascii="Calibri" w:hAnsi="Calibri" w:cs="Calibri"/>
          <w:b/>
          <w:bCs/>
          <w:color w:val="385623" w:themeColor="accent6" w:themeShade="80"/>
          <w:szCs w:val="28"/>
          <w:lang w:val="en-GB"/>
        </w:rPr>
      </w:pPr>
      <w:r w:rsidRPr="00324974">
        <w:rPr>
          <w:rFonts w:ascii="Calibri" w:hAnsi="Calibri" w:cs="Calibri"/>
          <w:b/>
          <w:bCs/>
          <w:color w:val="385623" w:themeColor="accent6" w:themeShade="80"/>
          <w:szCs w:val="28"/>
          <w:lang w:val="en-US"/>
        </w:rPr>
        <w:t>1st Round of Reflection: Our world in 2050</w:t>
      </w:r>
    </w:p>
    <w:tbl>
      <w:tblPr>
        <w:tblStyle w:val="Grilledutableau"/>
        <w:tblW w:w="0" w:type="auto"/>
        <w:tblInd w:w="108" w:type="dxa"/>
        <w:tblLook w:val="04A0" w:firstRow="1" w:lastRow="0" w:firstColumn="1" w:lastColumn="0" w:noHBand="0" w:noVBand="1"/>
      </w:tblPr>
      <w:tblGrid>
        <w:gridCol w:w="8954"/>
      </w:tblGrid>
      <w:tr w:rsidR="00324974" w:rsidRPr="00082DEE" w14:paraId="66A79635" w14:textId="77777777" w:rsidTr="00324974">
        <w:tc>
          <w:tcPr>
            <w:tcW w:w="8954" w:type="dxa"/>
          </w:tcPr>
          <w:p w14:paraId="6F0FB3D3" w14:textId="77777777" w:rsidR="00E61547" w:rsidRPr="0052580D" w:rsidRDefault="00E61547" w:rsidP="00DC4F01">
            <w:pPr>
              <w:rPr>
                <w:rFonts w:eastAsia="Times New Roman" w:cs="Segoe UI"/>
                <w:color w:val="201F1E"/>
                <w:sz w:val="20"/>
                <w:lang w:val="en-GB"/>
              </w:rPr>
            </w:pPr>
            <w:r w:rsidRPr="00916F12">
              <w:rPr>
                <w:rFonts w:eastAsia="Times New Roman" w:cs="Segoe UI"/>
                <w:color w:val="000000"/>
                <w:szCs w:val="24"/>
                <w:bdr w:val="none" w:sz="0" w:space="0" w:color="auto" w:frame="1"/>
              </w:rPr>
              <w:t>What do teachers/school principals from the focus group you undertook still want to see in our world in 30 years from now?</w:t>
            </w:r>
          </w:p>
          <w:p w14:paraId="0673235E" w14:textId="77777777" w:rsidR="00324974" w:rsidRPr="003C5A50" w:rsidRDefault="00324974" w:rsidP="00B45B3B">
            <w:pPr>
              <w:rPr>
                <w:rFonts w:ascii="Calibri" w:hAnsi="Calibri" w:cs="Calibri"/>
                <w:color w:val="000000" w:themeColor="text1"/>
                <w:lang w:val="en-GB"/>
              </w:rPr>
            </w:pPr>
          </w:p>
          <w:p w14:paraId="1B7A913B" w14:textId="3295BAD8" w:rsidR="00324974" w:rsidRDefault="00324974" w:rsidP="00B45B3B">
            <w:pPr>
              <w:rPr>
                <w:rFonts w:ascii="Calibri" w:hAnsi="Calibri" w:cs="Calibri"/>
                <w:color w:val="000000" w:themeColor="text1"/>
                <w:lang w:val="en-GB"/>
              </w:rPr>
            </w:pPr>
          </w:p>
          <w:p w14:paraId="352DC8BC" w14:textId="77777777" w:rsidR="00813376" w:rsidRPr="003C5A50" w:rsidRDefault="00813376" w:rsidP="00B45B3B">
            <w:pPr>
              <w:rPr>
                <w:rFonts w:ascii="Calibri" w:hAnsi="Calibri" w:cs="Calibri"/>
                <w:color w:val="000000" w:themeColor="text1"/>
                <w:lang w:val="en-GB"/>
              </w:rPr>
            </w:pPr>
          </w:p>
          <w:p w14:paraId="48224B17" w14:textId="77777777" w:rsidR="00324974" w:rsidRPr="003C5A50" w:rsidRDefault="00324974" w:rsidP="00B45B3B">
            <w:pPr>
              <w:pStyle w:val="Paragraphedeliste"/>
              <w:rPr>
                <w:rFonts w:ascii="Calibri" w:hAnsi="Calibri" w:cs="Calibri"/>
                <w:color w:val="000000" w:themeColor="text1"/>
                <w:lang w:val="en-GB"/>
              </w:rPr>
            </w:pPr>
          </w:p>
        </w:tc>
      </w:tr>
      <w:tr w:rsidR="00324974" w:rsidRPr="00082DEE" w14:paraId="5164F58A" w14:textId="77777777" w:rsidTr="00324974">
        <w:tc>
          <w:tcPr>
            <w:tcW w:w="8954" w:type="dxa"/>
          </w:tcPr>
          <w:p w14:paraId="5DBC0A82" w14:textId="77777777" w:rsidR="00E61547" w:rsidRPr="0052580D" w:rsidRDefault="00E61547" w:rsidP="00DC4F01">
            <w:pPr>
              <w:rPr>
                <w:rFonts w:eastAsia="Times New Roman" w:cs="Segoe UI"/>
                <w:color w:val="201F1E"/>
                <w:sz w:val="20"/>
                <w:lang w:val="en-GB"/>
              </w:rPr>
            </w:pPr>
            <w:r w:rsidRPr="00916F12">
              <w:rPr>
                <w:rFonts w:eastAsia="Times New Roman" w:cs="Segoe UI"/>
                <w:color w:val="000000"/>
                <w:szCs w:val="24"/>
                <w:bdr w:val="none" w:sz="0" w:space="0" w:color="auto" w:frame="1"/>
              </w:rPr>
              <w:t>What do </w:t>
            </w:r>
            <w:r w:rsidRPr="00916F12">
              <w:rPr>
                <w:rFonts w:eastAsia="Times New Roman" w:cs="Segoe UI"/>
                <w:color w:val="000000"/>
                <w:szCs w:val="24"/>
                <w:bdr w:val="none" w:sz="0" w:space="0" w:color="auto" w:frame="1"/>
                <w:shd w:val="clear" w:color="auto" w:fill="FFFFFF"/>
              </w:rPr>
              <w:t>teachers/school principals</w:t>
            </w:r>
            <w:r w:rsidRPr="00916F12">
              <w:rPr>
                <w:rFonts w:eastAsia="Times New Roman" w:cs="Segoe UI"/>
                <w:color w:val="000000"/>
                <w:szCs w:val="24"/>
                <w:bdr w:val="none" w:sz="0" w:space="0" w:color="auto" w:frame="1"/>
              </w:rPr>
              <w:t> from the focus group you undertook NOT want to see in our world in 30 years from now?</w:t>
            </w:r>
          </w:p>
          <w:p w14:paraId="47E18F0F" w14:textId="3B1D1C4B" w:rsidR="00324974" w:rsidRDefault="00324974" w:rsidP="00B45B3B">
            <w:pPr>
              <w:rPr>
                <w:rFonts w:ascii="Calibri" w:hAnsi="Calibri" w:cs="Calibri"/>
                <w:color w:val="000000" w:themeColor="text1"/>
                <w:lang w:val="en-GB"/>
              </w:rPr>
            </w:pPr>
          </w:p>
          <w:p w14:paraId="66D33A04" w14:textId="26974148" w:rsidR="00813376" w:rsidRDefault="00813376" w:rsidP="00B45B3B">
            <w:pPr>
              <w:rPr>
                <w:rFonts w:ascii="Calibri" w:hAnsi="Calibri" w:cs="Calibri"/>
                <w:color w:val="000000" w:themeColor="text1"/>
                <w:lang w:val="en-GB"/>
              </w:rPr>
            </w:pPr>
          </w:p>
          <w:p w14:paraId="13B03F20" w14:textId="77777777" w:rsidR="00813376" w:rsidRDefault="00813376" w:rsidP="00B45B3B">
            <w:pPr>
              <w:rPr>
                <w:rFonts w:ascii="Calibri" w:hAnsi="Calibri" w:cs="Calibri"/>
                <w:color w:val="000000" w:themeColor="text1"/>
                <w:lang w:val="en-GB"/>
              </w:rPr>
            </w:pPr>
          </w:p>
          <w:p w14:paraId="333A1162" w14:textId="77777777" w:rsidR="00324974" w:rsidRPr="003C5A50" w:rsidRDefault="00324974" w:rsidP="00B45B3B">
            <w:pPr>
              <w:rPr>
                <w:rFonts w:ascii="Calibri" w:hAnsi="Calibri" w:cs="Calibri"/>
                <w:color w:val="000000" w:themeColor="text1"/>
                <w:lang w:val="en-GB"/>
              </w:rPr>
            </w:pPr>
          </w:p>
          <w:p w14:paraId="55B9BBC2" w14:textId="77777777" w:rsidR="00324974" w:rsidRPr="003C5A50" w:rsidRDefault="00324974" w:rsidP="00B45B3B">
            <w:pPr>
              <w:rPr>
                <w:rFonts w:ascii="Calibri" w:hAnsi="Calibri" w:cs="Calibri"/>
                <w:color w:val="000000" w:themeColor="text1"/>
                <w:lang w:val="en-GB"/>
              </w:rPr>
            </w:pPr>
          </w:p>
        </w:tc>
      </w:tr>
    </w:tbl>
    <w:p w14:paraId="2CCF9FA6" w14:textId="1246A765" w:rsidR="00324974" w:rsidRDefault="00324974" w:rsidP="00324974">
      <w:pPr>
        <w:rPr>
          <w:rFonts w:cstheme="minorHAnsi"/>
          <w:iCs/>
          <w:lang w:val="en-US"/>
        </w:rPr>
      </w:pPr>
    </w:p>
    <w:p w14:paraId="482D3F8C" w14:textId="77777777" w:rsidR="00480684" w:rsidRDefault="00480684" w:rsidP="00480684">
      <w:pPr>
        <w:rPr>
          <w:rFonts w:cstheme="minorHAnsi"/>
          <w:i/>
          <w:iCs/>
          <w:lang w:val="en-US"/>
        </w:rPr>
      </w:pPr>
      <w:r w:rsidRPr="00DC4F01">
        <w:rPr>
          <w:rFonts w:cstheme="minorHAnsi"/>
          <w:i/>
          <w:iCs/>
          <w:lang w:val="en-US"/>
        </w:rPr>
        <w:t xml:space="preserve">IF YOU COMPLETED A MINDMAP, PLEASE INSERT IT HERE </w:t>
      </w:r>
    </w:p>
    <w:p w14:paraId="7CC27B5F" w14:textId="77777777" w:rsidR="006064C4" w:rsidRPr="00DC4F01" w:rsidRDefault="006064C4" w:rsidP="00480684">
      <w:pPr>
        <w:rPr>
          <w:rFonts w:cstheme="minorHAnsi"/>
          <w:i/>
          <w:iCs/>
          <w:lang w:val="en-US"/>
        </w:rPr>
      </w:pPr>
    </w:p>
    <w:p w14:paraId="0AEBB634" w14:textId="2516027D" w:rsidR="00480684" w:rsidRPr="00324974" w:rsidRDefault="00480684" w:rsidP="00480684">
      <w:pPr>
        <w:rPr>
          <w:rFonts w:ascii="Calibri" w:hAnsi="Calibri" w:cs="Calibri"/>
          <w:b/>
          <w:bCs/>
          <w:color w:val="385623" w:themeColor="accent6" w:themeShade="80"/>
          <w:szCs w:val="28"/>
          <w:lang w:val="en-GB"/>
        </w:rPr>
      </w:pPr>
      <w:r>
        <w:rPr>
          <w:rFonts w:ascii="Calibri" w:hAnsi="Calibri" w:cs="Calibri"/>
          <w:b/>
          <w:bCs/>
          <w:color w:val="385623" w:themeColor="accent6" w:themeShade="80"/>
          <w:szCs w:val="28"/>
          <w:lang w:val="en-US"/>
        </w:rPr>
        <w:t>2</w:t>
      </w:r>
      <w:r w:rsidR="009B1C75" w:rsidRPr="00DC4F01">
        <w:rPr>
          <w:rFonts w:ascii="Calibri" w:hAnsi="Calibri" w:cs="Calibri"/>
          <w:b/>
          <w:bCs/>
          <w:color w:val="385623" w:themeColor="accent6" w:themeShade="80"/>
          <w:szCs w:val="28"/>
          <w:vertAlign w:val="superscript"/>
          <w:lang w:val="en-US"/>
        </w:rPr>
        <w:t>nd</w:t>
      </w:r>
      <w:r w:rsidR="009B1C75">
        <w:rPr>
          <w:rFonts w:ascii="Calibri" w:hAnsi="Calibri" w:cs="Calibri"/>
          <w:b/>
          <w:bCs/>
          <w:color w:val="385623" w:themeColor="accent6" w:themeShade="80"/>
          <w:szCs w:val="28"/>
          <w:lang w:val="en-US"/>
        </w:rPr>
        <w:t xml:space="preserve"> </w:t>
      </w:r>
      <w:r w:rsidRPr="00324974">
        <w:rPr>
          <w:rFonts w:ascii="Calibri" w:hAnsi="Calibri" w:cs="Calibri"/>
          <w:b/>
          <w:bCs/>
          <w:color w:val="385623" w:themeColor="accent6" w:themeShade="80"/>
          <w:szCs w:val="28"/>
          <w:lang w:val="en-US"/>
        </w:rPr>
        <w:t xml:space="preserve">Round of Reflection: </w:t>
      </w:r>
      <w:r w:rsidRPr="00480684">
        <w:rPr>
          <w:rFonts w:ascii="Calibri" w:hAnsi="Calibri" w:cs="Calibri"/>
          <w:b/>
          <w:bCs/>
          <w:color w:val="385623" w:themeColor="accent6" w:themeShade="80"/>
          <w:szCs w:val="28"/>
          <w:lang w:val="en-US"/>
        </w:rPr>
        <w:t>How can education contribute to building more just, peaceful and sustainable societies?</w:t>
      </w:r>
    </w:p>
    <w:tbl>
      <w:tblPr>
        <w:tblStyle w:val="Grilledutableau"/>
        <w:tblW w:w="0" w:type="auto"/>
        <w:tblInd w:w="108" w:type="dxa"/>
        <w:tblLook w:val="04A0" w:firstRow="1" w:lastRow="0" w:firstColumn="1" w:lastColumn="0" w:noHBand="0" w:noVBand="1"/>
      </w:tblPr>
      <w:tblGrid>
        <w:gridCol w:w="8954"/>
      </w:tblGrid>
      <w:tr w:rsidR="00480684" w:rsidRPr="00082DEE" w14:paraId="4B9BAEBF" w14:textId="77777777" w:rsidTr="00B45B3B">
        <w:tc>
          <w:tcPr>
            <w:tcW w:w="8954" w:type="dxa"/>
          </w:tcPr>
          <w:p w14:paraId="73E4CED2" w14:textId="77777777" w:rsidR="00E61547" w:rsidRPr="0052580D" w:rsidRDefault="00E61547" w:rsidP="00DC4F01">
            <w:pPr>
              <w:rPr>
                <w:rFonts w:eastAsia="Times New Roman" w:cs="Segoe UI"/>
                <w:color w:val="201F1E"/>
                <w:sz w:val="20"/>
                <w:lang w:val="en-GB"/>
              </w:rPr>
            </w:pPr>
            <w:r w:rsidRPr="00916F12">
              <w:rPr>
                <w:rFonts w:eastAsia="Times New Roman" w:cs="Segoe UI"/>
                <w:color w:val="000000"/>
                <w:szCs w:val="24"/>
                <w:bdr w:val="none" w:sz="0" w:space="0" w:color="auto" w:frame="1"/>
              </w:rPr>
              <w:t>What characteristics were identified by </w:t>
            </w:r>
            <w:r w:rsidRPr="00916F12">
              <w:rPr>
                <w:rFonts w:eastAsia="Times New Roman" w:cs="Segoe UI"/>
                <w:color w:val="000000"/>
                <w:szCs w:val="24"/>
                <w:bdr w:val="none" w:sz="0" w:space="0" w:color="auto" w:frame="1"/>
                <w:shd w:val="clear" w:color="auto" w:fill="FFFFFF"/>
              </w:rPr>
              <w:t>teachers/school principals</w:t>
            </w:r>
            <w:r w:rsidRPr="00916F12">
              <w:rPr>
                <w:rFonts w:eastAsia="Times New Roman" w:cs="Segoe UI"/>
                <w:color w:val="000000"/>
                <w:szCs w:val="24"/>
                <w:bdr w:val="none" w:sz="0" w:space="0" w:color="auto" w:frame="1"/>
              </w:rPr>
              <w:t> in terms of what constitutes a global citizen?</w:t>
            </w:r>
          </w:p>
          <w:p w14:paraId="1C8BA5BA" w14:textId="77777777" w:rsidR="00480684" w:rsidRDefault="00480684" w:rsidP="00B45B3B">
            <w:pPr>
              <w:rPr>
                <w:rFonts w:ascii="Calibri" w:hAnsi="Calibri" w:cs="Calibri"/>
                <w:color w:val="000000" w:themeColor="text1"/>
                <w:lang w:val="en-GB"/>
              </w:rPr>
            </w:pPr>
          </w:p>
          <w:p w14:paraId="34617FA0" w14:textId="706B74AA" w:rsidR="00480684" w:rsidRDefault="00480684" w:rsidP="00B45B3B">
            <w:pPr>
              <w:rPr>
                <w:rFonts w:ascii="Calibri" w:hAnsi="Calibri" w:cs="Calibri"/>
                <w:color w:val="000000" w:themeColor="text1"/>
                <w:lang w:val="en-GB"/>
              </w:rPr>
            </w:pPr>
          </w:p>
          <w:p w14:paraId="65679D5C" w14:textId="77777777" w:rsidR="00813376" w:rsidRDefault="00813376" w:rsidP="00B45B3B">
            <w:pPr>
              <w:rPr>
                <w:rFonts w:ascii="Calibri" w:hAnsi="Calibri" w:cs="Calibri"/>
                <w:color w:val="000000" w:themeColor="text1"/>
                <w:lang w:val="en-GB"/>
              </w:rPr>
            </w:pPr>
          </w:p>
          <w:p w14:paraId="1B69F9AA" w14:textId="77777777" w:rsidR="00480684" w:rsidRPr="003C5A50" w:rsidRDefault="00480684" w:rsidP="00B45B3B">
            <w:pPr>
              <w:pStyle w:val="Paragraphedeliste"/>
              <w:rPr>
                <w:rFonts w:ascii="Calibri" w:hAnsi="Calibri" w:cs="Calibri"/>
                <w:color w:val="000000" w:themeColor="text1"/>
                <w:lang w:val="en-GB"/>
              </w:rPr>
            </w:pPr>
          </w:p>
        </w:tc>
      </w:tr>
      <w:tr w:rsidR="00480684" w:rsidRPr="00082DEE" w14:paraId="658BF9E6" w14:textId="77777777" w:rsidTr="00B45B3B">
        <w:tc>
          <w:tcPr>
            <w:tcW w:w="8954" w:type="dxa"/>
          </w:tcPr>
          <w:p w14:paraId="18DD15C5" w14:textId="741E864C" w:rsidR="00E61547" w:rsidRPr="0052580D" w:rsidRDefault="00E61547" w:rsidP="00DC4F01">
            <w:pPr>
              <w:rPr>
                <w:rFonts w:eastAsia="Times New Roman" w:cs="Segoe UI"/>
                <w:color w:val="201F1E"/>
                <w:sz w:val="20"/>
                <w:lang w:val="en-GB"/>
              </w:rPr>
            </w:pPr>
            <w:r w:rsidRPr="00916F12">
              <w:rPr>
                <w:rFonts w:eastAsia="Times New Roman" w:cs="Segoe UI"/>
                <w:color w:val="000000"/>
                <w:szCs w:val="24"/>
                <w:bdr w:val="none" w:sz="0" w:space="0" w:color="auto" w:frame="1"/>
              </w:rPr>
              <w:t xml:space="preserve">Please provide </w:t>
            </w:r>
            <w:r w:rsidR="00F703C0">
              <w:rPr>
                <w:rFonts w:eastAsia="Times New Roman" w:cs="Segoe UI"/>
                <w:color w:val="000000"/>
                <w:szCs w:val="24"/>
                <w:bdr w:val="none" w:sz="0" w:space="0" w:color="auto" w:frame="1"/>
              </w:rPr>
              <w:t>3 key</w:t>
            </w:r>
            <w:r w:rsidRPr="00916F12">
              <w:rPr>
                <w:rFonts w:eastAsia="Times New Roman" w:cs="Segoe UI"/>
                <w:color w:val="000000"/>
                <w:szCs w:val="24"/>
                <w:bdr w:val="none" w:sz="0" w:space="0" w:color="auto" w:frame="1"/>
              </w:rPr>
              <w:t xml:space="preserve"> examples that were given by </w:t>
            </w:r>
            <w:r w:rsidRPr="00916F12">
              <w:rPr>
                <w:rFonts w:eastAsia="Times New Roman" w:cs="Segoe UI"/>
                <w:color w:val="000000"/>
                <w:szCs w:val="24"/>
                <w:bdr w:val="none" w:sz="0" w:space="0" w:color="auto" w:frame="1"/>
                <w:shd w:val="clear" w:color="auto" w:fill="FFFFFF"/>
              </w:rPr>
              <w:t>teachers/school principals on how</w:t>
            </w:r>
            <w:r w:rsidRPr="00916F12">
              <w:rPr>
                <w:rFonts w:eastAsia="Times New Roman" w:cs="Segoe UI"/>
                <w:color w:val="000000"/>
                <w:szCs w:val="24"/>
                <w:bdr w:val="none" w:sz="0" w:space="0" w:color="auto" w:frame="1"/>
              </w:rPr>
              <w:t> global citizenship is (or could be) successfully taught in class/ a school and what they would like to recommend for scale/i.e. to other teachers and/or school principals.</w:t>
            </w:r>
          </w:p>
          <w:p w14:paraId="40804DB9" w14:textId="77777777" w:rsidR="00480684" w:rsidRDefault="00480684" w:rsidP="00B45B3B">
            <w:pPr>
              <w:rPr>
                <w:rFonts w:ascii="Calibri" w:hAnsi="Calibri" w:cs="Calibri"/>
                <w:color w:val="000000" w:themeColor="text1"/>
              </w:rPr>
            </w:pPr>
          </w:p>
          <w:p w14:paraId="153298A3" w14:textId="77777777" w:rsidR="00480684" w:rsidRDefault="00480684" w:rsidP="00B45B3B">
            <w:pPr>
              <w:rPr>
                <w:rFonts w:ascii="Calibri" w:hAnsi="Calibri" w:cs="Calibri"/>
                <w:color w:val="000000" w:themeColor="text1"/>
              </w:rPr>
            </w:pPr>
          </w:p>
          <w:p w14:paraId="5116644E" w14:textId="5572A059" w:rsidR="00480684" w:rsidRDefault="00480684" w:rsidP="00B45B3B">
            <w:pPr>
              <w:rPr>
                <w:rFonts w:ascii="Calibri" w:hAnsi="Calibri" w:cs="Calibri"/>
                <w:color w:val="000000" w:themeColor="text1"/>
              </w:rPr>
            </w:pPr>
          </w:p>
          <w:p w14:paraId="297E4E60" w14:textId="77777777" w:rsidR="00813376" w:rsidRPr="00480684" w:rsidRDefault="00813376" w:rsidP="00B45B3B">
            <w:pPr>
              <w:rPr>
                <w:rFonts w:ascii="Calibri" w:hAnsi="Calibri" w:cs="Calibri"/>
                <w:color w:val="000000" w:themeColor="text1"/>
              </w:rPr>
            </w:pPr>
          </w:p>
          <w:p w14:paraId="6312DBED" w14:textId="77777777" w:rsidR="00480684" w:rsidRPr="003C5A50" w:rsidRDefault="00480684" w:rsidP="00B45B3B">
            <w:pPr>
              <w:rPr>
                <w:rFonts w:ascii="Calibri" w:hAnsi="Calibri" w:cs="Calibri"/>
                <w:color w:val="000000" w:themeColor="text1"/>
                <w:lang w:val="en-GB"/>
              </w:rPr>
            </w:pPr>
          </w:p>
        </w:tc>
      </w:tr>
      <w:tr w:rsidR="00480684" w:rsidRPr="00082DEE" w14:paraId="4CB60667" w14:textId="77777777" w:rsidTr="00B45B3B">
        <w:tc>
          <w:tcPr>
            <w:tcW w:w="8954" w:type="dxa"/>
          </w:tcPr>
          <w:p w14:paraId="5B445465" w14:textId="412AB6AA" w:rsidR="00480684" w:rsidRDefault="00E61547" w:rsidP="00B45B3B">
            <w:pPr>
              <w:rPr>
                <w:rFonts w:ascii="Calibri" w:hAnsi="Calibri" w:cs="Calibri"/>
                <w:color w:val="000000" w:themeColor="text1"/>
              </w:rPr>
            </w:pPr>
            <w:r w:rsidRPr="00916F12">
              <w:rPr>
                <w:rFonts w:eastAsia="Times New Roman" w:cs="Segoe UI"/>
                <w:color w:val="000000"/>
                <w:szCs w:val="24"/>
                <w:bdr w:val="none" w:sz="0" w:space="0" w:color="auto" w:frame="1"/>
                <w:shd w:val="clear" w:color="auto" w:fill="FFFFFF"/>
              </w:rPr>
              <w:t xml:space="preserve">Please put down </w:t>
            </w:r>
            <w:r w:rsidR="00E77A76">
              <w:rPr>
                <w:rFonts w:eastAsia="Times New Roman" w:cs="Segoe UI"/>
                <w:color w:val="000000"/>
                <w:szCs w:val="24"/>
                <w:bdr w:val="none" w:sz="0" w:space="0" w:color="auto" w:frame="1"/>
                <w:shd w:val="clear" w:color="auto" w:fill="FFFFFF"/>
              </w:rPr>
              <w:t xml:space="preserve">key </w:t>
            </w:r>
            <w:r w:rsidRPr="00916F12">
              <w:rPr>
                <w:rFonts w:eastAsia="Times New Roman" w:cs="Segoe UI"/>
                <w:color w:val="000000"/>
                <w:szCs w:val="24"/>
                <w:bdr w:val="none" w:sz="0" w:space="0" w:color="auto" w:frame="1"/>
                <w:shd w:val="clear" w:color="auto" w:fill="FFFFFF"/>
              </w:rPr>
              <w:t>responses by teachers/school principals on 1) how education can possibly exacerbate inequalities, injustices, racism and some of the other challenges identified; 2) what needs to change in the education system today to foster students’ knowledge, skills, attitudes and values to become global citizens and to counter the identified challenges.</w:t>
            </w:r>
          </w:p>
          <w:p w14:paraId="67668F5D" w14:textId="77777777" w:rsidR="00480684" w:rsidRDefault="00480684" w:rsidP="00B45B3B">
            <w:pPr>
              <w:rPr>
                <w:rFonts w:ascii="Calibri" w:hAnsi="Calibri" w:cs="Calibri"/>
                <w:color w:val="000000" w:themeColor="text1"/>
              </w:rPr>
            </w:pPr>
          </w:p>
          <w:p w14:paraId="6496D978" w14:textId="72377194" w:rsidR="00480684" w:rsidRDefault="00480684" w:rsidP="00B45B3B">
            <w:pPr>
              <w:rPr>
                <w:rFonts w:ascii="Calibri" w:hAnsi="Calibri" w:cs="Calibri"/>
                <w:color w:val="000000" w:themeColor="text1"/>
              </w:rPr>
            </w:pPr>
          </w:p>
          <w:p w14:paraId="540D3C17" w14:textId="77777777" w:rsidR="00813376" w:rsidRDefault="00813376" w:rsidP="00B45B3B">
            <w:pPr>
              <w:rPr>
                <w:rFonts w:ascii="Calibri" w:hAnsi="Calibri" w:cs="Calibri"/>
                <w:color w:val="000000" w:themeColor="text1"/>
              </w:rPr>
            </w:pPr>
          </w:p>
          <w:p w14:paraId="0A21C603" w14:textId="77777777" w:rsidR="00480684" w:rsidRPr="00480684" w:rsidRDefault="00480684" w:rsidP="00B45B3B">
            <w:pPr>
              <w:rPr>
                <w:rFonts w:ascii="Calibri" w:hAnsi="Calibri" w:cs="Calibri"/>
                <w:color w:val="000000" w:themeColor="text1"/>
              </w:rPr>
            </w:pPr>
          </w:p>
        </w:tc>
      </w:tr>
    </w:tbl>
    <w:p w14:paraId="4F897E4F" w14:textId="246B7637" w:rsidR="00324974" w:rsidRPr="00324974" w:rsidRDefault="00324974" w:rsidP="00324974">
      <w:pPr>
        <w:rPr>
          <w:rFonts w:cstheme="minorHAnsi"/>
          <w:b/>
          <w:iCs/>
          <w:sz w:val="24"/>
          <w:lang w:val="en-US"/>
        </w:rPr>
      </w:pPr>
      <w:r w:rsidRPr="00324974">
        <w:rPr>
          <w:rFonts w:cstheme="minorHAnsi"/>
          <w:b/>
          <w:iCs/>
          <w:sz w:val="24"/>
          <w:lang w:val="en-US"/>
        </w:rPr>
        <w:lastRenderedPageBreak/>
        <w:t xml:space="preserve">DISCUSSION GROUP/TOPIC: </w:t>
      </w:r>
      <w:r w:rsidRPr="00DC4F01">
        <w:rPr>
          <w:rFonts w:cstheme="minorHAnsi"/>
          <w:b/>
          <w:iCs/>
          <w:color w:val="FF0000"/>
          <w:sz w:val="24"/>
          <w:lang w:val="en-US"/>
        </w:rPr>
        <w:t xml:space="preserve">PARENTS | </w:t>
      </w:r>
      <w:r w:rsidR="00EC1FAA" w:rsidRPr="00DC4F01">
        <w:rPr>
          <w:rFonts w:cstheme="minorHAnsi"/>
          <w:b/>
          <w:iCs/>
          <w:color w:val="4472C4" w:themeColor="accent5"/>
          <w:sz w:val="24"/>
          <w:lang w:val="en-US"/>
        </w:rPr>
        <w:t>Global Citizenship Education</w:t>
      </w:r>
      <w:r w:rsidRPr="00324974">
        <w:rPr>
          <w:rFonts w:cstheme="minorHAnsi"/>
          <w:b/>
          <w:iCs/>
          <w:sz w:val="24"/>
          <w:lang w:val="en-US"/>
        </w:rPr>
        <w:t xml:space="preserve"> </w:t>
      </w:r>
    </w:p>
    <w:p w14:paraId="1233B5E9" w14:textId="77777777" w:rsidR="00106E94" w:rsidRDefault="00106E94" w:rsidP="00324974">
      <w:pPr>
        <w:rPr>
          <w:rFonts w:ascii="Calibri" w:hAnsi="Calibri" w:cs="Calibri"/>
          <w:b/>
          <w:bCs/>
          <w:color w:val="385623" w:themeColor="accent6" w:themeShade="80"/>
          <w:szCs w:val="28"/>
          <w:lang w:val="en-US"/>
        </w:rPr>
      </w:pPr>
    </w:p>
    <w:p w14:paraId="4F326787" w14:textId="4D1D05ED" w:rsidR="00324974" w:rsidRPr="00324974" w:rsidRDefault="00324974" w:rsidP="00324974">
      <w:pPr>
        <w:rPr>
          <w:rFonts w:ascii="Calibri" w:hAnsi="Calibri" w:cs="Calibri"/>
          <w:b/>
          <w:bCs/>
          <w:color w:val="385623" w:themeColor="accent6" w:themeShade="80"/>
          <w:szCs w:val="28"/>
          <w:lang w:val="en-GB"/>
        </w:rPr>
      </w:pPr>
      <w:r w:rsidRPr="00324974">
        <w:rPr>
          <w:rFonts w:ascii="Calibri" w:hAnsi="Calibri" w:cs="Calibri"/>
          <w:b/>
          <w:bCs/>
          <w:color w:val="385623" w:themeColor="accent6" w:themeShade="80"/>
          <w:szCs w:val="28"/>
          <w:lang w:val="en-US"/>
        </w:rPr>
        <w:t>1st Round of Reflection: Our world in 2050</w:t>
      </w:r>
    </w:p>
    <w:tbl>
      <w:tblPr>
        <w:tblStyle w:val="Grilledutableau"/>
        <w:tblW w:w="0" w:type="auto"/>
        <w:tblInd w:w="108" w:type="dxa"/>
        <w:tblLook w:val="04A0" w:firstRow="1" w:lastRow="0" w:firstColumn="1" w:lastColumn="0" w:noHBand="0" w:noVBand="1"/>
      </w:tblPr>
      <w:tblGrid>
        <w:gridCol w:w="8954"/>
      </w:tblGrid>
      <w:tr w:rsidR="00324974" w:rsidRPr="00082DEE" w14:paraId="709F5143" w14:textId="77777777" w:rsidTr="00B45B3B">
        <w:tc>
          <w:tcPr>
            <w:tcW w:w="8954" w:type="dxa"/>
          </w:tcPr>
          <w:p w14:paraId="64535F39" w14:textId="77777777" w:rsidR="001968F3" w:rsidRPr="0052580D" w:rsidRDefault="001968F3" w:rsidP="00DC4F01">
            <w:pPr>
              <w:rPr>
                <w:rFonts w:eastAsia="Times New Roman" w:cs="Segoe UI"/>
                <w:color w:val="201F1E"/>
                <w:sz w:val="20"/>
                <w:lang w:val="en-GB"/>
              </w:rPr>
            </w:pPr>
            <w:r w:rsidRPr="00860872">
              <w:rPr>
                <w:rFonts w:eastAsia="Times New Roman" w:cs="Segoe UI"/>
                <w:color w:val="000000"/>
                <w:szCs w:val="24"/>
                <w:bdr w:val="none" w:sz="0" w:space="0" w:color="auto" w:frame="1"/>
              </w:rPr>
              <w:t>What do parents (and students) from the focus group you undertook still want to see in our world in 30 years from now?</w:t>
            </w:r>
          </w:p>
          <w:p w14:paraId="1B8CA100" w14:textId="77777777" w:rsidR="00324974" w:rsidRPr="003C5A50" w:rsidRDefault="00324974" w:rsidP="00B45B3B">
            <w:pPr>
              <w:rPr>
                <w:rFonts w:ascii="Calibri" w:hAnsi="Calibri" w:cs="Calibri"/>
                <w:color w:val="000000" w:themeColor="text1"/>
                <w:lang w:val="en-GB"/>
              </w:rPr>
            </w:pPr>
          </w:p>
          <w:p w14:paraId="7D094F58" w14:textId="572B19C3" w:rsidR="00324974" w:rsidRDefault="00324974" w:rsidP="00B45B3B">
            <w:pPr>
              <w:rPr>
                <w:rFonts w:ascii="Calibri" w:hAnsi="Calibri" w:cs="Calibri"/>
                <w:color w:val="000000" w:themeColor="text1"/>
                <w:lang w:val="en-GB"/>
              </w:rPr>
            </w:pPr>
          </w:p>
          <w:p w14:paraId="2B883D1C" w14:textId="77777777" w:rsidR="00813376" w:rsidRDefault="00813376" w:rsidP="00B45B3B">
            <w:pPr>
              <w:rPr>
                <w:rFonts w:ascii="Calibri" w:hAnsi="Calibri" w:cs="Calibri"/>
                <w:color w:val="000000" w:themeColor="text1"/>
                <w:lang w:val="en-GB"/>
              </w:rPr>
            </w:pPr>
          </w:p>
          <w:p w14:paraId="6935D4B5" w14:textId="77777777" w:rsidR="00324974" w:rsidRPr="003C5A50" w:rsidRDefault="00324974" w:rsidP="00B45B3B">
            <w:pPr>
              <w:rPr>
                <w:rFonts w:ascii="Calibri" w:hAnsi="Calibri" w:cs="Calibri"/>
                <w:color w:val="000000" w:themeColor="text1"/>
                <w:lang w:val="en-GB"/>
              </w:rPr>
            </w:pPr>
          </w:p>
          <w:p w14:paraId="512E19C4" w14:textId="77777777" w:rsidR="00324974" w:rsidRPr="003C5A50" w:rsidRDefault="00324974" w:rsidP="00B45B3B">
            <w:pPr>
              <w:pStyle w:val="Paragraphedeliste"/>
              <w:rPr>
                <w:rFonts w:ascii="Calibri" w:hAnsi="Calibri" w:cs="Calibri"/>
                <w:color w:val="000000" w:themeColor="text1"/>
                <w:lang w:val="en-GB"/>
              </w:rPr>
            </w:pPr>
          </w:p>
        </w:tc>
      </w:tr>
      <w:tr w:rsidR="00324974" w:rsidRPr="00082DEE" w14:paraId="211AD65F" w14:textId="77777777" w:rsidTr="00B45B3B">
        <w:tc>
          <w:tcPr>
            <w:tcW w:w="8954" w:type="dxa"/>
          </w:tcPr>
          <w:p w14:paraId="511A2947" w14:textId="77777777" w:rsidR="001968F3" w:rsidRPr="0052580D" w:rsidRDefault="001968F3" w:rsidP="00DC4F01">
            <w:pPr>
              <w:rPr>
                <w:rFonts w:eastAsia="Times New Roman" w:cs="Segoe UI"/>
                <w:color w:val="201F1E"/>
                <w:sz w:val="20"/>
                <w:lang w:val="en-GB"/>
              </w:rPr>
            </w:pPr>
            <w:r w:rsidRPr="00860872">
              <w:rPr>
                <w:rFonts w:eastAsia="Times New Roman" w:cs="Segoe UI"/>
                <w:color w:val="000000"/>
                <w:szCs w:val="24"/>
                <w:bdr w:val="none" w:sz="0" w:space="0" w:color="auto" w:frame="1"/>
              </w:rPr>
              <w:t>What do </w:t>
            </w:r>
            <w:r w:rsidRPr="00860872">
              <w:rPr>
                <w:rFonts w:eastAsia="Times New Roman" w:cs="Segoe UI"/>
                <w:color w:val="000000"/>
                <w:szCs w:val="24"/>
                <w:bdr w:val="none" w:sz="0" w:space="0" w:color="auto" w:frame="1"/>
                <w:shd w:val="clear" w:color="auto" w:fill="FFFFFF"/>
              </w:rPr>
              <w:t>parents (and students)</w:t>
            </w:r>
            <w:r w:rsidRPr="00860872">
              <w:rPr>
                <w:rFonts w:eastAsia="Times New Roman" w:cs="Segoe UI"/>
                <w:color w:val="000000"/>
                <w:szCs w:val="24"/>
                <w:bdr w:val="none" w:sz="0" w:space="0" w:color="auto" w:frame="1"/>
              </w:rPr>
              <w:t> from the focus group you undertook NOT want to see in our world in 30 years from now?</w:t>
            </w:r>
          </w:p>
          <w:p w14:paraId="568FBBE2" w14:textId="77777777" w:rsidR="00324974" w:rsidRDefault="00324974" w:rsidP="00B45B3B">
            <w:pPr>
              <w:rPr>
                <w:rFonts w:ascii="Calibri" w:hAnsi="Calibri" w:cs="Calibri"/>
                <w:color w:val="000000" w:themeColor="text1"/>
                <w:lang w:val="en-GB"/>
              </w:rPr>
            </w:pPr>
          </w:p>
          <w:p w14:paraId="6327B267" w14:textId="4102E1D8" w:rsidR="00324974" w:rsidRDefault="00324974" w:rsidP="00B45B3B">
            <w:pPr>
              <w:rPr>
                <w:rFonts w:ascii="Calibri" w:hAnsi="Calibri" w:cs="Calibri"/>
                <w:color w:val="000000" w:themeColor="text1"/>
                <w:lang w:val="en-GB"/>
              </w:rPr>
            </w:pPr>
          </w:p>
          <w:p w14:paraId="269EE473" w14:textId="5D2E4AE5" w:rsidR="00813376" w:rsidRDefault="00813376" w:rsidP="00B45B3B">
            <w:pPr>
              <w:rPr>
                <w:rFonts w:ascii="Calibri" w:hAnsi="Calibri" w:cs="Calibri"/>
                <w:color w:val="000000" w:themeColor="text1"/>
                <w:lang w:val="en-GB"/>
              </w:rPr>
            </w:pPr>
          </w:p>
          <w:p w14:paraId="53FC0A08" w14:textId="77777777" w:rsidR="00813376" w:rsidRPr="003C5A50" w:rsidRDefault="00813376" w:rsidP="00B45B3B">
            <w:pPr>
              <w:rPr>
                <w:rFonts w:ascii="Calibri" w:hAnsi="Calibri" w:cs="Calibri"/>
                <w:color w:val="000000" w:themeColor="text1"/>
                <w:lang w:val="en-GB"/>
              </w:rPr>
            </w:pPr>
          </w:p>
          <w:p w14:paraId="04F40971" w14:textId="77777777" w:rsidR="00324974" w:rsidRPr="003C5A50" w:rsidRDefault="00324974" w:rsidP="00B45B3B">
            <w:pPr>
              <w:rPr>
                <w:rFonts w:ascii="Calibri" w:hAnsi="Calibri" w:cs="Calibri"/>
                <w:color w:val="000000" w:themeColor="text1"/>
                <w:lang w:val="en-GB"/>
              </w:rPr>
            </w:pPr>
          </w:p>
        </w:tc>
      </w:tr>
    </w:tbl>
    <w:p w14:paraId="22606B7E" w14:textId="33D91E96" w:rsidR="00324974" w:rsidRPr="00324974" w:rsidRDefault="00324974" w:rsidP="00324974">
      <w:pPr>
        <w:rPr>
          <w:rFonts w:ascii="Calibri" w:hAnsi="Calibri" w:cs="Calibri"/>
          <w:b/>
          <w:bCs/>
          <w:color w:val="385623" w:themeColor="accent6" w:themeShade="80"/>
          <w:sz w:val="28"/>
          <w:szCs w:val="28"/>
          <w:lang w:val="en-US"/>
        </w:rPr>
      </w:pPr>
    </w:p>
    <w:p w14:paraId="6B992375" w14:textId="77777777" w:rsidR="00480684" w:rsidRDefault="00480684" w:rsidP="00480684">
      <w:pPr>
        <w:rPr>
          <w:rFonts w:cstheme="minorHAnsi"/>
          <w:i/>
          <w:iCs/>
          <w:lang w:val="en-US"/>
        </w:rPr>
      </w:pPr>
      <w:r w:rsidRPr="00DC4F01">
        <w:rPr>
          <w:rFonts w:cstheme="minorHAnsi"/>
          <w:i/>
          <w:iCs/>
          <w:lang w:val="en-US"/>
        </w:rPr>
        <w:t xml:space="preserve">IF YOU COMPLETED A MINDMAP, PLEASE INSERT IT HERE </w:t>
      </w:r>
    </w:p>
    <w:p w14:paraId="4F21F136" w14:textId="77777777" w:rsidR="00CE3EB4" w:rsidRPr="00DC4F01" w:rsidRDefault="00CE3EB4" w:rsidP="00480684">
      <w:pPr>
        <w:rPr>
          <w:rFonts w:cstheme="minorHAnsi"/>
          <w:i/>
          <w:iCs/>
          <w:lang w:val="en-US"/>
        </w:rPr>
      </w:pPr>
    </w:p>
    <w:p w14:paraId="6CF24254" w14:textId="77777777" w:rsidR="00480684" w:rsidRPr="00324974" w:rsidRDefault="00480684" w:rsidP="00480684">
      <w:pPr>
        <w:rPr>
          <w:rFonts w:ascii="Calibri" w:hAnsi="Calibri" w:cs="Calibri"/>
          <w:b/>
          <w:bCs/>
          <w:color w:val="385623" w:themeColor="accent6" w:themeShade="80"/>
          <w:szCs w:val="28"/>
          <w:lang w:val="en-GB"/>
        </w:rPr>
      </w:pPr>
      <w:r>
        <w:rPr>
          <w:rFonts w:ascii="Calibri" w:hAnsi="Calibri" w:cs="Calibri"/>
          <w:b/>
          <w:bCs/>
          <w:color w:val="385623" w:themeColor="accent6" w:themeShade="80"/>
          <w:szCs w:val="28"/>
          <w:lang w:val="en-US"/>
        </w:rPr>
        <w:t>2</w:t>
      </w:r>
      <w:r w:rsidRPr="00324974">
        <w:rPr>
          <w:rFonts w:ascii="Calibri" w:hAnsi="Calibri" w:cs="Calibri"/>
          <w:b/>
          <w:bCs/>
          <w:color w:val="385623" w:themeColor="accent6" w:themeShade="80"/>
          <w:szCs w:val="28"/>
          <w:lang w:val="en-US"/>
        </w:rPr>
        <w:t xml:space="preserve">st Round of Reflection: </w:t>
      </w:r>
      <w:r w:rsidRPr="00480684">
        <w:rPr>
          <w:rFonts w:ascii="Calibri" w:hAnsi="Calibri" w:cs="Calibri"/>
          <w:b/>
          <w:bCs/>
          <w:color w:val="385623" w:themeColor="accent6" w:themeShade="80"/>
          <w:szCs w:val="28"/>
          <w:lang w:val="en-US"/>
        </w:rPr>
        <w:t>How can education contribute to building more just, peaceful and sustainable societies?</w:t>
      </w:r>
    </w:p>
    <w:tbl>
      <w:tblPr>
        <w:tblStyle w:val="Grilledutableau"/>
        <w:tblW w:w="0" w:type="auto"/>
        <w:tblInd w:w="108" w:type="dxa"/>
        <w:tblLook w:val="04A0" w:firstRow="1" w:lastRow="0" w:firstColumn="1" w:lastColumn="0" w:noHBand="0" w:noVBand="1"/>
      </w:tblPr>
      <w:tblGrid>
        <w:gridCol w:w="8954"/>
      </w:tblGrid>
      <w:tr w:rsidR="00480684" w:rsidRPr="00082DEE" w14:paraId="298E5AC1" w14:textId="77777777" w:rsidTr="00B45B3B">
        <w:tc>
          <w:tcPr>
            <w:tcW w:w="8954" w:type="dxa"/>
          </w:tcPr>
          <w:p w14:paraId="28ACAAC4" w14:textId="77777777" w:rsidR="00F836F5" w:rsidRPr="0052580D" w:rsidRDefault="00F836F5" w:rsidP="00DC4F01">
            <w:pPr>
              <w:rPr>
                <w:rFonts w:eastAsia="Times New Roman" w:cs="Segoe UI"/>
                <w:color w:val="201F1E"/>
                <w:sz w:val="20"/>
                <w:lang w:val="en-GB"/>
              </w:rPr>
            </w:pPr>
            <w:r w:rsidRPr="00860872">
              <w:rPr>
                <w:rFonts w:eastAsia="Times New Roman" w:cs="Segoe UI"/>
                <w:color w:val="000000"/>
                <w:szCs w:val="24"/>
                <w:bdr w:val="none" w:sz="0" w:space="0" w:color="auto" w:frame="1"/>
              </w:rPr>
              <w:t>What characteristics were identified by </w:t>
            </w:r>
            <w:r w:rsidRPr="00860872">
              <w:rPr>
                <w:rFonts w:eastAsia="Times New Roman" w:cs="Segoe UI"/>
                <w:color w:val="000000"/>
                <w:szCs w:val="24"/>
                <w:bdr w:val="none" w:sz="0" w:space="0" w:color="auto" w:frame="1"/>
                <w:shd w:val="clear" w:color="auto" w:fill="FFFFFF"/>
              </w:rPr>
              <w:t>parents (and students)</w:t>
            </w:r>
            <w:r w:rsidRPr="00860872">
              <w:rPr>
                <w:rFonts w:eastAsia="Times New Roman" w:cs="Segoe UI"/>
                <w:color w:val="000000"/>
                <w:szCs w:val="24"/>
                <w:bdr w:val="none" w:sz="0" w:space="0" w:color="auto" w:frame="1"/>
              </w:rPr>
              <w:t> in terms of what constitutes a global citizen?</w:t>
            </w:r>
          </w:p>
          <w:p w14:paraId="2C961767" w14:textId="77777777" w:rsidR="00480684" w:rsidRPr="003C5A50" w:rsidRDefault="00480684" w:rsidP="00B45B3B">
            <w:pPr>
              <w:rPr>
                <w:rFonts w:ascii="Calibri" w:hAnsi="Calibri" w:cs="Calibri"/>
                <w:color w:val="000000" w:themeColor="text1"/>
                <w:lang w:val="en-GB"/>
              </w:rPr>
            </w:pPr>
          </w:p>
          <w:p w14:paraId="150C9041" w14:textId="537A3074" w:rsidR="00480684" w:rsidRDefault="00480684" w:rsidP="00B45B3B">
            <w:pPr>
              <w:rPr>
                <w:rFonts w:ascii="Calibri" w:hAnsi="Calibri" w:cs="Calibri"/>
                <w:color w:val="000000" w:themeColor="text1"/>
                <w:lang w:val="en-GB"/>
              </w:rPr>
            </w:pPr>
          </w:p>
          <w:p w14:paraId="1E06CC2E" w14:textId="77777777" w:rsidR="00480684" w:rsidRDefault="00480684" w:rsidP="00B45B3B">
            <w:pPr>
              <w:rPr>
                <w:rFonts w:ascii="Calibri" w:hAnsi="Calibri" w:cs="Calibri"/>
                <w:color w:val="000000" w:themeColor="text1"/>
                <w:lang w:val="en-GB"/>
              </w:rPr>
            </w:pPr>
          </w:p>
          <w:p w14:paraId="05D3CDE4" w14:textId="77777777" w:rsidR="00480684" w:rsidRPr="003C5A50" w:rsidRDefault="00480684" w:rsidP="00B45B3B">
            <w:pPr>
              <w:pStyle w:val="Paragraphedeliste"/>
              <w:rPr>
                <w:rFonts w:ascii="Calibri" w:hAnsi="Calibri" w:cs="Calibri"/>
                <w:color w:val="000000" w:themeColor="text1"/>
                <w:lang w:val="en-GB"/>
              </w:rPr>
            </w:pPr>
          </w:p>
        </w:tc>
      </w:tr>
      <w:tr w:rsidR="00480684" w:rsidRPr="00082DEE" w14:paraId="02E975F9" w14:textId="77777777" w:rsidTr="00B45B3B">
        <w:tc>
          <w:tcPr>
            <w:tcW w:w="8954" w:type="dxa"/>
          </w:tcPr>
          <w:p w14:paraId="368B75FC" w14:textId="77777777" w:rsidR="00F836F5" w:rsidRPr="0052580D" w:rsidRDefault="00F836F5" w:rsidP="00DC4F01">
            <w:pPr>
              <w:rPr>
                <w:rFonts w:eastAsia="Times New Roman" w:cs="Segoe UI"/>
                <w:color w:val="201F1E"/>
                <w:sz w:val="20"/>
                <w:lang w:val="en-GB"/>
              </w:rPr>
            </w:pPr>
            <w:r w:rsidRPr="00860872">
              <w:rPr>
                <w:rFonts w:eastAsia="Times New Roman" w:cs="Segoe UI"/>
                <w:color w:val="000000"/>
                <w:szCs w:val="24"/>
                <w:bdr w:val="none" w:sz="0" w:space="0" w:color="auto" w:frame="1"/>
                <w:shd w:val="clear" w:color="auto" w:fill="FFFFFF"/>
              </w:rPr>
              <w:t>Please share the examples provided by parents (and students) of how their children’s school effectively fosters global citizens and what the school could do better.</w:t>
            </w:r>
          </w:p>
          <w:p w14:paraId="0F2A4974" w14:textId="0A8A76C9" w:rsidR="00480684" w:rsidRDefault="00480684" w:rsidP="00B45B3B">
            <w:pPr>
              <w:rPr>
                <w:rFonts w:ascii="Calibri" w:hAnsi="Calibri" w:cs="Calibri"/>
                <w:color w:val="000000" w:themeColor="text1"/>
              </w:rPr>
            </w:pPr>
          </w:p>
          <w:p w14:paraId="1520B503" w14:textId="77777777" w:rsidR="00813376" w:rsidRDefault="00813376" w:rsidP="00B45B3B">
            <w:pPr>
              <w:rPr>
                <w:rFonts w:ascii="Calibri" w:hAnsi="Calibri" w:cs="Calibri"/>
                <w:color w:val="000000" w:themeColor="text1"/>
              </w:rPr>
            </w:pPr>
          </w:p>
          <w:p w14:paraId="6450AA59" w14:textId="77777777" w:rsidR="00480684" w:rsidRPr="00480684" w:rsidRDefault="00480684" w:rsidP="00B45B3B">
            <w:pPr>
              <w:rPr>
                <w:rFonts w:ascii="Calibri" w:hAnsi="Calibri" w:cs="Calibri"/>
                <w:color w:val="000000" w:themeColor="text1"/>
              </w:rPr>
            </w:pPr>
          </w:p>
          <w:p w14:paraId="05A415EA" w14:textId="77777777" w:rsidR="00480684" w:rsidRPr="003C5A50" w:rsidRDefault="00480684" w:rsidP="00B45B3B">
            <w:pPr>
              <w:rPr>
                <w:rFonts w:ascii="Calibri" w:hAnsi="Calibri" w:cs="Calibri"/>
                <w:color w:val="000000" w:themeColor="text1"/>
                <w:lang w:val="en-GB"/>
              </w:rPr>
            </w:pPr>
          </w:p>
        </w:tc>
      </w:tr>
      <w:tr w:rsidR="00480684" w:rsidRPr="00082DEE" w14:paraId="5AD80195" w14:textId="77777777" w:rsidTr="00B45B3B">
        <w:tc>
          <w:tcPr>
            <w:tcW w:w="8954" w:type="dxa"/>
          </w:tcPr>
          <w:p w14:paraId="3084A88E" w14:textId="77777777" w:rsidR="00F836F5" w:rsidRPr="0052580D" w:rsidRDefault="00F836F5" w:rsidP="00DC4F01">
            <w:pPr>
              <w:rPr>
                <w:rFonts w:cs="Calibri"/>
                <w:b/>
                <w:bCs/>
                <w:color w:val="385623" w:themeColor="accent6" w:themeShade="80"/>
                <w:sz w:val="20"/>
                <w:szCs w:val="28"/>
                <w:lang w:val="en-GB"/>
              </w:rPr>
            </w:pPr>
            <w:r w:rsidRPr="00860872">
              <w:rPr>
                <w:rFonts w:eastAsia="Times New Roman" w:cs="Segoe UI"/>
                <w:color w:val="000000"/>
                <w:szCs w:val="24"/>
                <w:bdr w:val="none" w:sz="0" w:space="0" w:color="auto" w:frame="1"/>
                <w:shd w:val="clear" w:color="auto" w:fill="FFFFFF"/>
              </w:rPr>
              <w:t>Please share the examples provided by parents (and students) in terms of the role that parents should play in their children’s education and what role the wider community should play in education/ schools.</w:t>
            </w:r>
          </w:p>
          <w:p w14:paraId="06CE1AA3" w14:textId="04662C59" w:rsidR="00480684" w:rsidRDefault="00480684" w:rsidP="00B45B3B">
            <w:pPr>
              <w:rPr>
                <w:rFonts w:ascii="Calibri" w:hAnsi="Calibri" w:cs="Calibri"/>
                <w:color w:val="000000" w:themeColor="text1"/>
              </w:rPr>
            </w:pPr>
          </w:p>
          <w:p w14:paraId="5EC00223" w14:textId="20F074EF" w:rsidR="00813376" w:rsidRDefault="00813376" w:rsidP="00B45B3B">
            <w:pPr>
              <w:rPr>
                <w:rFonts w:ascii="Calibri" w:hAnsi="Calibri" w:cs="Calibri"/>
                <w:color w:val="000000" w:themeColor="text1"/>
              </w:rPr>
            </w:pPr>
          </w:p>
          <w:p w14:paraId="43C2B483" w14:textId="77777777" w:rsidR="00813376" w:rsidRDefault="00813376" w:rsidP="00B45B3B">
            <w:pPr>
              <w:rPr>
                <w:rFonts w:ascii="Calibri" w:hAnsi="Calibri" w:cs="Calibri"/>
                <w:color w:val="000000" w:themeColor="text1"/>
              </w:rPr>
            </w:pPr>
          </w:p>
          <w:p w14:paraId="2BE09A69" w14:textId="77777777" w:rsidR="00480684" w:rsidRDefault="00480684" w:rsidP="00B45B3B">
            <w:pPr>
              <w:rPr>
                <w:rFonts w:ascii="Calibri" w:hAnsi="Calibri" w:cs="Calibri"/>
                <w:color w:val="000000" w:themeColor="text1"/>
              </w:rPr>
            </w:pPr>
          </w:p>
          <w:p w14:paraId="629074A6" w14:textId="77777777" w:rsidR="00480684" w:rsidRPr="00480684" w:rsidRDefault="00480684" w:rsidP="00B45B3B">
            <w:pPr>
              <w:rPr>
                <w:rFonts w:ascii="Calibri" w:hAnsi="Calibri" w:cs="Calibri"/>
                <w:color w:val="000000" w:themeColor="text1"/>
              </w:rPr>
            </w:pPr>
          </w:p>
        </w:tc>
      </w:tr>
    </w:tbl>
    <w:p w14:paraId="0CF56259" w14:textId="77777777" w:rsidR="00324974" w:rsidRDefault="00324974">
      <w:pPr>
        <w:rPr>
          <w:rFonts w:cstheme="minorHAnsi"/>
          <w:iCs/>
          <w:lang w:val="en-US"/>
        </w:rPr>
      </w:pPr>
      <w:r>
        <w:rPr>
          <w:rFonts w:cstheme="minorHAnsi"/>
          <w:iCs/>
          <w:lang w:val="en-US"/>
        </w:rPr>
        <w:br w:type="page"/>
      </w:r>
    </w:p>
    <w:p w14:paraId="101552AE" w14:textId="1FA159C9" w:rsidR="003A778D" w:rsidRDefault="00324974" w:rsidP="00324974">
      <w:pPr>
        <w:rPr>
          <w:rFonts w:ascii="Calibri" w:hAnsi="Calibri" w:cs="Calibri"/>
          <w:b/>
          <w:bCs/>
          <w:color w:val="385623" w:themeColor="accent6" w:themeShade="80"/>
          <w:szCs w:val="28"/>
          <w:lang w:val="en-US"/>
        </w:rPr>
      </w:pPr>
      <w:r w:rsidRPr="00324974">
        <w:rPr>
          <w:rFonts w:cstheme="minorHAnsi"/>
          <w:b/>
          <w:iCs/>
          <w:sz w:val="24"/>
          <w:lang w:val="en-US"/>
        </w:rPr>
        <w:lastRenderedPageBreak/>
        <w:t xml:space="preserve">DISCUSSION GROUP/TOPIC: </w:t>
      </w:r>
      <w:r w:rsidRPr="00DC4F01">
        <w:rPr>
          <w:rFonts w:cstheme="minorHAnsi"/>
          <w:b/>
          <w:iCs/>
          <w:color w:val="FF0000"/>
          <w:sz w:val="24"/>
          <w:lang w:val="en-US"/>
        </w:rPr>
        <w:t xml:space="preserve">STUDENTS | </w:t>
      </w:r>
      <w:r w:rsidR="002168AC" w:rsidRPr="00DC4F01">
        <w:rPr>
          <w:rFonts w:cstheme="minorHAnsi"/>
          <w:b/>
          <w:iCs/>
          <w:color w:val="70AD47" w:themeColor="accent6"/>
          <w:sz w:val="24"/>
          <w:lang w:val="en-US"/>
        </w:rPr>
        <w:t>Education for Sustainable Development</w:t>
      </w:r>
    </w:p>
    <w:p w14:paraId="64D65E72" w14:textId="77777777" w:rsidR="00106E94" w:rsidRDefault="00106E94" w:rsidP="00324974">
      <w:pPr>
        <w:rPr>
          <w:rFonts w:ascii="Calibri" w:hAnsi="Calibri" w:cs="Calibri"/>
          <w:b/>
          <w:bCs/>
          <w:color w:val="385623" w:themeColor="accent6" w:themeShade="80"/>
          <w:szCs w:val="28"/>
          <w:lang w:val="en-US"/>
        </w:rPr>
      </w:pPr>
    </w:p>
    <w:p w14:paraId="2880719E" w14:textId="77777777" w:rsidR="00324974" w:rsidRPr="00324974" w:rsidRDefault="00324974" w:rsidP="00324974">
      <w:pPr>
        <w:rPr>
          <w:rFonts w:ascii="Calibri" w:hAnsi="Calibri" w:cs="Calibri"/>
          <w:b/>
          <w:bCs/>
          <w:color w:val="385623" w:themeColor="accent6" w:themeShade="80"/>
          <w:szCs w:val="28"/>
          <w:lang w:val="en-GB"/>
        </w:rPr>
      </w:pPr>
      <w:r w:rsidRPr="00324974">
        <w:rPr>
          <w:rFonts w:ascii="Calibri" w:hAnsi="Calibri" w:cs="Calibri"/>
          <w:b/>
          <w:bCs/>
          <w:color w:val="385623" w:themeColor="accent6" w:themeShade="80"/>
          <w:szCs w:val="28"/>
          <w:lang w:val="en-US"/>
        </w:rPr>
        <w:t>1st Round of Reflection: Our world in 2050</w:t>
      </w:r>
    </w:p>
    <w:tbl>
      <w:tblPr>
        <w:tblStyle w:val="Grilledutableau"/>
        <w:tblW w:w="0" w:type="auto"/>
        <w:tblInd w:w="108" w:type="dxa"/>
        <w:tblLook w:val="04A0" w:firstRow="1" w:lastRow="0" w:firstColumn="1" w:lastColumn="0" w:noHBand="0" w:noVBand="1"/>
      </w:tblPr>
      <w:tblGrid>
        <w:gridCol w:w="8954"/>
      </w:tblGrid>
      <w:tr w:rsidR="00324974" w:rsidRPr="00082DEE" w14:paraId="63E88D00" w14:textId="77777777" w:rsidTr="00B45B3B">
        <w:tc>
          <w:tcPr>
            <w:tcW w:w="8954" w:type="dxa"/>
          </w:tcPr>
          <w:p w14:paraId="231C7DBA" w14:textId="77777777" w:rsidR="003A778D" w:rsidRPr="00916F12" w:rsidRDefault="003A778D" w:rsidP="003A778D">
            <w:pPr>
              <w:rPr>
                <w:rFonts w:eastAsia="Times New Roman" w:cs="Segoe UI"/>
                <w:color w:val="201F1E"/>
                <w:sz w:val="20"/>
              </w:rPr>
            </w:pPr>
            <w:r w:rsidRPr="00916F12">
              <w:rPr>
                <w:rFonts w:eastAsia="Times New Roman" w:cs="Segoe UI"/>
                <w:color w:val="000000"/>
                <w:szCs w:val="24"/>
                <w:bdr w:val="none" w:sz="0" w:space="0" w:color="auto" w:frame="1"/>
              </w:rPr>
              <w:t>What do students from the focus group you undertook still want to see in our world in 30 years from now?</w:t>
            </w:r>
          </w:p>
          <w:p w14:paraId="4E86098D" w14:textId="77777777" w:rsidR="00324974" w:rsidRPr="003C5A50" w:rsidRDefault="00324974" w:rsidP="00B45B3B">
            <w:pPr>
              <w:rPr>
                <w:rFonts w:ascii="Calibri" w:hAnsi="Calibri" w:cs="Calibri"/>
                <w:color w:val="000000" w:themeColor="text1"/>
                <w:lang w:val="en-GB"/>
              </w:rPr>
            </w:pPr>
          </w:p>
          <w:p w14:paraId="28AFA16E" w14:textId="77777777" w:rsidR="00813376" w:rsidRDefault="00813376" w:rsidP="00B45B3B">
            <w:pPr>
              <w:rPr>
                <w:rFonts w:ascii="Calibri" w:hAnsi="Calibri" w:cs="Calibri"/>
                <w:color w:val="000000" w:themeColor="text1"/>
                <w:lang w:val="en-GB"/>
              </w:rPr>
            </w:pPr>
          </w:p>
          <w:p w14:paraId="58262DF8" w14:textId="77777777" w:rsidR="00324974" w:rsidRPr="003C5A50" w:rsidRDefault="00324974" w:rsidP="00B45B3B">
            <w:pPr>
              <w:rPr>
                <w:rFonts w:ascii="Calibri" w:hAnsi="Calibri" w:cs="Calibri"/>
                <w:color w:val="000000" w:themeColor="text1"/>
                <w:lang w:val="en-GB"/>
              </w:rPr>
            </w:pPr>
          </w:p>
          <w:p w14:paraId="4BBE7057" w14:textId="77777777" w:rsidR="00324974" w:rsidRPr="003C5A50" w:rsidRDefault="00324974" w:rsidP="00B45B3B">
            <w:pPr>
              <w:pStyle w:val="Paragraphedeliste"/>
              <w:rPr>
                <w:rFonts w:ascii="Calibri" w:hAnsi="Calibri" w:cs="Calibri"/>
                <w:color w:val="000000" w:themeColor="text1"/>
                <w:lang w:val="en-GB"/>
              </w:rPr>
            </w:pPr>
          </w:p>
        </w:tc>
      </w:tr>
      <w:tr w:rsidR="00324974" w:rsidRPr="00082DEE" w14:paraId="6D5C1D7A" w14:textId="77777777" w:rsidTr="00B45B3B">
        <w:tc>
          <w:tcPr>
            <w:tcW w:w="8954" w:type="dxa"/>
          </w:tcPr>
          <w:p w14:paraId="56FDAA17" w14:textId="77777777" w:rsidR="003A778D" w:rsidRPr="00916F12" w:rsidRDefault="003A778D" w:rsidP="003A778D">
            <w:pPr>
              <w:rPr>
                <w:rFonts w:eastAsia="Times New Roman" w:cs="Segoe UI"/>
                <w:color w:val="201F1E"/>
                <w:sz w:val="20"/>
              </w:rPr>
            </w:pPr>
            <w:r w:rsidRPr="00916F12">
              <w:rPr>
                <w:rFonts w:eastAsia="Times New Roman" w:cs="Segoe UI"/>
                <w:color w:val="000000"/>
                <w:szCs w:val="24"/>
                <w:bdr w:val="none" w:sz="0" w:space="0" w:color="auto" w:frame="1"/>
              </w:rPr>
              <w:t>What do students from the focus group you undertook NOT want to see in our world in 30 years from now?</w:t>
            </w:r>
          </w:p>
          <w:p w14:paraId="403C3B77" w14:textId="67C60A88" w:rsidR="00324974" w:rsidRDefault="00324974" w:rsidP="00B45B3B">
            <w:pPr>
              <w:rPr>
                <w:rFonts w:ascii="Calibri" w:hAnsi="Calibri" w:cs="Calibri"/>
                <w:color w:val="000000" w:themeColor="text1"/>
                <w:lang w:val="en-GB"/>
              </w:rPr>
            </w:pPr>
          </w:p>
          <w:p w14:paraId="338F01A9" w14:textId="126A0968" w:rsidR="00813376" w:rsidRDefault="00813376" w:rsidP="00B45B3B">
            <w:pPr>
              <w:rPr>
                <w:rFonts w:ascii="Calibri" w:hAnsi="Calibri" w:cs="Calibri"/>
                <w:color w:val="000000" w:themeColor="text1"/>
                <w:lang w:val="en-GB"/>
              </w:rPr>
            </w:pPr>
          </w:p>
          <w:p w14:paraId="08F79FF2" w14:textId="77777777" w:rsidR="00813376" w:rsidRPr="003C5A50" w:rsidRDefault="00813376" w:rsidP="00B45B3B">
            <w:pPr>
              <w:rPr>
                <w:rFonts w:ascii="Calibri" w:hAnsi="Calibri" w:cs="Calibri"/>
                <w:color w:val="000000" w:themeColor="text1"/>
                <w:lang w:val="en-GB"/>
              </w:rPr>
            </w:pPr>
          </w:p>
          <w:p w14:paraId="61C212E7" w14:textId="77777777" w:rsidR="00324974" w:rsidRPr="003C5A50" w:rsidRDefault="00324974" w:rsidP="00B45B3B">
            <w:pPr>
              <w:rPr>
                <w:rFonts w:ascii="Calibri" w:hAnsi="Calibri" w:cs="Calibri"/>
                <w:color w:val="000000" w:themeColor="text1"/>
                <w:lang w:val="en-GB"/>
              </w:rPr>
            </w:pPr>
          </w:p>
        </w:tc>
      </w:tr>
    </w:tbl>
    <w:p w14:paraId="2A1B9AFE" w14:textId="77777777" w:rsidR="00324974" w:rsidRDefault="00324974" w:rsidP="00324974">
      <w:pPr>
        <w:rPr>
          <w:rFonts w:cstheme="minorHAnsi"/>
          <w:iCs/>
          <w:lang w:val="en-US"/>
        </w:rPr>
      </w:pPr>
    </w:p>
    <w:p w14:paraId="284E4ABE" w14:textId="77777777" w:rsidR="00480684" w:rsidRPr="00DC4F01" w:rsidRDefault="00480684" w:rsidP="00480684">
      <w:pPr>
        <w:rPr>
          <w:rFonts w:cstheme="minorHAnsi"/>
          <w:i/>
          <w:iCs/>
          <w:lang w:val="en-US"/>
        </w:rPr>
      </w:pPr>
      <w:r w:rsidRPr="00DC4F01">
        <w:rPr>
          <w:rFonts w:cstheme="minorHAnsi"/>
          <w:i/>
          <w:iCs/>
          <w:lang w:val="en-US"/>
        </w:rPr>
        <w:t xml:space="preserve">IF YOU COMPLETED A MINDMAP, PLEASE INSERT IT HERE </w:t>
      </w:r>
    </w:p>
    <w:p w14:paraId="1B4FB99F" w14:textId="77777777" w:rsidR="00C207EF" w:rsidRDefault="00C207EF" w:rsidP="00480684">
      <w:pPr>
        <w:rPr>
          <w:rFonts w:cstheme="minorHAnsi"/>
          <w:iCs/>
          <w:lang w:val="en-US"/>
        </w:rPr>
      </w:pPr>
    </w:p>
    <w:p w14:paraId="5E962CFE" w14:textId="29A1DEED" w:rsidR="00480684" w:rsidRPr="00324974" w:rsidRDefault="00480684" w:rsidP="00480684">
      <w:pPr>
        <w:rPr>
          <w:rFonts w:ascii="Calibri" w:hAnsi="Calibri" w:cs="Calibri"/>
          <w:b/>
          <w:bCs/>
          <w:color w:val="385623" w:themeColor="accent6" w:themeShade="80"/>
          <w:szCs w:val="28"/>
          <w:lang w:val="en-GB"/>
        </w:rPr>
      </w:pPr>
      <w:r>
        <w:rPr>
          <w:rFonts w:ascii="Calibri" w:hAnsi="Calibri" w:cs="Calibri"/>
          <w:b/>
          <w:bCs/>
          <w:color w:val="385623" w:themeColor="accent6" w:themeShade="80"/>
          <w:szCs w:val="28"/>
          <w:lang w:val="en-US"/>
        </w:rPr>
        <w:t>2</w:t>
      </w:r>
      <w:r w:rsidR="00EC0CE9" w:rsidRPr="00DC4F01">
        <w:rPr>
          <w:rFonts w:ascii="Calibri" w:hAnsi="Calibri" w:cs="Calibri"/>
          <w:b/>
          <w:bCs/>
          <w:color w:val="385623" w:themeColor="accent6" w:themeShade="80"/>
          <w:szCs w:val="28"/>
          <w:vertAlign w:val="superscript"/>
          <w:lang w:val="en-US"/>
        </w:rPr>
        <w:t>nd</w:t>
      </w:r>
      <w:r w:rsidR="00EC0CE9">
        <w:rPr>
          <w:rFonts w:ascii="Calibri" w:hAnsi="Calibri" w:cs="Calibri"/>
          <w:b/>
          <w:bCs/>
          <w:color w:val="385623" w:themeColor="accent6" w:themeShade="80"/>
          <w:szCs w:val="28"/>
          <w:lang w:val="en-US"/>
        </w:rPr>
        <w:t xml:space="preserve"> </w:t>
      </w:r>
      <w:r w:rsidRPr="00324974">
        <w:rPr>
          <w:rFonts w:ascii="Calibri" w:hAnsi="Calibri" w:cs="Calibri"/>
          <w:b/>
          <w:bCs/>
          <w:color w:val="385623" w:themeColor="accent6" w:themeShade="80"/>
          <w:szCs w:val="28"/>
          <w:lang w:val="en-US"/>
        </w:rPr>
        <w:t xml:space="preserve">Round of Reflection: </w:t>
      </w:r>
      <w:r w:rsidRPr="00480684">
        <w:rPr>
          <w:rFonts w:ascii="Calibri" w:hAnsi="Calibri" w:cs="Calibri"/>
          <w:b/>
          <w:bCs/>
          <w:color w:val="385623" w:themeColor="accent6" w:themeShade="80"/>
          <w:szCs w:val="28"/>
          <w:lang w:val="en-US"/>
        </w:rPr>
        <w:t>How can education contribute to building more just, peaceful and sustainable societies?</w:t>
      </w:r>
    </w:p>
    <w:tbl>
      <w:tblPr>
        <w:tblStyle w:val="Grilledutableau"/>
        <w:tblW w:w="0" w:type="auto"/>
        <w:tblInd w:w="108" w:type="dxa"/>
        <w:tblLook w:val="04A0" w:firstRow="1" w:lastRow="0" w:firstColumn="1" w:lastColumn="0" w:noHBand="0" w:noVBand="1"/>
      </w:tblPr>
      <w:tblGrid>
        <w:gridCol w:w="8954"/>
      </w:tblGrid>
      <w:tr w:rsidR="00480684" w:rsidRPr="00082DEE" w14:paraId="7B3ED06C" w14:textId="77777777" w:rsidTr="00B45B3B">
        <w:tc>
          <w:tcPr>
            <w:tcW w:w="8954" w:type="dxa"/>
          </w:tcPr>
          <w:p w14:paraId="055C5BF7" w14:textId="6953DF91" w:rsidR="00480684" w:rsidRPr="00480684" w:rsidRDefault="00480684" w:rsidP="00480684">
            <w:pPr>
              <w:rPr>
                <w:rFonts w:ascii="Calibri" w:hAnsi="Calibri" w:cs="Calibri"/>
                <w:color w:val="000000" w:themeColor="text1"/>
              </w:rPr>
            </w:pPr>
            <w:r w:rsidRPr="00480684">
              <w:rPr>
                <w:rFonts w:ascii="Calibri" w:hAnsi="Calibri" w:cs="Calibri"/>
                <w:bCs/>
                <w:color w:val="000000" w:themeColor="text1"/>
              </w:rPr>
              <w:t xml:space="preserve">How can we live more sustainably on our planet? What knowledge, skills, attitudes and values are needed? </w:t>
            </w:r>
          </w:p>
          <w:p w14:paraId="4340CB4D" w14:textId="77777777" w:rsidR="00480684" w:rsidRDefault="00480684" w:rsidP="00B45B3B">
            <w:pPr>
              <w:rPr>
                <w:rFonts w:ascii="Calibri" w:hAnsi="Calibri" w:cs="Calibri"/>
                <w:color w:val="000000" w:themeColor="text1"/>
                <w:lang w:val="en-GB"/>
              </w:rPr>
            </w:pPr>
          </w:p>
          <w:p w14:paraId="27C42822" w14:textId="089A623C" w:rsidR="00480684" w:rsidRDefault="00480684" w:rsidP="00B45B3B">
            <w:pPr>
              <w:rPr>
                <w:rFonts w:ascii="Calibri" w:hAnsi="Calibri" w:cs="Calibri"/>
                <w:color w:val="000000" w:themeColor="text1"/>
                <w:lang w:val="en-GB"/>
              </w:rPr>
            </w:pPr>
          </w:p>
          <w:p w14:paraId="25B75DDB" w14:textId="3AD51557" w:rsidR="00813376" w:rsidRDefault="00813376" w:rsidP="00B45B3B">
            <w:pPr>
              <w:rPr>
                <w:rFonts w:ascii="Calibri" w:hAnsi="Calibri" w:cs="Calibri"/>
                <w:color w:val="000000" w:themeColor="text1"/>
                <w:lang w:val="en-GB"/>
              </w:rPr>
            </w:pPr>
          </w:p>
          <w:p w14:paraId="1BA084D2" w14:textId="77777777" w:rsidR="00813376" w:rsidRDefault="00813376" w:rsidP="00B45B3B">
            <w:pPr>
              <w:rPr>
                <w:rFonts w:ascii="Calibri" w:hAnsi="Calibri" w:cs="Calibri"/>
                <w:color w:val="000000" w:themeColor="text1"/>
                <w:lang w:val="en-GB"/>
              </w:rPr>
            </w:pPr>
          </w:p>
          <w:p w14:paraId="2B446E0E" w14:textId="77777777" w:rsidR="00480684" w:rsidRPr="003C5A50" w:rsidRDefault="00480684" w:rsidP="00B45B3B">
            <w:pPr>
              <w:pStyle w:val="Paragraphedeliste"/>
              <w:rPr>
                <w:rFonts w:ascii="Calibri" w:hAnsi="Calibri" w:cs="Calibri"/>
                <w:color w:val="000000" w:themeColor="text1"/>
                <w:lang w:val="en-GB"/>
              </w:rPr>
            </w:pPr>
          </w:p>
        </w:tc>
      </w:tr>
      <w:tr w:rsidR="00480684" w:rsidRPr="00082DEE" w14:paraId="0078BC41" w14:textId="77777777" w:rsidTr="00B45B3B">
        <w:tc>
          <w:tcPr>
            <w:tcW w:w="8954" w:type="dxa"/>
          </w:tcPr>
          <w:p w14:paraId="1A1225C9" w14:textId="430D5465" w:rsidR="00480684" w:rsidRDefault="00480684" w:rsidP="00B45B3B">
            <w:pPr>
              <w:rPr>
                <w:rFonts w:ascii="Calibri" w:hAnsi="Calibri" w:cs="Calibri"/>
                <w:color w:val="000000" w:themeColor="text1"/>
              </w:rPr>
            </w:pPr>
            <w:r w:rsidRPr="00480684">
              <w:rPr>
                <w:rFonts w:ascii="Calibri" w:hAnsi="Calibri" w:cs="Calibri"/>
                <w:color w:val="000000" w:themeColor="text1"/>
              </w:rPr>
              <w:t xml:space="preserve">From </w:t>
            </w:r>
            <w:r w:rsidR="003A778D">
              <w:rPr>
                <w:rFonts w:ascii="Calibri" w:hAnsi="Calibri" w:cs="Calibri"/>
                <w:color w:val="000000" w:themeColor="text1"/>
              </w:rPr>
              <w:t>their</w:t>
            </w:r>
            <w:r w:rsidR="003A778D" w:rsidRPr="00480684">
              <w:rPr>
                <w:rFonts w:ascii="Calibri" w:hAnsi="Calibri" w:cs="Calibri"/>
                <w:color w:val="000000" w:themeColor="text1"/>
              </w:rPr>
              <w:t xml:space="preserve"> </w:t>
            </w:r>
            <w:r w:rsidRPr="00480684">
              <w:rPr>
                <w:rFonts w:ascii="Calibri" w:hAnsi="Calibri" w:cs="Calibri"/>
                <w:color w:val="000000" w:themeColor="text1"/>
              </w:rPr>
              <w:t xml:space="preserve">experience going to school, what has helped </w:t>
            </w:r>
            <w:r w:rsidR="003A778D">
              <w:rPr>
                <w:rFonts w:ascii="Calibri" w:hAnsi="Calibri" w:cs="Calibri"/>
                <w:color w:val="000000" w:themeColor="text1"/>
              </w:rPr>
              <w:t>students</w:t>
            </w:r>
            <w:r w:rsidR="003A778D" w:rsidRPr="00480684">
              <w:rPr>
                <w:rFonts w:ascii="Calibri" w:hAnsi="Calibri" w:cs="Calibri"/>
                <w:color w:val="000000" w:themeColor="text1"/>
              </w:rPr>
              <w:t xml:space="preserve"> </w:t>
            </w:r>
            <w:proofErr w:type="gramStart"/>
            <w:r w:rsidRPr="00480684">
              <w:rPr>
                <w:rFonts w:ascii="Calibri" w:hAnsi="Calibri" w:cs="Calibri"/>
                <w:color w:val="000000" w:themeColor="text1"/>
              </w:rPr>
              <w:t>in particular to</w:t>
            </w:r>
            <w:proofErr w:type="gramEnd"/>
            <w:r w:rsidRPr="00480684">
              <w:rPr>
                <w:rFonts w:ascii="Calibri" w:hAnsi="Calibri" w:cs="Calibri"/>
                <w:color w:val="000000" w:themeColor="text1"/>
              </w:rPr>
              <w:t xml:space="preserve"> live more sustainably?</w:t>
            </w:r>
          </w:p>
          <w:p w14:paraId="45405DCC" w14:textId="77777777" w:rsidR="00480684" w:rsidRDefault="00480684" w:rsidP="00B45B3B">
            <w:pPr>
              <w:rPr>
                <w:rFonts w:ascii="Calibri" w:hAnsi="Calibri" w:cs="Calibri"/>
                <w:color w:val="000000" w:themeColor="text1"/>
              </w:rPr>
            </w:pPr>
          </w:p>
          <w:p w14:paraId="515B236A" w14:textId="67683E9D" w:rsidR="00480684" w:rsidRDefault="00480684" w:rsidP="00B45B3B">
            <w:pPr>
              <w:rPr>
                <w:rFonts w:ascii="Calibri" w:hAnsi="Calibri" w:cs="Calibri"/>
                <w:color w:val="000000" w:themeColor="text1"/>
              </w:rPr>
            </w:pPr>
          </w:p>
          <w:p w14:paraId="2536F0B1" w14:textId="77777777" w:rsidR="00813376" w:rsidRPr="00480684" w:rsidRDefault="00813376" w:rsidP="00B45B3B">
            <w:pPr>
              <w:rPr>
                <w:rFonts w:ascii="Calibri" w:hAnsi="Calibri" w:cs="Calibri"/>
                <w:color w:val="000000" w:themeColor="text1"/>
              </w:rPr>
            </w:pPr>
          </w:p>
          <w:p w14:paraId="306A7E36" w14:textId="77777777" w:rsidR="00480684" w:rsidRPr="003C5A50" w:rsidRDefault="00480684" w:rsidP="00B45B3B">
            <w:pPr>
              <w:rPr>
                <w:rFonts w:ascii="Calibri" w:hAnsi="Calibri" w:cs="Calibri"/>
                <w:color w:val="000000" w:themeColor="text1"/>
                <w:lang w:val="en-GB"/>
              </w:rPr>
            </w:pPr>
          </w:p>
        </w:tc>
      </w:tr>
      <w:tr w:rsidR="00480684" w:rsidRPr="00082DEE" w14:paraId="57E723A5" w14:textId="77777777" w:rsidTr="00B45B3B">
        <w:tc>
          <w:tcPr>
            <w:tcW w:w="8954" w:type="dxa"/>
          </w:tcPr>
          <w:p w14:paraId="0EF371BE" w14:textId="412C55BD" w:rsidR="00480684" w:rsidRDefault="00480684" w:rsidP="00B45B3B">
            <w:pPr>
              <w:rPr>
                <w:rFonts w:ascii="Calibri" w:hAnsi="Calibri" w:cs="Calibri"/>
                <w:color w:val="000000" w:themeColor="text1"/>
              </w:rPr>
            </w:pPr>
            <w:r w:rsidRPr="00480684">
              <w:rPr>
                <w:rFonts w:ascii="Calibri" w:hAnsi="Calibri" w:cs="Calibri"/>
                <w:color w:val="000000" w:themeColor="text1"/>
              </w:rPr>
              <w:t xml:space="preserve">What ideas do </w:t>
            </w:r>
            <w:r w:rsidR="003A778D">
              <w:rPr>
                <w:rFonts w:ascii="Calibri" w:hAnsi="Calibri" w:cs="Calibri"/>
                <w:color w:val="000000" w:themeColor="text1"/>
              </w:rPr>
              <w:t>the students</w:t>
            </w:r>
            <w:r w:rsidR="003A778D" w:rsidRPr="00480684">
              <w:rPr>
                <w:rFonts w:ascii="Calibri" w:hAnsi="Calibri" w:cs="Calibri"/>
                <w:color w:val="000000" w:themeColor="text1"/>
              </w:rPr>
              <w:t xml:space="preserve"> </w:t>
            </w:r>
            <w:r w:rsidRPr="00480684">
              <w:rPr>
                <w:rFonts w:ascii="Calibri" w:hAnsi="Calibri" w:cs="Calibri"/>
                <w:color w:val="000000" w:themeColor="text1"/>
              </w:rPr>
              <w:t xml:space="preserve">have to improve today’s education to allow </w:t>
            </w:r>
            <w:r w:rsidR="003A778D">
              <w:rPr>
                <w:rFonts w:ascii="Calibri" w:hAnsi="Calibri" w:cs="Calibri"/>
                <w:color w:val="000000" w:themeColor="text1"/>
              </w:rPr>
              <w:t xml:space="preserve">them </w:t>
            </w:r>
            <w:r w:rsidRPr="00480684">
              <w:rPr>
                <w:rFonts w:ascii="Calibri" w:hAnsi="Calibri" w:cs="Calibri"/>
                <w:color w:val="000000" w:themeColor="text1"/>
              </w:rPr>
              <w:t xml:space="preserve">to live more sustainably? </w:t>
            </w:r>
          </w:p>
          <w:p w14:paraId="2C5F515E" w14:textId="4958D48F" w:rsidR="00480684" w:rsidRDefault="00480684" w:rsidP="00B45B3B">
            <w:pPr>
              <w:rPr>
                <w:rFonts w:ascii="Calibri" w:hAnsi="Calibri" w:cs="Calibri"/>
                <w:color w:val="000000" w:themeColor="text1"/>
              </w:rPr>
            </w:pPr>
          </w:p>
          <w:p w14:paraId="6FDF486A" w14:textId="6D28689B" w:rsidR="00813376" w:rsidRDefault="00813376" w:rsidP="00B45B3B">
            <w:pPr>
              <w:rPr>
                <w:rFonts w:ascii="Calibri" w:hAnsi="Calibri" w:cs="Calibri"/>
                <w:color w:val="000000" w:themeColor="text1"/>
              </w:rPr>
            </w:pPr>
          </w:p>
          <w:p w14:paraId="42420416" w14:textId="77777777" w:rsidR="00813376" w:rsidRDefault="00813376" w:rsidP="00B45B3B">
            <w:pPr>
              <w:rPr>
                <w:rFonts w:ascii="Calibri" w:hAnsi="Calibri" w:cs="Calibri"/>
                <w:color w:val="000000" w:themeColor="text1"/>
              </w:rPr>
            </w:pPr>
          </w:p>
          <w:p w14:paraId="5FC13BFB" w14:textId="77777777" w:rsidR="00480684" w:rsidRDefault="00480684" w:rsidP="00B45B3B">
            <w:pPr>
              <w:rPr>
                <w:rFonts w:ascii="Calibri" w:hAnsi="Calibri" w:cs="Calibri"/>
                <w:color w:val="000000" w:themeColor="text1"/>
              </w:rPr>
            </w:pPr>
          </w:p>
          <w:p w14:paraId="1326F08E" w14:textId="77777777" w:rsidR="00480684" w:rsidRPr="00480684" w:rsidRDefault="00480684" w:rsidP="00B45B3B">
            <w:pPr>
              <w:rPr>
                <w:rFonts w:ascii="Calibri" w:hAnsi="Calibri" w:cs="Calibri"/>
                <w:color w:val="000000" w:themeColor="text1"/>
              </w:rPr>
            </w:pPr>
          </w:p>
        </w:tc>
      </w:tr>
    </w:tbl>
    <w:p w14:paraId="7CA5931F" w14:textId="6D512DD0" w:rsidR="00324974" w:rsidRDefault="00324974">
      <w:pPr>
        <w:rPr>
          <w:rFonts w:cstheme="minorHAnsi"/>
          <w:iCs/>
          <w:lang w:val="en-US"/>
        </w:rPr>
      </w:pPr>
    </w:p>
    <w:p w14:paraId="6CF49CC8" w14:textId="77777777" w:rsidR="00480684" w:rsidRDefault="00480684">
      <w:pPr>
        <w:rPr>
          <w:rFonts w:cstheme="minorHAnsi"/>
          <w:b/>
          <w:iCs/>
          <w:sz w:val="24"/>
          <w:lang w:val="en-US"/>
        </w:rPr>
      </w:pPr>
      <w:r>
        <w:rPr>
          <w:rFonts w:cstheme="minorHAnsi"/>
          <w:b/>
          <w:iCs/>
          <w:sz w:val="24"/>
          <w:lang w:val="en-US"/>
        </w:rPr>
        <w:br w:type="page"/>
      </w:r>
    </w:p>
    <w:p w14:paraId="2C4C8A2F" w14:textId="5CE2051B" w:rsidR="00324974" w:rsidRPr="00324974" w:rsidRDefault="00324974" w:rsidP="00324974">
      <w:pPr>
        <w:rPr>
          <w:rFonts w:cstheme="minorHAnsi"/>
          <w:b/>
          <w:iCs/>
          <w:sz w:val="24"/>
          <w:lang w:val="en-US"/>
        </w:rPr>
      </w:pPr>
      <w:r w:rsidRPr="00324974">
        <w:rPr>
          <w:rFonts w:cstheme="minorHAnsi"/>
          <w:b/>
          <w:iCs/>
          <w:sz w:val="24"/>
          <w:lang w:val="en-US"/>
        </w:rPr>
        <w:lastRenderedPageBreak/>
        <w:t xml:space="preserve">DISCUSSION GROUP/TOPIC: </w:t>
      </w:r>
      <w:r w:rsidRPr="00DC4F01">
        <w:rPr>
          <w:rFonts w:cstheme="minorHAnsi"/>
          <w:b/>
          <w:iCs/>
          <w:color w:val="FF0000"/>
          <w:sz w:val="24"/>
          <w:lang w:val="en-US"/>
        </w:rPr>
        <w:t xml:space="preserve">TEACHERS/PRINCIPALS | </w:t>
      </w:r>
      <w:r w:rsidR="00C207EF" w:rsidRPr="00DC4F01">
        <w:rPr>
          <w:rFonts w:cstheme="minorHAnsi"/>
          <w:b/>
          <w:iCs/>
          <w:color w:val="70AD47" w:themeColor="accent6"/>
          <w:sz w:val="24"/>
          <w:lang w:val="en-US"/>
        </w:rPr>
        <w:t>Education for Sustainable Development</w:t>
      </w:r>
    </w:p>
    <w:p w14:paraId="40A7CDCB" w14:textId="77777777" w:rsidR="004856CD" w:rsidRDefault="004856CD" w:rsidP="00324974">
      <w:pPr>
        <w:rPr>
          <w:rFonts w:ascii="Calibri" w:hAnsi="Calibri" w:cs="Calibri"/>
          <w:b/>
          <w:bCs/>
          <w:color w:val="385623" w:themeColor="accent6" w:themeShade="80"/>
          <w:szCs w:val="28"/>
          <w:lang w:val="en-US"/>
        </w:rPr>
      </w:pPr>
    </w:p>
    <w:p w14:paraId="002574F4" w14:textId="77777777" w:rsidR="00324974" w:rsidRPr="00324974" w:rsidRDefault="00324974" w:rsidP="00324974">
      <w:pPr>
        <w:rPr>
          <w:rFonts w:ascii="Calibri" w:hAnsi="Calibri" w:cs="Calibri"/>
          <w:b/>
          <w:bCs/>
          <w:color w:val="385623" w:themeColor="accent6" w:themeShade="80"/>
          <w:szCs w:val="28"/>
          <w:lang w:val="en-GB"/>
        </w:rPr>
      </w:pPr>
      <w:r w:rsidRPr="00324974">
        <w:rPr>
          <w:rFonts w:ascii="Calibri" w:hAnsi="Calibri" w:cs="Calibri"/>
          <w:b/>
          <w:bCs/>
          <w:color w:val="385623" w:themeColor="accent6" w:themeShade="80"/>
          <w:szCs w:val="28"/>
          <w:lang w:val="en-US"/>
        </w:rPr>
        <w:t>1st Round of Reflection: Our world in 2050</w:t>
      </w:r>
    </w:p>
    <w:tbl>
      <w:tblPr>
        <w:tblStyle w:val="Grilledutableau"/>
        <w:tblW w:w="0" w:type="auto"/>
        <w:tblInd w:w="108" w:type="dxa"/>
        <w:tblLook w:val="04A0" w:firstRow="1" w:lastRow="0" w:firstColumn="1" w:lastColumn="0" w:noHBand="0" w:noVBand="1"/>
      </w:tblPr>
      <w:tblGrid>
        <w:gridCol w:w="8954"/>
      </w:tblGrid>
      <w:tr w:rsidR="00324974" w:rsidRPr="00082DEE" w14:paraId="1A60EAE1" w14:textId="77777777" w:rsidTr="00B45B3B">
        <w:tc>
          <w:tcPr>
            <w:tcW w:w="8954" w:type="dxa"/>
          </w:tcPr>
          <w:p w14:paraId="4BED544C" w14:textId="77777777" w:rsidR="00C207EF" w:rsidRPr="0052580D" w:rsidRDefault="00C207EF" w:rsidP="00DC4F01">
            <w:pPr>
              <w:rPr>
                <w:rFonts w:eastAsia="Times New Roman" w:cs="Segoe UI"/>
                <w:color w:val="201F1E"/>
                <w:sz w:val="20"/>
                <w:lang w:val="en-GB"/>
              </w:rPr>
            </w:pPr>
            <w:r w:rsidRPr="00916F12">
              <w:rPr>
                <w:rFonts w:eastAsia="Times New Roman" w:cs="Segoe UI"/>
                <w:color w:val="000000"/>
                <w:szCs w:val="24"/>
                <w:bdr w:val="none" w:sz="0" w:space="0" w:color="auto" w:frame="1"/>
              </w:rPr>
              <w:t>What do teachers/school principals from the focus group you undertook still want to see in our world in 30 years from now?</w:t>
            </w:r>
          </w:p>
          <w:p w14:paraId="1B016540" w14:textId="21FE0FC7" w:rsidR="00324974" w:rsidRDefault="00324974" w:rsidP="00B45B3B">
            <w:pPr>
              <w:rPr>
                <w:rFonts w:ascii="Calibri" w:hAnsi="Calibri" w:cs="Calibri"/>
                <w:color w:val="000000" w:themeColor="text1"/>
                <w:lang w:val="en-GB"/>
              </w:rPr>
            </w:pPr>
          </w:p>
          <w:p w14:paraId="2AAFFF37" w14:textId="77777777" w:rsidR="00813376" w:rsidRPr="003C5A50" w:rsidRDefault="00813376" w:rsidP="00B45B3B">
            <w:pPr>
              <w:rPr>
                <w:rFonts w:ascii="Calibri" w:hAnsi="Calibri" w:cs="Calibri"/>
                <w:color w:val="000000" w:themeColor="text1"/>
                <w:lang w:val="en-GB"/>
              </w:rPr>
            </w:pPr>
          </w:p>
          <w:p w14:paraId="5745E77C" w14:textId="77777777" w:rsidR="00324974" w:rsidRPr="003C5A50" w:rsidRDefault="00324974" w:rsidP="00B45B3B">
            <w:pPr>
              <w:rPr>
                <w:rFonts w:ascii="Calibri" w:hAnsi="Calibri" w:cs="Calibri"/>
                <w:color w:val="000000" w:themeColor="text1"/>
                <w:lang w:val="en-GB"/>
              </w:rPr>
            </w:pPr>
          </w:p>
          <w:p w14:paraId="2FCE5A09" w14:textId="77777777" w:rsidR="00324974" w:rsidRPr="003C5A50" w:rsidRDefault="00324974" w:rsidP="00B45B3B">
            <w:pPr>
              <w:pStyle w:val="Paragraphedeliste"/>
              <w:rPr>
                <w:rFonts w:ascii="Calibri" w:hAnsi="Calibri" w:cs="Calibri"/>
                <w:color w:val="000000" w:themeColor="text1"/>
                <w:lang w:val="en-GB"/>
              </w:rPr>
            </w:pPr>
          </w:p>
        </w:tc>
      </w:tr>
      <w:tr w:rsidR="00324974" w:rsidRPr="00082DEE" w14:paraId="0D1ABFBA" w14:textId="77777777" w:rsidTr="00B45B3B">
        <w:tc>
          <w:tcPr>
            <w:tcW w:w="8954" w:type="dxa"/>
          </w:tcPr>
          <w:p w14:paraId="3B744991" w14:textId="77777777" w:rsidR="00C207EF" w:rsidRPr="0052580D" w:rsidRDefault="00C207EF" w:rsidP="00DC4F01">
            <w:pPr>
              <w:rPr>
                <w:rFonts w:eastAsia="Times New Roman" w:cs="Segoe UI"/>
                <w:color w:val="201F1E"/>
                <w:sz w:val="20"/>
                <w:lang w:val="en-GB"/>
              </w:rPr>
            </w:pPr>
            <w:r w:rsidRPr="00916F12">
              <w:rPr>
                <w:rFonts w:eastAsia="Times New Roman" w:cs="Segoe UI"/>
                <w:color w:val="000000"/>
                <w:szCs w:val="24"/>
                <w:bdr w:val="none" w:sz="0" w:space="0" w:color="auto" w:frame="1"/>
              </w:rPr>
              <w:t>What do </w:t>
            </w:r>
            <w:r w:rsidRPr="00916F12">
              <w:rPr>
                <w:rFonts w:eastAsia="Times New Roman" w:cs="Segoe UI"/>
                <w:color w:val="000000"/>
                <w:szCs w:val="24"/>
                <w:bdr w:val="none" w:sz="0" w:space="0" w:color="auto" w:frame="1"/>
                <w:shd w:val="clear" w:color="auto" w:fill="FFFFFF"/>
              </w:rPr>
              <w:t>teachers/school principals</w:t>
            </w:r>
            <w:r w:rsidRPr="00916F12">
              <w:rPr>
                <w:rFonts w:eastAsia="Times New Roman" w:cs="Segoe UI"/>
                <w:color w:val="000000"/>
                <w:szCs w:val="24"/>
                <w:bdr w:val="none" w:sz="0" w:space="0" w:color="auto" w:frame="1"/>
              </w:rPr>
              <w:t> from the focus group you undertook NOT want to see in our world in 30 years from now?</w:t>
            </w:r>
          </w:p>
          <w:p w14:paraId="3117B4C3" w14:textId="483EB1F4" w:rsidR="00324974" w:rsidRDefault="00324974" w:rsidP="00B45B3B">
            <w:pPr>
              <w:rPr>
                <w:rFonts w:ascii="Calibri" w:hAnsi="Calibri" w:cs="Calibri"/>
                <w:color w:val="000000" w:themeColor="text1"/>
                <w:lang w:val="en-GB"/>
              </w:rPr>
            </w:pPr>
          </w:p>
          <w:p w14:paraId="283DA80C" w14:textId="5A73D909" w:rsidR="00813376" w:rsidRDefault="00813376" w:rsidP="00B45B3B">
            <w:pPr>
              <w:rPr>
                <w:rFonts w:ascii="Calibri" w:hAnsi="Calibri" w:cs="Calibri"/>
                <w:color w:val="000000" w:themeColor="text1"/>
                <w:lang w:val="en-GB"/>
              </w:rPr>
            </w:pPr>
          </w:p>
          <w:p w14:paraId="295A1ED0" w14:textId="77777777" w:rsidR="00813376" w:rsidRPr="003C5A50" w:rsidRDefault="00813376" w:rsidP="00B45B3B">
            <w:pPr>
              <w:rPr>
                <w:rFonts w:ascii="Calibri" w:hAnsi="Calibri" w:cs="Calibri"/>
                <w:color w:val="000000" w:themeColor="text1"/>
                <w:lang w:val="en-GB"/>
              </w:rPr>
            </w:pPr>
          </w:p>
          <w:p w14:paraId="757E65F8" w14:textId="77777777" w:rsidR="00324974" w:rsidRPr="003C5A50" w:rsidRDefault="00324974" w:rsidP="00B45B3B">
            <w:pPr>
              <w:rPr>
                <w:rFonts w:ascii="Calibri" w:hAnsi="Calibri" w:cs="Calibri"/>
                <w:color w:val="000000" w:themeColor="text1"/>
                <w:lang w:val="en-GB"/>
              </w:rPr>
            </w:pPr>
          </w:p>
        </w:tc>
      </w:tr>
    </w:tbl>
    <w:p w14:paraId="26CD7850" w14:textId="77777777" w:rsidR="00324974" w:rsidRDefault="00324974" w:rsidP="00324974">
      <w:pPr>
        <w:rPr>
          <w:rFonts w:cstheme="minorHAnsi"/>
          <w:iCs/>
          <w:lang w:val="en-US"/>
        </w:rPr>
      </w:pPr>
    </w:p>
    <w:p w14:paraId="6FC63E21" w14:textId="77777777" w:rsidR="00480684" w:rsidRDefault="00480684" w:rsidP="00480684">
      <w:pPr>
        <w:rPr>
          <w:rFonts w:cstheme="minorHAnsi"/>
          <w:i/>
          <w:iCs/>
          <w:lang w:val="en-US"/>
        </w:rPr>
      </w:pPr>
      <w:r w:rsidRPr="00DC4F01">
        <w:rPr>
          <w:rFonts w:cstheme="minorHAnsi"/>
          <w:i/>
          <w:iCs/>
          <w:lang w:val="en-US"/>
        </w:rPr>
        <w:t xml:space="preserve">IF YOU COMPLETED A MINDMAP, PLEASE INSERT IT HERE </w:t>
      </w:r>
    </w:p>
    <w:p w14:paraId="0386AD2A" w14:textId="77777777" w:rsidR="00C207EF" w:rsidRPr="00DC4F01" w:rsidRDefault="00C207EF" w:rsidP="00480684">
      <w:pPr>
        <w:rPr>
          <w:rFonts w:cstheme="minorHAnsi"/>
          <w:i/>
          <w:iCs/>
          <w:lang w:val="en-US"/>
        </w:rPr>
      </w:pPr>
    </w:p>
    <w:p w14:paraId="234A5A5F" w14:textId="134D2865" w:rsidR="00480684" w:rsidRPr="00324974" w:rsidRDefault="00480684" w:rsidP="00480684">
      <w:pPr>
        <w:rPr>
          <w:rFonts w:ascii="Calibri" w:hAnsi="Calibri" w:cs="Calibri"/>
          <w:b/>
          <w:bCs/>
          <w:color w:val="385623" w:themeColor="accent6" w:themeShade="80"/>
          <w:szCs w:val="28"/>
          <w:lang w:val="en-GB"/>
        </w:rPr>
      </w:pPr>
      <w:r>
        <w:rPr>
          <w:rFonts w:ascii="Calibri" w:hAnsi="Calibri" w:cs="Calibri"/>
          <w:b/>
          <w:bCs/>
          <w:color w:val="385623" w:themeColor="accent6" w:themeShade="80"/>
          <w:szCs w:val="28"/>
          <w:lang w:val="en-US"/>
        </w:rPr>
        <w:t>2</w:t>
      </w:r>
      <w:r w:rsidR="00EC0CE9" w:rsidRPr="00DC4F01">
        <w:rPr>
          <w:rFonts w:ascii="Calibri" w:hAnsi="Calibri" w:cs="Calibri"/>
          <w:b/>
          <w:bCs/>
          <w:color w:val="385623" w:themeColor="accent6" w:themeShade="80"/>
          <w:szCs w:val="28"/>
          <w:vertAlign w:val="superscript"/>
          <w:lang w:val="en-US"/>
        </w:rPr>
        <w:t>nd</w:t>
      </w:r>
      <w:r w:rsidR="00EC0CE9">
        <w:rPr>
          <w:rFonts w:ascii="Calibri" w:hAnsi="Calibri" w:cs="Calibri"/>
          <w:b/>
          <w:bCs/>
          <w:color w:val="385623" w:themeColor="accent6" w:themeShade="80"/>
          <w:szCs w:val="28"/>
          <w:lang w:val="en-US"/>
        </w:rPr>
        <w:t xml:space="preserve"> </w:t>
      </w:r>
      <w:r w:rsidRPr="00324974">
        <w:rPr>
          <w:rFonts w:ascii="Calibri" w:hAnsi="Calibri" w:cs="Calibri"/>
          <w:b/>
          <w:bCs/>
          <w:color w:val="385623" w:themeColor="accent6" w:themeShade="80"/>
          <w:szCs w:val="28"/>
          <w:lang w:val="en-US"/>
        </w:rPr>
        <w:t xml:space="preserve">Round of Reflection: </w:t>
      </w:r>
      <w:r w:rsidRPr="00480684">
        <w:rPr>
          <w:rFonts w:ascii="Calibri" w:hAnsi="Calibri" w:cs="Calibri"/>
          <w:b/>
          <w:bCs/>
          <w:color w:val="385623" w:themeColor="accent6" w:themeShade="80"/>
          <w:szCs w:val="28"/>
          <w:lang w:val="en-US"/>
        </w:rPr>
        <w:t>How can education contribute to building more just, peaceful and sustainable societies?</w:t>
      </w:r>
    </w:p>
    <w:tbl>
      <w:tblPr>
        <w:tblStyle w:val="Grilledutableau"/>
        <w:tblW w:w="0" w:type="auto"/>
        <w:tblInd w:w="108" w:type="dxa"/>
        <w:tblLook w:val="04A0" w:firstRow="1" w:lastRow="0" w:firstColumn="1" w:lastColumn="0" w:noHBand="0" w:noVBand="1"/>
      </w:tblPr>
      <w:tblGrid>
        <w:gridCol w:w="8954"/>
      </w:tblGrid>
      <w:tr w:rsidR="00480684" w:rsidRPr="00082DEE" w14:paraId="4C11B0D0" w14:textId="77777777" w:rsidTr="00B45B3B">
        <w:tc>
          <w:tcPr>
            <w:tcW w:w="8954" w:type="dxa"/>
          </w:tcPr>
          <w:p w14:paraId="20BC08AF" w14:textId="77777777" w:rsidR="00480684" w:rsidRPr="00480684" w:rsidRDefault="00480684" w:rsidP="00480684">
            <w:pPr>
              <w:rPr>
                <w:rFonts w:ascii="Calibri" w:hAnsi="Calibri" w:cs="Calibri"/>
                <w:color w:val="000000" w:themeColor="text1"/>
              </w:rPr>
            </w:pPr>
            <w:r w:rsidRPr="00480684">
              <w:rPr>
                <w:rFonts w:ascii="Calibri" w:hAnsi="Calibri" w:cs="Calibri"/>
                <w:bCs/>
                <w:color w:val="000000" w:themeColor="text1"/>
              </w:rPr>
              <w:t xml:space="preserve">How can we live more sustainably on our planet? What knowledge, skills, attitudes and values are needed? </w:t>
            </w:r>
          </w:p>
          <w:p w14:paraId="1B910367" w14:textId="77777777" w:rsidR="00480684" w:rsidRPr="00480684" w:rsidRDefault="00480684" w:rsidP="00B45B3B">
            <w:pPr>
              <w:rPr>
                <w:rFonts w:ascii="Calibri" w:hAnsi="Calibri" w:cs="Calibri"/>
                <w:color w:val="000000" w:themeColor="text1"/>
              </w:rPr>
            </w:pPr>
          </w:p>
          <w:p w14:paraId="253C3852" w14:textId="77777777" w:rsidR="00480684" w:rsidRDefault="00480684" w:rsidP="00B45B3B">
            <w:pPr>
              <w:rPr>
                <w:rFonts w:ascii="Calibri" w:hAnsi="Calibri" w:cs="Calibri"/>
                <w:color w:val="000000" w:themeColor="text1"/>
                <w:lang w:val="en-GB"/>
              </w:rPr>
            </w:pPr>
          </w:p>
          <w:p w14:paraId="12497A95" w14:textId="1C6D79CD" w:rsidR="00480684" w:rsidRDefault="00480684" w:rsidP="00B45B3B">
            <w:pPr>
              <w:rPr>
                <w:rFonts w:ascii="Calibri" w:hAnsi="Calibri" w:cs="Calibri"/>
                <w:color w:val="000000" w:themeColor="text1"/>
                <w:lang w:val="en-GB"/>
              </w:rPr>
            </w:pPr>
          </w:p>
          <w:p w14:paraId="2EE66991" w14:textId="77777777" w:rsidR="00813376" w:rsidRDefault="00813376" w:rsidP="00B45B3B">
            <w:pPr>
              <w:rPr>
                <w:rFonts w:ascii="Calibri" w:hAnsi="Calibri" w:cs="Calibri"/>
                <w:color w:val="000000" w:themeColor="text1"/>
                <w:lang w:val="en-GB"/>
              </w:rPr>
            </w:pPr>
          </w:p>
          <w:p w14:paraId="27F062F9" w14:textId="77777777" w:rsidR="00480684" w:rsidRPr="003C5A50" w:rsidRDefault="00480684" w:rsidP="00B45B3B">
            <w:pPr>
              <w:pStyle w:val="Paragraphedeliste"/>
              <w:rPr>
                <w:rFonts w:ascii="Calibri" w:hAnsi="Calibri" w:cs="Calibri"/>
                <w:color w:val="000000" w:themeColor="text1"/>
                <w:lang w:val="en-GB"/>
              </w:rPr>
            </w:pPr>
          </w:p>
        </w:tc>
      </w:tr>
      <w:tr w:rsidR="00480684" w:rsidRPr="00082DEE" w14:paraId="1375CBA9" w14:textId="77777777" w:rsidTr="00B45B3B">
        <w:tc>
          <w:tcPr>
            <w:tcW w:w="8954" w:type="dxa"/>
          </w:tcPr>
          <w:p w14:paraId="3948A29F" w14:textId="1399264B" w:rsidR="00E77A76" w:rsidRPr="0052580D" w:rsidRDefault="00E77A76" w:rsidP="00DC4F01">
            <w:pPr>
              <w:rPr>
                <w:rFonts w:eastAsia="Times New Roman" w:cs="Segoe UI"/>
                <w:color w:val="201F1E"/>
                <w:sz w:val="20"/>
                <w:lang w:val="en-GB"/>
              </w:rPr>
            </w:pPr>
            <w:r w:rsidRPr="00916F12">
              <w:rPr>
                <w:rFonts w:eastAsia="Times New Roman" w:cs="Segoe UI"/>
                <w:color w:val="000000"/>
                <w:szCs w:val="24"/>
                <w:bdr w:val="none" w:sz="0" w:space="0" w:color="auto" w:frame="1"/>
              </w:rPr>
              <w:t xml:space="preserve">Please provide </w:t>
            </w:r>
            <w:r>
              <w:rPr>
                <w:rFonts w:eastAsia="Times New Roman" w:cs="Segoe UI"/>
                <w:color w:val="000000"/>
                <w:szCs w:val="24"/>
                <w:bdr w:val="none" w:sz="0" w:space="0" w:color="auto" w:frame="1"/>
              </w:rPr>
              <w:t>3 key</w:t>
            </w:r>
            <w:r w:rsidRPr="00916F12">
              <w:rPr>
                <w:rFonts w:eastAsia="Times New Roman" w:cs="Segoe UI"/>
                <w:color w:val="000000"/>
                <w:szCs w:val="24"/>
                <w:bdr w:val="none" w:sz="0" w:space="0" w:color="auto" w:frame="1"/>
              </w:rPr>
              <w:t xml:space="preserve"> examples that were given by </w:t>
            </w:r>
            <w:r>
              <w:rPr>
                <w:rFonts w:eastAsia="Times New Roman" w:cs="Segoe UI"/>
                <w:color w:val="000000"/>
                <w:szCs w:val="24"/>
                <w:bdr w:val="none" w:sz="0" w:space="0" w:color="auto" w:frame="1"/>
                <w:shd w:val="clear" w:color="auto" w:fill="FFFFFF"/>
              </w:rPr>
              <w:t xml:space="preserve">teachers/school principals on </w:t>
            </w:r>
            <w:r w:rsidRPr="00916F12">
              <w:rPr>
                <w:rFonts w:eastAsia="Times New Roman" w:cs="Segoe UI"/>
                <w:color w:val="000000"/>
                <w:szCs w:val="24"/>
                <w:bdr w:val="none" w:sz="0" w:space="0" w:color="auto" w:frame="1"/>
                <w:shd w:val="clear" w:color="auto" w:fill="FFFFFF"/>
              </w:rPr>
              <w:t>how</w:t>
            </w:r>
            <w:r w:rsidRPr="00916F12">
              <w:rPr>
                <w:rFonts w:eastAsia="Times New Roman" w:cs="Segoe UI"/>
                <w:color w:val="000000"/>
                <w:szCs w:val="24"/>
                <w:bdr w:val="none" w:sz="0" w:space="0" w:color="auto" w:frame="1"/>
              </w:rPr>
              <w:t> </w:t>
            </w:r>
            <w:r w:rsidRPr="00480684">
              <w:rPr>
                <w:rFonts w:ascii="Calibri" w:hAnsi="Calibri" w:cs="Calibri"/>
                <w:color w:val="000000" w:themeColor="text1"/>
              </w:rPr>
              <w:t>sustainability/ sustainable development is (or could be) successfully taught</w:t>
            </w:r>
            <w:r w:rsidRPr="00916F12">
              <w:rPr>
                <w:rFonts w:eastAsia="Times New Roman" w:cs="Segoe UI"/>
                <w:color w:val="000000"/>
                <w:szCs w:val="24"/>
                <w:bdr w:val="none" w:sz="0" w:space="0" w:color="auto" w:frame="1"/>
              </w:rPr>
              <w:t xml:space="preserve"> in class/ a school and what they would like to recommend for scale/i.e. to other teachers and/or school principals.</w:t>
            </w:r>
          </w:p>
          <w:p w14:paraId="74F568CE" w14:textId="017C74BF" w:rsidR="00480684" w:rsidRDefault="00480684" w:rsidP="00B45B3B">
            <w:pPr>
              <w:rPr>
                <w:rFonts w:ascii="Calibri" w:hAnsi="Calibri" w:cs="Calibri"/>
                <w:color w:val="000000" w:themeColor="text1"/>
              </w:rPr>
            </w:pPr>
          </w:p>
          <w:p w14:paraId="1E976CAD" w14:textId="3073F676" w:rsidR="00813376" w:rsidRDefault="00813376" w:rsidP="00B45B3B">
            <w:pPr>
              <w:rPr>
                <w:rFonts w:ascii="Calibri" w:hAnsi="Calibri" w:cs="Calibri"/>
                <w:color w:val="000000" w:themeColor="text1"/>
              </w:rPr>
            </w:pPr>
          </w:p>
          <w:p w14:paraId="6BC2DB17" w14:textId="77777777" w:rsidR="00813376" w:rsidRPr="00480684" w:rsidRDefault="00813376" w:rsidP="00B45B3B">
            <w:pPr>
              <w:rPr>
                <w:rFonts w:ascii="Calibri" w:hAnsi="Calibri" w:cs="Calibri"/>
                <w:color w:val="000000" w:themeColor="text1"/>
              </w:rPr>
            </w:pPr>
          </w:p>
          <w:p w14:paraId="05C28BB1" w14:textId="77777777" w:rsidR="00480684" w:rsidRPr="003C5A50" w:rsidRDefault="00480684" w:rsidP="00B45B3B">
            <w:pPr>
              <w:rPr>
                <w:rFonts w:ascii="Calibri" w:hAnsi="Calibri" w:cs="Calibri"/>
                <w:color w:val="000000" w:themeColor="text1"/>
                <w:lang w:val="en-GB"/>
              </w:rPr>
            </w:pPr>
          </w:p>
        </w:tc>
      </w:tr>
      <w:tr w:rsidR="00480684" w:rsidRPr="00082DEE" w14:paraId="7443EA99" w14:textId="77777777" w:rsidTr="00B45B3B">
        <w:tc>
          <w:tcPr>
            <w:tcW w:w="8954" w:type="dxa"/>
          </w:tcPr>
          <w:p w14:paraId="3255BED1" w14:textId="4A886FAA" w:rsidR="00EC47AF" w:rsidRPr="0052580D" w:rsidRDefault="00EC47AF" w:rsidP="00DC4F01">
            <w:pPr>
              <w:rPr>
                <w:rFonts w:cs="Calibri"/>
                <w:b/>
                <w:bCs/>
                <w:color w:val="385623" w:themeColor="accent6" w:themeShade="80"/>
                <w:sz w:val="20"/>
                <w:szCs w:val="28"/>
                <w:lang w:val="en-GB"/>
              </w:rPr>
            </w:pPr>
            <w:r w:rsidRPr="00916F12">
              <w:rPr>
                <w:rFonts w:eastAsia="Times New Roman" w:cs="Segoe UI"/>
                <w:color w:val="000000"/>
                <w:szCs w:val="24"/>
                <w:bdr w:val="none" w:sz="0" w:space="0" w:color="auto" w:frame="1"/>
                <w:shd w:val="clear" w:color="auto" w:fill="FFFFFF"/>
              </w:rPr>
              <w:t xml:space="preserve">Please put down </w:t>
            </w:r>
            <w:r>
              <w:rPr>
                <w:rFonts w:eastAsia="Times New Roman" w:cs="Segoe UI"/>
                <w:color w:val="000000"/>
                <w:szCs w:val="24"/>
                <w:bdr w:val="none" w:sz="0" w:space="0" w:color="auto" w:frame="1"/>
                <w:shd w:val="clear" w:color="auto" w:fill="FFFFFF"/>
              </w:rPr>
              <w:t xml:space="preserve">key </w:t>
            </w:r>
            <w:r w:rsidRPr="00916F12">
              <w:rPr>
                <w:rFonts w:eastAsia="Times New Roman" w:cs="Segoe UI"/>
                <w:color w:val="000000"/>
                <w:szCs w:val="24"/>
                <w:bdr w:val="none" w:sz="0" w:space="0" w:color="auto" w:frame="1"/>
                <w:shd w:val="clear" w:color="auto" w:fill="FFFFFF"/>
              </w:rPr>
              <w:t xml:space="preserve">responses by teachers/school principals on 1) how education can possibly exacerbate </w:t>
            </w:r>
            <w:r w:rsidRPr="00480684">
              <w:rPr>
                <w:rFonts w:ascii="Calibri" w:hAnsi="Calibri" w:cs="Calibri"/>
                <w:color w:val="000000" w:themeColor="text1"/>
              </w:rPr>
              <w:t xml:space="preserve">unsustainable </w:t>
            </w:r>
            <w:proofErr w:type="spellStart"/>
            <w:r w:rsidRPr="00480684">
              <w:rPr>
                <w:rFonts w:ascii="Calibri" w:hAnsi="Calibri" w:cs="Calibri"/>
                <w:color w:val="000000" w:themeColor="text1"/>
              </w:rPr>
              <w:t>behaviours</w:t>
            </w:r>
            <w:proofErr w:type="spellEnd"/>
            <w:r w:rsidRPr="00480684">
              <w:rPr>
                <w:rFonts w:ascii="Calibri" w:hAnsi="Calibri" w:cs="Calibri"/>
                <w:color w:val="000000" w:themeColor="text1"/>
              </w:rPr>
              <w:t xml:space="preserve"> and systems</w:t>
            </w:r>
            <w:r w:rsidRPr="00916F12">
              <w:rPr>
                <w:rFonts w:eastAsia="Times New Roman" w:cs="Segoe UI"/>
                <w:color w:val="000000"/>
                <w:szCs w:val="24"/>
                <w:bdr w:val="none" w:sz="0" w:space="0" w:color="auto" w:frame="1"/>
                <w:shd w:val="clear" w:color="auto" w:fill="FFFFFF"/>
              </w:rPr>
              <w:t xml:space="preserve"> and some of the other challenges identified; 2) what needs to change in the education system today to foster students’ knowledge, skills, attitudes and values </w:t>
            </w:r>
            <w:r w:rsidRPr="00480684">
              <w:rPr>
                <w:rFonts w:ascii="Calibri" w:hAnsi="Calibri" w:cs="Calibri"/>
                <w:color w:val="000000" w:themeColor="text1"/>
              </w:rPr>
              <w:t>for current and future generations to live more sustainably</w:t>
            </w:r>
            <w:r w:rsidRPr="00916F12">
              <w:rPr>
                <w:rFonts w:eastAsia="Times New Roman" w:cs="Segoe UI"/>
                <w:color w:val="000000"/>
                <w:szCs w:val="24"/>
                <w:bdr w:val="none" w:sz="0" w:space="0" w:color="auto" w:frame="1"/>
                <w:shd w:val="clear" w:color="auto" w:fill="FFFFFF"/>
              </w:rPr>
              <w:t>.</w:t>
            </w:r>
          </w:p>
          <w:p w14:paraId="0B7C3B27" w14:textId="66EFC1FD" w:rsidR="00480684" w:rsidRDefault="00480684" w:rsidP="00B45B3B">
            <w:pPr>
              <w:rPr>
                <w:rFonts w:ascii="Calibri" w:hAnsi="Calibri" w:cs="Calibri"/>
                <w:color w:val="000000" w:themeColor="text1"/>
              </w:rPr>
            </w:pPr>
          </w:p>
          <w:p w14:paraId="16F1F582" w14:textId="7B6F3C10" w:rsidR="00813376" w:rsidRDefault="00813376" w:rsidP="00B45B3B">
            <w:pPr>
              <w:rPr>
                <w:rFonts w:ascii="Calibri" w:hAnsi="Calibri" w:cs="Calibri"/>
                <w:color w:val="000000" w:themeColor="text1"/>
              </w:rPr>
            </w:pPr>
          </w:p>
          <w:p w14:paraId="75601BFC" w14:textId="77777777" w:rsidR="00813376" w:rsidRDefault="00813376" w:rsidP="00B45B3B">
            <w:pPr>
              <w:rPr>
                <w:rFonts w:ascii="Calibri" w:hAnsi="Calibri" w:cs="Calibri"/>
                <w:color w:val="000000" w:themeColor="text1"/>
              </w:rPr>
            </w:pPr>
          </w:p>
          <w:p w14:paraId="37F605A9" w14:textId="77777777" w:rsidR="00480684" w:rsidRPr="00480684" w:rsidRDefault="00480684" w:rsidP="00B45B3B">
            <w:pPr>
              <w:rPr>
                <w:rFonts w:ascii="Calibri" w:hAnsi="Calibri" w:cs="Calibri"/>
                <w:color w:val="000000" w:themeColor="text1"/>
              </w:rPr>
            </w:pPr>
          </w:p>
        </w:tc>
      </w:tr>
    </w:tbl>
    <w:p w14:paraId="1C6EF0CE" w14:textId="17DAB661" w:rsidR="008C6583" w:rsidRDefault="00324974" w:rsidP="00324974">
      <w:pPr>
        <w:rPr>
          <w:rFonts w:ascii="Calibri" w:hAnsi="Calibri" w:cs="Calibri"/>
          <w:b/>
          <w:bCs/>
          <w:color w:val="385623" w:themeColor="accent6" w:themeShade="80"/>
          <w:szCs w:val="28"/>
          <w:lang w:val="en-US"/>
        </w:rPr>
      </w:pPr>
      <w:r w:rsidRPr="00324974">
        <w:rPr>
          <w:rFonts w:cstheme="minorHAnsi"/>
          <w:b/>
          <w:iCs/>
          <w:sz w:val="24"/>
          <w:lang w:val="en-US"/>
        </w:rPr>
        <w:lastRenderedPageBreak/>
        <w:t xml:space="preserve">DISCUSSION GROUP/TOPIC: </w:t>
      </w:r>
      <w:r w:rsidRPr="00A12432">
        <w:rPr>
          <w:rFonts w:cstheme="minorHAnsi"/>
          <w:b/>
          <w:iCs/>
          <w:color w:val="FF0000"/>
          <w:sz w:val="24"/>
          <w:lang w:val="en-US"/>
        </w:rPr>
        <w:t xml:space="preserve">PARENTS | </w:t>
      </w:r>
      <w:r w:rsidR="005E0F05" w:rsidRPr="00A12432">
        <w:rPr>
          <w:rFonts w:cstheme="minorHAnsi"/>
          <w:b/>
          <w:iCs/>
          <w:color w:val="70AD47" w:themeColor="accent6"/>
          <w:sz w:val="24"/>
          <w:lang w:val="en-US"/>
        </w:rPr>
        <w:t>Education for Sustainable Development</w:t>
      </w:r>
      <w:r w:rsidRPr="00324974">
        <w:rPr>
          <w:rFonts w:cstheme="minorHAnsi"/>
          <w:b/>
          <w:iCs/>
          <w:sz w:val="24"/>
          <w:lang w:val="en-US"/>
        </w:rPr>
        <w:t xml:space="preserve">  </w:t>
      </w:r>
    </w:p>
    <w:p w14:paraId="56DFF24B" w14:textId="77777777" w:rsidR="00E97DAE" w:rsidRDefault="00E97DAE" w:rsidP="00324974">
      <w:pPr>
        <w:rPr>
          <w:rFonts w:ascii="Calibri" w:hAnsi="Calibri" w:cs="Calibri"/>
          <w:b/>
          <w:bCs/>
          <w:color w:val="385623" w:themeColor="accent6" w:themeShade="80"/>
          <w:szCs w:val="28"/>
          <w:lang w:val="en-US"/>
        </w:rPr>
      </w:pPr>
    </w:p>
    <w:p w14:paraId="4EF2CBA0" w14:textId="77777777" w:rsidR="00324974" w:rsidRPr="00324974" w:rsidRDefault="00324974" w:rsidP="00324974">
      <w:pPr>
        <w:rPr>
          <w:rFonts w:ascii="Calibri" w:hAnsi="Calibri" w:cs="Calibri"/>
          <w:b/>
          <w:bCs/>
          <w:color w:val="385623" w:themeColor="accent6" w:themeShade="80"/>
          <w:szCs w:val="28"/>
          <w:lang w:val="en-GB"/>
        </w:rPr>
      </w:pPr>
      <w:r w:rsidRPr="00324974">
        <w:rPr>
          <w:rFonts w:ascii="Calibri" w:hAnsi="Calibri" w:cs="Calibri"/>
          <w:b/>
          <w:bCs/>
          <w:color w:val="385623" w:themeColor="accent6" w:themeShade="80"/>
          <w:szCs w:val="28"/>
          <w:lang w:val="en-US"/>
        </w:rPr>
        <w:t>1st Round of Reflection: Our world in 2050</w:t>
      </w:r>
    </w:p>
    <w:tbl>
      <w:tblPr>
        <w:tblStyle w:val="Grilledutableau"/>
        <w:tblW w:w="0" w:type="auto"/>
        <w:tblInd w:w="108" w:type="dxa"/>
        <w:tblLook w:val="04A0" w:firstRow="1" w:lastRow="0" w:firstColumn="1" w:lastColumn="0" w:noHBand="0" w:noVBand="1"/>
      </w:tblPr>
      <w:tblGrid>
        <w:gridCol w:w="8954"/>
      </w:tblGrid>
      <w:tr w:rsidR="00324974" w:rsidRPr="00082DEE" w14:paraId="22983BC9" w14:textId="77777777" w:rsidTr="00B45B3B">
        <w:tc>
          <w:tcPr>
            <w:tcW w:w="8954" w:type="dxa"/>
          </w:tcPr>
          <w:p w14:paraId="172CEAC5" w14:textId="77777777" w:rsidR="008C6583" w:rsidRPr="0052580D" w:rsidRDefault="008C6583" w:rsidP="00DC4F01">
            <w:pPr>
              <w:rPr>
                <w:rFonts w:eastAsia="Times New Roman" w:cs="Segoe UI"/>
                <w:color w:val="201F1E"/>
                <w:sz w:val="20"/>
                <w:lang w:val="en-GB"/>
              </w:rPr>
            </w:pPr>
            <w:r w:rsidRPr="00860872">
              <w:rPr>
                <w:rFonts w:eastAsia="Times New Roman" w:cs="Segoe UI"/>
                <w:color w:val="000000"/>
                <w:szCs w:val="24"/>
                <w:bdr w:val="none" w:sz="0" w:space="0" w:color="auto" w:frame="1"/>
              </w:rPr>
              <w:t>What do parents (and students) from the focus group you undertook still want to see in our world in 30 years from now?</w:t>
            </w:r>
          </w:p>
          <w:p w14:paraId="2175F31E" w14:textId="77777777" w:rsidR="00324974" w:rsidRPr="003C5A50" w:rsidRDefault="00324974" w:rsidP="00B45B3B">
            <w:pPr>
              <w:rPr>
                <w:rFonts w:ascii="Calibri" w:hAnsi="Calibri" w:cs="Calibri"/>
                <w:color w:val="000000" w:themeColor="text1"/>
                <w:lang w:val="en-GB"/>
              </w:rPr>
            </w:pPr>
          </w:p>
          <w:p w14:paraId="44FC976C" w14:textId="1A315386" w:rsidR="00324974" w:rsidRDefault="00324974" w:rsidP="00B45B3B">
            <w:pPr>
              <w:rPr>
                <w:rFonts w:ascii="Calibri" w:hAnsi="Calibri" w:cs="Calibri"/>
                <w:color w:val="000000" w:themeColor="text1"/>
                <w:lang w:val="en-GB"/>
              </w:rPr>
            </w:pPr>
          </w:p>
          <w:p w14:paraId="10979768" w14:textId="77777777" w:rsidR="00324974" w:rsidRPr="003C5A50" w:rsidRDefault="00324974" w:rsidP="00B45B3B">
            <w:pPr>
              <w:pStyle w:val="Paragraphedeliste"/>
              <w:rPr>
                <w:rFonts w:ascii="Calibri" w:hAnsi="Calibri" w:cs="Calibri"/>
                <w:color w:val="000000" w:themeColor="text1"/>
                <w:lang w:val="en-GB"/>
              </w:rPr>
            </w:pPr>
          </w:p>
        </w:tc>
      </w:tr>
      <w:tr w:rsidR="00324974" w:rsidRPr="00082DEE" w14:paraId="5325CE78" w14:textId="77777777" w:rsidTr="00B45B3B">
        <w:tc>
          <w:tcPr>
            <w:tcW w:w="8954" w:type="dxa"/>
          </w:tcPr>
          <w:p w14:paraId="2D7FC144" w14:textId="77777777" w:rsidR="008C6583" w:rsidRPr="0052580D" w:rsidRDefault="008C6583" w:rsidP="00DC4F01">
            <w:pPr>
              <w:rPr>
                <w:rFonts w:eastAsia="Times New Roman" w:cs="Segoe UI"/>
                <w:color w:val="201F1E"/>
                <w:sz w:val="20"/>
                <w:lang w:val="en-GB"/>
              </w:rPr>
            </w:pPr>
            <w:r w:rsidRPr="00860872">
              <w:rPr>
                <w:rFonts w:eastAsia="Times New Roman" w:cs="Segoe UI"/>
                <w:color w:val="000000"/>
                <w:szCs w:val="24"/>
                <w:bdr w:val="none" w:sz="0" w:space="0" w:color="auto" w:frame="1"/>
              </w:rPr>
              <w:t>What do </w:t>
            </w:r>
            <w:r w:rsidRPr="00860872">
              <w:rPr>
                <w:rFonts w:eastAsia="Times New Roman" w:cs="Segoe UI"/>
                <w:color w:val="000000"/>
                <w:szCs w:val="24"/>
                <w:bdr w:val="none" w:sz="0" w:space="0" w:color="auto" w:frame="1"/>
                <w:shd w:val="clear" w:color="auto" w:fill="FFFFFF"/>
              </w:rPr>
              <w:t>parents (and students)</w:t>
            </w:r>
            <w:r w:rsidRPr="00860872">
              <w:rPr>
                <w:rFonts w:eastAsia="Times New Roman" w:cs="Segoe UI"/>
                <w:color w:val="000000"/>
                <w:szCs w:val="24"/>
                <w:bdr w:val="none" w:sz="0" w:space="0" w:color="auto" w:frame="1"/>
              </w:rPr>
              <w:t> from the focus group you undertook NOT want to see in our world in 30 years from now?</w:t>
            </w:r>
          </w:p>
          <w:p w14:paraId="6BA9A05C" w14:textId="77777777" w:rsidR="00324974" w:rsidRDefault="00324974" w:rsidP="00B45B3B">
            <w:pPr>
              <w:rPr>
                <w:rFonts w:ascii="Calibri" w:hAnsi="Calibri" w:cs="Calibri"/>
                <w:color w:val="000000" w:themeColor="text1"/>
                <w:lang w:val="en-GB"/>
              </w:rPr>
            </w:pPr>
          </w:p>
          <w:p w14:paraId="6579E08E" w14:textId="77777777" w:rsidR="00324974" w:rsidRPr="003C5A50" w:rsidRDefault="00324974" w:rsidP="00B45B3B">
            <w:pPr>
              <w:rPr>
                <w:rFonts w:ascii="Calibri" w:hAnsi="Calibri" w:cs="Calibri"/>
                <w:color w:val="000000" w:themeColor="text1"/>
                <w:lang w:val="en-GB"/>
              </w:rPr>
            </w:pPr>
          </w:p>
          <w:p w14:paraId="0FA8A099" w14:textId="2D28F0B5" w:rsidR="00813376" w:rsidRPr="003C5A50" w:rsidRDefault="00813376" w:rsidP="00B45B3B">
            <w:pPr>
              <w:rPr>
                <w:rFonts w:ascii="Calibri" w:hAnsi="Calibri" w:cs="Calibri"/>
                <w:color w:val="000000" w:themeColor="text1"/>
                <w:lang w:val="en-GB"/>
              </w:rPr>
            </w:pPr>
          </w:p>
        </w:tc>
      </w:tr>
    </w:tbl>
    <w:p w14:paraId="057E6FF8" w14:textId="77777777" w:rsidR="00534149" w:rsidRPr="00324974" w:rsidRDefault="00534149" w:rsidP="00534149">
      <w:pPr>
        <w:rPr>
          <w:b/>
          <w:sz w:val="24"/>
          <w:szCs w:val="24"/>
          <w:lang w:val="en-US"/>
        </w:rPr>
      </w:pPr>
    </w:p>
    <w:p w14:paraId="2E573C8C" w14:textId="77777777" w:rsidR="00480684" w:rsidRDefault="00480684" w:rsidP="00480684">
      <w:pPr>
        <w:rPr>
          <w:rFonts w:cstheme="minorHAnsi"/>
          <w:i/>
          <w:iCs/>
          <w:lang w:val="en-US"/>
        </w:rPr>
      </w:pPr>
      <w:r w:rsidRPr="00DC4F01">
        <w:rPr>
          <w:rFonts w:cstheme="minorHAnsi"/>
          <w:i/>
          <w:iCs/>
          <w:lang w:val="en-US"/>
        </w:rPr>
        <w:t xml:space="preserve">IF YOU COMPLETED A MINDMAP, PLEASE INSERT IT HERE </w:t>
      </w:r>
    </w:p>
    <w:p w14:paraId="7D2205B3" w14:textId="77777777" w:rsidR="00ED5C59" w:rsidRPr="00DC4F01" w:rsidRDefault="00ED5C59" w:rsidP="00480684">
      <w:pPr>
        <w:rPr>
          <w:rFonts w:cstheme="minorHAnsi"/>
          <w:i/>
          <w:iCs/>
          <w:lang w:val="en-US"/>
        </w:rPr>
      </w:pPr>
    </w:p>
    <w:p w14:paraId="63BA88B8" w14:textId="43D97EBD" w:rsidR="00480684" w:rsidRPr="00324974" w:rsidRDefault="00480684" w:rsidP="00480684">
      <w:pPr>
        <w:rPr>
          <w:rFonts w:ascii="Calibri" w:hAnsi="Calibri" w:cs="Calibri"/>
          <w:b/>
          <w:bCs/>
          <w:color w:val="385623" w:themeColor="accent6" w:themeShade="80"/>
          <w:szCs w:val="28"/>
          <w:lang w:val="en-GB"/>
        </w:rPr>
      </w:pPr>
      <w:r>
        <w:rPr>
          <w:rFonts w:ascii="Calibri" w:hAnsi="Calibri" w:cs="Calibri"/>
          <w:b/>
          <w:bCs/>
          <w:color w:val="385623" w:themeColor="accent6" w:themeShade="80"/>
          <w:szCs w:val="28"/>
          <w:lang w:val="en-US"/>
        </w:rPr>
        <w:t>2</w:t>
      </w:r>
      <w:r w:rsidR="00EC0CE9" w:rsidRPr="00DC4F01">
        <w:rPr>
          <w:rFonts w:ascii="Calibri" w:hAnsi="Calibri" w:cs="Calibri"/>
          <w:b/>
          <w:bCs/>
          <w:color w:val="385623" w:themeColor="accent6" w:themeShade="80"/>
          <w:szCs w:val="28"/>
          <w:vertAlign w:val="superscript"/>
          <w:lang w:val="en-US"/>
        </w:rPr>
        <w:t>nd</w:t>
      </w:r>
      <w:r w:rsidR="00EC0CE9">
        <w:rPr>
          <w:rFonts w:ascii="Calibri" w:hAnsi="Calibri" w:cs="Calibri"/>
          <w:b/>
          <w:bCs/>
          <w:color w:val="385623" w:themeColor="accent6" w:themeShade="80"/>
          <w:szCs w:val="28"/>
          <w:lang w:val="en-US"/>
        </w:rPr>
        <w:t xml:space="preserve"> </w:t>
      </w:r>
      <w:r w:rsidRPr="00324974">
        <w:rPr>
          <w:rFonts w:ascii="Calibri" w:hAnsi="Calibri" w:cs="Calibri"/>
          <w:b/>
          <w:bCs/>
          <w:color w:val="385623" w:themeColor="accent6" w:themeShade="80"/>
          <w:szCs w:val="28"/>
          <w:lang w:val="en-US"/>
        </w:rPr>
        <w:t xml:space="preserve">Round of Reflection: </w:t>
      </w:r>
      <w:r w:rsidRPr="00480684">
        <w:rPr>
          <w:rFonts w:ascii="Calibri" w:hAnsi="Calibri" w:cs="Calibri"/>
          <w:b/>
          <w:bCs/>
          <w:color w:val="385623" w:themeColor="accent6" w:themeShade="80"/>
          <w:szCs w:val="28"/>
          <w:lang w:val="en-US"/>
        </w:rPr>
        <w:t>How can education contribute to building more just, peaceful and sustainable societies?</w:t>
      </w:r>
    </w:p>
    <w:tbl>
      <w:tblPr>
        <w:tblStyle w:val="Grilledutableau"/>
        <w:tblW w:w="0" w:type="auto"/>
        <w:tblInd w:w="108" w:type="dxa"/>
        <w:tblLook w:val="04A0" w:firstRow="1" w:lastRow="0" w:firstColumn="1" w:lastColumn="0" w:noHBand="0" w:noVBand="1"/>
      </w:tblPr>
      <w:tblGrid>
        <w:gridCol w:w="8954"/>
      </w:tblGrid>
      <w:tr w:rsidR="00480684" w:rsidRPr="00082DEE" w14:paraId="66FCFF9A" w14:textId="77777777" w:rsidTr="00B45B3B">
        <w:tc>
          <w:tcPr>
            <w:tcW w:w="8954" w:type="dxa"/>
          </w:tcPr>
          <w:p w14:paraId="572A7866" w14:textId="77777777" w:rsidR="00480684" w:rsidRPr="00480684" w:rsidRDefault="00480684" w:rsidP="00480684">
            <w:pPr>
              <w:rPr>
                <w:rFonts w:ascii="Calibri" w:hAnsi="Calibri" w:cs="Calibri"/>
                <w:color w:val="000000" w:themeColor="text1"/>
              </w:rPr>
            </w:pPr>
            <w:r w:rsidRPr="00480684">
              <w:rPr>
                <w:rFonts w:ascii="Calibri" w:hAnsi="Calibri" w:cs="Calibri"/>
                <w:bCs/>
                <w:color w:val="000000" w:themeColor="text1"/>
              </w:rPr>
              <w:t xml:space="preserve">How can we live more sustainably on our planet? What knowledge, skills, attitudes and values are needed? </w:t>
            </w:r>
          </w:p>
          <w:p w14:paraId="703A6537" w14:textId="77777777" w:rsidR="00480684" w:rsidRPr="00480684" w:rsidRDefault="00480684" w:rsidP="00B45B3B">
            <w:pPr>
              <w:rPr>
                <w:rFonts w:ascii="Calibri" w:hAnsi="Calibri" w:cs="Calibri"/>
                <w:color w:val="000000" w:themeColor="text1"/>
              </w:rPr>
            </w:pPr>
          </w:p>
          <w:p w14:paraId="0B49D3EA" w14:textId="678B8519" w:rsidR="00480684" w:rsidRDefault="00480684" w:rsidP="00B45B3B">
            <w:pPr>
              <w:rPr>
                <w:rFonts w:ascii="Calibri" w:hAnsi="Calibri" w:cs="Calibri"/>
                <w:color w:val="000000" w:themeColor="text1"/>
                <w:lang w:val="en-GB"/>
              </w:rPr>
            </w:pPr>
          </w:p>
          <w:p w14:paraId="2A535EE6" w14:textId="77777777" w:rsidR="00480684" w:rsidRDefault="00480684" w:rsidP="00B45B3B">
            <w:pPr>
              <w:rPr>
                <w:rFonts w:ascii="Calibri" w:hAnsi="Calibri" w:cs="Calibri"/>
                <w:color w:val="000000" w:themeColor="text1"/>
                <w:lang w:val="en-GB"/>
              </w:rPr>
            </w:pPr>
          </w:p>
          <w:p w14:paraId="5B6C5B72" w14:textId="77777777" w:rsidR="00480684" w:rsidRPr="003C5A50" w:rsidRDefault="00480684" w:rsidP="00B45B3B">
            <w:pPr>
              <w:pStyle w:val="Paragraphedeliste"/>
              <w:rPr>
                <w:rFonts w:ascii="Calibri" w:hAnsi="Calibri" w:cs="Calibri"/>
                <w:color w:val="000000" w:themeColor="text1"/>
                <w:lang w:val="en-GB"/>
              </w:rPr>
            </w:pPr>
          </w:p>
        </w:tc>
      </w:tr>
      <w:tr w:rsidR="00480684" w:rsidRPr="00324974" w14:paraId="54572F5F" w14:textId="77777777" w:rsidTr="00B45B3B">
        <w:tc>
          <w:tcPr>
            <w:tcW w:w="8954" w:type="dxa"/>
          </w:tcPr>
          <w:p w14:paraId="233DB9CD" w14:textId="380C01EB" w:rsidR="008C6583" w:rsidRPr="00860872" w:rsidRDefault="008C6583" w:rsidP="00DC4F01">
            <w:pPr>
              <w:rPr>
                <w:rFonts w:eastAsia="Times New Roman" w:cs="Segoe UI"/>
                <w:color w:val="201F1E"/>
                <w:sz w:val="20"/>
                <w:lang w:val="fr-FR"/>
              </w:rPr>
            </w:pPr>
            <w:r w:rsidRPr="00860872">
              <w:rPr>
                <w:rFonts w:eastAsia="Times New Roman" w:cs="Segoe UI"/>
                <w:color w:val="000000"/>
                <w:szCs w:val="24"/>
                <w:bdr w:val="none" w:sz="0" w:space="0" w:color="auto" w:frame="1"/>
                <w:shd w:val="clear" w:color="auto" w:fill="FFFFFF"/>
              </w:rPr>
              <w:t xml:space="preserve">Please share the examples provided by parents (and students) of how their children’s school effectively fosters </w:t>
            </w:r>
            <w:r w:rsidRPr="00480684">
              <w:rPr>
                <w:rFonts w:ascii="Calibri" w:hAnsi="Calibri" w:cs="Calibri"/>
                <w:color w:val="000000" w:themeColor="text1"/>
              </w:rPr>
              <w:t>learnings associated with sustainable development. What could your children’s school do better</w:t>
            </w:r>
            <w:r>
              <w:rPr>
                <w:rFonts w:eastAsia="Times New Roman" w:cs="Segoe UI"/>
                <w:color w:val="000000"/>
                <w:szCs w:val="24"/>
                <w:bdr w:val="none" w:sz="0" w:space="0" w:color="auto" w:frame="1"/>
                <w:shd w:val="clear" w:color="auto" w:fill="FFFFFF"/>
              </w:rPr>
              <w:t>?</w:t>
            </w:r>
          </w:p>
          <w:p w14:paraId="56B19E85" w14:textId="77777777" w:rsidR="00480684" w:rsidRDefault="00480684" w:rsidP="00B45B3B">
            <w:pPr>
              <w:rPr>
                <w:rFonts w:ascii="Calibri" w:hAnsi="Calibri" w:cs="Calibri"/>
                <w:color w:val="000000" w:themeColor="text1"/>
              </w:rPr>
            </w:pPr>
          </w:p>
          <w:p w14:paraId="145AD83E" w14:textId="77777777" w:rsidR="00813376" w:rsidRPr="00480684" w:rsidRDefault="00813376" w:rsidP="00B45B3B">
            <w:pPr>
              <w:rPr>
                <w:rFonts w:ascii="Calibri" w:hAnsi="Calibri" w:cs="Calibri"/>
                <w:color w:val="000000" w:themeColor="text1"/>
              </w:rPr>
            </w:pPr>
          </w:p>
          <w:p w14:paraId="68A9C77F" w14:textId="77777777" w:rsidR="00480684" w:rsidRPr="003C5A50" w:rsidRDefault="00480684" w:rsidP="00B45B3B">
            <w:pPr>
              <w:rPr>
                <w:rFonts w:ascii="Calibri" w:hAnsi="Calibri" w:cs="Calibri"/>
                <w:color w:val="000000" w:themeColor="text1"/>
                <w:lang w:val="en-GB"/>
              </w:rPr>
            </w:pPr>
          </w:p>
        </w:tc>
      </w:tr>
      <w:tr w:rsidR="00480684" w:rsidRPr="00082DEE" w14:paraId="355B91C1" w14:textId="77777777" w:rsidTr="00B45B3B">
        <w:tc>
          <w:tcPr>
            <w:tcW w:w="8954" w:type="dxa"/>
          </w:tcPr>
          <w:p w14:paraId="23C2A0C3" w14:textId="77777777" w:rsidR="00317EBB" w:rsidRPr="0052580D" w:rsidRDefault="00317EBB" w:rsidP="00DC4F01">
            <w:pPr>
              <w:rPr>
                <w:rFonts w:cs="Calibri"/>
                <w:b/>
                <w:bCs/>
                <w:color w:val="385623" w:themeColor="accent6" w:themeShade="80"/>
                <w:sz w:val="20"/>
                <w:szCs w:val="28"/>
                <w:lang w:val="en-GB"/>
              </w:rPr>
            </w:pPr>
            <w:r w:rsidRPr="00860872">
              <w:rPr>
                <w:rFonts w:eastAsia="Times New Roman" w:cs="Segoe UI"/>
                <w:color w:val="000000"/>
                <w:szCs w:val="24"/>
                <w:bdr w:val="none" w:sz="0" w:space="0" w:color="auto" w:frame="1"/>
                <w:shd w:val="clear" w:color="auto" w:fill="FFFFFF"/>
              </w:rPr>
              <w:t>Please share the examples provided by parents (and students) in terms of the role that parents should play in their children’s education and what role the wider community should play in education/ schools.</w:t>
            </w:r>
          </w:p>
          <w:p w14:paraId="0FCC8D76" w14:textId="77777777" w:rsidR="00480684" w:rsidRPr="00480684" w:rsidRDefault="00480684" w:rsidP="00B45B3B">
            <w:pPr>
              <w:rPr>
                <w:rFonts w:ascii="Calibri" w:hAnsi="Calibri" w:cs="Calibri"/>
                <w:color w:val="000000" w:themeColor="text1"/>
              </w:rPr>
            </w:pPr>
          </w:p>
        </w:tc>
      </w:tr>
    </w:tbl>
    <w:p w14:paraId="5E9A318B" w14:textId="77777777" w:rsidR="00534149" w:rsidRPr="00480684" w:rsidRDefault="00534149" w:rsidP="00534149">
      <w:pPr>
        <w:rPr>
          <w:b/>
          <w:sz w:val="24"/>
          <w:szCs w:val="24"/>
          <w:lang w:val="en-US"/>
        </w:rPr>
      </w:pPr>
    </w:p>
    <w:p w14:paraId="7CA5781C" w14:textId="77777777" w:rsidR="000936DB" w:rsidRDefault="000936DB">
      <w:pPr>
        <w:rPr>
          <w:b/>
          <w:sz w:val="24"/>
          <w:szCs w:val="24"/>
          <w:lang w:val="en-GB"/>
        </w:rPr>
      </w:pPr>
      <w:r>
        <w:rPr>
          <w:b/>
          <w:sz w:val="24"/>
          <w:szCs w:val="24"/>
          <w:lang w:val="en-GB"/>
        </w:rPr>
        <w:br w:type="page"/>
      </w:r>
    </w:p>
    <w:p w14:paraId="252313FA" w14:textId="4298D80E" w:rsidR="00534149" w:rsidRPr="00881EC2" w:rsidRDefault="00534149" w:rsidP="00534149">
      <w:pPr>
        <w:rPr>
          <w:b/>
          <w:sz w:val="24"/>
          <w:szCs w:val="24"/>
          <w:lang w:val="en-GB"/>
        </w:rPr>
      </w:pPr>
      <w:r w:rsidRPr="00881EC2">
        <w:rPr>
          <w:b/>
          <w:sz w:val="24"/>
          <w:szCs w:val="24"/>
          <w:lang w:val="en-GB"/>
        </w:rPr>
        <w:lastRenderedPageBreak/>
        <w:t xml:space="preserve">Other questions </w:t>
      </w:r>
    </w:p>
    <w:tbl>
      <w:tblPr>
        <w:tblStyle w:val="Grilledutableau"/>
        <w:tblW w:w="0" w:type="auto"/>
        <w:tblInd w:w="108" w:type="dxa"/>
        <w:tblLook w:val="04A0" w:firstRow="1" w:lastRow="0" w:firstColumn="1" w:lastColumn="0" w:noHBand="0" w:noVBand="1"/>
      </w:tblPr>
      <w:tblGrid>
        <w:gridCol w:w="4451"/>
        <w:gridCol w:w="4503"/>
      </w:tblGrid>
      <w:tr w:rsidR="00534149" w:rsidRPr="00082DEE" w14:paraId="64CB3A49" w14:textId="77777777" w:rsidTr="00813376">
        <w:tc>
          <w:tcPr>
            <w:tcW w:w="4451" w:type="dxa"/>
            <w:shd w:val="clear" w:color="auto" w:fill="D9D9D9" w:themeFill="background1" w:themeFillShade="D9"/>
          </w:tcPr>
          <w:p w14:paraId="2E00CA07" w14:textId="22250381" w:rsidR="00534149" w:rsidRPr="00881EC2" w:rsidRDefault="00534149" w:rsidP="00480684">
            <w:pPr>
              <w:autoSpaceDE w:val="0"/>
              <w:autoSpaceDN w:val="0"/>
              <w:adjustRightInd w:val="0"/>
              <w:spacing w:after="160" w:line="259" w:lineRule="auto"/>
              <w:rPr>
                <w:rFonts w:cstheme="minorHAnsi"/>
                <w:b/>
                <w:sz w:val="24"/>
                <w:szCs w:val="24"/>
                <w:lang w:val="en-GB"/>
              </w:rPr>
            </w:pPr>
            <w:r w:rsidRPr="00881EC2">
              <w:rPr>
                <w:rFonts w:cstheme="minorHAnsi"/>
                <w:b/>
                <w:bCs/>
                <w:color w:val="000000"/>
                <w:sz w:val="24"/>
                <w:szCs w:val="24"/>
                <w:lang w:val="en-GB"/>
              </w:rPr>
              <w:t xml:space="preserve">Are there any other questions that should be posed in the context of the </w:t>
            </w:r>
            <w:r w:rsidRPr="00881EC2">
              <w:rPr>
                <w:rFonts w:cstheme="minorHAnsi"/>
                <w:b/>
                <w:bCs/>
                <w:i/>
                <w:iCs/>
                <w:color w:val="000000"/>
                <w:sz w:val="24"/>
                <w:szCs w:val="24"/>
                <w:lang w:val="en-GB"/>
              </w:rPr>
              <w:t xml:space="preserve">Futures of Education </w:t>
            </w:r>
            <w:r w:rsidRPr="00881EC2">
              <w:rPr>
                <w:rFonts w:cstheme="minorHAnsi"/>
                <w:b/>
                <w:bCs/>
                <w:color w:val="000000"/>
                <w:sz w:val="24"/>
                <w:szCs w:val="24"/>
                <w:lang w:val="en-GB"/>
              </w:rPr>
              <w:t xml:space="preserve">consultations? </w:t>
            </w:r>
          </w:p>
        </w:tc>
        <w:tc>
          <w:tcPr>
            <w:tcW w:w="4503" w:type="dxa"/>
          </w:tcPr>
          <w:p w14:paraId="6F532BFB" w14:textId="77777777" w:rsidR="00534149" w:rsidRPr="00881EC2" w:rsidRDefault="00534149" w:rsidP="0056553D">
            <w:pPr>
              <w:spacing w:after="160" w:line="259" w:lineRule="auto"/>
              <w:rPr>
                <w:rFonts w:cstheme="minorHAnsi"/>
                <w:sz w:val="24"/>
                <w:szCs w:val="24"/>
                <w:lang w:val="en-GB"/>
              </w:rPr>
            </w:pPr>
          </w:p>
        </w:tc>
      </w:tr>
      <w:tr w:rsidR="00534149" w:rsidRPr="00082DEE" w14:paraId="7F213277" w14:textId="77777777" w:rsidTr="00813376">
        <w:tc>
          <w:tcPr>
            <w:tcW w:w="4451" w:type="dxa"/>
            <w:shd w:val="clear" w:color="auto" w:fill="D9D9D9" w:themeFill="background1" w:themeFillShade="D9"/>
          </w:tcPr>
          <w:p w14:paraId="72285889" w14:textId="7EDBC0AD" w:rsidR="00534149" w:rsidRPr="00480684" w:rsidRDefault="00534149" w:rsidP="00480684">
            <w:pPr>
              <w:pStyle w:val="Default"/>
              <w:rPr>
                <w:rFonts w:asciiTheme="minorHAnsi" w:hAnsiTheme="minorHAnsi" w:cstheme="minorHAnsi"/>
                <w:b/>
                <w:lang w:val="en-GB"/>
              </w:rPr>
            </w:pPr>
            <w:r w:rsidRPr="00881EC2">
              <w:rPr>
                <w:rFonts w:asciiTheme="minorHAnsi" w:hAnsiTheme="minorHAnsi" w:cstheme="minorHAnsi"/>
                <w:b/>
                <w:bCs/>
                <w:lang w:val="en-GB"/>
              </w:rPr>
              <w:t xml:space="preserve">Is there anything else you wish to relay to UNESCO and/or the International Commission? </w:t>
            </w:r>
          </w:p>
        </w:tc>
        <w:tc>
          <w:tcPr>
            <w:tcW w:w="4503" w:type="dxa"/>
          </w:tcPr>
          <w:p w14:paraId="10D965C0" w14:textId="77777777" w:rsidR="00534149" w:rsidRPr="00881EC2" w:rsidRDefault="00534149" w:rsidP="0056553D">
            <w:pPr>
              <w:spacing w:after="160" w:line="259" w:lineRule="auto"/>
              <w:rPr>
                <w:rFonts w:cstheme="minorHAnsi"/>
                <w:sz w:val="24"/>
                <w:szCs w:val="24"/>
                <w:lang w:val="en-GB"/>
              </w:rPr>
            </w:pPr>
          </w:p>
        </w:tc>
      </w:tr>
    </w:tbl>
    <w:p w14:paraId="3799F684" w14:textId="77777777" w:rsidR="00534149" w:rsidRPr="00881EC2" w:rsidRDefault="00534149" w:rsidP="00534149">
      <w:pPr>
        <w:rPr>
          <w:lang w:val="en-GB"/>
        </w:rPr>
      </w:pPr>
    </w:p>
    <w:p w14:paraId="255D6C25" w14:textId="3F68A456" w:rsidR="00913A21" w:rsidRPr="00881EC2" w:rsidRDefault="00913A21">
      <w:pPr>
        <w:rPr>
          <w:rFonts w:asciiTheme="majorHAnsi" w:eastAsiaTheme="majorEastAsia" w:hAnsiTheme="majorHAnsi" w:cstheme="majorBidi"/>
          <w:b/>
          <w:bCs/>
          <w:sz w:val="28"/>
          <w:szCs w:val="32"/>
          <w:lang w:val="en-GB"/>
        </w:rPr>
      </w:pPr>
    </w:p>
    <w:p w14:paraId="0BE246DE" w14:textId="77777777" w:rsidR="000936DB" w:rsidRDefault="000936DB">
      <w:pPr>
        <w:rPr>
          <w:rFonts w:asciiTheme="majorHAnsi" w:eastAsiaTheme="majorEastAsia" w:hAnsiTheme="majorHAnsi" w:cstheme="majorBidi"/>
          <w:b/>
          <w:bCs/>
          <w:color w:val="8EAADB" w:themeColor="accent5" w:themeTint="99"/>
          <w:sz w:val="28"/>
          <w:szCs w:val="32"/>
          <w:lang w:val="en-GB"/>
        </w:rPr>
      </w:pPr>
      <w:r>
        <w:rPr>
          <w:color w:val="8EAADB" w:themeColor="accent5" w:themeTint="99"/>
          <w:sz w:val="28"/>
          <w:lang w:val="en-GB"/>
        </w:rPr>
        <w:br w:type="page"/>
      </w:r>
    </w:p>
    <w:p w14:paraId="7109CF8F" w14:textId="72FDC101" w:rsidR="00867202" w:rsidRPr="00881EC2" w:rsidRDefault="00ED22AC" w:rsidP="00ED22AC">
      <w:pPr>
        <w:pStyle w:val="Titre1"/>
        <w:rPr>
          <w:color w:val="8EAADB" w:themeColor="accent5" w:themeTint="99"/>
          <w:sz w:val="28"/>
          <w:lang w:val="en-GB"/>
        </w:rPr>
      </w:pPr>
      <w:bookmarkStart w:id="24" w:name="_Toc462040855"/>
      <w:r w:rsidRPr="00881EC2">
        <w:rPr>
          <w:color w:val="8EAADB" w:themeColor="accent5" w:themeTint="99"/>
          <w:sz w:val="28"/>
          <w:lang w:val="en-GB"/>
        </w:rPr>
        <w:lastRenderedPageBreak/>
        <w:t>ANNEX III – BACKGROUND MATERIALS</w:t>
      </w:r>
      <w:bookmarkEnd w:id="24"/>
    </w:p>
    <w:p w14:paraId="651580FD" w14:textId="77777777" w:rsidR="00ED22AC" w:rsidRPr="00881EC2" w:rsidRDefault="00ED22AC" w:rsidP="00ED22AC">
      <w:pPr>
        <w:rPr>
          <w:color w:val="000090"/>
          <w:lang w:val="en-GB"/>
        </w:rPr>
      </w:pPr>
    </w:p>
    <w:p w14:paraId="0C0A86D6" w14:textId="77777777" w:rsidR="00913A21" w:rsidRPr="00881EC2" w:rsidRDefault="00913A21" w:rsidP="00913A21">
      <w:pPr>
        <w:spacing w:after="0" w:line="240" w:lineRule="auto"/>
        <w:jc w:val="center"/>
        <w:rPr>
          <w:b/>
          <w:bCs/>
          <w:color w:val="2F5496" w:themeColor="accent5" w:themeShade="BF"/>
          <w:sz w:val="48"/>
          <w:szCs w:val="48"/>
          <w:lang w:val="en-GB"/>
        </w:rPr>
      </w:pPr>
      <w:r w:rsidRPr="00881EC2">
        <w:rPr>
          <w:b/>
          <w:bCs/>
          <w:color w:val="2F5496" w:themeColor="accent5" w:themeShade="BF"/>
          <w:sz w:val="48"/>
          <w:szCs w:val="48"/>
          <w:lang w:val="en-GB"/>
        </w:rPr>
        <w:t xml:space="preserve">UNESCO ASPnet x Futures of Education </w:t>
      </w:r>
    </w:p>
    <w:p w14:paraId="7E981324" w14:textId="77777777" w:rsidR="00534149" w:rsidRPr="00881EC2" w:rsidRDefault="00534149" w:rsidP="00534149">
      <w:pPr>
        <w:spacing w:after="0" w:line="240" w:lineRule="auto"/>
        <w:jc w:val="center"/>
        <w:rPr>
          <w:color w:val="1F3864" w:themeColor="accent5" w:themeShade="80"/>
          <w:sz w:val="40"/>
          <w:szCs w:val="40"/>
          <w:lang w:val="en-GB"/>
        </w:rPr>
      </w:pPr>
      <w:r w:rsidRPr="00881EC2">
        <w:rPr>
          <w:color w:val="1F3864" w:themeColor="accent5" w:themeShade="80"/>
          <w:sz w:val="40"/>
          <w:szCs w:val="40"/>
          <w:lang w:val="en-GB"/>
        </w:rPr>
        <w:t>Consultation Guidelines for Stakeholder Focus Groups</w:t>
      </w:r>
    </w:p>
    <w:p w14:paraId="2B2348C3" w14:textId="77777777" w:rsidR="00534149" w:rsidRPr="00881EC2" w:rsidRDefault="00534149" w:rsidP="00534149">
      <w:pPr>
        <w:shd w:val="clear" w:color="auto" w:fill="002060"/>
        <w:spacing w:after="0" w:line="240" w:lineRule="auto"/>
        <w:jc w:val="center"/>
        <w:rPr>
          <w:b/>
          <w:bCs/>
          <w:color w:val="FFFFFF" w:themeColor="background1"/>
          <w:sz w:val="44"/>
          <w:szCs w:val="44"/>
          <w:lang w:val="en-GB"/>
        </w:rPr>
      </w:pPr>
      <w:r w:rsidRPr="00881EC2">
        <w:rPr>
          <w:b/>
          <w:bCs/>
          <w:color w:val="FFFFFF" w:themeColor="background1"/>
          <w:sz w:val="44"/>
          <w:szCs w:val="44"/>
          <w:lang w:val="en-GB"/>
        </w:rPr>
        <w:t>BACKGROUND MATERIALS</w:t>
      </w:r>
    </w:p>
    <w:p w14:paraId="03AB1DE9" w14:textId="77777777" w:rsidR="00EB5E63" w:rsidRPr="00881EC2" w:rsidRDefault="00EB5E63" w:rsidP="00EB5E63">
      <w:pPr>
        <w:spacing w:after="0" w:line="240" w:lineRule="auto"/>
        <w:jc w:val="both"/>
        <w:rPr>
          <w:sz w:val="24"/>
          <w:szCs w:val="24"/>
          <w:lang w:val="en-GB"/>
        </w:rPr>
      </w:pPr>
    </w:p>
    <w:p w14:paraId="56A7288B" w14:textId="77777777" w:rsidR="00534149" w:rsidRPr="00881EC2" w:rsidRDefault="00534149" w:rsidP="00EB5E63">
      <w:pPr>
        <w:spacing w:after="0" w:line="240" w:lineRule="auto"/>
        <w:jc w:val="both"/>
        <w:rPr>
          <w:sz w:val="24"/>
          <w:szCs w:val="24"/>
          <w:lang w:val="en-GB"/>
        </w:rPr>
      </w:pPr>
    </w:p>
    <w:p w14:paraId="65CB3F79" w14:textId="77777777" w:rsidR="00534149" w:rsidRPr="00881EC2" w:rsidRDefault="00534149" w:rsidP="00042746">
      <w:pPr>
        <w:shd w:val="clear" w:color="auto" w:fill="DEEAF6" w:themeFill="accent1" w:themeFillTint="33"/>
        <w:spacing w:after="0" w:line="240" w:lineRule="auto"/>
        <w:jc w:val="both"/>
        <w:rPr>
          <w:b/>
          <w:bCs/>
          <w:sz w:val="28"/>
          <w:szCs w:val="28"/>
          <w:lang w:val="en-GB"/>
        </w:rPr>
      </w:pPr>
      <w:r w:rsidRPr="00881EC2">
        <w:rPr>
          <w:b/>
          <w:bCs/>
          <w:sz w:val="28"/>
          <w:szCs w:val="28"/>
          <w:lang w:val="en-GB"/>
        </w:rPr>
        <w:t>PUBLICATIONS</w:t>
      </w:r>
    </w:p>
    <w:p w14:paraId="414F0323" w14:textId="77777777" w:rsidR="00534149" w:rsidRPr="00881EC2" w:rsidRDefault="00534149" w:rsidP="00042746">
      <w:pPr>
        <w:pStyle w:val="Corpsdetexte"/>
        <w:jc w:val="both"/>
        <w:rPr>
          <w:b/>
          <w:sz w:val="12"/>
          <w:szCs w:val="12"/>
          <w:lang w:val="en-GB"/>
        </w:rPr>
      </w:pPr>
    </w:p>
    <w:p w14:paraId="0F382B10" w14:textId="77777777" w:rsidR="00534149" w:rsidRPr="00881EC2" w:rsidRDefault="00534149" w:rsidP="00042746">
      <w:pPr>
        <w:pStyle w:val="Corpsdetexte"/>
        <w:numPr>
          <w:ilvl w:val="0"/>
          <w:numId w:val="22"/>
        </w:numPr>
        <w:jc w:val="both"/>
        <w:rPr>
          <w:b/>
          <w:sz w:val="24"/>
          <w:szCs w:val="24"/>
          <w:lang w:val="en-GB"/>
        </w:rPr>
      </w:pPr>
      <w:r w:rsidRPr="00881EC2">
        <w:rPr>
          <w:b/>
          <w:sz w:val="24"/>
          <w:szCs w:val="24"/>
          <w:lang w:val="en-GB"/>
        </w:rPr>
        <w:t xml:space="preserve">“Education in a post-COVID world: Nine ideas for public action” </w:t>
      </w:r>
      <w:r w:rsidRPr="00881EC2">
        <w:rPr>
          <w:bCs/>
          <w:sz w:val="24"/>
          <w:szCs w:val="24"/>
          <w:lang w:val="en-GB"/>
        </w:rPr>
        <w:t>(July 2020)</w:t>
      </w:r>
    </w:p>
    <w:p w14:paraId="78D8B404" w14:textId="77777777" w:rsidR="00534149" w:rsidRPr="00881EC2" w:rsidRDefault="00534149" w:rsidP="00042746">
      <w:pPr>
        <w:pStyle w:val="Corpsdetexte"/>
        <w:numPr>
          <w:ilvl w:val="1"/>
          <w:numId w:val="22"/>
        </w:numPr>
        <w:jc w:val="both"/>
        <w:rPr>
          <w:bCs/>
          <w:sz w:val="24"/>
          <w:szCs w:val="24"/>
          <w:lang w:val="en-GB"/>
        </w:rPr>
      </w:pPr>
      <w:r w:rsidRPr="00881EC2">
        <w:rPr>
          <w:bCs/>
          <w:sz w:val="24"/>
          <w:szCs w:val="24"/>
          <w:lang w:val="en-GB"/>
        </w:rPr>
        <w:t>The Covid-19 crisis has revealed inequalities and vulnerabilities, but it has also surfaced extraordinary human resourcefulness and potential. Decisions made today in the context of Covid-19 will have long-term consequences for the futures of education. These decisions should be guided by shared principles and visions of desirable collective futures.  In this new report, the International Commission on the Futures of Education proposes policy actions that can be taken today to advance education tomorrow.</w:t>
      </w:r>
      <w:r w:rsidRPr="00881EC2">
        <w:rPr>
          <w:sz w:val="24"/>
          <w:szCs w:val="24"/>
          <w:lang w:val="en-GB"/>
        </w:rPr>
        <w:t xml:space="preserve"> </w:t>
      </w:r>
      <w:r w:rsidRPr="00881EC2">
        <w:rPr>
          <w:bCs/>
          <w:sz w:val="24"/>
          <w:szCs w:val="24"/>
          <w:lang w:val="en-GB"/>
        </w:rPr>
        <w:t>From the necessity of committing to strengthen education as a common good to the final call to advance global solidarity to end current levels of inequality all nine ideas for public action aim to invite debate, engagement and action at all levels.</w:t>
      </w:r>
    </w:p>
    <w:p w14:paraId="2C7EE7EE" w14:textId="77777777" w:rsidR="00534149" w:rsidRPr="00881EC2" w:rsidRDefault="00534149" w:rsidP="00042746">
      <w:pPr>
        <w:pStyle w:val="Corpsdetexte"/>
        <w:ind w:left="1440"/>
        <w:jc w:val="both"/>
        <w:rPr>
          <w:bCs/>
          <w:sz w:val="12"/>
          <w:szCs w:val="12"/>
          <w:lang w:val="en-GB"/>
        </w:rPr>
      </w:pPr>
    </w:p>
    <w:p w14:paraId="2365A95C" w14:textId="568F495B" w:rsidR="00534149" w:rsidRPr="00881EC2" w:rsidRDefault="00534149" w:rsidP="00042746">
      <w:pPr>
        <w:pStyle w:val="Corpsdetexte"/>
        <w:numPr>
          <w:ilvl w:val="1"/>
          <w:numId w:val="22"/>
        </w:numPr>
        <w:jc w:val="both"/>
        <w:rPr>
          <w:bCs/>
          <w:sz w:val="24"/>
          <w:szCs w:val="24"/>
          <w:lang w:val="en-GB"/>
        </w:rPr>
      </w:pPr>
      <w:r w:rsidRPr="00881EC2">
        <w:rPr>
          <w:bCs/>
          <w:sz w:val="24"/>
          <w:szCs w:val="24"/>
          <w:lang w:val="en-GB"/>
        </w:rPr>
        <w:t xml:space="preserve">The publication is available online in UNESCO’s Digital Library: </w:t>
      </w:r>
      <w:hyperlink r:id="rId22" w:history="1">
        <w:r w:rsidRPr="00881EC2">
          <w:rPr>
            <w:rStyle w:val="Lienhypertexte"/>
            <w:bCs/>
            <w:sz w:val="24"/>
            <w:szCs w:val="24"/>
            <w:lang w:val="en-GB"/>
          </w:rPr>
          <w:t>https://bit.ly/2ZMI7tj</w:t>
        </w:r>
      </w:hyperlink>
      <w:r w:rsidRPr="00881EC2">
        <w:rPr>
          <w:bCs/>
          <w:sz w:val="24"/>
          <w:szCs w:val="24"/>
          <w:lang w:val="en-GB"/>
        </w:rPr>
        <w:t xml:space="preserve"> </w:t>
      </w:r>
    </w:p>
    <w:p w14:paraId="0E1EFEF9" w14:textId="77777777" w:rsidR="00534149" w:rsidRPr="00881EC2" w:rsidRDefault="00534149" w:rsidP="00042746">
      <w:pPr>
        <w:pStyle w:val="Corpsdetexte"/>
        <w:ind w:left="1440"/>
        <w:jc w:val="both"/>
        <w:rPr>
          <w:bCs/>
          <w:sz w:val="24"/>
          <w:szCs w:val="24"/>
          <w:lang w:val="en-GB"/>
        </w:rPr>
      </w:pPr>
    </w:p>
    <w:p w14:paraId="5628540C" w14:textId="77777777" w:rsidR="00534149" w:rsidRPr="00881EC2" w:rsidRDefault="00534149" w:rsidP="00042746">
      <w:pPr>
        <w:pStyle w:val="Corpsdetexte"/>
        <w:numPr>
          <w:ilvl w:val="0"/>
          <w:numId w:val="22"/>
        </w:numPr>
        <w:jc w:val="both"/>
        <w:rPr>
          <w:bCs/>
          <w:sz w:val="24"/>
          <w:szCs w:val="24"/>
          <w:lang w:val="en-GB"/>
        </w:rPr>
      </w:pPr>
      <w:r w:rsidRPr="00881EC2">
        <w:rPr>
          <w:b/>
          <w:sz w:val="24"/>
          <w:szCs w:val="24"/>
          <w:lang w:val="en-GB"/>
        </w:rPr>
        <w:t>“Visioning and Framing the Futures of Education”</w:t>
      </w:r>
      <w:r w:rsidRPr="00881EC2">
        <w:rPr>
          <w:bCs/>
          <w:sz w:val="24"/>
          <w:szCs w:val="24"/>
          <w:lang w:val="en-GB"/>
        </w:rPr>
        <w:t xml:space="preserve"> – Outcome document from the 1</w:t>
      </w:r>
      <w:r w:rsidRPr="00881EC2">
        <w:rPr>
          <w:bCs/>
          <w:sz w:val="24"/>
          <w:szCs w:val="24"/>
          <w:vertAlign w:val="superscript"/>
          <w:lang w:val="en-GB"/>
        </w:rPr>
        <w:t>st</w:t>
      </w:r>
      <w:r w:rsidRPr="00881EC2">
        <w:rPr>
          <w:bCs/>
          <w:sz w:val="24"/>
          <w:szCs w:val="24"/>
          <w:lang w:val="en-GB"/>
        </w:rPr>
        <w:t xml:space="preserve"> meeting of the International Commission on the Futures of Education (February 2020)</w:t>
      </w:r>
    </w:p>
    <w:p w14:paraId="642D3609" w14:textId="77777777" w:rsidR="00534149" w:rsidRPr="00881EC2" w:rsidRDefault="00534149" w:rsidP="00042746">
      <w:pPr>
        <w:pStyle w:val="Corpsdetexte"/>
        <w:numPr>
          <w:ilvl w:val="1"/>
          <w:numId w:val="22"/>
        </w:numPr>
        <w:jc w:val="both"/>
        <w:rPr>
          <w:bCs/>
          <w:sz w:val="24"/>
          <w:szCs w:val="24"/>
          <w:lang w:val="en-GB"/>
        </w:rPr>
      </w:pPr>
      <w:proofErr w:type="gramStart"/>
      <w:r w:rsidRPr="00881EC2">
        <w:rPr>
          <w:bCs/>
          <w:sz w:val="24"/>
          <w:szCs w:val="24"/>
          <w:lang w:val="en-GB"/>
        </w:rPr>
        <w:t>Established  by</w:t>
      </w:r>
      <w:proofErr w:type="gramEnd"/>
      <w:r w:rsidRPr="00881EC2">
        <w:rPr>
          <w:bCs/>
          <w:sz w:val="24"/>
          <w:szCs w:val="24"/>
          <w:lang w:val="en-GB"/>
        </w:rPr>
        <w:t xml:space="preserve"> UNESCO,  the  Commission  is  charged  with looking at 2050 and beyond to issue a report in 2021 to rethink how knowledge, learning and education may address the challenges and opportunities, both those foreseen for the future and those with us in the present. Following its first meeting in Paris in January 2020, the Commission published its first statement, outlining the core elements, principles and visions that will frame its work.</w:t>
      </w:r>
    </w:p>
    <w:p w14:paraId="357EE3C4" w14:textId="77777777" w:rsidR="00534149" w:rsidRPr="00881EC2" w:rsidRDefault="00534149" w:rsidP="00042746">
      <w:pPr>
        <w:pStyle w:val="Corpsdetexte"/>
        <w:ind w:left="1440"/>
        <w:jc w:val="both"/>
        <w:rPr>
          <w:bCs/>
          <w:sz w:val="12"/>
          <w:szCs w:val="12"/>
          <w:lang w:val="en-GB"/>
        </w:rPr>
      </w:pPr>
    </w:p>
    <w:p w14:paraId="492966A2" w14:textId="17F7D911" w:rsidR="00534149" w:rsidRPr="00881EC2" w:rsidRDefault="00534149" w:rsidP="00042746">
      <w:pPr>
        <w:pStyle w:val="Corpsdetexte"/>
        <w:numPr>
          <w:ilvl w:val="1"/>
          <w:numId w:val="22"/>
        </w:numPr>
        <w:jc w:val="both"/>
        <w:rPr>
          <w:b/>
          <w:sz w:val="24"/>
          <w:szCs w:val="24"/>
          <w:lang w:val="en-GB"/>
        </w:rPr>
      </w:pPr>
      <w:r w:rsidRPr="00881EC2">
        <w:rPr>
          <w:bCs/>
          <w:sz w:val="24"/>
          <w:szCs w:val="24"/>
          <w:lang w:val="en-GB"/>
        </w:rPr>
        <w:t xml:space="preserve">The publication is available online on the Futures of Education website: </w:t>
      </w:r>
      <w:hyperlink r:id="rId23" w:history="1">
        <w:r w:rsidRPr="00881EC2">
          <w:rPr>
            <w:rStyle w:val="Lienhypertexte"/>
            <w:bCs/>
            <w:sz w:val="24"/>
            <w:szCs w:val="24"/>
            <w:lang w:val="en-GB"/>
          </w:rPr>
          <w:t>https://bit.ly/3iCbI1j</w:t>
        </w:r>
      </w:hyperlink>
      <w:r w:rsidRPr="00881EC2">
        <w:rPr>
          <w:bCs/>
          <w:sz w:val="24"/>
          <w:szCs w:val="24"/>
          <w:lang w:val="en-GB"/>
        </w:rPr>
        <w:t xml:space="preserve"> </w:t>
      </w:r>
    </w:p>
    <w:p w14:paraId="545333A3" w14:textId="77777777" w:rsidR="00534149" w:rsidRPr="00881EC2" w:rsidRDefault="00534149" w:rsidP="00042746">
      <w:pPr>
        <w:pStyle w:val="Corpsdetexte"/>
        <w:ind w:left="720"/>
        <w:jc w:val="both"/>
        <w:rPr>
          <w:b/>
          <w:sz w:val="24"/>
          <w:szCs w:val="24"/>
          <w:lang w:val="en-GB"/>
        </w:rPr>
      </w:pPr>
    </w:p>
    <w:p w14:paraId="16F0C571" w14:textId="77777777" w:rsidR="00534149" w:rsidRPr="00881EC2" w:rsidRDefault="00534149" w:rsidP="00042746">
      <w:pPr>
        <w:pStyle w:val="Corpsdetexte"/>
        <w:numPr>
          <w:ilvl w:val="0"/>
          <w:numId w:val="22"/>
        </w:numPr>
        <w:jc w:val="both"/>
        <w:rPr>
          <w:b/>
          <w:sz w:val="24"/>
          <w:szCs w:val="24"/>
          <w:lang w:val="en-GB"/>
        </w:rPr>
      </w:pPr>
      <w:r w:rsidRPr="00881EC2">
        <w:rPr>
          <w:b/>
          <w:sz w:val="24"/>
          <w:szCs w:val="24"/>
          <w:lang w:val="en-GB"/>
        </w:rPr>
        <w:t>“Humanistic Futures of Learning: Perspectives from UNESCO Chairs and UNITWIN Networks”</w:t>
      </w:r>
    </w:p>
    <w:p w14:paraId="2DD32FA2" w14:textId="77777777" w:rsidR="00534149" w:rsidRPr="00881EC2" w:rsidRDefault="00534149" w:rsidP="00042746">
      <w:pPr>
        <w:pStyle w:val="Corpsdetexte"/>
        <w:numPr>
          <w:ilvl w:val="1"/>
          <w:numId w:val="22"/>
        </w:numPr>
        <w:jc w:val="both"/>
        <w:rPr>
          <w:bCs/>
          <w:sz w:val="24"/>
          <w:szCs w:val="24"/>
          <w:lang w:val="en-GB"/>
        </w:rPr>
      </w:pPr>
      <w:r w:rsidRPr="00881EC2">
        <w:rPr>
          <w:bCs/>
          <w:sz w:val="24"/>
          <w:szCs w:val="24"/>
          <w:lang w:val="en-GB"/>
        </w:rPr>
        <w:t xml:space="preserve">The </w:t>
      </w:r>
      <w:hyperlink r:id="rId24" w:history="1">
        <w:r w:rsidRPr="00881EC2">
          <w:rPr>
            <w:rStyle w:val="Lienhypertexte"/>
            <w:bCs/>
            <w:sz w:val="24"/>
            <w:szCs w:val="24"/>
            <w:lang w:val="en-GB"/>
          </w:rPr>
          <w:t>UNESCO Chairs and UNITWIN Networks</w:t>
        </w:r>
      </w:hyperlink>
      <w:r w:rsidRPr="00881EC2">
        <w:rPr>
          <w:bCs/>
          <w:sz w:val="24"/>
          <w:szCs w:val="24"/>
          <w:lang w:val="en-GB"/>
        </w:rPr>
        <w:t xml:space="preserve"> from all disciplines and scholarly fields, comprised of 800+ institutions and affiliates in over 110 countries, were invited to prepare think pieces to help advance a shared vision for the </w:t>
      </w:r>
      <w:r w:rsidRPr="00881EC2">
        <w:rPr>
          <w:bCs/>
          <w:sz w:val="24"/>
          <w:szCs w:val="24"/>
          <w:lang w:val="en-GB"/>
        </w:rPr>
        <w:lastRenderedPageBreak/>
        <w:t>future.</w:t>
      </w:r>
      <w:r w:rsidRPr="00881EC2">
        <w:rPr>
          <w:sz w:val="24"/>
          <w:szCs w:val="24"/>
          <w:lang w:val="en-GB"/>
        </w:rPr>
        <w:t xml:space="preserve"> A selection of</w:t>
      </w:r>
      <w:r w:rsidRPr="00881EC2">
        <w:rPr>
          <w:bCs/>
          <w:sz w:val="24"/>
          <w:szCs w:val="24"/>
          <w:lang w:val="en-GB"/>
        </w:rPr>
        <w:t xml:space="preserve"> 48 independent think pieces are presented in this publication, each of them highlighting key dimensions to be considered in re-visioning and re-purposing education for the future of humanity and the planet.</w:t>
      </w:r>
      <w:r w:rsidRPr="00881EC2">
        <w:rPr>
          <w:sz w:val="24"/>
          <w:szCs w:val="24"/>
          <w:lang w:val="en-GB"/>
        </w:rPr>
        <w:t xml:space="preserve"> </w:t>
      </w:r>
      <w:r w:rsidRPr="00881EC2">
        <w:rPr>
          <w:bCs/>
          <w:sz w:val="24"/>
          <w:szCs w:val="24"/>
          <w:lang w:val="en-GB"/>
        </w:rPr>
        <w:t xml:space="preserve">A humanistic approach to education and development is the common thread that weaves together the diversity of contributions into a rich tapestry on </w:t>
      </w:r>
      <w:proofErr w:type="gramStart"/>
      <w:r w:rsidRPr="00881EC2">
        <w:rPr>
          <w:bCs/>
          <w:sz w:val="24"/>
          <w:szCs w:val="24"/>
          <w:lang w:val="en-GB"/>
        </w:rPr>
        <w:t>learning.µ</w:t>
      </w:r>
      <w:proofErr w:type="gramEnd"/>
    </w:p>
    <w:p w14:paraId="19D71A71" w14:textId="77777777" w:rsidR="00534149" w:rsidRPr="00881EC2" w:rsidRDefault="00534149" w:rsidP="00042746">
      <w:pPr>
        <w:pStyle w:val="Corpsdetexte"/>
        <w:ind w:left="1440"/>
        <w:jc w:val="both"/>
        <w:rPr>
          <w:bCs/>
          <w:sz w:val="12"/>
          <w:szCs w:val="12"/>
          <w:lang w:val="en-GB"/>
        </w:rPr>
      </w:pPr>
    </w:p>
    <w:p w14:paraId="0730F1BB" w14:textId="7E9F8597" w:rsidR="00534149" w:rsidRPr="00881EC2" w:rsidRDefault="00534149" w:rsidP="00042746">
      <w:pPr>
        <w:pStyle w:val="Corpsdetexte"/>
        <w:numPr>
          <w:ilvl w:val="1"/>
          <w:numId w:val="22"/>
        </w:numPr>
        <w:jc w:val="both"/>
        <w:rPr>
          <w:bCs/>
          <w:sz w:val="24"/>
          <w:szCs w:val="24"/>
          <w:lang w:val="en-GB"/>
        </w:rPr>
      </w:pPr>
      <w:r w:rsidRPr="00881EC2">
        <w:rPr>
          <w:bCs/>
          <w:sz w:val="24"/>
          <w:szCs w:val="24"/>
          <w:lang w:val="en-GB"/>
        </w:rPr>
        <w:t xml:space="preserve">The publication is available online in UNESCO’s Digital Library: </w:t>
      </w:r>
      <w:hyperlink r:id="rId25" w:history="1">
        <w:r w:rsidRPr="00881EC2">
          <w:rPr>
            <w:rStyle w:val="Lienhypertexte"/>
            <w:bCs/>
            <w:sz w:val="24"/>
            <w:szCs w:val="24"/>
            <w:lang w:val="en-GB"/>
          </w:rPr>
          <w:t>https://bit.ly/2ZMI7tj</w:t>
        </w:r>
      </w:hyperlink>
      <w:r w:rsidRPr="00881EC2">
        <w:rPr>
          <w:bCs/>
          <w:sz w:val="24"/>
          <w:szCs w:val="24"/>
          <w:lang w:val="en-GB"/>
        </w:rPr>
        <w:t xml:space="preserve"> </w:t>
      </w:r>
    </w:p>
    <w:p w14:paraId="7BB635D9" w14:textId="77777777" w:rsidR="00534149" w:rsidRPr="00881EC2" w:rsidRDefault="00534149" w:rsidP="00042746">
      <w:pPr>
        <w:pStyle w:val="Corpsdetexte"/>
        <w:ind w:left="1440"/>
        <w:jc w:val="both"/>
        <w:rPr>
          <w:bCs/>
          <w:sz w:val="24"/>
          <w:szCs w:val="24"/>
          <w:lang w:val="en-GB"/>
        </w:rPr>
      </w:pPr>
    </w:p>
    <w:p w14:paraId="183CB866" w14:textId="77777777" w:rsidR="00534149" w:rsidRPr="00881EC2" w:rsidRDefault="00534149" w:rsidP="00042746">
      <w:pPr>
        <w:pStyle w:val="Corpsdetexte"/>
        <w:numPr>
          <w:ilvl w:val="0"/>
          <w:numId w:val="22"/>
        </w:numPr>
        <w:jc w:val="both"/>
        <w:rPr>
          <w:bCs/>
          <w:sz w:val="24"/>
          <w:szCs w:val="24"/>
          <w:lang w:val="en-GB"/>
        </w:rPr>
      </w:pPr>
      <w:r w:rsidRPr="00881EC2">
        <w:rPr>
          <w:b/>
          <w:sz w:val="24"/>
          <w:szCs w:val="24"/>
          <w:lang w:val="en-GB"/>
        </w:rPr>
        <w:t>“Schools in action, global citizens for sustainable development: a guide for students”</w:t>
      </w:r>
      <w:r w:rsidRPr="00881EC2">
        <w:rPr>
          <w:bCs/>
          <w:sz w:val="24"/>
          <w:szCs w:val="24"/>
          <w:lang w:val="en-GB"/>
        </w:rPr>
        <w:t xml:space="preserve"> (2016)</w:t>
      </w:r>
    </w:p>
    <w:p w14:paraId="6C7AF08D" w14:textId="77777777" w:rsidR="00534149" w:rsidRPr="00881EC2" w:rsidRDefault="00534149" w:rsidP="00042746">
      <w:pPr>
        <w:pStyle w:val="Corpsdetexte"/>
        <w:numPr>
          <w:ilvl w:val="1"/>
          <w:numId w:val="22"/>
        </w:numPr>
        <w:jc w:val="both"/>
        <w:rPr>
          <w:bCs/>
          <w:sz w:val="24"/>
          <w:szCs w:val="24"/>
          <w:lang w:val="en-GB"/>
        </w:rPr>
      </w:pPr>
      <w:r w:rsidRPr="00881EC2">
        <w:rPr>
          <w:bCs/>
          <w:sz w:val="24"/>
          <w:szCs w:val="24"/>
          <w:lang w:val="en-GB"/>
        </w:rPr>
        <w:t xml:space="preserve">This guide aims to introduce secondary school students to Global Citizenship Education (GCED) and Education for Sustainable Development (ESD) and provide them with ideas and activities to contribute proactively to a more peaceful and sustainable world. The guide draws on the discussions and activities of almost 1,100 participants from 104 countries, including ASPnet National Coordinators, school principals, teachers, students and experts who contributed to the ASPnet Online Collaborative Platform: Global Citizens Connected for Sustainable Development in 2014 and 2015. </w:t>
      </w:r>
    </w:p>
    <w:p w14:paraId="436B46B6" w14:textId="77777777" w:rsidR="00534149" w:rsidRPr="00881EC2" w:rsidRDefault="00534149" w:rsidP="00042746">
      <w:pPr>
        <w:pStyle w:val="Corpsdetexte"/>
        <w:ind w:left="1440"/>
        <w:jc w:val="both"/>
        <w:rPr>
          <w:bCs/>
          <w:sz w:val="12"/>
          <w:szCs w:val="12"/>
          <w:lang w:val="en-GB"/>
        </w:rPr>
      </w:pPr>
    </w:p>
    <w:p w14:paraId="058486C4" w14:textId="1A4F10E8" w:rsidR="00534149" w:rsidRPr="00881EC2" w:rsidRDefault="00534149" w:rsidP="00042746">
      <w:pPr>
        <w:pStyle w:val="Paragraphedeliste"/>
        <w:numPr>
          <w:ilvl w:val="1"/>
          <w:numId w:val="22"/>
        </w:numPr>
        <w:spacing w:after="0" w:line="240" w:lineRule="auto"/>
        <w:jc w:val="both"/>
        <w:rPr>
          <w:rFonts w:ascii="Calibri" w:eastAsia="Calibri" w:hAnsi="Calibri" w:cs="Calibri"/>
          <w:sz w:val="24"/>
          <w:szCs w:val="24"/>
          <w:lang w:val="en-GB" w:eastAsia="fr-FR" w:bidi="fr-FR"/>
        </w:rPr>
      </w:pPr>
      <w:r w:rsidRPr="00881EC2">
        <w:rPr>
          <w:bCs/>
          <w:sz w:val="24"/>
          <w:szCs w:val="24"/>
          <w:lang w:val="en-GB"/>
        </w:rPr>
        <w:t xml:space="preserve">The publication is available online in UNESCO’s Digital Library: </w:t>
      </w:r>
      <w:hyperlink r:id="rId26" w:history="1">
        <w:r w:rsidRPr="00881EC2">
          <w:rPr>
            <w:rStyle w:val="Lienhypertexte"/>
            <w:rFonts w:ascii="Calibri" w:eastAsia="Calibri" w:hAnsi="Calibri" w:cs="Calibri"/>
            <w:sz w:val="24"/>
            <w:szCs w:val="24"/>
            <w:lang w:val="en-GB" w:eastAsia="fr-FR" w:bidi="fr-FR"/>
          </w:rPr>
          <w:t>https://bit.ly/2ZHa7P8</w:t>
        </w:r>
      </w:hyperlink>
      <w:r w:rsidRPr="00881EC2">
        <w:rPr>
          <w:rFonts w:ascii="Calibri" w:eastAsia="Calibri" w:hAnsi="Calibri" w:cs="Calibri"/>
          <w:sz w:val="24"/>
          <w:szCs w:val="24"/>
          <w:lang w:val="en-GB" w:eastAsia="fr-FR" w:bidi="fr-FR"/>
        </w:rPr>
        <w:t xml:space="preserve"> </w:t>
      </w:r>
    </w:p>
    <w:p w14:paraId="4832CE17" w14:textId="77777777" w:rsidR="00534149" w:rsidRPr="00881EC2" w:rsidRDefault="00534149" w:rsidP="00042746">
      <w:pPr>
        <w:pStyle w:val="Corpsdetexte"/>
        <w:ind w:left="1440"/>
        <w:jc w:val="both"/>
        <w:rPr>
          <w:bCs/>
          <w:sz w:val="24"/>
          <w:szCs w:val="24"/>
          <w:lang w:val="en-GB"/>
        </w:rPr>
      </w:pPr>
    </w:p>
    <w:p w14:paraId="60192DBB" w14:textId="77777777" w:rsidR="00534149" w:rsidRPr="00881EC2" w:rsidRDefault="00534149" w:rsidP="00042746">
      <w:pPr>
        <w:pStyle w:val="Corpsdetexte"/>
        <w:numPr>
          <w:ilvl w:val="0"/>
          <w:numId w:val="22"/>
        </w:numPr>
        <w:jc w:val="both"/>
        <w:rPr>
          <w:bCs/>
          <w:sz w:val="24"/>
          <w:szCs w:val="24"/>
          <w:lang w:val="en-GB"/>
        </w:rPr>
      </w:pPr>
      <w:r w:rsidRPr="00881EC2">
        <w:rPr>
          <w:b/>
          <w:sz w:val="24"/>
          <w:szCs w:val="24"/>
          <w:lang w:val="en-GB"/>
        </w:rPr>
        <w:t>“Schools in action, global citizens for sustainable development: a guide for teachers”</w:t>
      </w:r>
      <w:r w:rsidRPr="00881EC2">
        <w:rPr>
          <w:bCs/>
          <w:sz w:val="24"/>
          <w:szCs w:val="24"/>
          <w:lang w:val="en-GB"/>
        </w:rPr>
        <w:t xml:space="preserve"> (2016)</w:t>
      </w:r>
    </w:p>
    <w:p w14:paraId="40FC55EC" w14:textId="77777777" w:rsidR="00534149" w:rsidRPr="00881EC2" w:rsidRDefault="00534149" w:rsidP="00042746">
      <w:pPr>
        <w:pStyle w:val="Corpsdetexte"/>
        <w:numPr>
          <w:ilvl w:val="1"/>
          <w:numId w:val="22"/>
        </w:numPr>
        <w:jc w:val="both"/>
        <w:rPr>
          <w:sz w:val="24"/>
          <w:szCs w:val="24"/>
          <w:lang w:val="en-GB"/>
        </w:rPr>
      </w:pPr>
      <w:r w:rsidRPr="00881EC2">
        <w:rPr>
          <w:bCs/>
          <w:sz w:val="24"/>
          <w:szCs w:val="24"/>
          <w:lang w:val="en-GB"/>
        </w:rPr>
        <w:t>The teacher’s guide draws on the discussions and activities of almost 1,100 participants from 104 countries, including ASPnet National Coordinators, school principals, teachers, students and experts who contributed to the Online Collaborative Platform ASPnet in Action: Global Citizens Connected for Sustainable Development in 2014 and 2015 with associated activities and initiatives</w:t>
      </w:r>
    </w:p>
    <w:p w14:paraId="2B79034C" w14:textId="77777777" w:rsidR="00534149" w:rsidRPr="00881EC2" w:rsidRDefault="00534149" w:rsidP="00042746">
      <w:pPr>
        <w:pStyle w:val="Corpsdetexte"/>
        <w:ind w:left="1440"/>
        <w:jc w:val="both"/>
        <w:rPr>
          <w:sz w:val="12"/>
          <w:szCs w:val="12"/>
          <w:lang w:val="en-GB"/>
        </w:rPr>
      </w:pPr>
    </w:p>
    <w:p w14:paraId="5C8035CD" w14:textId="664862CE" w:rsidR="00534149" w:rsidRPr="00881EC2" w:rsidRDefault="00534149" w:rsidP="00042746">
      <w:pPr>
        <w:pStyle w:val="Paragraphedeliste"/>
        <w:numPr>
          <w:ilvl w:val="1"/>
          <w:numId w:val="22"/>
        </w:numPr>
        <w:spacing w:after="0" w:line="240" w:lineRule="auto"/>
        <w:jc w:val="both"/>
        <w:rPr>
          <w:rFonts w:ascii="Calibri" w:eastAsia="Calibri" w:hAnsi="Calibri" w:cs="Calibri"/>
          <w:sz w:val="24"/>
          <w:szCs w:val="24"/>
          <w:lang w:val="en-GB" w:eastAsia="fr-FR" w:bidi="fr-FR"/>
        </w:rPr>
      </w:pPr>
      <w:r w:rsidRPr="00881EC2">
        <w:rPr>
          <w:bCs/>
          <w:sz w:val="24"/>
          <w:szCs w:val="24"/>
          <w:lang w:val="en-GB"/>
        </w:rPr>
        <w:t xml:space="preserve">The publication is available online in UNESCO’s Digital Library: </w:t>
      </w:r>
      <w:hyperlink r:id="rId27" w:history="1">
        <w:r w:rsidRPr="00881EC2">
          <w:rPr>
            <w:rStyle w:val="Lienhypertexte"/>
            <w:rFonts w:ascii="Calibri" w:eastAsia="Calibri" w:hAnsi="Calibri" w:cs="Calibri"/>
            <w:sz w:val="24"/>
            <w:szCs w:val="24"/>
            <w:lang w:val="en-GB" w:eastAsia="fr-FR" w:bidi="fr-FR"/>
          </w:rPr>
          <w:t>https://bit.ly/2ZHa7P8</w:t>
        </w:r>
      </w:hyperlink>
      <w:r w:rsidRPr="00881EC2">
        <w:rPr>
          <w:rFonts w:ascii="Calibri" w:eastAsia="Calibri" w:hAnsi="Calibri" w:cs="Calibri"/>
          <w:sz w:val="24"/>
          <w:szCs w:val="24"/>
          <w:lang w:val="en-GB" w:eastAsia="fr-FR" w:bidi="fr-FR"/>
        </w:rPr>
        <w:t xml:space="preserve"> </w:t>
      </w:r>
    </w:p>
    <w:p w14:paraId="3D9CE658" w14:textId="77777777" w:rsidR="00534149" w:rsidRPr="00881EC2" w:rsidRDefault="00534149" w:rsidP="00042746">
      <w:pPr>
        <w:pStyle w:val="Corpsdetexte"/>
        <w:ind w:left="1440"/>
        <w:jc w:val="both"/>
        <w:rPr>
          <w:bCs/>
          <w:sz w:val="24"/>
          <w:szCs w:val="24"/>
          <w:lang w:val="en-GB"/>
        </w:rPr>
      </w:pPr>
    </w:p>
    <w:p w14:paraId="14643DEE" w14:textId="77777777" w:rsidR="002743E4" w:rsidRPr="00881EC2" w:rsidRDefault="002743E4" w:rsidP="00042746">
      <w:pPr>
        <w:pStyle w:val="Corpsdetexte"/>
        <w:numPr>
          <w:ilvl w:val="0"/>
          <w:numId w:val="22"/>
        </w:numPr>
        <w:jc w:val="both"/>
        <w:rPr>
          <w:bCs/>
          <w:sz w:val="28"/>
          <w:szCs w:val="24"/>
          <w:lang w:val="en-GB"/>
        </w:rPr>
      </w:pPr>
      <w:r w:rsidRPr="00881EC2">
        <w:rPr>
          <w:b/>
          <w:bCs/>
          <w:iCs/>
          <w:sz w:val="24"/>
          <w:lang w:val="en-GB"/>
        </w:rPr>
        <w:t xml:space="preserve">“Global citizenship education: topics and learning objectives” </w:t>
      </w:r>
    </w:p>
    <w:p w14:paraId="04222418" w14:textId="572F02DA" w:rsidR="00C66C3E" w:rsidRPr="00881EC2" w:rsidRDefault="002743E4" w:rsidP="00042746">
      <w:pPr>
        <w:pStyle w:val="Corpsdetexte"/>
        <w:numPr>
          <w:ilvl w:val="1"/>
          <w:numId w:val="22"/>
        </w:numPr>
        <w:jc w:val="both"/>
        <w:rPr>
          <w:sz w:val="24"/>
          <w:szCs w:val="24"/>
          <w:lang w:val="en-GB"/>
        </w:rPr>
      </w:pPr>
      <w:r w:rsidRPr="00881EC2">
        <w:rPr>
          <w:bCs/>
          <w:sz w:val="24"/>
          <w:szCs w:val="24"/>
          <w:lang w:val="en-GB"/>
        </w:rPr>
        <w:t>Th</w:t>
      </w:r>
      <w:r w:rsidR="00C66C3E" w:rsidRPr="00881EC2">
        <w:rPr>
          <w:bCs/>
          <w:sz w:val="24"/>
          <w:szCs w:val="24"/>
          <w:lang w:val="en-GB"/>
        </w:rPr>
        <w:t>is</w:t>
      </w:r>
      <w:r w:rsidR="00C66C3E" w:rsidRPr="00881EC2">
        <w:rPr>
          <w:rFonts w:eastAsia="Times New Roman" w:cs="Times New Roman"/>
          <w:color w:val="262626"/>
          <w:sz w:val="24"/>
          <w:szCs w:val="24"/>
          <w:shd w:val="clear" w:color="auto" w:fill="FFFFFF"/>
          <w:lang w:val="en-GB"/>
        </w:rPr>
        <w:t xml:space="preserve"> publication is the first pedagogical guidance from UNESCO on global citizenship education. It is the result of an extensive research and consultation process with experts from different parts of the world. It was developed in response to the needs of Member States for overall guidance on integrating global citizenship education in their education systems. It presents suggestions for translating global citizenship education concepts into practical and age-specific topics and learning objectives in a way that allows for adaptation to local contexts. It is intended as a resource for educators, curriculum developers, trainers as well as policy-makers, but it will also be </w:t>
      </w:r>
      <w:r w:rsidR="00C66C3E" w:rsidRPr="00881EC2">
        <w:rPr>
          <w:rFonts w:eastAsia="Times New Roman" w:cs="Times New Roman"/>
          <w:color w:val="262626"/>
          <w:sz w:val="24"/>
          <w:szCs w:val="24"/>
          <w:shd w:val="clear" w:color="auto" w:fill="FFFFFF"/>
          <w:lang w:val="en-GB"/>
        </w:rPr>
        <w:lastRenderedPageBreak/>
        <w:t>useful for other education stakeholders working in non-formal and informal settings.</w:t>
      </w:r>
    </w:p>
    <w:p w14:paraId="770041DA" w14:textId="139E953E" w:rsidR="002743E4" w:rsidRPr="00881EC2" w:rsidRDefault="002743E4" w:rsidP="00042746">
      <w:pPr>
        <w:pStyle w:val="Paragraphedeliste"/>
        <w:numPr>
          <w:ilvl w:val="1"/>
          <w:numId w:val="22"/>
        </w:numPr>
        <w:spacing w:after="0" w:line="240" w:lineRule="auto"/>
        <w:jc w:val="both"/>
        <w:rPr>
          <w:rFonts w:ascii="Calibri" w:eastAsia="Calibri" w:hAnsi="Calibri" w:cs="Calibri"/>
          <w:sz w:val="24"/>
          <w:szCs w:val="24"/>
          <w:lang w:val="en-GB" w:eastAsia="fr-FR" w:bidi="fr-FR"/>
        </w:rPr>
      </w:pPr>
      <w:r w:rsidRPr="00881EC2">
        <w:rPr>
          <w:bCs/>
          <w:sz w:val="24"/>
          <w:szCs w:val="24"/>
          <w:lang w:val="en-GB"/>
        </w:rPr>
        <w:t xml:space="preserve">The publication is available online in UNESCO’s Digital Library: </w:t>
      </w:r>
      <w:r w:rsidRPr="00881EC2">
        <w:rPr>
          <w:sz w:val="24"/>
          <w:szCs w:val="24"/>
          <w:lang w:val="en-GB"/>
        </w:rPr>
        <w:t>https://unesdoc.unesco.org/ark:/48223/pf0000232993</w:t>
      </w:r>
    </w:p>
    <w:p w14:paraId="473D94E3" w14:textId="77777777" w:rsidR="00534149" w:rsidRPr="00881EC2" w:rsidRDefault="00534149" w:rsidP="00042746">
      <w:pPr>
        <w:pStyle w:val="Corpsdetexte"/>
        <w:ind w:left="1440"/>
        <w:jc w:val="both"/>
        <w:rPr>
          <w:sz w:val="24"/>
          <w:szCs w:val="24"/>
          <w:lang w:val="en-GB"/>
        </w:rPr>
      </w:pPr>
    </w:p>
    <w:p w14:paraId="74C92CD4" w14:textId="77777777" w:rsidR="007D7AA1" w:rsidRPr="00881EC2" w:rsidRDefault="00E8218C" w:rsidP="00042746">
      <w:pPr>
        <w:pStyle w:val="Commentaire"/>
        <w:numPr>
          <w:ilvl w:val="0"/>
          <w:numId w:val="38"/>
        </w:numPr>
        <w:jc w:val="both"/>
        <w:rPr>
          <w:lang w:val="en-GB"/>
        </w:rPr>
      </w:pPr>
      <w:r>
        <w:rPr>
          <w:b/>
          <w:bCs/>
          <w:iCs/>
          <w:lang w:val="en-GB"/>
        </w:rPr>
        <w:t>“</w:t>
      </w:r>
      <w:r w:rsidRPr="00881EC2">
        <w:rPr>
          <w:b/>
          <w:bCs/>
          <w:iCs/>
          <w:lang w:val="en-GB"/>
        </w:rPr>
        <w:t>Sustainable Development Goals: Resources for Educators</w:t>
      </w:r>
      <w:r>
        <w:rPr>
          <w:b/>
          <w:bCs/>
          <w:iCs/>
          <w:lang w:val="en-GB"/>
        </w:rPr>
        <w:t>”</w:t>
      </w:r>
      <w:r w:rsidRPr="00881EC2">
        <w:rPr>
          <w:b/>
          <w:bCs/>
          <w:iCs/>
          <w:lang w:val="en-GB"/>
        </w:rPr>
        <w:t xml:space="preserve"> </w:t>
      </w:r>
    </w:p>
    <w:p w14:paraId="75712E12" w14:textId="64C9AE7C" w:rsidR="00E8218C" w:rsidRPr="00881EC2" w:rsidRDefault="007D7AA1" w:rsidP="00042746">
      <w:pPr>
        <w:pStyle w:val="Commentaire"/>
        <w:numPr>
          <w:ilvl w:val="1"/>
          <w:numId w:val="38"/>
        </w:numPr>
        <w:jc w:val="both"/>
        <w:rPr>
          <w:lang w:val="en-GB"/>
        </w:rPr>
      </w:pPr>
      <w:r w:rsidRPr="00881EC2">
        <w:rPr>
          <w:rFonts w:eastAsia="Times New Roman" w:cs="Arial"/>
          <w:color w:val="333333"/>
          <w:shd w:val="clear" w:color="auto" w:fill="FFFFFF"/>
          <w:lang w:val="en-US"/>
        </w:rPr>
        <w:t xml:space="preserve">This </w:t>
      </w:r>
      <w:r w:rsidR="00E8218C" w:rsidRPr="00881EC2">
        <w:rPr>
          <w:rFonts w:eastAsia="Times New Roman" w:cs="Arial"/>
          <w:color w:val="333333"/>
          <w:shd w:val="clear" w:color="auto" w:fill="FFFFFF"/>
          <w:lang w:val="en-US"/>
        </w:rPr>
        <w:t>resource bank has been designed for educators, education planners and practitioners. It offers hundreds of pedagogical ideas for classroom activities and multimedia resources detailing how best to integrate ESD into teaching and learning, from early childhood care through secondary education.</w:t>
      </w:r>
    </w:p>
    <w:p w14:paraId="0C1E54CA" w14:textId="7A3A43A0" w:rsidR="00E8218C" w:rsidRPr="00881EC2" w:rsidRDefault="007D7AA1" w:rsidP="00042746">
      <w:pPr>
        <w:pStyle w:val="Commentaire"/>
        <w:numPr>
          <w:ilvl w:val="1"/>
          <w:numId w:val="38"/>
        </w:numPr>
        <w:jc w:val="both"/>
        <w:rPr>
          <w:lang w:val="en-GB"/>
        </w:rPr>
      </w:pPr>
      <w:r w:rsidRPr="007D7AA1">
        <w:rPr>
          <w:lang w:val="en-GB"/>
        </w:rPr>
        <w:t xml:space="preserve">The resources can be accessed via </w:t>
      </w:r>
      <w:hyperlink r:id="rId28" w:history="1">
        <w:r w:rsidR="00997D39" w:rsidRPr="00EB78F8">
          <w:rPr>
            <w:rStyle w:val="Lienhypertexte"/>
            <w:bCs/>
            <w:iCs/>
            <w:lang w:val="en-GB"/>
          </w:rPr>
          <w:t>https://en.unesco.org/themes/education/sdgs/material</w:t>
        </w:r>
      </w:hyperlink>
      <w:r w:rsidR="00997D39">
        <w:rPr>
          <w:bCs/>
          <w:iCs/>
          <w:lang w:val="en-GB"/>
        </w:rPr>
        <w:t xml:space="preserve"> </w:t>
      </w:r>
    </w:p>
    <w:p w14:paraId="590E1166" w14:textId="77777777" w:rsidR="00A83DF1" w:rsidRPr="00881EC2" w:rsidRDefault="00E8218C" w:rsidP="00042746">
      <w:pPr>
        <w:pStyle w:val="Commentaire"/>
        <w:numPr>
          <w:ilvl w:val="0"/>
          <w:numId w:val="38"/>
        </w:numPr>
        <w:jc w:val="both"/>
        <w:rPr>
          <w:lang w:val="en-GB"/>
        </w:rPr>
      </w:pPr>
      <w:r>
        <w:rPr>
          <w:b/>
          <w:bCs/>
          <w:iCs/>
          <w:lang w:val="en-GB"/>
        </w:rPr>
        <w:t>“</w:t>
      </w:r>
      <w:r w:rsidRPr="00881EC2">
        <w:rPr>
          <w:b/>
          <w:bCs/>
          <w:iCs/>
          <w:lang w:val="en-GB"/>
        </w:rPr>
        <w:t>Education for Sustainable Development Goals: learning objectives</w:t>
      </w:r>
      <w:r>
        <w:rPr>
          <w:b/>
          <w:bCs/>
          <w:iCs/>
          <w:lang w:val="en-GB"/>
        </w:rPr>
        <w:t>”</w:t>
      </w:r>
      <w:r w:rsidRPr="00881EC2">
        <w:rPr>
          <w:b/>
          <w:bCs/>
          <w:iCs/>
          <w:lang w:val="en-GB"/>
        </w:rPr>
        <w:t xml:space="preserve"> </w:t>
      </w:r>
    </w:p>
    <w:p w14:paraId="2722F245" w14:textId="26005E2F" w:rsidR="00FB2F6B" w:rsidRPr="00881EC2" w:rsidRDefault="00A83DF1" w:rsidP="00042746">
      <w:pPr>
        <w:pStyle w:val="Commentaire"/>
        <w:numPr>
          <w:ilvl w:val="1"/>
          <w:numId w:val="38"/>
        </w:numPr>
        <w:jc w:val="both"/>
        <w:rPr>
          <w:lang w:val="en-GB"/>
        </w:rPr>
      </w:pPr>
      <w:r w:rsidRPr="00881EC2">
        <w:rPr>
          <w:lang w:val="en-US"/>
        </w:rPr>
        <w:t>This</w:t>
      </w:r>
      <w:r w:rsidR="00FB2F6B" w:rsidRPr="00881EC2">
        <w:rPr>
          <w:lang w:val="en-US"/>
        </w:rPr>
        <w:t xml:space="preserve"> publication is intended to guide readers on how to use education, and in particular ESD, in achieving the SDGs. It identifies learning objectives, suggests topics and learning activities for each SDG, and describes implementation on different levels from course design to national strategies. The document aims to support policy-makers, curriculum developers, and educators in designing strategies, curricula, and courses to promote learning for the SDGs.</w:t>
      </w:r>
    </w:p>
    <w:p w14:paraId="1EB56459" w14:textId="76E781E7" w:rsidR="00E8218C" w:rsidRPr="00881EC2" w:rsidRDefault="00FB2F6B" w:rsidP="00042746">
      <w:pPr>
        <w:pStyle w:val="Commentaire"/>
        <w:numPr>
          <w:ilvl w:val="1"/>
          <w:numId w:val="38"/>
        </w:numPr>
        <w:jc w:val="both"/>
        <w:rPr>
          <w:lang w:val="en-GB"/>
        </w:rPr>
      </w:pPr>
      <w:r w:rsidRPr="00910185">
        <w:rPr>
          <w:bCs/>
          <w:lang w:val="en-GB"/>
        </w:rPr>
        <w:t xml:space="preserve"> </w:t>
      </w:r>
      <w:r w:rsidR="00997D39" w:rsidRPr="00910185">
        <w:rPr>
          <w:bCs/>
          <w:lang w:val="en-GB"/>
        </w:rPr>
        <w:t xml:space="preserve">The publication is available online in UNESCO’s Digital Library: </w:t>
      </w:r>
      <w:r w:rsidR="00997D39" w:rsidRPr="00881EC2">
        <w:rPr>
          <w:bCs/>
          <w:iCs/>
          <w:lang w:val="en-GB"/>
        </w:rPr>
        <w:t>https://unesdoc.unesco.org/ark:/48223/pf0000247444</w:t>
      </w:r>
    </w:p>
    <w:p w14:paraId="2FD759D6" w14:textId="77777777" w:rsidR="00E8218C" w:rsidRPr="00881EC2" w:rsidRDefault="00E8218C" w:rsidP="00042746">
      <w:pPr>
        <w:pStyle w:val="Corpsdetexte"/>
        <w:ind w:left="1440"/>
        <w:jc w:val="both"/>
        <w:rPr>
          <w:sz w:val="24"/>
          <w:szCs w:val="24"/>
          <w:lang w:val="en-GB"/>
        </w:rPr>
      </w:pPr>
    </w:p>
    <w:p w14:paraId="208596EB" w14:textId="77777777" w:rsidR="00534149" w:rsidRPr="00881EC2" w:rsidRDefault="00534149" w:rsidP="00042746">
      <w:pPr>
        <w:pStyle w:val="Corpsdetexte"/>
        <w:shd w:val="clear" w:color="auto" w:fill="DEEAF6" w:themeFill="accent1" w:themeFillTint="33"/>
        <w:jc w:val="both"/>
        <w:rPr>
          <w:b/>
          <w:bCs/>
          <w:sz w:val="24"/>
          <w:szCs w:val="24"/>
          <w:lang w:val="en-GB"/>
        </w:rPr>
      </w:pPr>
      <w:r w:rsidRPr="00881EC2">
        <w:rPr>
          <w:b/>
          <w:bCs/>
          <w:sz w:val="24"/>
          <w:szCs w:val="24"/>
          <w:lang w:val="en-GB"/>
        </w:rPr>
        <w:t>VIDEOS</w:t>
      </w:r>
    </w:p>
    <w:p w14:paraId="3FFB6FAA" w14:textId="77777777" w:rsidR="009351C3" w:rsidRPr="00881EC2" w:rsidRDefault="009351C3" w:rsidP="00042746">
      <w:pPr>
        <w:pStyle w:val="Corpsdetexte"/>
        <w:ind w:left="720"/>
        <w:jc w:val="both"/>
        <w:rPr>
          <w:b/>
          <w:bCs/>
          <w:sz w:val="12"/>
          <w:szCs w:val="12"/>
          <w:lang w:val="en-GB"/>
        </w:rPr>
      </w:pPr>
    </w:p>
    <w:p w14:paraId="2BF7B2BD" w14:textId="77777777" w:rsidR="00534149" w:rsidRPr="00881EC2" w:rsidRDefault="00534149" w:rsidP="00042746">
      <w:pPr>
        <w:pStyle w:val="Corpsdetexte"/>
        <w:numPr>
          <w:ilvl w:val="0"/>
          <w:numId w:val="22"/>
        </w:numPr>
        <w:jc w:val="both"/>
        <w:rPr>
          <w:b/>
          <w:bCs/>
          <w:sz w:val="24"/>
          <w:szCs w:val="24"/>
          <w:lang w:val="en-GB"/>
        </w:rPr>
      </w:pPr>
      <w:r w:rsidRPr="00881EC2">
        <w:rPr>
          <w:b/>
          <w:bCs/>
          <w:sz w:val="24"/>
          <w:szCs w:val="24"/>
          <w:lang w:val="en-GB"/>
        </w:rPr>
        <w:t>Official presentation video of the Futures of Education initiative:</w:t>
      </w:r>
    </w:p>
    <w:p w14:paraId="5890B84D" w14:textId="77777777" w:rsidR="00534149" w:rsidRPr="00881EC2" w:rsidRDefault="00534149" w:rsidP="00042746">
      <w:pPr>
        <w:pStyle w:val="Corpsdetexte"/>
        <w:numPr>
          <w:ilvl w:val="1"/>
          <w:numId w:val="22"/>
        </w:numPr>
        <w:jc w:val="both"/>
        <w:rPr>
          <w:sz w:val="24"/>
          <w:szCs w:val="24"/>
          <w:lang w:val="en-GB"/>
        </w:rPr>
      </w:pPr>
      <w:r w:rsidRPr="00881EC2">
        <w:rPr>
          <w:sz w:val="24"/>
          <w:szCs w:val="24"/>
          <w:lang w:val="en-GB"/>
        </w:rPr>
        <w:t>Long version (recommended for offline/online presentations):</w:t>
      </w:r>
    </w:p>
    <w:p w14:paraId="42FB524A" w14:textId="77777777" w:rsidR="00534149" w:rsidRPr="00881EC2" w:rsidRDefault="00082DEE" w:rsidP="00042746">
      <w:pPr>
        <w:pStyle w:val="Corpsdetexte"/>
        <w:numPr>
          <w:ilvl w:val="2"/>
          <w:numId w:val="22"/>
        </w:numPr>
        <w:jc w:val="both"/>
        <w:rPr>
          <w:sz w:val="24"/>
          <w:szCs w:val="24"/>
          <w:lang w:val="en-GB"/>
        </w:rPr>
      </w:pPr>
      <w:hyperlink r:id="rId29" w:history="1">
        <w:r w:rsidR="00534149" w:rsidRPr="00881EC2">
          <w:rPr>
            <w:rStyle w:val="Lienhypertexte"/>
            <w:sz w:val="24"/>
            <w:szCs w:val="24"/>
            <w:lang w:val="en-GB"/>
          </w:rPr>
          <w:t>https://www.youtube.com/watch?v=7865y7hbehY</w:t>
        </w:r>
      </w:hyperlink>
      <w:r w:rsidR="00534149" w:rsidRPr="00881EC2">
        <w:rPr>
          <w:sz w:val="24"/>
          <w:szCs w:val="24"/>
          <w:lang w:val="en-GB"/>
        </w:rPr>
        <w:t xml:space="preserve"> </w:t>
      </w:r>
    </w:p>
    <w:p w14:paraId="3E90C570" w14:textId="77777777" w:rsidR="00534149" w:rsidRPr="00881EC2" w:rsidRDefault="00534149" w:rsidP="00042746">
      <w:pPr>
        <w:pStyle w:val="Corpsdetexte"/>
        <w:numPr>
          <w:ilvl w:val="1"/>
          <w:numId w:val="22"/>
        </w:numPr>
        <w:jc w:val="both"/>
        <w:rPr>
          <w:sz w:val="24"/>
          <w:szCs w:val="24"/>
          <w:lang w:val="en-GB"/>
        </w:rPr>
      </w:pPr>
      <w:r w:rsidRPr="00881EC2">
        <w:rPr>
          <w:sz w:val="24"/>
          <w:szCs w:val="24"/>
          <w:lang w:val="en-GB"/>
        </w:rPr>
        <w:t>Short version (recommended for Social Media platforms)</w:t>
      </w:r>
    </w:p>
    <w:p w14:paraId="52F32A62" w14:textId="77777777" w:rsidR="00534149" w:rsidRPr="00881EC2" w:rsidRDefault="00082DEE" w:rsidP="00042746">
      <w:pPr>
        <w:pStyle w:val="Corpsdetexte"/>
        <w:numPr>
          <w:ilvl w:val="2"/>
          <w:numId w:val="22"/>
        </w:numPr>
        <w:jc w:val="both"/>
        <w:rPr>
          <w:sz w:val="24"/>
          <w:szCs w:val="24"/>
          <w:lang w:val="en-GB"/>
        </w:rPr>
      </w:pPr>
      <w:hyperlink r:id="rId30" w:history="1">
        <w:r w:rsidR="00534149" w:rsidRPr="00881EC2">
          <w:rPr>
            <w:rStyle w:val="Lienhypertexte"/>
            <w:sz w:val="24"/>
            <w:szCs w:val="24"/>
            <w:lang w:val="en-GB"/>
          </w:rPr>
          <w:t>https://www.youtube.com/watch?v=sdiFYOpWavI</w:t>
        </w:r>
      </w:hyperlink>
      <w:r w:rsidR="00534149" w:rsidRPr="00881EC2">
        <w:rPr>
          <w:sz w:val="24"/>
          <w:szCs w:val="24"/>
          <w:lang w:val="en-GB"/>
        </w:rPr>
        <w:t xml:space="preserve"> </w:t>
      </w:r>
    </w:p>
    <w:p w14:paraId="55ADE37E" w14:textId="77777777" w:rsidR="00534149" w:rsidRPr="00881EC2" w:rsidRDefault="00534149" w:rsidP="00042746">
      <w:pPr>
        <w:pStyle w:val="Corpsdetexte"/>
        <w:ind w:left="2160"/>
        <w:jc w:val="both"/>
        <w:rPr>
          <w:sz w:val="24"/>
          <w:szCs w:val="24"/>
          <w:lang w:val="en-GB"/>
        </w:rPr>
      </w:pPr>
    </w:p>
    <w:p w14:paraId="0AFD3636" w14:textId="77777777" w:rsidR="00534149" w:rsidRPr="00881EC2" w:rsidRDefault="00534149" w:rsidP="00042746">
      <w:pPr>
        <w:pStyle w:val="Corpsdetexte"/>
        <w:numPr>
          <w:ilvl w:val="0"/>
          <w:numId w:val="22"/>
        </w:numPr>
        <w:jc w:val="both"/>
        <w:rPr>
          <w:b/>
          <w:bCs/>
          <w:sz w:val="24"/>
          <w:szCs w:val="24"/>
          <w:lang w:val="en-GB"/>
        </w:rPr>
      </w:pPr>
      <w:r w:rsidRPr="00881EC2">
        <w:rPr>
          <w:b/>
          <w:bCs/>
          <w:sz w:val="24"/>
          <w:szCs w:val="24"/>
          <w:lang w:val="en-GB"/>
        </w:rPr>
        <w:t>Statements from the members of the International Commission:</w:t>
      </w:r>
    </w:p>
    <w:p w14:paraId="2F157C80" w14:textId="77777777" w:rsidR="00534149" w:rsidRPr="00881EC2" w:rsidRDefault="00534149" w:rsidP="00042746">
      <w:pPr>
        <w:pStyle w:val="Corpsdetexte"/>
        <w:numPr>
          <w:ilvl w:val="1"/>
          <w:numId w:val="22"/>
        </w:numPr>
        <w:jc w:val="both"/>
        <w:rPr>
          <w:sz w:val="24"/>
          <w:szCs w:val="24"/>
          <w:lang w:val="en-GB"/>
        </w:rPr>
      </w:pPr>
      <w:r w:rsidRPr="00881EC2">
        <w:rPr>
          <w:sz w:val="24"/>
          <w:szCs w:val="24"/>
          <w:lang w:val="en-GB"/>
        </w:rPr>
        <w:t>On the occasion of the first meeting of the International Commission on the Futures of Education in Paris (January 2020), each member shared views on how they see the future and what that means for learning and knowledge</w:t>
      </w:r>
    </w:p>
    <w:p w14:paraId="66560DE5" w14:textId="77777777" w:rsidR="00534149" w:rsidRPr="00881EC2" w:rsidRDefault="00534149" w:rsidP="00042746">
      <w:pPr>
        <w:pStyle w:val="Corpsdetexte"/>
        <w:ind w:left="1440"/>
        <w:jc w:val="both"/>
        <w:rPr>
          <w:sz w:val="10"/>
          <w:szCs w:val="10"/>
          <w:lang w:val="en-GB"/>
        </w:rPr>
      </w:pPr>
    </w:p>
    <w:p w14:paraId="59615527" w14:textId="02036077" w:rsidR="00936419" w:rsidRPr="00881EC2" w:rsidRDefault="00534149" w:rsidP="00042746">
      <w:pPr>
        <w:pStyle w:val="Corpsdetexte"/>
        <w:ind w:left="1440"/>
        <w:jc w:val="both"/>
        <w:rPr>
          <w:rStyle w:val="Lienhypertexte"/>
          <w:color w:val="auto"/>
          <w:sz w:val="24"/>
          <w:u w:val="none"/>
          <w:lang w:val="en-GB"/>
        </w:rPr>
      </w:pPr>
      <w:r w:rsidRPr="00881EC2">
        <w:rPr>
          <w:sz w:val="24"/>
          <w:lang w:val="en-GB"/>
        </w:rPr>
        <w:t xml:space="preserve">Learn more: </w:t>
      </w:r>
      <w:hyperlink r:id="rId31" w:history="1">
        <w:r w:rsidRPr="00881EC2">
          <w:rPr>
            <w:rStyle w:val="Lienhypertexte"/>
            <w:sz w:val="24"/>
            <w:lang w:val="en-GB"/>
          </w:rPr>
          <w:t>https://en.unesco.org/futuresofeducation/international-commission</w:t>
        </w:r>
      </w:hyperlink>
    </w:p>
    <w:p w14:paraId="10B02D97" w14:textId="77777777" w:rsidR="00867202" w:rsidRPr="00881EC2" w:rsidRDefault="00867202" w:rsidP="00042746">
      <w:pPr>
        <w:pStyle w:val="Corpsdetexte"/>
        <w:ind w:left="1440"/>
        <w:jc w:val="both"/>
        <w:rPr>
          <w:lang w:val="en-GB"/>
        </w:rPr>
      </w:pPr>
    </w:p>
    <w:p w14:paraId="51D1A7DC" w14:textId="77777777" w:rsidR="00534149" w:rsidRPr="00881EC2" w:rsidRDefault="00534149" w:rsidP="00042746">
      <w:pPr>
        <w:pStyle w:val="Corpsdetexte"/>
        <w:numPr>
          <w:ilvl w:val="0"/>
          <w:numId w:val="22"/>
        </w:numPr>
        <w:jc w:val="both"/>
        <w:rPr>
          <w:b/>
          <w:bCs/>
          <w:sz w:val="24"/>
          <w:szCs w:val="24"/>
          <w:lang w:val="en-GB"/>
        </w:rPr>
      </w:pPr>
      <w:r w:rsidRPr="00881EC2">
        <w:rPr>
          <w:b/>
          <w:bCs/>
          <w:sz w:val="24"/>
          <w:szCs w:val="24"/>
          <w:lang w:val="en-GB"/>
        </w:rPr>
        <w:t>“Debating the Futures of Education” – An animated video series produced by UNESCO</w:t>
      </w:r>
    </w:p>
    <w:p w14:paraId="732190FD" w14:textId="77777777" w:rsidR="00534149" w:rsidRPr="00881EC2" w:rsidRDefault="00534149" w:rsidP="00042746">
      <w:pPr>
        <w:pStyle w:val="Corpsdetexte"/>
        <w:numPr>
          <w:ilvl w:val="1"/>
          <w:numId w:val="22"/>
        </w:numPr>
        <w:jc w:val="both"/>
        <w:rPr>
          <w:i/>
          <w:iCs/>
          <w:sz w:val="24"/>
          <w:szCs w:val="24"/>
          <w:lang w:val="en-GB"/>
        </w:rPr>
      </w:pPr>
      <w:r w:rsidRPr="00881EC2">
        <w:rPr>
          <w:sz w:val="24"/>
          <w:szCs w:val="24"/>
          <w:lang w:val="en-GB"/>
        </w:rPr>
        <w:t xml:space="preserve">Each episode will explore a single, important issue and invite users to offer their comments and ideas. The first video asks the audience the following </w:t>
      </w:r>
      <w:r w:rsidRPr="00881EC2">
        <w:rPr>
          <w:sz w:val="24"/>
          <w:szCs w:val="24"/>
          <w:lang w:val="en-GB"/>
        </w:rPr>
        <w:lastRenderedPageBreak/>
        <w:t xml:space="preserve">question: </w:t>
      </w:r>
      <w:r w:rsidRPr="00881EC2">
        <w:rPr>
          <w:i/>
          <w:iCs/>
          <w:sz w:val="24"/>
          <w:szCs w:val="24"/>
          <w:lang w:val="en-GB"/>
        </w:rPr>
        <w:t xml:space="preserve">what needs to be learned at school with teachers and other students? </w:t>
      </w:r>
    </w:p>
    <w:p w14:paraId="69C43397" w14:textId="77777777" w:rsidR="00534149" w:rsidRPr="00881EC2" w:rsidRDefault="00534149" w:rsidP="00042746">
      <w:pPr>
        <w:pStyle w:val="Corpsdetexte"/>
        <w:ind w:left="1440"/>
        <w:jc w:val="both"/>
        <w:rPr>
          <w:i/>
          <w:iCs/>
          <w:sz w:val="12"/>
          <w:szCs w:val="12"/>
          <w:lang w:val="en-GB"/>
        </w:rPr>
      </w:pPr>
    </w:p>
    <w:p w14:paraId="26FC2776" w14:textId="77777777" w:rsidR="00534149" w:rsidRPr="00881EC2" w:rsidRDefault="00534149" w:rsidP="00042746">
      <w:pPr>
        <w:pStyle w:val="Corpsdetexte"/>
        <w:numPr>
          <w:ilvl w:val="1"/>
          <w:numId w:val="22"/>
        </w:numPr>
        <w:jc w:val="both"/>
        <w:rPr>
          <w:sz w:val="24"/>
          <w:szCs w:val="24"/>
          <w:lang w:val="en-GB"/>
        </w:rPr>
      </w:pPr>
      <w:r w:rsidRPr="00881EC2">
        <w:rPr>
          <w:sz w:val="24"/>
          <w:szCs w:val="24"/>
          <w:lang w:val="en-GB"/>
        </w:rPr>
        <w:t xml:space="preserve">Join the discussion: </w:t>
      </w:r>
      <w:hyperlink r:id="rId32" w:history="1">
        <w:r w:rsidRPr="00881EC2">
          <w:rPr>
            <w:rStyle w:val="Lienhypertexte"/>
            <w:sz w:val="24"/>
            <w:szCs w:val="24"/>
            <w:lang w:val="en-GB"/>
          </w:rPr>
          <w:t>https://en.unesco.org/futuresofeducation/debates</w:t>
        </w:r>
      </w:hyperlink>
      <w:r w:rsidRPr="00881EC2">
        <w:rPr>
          <w:sz w:val="24"/>
          <w:szCs w:val="24"/>
          <w:lang w:val="en-GB"/>
        </w:rPr>
        <w:t xml:space="preserve"> </w:t>
      </w:r>
    </w:p>
    <w:p w14:paraId="32829A28" w14:textId="77777777" w:rsidR="00534149" w:rsidRPr="00881EC2" w:rsidRDefault="00534149" w:rsidP="00042746">
      <w:pPr>
        <w:pStyle w:val="Corpsdetexte"/>
        <w:ind w:left="1440"/>
        <w:jc w:val="both"/>
        <w:rPr>
          <w:sz w:val="24"/>
          <w:szCs w:val="24"/>
          <w:lang w:val="en-GB"/>
        </w:rPr>
      </w:pPr>
    </w:p>
    <w:p w14:paraId="0688A670" w14:textId="68561C2D" w:rsidR="004E2374" w:rsidRPr="00881EC2" w:rsidRDefault="004E2374" w:rsidP="00042746">
      <w:pPr>
        <w:pStyle w:val="Corpsdetexte"/>
        <w:numPr>
          <w:ilvl w:val="0"/>
          <w:numId w:val="22"/>
        </w:numPr>
        <w:jc w:val="both"/>
        <w:rPr>
          <w:b/>
          <w:bCs/>
          <w:sz w:val="24"/>
          <w:szCs w:val="24"/>
          <w:lang w:val="en-GB"/>
        </w:rPr>
      </w:pPr>
      <w:r w:rsidRPr="00881EC2">
        <w:rPr>
          <w:b/>
          <w:bCs/>
          <w:sz w:val="24"/>
          <w:szCs w:val="24"/>
          <w:lang w:val="en-GB"/>
        </w:rPr>
        <w:t xml:space="preserve">The </w:t>
      </w:r>
      <w:r w:rsidRPr="00881EC2">
        <w:rPr>
          <w:b/>
          <w:bCs/>
          <w:iCs/>
          <w:sz w:val="24"/>
          <w:szCs w:val="24"/>
          <w:lang w:val="en-GB"/>
        </w:rPr>
        <w:t xml:space="preserve">Benefits of Global Citizenship Education – An animated video </w:t>
      </w:r>
      <w:hyperlink r:id="rId33" w:history="1">
        <w:r w:rsidRPr="00881EC2">
          <w:rPr>
            <w:rStyle w:val="Lienhypertexte"/>
            <w:sz w:val="24"/>
            <w:szCs w:val="24"/>
            <w:lang w:val="en-GB"/>
          </w:rPr>
          <w:t>https://www.youtube.com/watch?v=23Jy2iPfVX8</w:t>
        </w:r>
      </w:hyperlink>
      <w:r w:rsidRPr="00881EC2">
        <w:rPr>
          <w:b/>
          <w:bCs/>
          <w:iCs/>
          <w:sz w:val="24"/>
          <w:szCs w:val="24"/>
          <w:lang w:val="en-GB"/>
        </w:rPr>
        <w:t xml:space="preserve"> </w:t>
      </w:r>
    </w:p>
    <w:p w14:paraId="5760C486" w14:textId="77777777" w:rsidR="00534149" w:rsidRPr="00881EC2" w:rsidRDefault="00534149" w:rsidP="00042746">
      <w:pPr>
        <w:pStyle w:val="Corpsdetexte"/>
        <w:jc w:val="both"/>
        <w:rPr>
          <w:sz w:val="24"/>
          <w:szCs w:val="24"/>
          <w:lang w:val="en-GB"/>
        </w:rPr>
      </w:pPr>
    </w:p>
    <w:p w14:paraId="36603A46" w14:textId="77777777" w:rsidR="00534149" w:rsidRPr="00881EC2" w:rsidRDefault="00534149" w:rsidP="00042746">
      <w:pPr>
        <w:shd w:val="clear" w:color="auto" w:fill="DEEAF6" w:themeFill="accent1" w:themeFillTint="33"/>
        <w:spacing w:after="0" w:line="240" w:lineRule="auto"/>
        <w:ind w:left="109"/>
        <w:jc w:val="both"/>
        <w:rPr>
          <w:b/>
          <w:sz w:val="24"/>
          <w:szCs w:val="24"/>
          <w:lang w:val="en-GB"/>
        </w:rPr>
      </w:pPr>
      <w:r w:rsidRPr="00881EC2">
        <w:rPr>
          <w:b/>
          <w:sz w:val="24"/>
          <w:szCs w:val="24"/>
          <w:lang w:val="en-GB"/>
        </w:rPr>
        <w:t>IDEAS LAB – ORIGINAL SCHOLARSHIP AND OPINION PIECES</w:t>
      </w:r>
    </w:p>
    <w:p w14:paraId="24A850FE" w14:textId="77777777" w:rsidR="009351C3" w:rsidRPr="00881EC2" w:rsidRDefault="009351C3" w:rsidP="00042746">
      <w:pPr>
        <w:pStyle w:val="Corpsdetexte"/>
        <w:ind w:left="720"/>
        <w:jc w:val="both"/>
        <w:rPr>
          <w:sz w:val="12"/>
          <w:szCs w:val="12"/>
          <w:lang w:val="en-GB"/>
        </w:rPr>
      </w:pPr>
    </w:p>
    <w:p w14:paraId="6837F7A3" w14:textId="77777777" w:rsidR="00534149" w:rsidRPr="00881EC2" w:rsidRDefault="00534149" w:rsidP="00042746">
      <w:pPr>
        <w:pStyle w:val="Corpsdetexte"/>
        <w:numPr>
          <w:ilvl w:val="0"/>
          <w:numId w:val="22"/>
        </w:numPr>
        <w:jc w:val="both"/>
        <w:rPr>
          <w:sz w:val="24"/>
          <w:szCs w:val="24"/>
          <w:lang w:val="en-GB"/>
        </w:rPr>
      </w:pPr>
      <w:r w:rsidRPr="00881EC2">
        <w:rPr>
          <w:sz w:val="24"/>
          <w:szCs w:val="24"/>
          <w:lang w:val="en-GB"/>
        </w:rPr>
        <w:t>The Futures of Education Ideas LAB space is designed to highlight original scholarship and opinion pieces that bear on issues being examined within UNESCO’s Futures of Education initiative. The ideas expressed here are those of the authors; they are not necessarily those of UNESCO and do not commit the Organization.</w:t>
      </w:r>
    </w:p>
    <w:p w14:paraId="4624207A" w14:textId="77777777" w:rsidR="00534149" w:rsidRPr="00881EC2" w:rsidRDefault="00534149" w:rsidP="00042746">
      <w:pPr>
        <w:pStyle w:val="Corpsdetexte"/>
        <w:ind w:left="720"/>
        <w:jc w:val="both"/>
        <w:rPr>
          <w:sz w:val="12"/>
          <w:szCs w:val="12"/>
          <w:lang w:val="en-GB"/>
        </w:rPr>
      </w:pPr>
    </w:p>
    <w:p w14:paraId="72FEB040" w14:textId="77777777" w:rsidR="00534149" w:rsidRPr="00881EC2" w:rsidRDefault="00534149" w:rsidP="00042746">
      <w:pPr>
        <w:pStyle w:val="Corpsdetexte"/>
        <w:numPr>
          <w:ilvl w:val="0"/>
          <w:numId w:val="22"/>
        </w:numPr>
        <w:jc w:val="both"/>
        <w:rPr>
          <w:sz w:val="24"/>
          <w:szCs w:val="24"/>
          <w:lang w:val="en-GB"/>
        </w:rPr>
      </w:pPr>
      <w:r w:rsidRPr="00881EC2">
        <w:rPr>
          <w:sz w:val="24"/>
          <w:szCs w:val="24"/>
          <w:lang w:val="en-GB"/>
        </w:rPr>
        <w:t xml:space="preserve">Discover all pieces: </w:t>
      </w:r>
      <w:hyperlink r:id="rId34" w:history="1">
        <w:r w:rsidRPr="00881EC2">
          <w:rPr>
            <w:rStyle w:val="Lienhypertexte"/>
            <w:sz w:val="24"/>
            <w:szCs w:val="24"/>
            <w:lang w:val="en-GB"/>
          </w:rPr>
          <w:t>https://en.unesco.org/futuresofeducation/ideas-lab</w:t>
        </w:r>
      </w:hyperlink>
      <w:r w:rsidRPr="00881EC2">
        <w:rPr>
          <w:sz w:val="24"/>
          <w:szCs w:val="24"/>
          <w:lang w:val="en-GB"/>
        </w:rPr>
        <w:t xml:space="preserve"> </w:t>
      </w:r>
    </w:p>
    <w:p w14:paraId="2FBC6F7A" w14:textId="77777777" w:rsidR="00534149" w:rsidRPr="00881EC2" w:rsidRDefault="00534149" w:rsidP="00120154">
      <w:pPr>
        <w:spacing w:after="0" w:line="240" w:lineRule="auto"/>
        <w:rPr>
          <w:sz w:val="24"/>
          <w:szCs w:val="24"/>
          <w:lang w:val="en-GB"/>
        </w:rPr>
      </w:pPr>
    </w:p>
    <w:p w14:paraId="6B0D6845" w14:textId="77777777" w:rsidR="00AC3981" w:rsidRPr="00881EC2" w:rsidRDefault="00AC3981" w:rsidP="00EB5E63">
      <w:pPr>
        <w:spacing w:after="0" w:line="240" w:lineRule="auto"/>
        <w:jc w:val="both"/>
        <w:rPr>
          <w:sz w:val="24"/>
          <w:szCs w:val="24"/>
          <w:lang w:val="en-GB"/>
        </w:rPr>
      </w:pPr>
    </w:p>
    <w:p w14:paraId="7C660DCF" w14:textId="77777777" w:rsidR="00AC3981" w:rsidRPr="00881EC2" w:rsidRDefault="00AC3981" w:rsidP="00EB5E63">
      <w:pPr>
        <w:spacing w:after="0" w:line="240" w:lineRule="auto"/>
        <w:jc w:val="both"/>
        <w:rPr>
          <w:sz w:val="24"/>
          <w:szCs w:val="24"/>
          <w:lang w:val="en-GB"/>
        </w:rPr>
      </w:pPr>
    </w:p>
    <w:p w14:paraId="722CAA05" w14:textId="77777777" w:rsidR="00AC3981" w:rsidRPr="00881EC2" w:rsidRDefault="00AC3981" w:rsidP="00EB5E63">
      <w:pPr>
        <w:spacing w:after="0" w:line="240" w:lineRule="auto"/>
        <w:jc w:val="both"/>
        <w:rPr>
          <w:sz w:val="24"/>
          <w:szCs w:val="24"/>
          <w:lang w:val="en-GB"/>
        </w:rPr>
      </w:pPr>
    </w:p>
    <w:p w14:paraId="36836A58" w14:textId="77777777" w:rsidR="00AC3981" w:rsidRPr="00881EC2" w:rsidRDefault="00AC3981" w:rsidP="00EB5E63">
      <w:pPr>
        <w:spacing w:after="0" w:line="240" w:lineRule="auto"/>
        <w:jc w:val="both"/>
        <w:rPr>
          <w:sz w:val="24"/>
          <w:szCs w:val="24"/>
          <w:lang w:val="en-GB"/>
        </w:rPr>
      </w:pPr>
    </w:p>
    <w:p w14:paraId="6A93746E" w14:textId="77777777" w:rsidR="00AC3981" w:rsidRPr="00881EC2" w:rsidRDefault="00AC3981" w:rsidP="00EB5E63">
      <w:pPr>
        <w:spacing w:after="0" w:line="240" w:lineRule="auto"/>
        <w:jc w:val="both"/>
        <w:rPr>
          <w:sz w:val="24"/>
          <w:szCs w:val="24"/>
          <w:lang w:val="en-GB"/>
        </w:rPr>
      </w:pPr>
    </w:p>
    <w:p w14:paraId="35E67E39" w14:textId="77777777" w:rsidR="00AC3981" w:rsidRPr="00881EC2" w:rsidRDefault="00AC3981" w:rsidP="00EB5E63">
      <w:pPr>
        <w:spacing w:after="0" w:line="240" w:lineRule="auto"/>
        <w:jc w:val="both"/>
        <w:rPr>
          <w:sz w:val="24"/>
          <w:szCs w:val="24"/>
          <w:lang w:val="en-GB"/>
        </w:rPr>
      </w:pPr>
    </w:p>
    <w:p w14:paraId="66851783" w14:textId="77777777" w:rsidR="00AC3981" w:rsidRPr="00881EC2" w:rsidRDefault="00AC3981" w:rsidP="00EB5E63">
      <w:pPr>
        <w:spacing w:after="0" w:line="240" w:lineRule="auto"/>
        <w:jc w:val="both"/>
        <w:rPr>
          <w:sz w:val="24"/>
          <w:szCs w:val="24"/>
          <w:lang w:val="en-GB"/>
        </w:rPr>
      </w:pPr>
    </w:p>
    <w:p w14:paraId="1AE3EF62" w14:textId="77777777" w:rsidR="00AC3981" w:rsidRPr="00881EC2" w:rsidRDefault="00AC3981" w:rsidP="00EB5E63">
      <w:pPr>
        <w:spacing w:after="0" w:line="240" w:lineRule="auto"/>
        <w:jc w:val="both"/>
        <w:rPr>
          <w:sz w:val="24"/>
          <w:szCs w:val="24"/>
          <w:lang w:val="en-GB"/>
        </w:rPr>
      </w:pPr>
    </w:p>
    <w:p w14:paraId="7F1648DC" w14:textId="77777777" w:rsidR="001F63DE" w:rsidRPr="00881EC2" w:rsidRDefault="001F63DE">
      <w:pPr>
        <w:rPr>
          <w:sz w:val="24"/>
          <w:szCs w:val="24"/>
          <w:lang w:val="en-GB"/>
        </w:rPr>
      </w:pPr>
      <w:r w:rsidRPr="00881EC2">
        <w:rPr>
          <w:b/>
          <w:bCs/>
          <w:sz w:val="24"/>
          <w:szCs w:val="24"/>
          <w:lang w:val="en-GB"/>
        </w:rPr>
        <w:br w:type="page"/>
      </w:r>
    </w:p>
    <w:p w14:paraId="2F030DD1" w14:textId="1273C9ED" w:rsidR="00AC3981" w:rsidRPr="00586539" w:rsidRDefault="00D24F46" w:rsidP="00586539">
      <w:pPr>
        <w:pStyle w:val="Titre1"/>
        <w:rPr>
          <w:color w:val="8EAADB" w:themeColor="accent5" w:themeTint="99"/>
          <w:sz w:val="28"/>
          <w:lang w:val="en-GB"/>
        </w:rPr>
      </w:pPr>
      <w:bookmarkStart w:id="25" w:name="_Toc462040856"/>
      <w:r w:rsidRPr="00586539">
        <w:rPr>
          <w:color w:val="8EAADB" w:themeColor="accent5" w:themeTint="99"/>
          <w:sz w:val="28"/>
          <w:lang w:val="en-GB"/>
        </w:rPr>
        <w:lastRenderedPageBreak/>
        <w:t>ANNEX IV – FREQUENTLY ASKED QUESTIONS</w:t>
      </w:r>
      <w:bookmarkEnd w:id="25"/>
    </w:p>
    <w:p w14:paraId="45009455" w14:textId="77777777" w:rsidR="00C072D0" w:rsidRPr="00881EC2" w:rsidRDefault="00C072D0" w:rsidP="00C072D0">
      <w:pPr>
        <w:rPr>
          <w:lang w:val="en-GB"/>
        </w:rPr>
      </w:pPr>
    </w:p>
    <w:p w14:paraId="0AE3667C" w14:textId="77777777" w:rsidR="00913A21" w:rsidRPr="00881EC2" w:rsidRDefault="00913A21" w:rsidP="00913A21">
      <w:pPr>
        <w:spacing w:after="0" w:line="240" w:lineRule="auto"/>
        <w:jc w:val="center"/>
        <w:rPr>
          <w:b/>
          <w:bCs/>
          <w:color w:val="2F5496" w:themeColor="accent5" w:themeShade="BF"/>
          <w:sz w:val="48"/>
          <w:szCs w:val="48"/>
          <w:lang w:val="en-GB"/>
        </w:rPr>
      </w:pPr>
      <w:r w:rsidRPr="00881EC2">
        <w:rPr>
          <w:b/>
          <w:bCs/>
          <w:color w:val="2F5496" w:themeColor="accent5" w:themeShade="BF"/>
          <w:sz w:val="48"/>
          <w:szCs w:val="48"/>
          <w:lang w:val="en-GB"/>
        </w:rPr>
        <w:t xml:space="preserve">UNESCO ASPnet x Futures of Education </w:t>
      </w:r>
    </w:p>
    <w:p w14:paraId="649070A4" w14:textId="77777777" w:rsidR="00AC3981" w:rsidRPr="00881EC2" w:rsidRDefault="00AC3981" w:rsidP="00AC3981">
      <w:pPr>
        <w:spacing w:after="0" w:line="240" w:lineRule="auto"/>
        <w:jc w:val="center"/>
        <w:rPr>
          <w:color w:val="1F3864" w:themeColor="accent5" w:themeShade="80"/>
          <w:sz w:val="40"/>
          <w:szCs w:val="40"/>
          <w:lang w:val="en-GB"/>
        </w:rPr>
      </w:pPr>
      <w:r w:rsidRPr="00881EC2">
        <w:rPr>
          <w:color w:val="1F3864" w:themeColor="accent5" w:themeShade="80"/>
          <w:sz w:val="40"/>
          <w:szCs w:val="40"/>
          <w:lang w:val="en-GB"/>
        </w:rPr>
        <w:t>Consultation Guidelines for Stakeholder Focus Groups</w:t>
      </w:r>
    </w:p>
    <w:p w14:paraId="143E3AB8" w14:textId="77777777" w:rsidR="00AC3981" w:rsidRPr="00881EC2" w:rsidRDefault="00AC3981" w:rsidP="00AC3981">
      <w:pPr>
        <w:shd w:val="clear" w:color="auto" w:fill="002060"/>
        <w:spacing w:after="0" w:line="240" w:lineRule="auto"/>
        <w:jc w:val="center"/>
        <w:rPr>
          <w:b/>
          <w:bCs/>
          <w:color w:val="FFFFFF" w:themeColor="background1"/>
          <w:sz w:val="44"/>
          <w:szCs w:val="44"/>
          <w:lang w:val="en-GB"/>
        </w:rPr>
      </w:pPr>
      <w:r w:rsidRPr="00881EC2">
        <w:rPr>
          <w:b/>
          <w:bCs/>
          <w:color w:val="FFFFFF" w:themeColor="background1"/>
          <w:sz w:val="44"/>
          <w:szCs w:val="44"/>
          <w:lang w:val="en-GB"/>
        </w:rPr>
        <w:t>FREQUENTLY ASKED QUESTIONS &amp; ANSWERS</w:t>
      </w:r>
    </w:p>
    <w:p w14:paraId="325F50FA" w14:textId="77777777" w:rsidR="00AC3981" w:rsidRPr="00881EC2" w:rsidRDefault="00AC3981" w:rsidP="00EB5E63">
      <w:pPr>
        <w:spacing w:after="0" w:line="240" w:lineRule="auto"/>
        <w:jc w:val="both"/>
        <w:rPr>
          <w:sz w:val="24"/>
          <w:szCs w:val="24"/>
          <w:lang w:val="en-GB"/>
        </w:rPr>
      </w:pPr>
    </w:p>
    <w:p w14:paraId="0DB26023" w14:textId="77777777" w:rsidR="00AC3981" w:rsidRPr="00881EC2" w:rsidRDefault="00AC3981" w:rsidP="00EB5E63">
      <w:pPr>
        <w:spacing w:after="0" w:line="240" w:lineRule="auto"/>
        <w:jc w:val="both"/>
        <w:rPr>
          <w:sz w:val="24"/>
          <w:szCs w:val="24"/>
          <w:lang w:val="en-GB"/>
        </w:rPr>
      </w:pPr>
    </w:p>
    <w:p w14:paraId="0F1EE5FA" w14:textId="77777777" w:rsidR="00AC3981" w:rsidRPr="00881EC2" w:rsidRDefault="00AC3981" w:rsidP="00042746">
      <w:pPr>
        <w:shd w:val="clear" w:color="auto" w:fill="DEEAF6" w:themeFill="accent1" w:themeFillTint="33"/>
        <w:spacing w:after="0" w:line="240" w:lineRule="auto"/>
        <w:jc w:val="both"/>
        <w:rPr>
          <w:b/>
          <w:bCs/>
          <w:i/>
          <w:iCs/>
          <w:sz w:val="24"/>
          <w:szCs w:val="24"/>
          <w:lang w:val="en-GB"/>
        </w:rPr>
      </w:pPr>
      <w:r w:rsidRPr="00881EC2">
        <w:rPr>
          <w:b/>
          <w:bCs/>
          <w:i/>
          <w:iCs/>
          <w:sz w:val="24"/>
          <w:szCs w:val="24"/>
          <w:lang w:val="en-GB"/>
        </w:rPr>
        <w:t>Why does the project use Futures (in the plural)?</w:t>
      </w:r>
    </w:p>
    <w:p w14:paraId="2F695155" w14:textId="77777777" w:rsidR="00AC3981" w:rsidRPr="00881EC2" w:rsidRDefault="00AC3981" w:rsidP="00042746">
      <w:pPr>
        <w:spacing w:after="0" w:line="240" w:lineRule="auto"/>
        <w:jc w:val="both"/>
        <w:rPr>
          <w:sz w:val="12"/>
          <w:szCs w:val="12"/>
          <w:lang w:val="en-GB"/>
        </w:rPr>
      </w:pPr>
    </w:p>
    <w:p w14:paraId="7661F57B" w14:textId="77777777" w:rsidR="00AC3981" w:rsidRPr="00881EC2" w:rsidRDefault="00AC3981" w:rsidP="00042746">
      <w:pPr>
        <w:spacing w:after="0" w:line="240" w:lineRule="auto"/>
        <w:jc w:val="both"/>
        <w:rPr>
          <w:sz w:val="24"/>
          <w:szCs w:val="24"/>
          <w:lang w:val="en-GB"/>
        </w:rPr>
      </w:pPr>
      <w:r w:rsidRPr="00881EC2">
        <w:rPr>
          <w:sz w:val="24"/>
          <w:szCs w:val="24"/>
          <w:lang w:val="en-GB"/>
        </w:rPr>
        <w:t>The concept of futures in the plural is used to recognize that there is a rich diversity of ways of knowing and being around the world. The plural form also acknowledges that there are multiple dimensions to the future and that there will likely be various desirable and undesirable futures – all of which will vary greatly depending on who you are and where you stand. Rather than attempting to chart a single future, looking at futures in the plural validates multiple possible and desirable futures of humanity on our shared planet.</w:t>
      </w:r>
    </w:p>
    <w:p w14:paraId="27135417" w14:textId="77777777" w:rsidR="00AC3981" w:rsidRPr="00881EC2" w:rsidRDefault="00AC3981" w:rsidP="00042746">
      <w:pPr>
        <w:spacing w:after="0" w:line="240" w:lineRule="auto"/>
        <w:jc w:val="both"/>
        <w:rPr>
          <w:sz w:val="24"/>
          <w:szCs w:val="24"/>
          <w:lang w:val="en-GB"/>
        </w:rPr>
      </w:pPr>
    </w:p>
    <w:p w14:paraId="2B8DB91E" w14:textId="77777777" w:rsidR="00AC3981" w:rsidRPr="00881EC2" w:rsidRDefault="00AC3981" w:rsidP="00042746">
      <w:pPr>
        <w:spacing w:after="0" w:line="240" w:lineRule="auto"/>
        <w:jc w:val="both"/>
        <w:rPr>
          <w:sz w:val="24"/>
          <w:szCs w:val="24"/>
          <w:lang w:val="en-GB"/>
        </w:rPr>
      </w:pPr>
      <w:r w:rsidRPr="00881EC2">
        <w:rPr>
          <w:sz w:val="24"/>
          <w:szCs w:val="24"/>
          <w:lang w:val="en-GB"/>
        </w:rPr>
        <w:t>UNESCO’s Futures of Education initiative also approaches the future as a space for democratic design that is connected to, but not limited by, past and present. It builds on dedicated evidence-based trend analysis that can help shine light on anticipated challenges and opportunities. This is complemented by participatory mechanisms for envisioning new possible futures of education. Consultations across world regions will tap the visions and aspirations of a wide range of stakeholders under the understanding that innovation and ownership of the future need to be locally anchored as well as globally discussed.</w:t>
      </w:r>
    </w:p>
    <w:p w14:paraId="770387AA" w14:textId="77777777" w:rsidR="00AC3981" w:rsidRPr="00881EC2" w:rsidRDefault="00AC3981" w:rsidP="00042746">
      <w:pPr>
        <w:spacing w:after="0" w:line="240" w:lineRule="auto"/>
        <w:jc w:val="both"/>
        <w:rPr>
          <w:sz w:val="24"/>
          <w:szCs w:val="24"/>
          <w:lang w:val="en-GB"/>
        </w:rPr>
      </w:pPr>
    </w:p>
    <w:p w14:paraId="73FEDE32" w14:textId="3C0547E2" w:rsidR="00AC3981" w:rsidRPr="00881EC2" w:rsidRDefault="00AC3981" w:rsidP="00042746">
      <w:pPr>
        <w:spacing w:after="0" w:line="240" w:lineRule="auto"/>
        <w:jc w:val="both"/>
        <w:rPr>
          <w:sz w:val="24"/>
          <w:szCs w:val="24"/>
          <w:lang w:val="en-GB"/>
        </w:rPr>
      </w:pPr>
      <w:r w:rsidRPr="00881EC2">
        <w:rPr>
          <w:sz w:val="24"/>
          <w:szCs w:val="24"/>
          <w:lang w:val="en-GB"/>
        </w:rPr>
        <w:t>The project embraces a fluid, iterative, and collective approach to futures-making. The goal is to generate discussion and action on the role of education, knowledge and learning in view of the predicted, possible and preferred futures of humanity and the planet.</w:t>
      </w:r>
    </w:p>
    <w:p w14:paraId="139F27BE" w14:textId="77777777" w:rsidR="00AC3981" w:rsidRPr="00881EC2" w:rsidRDefault="00AC3981" w:rsidP="00042746">
      <w:pPr>
        <w:spacing w:after="0" w:line="240" w:lineRule="auto"/>
        <w:jc w:val="both"/>
        <w:rPr>
          <w:sz w:val="24"/>
          <w:szCs w:val="24"/>
          <w:lang w:val="en-GB"/>
        </w:rPr>
      </w:pPr>
    </w:p>
    <w:p w14:paraId="5BC45600" w14:textId="77777777" w:rsidR="00AC3981" w:rsidRPr="00881EC2" w:rsidRDefault="00AC3981" w:rsidP="00042746">
      <w:pPr>
        <w:shd w:val="clear" w:color="auto" w:fill="DEEAF6" w:themeFill="accent1" w:themeFillTint="33"/>
        <w:spacing w:after="0" w:line="240" w:lineRule="auto"/>
        <w:jc w:val="both"/>
        <w:rPr>
          <w:b/>
          <w:bCs/>
          <w:i/>
          <w:iCs/>
          <w:sz w:val="24"/>
          <w:szCs w:val="24"/>
          <w:lang w:val="en-GB"/>
        </w:rPr>
      </w:pPr>
      <w:r w:rsidRPr="00881EC2">
        <w:rPr>
          <w:b/>
          <w:bCs/>
          <w:i/>
          <w:iCs/>
          <w:sz w:val="24"/>
          <w:szCs w:val="24"/>
          <w:lang w:val="en-GB"/>
        </w:rPr>
        <w:t>Why ‘’Learning to become’’?</w:t>
      </w:r>
    </w:p>
    <w:p w14:paraId="16241DC3" w14:textId="77777777" w:rsidR="00AC3981" w:rsidRPr="00881EC2" w:rsidRDefault="00AC3981" w:rsidP="00042746">
      <w:pPr>
        <w:spacing w:after="0" w:line="240" w:lineRule="auto"/>
        <w:jc w:val="both"/>
        <w:rPr>
          <w:sz w:val="12"/>
          <w:szCs w:val="12"/>
          <w:lang w:val="en-GB"/>
        </w:rPr>
      </w:pPr>
    </w:p>
    <w:p w14:paraId="02967A91" w14:textId="77777777" w:rsidR="00AC3981" w:rsidRPr="00881EC2" w:rsidRDefault="00AC3981" w:rsidP="00042746">
      <w:pPr>
        <w:spacing w:after="0" w:line="240" w:lineRule="auto"/>
        <w:jc w:val="both"/>
        <w:rPr>
          <w:sz w:val="24"/>
          <w:szCs w:val="24"/>
          <w:lang w:val="en-GB"/>
        </w:rPr>
      </w:pPr>
      <w:r w:rsidRPr="00881EC2">
        <w:rPr>
          <w:sz w:val="24"/>
          <w:szCs w:val="24"/>
          <w:lang w:val="en-GB"/>
        </w:rPr>
        <w:t xml:space="preserve">The concept of Learning to Become points to a philosophy of education and an approach to pedagogy that views learning as a process of continual unfolding that is ongoing and </w:t>
      </w:r>
      <w:proofErr w:type="gramStart"/>
      <w:r w:rsidRPr="00881EC2">
        <w:rPr>
          <w:sz w:val="24"/>
          <w:szCs w:val="24"/>
          <w:lang w:val="en-GB"/>
        </w:rPr>
        <w:t>life-long</w:t>
      </w:r>
      <w:proofErr w:type="gramEnd"/>
      <w:r w:rsidRPr="00881EC2">
        <w:rPr>
          <w:sz w:val="24"/>
          <w:szCs w:val="24"/>
          <w:lang w:val="en-GB"/>
        </w:rPr>
        <w:t>. To think in terms of “becoming” is to invoke a line of thought that emphasizes potentials, rejects determinism and expresses a flexible openness to the new.</w:t>
      </w:r>
    </w:p>
    <w:p w14:paraId="61E8AD0B" w14:textId="77777777" w:rsidR="00AC3981" w:rsidRPr="00881EC2" w:rsidRDefault="00AC3981" w:rsidP="00042746">
      <w:pPr>
        <w:spacing w:after="0" w:line="240" w:lineRule="auto"/>
        <w:jc w:val="both"/>
        <w:rPr>
          <w:sz w:val="24"/>
          <w:szCs w:val="24"/>
          <w:lang w:val="en-GB"/>
        </w:rPr>
      </w:pPr>
    </w:p>
    <w:p w14:paraId="36436AD2" w14:textId="77777777" w:rsidR="00AC3981" w:rsidRPr="00881EC2" w:rsidRDefault="00AC3981" w:rsidP="00042746">
      <w:pPr>
        <w:spacing w:after="0" w:line="240" w:lineRule="auto"/>
        <w:jc w:val="both"/>
        <w:rPr>
          <w:sz w:val="24"/>
          <w:szCs w:val="24"/>
          <w:lang w:val="en-GB"/>
        </w:rPr>
      </w:pPr>
      <w:r w:rsidRPr="00881EC2">
        <w:rPr>
          <w:sz w:val="24"/>
          <w:szCs w:val="24"/>
          <w:lang w:val="en-GB"/>
        </w:rPr>
        <w:t>Learning to Become also invokes the need to develop the capacity to imagine a good and fulfilling life. Around the globe, for the many that live in conditions of poverty, exclusion, displacement and violence, the future can appear more as a set of shrinking possibilities than a world of hope and promise. When human aspiration is wasted, the world suffers.</w:t>
      </w:r>
    </w:p>
    <w:p w14:paraId="5365D361" w14:textId="77777777" w:rsidR="00AC3981" w:rsidRPr="00881EC2" w:rsidRDefault="00AC3981" w:rsidP="00042746">
      <w:pPr>
        <w:spacing w:after="0" w:line="240" w:lineRule="auto"/>
        <w:jc w:val="both"/>
        <w:rPr>
          <w:sz w:val="24"/>
          <w:szCs w:val="24"/>
          <w:lang w:val="en-GB"/>
        </w:rPr>
      </w:pPr>
    </w:p>
    <w:p w14:paraId="194354E1" w14:textId="02C0DDB0" w:rsidR="00AC3981" w:rsidRPr="00881EC2" w:rsidRDefault="00AC3981" w:rsidP="00042746">
      <w:pPr>
        <w:spacing w:after="0" w:line="240" w:lineRule="auto"/>
        <w:jc w:val="both"/>
        <w:rPr>
          <w:sz w:val="24"/>
          <w:szCs w:val="24"/>
          <w:lang w:val="en-GB"/>
        </w:rPr>
      </w:pPr>
      <w:r w:rsidRPr="00881EC2">
        <w:rPr>
          <w:sz w:val="24"/>
          <w:szCs w:val="24"/>
          <w:lang w:val="en-GB"/>
        </w:rPr>
        <w:t xml:space="preserve">As we come to terms with human-caused changes to the planet and face the possibilities of fundamental transformations in social organization, human consciousness and human </w:t>
      </w:r>
      <w:r w:rsidRPr="00881EC2">
        <w:rPr>
          <w:sz w:val="24"/>
          <w:szCs w:val="24"/>
          <w:lang w:val="en-GB"/>
        </w:rPr>
        <w:lastRenderedPageBreak/>
        <w:t>identity, humanity needs to devote attention to the question: what do we want to become? Knowledge and learning are at the core of transformations in human minds and societies. Learning to Become invites us to become something we have not yet become.</w:t>
      </w:r>
    </w:p>
    <w:p w14:paraId="471C0638" w14:textId="77777777" w:rsidR="00AC3981" w:rsidRPr="00881EC2" w:rsidRDefault="00AC3981" w:rsidP="00042746">
      <w:pPr>
        <w:spacing w:after="0" w:line="240" w:lineRule="auto"/>
        <w:jc w:val="both"/>
        <w:rPr>
          <w:sz w:val="24"/>
          <w:szCs w:val="24"/>
          <w:lang w:val="en-GB"/>
        </w:rPr>
      </w:pPr>
    </w:p>
    <w:p w14:paraId="19275AF4" w14:textId="77777777" w:rsidR="00AC3981" w:rsidRPr="00881EC2" w:rsidRDefault="00AC3981" w:rsidP="00042746">
      <w:pPr>
        <w:shd w:val="clear" w:color="auto" w:fill="DEEAF6" w:themeFill="accent1" w:themeFillTint="33"/>
        <w:spacing w:after="0" w:line="240" w:lineRule="auto"/>
        <w:jc w:val="both"/>
        <w:rPr>
          <w:b/>
          <w:bCs/>
          <w:i/>
          <w:iCs/>
          <w:sz w:val="24"/>
          <w:szCs w:val="24"/>
          <w:lang w:val="en-GB"/>
        </w:rPr>
      </w:pPr>
      <w:r w:rsidRPr="00881EC2">
        <w:rPr>
          <w:b/>
          <w:bCs/>
          <w:i/>
          <w:iCs/>
          <w:sz w:val="24"/>
          <w:szCs w:val="24"/>
          <w:lang w:val="en-GB"/>
        </w:rPr>
        <w:t>Why look beyond the 2030 agenda?</w:t>
      </w:r>
    </w:p>
    <w:p w14:paraId="15D8F67E" w14:textId="77777777" w:rsidR="00AC3981" w:rsidRPr="00881EC2" w:rsidRDefault="00AC3981" w:rsidP="00042746">
      <w:pPr>
        <w:spacing w:after="0" w:line="240" w:lineRule="auto"/>
        <w:jc w:val="both"/>
        <w:rPr>
          <w:sz w:val="12"/>
          <w:szCs w:val="12"/>
          <w:lang w:val="en-GB"/>
        </w:rPr>
      </w:pPr>
    </w:p>
    <w:p w14:paraId="3F750DED" w14:textId="77777777" w:rsidR="00AC3981" w:rsidRPr="00881EC2" w:rsidRDefault="00AC3981" w:rsidP="00042746">
      <w:pPr>
        <w:spacing w:after="0" w:line="240" w:lineRule="auto"/>
        <w:jc w:val="both"/>
        <w:rPr>
          <w:sz w:val="24"/>
          <w:szCs w:val="24"/>
          <w:lang w:val="en-GB"/>
        </w:rPr>
      </w:pPr>
      <w:r w:rsidRPr="00881EC2">
        <w:rPr>
          <w:sz w:val="24"/>
          <w:szCs w:val="24"/>
          <w:lang w:val="en-GB"/>
        </w:rPr>
        <w:t>Education is a key piece of the 2030 Agenda for Sustainable Development. Despite the scope of these global commitments and the expected achievements, there is still an urgent need to look beyond this fast-approaching horizon. While the Education 2030 Incheon Declaration and Framework for Action lays out a roadmap for the transformation of education systems and affirms a central commitment to inclusion and equity, we must still ask what education might yet become – and what education might</w:t>
      </w:r>
    </w:p>
    <w:p w14:paraId="08A401E3" w14:textId="77777777" w:rsidR="00AC3981" w:rsidRPr="00881EC2" w:rsidRDefault="00AC3981" w:rsidP="00042746">
      <w:pPr>
        <w:spacing w:after="0" w:line="240" w:lineRule="auto"/>
        <w:jc w:val="both"/>
        <w:rPr>
          <w:sz w:val="24"/>
          <w:szCs w:val="24"/>
          <w:lang w:val="en-GB"/>
        </w:rPr>
      </w:pPr>
      <w:r w:rsidRPr="00881EC2">
        <w:rPr>
          <w:sz w:val="24"/>
          <w:szCs w:val="24"/>
          <w:lang w:val="en-GB"/>
        </w:rPr>
        <w:t>yet enable us to become. UNESCO’s Futures of Education initiative uses the horizon of 2050 and beyond in order to anticipate and shape both nearer and more distant futures.</w:t>
      </w:r>
    </w:p>
    <w:p w14:paraId="16E90B34" w14:textId="77777777" w:rsidR="00AC3981" w:rsidRPr="00881EC2" w:rsidRDefault="00AC3981" w:rsidP="00042746">
      <w:pPr>
        <w:spacing w:after="0" w:line="240" w:lineRule="auto"/>
        <w:jc w:val="both"/>
        <w:rPr>
          <w:sz w:val="24"/>
          <w:szCs w:val="24"/>
          <w:lang w:val="en-GB"/>
        </w:rPr>
      </w:pPr>
      <w:r w:rsidRPr="00881EC2">
        <w:rPr>
          <w:sz w:val="24"/>
          <w:szCs w:val="24"/>
          <w:lang w:val="en-GB"/>
        </w:rPr>
        <w:t xml:space="preserve"> </w:t>
      </w:r>
    </w:p>
    <w:p w14:paraId="055F840A" w14:textId="77777777" w:rsidR="00AC3981" w:rsidRPr="00881EC2" w:rsidRDefault="00AC3981" w:rsidP="00042746">
      <w:pPr>
        <w:shd w:val="clear" w:color="auto" w:fill="DEEAF6" w:themeFill="accent1" w:themeFillTint="33"/>
        <w:spacing w:after="0" w:line="240" w:lineRule="auto"/>
        <w:jc w:val="both"/>
        <w:rPr>
          <w:b/>
          <w:bCs/>
          <w:i/>
          <w:iCs/>
          <w:sz w:val="24"/>
          <w:szCs w:val="24"/>
          <w:lang w:val="en-GB"/>
        </w:rPr>
      </w:pPr>
      <w:r w:rsidRPr="00881EC2">
        <w:rPr>
          <w:b/>
          <w:bCs/>
          <w:i/>
          <w:iCs/>
          <w:sz w:val="24"/>
          <w:szCs w:val="24"/>
          <w:lang w:val="en-GB"/>
        </w:rPr>
        <w:t>Why should we participate in the consultation process and how will our perspectives be taken into account?</w:t>
      </w:r>
    </w:p>
    <w:p w14:paraId="3C592550" w14:textId="77777777" w:rsidR="00D714D4" w:rsidRPr="00881EC2" w:rsidRDefault="00D714D4" w:rsidP="00042746">
      <w:pPr>
        <w:spacing w:after="0" w:line="240" w:lineRule="auto"/>
        <w:jc w:val="both"/>
        <w:rPr>
          <w:sz w:val="12"/>
          <w:szCs w:val="12"/>
          <w:lang w:val="en-GB"/>
        </w:rPr>
      </w:pPr>
    </w:p>
    <w:p w14:paraId="42F931F3" w14:textId="77777777" w:rsidR="00AC3981" w:rsidRPr="00881EC2" w:rsidRDefault="00AC3981" w:rsidP="00042746">
      <w:pPr>
        <w:spacing w:after="0" w:line="240" w:lineRule="auto"/>
        <w:jc w:val="both"/>
        <w:rPr>
          <w:sz w:val="24"/>
          <w:szCs w:val="24"/>
          <w:lang w:val="en-GB"/>
        </w:rPr>
      </w:pPr>
      <w:r w:rsidRPr="00881EC2">
        <w:rPr>
          <w:sz w:val="24"/>
          <w:szCs w:val="24"/>
          <w:lang w:val="en-GB"/>
        </w:rPr>
        <w:t xml:space="preserve">In the visioning and research phase of the consultation process, which will run through September 2020, the will focus on discussing the educational challenges and opportunities envisioned for 2050 and beyond. Consultations will </w:t>
      </w:r>
      <w:proofErr w:type="spellStart"/>
      <w:r w:rsidRPr="00881EC2">
        <w:rPr>
          <w:sz w:val="24"/>
          <w:szCs w:val="24"/>
          <w:lang w:val="en-GB"/>
        </w:rPr>
        <w:t>center</w:t>
      </w:r>
      <w:proofErr w:type="spellEnd"/>
      <w:r w:rsidRPr="00881EC2">
        <w:rPr>
          <w:sz w:val="24"/>
          <w:szCs w:val="24"/>
          <w:lang w:val="en-GB"/>
        </w:rPr>
        <w:t xml:space="preserve"> on three topics: (1) How do you view </w:t>
      </w:r>
      <w:proofErr w:type="gramStart"/>
      <w:r w:rsidRPr="00881EC2">
        <w:rPr>
          <w:sz w:val="24"/>
          <w:szCs w:val="24"/>
          <w:lang w:val="en-GB"/>
        </w:rPr>
        <w:t>2050?;</w:t>
      </w:r>
      <w:proofErr w:type="gramEnd"/>
      <w:r w:rsidRPr="00881EC2">
        <w:rPr>
          <w:sz w:val="24"/>
          <w:szCs w:val="24"/>
          <w:lang w:val="en-GB"/>
        </w:rPr>
        <w:t xml:space="preserve"> (2) What should be the collective purposes of education in 2050?; (3) How will learning need to change in the future?</w:t>
      </w:r>
    </w:p>
    <w:p w14:paraId="6CFE007B" w14:textId="77777777" w:rsidR="00AC3981" w:rsidRPr="00881EC2" w:rsidRDefault="00AC3981" w:rsidP="00042746">
      <w:pPr>
        <w:spacing w:after="0" w:line="240" w:lineRule="auto"/>
        <w:jc w:val="both"/>
        <w:rPr>
          <w:sz w:val="24"/>
          <w:szCs w:val="24"/>
          <w:lang w:val="en-GB"/>
        </w:rPr>
      </w:pPr>
      <w:r w:rsidRPr="00881EC2">
        <w:rPr>
          <w:sz w:val="24"/>
          <w:szCs w:val="24"/>
          <w:lang w:val="en-GB"/>
        </w:rPr>
        <w:t xml:space="preserve">These inputs will be </w:t>
      </w:r>
      <w:proofErr w:type="spellStart"/>
      <w:r w:rsidRPr="00881EC2">
        <w:rPr>
          <w:sz w:val="24"/>
          <w:szCs w:val="24"/>
          <w:lang w:val="en-GB"/>
        </w:rPr>
        <w:t>analyzed</w:t>
      </w:r>
      <w:proofErr w:type="spellEnd"/>
      <w:r w:rsidRPr="00881EC2">
        <w:rPr>
          <w:sz w:val="24"/>
          <w:szCs w:val="24"/>
          <w:lang w:val="en-GB"/>
        </w:rPr>
        <w:t xml:space="preserve"> and synthesized for presentation to the International Commission on the Futures of Education and also publicly released (in a variety of ways) to help further the global debate on the futures of education. These channels and associated documents/webpages will be developed in all 6 official UN languages.</w:t>
      </w:r>
    </w:p>
    <w:p w14:paraId="36454FB4" w14:textId="6568DBB0" w:rsidR="00AC3981" w:rsidRPr="00881EC2" w:rsidRDefault="00AC3981" w:rsidP="00042746">
      <w:pPr>
        <w:spacing w:after="0" w:line="240" w:lineRule="auto"/>
        <w:jc w:val="both"/>
        <w:rPr>
          <w:sz w:val="24"/>
          <w:szCs w:val="24"/>
          <w:lang w:val="en-GB"/>
        </w:rPr>
      </w:pPr>
      <w:r w:rsidRPr="00881EC2">
        <w:rPr>
          <w:sz w:val="24"/>
          <w:szCs w:val="24"/>
          <w:lang w:val="en-GB"/>
        </w:rPr>
        <w:t>In a second phase of consultation between October 2020 and April 2021, deliberations on initial visions and strategies proposed by the International Commission will also be the subject of consultation.</w:t>
      </w:r>
    </w:p>
    <w:p w14:paraId="1C0F742D" w14:textId="77777777" w:rsidR="00AC3981" w:rsidRPr="00881EC2" w:rsidRDefault="00AC3981" w:rsidP="00042746">
      <w:pPr>
        <w:spacing w:after="0" w:line="240" w:lineRule="auto"/>
        <w:jc w:val="both"/>
        <w:rPr>
          <w:sz w:val="24"/>
          <w:szCs w:val="24"/>
          <w:lang w:val="en-GB"/>
        </w:rPr>
      </w:pPr>
    </w:p>
    <w:p w14:paraId="17E89647" w14:textId="77777777" w:rsidR="00AC3981" w:rsidRPr="00881EC2" w:rsidRDefault="00AC3981" w:rsidP="00042746">
      <w:pPr>
        <w:shd w:val="clear" w:color="auto" w:fill="DEEAF6" w:themeFill="accent1" w:themeFillTint="33"/>
        <w:spacing w:after="0" w:line="240" w:lineRule="auto"/>
        <w:jc w:val="both"/>
        <w:rPr>
          <w:b/>
          <w:bCs/>
          <w:i/>
          <w:iCs/>
          <w:sz w:val="24"/>
          <w:szCs w:val="24"/>
          <w:lang w:val="en-GB"/>
        </w:rPr>
      </w:pPr>
      <w:r w:rsidRPr="00881EC2">
        <w:rPr>
          <w:b/>
          <w:bCs/>
          <w:i/>
          <w:iCs/>
          <w:sz w:val="24"/>
          <w:szCs w:val="24"/>
          <w:lang w:val="en-GB"/>
        </w:rPr>
        <w:t>Why should I participate in a focus group discussion when I can share my views through the online platforms provided on the Futures of Education website?</w:t>
      </w:r>
    </w:p>
    <w:p w14:paraId="50D9D08C" w14:textId="77777777" w:rsidR="00AC3981" w:rsidRPr="00881EC2" w:rsidRDefault="00AC3981" w:rsidP="00042746">
      <w:pPr>
        <w:spacing w:after="0" w:line="240" w:lineRule="auto"/>
        <w:jc w:val="both"/>
        <w:rPr>
          <w:sz w:val="12"/>
          <w:szCs w:val="12"/>
          <w:lang w:val="en-GB"/>
        </w:rPr>
      </w:pPr>
    </w:p>
    <w:p w14:paraId="4F2271E3" w14:textId="77777777" w:rsidR="00AC3981" w:rsidRPr="00881EC2" w:rsidRDefault="00AC3981" w:rsidP="00042746">
      <w:pPr>
        <w:spacing w:after="0" w:line="240" w:lineRule="auto"/>
        <w:jc w:val="both"/>
        <w:rPr>
          <w:sz w:val="24"/>
          <w:szCs w:val="24"/>
          <w:lang w:val="en-GB"/>
        </w:rPr>
      </w:pPr>
      <w:r w:rsidRPr="00881EC2">
        <w:rPr>
          <w:sz w:val="24"/>
          <w:szCs w:val="24"/>
          <w:lang w:val="en-GB"/>
        </w:rPr>
        <w:t>The open-ended nature of focus group consultation allows for people to explore and clarify their views. Group interaction is key to the focus group methodology. Oftentimes, a focus group conversation can lead in new and unexpected directions as participants reflect on their own and others’ ideas. Focus groups also allow for participants to become an active part of the process of visioning the futures of education. They will share ownership and be a part of co-construction the futures of education.</w:t>
      </w:r>
    </w:p>
    <w:p w14:paraId="7777E1EF" w14:textId="77777777" w:rsidR="00AC3981" w:rsidRPr="00881EC2" w:rsidRDefault="00AC3981" w:rsidP="00042746">
      <w:pPr>
        <w:spacing w:after="0" w:line="240" w:lineRule="auto"/>
        <w:jc w:val="both"/>
        <w:rPr>
          <w:sz w:val="24"/>
          <w:szCs w:val="24"/>
          <w:lang w:val="en-GB"/>
        </w:rPr>
      </w:pPr>
    </w:p>
    <w:p w14:paraId="4D23912C" w14:textId="2163B163" w:rsidR="00586539" w:rsidRDefault="00AC3981" w:rsidP="00042746">
      <w:pPr>
        <w:spacing w:after="0" w:line="240" w:lineRule="auto"/>
        <w:jc w:val="both"/>
        <w:rPr>
          <w:sz w:val="24"/>
          <w:szCs w:val="24"/>
          <w:lang w:val="en-GB"/>
        </w:rPr>
      </w:pPr>
      <w:r w:rsidRPr="00881EC2">
        <w:rPr>
          <w:sz w:val="24"/>
          <w:szCs w:val="24"/>
          <w:lang w:val="en-GB"/>
        </w:rPr>
        <w:t>Participants of focus group discussions are also encouraged to undertake one or more of the online consultations which range from answering a short question, to providing a 1000 word essay with their views on a topic related to the futures of education, and even submitting a drawing, sketch or painting to illustrate their vision on the futures of education.</w:t>
      </w:r>
    </w:p>
    <w:p w14:paraId="0898FA1C" w14:textId="77777777" w:rsidR="00586539" w:rsidRDefault="00586539" w:rsidP="00042746">
      <w:pPr>
        <w:jc w:val="both"/>
        <w:rPr>
          <w:sz w:val="24"/>
          <w:szCs w:val="24"/>
          <w:lang w:val="en-GB"/>
        </w:rPr>
      </w:pPr>
      <w:r>
        <w:rPr>
          <w:sz w:val="24"/>
          <w:szCs w:val="24"/>
          <w:lang w:val="en-GB"/>
        </w:rPr>
        <w:br w:type="page"/>
      </w:r>
    </w:p>
    <w:p w14:paraId="166E64CF" w14:textId="77777777" w:rsidR="00586539" w:rsidRPr="00586539" w:rsidRDefault="00586539" w:rsidP="00586539">
      <w:pPr>
        <w:pStyle w:val="Titre1"/>
        <w:rPr>
          <w:color w:val="8EAADB" w:themeColor="accent5" w:themeTint="99"/>
          <w:sz w:val="28"/>
          <w:lang w:val="en-GB"/>
        </w:rPr>
      </w:pPr>
      <w:bookmarkStart w:id="26" w:name="_Toc456963872"/>
      <w:bookmarkStart w:id="27" w:name="_Toc462040857"/>
      <w:r w:rsidRPr="00586539">
        <w:rPr>
          <w:color w:val="8EAADB" w:themeColor="accent5" w:themeTint="99"/>
          <w:sz w:val="28"/>
          <w:lang w:val="en-GB"/>
        </w:rPr>
        <w:lastRenderedPageBreak/>
        <w:t>ANNEX V –</w:t>
      </w:r>
      <w:bookmarkEnd w:id="26"/>
      <w:r w:rsidRPr="00586539">
        <w:rPr>
          <w:color w:val="8EAADB" w:themeColor="accent5" w:themeTint="99"/>
          <w:sz w:val="28"/>
          <w:lang w:val="en-GB"/>
        </w:rPr>
        <w:t xml:space="preserve"> WORD STIMULUS HAND-OUT</w:t>
      </w:r>
      <w:bookmarkEnd w:id="27"/>
    </w:p>
    <w:p w14:paraId="241E13CC" w14:textId="77777777" w:rsidR="00586539" w:rsidRPr="00586539" w:rsidRDefault="00586539" w:rsidP="00586539">
      <w:pPr>
        <w:rPr>
          <w:lang w:val="en-US"/>
        </w:rPr>
      </w:pPr>
    </w:p>
    <w:p w14:paraId="30EA2E3C" w14:textId="77777777" w:rsidR="00586539" w:rsidRPr="00586539" w:rsidRDefault="00586539" w:rsidP="00586539">
      <w:pPr>
        <w:spacing w:after="0" w:line="240" w:lineRule="auto"/>
        <w:jc w:val="center"/>
        <w:rPr>
          <w:b/>
          <w:bCs/>
          <w:color w:val="2F5496" w:themeColor="accent5" w:themeShade="BF"/>
          <w:sz w:val="48"/>
          <w:szCs w:val="48"/>
          <w:lang w:val="en-US"/>
        </w:rPr>
      </w:pPr>
      <w:r w:rsidRPr="00586539">
        <w:rPr>
          <w:b/>
          <w:bCs/>
          <w:color w:val="2F5496" w:themeColor="accent5" w:themeShade="BF"/>
          <w:sz w:val="48"/>
          <w:szCs w:val="48"/>
          <w:lang w:val="en-US"/>
        </w:rPr>
        <w:t xml:space="preserve">UNESCO ASPnet x Futures of Education </w:t>
      </w:r>
    </w:p>
    <w:p w14:paraId="22FC8552" w14:textId="77777777" w:rsidR="00586539" w:rsidRPr="00586539" w:rsidRDefault="00586539" w:rsidP="00586539">
      <w:pPr>
        <w:spacing w:after="0" w:line="240" w:lineRule="auto"/>
        <w:jc w:val="center"/>
        <w:rPr>
          <w:color w:val="1F3864" w:themeColor="accent5" w:themeShade="80"/>
          <w:sz w:val="40"/>
          <w:szCs w:val="40"/>
          <w:lang w:val="en-US"/>
        </w:rPr>
      </w:pPr>
      <w:r w:rsidRPr="00586539">
        <w:rPr>
          <w:color w:val="1F3864" w:themeColor="accent5" w:themeShade="80"/>
          <w:sz w:val="40"/>
          <w:szCs w:val="40"/>
          <w:lang w:val="en-US"/>
        </w:rPr>
        <w:t>Consultation Guidelines for Stakeholder Focus Groups</w:t>
      </w:r>
    </w:p>
    <w:p w14:paraId="4C93663E" w14:textId="77777777" w:rsidR="00586539" w:rsidRPr="00586539" w:rsidRDefault="00586539" w:rsidP="00586539">
      <w:pPr>
        <w:shd w:val="clear" w:color="auto" w:fill="002060"/>
        <w:spacing w:after="0" w:line="240" w:lineRule="auto"/>
        <w:jc w:val="center"/>
        <w:rPr>
          <w:b/>
          <w:bCs/>
          <w:color w:val="FFFFFF" w:themeColor="background1"/>
          <w:sz w:val="44"/>
          <w:szCs w:val="44"/>
          <w:lang w:val="en-US"/>
        </w:rPr>
      </w:pPr>
      <w:r w:rsidRPr="00586539">
        <w:rPr>
          <w:b/>
          <w:bCs/>
          <w:color w:val="FFFFFF" w:themeColor="background1"/>
          <w:sz w:val="44"/>
          <w:szCs w:val="44"/>
          <w:lang w:val="en-US"/>
        </w:rPr>
        <w:t>WORD STIMULUS HAND-OUT</w:t>
      </w:r>
    </w:p>
    <w:p w14:paraId="4DC62EFD" w14:textId="77777777" w:rsidR="00586539" w:rsidRPr="00586539" w:rsidRDefault="00586539" w:rsidP="00586539">
      <w:pPr>
        <w:rPr>
          <w:lang w:val="en-US"/>
        </w:rPr>
      </w:pPr>
    </w:p>
    <w:p w14:paraId="47059147" w14:textId="77777777" w:rsidR="00586539" w:rsidRPr="00586539" w:rsidRDefault="00586539" w:rsidP="00586539">
      <w:pPr>
        <w:jc w:val="both"/>
        <w:rPr>
          <w:lang w:val="en-US"/>
        </w:rPr>
      </w:pPr>
      <w:r w:rsidRPr="00586539">
        <w:rPr>
          <w:lang w:val="en-US"/>
        </w:rPr>
        <w:t xml:space="preserve">The following information can be shared with participants ahead of their participation in a focus group discussion (via Email or hand-out). The word clouds include key terminology associated with the two main topics for focus group discussions: 1. Global Citizenship Education; 2. Education for Sustainable Development. They intend to provide participants with food for thought and stimulation for reflection ahead of their participation in a focus group discussion.  </w:t>
      </w:r>
    </w:p>
    <w:p w14:paraId="3BA323D0" w14:textId="77777777" w:rsidR="00586539" w:rsidRPr="00586539" w:rsidRDefault="00586539" w:rsidP="00586539">
      <w:pPr>
        <w:jc w:val="both"/>
        <w:rPr>
          <w:lang w:val="en-US"/>
        </w:rPr>
      </w:pPr>
      <w:r w:rsidRPr="00586539">
        <w:rPr>
          <w:lang w:val="en-US"/>
        </w:rPr>
        <w:t xml:space="preserve">The terms included in the word cloud are taken from the background materials enclosed in ANNEX III. </w:t>
      </w:r>
    </w:p>
    <w:p w14:paraId="7CA1C64A" w14:textId="77777777" w:rsidR="00586539" w:rsidRPr="00586539" w:rsidRDefault="00586539" w:rsidP="00586539">
      <w:pPr>
        <w:rPr>
          <w:b/>
          <w:lang w:val="en-US"/>
        </w:rPr>
      </w:pPr>
      <w:r w:rsidRPr="00586539">
        <w:rPr>
          <w:b/>
          <w:lang w:val="en-US"/>
        </w:rPr>
        <w:t>Message Template</w:t>
      </w:r>
    </w:p>
    <w:p w14:paraId="6540FC04" w14:textId="77777777" w:rsidR="00586539" w:rsidRPr="00586539" w:rsidRDefault="00586539" w:rsidP="00586539">
      <w:pPr>
        <w:rPr>
          <w:lang w:val="en-US"/>
        </w:rPr>
      </w:pPr>
      <w:r w:rsidRPr="00586539">
        <w:rPr>
          <w:lang w:val="en-US"/>
        </w:rPr>
        <w:t>Dear [participants the focus group discussion],</w:t>
      </w:r>
    </w:p>
    <w:p w14:paraId="09111E77" w14:textId="77777777" w:rsidR="00586539" w:rsidRPr="00586539" w:rsidRDefault="00586539" w:rsidP="00586539">
      <w:pPr>
        <w:rPr>
          <w:lang w:val="en-US"/>
        </w:rPr>
      </w:pPr>
      <w:r w:rsidRPr="00586539">
        <w:rPr>
          <w:lang w:val="en-US"/>
        </w:rPr>
        <w:t xml:space="preserve">In preparation of your participation in the focus group discussion, I would like to share with you a word cloud to stimulate your reflections on the topics we will cover. </w:t>
      </w:r>
    </w:p>
    <w:p w14:paraId="70CA7C1E" w14:textId="77777777" w:rsidR="00586539" w:rsidRPr="00586539" w:rsidRDefault="00586539" w:rsidP="00586539">
      <w:pPr>
        <w:rPr>
          <w:lang w:val="en-US"/>
        </w:rPr>
      </w:pPr>
      <w:r w:rsidRPr="00586539">
        <w:rPr>
          <w:lang w:val="en-US"/>
        </w:rPr>
        <w:t>Please take a close look at the key terms included, select five that you find most relevant and connect a sentence of about 10-20 words with each:</w:t>
      </w:r>
    </w:p>
    <w:tbl>
      <w:tblPr>
        <w:tblStyle w:val="Grilledutableau"/>
        <w:tblW w:w="0" w:type="auto"/>
        <w:tblInd w:w="720" w:type="dxa"/>
        <w:tblLook w:val="04A0" w:firstRow="1" w:lastRow="0" w:firstColumn="1" w:lastColumn="0" w:noHBand="0" w:noVBand="1"/>
      </w:tblPr>
      <w:tblGrid>
        <w:gridCol w:w="2179"/>
        <w:gridCol w:w="6389"/>
      </w:tblGrid>
      <w:tr w:rsidR="00586539" w:rsidRPr="00586539" w14:paraId="3A2CC14D" w14:textId="77777777" w:rsidTr="00B45B3B">
        <w:tc>
          <w:tcPr>
            <w:tcW w:w="2252" w:type="dxa"/>
          </w:tcPr>
          <w:p w14:paraId="23087047"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r w:rsidRPr="00586539">
              <w:rPr>
                <w:rFonts w:eastAsia="Times New Roman" w:cs="Times New Roman"/>
                <w:b/>
                <w:sz w:val="24"/>
                <w:szCs w:val="24"/>
                <w:lang w:val="it-IT" w:eastAsia="it-IT"/>
              </w:rPr>
              <w:t>Key Term</w:t>
            </w:r>
          </w:p>
        </w:tc>
        <w:tc>
          <w:tcPr>
            <w:tcW w:w="6650" w:type="dxa"/>
          </w:tcPr>
          <w:p w14:paraId="15C8247E"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r w:rsidRPr="00586539">
              <w:rPr>
                <w:rFonts w:eastAsia="Times New Roman" w:cs="Times New Roman"/>
                <w:b/>
                <w:sz w:val="24"/>
                <w:szCs w:val="24"/>
                <w:lang w:val="it-IT" w:eastAsia="it-IT"/>
              </w:rPr>
              <w:t>1 Phrase Reflection</w:t>
            </w:r>
          </w:p>
        </w:tc>
      </w:tr>
      <w:tr w:rsidR="00586539" w:rsidRPr="00586539" w14:paraId="2E914966" w14:textId="77777777" w:rsidTr="00B45B3B">
        <w:tc>
          <w:tcPr>
            <w:tcW w:w="2252" w:type="dxa"/>
          </w:tcPr>
          <w:p w14:paraId="62008468"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p w14:paraId="48E47707"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c>
          <w:tcPr>
            <w:tcW w:w="6650" w:type="dxa"/>
          </w:tcPr>
          <w:p w14:paraId="7FB71AEF"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r>
      <w:tr w:rsidR="00586539" w:rsidRPr="00586539" w14:paraId="56AB5AC7" w14:textId="77777777" w:rsidTr="00B45B3B">
        <w:tc>
          <w:tcPr>
            <w:tcW w:w="2252" w:type="dxa"/>
          </w:tcPr>
          <w:p w14:paraId="16B98A3A"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p w14:paraId="66F88113"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c>
          <w:tcPr>
            <w:tcW w:w="6650" w:type="dxa"/>
          </w:tcPr>
          <w:p w14:paraId="667CA3F8"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r>
      <w:tr w:rsidR="00586539" w:rsidRPr="00586539" w14:paraId="053B20A6" w14:textId="77777777" w:rsidTr="00B45B3B">
        <w:tc>
          <w:tcPr>
            <w:tcW w:w="2252" w:type="dxa"/>
          </w:tcPr>
          <w:p w14:paraId="06C65D89"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p w14:paraId="02FF1110"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c>
          <w:tcPr>
            <w:tcW w:w="6650" w:type="dxa"/>
          </w:tcPr>
          <w:p w14:paraId="0E3E4072"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r>
      <w:tr w:rsidR="00586539" w:rsidRPr="00586539" w14:paraId="3E492B0F" w14:textId="77777777" w:rsidTr="00B45B3B">
        <w:tc>
          <w:tcPr>
            <w:tcW w:w="2252" w:type="dxa"/>
          </w:tcPr>
          <w:p w14:paraId="48603282"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p w14:paraId="2D7E7387"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c>
          <w:tcPr>
            <w:tcW w:w="6650" w:type="dxa"/>
          </w:tcPr>
          <w:p w14:paraId="6722D4C3"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r>
      <w:tr w:rsidR="00586539" w:rsidRPr="00586539" w14:paraId="69C4A91E" w14:textId="77777777" w:rsidTr="00B45B3B">
        <w:tc>
          <w:tcPr>
            <w:tcW w:w="2252" w:type="dxa"/>
          </w:tcPr>
          <w:p w14:paraId="1805BFB5"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p w14:paraId="2F9853C1"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c>
          <w:tcPr>
            <w:tcW w:w="6650" w:type="dxa"/>
          </w:tcPr>
          <w:p w14:paraId="01D1D428" w14:textId="77777777" w:rsidR="00586539" w:rsidRPr="00586539" w:rsidRDefault="00586539" w:rsidP="00B45B3B">
            <w:pPr>
              <w:pStyle w:val="Paragraphedeliste"/>
              <w:tabs>
                <w:tab w:val="left" w:pos="7709"/>
              </w:tabs>
              <w:ind w:left="0"/>
              <w:jc w:val="center"/>
              <w:rPr>
                <w:rFonts w:eastAsia="Times New Roman" w:cs="Times New Roman"/>
                <w:b/>
                <w:sz w:val="24"/>
                <w:szCs w:val="24"/>
                <w:lang w:val="it-IT" w:eastAsia="it-IT"/>
              </w:rPr>
            </w:pPr>
          </w:p>
        </w:tc>
      </w:tr>
    </w:tbl>
    <w:p w14:paraId="3898D2A5" w14:textId="77777777" w:rsidR="00586539" w:rsidRDefault="00586539" w:rsidP="00586539"/>
    <w:p w14:paraId="59D5E040" w14:textId="77777777" w:rsidR="00586539" w:rsidRPr="00542E1B" w:rsidRDefault="00586539" w:rsidP="00586539">
      <w:r w:rsidRPr="00542E1B">
        <w:t xml:space="preserve">Best </w:t>
      </w:r>
      <w:proofErr w:type="spellStart"/>
      <w:r w:rsidRPr="00542E1B">
        <w:t>wishes</w:t>
      </w:r>
      <w:proofErr w:type="spellEnd"/>
      <w:r w:rsidRPr="00542E1B">
        <w:t>,</w:t>
      </w:r>
    </w:p>
    <w:p w14:paraId="7D08EF0F" w14:textId="77777777" w:rsidR="00586539" w:rsidRDefault="00586539" w:rsidP="00586539">
      <w:pPr>
        <w:ind w:left="-1440"/>
        <w:rPr>
          <w:b/>
        </w:rPr>
      </w:pPr>
      <w:r>
        <w:rPr>
          <w:b/>
          <w:noProof/>
          <w:lang w:val="en-US"/>
        </w:rPr>
        <w:lastRenderedPageBreak/>
        <w:drawing>
          <wp:inline distT="0" distB="0" distL="0" distR="0" wp14:anchorId="208586B7" wp14:editId="3D8DD3CD">
            <wp:extent cx="7515225" cy="7515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cloudGC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15225" cy="7515225"/>
                    </a:xfrm>
                    <a:prstGeom prst="rect">
                      <a:avLst/>
                    </a:prstGeom>
                  </pic:spPr>
                </pic:pic>
              </a:graphicData>
            </a:graphic>
          </wp:inline>
        </w:drawing>
      </w:r>
    </w:p>
    <w:p w14:paraId="5AC7FD4C" w14:textId="77777777" w:rsidR="00586539" w:rsidRDefault="00586539" w:rsidP="00586539">
      <w:pPr>
        <w:rPr>
          <w:b/>
        </w:rPr>
      </w:pPr>
    </w:p>
    <w:p w14:paraId="454D2759" w14:textId="77777777" w:rsidR="00586539" w:rsidRDefault="00586539" w:rsidP="00586539">
      <w:pPr>
        <w:rPr>
          <w:b/>
        </w:rPr>
      </w:pPr>
      <w:bookmarkStart w:id="28" w:name="_GoBack"/>
      <w:bookmarkEnd w:id="28"/>
    </w:p>
    <w:p w14:paraId="3BEB59E6" w14:textId="77777777" w:rsidR="00586539" w:rsidRDefault="00586539" w:rsidP="00586539">
      <w:pPr>
        <w:ind w:left="-1350"/>
        <w:rPr>
          <w:b/>
        </w:rPr>
      </w:pPr>
      <w:r>
        <w:rPr>
          <w:b/>
          <w:noProof/>
          <w:lang w:val="en-US"/>
        </w:rPr>
        <w:lastRenderedPageBreak/>
        <w:drawing>
          <wp:inline distT="0" distB="0" distL="0" distR="0" wp14:anchorId="05033798" wp14:editId="677866B5">
            <wp:extent cx="7467600" cy="746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loudES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467600" cy="7467600"/>
                    </a:xfrm>
                    <a:prstGeom prst="rect">
                      <a:avLst/>
                    </a:prstGeom>
                  </pic:spPr>
                </pic:pic>
              </a:graphicData>
            </a:graphic>
          </wp:inline>
        </w:drawing>
      </w:r>
    </w:p>
    <w:p w14:paraId="4EE49ADB" w14:textId="77777777" w:rsidR="00586539" w:rsidRDefault="00586539" w:rsidP="00586539">
      <w:pPr>
        <w:rPr>
          <w:b/>
        </w:rPr>
      </w:pPr>
    </w:p>
    <w:p w14:paraId="356CE9AD" w14:textId="77777777" w:rsidR="00586539" w:rsidRDefault="00586539" w:rsidP="00586539">
      <w:pPr>
        <w:rPr>
          <w:b/>
          <w:lang w:val="en-US"/>
        </w:rPr>
      </w:pPr>
    </w:p>
    <w:p w14:paraId="72EA7136" w14:textId="77777777" w:rsidR="00130A9F" w:rsidRPr="00586539" w:rsidRDefault="00130A9F" w:rsidP="00130A9F">
      <w:pPr>
        <w:rPr>
          <w:b/>
          <w:lang w:val="en-US"/>
        </w:rPr>
      </w:pPr>
      <w:r w:rsidRPr="00586539">
        <w:rPr>
          <w:b/>
          <w:lang w:val="en-US"/>
        </w:rPr>
        <w:t>KEY WORDS</w:t>
      </w:r>
    </w:p>
    <w:p w14:paraId="27062C17" w14:textId="77777777" w:rsidR="00130A9F" w:rsidRPr="00586539" w:rsidRDefault="00130A9F" w:rsidP="00130A9F">
      <w:pPr>
        <w:rPr>
          <w:b/>
          <w:lang w:val="en-US"/>
        </w:rPr>
      </w:pPr>
      <w:r w:rsidRPr="00586539">
        <w:rPr>
          <w:b/>
          <w:lang w:val="en-US"/>
        </w:rPr>
        <w:lastRenderedPageBreak/>
        <w:t>Futures</w:t>
      </w:r>
    </w:p>
    <w:p w14:paraId="32D6316B" w14:textId="77777777" w:rsidR="00130A9F" w:rsidRPr="00586539" w:rsidRDefault="00130A9F" w:rsidP="00130A9F">
      <w:pPr>
        <w:rPr>
          <w:lang w:val="en-US"/>
        </w:rPr>
      </w:pPr>
      <w:r w:rsidRPr="00586539">
        <w:rPr>
          <w:lang w:val="en-US"/>
        </w:rPr>
        <w:t xml:space="preserve">uncertainty </w:t>
      </w:r>
    </w:p>
    <w:p w14:paraId="5E329F26" w14:textId="77777777" w:rsidR="00130A9F" w:rsidRPr="00586539" w:rsidRDefault="00130A9F" w:rsidP="00130A9F">
      <w:pPr>
        <w:rPr>
          <w:lang w:val="en-US"/>
        </w:rPr>
      </w:pPr>
      <w:r w:rsidRPr="00586539">
        <w:rPr>
          <w:lang w:val="en-US"/>
        </w:rPr>
        <w:t xml:space="preserve">complexity </w:t>
      </w:r>
    </w:p>
    <w:p w14:paraId="5710675E" w14:textId="77777777" w:rsidR="00130A9F" w:rsidRPr="00586539" w:rsidRDefault="00130A9F" w:rsidP="00130A9F">
      <w:pPr>
        <w:rPr>
          <w:lang w:val="en-US"/>
        </w:rPr>
      </w:pPr>
      <w:r w:rsidRPr="00586539">
        <w:rPr>
          <w:lang w:val="en-US"/>
        </w:rPr>
        <w:t>interconnectedness</w:t>
      </w:r>
    </w:p>
    <w:p w14:paraId="2B5A76F0" w14:textId="77777777" w:rsidR="00130A9F" w:rsidRPr="00586539" w:rsidRDefault="00130A9F" w:rsidP="00130A9F">
      <w:pPr>
        <w:rPr>
          <w:lang w:val="en-US"/>
        </w:rPr>
      </w:pPr>
      <w:r w:rsidRPr="00586539">
        <w:rPr>
          <w:lang w:val="en-US"/>
        </w:rPr>
        <w:t>interdependence</w:t>
      </w:r>
    </w:p>
    <w:p w14:paraId="48919D58" w14:textId="77777777" w:rsidR="00130A9F" w:rsidRPr="00586539" w:rsidRDefault="00130A9F" w:rsidP="00130A9F">
      <w:pPr>
        <w:rPr>
          <w:lang w:val="en-US"/>
        </w:rPr>
      </w:pPr>
      <w:r w:rsidRPr="00586539">
        <w:rPr>
          <w:lang w:val="en-US"/>
        </w:rPr>
        <w:t>global challenges</w:t>
      </w:r>
    </w:p>
    <w:p w14:paraId="154E0FBD" w14:textId="77777777" w:rsidR="00130A9F" w:rsidRPr="00586539" w:rsidRDefault="00130A9F" w:rsidP="00130A9F">
      <w:pPr>
        <w:rPr>
          <w:lang w:val="en-US"/>
        </w:rPr>
      </w:pPr>
      <w:r w:rsidRPr="00586539">
        <w:rPr>
          <w:lang w:val="en-US"/>
        </w:rPr>
        <w:t xml:space="preserve">destruction </w:t>
      </w:r>
    </w:p>
    <w:p w14:paraId="6EBE862C" w14:textId="77777777" w:rsidR="00130A9F" w:rsidRPr="00586539" w:rsidRDefault="00130A9F" w:rsidP="00130A9F">
      <w:pPr>
        <w:rPr>
          <w:lang w:val="en-US"/>
        </w:rPr>
      </w:pPr>
      <w:r w:rsidRPr="00586539">
        <w:rPr>
          <w:lang w:val="en-US"/>
        </w:rPr>
        <w:t xml:space="preserve">change </w:t>
      </w:r>
    </w:p>
    <w:p w14:paraId="1E2E2EE3" w14:textId="77777777" w:rsidR="00130A9F" w:rsidRPr="00586539" w:rsidRDefault="00130A9F" w:rsidP="00130A9F">
      <w:pPr>
        <w:rPr>
          <w:lang w:val="en-US"/>
        </w:rPr>
      </w:pPr>
      <w:r w:rsidRPr="00586539">
        <w:rPr>
          <w:lang w:val="en-US"/>
        </w:rPr>
        <w:t xml:space="preserve">transformation </w:t>
      </w:r>
    </w:p>
    <w:p w14:paraId="6CC97954" w14:textId="77777777" w:rsidR="00130A9F" w:rsidRPr="00586539" w:rsidRDefault="00130A9F" w:rsidP="00130A9F">
      <w:pPr>
        <w:rPr>
          <w:lang w:val="en-US"/>
        </w:rPr>
      </w:pPr>
      <w:r w:rsidRPr="00586539">
        <w:rPr>
          <w:lang w:val="en-US"/>
        </w:rPr>
        <w:t xml:space="preserve">global good </w:t>
      </w:r>
    </w:p>
    <w:p w14:paraId="08407492" w14:textId="77777777" w:rsidR="00130A9F" w:rsidRPr="00586539" w:rsidRDefault="00130A9F" w:rsidP="00130A9F">
      <w:pPr>
        <w:rPr>
          <w:lang w:val="en-US"/>
        </w:rPr>
      </w:pPr>
      <w:r w:rsidRPr="00586539">
        <w:rPr>
          <w:lang w:val="en-US"/>
        </w:rPr>
        <w:t>common good</w:t>
      </w:r>
    </w:p>
    <w:p w14:paraId="2BC4ABA1" w14:textId="77777777" w:rsidR="00130A9F" w:rsidRPr="00586539" w:rsidRDefault="00130A9F" w:rsidP="00130A9F">
      <w:pPr>
        <w:rPr>
          <w:lang w:val="en-US"/>
        </w:rPr>
      </w:pPr>
      <w:r w:rsidRPr="00586539">
        <w:rPr>
          <w:lang w:val="en-US"/>
        </w:rPr>
        <w:t>school</w:t>
      </w:r>
    </w:p>
    <w:p w14:paraId="32F907DF" w14:textId="77777777" w:rsidR="00130A9F" w:rsidRPr="00586539" w:rsidRDefault="00130A9F" w:rsidP="00130A9F">
      <w:pPr>
        <w:rPr>
          <w:lang w:val="en-US"/>
        </w:rPr>
      </w:pPr>
      <w:r w:rsidRPr="00586539">
        <w:rPr>
          <w:lang w:val="en-US"/>
        </w:rPr>
        <w:t>family</w:t>
      </w:r>
    </w:p>
    <w:p w14:paraId="16AFBB53" w14:textId="77777777" w:rsidR="00130A9F" w:rsidRPr="00586539" w:rsidRDefault="00130A9F" w:rsidP="00130A9F">
      <w:pPr>
        <w:rPr>
          <w:lang w:val="en-US"/>
        </w:rPr>
      </w:pPr>
      <w:r w:rsidRPr="00586539">
        <w:rPr>
          <w:lang w:val="en-US"/>
        </w:rPr>
        <w:t xml:space="preserve">community </w:t>
      </w:r>
    </w:p>
    <w:p w14:paraId="6EB2134D" w14:textId="77777777" w:rsidR="00130A9F" w:rsidRPr="00586539" w:rsidRDefault="00130A9F" w:rsidP="00130A9F">
      <w:pPr>
        <w:rPr>
          <w:lang w:val="en-US"/>
        </w:rPr>
      </w:pPr>
      <w:r w:rsidRPr="00586539">
        <w:rPr>
          <w:lang w:val="en-US"/>
        </w:rPr>
        <w:t xml:space="preserve">humanism </w:t>
      </w:r>
    </w:p>
    <w:p w14:paraId="409B5AFF" w14:textId="77777777" w:rsidR="00130A9F" w:rsidRPr="00586539" w:rsidRDefault="00130A9F" w:rsidP="00130A9F">
      <w:pPr>
        <w:rPr>
          <w:lang w:val="en-US"/>
        </w:rPr>
      </w:pPr>
      <w:r w:rsidRPr="00586539">
        <w:rPr>
          <w:lang w:val="en-US"/>
        </w:rPr>
        <w:t xml:space="preserve">empowerment </w:t>
      </w:r>
    </w:p>
    <w:p w14:paraId="22FEC361" w14:textId="77777777" w:rsidR="00130A9F" w:rsidRPr="00586539" w:rsidRDefault="00130A9F" w:rsidP="00130A9F">
      <w:pPr>
        <w:rPr>
          <w:lang w:val="en-US"/>
        </w:rPr>
      </w:pPr>
      <w:r w:rsidRPr="00586539">
        <w:rPr>
          <w:lang w:val="en-US"/>
        </w:rPr>
        <w:t xml:space="preserve">ICT </w:t>
      </w:r>
    </w:p>
    <w:p w14:paraId="229A1271" w14:textId="77777777" w:rsidR="00130A9F" w:rsidRPr="00586539" w:rsidRDefault="00130A9F" w:rsidP="00130A9F">
      <w:pPr>
        <w:rPr>
          <w:lang w:val="en-US"/>
        </w:rPr>
      </w:pPr>
      <w:r w:rsidRPr="00586539">
        <w:rPr>
          <w:lang w:val="en-US"/>
        </w:rPr>
        <w:t>virtual</w:t>
      </w:r>
    </w:p>
    <w:p w14:paraId="0BC2475B" w14:textId="77777777" w:rsidR="00130A9F" w:rsidRPr="00586539" w:rsidRDefault="00130A9F" w:rsidP="00130A9F">
      <w:pPr>
        <w:rPr>
          <w:lang w:val="en-US"/>
        </w:rPr>
      </w:pPr>
      <w:r w:rsidRPr="00586539">
        <w:rPr>
          <w:lang w:val="en-US"/>
        </w:rPr>
        <w:t>online</w:t>
      </w:r>
    </w:p>
    <w:p w14:paraId="37381A6B" w14:textId="77777777" w:rsidR="00130A9F" w:rsidRPr="00586539" w:rsidRDefault="00130A9F" w:rsidP="00130A9F">
      <w:pPr>
        <w:rPr>
          <w:lang w:val="en-US"/>
        </w:rPr>
      </w:pPr>
      <w:r w:rsidRPr="00586539">
        <w:rPr>
          <w:lang w:val="en-US"/>
        </w:rPr>
        <w:t xml:space="preserve">equity </w:t>
      </w:r>
    </w:p>
    <w:p w14:paraId="7E5A42B9" w14:textId="77777777" w:rsidR="00130A9F" w:rsidRPr="00586539" w:rsidRDefault="00130A9F" w:rsidP="00130A9F">
      <w:pPr>
        <w:rPr>
          <w:lang w:val="en-US"/>
        </w:rPr>
      </w:pPr>
      <w:r w:rsidRPr="00586539">
        <w:rPr>
          <w:lang w:val="en-US"/>
        </w:rPr>
        <w:t xml:space="preserve">slowness &amp; speed </w:t>
      </w:r>
    </w:p>
    <w:p w14:paraId="67BEBAD3" w14:textId="77777777" w:rsidR="00130A9F" w:rsidRPr="00586539" w:rsidRDefault="00130A9F" w:rsidP="00130A9F">
      <w:pPr>
        <w:rPr>
          <w:lang w:val="en-US"/>
        </w:rPr>
      </w:pPr>
      <w:r w:rsidRPr="00586539">
        <w:rPr>
          <w:lang w:val="en-US"/>
        </w:rPr>
        <w:t xml:space="preserve">curriculum </w:t>
      </w:r>
    </w:p>
    <w:p w14:paraId="1B12282A" w14:textId="77777777" w:rsidR="00130A9F" w:rsidRPr="00586539" w:rsidRDefault="00130A9F" w:rsidP="00130A9F">
      <w:pPr>
        <w:rPr>
          <w:lang w:val="en-US"/>
        </w:rPr>
      </w:pPr>
      <w:r w:rsidRPr="00586539">
        <w:rPr>
          <w:lang w:val="en-US"/>
        </w:rPr>
        <w:t>pedagogy</w:t>
      </w:r>
    </w:p>
    <w:p w14:paraId="229BA23C" w14:textId="77777777" w:rsidR="00130A9F" w:rsidRPr="00586539" w:rsidRDefault="00130A9F" w:rsidP="00130A9F">
      <w:pPr>
        <w:rPr>
          <w:lang w:val="en-US"/>
        </w:rPr>
      </w:pPr>
      <w:r w:rsidRPr="00586539">
        <w:rPr>
          <w:lang w:val="en-US"/>
        </w:rPr>
        <w:t>assessment</w:t>
      </w:r>
    </w:p>
    <w:p w14:paraId="47AB9C82" w14:textId="77777777" w:rsidR="00130A9F" w:rsidRPr="00586539" w:rsidRDefault="00130A9F" w:rsidP="00130A9F">
      <w:pPr>
        <w:rPr>
          <w:lang w:val="en-US"/>
        </w:rPr>
      </w:pPr>
      <w:r w:rsidRPr="00586539">
        <w:rPr>
          <w:lang w:val="en-US"/>
        </w:rPr>
        <w:t>learning outcomes</w:t>
      </w:r>
    </w:p>
    <w:p w14:paraId="1D9FF05C" w14:textId="77777777" w:rsidR="00130A9F" w:rsidRPr="00586539" w:rsidRDefault="00130A9F" w:rsidP="00130A9F">
      <w:pPr>
        <w:rPr>
          <w:lang w:val="en-US"/>
        </w:rPr>
      </w:pPr>
      <w:r w:rsidRPr="00586539">
        <w:rPr>
          <w:lang w:val="en-US"/>
        </w:rPr>
        <w:t>holistic</w:t>
      </w:r>
    </w:p>
    <w:p w14:paraId="1BD4B7B1" w14:textId="77777777" w:rsidR="00130A9F" w:rsidRPr="00586539" w:rsidRDefault="00130A9F" w:rsidP="00130A9F">
      <w:pPr>
        <w:rPr>
          <w:lang w:val="en-US"/>
        </w:rPr>
      </w:pPr>
      <w:r w:rsidRPr="00586539">
        <w:rPr>
          <w:lang w:val="en-US"/>
        </w:rPr>
        <w:t xml:space="preserve">taking responsibility </w:t>
      </w:r>
    </w:p>
    <w:p w14:paraId="4A97B29A" w14:textId="77777777" w:rsidR="00130A9F" w:rsidRPr="00586539" w:rsidRDefault="00130A9F" w:rsidP="00130A9F">
      <w:pPr>
        <w:rPr>
          <w:lang w:val="en-US"/>
        </w:rPr>
      </w:pPr>
      <w:r w:rsidRPr="00586539">
        <w:rPr>
          <w:lang w:val="en-US"/>
        </w:rPr>
        <w:t>agency</w:t>
      </w:r>
    </w:p>
    <w:p w14:paraId="38ABABB7" w14:textId="77777777" w:rsidR="00130A9F" w:rsidRPr="00586539" w:rsidRDefault="00130A9F" w:rsidP="00130A9F">
      <w:pPr>
        <w:rPr>
          <w:lang w:val="en-US"/>
        </w:rPr>
      </w:pPr>
      <w:r w:rsidRPr="00586539">
        <w:rPr>
          <w:lang w:val="en-US"/>
        </w:rPr>
        <w:t xml:space="preserve">action </w:t>
      </w:r>
    </w:p>
    <w:p w14:paraId="2CE7694B" w14:textId="77777777" w:rsidR="00130A9F" w:rsidRPr="00586539" w:rsidRDefault="00130A9F" w:rsidP="00130A9F">
      <w:pPr>
        <w:rPr>
          <w:lang w:val="en-US"/>
        </w:rPr>
      </w:pPr>
      <w:r w:rsidRPr="00586539">
        <w:rPr>
          <w:lang w:val="en-US"/>
        </w:rPr>
        <w:lastRenderedPageBreak/>
        <w:t>today</w:t>
      </w:r>
    </w:p>
    <w:p w14:paraId="44BF259B" w14:textId="77777777" w:rsidR="00130A9F" w:rsidRPr="00586539" w:rsidRDefault="00130A9F" w:rsidP="00130A9F">
      <w:pPr>
        <w:rPr>
          <w:lang w:val="en-US"/>
        </w:rPr>
      </w:pPr>
      <w:r w:rsidRPr="00586539">
        <w:rPr>
          <w:lang w:val="en-US"/>
        </w:rPr>
        <w:t>tomorrow</w:t>
      </w:r>
    </w:p>
    <w:p w14:paraId="74129075" w14:textId="77777777" w:rsidR="00130A9F" w:rsidRPr="00586539" w:rsidRDefault="00130A9F" w:rsidP="00130A9F">
      <w:pPr>
        <w:rPr>
          <w:lang w:val="en-US"/>
        </w:rPr>
      </w:pPr>
      <w:r w:rsidRPr="00586539">
        <w:rPr>
          <w:lang w:val="en-US"/>
        </w:rPr>
        <w:t>futures</w:t>
      </w:r>
    </w:p>
    <w:p w14:paraId="073CE0F4" w14:textId="77777777" w:rsidR="00130A9F" w:rsidRPr="00586539" w:rsidRDefault="00130A9F" w:rsidP="00130A9F">
      <w:pPr>
        <w:rPr>
          <w:lang w:val="en-US"/>
        </w:rPr>
      </w:pPr>
      <w:proofErr w:type="gramStart"/>
      <w:r w:rsidRPr="00586539">
        <w:rPr>
          <w:lang w:val="en-US"/>
        </w:rPr>
        <w:t>whole-school</w:t>
      </w:r>
      <w:proofErr w:type="gramEnd"/>
    </w:p>
    <w:p w14:paraId="458E9B46" w14:textId="77777777" w:rsidR="00130A9F" w:rsidRPr="00586539" w:rsidRDefault="00130A9F" w:rsidP="00130A9F">
      <w:pPr>
        <w:rPr>
          <w:lang w:val="en-US"/>
        </w:rPr>
      </w:pPr>
      <w:r w:rsidRPr="00586539">
        <w:rPr>
          <w:lang w:val="en-US"/>
        </w:rPr>
        <w:t>classroom</w:t>
      </w:r>
    </w:p>
    <w:p w14:paraId="0AE7B3D6" w14:textId="77777777" w:rsidR="00130A9F" w:rsidRPr="00586539" w:rsidRDefault="00130A9F" w:rsidP="00130A9F">
      <w:pPr>
        <w:rPr>
          <w:lang w:val="en-US"/>
        </w:rPr>
      </w:pPr>
      <w:r w:rsidRPr="00586539">
        <w:rPr>
          <w:lang w:val="en-US"/>
        </w:rPr>
        <w:t xml:space="preserve">school </w:t>
      </w:r>
    </w:p>
    <w:p w14:paraId="75EABF54" w14:textId="77777777" w:rsidR="00130A9F" w:rsidRPr="00586539" w:rsidRDefault="00130A9F" w:rsidP="00130A9F">
      <w:pPr>
        <w:rPr>
          <w:lang w:val="en-US"/>
        </w:rPr>
      </w:pPr>
      <w:r w:rsidRPr="00586539">
        <w:rPr>
          <w:lang w:val="en-US"/>
        </w:rPr>
        <w:t xml:space="preserve">learning environments </w:t>
      </w:r>
    </w:p>
    <w:p w14:paraId="49BAE842" w14:textId="77777777" w:rsidR="00130A9F" w:rsidRPr="00586539" w:rsidRDefault="00130A9F" w:rsidP="00130A9F">
      <w:pPr>
        <w:rPr>
          <w:lang w:val="en-US"/>
        </w:rPr>
      </w:pPr>
      <w:r w:rsidRPr="00586539">
        <w:rPr>
          <w:lang w:val="en-US"/>
        </w:rPr>
        <w:t>school principal</w:t>
      </w:r>
    </w:p>
    <w:p w14:paraId="226D17CD" w14:textId="77777777" w:rsidR="00130A9F" w:rsidRPr="00586539" w:rsidRDefault="00130A9F" w:rsidP="00130A9F">
      <w:pPr>
        <w:rPr>
          <w:lang w:val="en-US"/>
        </w:rPr>
      </w:pPr>
      <w:r w:rsidRPr="00586539">
        <w:rPr>
          <w:lang w:val="en-US"/>
        </w:rPr>
        <w:t>teachers</w:t>
      </w:r>
    </w:p>
    <w:p w14:paraId="4E36D58F" w14:textId="77777777" w:rsidR="00130A9F" w:rsidRPr="00586539" w:rsidRDefault="00130A9F" w:rsidP="00130A9F">
      <w:pPr>
        <w:rPr>
          <w:lang w:val="en-US"/>
        </w:rPr>
      </w:pPr>
      <w:r w:rsidRPr="00586539">
        <w:rPr>
          <w:lang w:val="en-US"/>
        </w:rPr>
        <w:t>students</w:t>
      </w:r>
    </w:p>
    <w:p w14:paraId="28ABB0BB" w14:textId="77777777" w:rsidR="00130A9F" w:rsidRPr="00586539" w:rsidRDefault="00130A9F" w:rsidP="00130A9F">
      <w:pPr>
        <w:rPr>
          <w:lang w:val="en-US"/>
        </w:rPr>
      </w:pPr>
      <w:r w:rsidRPr="00586539">
        <w:rPr>
          <w:lang w:val="en-US"/>
        </w:rPr>
        <w:t>parents</w:t>
      </w:r>
    </w:p>
    <w:p w14:paraId="5DA7D158" w14:textId="77777777" w:rsidR="00130A9F" w:rsidRPr="00586539" w:rsidRDefault="00130A9F" w:rsidP="00130A9F">
      <w:pPr>
        <w:rPr>
          <w:lang w:val="en-US"/>
        </w:rPr>
      </w:pPr>
      <w:r w:rsidRPr="00586539">
        <w:rPr>
          <w:lang w:val="en-US"/>
        </w:rPr>
        <w:t>learning</w:t>
      </w:r>
    </w:p>
    <w:p w14:paraId="0A170DE4" w14:textId="77777777" w:rsidR="00130A9F" w:rsidRPr="00586539" w:rsidRDefault="00130A9F" w:rsidP="00130A9F">
      <w:pPr>
        <w:rPr>
          <w:lang w:val="en-US"/>
        </w:rPr>
      </w:pPr>
      <w:r w:rsidRPr="00586539">
        <w:rPr>
          <w:lang w:val="en-US"/>
        </w:rPr>
        <w:t>un-learning</w:t>
      </w:r>
    </w:p>
    <w:p w14:paraId="317C8D0A" w14:textId="77777777" w:rsidR="00130A9F" w:rsidRPr="00586539" w:rsidRDefault="00130A9F" w:rsidP="00130A9F">
      <w:pPr>
        <w:rPr>
          <w:lang w:val="en-US"/>
        </w:rPr>
      </w:pPr>
      <w:r w:rsidRPr="00586539">
        <w:rPr>
          <w:lang w:val="en-US"/>
        </w:rPr>
        <w:t>re-learning</w:t>
      </w:r>
    </w:p>
    <w:p w14:paraId="123B8EBB" w14:textId="77777777" w:rsidR="00130A9F" w:rsidRPr="00586539" w:rsidRDefault="00130A9F" w:rsidP="00130A9F">
      <w:pPr>
        <w:rPr>
          <w:lang w:val="en-US"/>
        </w:rPr>
      </w:pPr>
      <w:r w:rsidRPr="00586539">
        <w:rPr>
          <w:lang w:val="en-US"/>
        </w:rPr>
        <w:t>interactive learning</w:t>
      </w:r>
    </w:p>
    <w:p w14:paraId="11DF4419" w14:textId="77777777" w:rsidR="00130A9F" w:rsidRPr="00586539" w:rsidRDefault="00130A9F" w:rsidP="00130A9F">
      <w:pPr>
        <w:rPr>
          <w:lang w:val="en-US"/>
        </w:rPr>
      </w:pPr>
      <w:r w:rsidRPr="00586539">
        <w:rPr>
          <w:lang w:val="en-US"/>
        </w:rPr>
        <w:t xml:space="preserve">exploratory learning </w:t>
      </w:r>
    </w:p>
    <w:p w14:paraId="3D443458" w14:textId="77777777" w:rsidR="00130A9F" w:rsidRPr="00586539" w:rsidRDefault="00130A9F" w:rsidP="00130A9F">
      <w:pPr>
        <w:rPr>
          <w:lang w:val="en-US"/>
        </w:rPr>
      </w:pPr>
      <w:r w:rsidRPr="00586539">
        <w:rPr>
          <w:lang w:val="en-US"/>
        </w:rPr>
        <w:t>experience-based</w:t>
      </w:r>
    </w:p>
    <w:p w14:paraId="7C98F5D2" w14:textId="77777777" w:rsidR="00130A9F" w:rsidRPr="00586539" w:rsidRDefault="00130A9F" w:rsidP="00130A9F">
      <w:pPr>
        <w:rPr>
          <w:lang w:val="en-US"/>
        </w:rPr>
      </w:pPr>
      <w:r w:rsidRPr="00586539">
        <w:rPr>
          <w:lang w:val="en-US"/>
        </w:rPr>
        <w:t xml:space="preserve">learner </w:t>
      </w:r>
      <w:proofErr w:type="spellStart"/>
      <w:r w:rsidRPr="00586539">
        <w:rPr>
          <w:lang w:val="en-US"/>
        </w:rPr>
        <w:t>centred</w:t>
      </w:r>
      <w:proofErr w:type="spellEnd"/>
    </w:p>
    <w:p w14:paraId="131B8209" w14:textId="77777777" w:rsidR="00130A9F" w:rsidRPr="00586539" w:rsidRDefault="00130A9F" w:rsidP="00130A9F">
      <w:pPr>
        <w:rPr>
          <w:lang w:val="en-US"/>
        </w:rPr>
      </w:pPr>
      <w:r w:rsidRPr="00586539">
        <w:rPr>
          <w:lang w:val="en-US"/>
        </w:rPr>
        <w:t>consensus building</w:t>
      </w:r>
    </w:p>
    <w:p w14:paraId="215859C7" w14:textId="77777777" w:rsidR="00130A9F" w:rsidRPr="00586539" w:rsidRDefault="00130A9F" w:rsidP="00130A9F">
      <w:pPr>
        <w:rPr>
          <w:lang w:val="en-US"/>
        </w:rPr>
      </w:pPr>
      <w:r w:rsidRPr="00586539">
        <w:rPr>
          <w:lang w:val="en-US"/>
        </w:rPr>
        <w:t xml:space="preserve">becoming </w:t>
      </w:r>
    </w:p>
    <w:p w14:paraId="5578FE35" w14:textId="77777777" w:rsidR="00130A9F" w:rsidRPr="00586539" w:rsidRDefault="00130A9F" w:rsidP="00130A9F">
      <w:pPr>
        <w:rPr>
          <w:lang w:val="en-US"/>
        </w:rPr>
      </w:pPr>
      <w:r w:rsidRPr="00586539">
        <w:rPr>
          <w:lang w:val="en-US"/>
        </w:rPr>
        <w:t>worldviews</w:t>
      </w:r>
    </w:p>
    <w:p w14:paraId="1DBD2C12" w14:textId="77777777" w:rsidR="00130A9F" w:rsidRPr="00586539" w:rsidRDefault="00130A9F" w:rsidP="00130A9F">
      <w:pPr>
        <w:rPr>
          <w:lang w:val="en-US"/>
        </w:rPr>
      </w:pPr>
      <w:r w:rsidRPr="00586539">
        <w:rPr>
          <w:lang w:val="en-US"/>
        </w:rPr>
        <w:t>knowledge</w:t>
      </w:r>
    </w:p>
    <w:p w14:paraId="7D5068D4" w14:textId="77777777" w:rsidR="00130A9F" w:rsidRPr="00586539" w:rsidRDefault="00130A9F" w:rsidP="00130A9F">
      <w:pPr>
        <w:rPr>
          <w:lang w:val="en-US"/>
        </w:rPr>
      </w:pPr>
      <w:r w:rsidRPr="00586539">
        <w:rPr>
          <w:lang w:val="en-US"/>
        </w:rPr>
        <w:t>attitudes</w:t>
      </w:r>
    </w:p>
    <w:p w14:paraId="10D2995C" w14:textId="77777777" w:rsidR="00130A9F" w:rsidRPr="00586539" w:rsidRDefault="00130A9F" w:rsidP="00130A9F">
      <w:pPr>
        <w:rPr>
          <w:lang w:val="en-US"/>
        </w:rPr>
      </w:pPr>
      <w:r w:rsidRPr="00586539">
        <w:rPr>
          <w:lang w:val="en-US"/>
        </w:rPr>
        <w:t>values</w:t>
      </w:r>
    </w:p>
    <w:p w14:paraId="7A521A23" w14:textId="77777777" w:rsidR="00130A9F" w:rsidRPr="00586539" w:rsidRDefault="00130A9F" w:rsidP="00130A9F">
      <w:pPr>
        <w:rPr>
          <w:lang w:val="en-US"/>
        </w:rPr>
      </w:pPr>
      <w:r w:rsidRPr="00586539">
        <w:rPr>
          <w:lang w:val="en-US"/>
        </w:rPr>
        <w:t>universal values</w:t>
      </w:r>
    </w:p>
    <w:p w14:paraId="3AC1A800" w14:textId="77777777" w:rsidR="00130A9F" w:rsidRPr="00586539" w:rsidRDefault="00130A9F" w:rsidP="00130A9F">
      <w:pPr>
        <w:rPr>
          <w:lang w:val="en-US"/>
        </w:rPr>
      </w:pPr>
      <w:r w:rsidRPr="00586539">
        <w:rPr>
          <w:lang w:val="en-US"/>
        </w:rPr>
        <w:t>skills</w:t>
      </w:r>
    </w:p>
    <w:p w14:paraId="3256E86F" w14:textId="77777777" w:rsidR="00130A9F" w:rsidRPr="00586539" w:rsidRDefault="00130A9F" w:rsidP="00130A9F">
      <w:pPr>
        <w:rPr>
          <w:lang w:val="en-US"/>
        </w:rPr>
      </w:pPr>
      <w:r w:rsidRPr="00586539">
        <w:rPr>
          <w:lang w:val="en-US"/>
        </w:rPr>
        <w:t>systems thinking</w:t>
      </w:r>
    </w:p>
    <w:p w14:paraId="4B1FBB65" w14:textId="77777777" w:rsidR="00130A9F" w:rsidRPr="00586539" w:rsidRDefault="00130A9F" w:rsidP="00130A9F">
      <w:pPr>
        <w:rPr>
          <w:lang w:val="en-US"/>
        </w:rPr>
      </w:pPr>
      <w:r w:rsidRPr="00586539">
        <w:rPr>
          <w:lang w:val="en-US"/>
        </w:rPr>
        <w:t>critical inquiry</w:t>
      </w:r>
    </w:p>
    <w:p w14:paraId="1B650010" w14:textId="77777777" w:rsidR="00130A9F" w:rsidRPr="00586539" w:rsidRDefault="00130A9F" w:rsidP="00130A9F">
      <w:pPr>
        <w:rPr>
          <w:lang w:val="en-US"/>
        </w:rPr>
      </w:pPr>
      <w:r w:rsidRPr="00586539">
        <w:rPr>
          <w:lang w:val="en-US"/>
        </w:rPr>
        <w:t>collaborative decision-making</w:t>
      </w:r>
    </w:p>
    <w:p w14:paraId="0CC02EA5" w14:textId="77777777" w:rsidR="00130A9F" w:rsidRPr="00586539" w:rsidRDefault="00130A9F" w:rsidP="00130A9F">
      <w:pPr>
        <w:rPr>
          <w:lang w:val="en-US"/>
        </w:rPr>
      </w:pPr>
      <w:r w:rsidRPr="00586539">
        <w:rPr>
          <w:lang w:val="en-US"/>
        </w:rPr>
        <w:lastRenderedPageBreak/>
        <w:t>creative problem solving</w:t>
      </w:r>
    </w:p>
    <w:p w14:paraId="43CA38B2" w14:textId="77777777" w:rsidR="00130A9F" w:rsidRPr="00586539" w:rsidRDefault="00130A9F" w:rsidP="00130A9F">
      <w:pPr>
        <w:rPr>
          <w:lang w:val="en-US"/>
        </w:rPr>
      </w:pPr>
      <w:r w:rsidRPr="00586539">
        <w:rPr>
          <w:lang w:val="en-US"/>
        </w:rPr>
        <w:t>resilience</w:t>
      </w:r>
    </w:p>
    <w:p w14:paraId="3FEDECD1" w14:textId="77777777" w:rsidR="00130A9F" w:rsidRPr="00586539" w:rsidRDefault="00130A9F" w:rsidP="00130A9F">
      <w:pPr>
        <w:rPr>
          <w:lang w:val="en-US"/>
        </w:rPr>
      </w:pPr>
      <w:r w:rsidRPr="00586539">
        <w:rPr>
          <w:lang w:val="en-US"/>
        </w:rPr>
        <w:t>empathy</w:t>
      </w:r>
    </w:p>
    <w:p w14:paraId="25A2D3D6" w14:textId="77777777" w:rsidR="00130A9F" w:rsidRPr="00586539" w:rsidRDefault="00130A9F" w:rsidP="00130A9F">
      <w:pPr>
        <w:rPr>
          <w:lang w:val="en-US"/>
        </w:rPr>
      </w:pPr>
      <w:r w:rsidRPr="00586539">
        <w:rPr>
          <w:lang w:val="en-US"/>
        </w:rPr>
        <w:t>solidarity</w:t>
      </w:r>
    </w:p>
    <w:p w14:paraId="72A57E46" w14:textId="77777777" w:rsidR="00130A9F" w:rsidRPr="00586539" w:rsidRDefault="00130A9F" w:rsidP="00130A9F">
      <w:pPr>
        <w:rPr>
          <w:lang w:val="en-US"/>
        </w:rPr>
      </w:pPr>
      <w:r w:rsidRPr="00586539">
        <w:rPr>
          <w:lang w:val="en-US"/>
        </w:rPr>
        <w:t>cooperation</w:t>
      </w:r>
    </w:p>
    <w:p w14:paraId="51EA32D9" w14:textId="77777777" w:rsidR="00130A9F" w:rsidRPr="00586539" w:rsidRDefault="00130A9F" w:rsidP="00130A9F">
      <w:pPr>
        <w:rPr>
          <w:lang w:val="en-US"/>
        </w:rPr>
      </w:pPr>
      <w:r w:rsidRPr="00586539">
        <w:rPr>
          <w:lang w:val="en-US"/>
        </w:rPr>
        <w:t>collaboration</w:t>
      </w:r>
    </w:p>
    <w:p w14:paraId="20AD8C92" w14:textId="77777777" w:rsidR="00130A9F" w:rsidRPr="00586539" w:rsidRDefault="00130A9F" w:rsidP="00130A9F">
      <w:pPr>
        <w:rPr>
          <w:lang w:val="en-US"/>
        </w:rPr>
      </w:pPr>
      <w:r w:rsidRPr="00586539">
        <w:rPr>
          <w:lang w:val="en-US"/>
        </w:rPr>
        <w:t>vision</w:t>
      </w:r>
    </w:p>
    <w:p w14:paraId="3CF6796F" w14:textId="77777777" w:rsidR="00130A9F" w:rsidRPr="00586539" w:rsidRDefault="00130A9F" w:rsidP="00130A9F">
      <w:pPr>
        <w:rPr>
          <w:lang w:val="en-US"/>
        </w:rPr>
      </w:pPr>
      <w:r w:rsidRPr="00586539">
        <w:rPr>
          <w:lang w:val="en-US"/>
        </w:rPr>
        <w:t>culture</w:t>
      </w:r>
    </w:p>
    <w:p w14:paraId="569D5A3C" w14:textId="77777777" w:rsidR="00130A9F" w:rsidRPr="00586539" w:rsidRDefault="00130A9F" w:rsidP="00130A9F">
      <w:pPr>
        <w:rPr>
          <w:lang w:val="en-US"/>
        </w:rPr>
      </w:pPr>
      <w:r w:rsidRPr="00586539">
        <w:rPr>
          <w:lang w:val="en-US"/>
        </w:rPr>
        <w:t>art</w:t>
      </w:r>
    </w:p>
    <w:p w14:paraId="6D9B9180" w14:textId="77777777" w:rsidR="00130A9F" w:rsidRPr="00586539" w:rsidRDefault="00130A9F" w:rsidP="00130A9F">
      <w:pPr>
        <w:rPr>
          <w:lang w:val="en-US"/>
        </w:rPr>
      </w:pPr>
      <w:r w:rsidRPr="00586539">
        <w:rPr>
          <w:lang w:val="en-US"/>
        </w:rPr>
        <w:t>policy</w:t>
      </w:r>
    </w:p>
    <w:p w14:paraId="0429D650" w14:textId="77777777" w:rsidR="00130A9F" w:rsidRPr="00586539" w:rsidRDefault="00130A9F" w:rsidP="00130A9F">
      <w:pPr>
        <w:rPr>
          <w:lang w:val="en-US"/>
        </w:rPr>
      </w:pPr>
      <w:r w:rsidRPr="00586539">
        <w:rPr>
          <w:lang w:val="en-US"/>
        </w:rPr>
        <w:t>knowledge systems</w:t>
      </w:r>
    </w:p>
    <w:p w14:paraId="540F6373" w14:textId="77777777" w:rsidR="00130A9F" w:rsidRPr="00586539" w:rsidRDefault="00130A9F" w:rsidP="00130A9F">
      <w:pPr>
        <w:rPr>
          <w:lang w:val="en-US"/>
        </w:rPr>
      </w:pPr>
      <w:r w:rsidRPr="00586539">
        <w:rPr>
          <w:lang w:val="en-US"/>
        </w:rPr>
        <w:t xml:space="preserve">indigenous knowledge </w:t>
      </w:r>
    </w:p>
    <w:p w14:paraId="6D6708F1" w14:textId="77777777" w:rsidR="00130A9F" w:rsidRPr="00586539" w:rsidRDefault="00130A9F" w:rsidP="00130A9F">
      <w:pPr>
        <w:rPr>
          <w:lang w:val="en-US"/>
        </w:rPr>
      </w:pPr>
      <w:r w:rsidRPr="00586539">
        <w:rPr>
          <w:lang w:val="en-US"/>
        </w:rPr>
        <w:t>individual &amp; collective well-being</w:t>
      </w:r>
    </w:p>
    <w:p w14:paraId="24CF0169" w14:textId="77777777" w:rsidR="00130A9F" w:rsidRPr="00586539" w:rsidRDefault="00130A9F" w:rsidP="00130A9F">
      <w:pPr>
        <w:rPr>
          <w:lang w:val="en-US"/>
        </w:rPr>
      </w:pPr>
      <w:r w:rsidRPr="00586539">
        <w:rPr>
          <w:lang w:val="en-US"/>
        </w:rPr>
        <w:t xml:space="preserve">political mobilization </w:t>
      </w:r>
    </w:p>
    <w:p w14:paraId="3475D65D" w14:textId="77777777" w:rsidR="00130A9F" w:rsidRPr="00586539" w:rsidRDefault="00130A9F" w:rsidP="00130A9F">
      <w:pPr>
        <w:rPr>
          <w:lang w:val="en-US"/>
        </w:rPr>
      </w:pPr>
      <w:r w:rsidRPr="00586539">
        <w:rPr>
          <w:lang w:val="en-US"/>
        </w:rPr>
        <w:t>activism</w:t>
      </w:r>
    </w:p>
    <w:p w14:paraId="27AD709F" w14:textId="77777777" w:rsidR="00130A9F" w:rsidRPr="00586539" w:rsidRDefault="00130A9F" w:rsidP="00130A9F">
      <w:pPr>
        <w:rPr>
          <w:lang w:val="en-US"/>
        </w:rPr>
      </w:pPr>
      <w:r w:rsidRPr="00586539">
        <w:rPr>
          <w:lang w:val="en-US"/>
        </w:rPr>
        <w:t>social harmony</w:t>
      </w:r>
    </w:p>
    <w:p w14:paraId="43C65E80" w14:textId="77777777" w:rsidR="00130A9F" w:rsidRPr="00586539" w:rsidRDefault="00130A9F" w:rsidP="00130A9F">
      <w:pPr>
        <w:rPr>
          <w:lang w:val="en-US"/>
        </w:rPr>
      </w:pPr>
      <w:r w:rsidRPr="00586539">
        <w:rPr>
          <w:lang w:val="en-US"/>
        </w:rPr>
        <w:t xml:space="preserve">security </w:t>
      </w:r>
    </w:p>
    <w:p w14:paraId="2C242D11" w14:textId="77777777" w:rsidR="00130A9F" w:rsidRPr="00586539" w:rsidRDefault="00130A9F" w:rsidP="00130A9F">
      <w:pPr>
        <w:rPr>
          <w:lang w:val="en-US"/>
        </w:rPr>
      </w:pPr>
      <w:r w:rsidRPr="00586539">
        <w:rPr>
          <w:lang w:val="en-US"/>
        </w:rPr>
        <w:t>health</w:t>
      </w:r>
    </w:p>
    <w:p w14:paraId="02E1B37B" w14:textId="77777777" w:rsidR="00130A9F" w:rsidRPr="00586539" w:rsidRDefault="00130A9F" w:rsidP="00130A9F">
      <w:pPr>
        <w:rPr>
          <w:lang w:val="en-US"/>
        </w:rPr>
      </w:pPr>
      <w:r w:rsidRPr="00586539">
        <w:rPr>
          <w:lang w:val="en-US"/>
        </w:rPr>
        <w:t>employment</w:t>
      </w:r>
    </w:p>
    <w:p w14:paraId="27AF220B" w14:textId="77777777" w:rsidR="00130A9F" w:rsidRPr="00586539" w:rsidRDefault="00130A9F" w:rsidP="00130A9F">
      <w:pPr>
        <w:rPr>
          <w:lang w:val="en-US"/>
        </w:rPr>
      </w:pPr>
      <w:r w:rsidRPr="00586539">
        <w:rPr>
          <w:lang w:val="en-US"/>
        </w:rPr>
        <w:t>jobs</w:t>
      </w:r>
    </w:p>
    <w:p w14:paraId="04B9C7DC" w14:textId="77777777" w:rsidR="00130A9F" w:rsidRPr="00586539" w:rsidRDefault="00130A9F" w:rsidP="00130A9F">
      <w:pPr>
        <w:rPr>
          <w:lang w:val="en-US"/>
        </w:rPr>
      </w:pPr>
      <w:r w:rsidRPr="00586539">
        <w:rPr>
          <w:lang w:val="en-US"/>
        </w:rPr>
        <w:t>minorities</w:t>
      </w:r>
    </w:p>
    <w:p w14:paraId="6634EE74" w14:textId="77777777" w:rsidR="00130A9F" w:rsidRDefault="00130A9F" w:rsidP="00130A9F">
      <w:pPr>
        <w:rPr>
          <w:b/>
          <w:lang w:val="en-US"/>
        </w:rPr>
      </w:pPr>
    </w:p>
    <w:p w14:paraId="17ACC670" w14:textId="77777777" w:rsidR="00130A9F" w:rsidRPr="00586539" w:rsidRDefault="00130A9F" w:rsidP="00130A9F">
      <w:pPr>
        <w:rPr>
          <w:b/>
          <w:lang w:val="en-US"/>
        </w:rPr>
      </w:pPr>
      <w:r w:rsidRPr="00586539">
        <w:rPr>
          <w:b/>
          <w:lang w:val="en-US"/>
        </w:rPr>
        <w:t>Education for Sustainable Development</w:t>
      </w:r>
    </w:p>
    <w:p w14:paraId="5A45788C" w14:textId="77777777" w:rsidR="00130A9F" w:rsidRPr="00586539" w:rsidRDefault="00130A9F" w:rsidP="00130A9F">
      <w:pPr>
        <w:rPr>
          <w:lang w:val="en-US"/>
        </w:rPr>
      </w:pPr>
      <w:r w:rsidRPr="00586539">
        <w:rPr>
          <w:lang w:val="en-US"/>
        </w:rPr>
        <w:t>environment</w:t>
      </w:r>
    </w:p>
    <w:p w14:paraId="362E861A" w14:textId="77777777" w:rsidR="00130A9F" w:rsidRPr="00586539" w:rsidRDefault="00130A9F" w:rsidP="00130A9F">
      <w:pPr>
        <w:rPr>
          <w:lang w:val="en-US"/>
        </w:rPr>
      </w:pPr>
      <w:r w:rsidRPr="00586539">
        <w:rPr>
          <w:lang w:val="en-US"/>
        </w:rPr>
        <w:t>sustainability</w:t>
      </w:r>
    </w:p>
    <w:p w14:paraId="31DB54DC" w14:textId="77777777" w:rsidR="00130A9F" w:rsidRPr="00586539" w:rsidRDefault="00130A9F" w:rsidP="00130A9F">
      <w:pPr>
        <w:rPr>
          <w:lang w:val="en-US"/>
        </w:rPr>
      </w:pPr>
      <w:r w:rsidRPr="00586539">
        <w:rPr>
          <w:lang w:val="en-US"/>
        </w:rPr>
        <w:t>green economy</w:t>
      </w:r>
    </w:p>
    <w:p w14:paraId="4653455A" w14:textId="77777777" w:rsidR="00130A9F" w:rsidRPr="00586539" w:rsidRDefault="00130A9F" w:rsidP="00130A9F">
      <w:pPr>
        <w:rPr>
          <w:lang w:val="en-US"/>
        </w:rPr>
      </w:pPr>
      <w:r w:rsidRPr="00586539">
        <w:rPr>
          <w:lang w:val="en-US"/>
        </w:rPr>
        <w:t>sustainable lifestyles</w:t>
      </w:r>
    </w:p>
    <w:p w14:paraId="039867D7" w14:textId="77777777" w:rsidR="00130A9F" w:rsidRPr="00BE0499" w:rsidRDefault="00130A9F" w:rsidP="00130A9F">
      <w:pPr>
        <w:rPr>
          <w:lang w:val="en-US"/>
        </w:rPr>
      </w:pPr>
      <w:r w:rsidRPr="00BE0499">
        <w:rPr>
          <w:lang w:val="en-US"/>
        </w:rPr>
        <w:t>climate</w:t>
      </w:r>
    </w:p>
    <w:p w14:paraId="08D443EE" w14:textId="77777777" w:rsidR="00130A9F" w:rsidRPr="00BE0499" w:rsidRDefault="00130A9F" w:rsidP="00130A9F">
      <w:pPr>
        <w:rPr>
          <w:lang w:val="en-US"/>
        </w:rPr>
      </w:pPr>
      <w:r w:rsidRPr="00BE0499">
        <w:rPr>
          <w:lang w:val="en-US"/>
        </w:rPr>
        <w:t>biodiversity</w:t>
      </w:r>
    </w:p>
    <w:p w14:paraId="523EA401" w14:textId="77777777" w:rsidR="00130A9F" w:rsidRPr="00BE0499" w:rsidRDefault="00130A9F" w:rsidP="00130A9F">
      <w:pPr>
        <w:rPr>
          <w:lang w:val="en-US"/>
        </w:rPr>
      </w:pPr>
      <w:r w:rsidRPr="00BE0499">
        <w:rPr>
          <w:lang w:val="en-US"/>
        </w:rPr>
        <w:lastRenderedPageBreak/>
        <w:t xml:space="preserve">responsible production </w:t>
      </w:r>
    </w:p>
    <w:p w14:paraId="48268A16" w14:textId="77777777" w:rsidR="00130A9F" w:rsidRPr="00BE0499" w:rsidRDefault="00130A9F" w:rsidP="00130A9F">
      <w:pPr>
        <w:rPr>
          <w:lang w:val="en-US"/>
        </w:rPr>
      </w:pPr>
      <w:r w:rsidRPr="00BE0499">
        <w:rPr>
          <w:lang w:val="en-US"/>
        </w:rPr>
        <w:t>responsible consumption</w:t>
      </w:r>
    </w:p>
    <w:p w14:paraId="098C5206" w14:textId="77777777" w:rsidR="00130A9F" w:rsidRPr="00BE0499" w:rsidRDefault="00130A9F" w:rsidP="00130A9F">
      <w:pPr>
        <w:rPr>
          <w:lang w:val="en-US"/>
        </w:rPr>
      </w:pPr>
      <w:r w:rsidRPr="00BE0499">
        <w:rPr>
          <w:lang w:val="en-US"/>
        </w:rPr>
        <w:t>air</w:t>
      </w:r>
    </w:p>
    <w:p w14:paraId="67337676" w14:textId="77777777" w:rsidR="00130A9F" w:rsidRPr="00BE0499" w:rsidRDefault="00130A9F" w:rsidP="00130A9F">
      <w:pPr>
        <w:rPr>
          <w:lang w:val="en-US"/>
        </w:rPr>
      </w:pPr>
      <w:r w:rsidRPr="00BE0499">
        <w:rPr>
          <w:lang w:val="en-US"/>
        </w:rPr>
        <w:t>water</w:t>
      </w:r>
    </w:p>
    <w:p w14:paraId="3C54753E" w14:textId="77777777" w:rsidR="00130A9F" w:rsidRPr="00BE0499" w:rsidRDefault="00130A9F" w:rsidP="00130A9F">
      <w:pPr>
        <w:rPr>
          <w:lang w:val="en-US"/>
        </w:rPr>
      </w:pPr>
      <w:r w:rsidRPr="00BE0499">
        <w:rPr>
          <w:lang w:val="en-US"/>
        </w:rPr>
        <w:t>land</w:t>
      </w:r>
    </w:p>
    <w:p w14:paraId="0F22A657" w14:textId="77777777" w:rsidR="00130A9F" w:rsidRPr="00BE0499" w:rsidRDefault="00130A9F" w:rsidP="00130A9F">
      <w:pPr>
        <w:rPr>
          <w:lang w:val="en-US"/>
        </w:rPr>
      </w:pPr>
      <w:r w:rsidRPr="00BE0499">
        <w:rPr>
          <w:lang w:val="en-US"/>
        </w:rPr>
        <w:t xml:space="preserve">recycling </w:t>
      </w:r>
    </w:p>
    <w:p w14:paraId="3F5410C7" w14:textId="77777777" w:rsidR="00130A9F" w:rsidRPr="00586539" w:rsidRDefault="00130A9F" w:rsidP="00130A9F">
      <w:pPr>
        <w:rPr>
          <w:lang w:val="en-US"/>
        </w:rPr>
      </w:pPr>
      <w:r w:rsidRPr="00586539">
        <w:rPr>
          <w:lang w:val="en-US"/>
        </w:rPr>
        <w:t>environmental preservation</w:t>
      </w:r>
    </w:p>
    <w:p w14:paraId="17146C7A" w14:textId="77777777" w:rsidR="00130A9F" w:rsidRPr="00586539" w:rsidRDefault="00130A9F" w:rsidP="00130A9F">
      <w:pPr>
        <w:rPr>
          <w:lang w:val="en-US"/>
        </w:rPr>
      </w:pPr>
      <w:r w:rsidRPr="00586539">
        <w:rPr>
          <w:lang w:val="en-US"/>
        </w:rPr>
        <w:t>equitable management of natural resources</w:t>
      </w:r>
    </w:p>
    <w:p w14:paraId="0592310E" w14:textId="77777777" w:rsidR="00130A9F" w:rsidRPr="00586539" w:rsidRDefault="00130A9F" w:rsidP="00130A9F">
      <w:pPr>
        <w:rPr>
          <w:lang w:val="en-US"/>
        </w:rPr>
      </w:pPr>
      <w:r w:rsidRPr="00586539">
        <w:rPr>
          <w:lang w:val="en-US"/>
        </w:rPr>
        <w:t xml:space="preserve">disaster risk reduction </w:t>
      </w:r>
    </w:p>
    <w:p w14:paraId="5470AA6B" w14:textId="77777777" w:rsidR="00130A9F" w:rsidRPr="00586539" w:rsidRDefault="00130A9F" w:rsidP="00130A9F">
      <w:pPr>
        <w:rPr>
          <w:lang w:val="en-US"/>
        </w:rPr>
      </w:pPr>
      <w:r w:rsidRPr="00586539">
        <w:rPr>
          <w:lang w:val="en-US"/>
        </w:rPr>
        <w:t>poverty eradication</w:t>
      </w:r>
    </w:p>
    <w:p w14:paraId="0146BDE4" w14:textId="77777777" w:rsidR="00130A9F" w:rsidRPr="00586539" w:rsidRDefault="00130A9F" w:rsidP="00130A9F">
      <w:pPr>
        <w:rPr>
          <w:lang w:val="en-US"/>
        </w:rPr>
      </w:pPr>
      <w:r w:rsidRPr="00586539">
        <w:rPr>
          <w:lang w:val="en-US"/>
        </w:rPr>
        <w:t>integrity</w:t>
      </w:r>
    </w:p>
    <w:p w14:paraId="11EF8057" w14:textId="77777777" w:rsidR="00130A9F" w:rsidRPr="00586539" w:rsidRDefault="00130A9F" w:rsidP="00130A9F">
      <w:pPr>
        <w:rPr>
          <w:lang w:val="en-US"/>
        </w:rPr>
      </w:pPr>
      <w:r w:rsidRPr="00586539">
        <w:rPr>
          <w:lang w:val="en-US"/>
        </w:rPr>
        <w:t>private sector</w:t>
      </w:r>
    </w:p>
    <w:p w14:paraId="2C1B390A" w14:textId="77777777" w:rsidR="00130A9F" w:rsidRPr="00586539" w:rsidRDefault="00130A9F" w:rsidP="00130A9F">
      <w:pPr>
        <w:rPr>
          <w:lang w:val="en-US"/>
        </w:rPr>
      </w:pPr>
      <w:r w:rsidRPr="00586539">
        <w:rPr>
          <w:lang w:val="en-US"/>
        </w:rPr>
        <w:t>public sector</w:t>
      </w:r>
    </w:p>
    <w:p w14:paraId="2B67F2CA" w14:textId="77777777" w:rsidR="00130A9F" w:rsidRPr="00BE0499" w:rsidRDefault="00130A9F" w:rsidP="00130A9F">
      <w:pPr>
        <w:rPr>
          <w:lang w:val="en-US"/>
        </w:rPr>
      </w:pPr>
      <w:r w:rsidRPr="00BE0499">
        <w:rPr>
          <w:lang w:val="en-US"/>
        </w:rPr>
        <w:t>NGOs</w:t>
      </w:r>
    </w:p>
    <w:p w14:paraId="4DD9E96A" w14:textId="77777777" w:rsidR="00130A9F" w:rsidRPr="00BE0499" w:rsidRDefault="00130A9F" w:rsidP="00130A9F">
      <w:pPr>
        <w:rPr>
          <w:lang w:val="en-US"/>
        </w:rPr>
      </w:pPr>
      <w:r w:rsidRPr="00BE0499">
        <w:rPr>
          <w:lang w:val="en-US"/>
        </w:rPr>
        <w:t>media</w:t>
      </w:r>
    </w:p>
    <w:p w14:paraId="3BDC6847" w14:textId="77777777" w:rsidR="00130A9F" w:rsidRPr="00586539" w:rsidRDefault="00130A9F" w:rsidP="00130A9F">
      <w:pPr>
        <w:rPr>
          <w:lang w:val="en-US"/>
        </w:rPr>
      </w:pPr>
      <w:proofErr w:type="spellStart"/>
      <w:r w:rsidRPr="00586539">
        <w:rPr>
          <w:lang w:val="en-US"/>
        </w:rPr>
        <w:t>privatisation</w:t>
      </w:r>
      <w:proofErr w:type="spellEnd"/>
    </w:p>
    <w:p w14:paraId="11994902" w14:textId="77777777" w:rsidR="00130A9F" w:rsidRPr="00586539" w:rsidRDefault="00130A9F" w:rsidP="00130A9F">
      <w:pPr>
        <w:rPr>
          <w:lang w:val="en-US"/>
        </w:rPr>
      </w:pPr>
      <w:r w:rsidRPr="00586539">
        <w:rPr>
          <w:lang w:val="en-US"/>
        </w:rPr>
        <w:t>accountability</w:t>
      </w:r>
    </w:p>
    <w:p w14:paraId="409283B4" w14:textId="77777777" w:rsidR="00130A9F" w:rsidRPr="00586539" w:rsidRDefault="00130A9F" w:rsidP="00130A9F">
      <w:pPr>
        <w:rPr>
          <w:b/>
          <w:lang w:val="en-US"/>
        </w:rPr>
      </w:pPr>
    </w:p>
    <w:p w14:paraId="4FD37026" w14:textId="77777777" w:rsidR="00130A9F" w:rsidRPr="00586539" w:rsidRDefault="00130A9F" w:rsidP="00130A9F">
      <w:pPr>
        <w:rPr>
          <w:b/>
          <w:lang w:val="en-US"/>
        </w:rPr>
      </w:pPr>
      <w:r w:rsidRPr="00586539">
        <w:rPr>
          <w:b/>
          <w:lang w:val="en-US"/>
        </w:rPr>
        <w:t>Global Citizenship</w:t>
      </w:r>
    </w:p>
    <w:p w14:paraId="7D8240E3" w14:textId="77777777" w:rsidR="00130A9F" w:rsidRPr="00586539" w:rsidRDefault="00130A9F" w:rsidP="00130A9F">
      <w:pPr>
        <w:rPr>
          <w:lang w:val="en-US"/>
        </w:rPr>
      </w:pPr>
      <w:r w:rsidRPr="00586539">
        <w:rPr>
          <w:lang w:val="en-US"/>
        </w:rPr>
        <w:t>intercultural understanding</w:t>
      </w:r>
    </w:p>
    <w:p w14:paraId="09003190" w14:textId="77777777" w:rsidR="00130A9F" w:rsidRPr="00586539" w:rsidRDefault="00130A9F" w:rsidP="00130A9F">
      <w:pPr>
        <w:rPr>
          <w:lang w:val="en-US"/>
        </w:rPr>
      </w:pPr>
      <w:r w:rsidRPr="00586539">
        <w:rPr>
          <w:lang w:val="en-US"/>
        </w:rPr>
        <w:t>dialogue</w:t>
      </w:r>
    </w:p>
    <w:p w14:paraId="677A26C5" w14:textId="77777777" w:rsidR="00130A9F" w:rsidRPr="00586539" w:rsidRDefault="00130A9F" w:rsidP="00130A9F">
      <w:pPr>
        <w:rPr>
          <w:lang w:val="en-US"/>
        </w:rPr>
      </w:pPr>
      <w:r w:rsidRPr="00586539">
        <w:rPr>
          <w:lang w:val="en-US"/>
        </w:rPr>
        <w:t xml:space="preserve">sense of belonging </w:t>
      </w:r>
    </w:p>
    <w:p w14:paraId="542E3C04" w14:textId="77777777" w:rsidR="00130A9F" w:rsidRPr="00586539" w:rsidRDefault="00130A9F" w:rsidP="00130A9F">
      <w:pPr>
        <w:rPr>
          <w:lang w:val="en-US"/>
        </w:rPr>
      </w:pPr>
      <w:r w:rsidRPr="00586539">
        <w:rPr>
          <w:lang w:val="en-US"/>
        </w:rPr>
        <w:t xml:space="preserve">global community </w:t>
      </w:r>
    </w:p>
    <w:p w14:paraId="0CC1473D" w14:textId="77777777" w:rsidR="00130A9F" w:rsidRPr="00BE0499" w:rsidRDefault="00130A9F" w:rsidP="00130A9F">
      <w:pPr>
        <w:rPr>
          <w:lang w:val="en-US"/>
        </w:rPr>
      </w:pPr>
      <w:r w:rsidRPr="00BE0499">
        <w:rPr>
          <w:lang w:val="en-US"/>
        </w:rPr>
        <w:t>common humanity</w:t>
      </w:r>
    </w:p>
    <w:p w14:paraId="6DD6A435" w14:textId="77777777" w:rsidR="00130A9F" w:rsidRPr="00BE0499" w:rsidRDefault="00130A9F" w:rsidP="00130A9F">
      <w:pPr>
        <w:rPr>
          <w:lang w:val="en-US"/>
        </w:rPr>
      </w:pPr>
      <w:r w:rsidRPr="00BE0499">
        <w:rPr>
          <w:lang w:val="en-US"/>
        </w:rPr>
        <w:t>collective identity</w:t>
      </w:r>
    </w:p>
    <w:p w14:paraId="5E66762B" w14:textId="77777777" w:rsidR="00130A9F" w:rsidRPr="00BE0499" w:rsidRDefault="00130A9F" w:rsidP="00130A9F">
      <w:pPr>
        <w:rPr>
          <w:lang w:val="en-US"/>
        </w:rPr>
      </w:pPr>
      <w:r w:rsidRPr="00BE0499">
        <w:rPr>
          <w:lang w:val="en-US"/>
        </w:rPr>
        <w:t>human rights</w:t>
      </w:r>
    </w:p>
    <w:p w14:paraId="1BD045A3" w14:textId="77777777" w:rsidR="00130A9F" w:rsidRPr="00BE0499" w:rsidRDefault="00130A9F" w:rsidP="00130A9F">
      <w:pPr>
        <w:rPr>
          <w:lang w:val="en-US"/>
        </w:rPr>
      </w:pPr>
      <w:r w:rsidRPr="00BE0499">
        <w:rPr>
          <w:lang w:val="en-US"/>
        </w:rPr>
        <w:t>democracy</w:t>
      </w:r>
    </w:p>
    <w:p w14:paraId="200C34EA" w14:textId="77777777" w:rsidR="00130A9F" w:rsidRPr="00BE0499" w:rsidRDefault="00130A9F" w:rsidP="00130A9F">
      <w:pPr>
        <w:rPr>
          <w:lang w:val="en-US"/>
        </w:rPr>
      </w:pPr>
      <w:r w:rsidRPr="00BE0499">
        <w:rPr>
          <w:lang w:val="en-US"/>
        </w:rPr>
        <w:t>non-discrimination</w:t>
      </w:r>
    </w:p>
    <w:p w14:paraId="0F56BF6A" w14:textId="77777777" w:rsidR="00130A9F" w:rsidRPr="00A27587" w:rsidRDefault="00130A9F" w:rsidP="00130A9F">
      <w:pPr>
        <w:rPr>
          <w:lang w:val="en-GB"/>
        </w:rPr>
      </w:pPr>
      <w:r w:rsidRPr="00A27587">
        <w:rPr>
          <w:lang w:val="en-GB"/>
        </w:rPr>
        <w:t>tolerance</w:t>
      </w:r>
    </w:p>
    <w:p w14:paraId="0DFA0726" w14:textId="77777777" w:rsidR="00130A9F" w:rsidRPr="00586539" w:rsidRDefault="00130A9F" w:rsidP="00130A9F">
      <w:pPr>
        <w:rPr>
          <w:lang w:val="en-US"/>
        </w:rPr>
      </w:pPr>
      <w:r w:rsidRPr="00586539">
        <w:rPr>
          <w:lang w:val="en-US"/>
        </w:rPr>
        <w:lastRenderedPageBreak/>
        <w:t>diversity</w:t>
      </w:r>
    </w:p>
    <w:p w14:paraId="4BF0F4C7" w14:textId="77777777" w:rsidR="00130A9F" w:rsidRPr="00586539" w:rsidRDefault="00130A9F" w:rsidP="00130A9F">
      <w:pPr>
        <w:rPr>
          <w:lang w:val="en-US"/>
        </w:rPr>
      </w:pPr>
      <w:r w:rsidRPr="00586539">
        <w:rPr>
          <w:lang w:val="en-US"/>
        </w:rPr>
        <w:t xml:space="preserve">gender </w:t>
      </w:r>
    </w:p>
    <w:p w14:paraId="75EB4411" w14:textId="77777777" w:rsidR="00130A9F" w:rsidRPr="00586539" w:rsidRDefault="00130A9F" w:rsidP="00130A9F">
      <w:pPr>
        <w:rPr>
          <w:lang w:val="en-US"/>
        </w:rPr>
      </w:pPr>
      <w:r w:rsidRPr="00586539">
        <w:rPr>
          <w:lang w:val="en-US"/>
        </w:rPr>
        <w:t>religion</w:t>
      </w:r>
    </w:p>
    <w:p w14:paraId="5D9F2ED8" w14:textId="77777777" w:rsidR="00130A9F" w:rsidRPr="00586539" w:rsidRDefault="00130A9F" w:rsidP="00130A9F">
      <w:pPr>
        <w:rPr>
          <w:lang w:val="en-US"/>
        </w:rPr>
      </w:pPr>
      <w:r w:rsidRPr="00586539">
        <w:rPr>
          <w:lang w:val="en-US"/>
        </w:rPr>
        <w:t>identities</w:t>
      </w:r>
    </w:p>
    <w:p w14:paraId="3ED4F93F" w14:textId="77777777" w:rsidR="00130A9F" w:rsidRPr="00586539" w:rsidRDefault="00130A9F" w:rsidP="00130A9F">
      <w:pPr>
        <w:rPr>
          <w:lang w:val="en-US"/>
        </w:rPr>
      </w:pPr>
      <w:r w:rsidRPr="00586539">
        <w:rPr>
          <w:lang w:val="en-US"/>
        </w:rPr>
        <w:t xml:space="preserve">peace </w:t>
      </w:r>
    </w:p>
    <w:p w14:paraId="0B6ACB7E" w14:textId="77777777" w:rsidR="00130A9F" w:rsidRPr="00586539" w:rsidRDefault="00130A9F" w:rsidP="00130A9F">
      <w:pPr>
        <w:rPr>
          <w:lang w:val="en-US"/>
        </w:rPr>
      </w:pPr>
      <w:r w:rsidRPr="00586539">
        <w:rPr>
          <w:lang w:val="en-US"/>
        </w:rPr>
        <w:t>conflict resolution</w:t>
      </w:r>
    </w:p>
    <w:p w14:paraId="1B0D5FF1" w14:textId="77777777" w:rsidR="00130A9F" w:rsidRPr="00586539" w:rsidRDefault="00130A9F" w:rsidP="00130A9F">
      <w:pPr>
        <w:rPr>
          <w:lang w:val="en-US"/>
        </w:rPr>
      </w:pPr>
      <w:r w:rsidRPr="00586539">
        <w:rPr>
          <w:lang w:val="en-US"/>
        </w:rPr>
        <w:t>global</w:t>
      </w:r>
    </w:p>
    <w:p w14:paraId="6B2658BF" w14:textId="77777777" w:rsidR="00130A9F" w:rsidRPr="00586539" w:rsidRDefault="00130A9F" w:rsidP="00130A9F">
      <w:pPr>
        <w:rPr>
          <w:lang w:val="en-US"/>
        </w:rPr>
      </w:pPr>
      <w:r w:rsidRPr="00586539">
        <w:rPr>
          <w:lang w:val="en-US"/>
        </w:rPr>
        <w:t>local</w:t>
      </w:r>
    </w:p>
    <w:p w14:paraId="39277A11" w14:textId="77777777" w:rsidR="00130A9F" w:rsidRPr="00586539" w:rsidRDefault="00130A9F" w:rsidP="00130A9F">
      <w:pPr>
        <w:rPr>
          <w:lang w:val="en-US"/>
        </w:rPr>
      </w:pPr>
      <w:r w:rsidRPr="00586539">
        <w:rPr>
          <w:lang w:val="en-US"/>
        </w:rPr>
        <w:t>citizenship</w:t>
      </w:r>
    </w:p>
    <w:p w14:paraId="3A82C08F" w14:textId="77777777" w:rsidR="00130A9F" w:rsidRPr="00586539" w:rsidRDefault="00130A9F" w:rsidP="00130A9F">
      <w:pPr>
        <w:rPr>
          <w:lang w:val="en-US"/>
        </w:rPr>
      </w:pPr>
      <w:r w:rsidRPr="00586539">
        <w:rPr>
          <w:lang w:val="en-US"/>
        </w:rPr>
        <w:t>civic actions</w:t>
      </w:r>
    </w:p>
    <w:p w14:paraId="4521F462" w14:textId="77777777" w:rsidR="00130A9F" w:rsidRPr="00586539" w:rsidRDefault="00130A9F" w:rsidP="00130A9F">
      <w:pPr>
        <w:rPr>
          <w:lang w:val="en-US"/>
        </w:rPr>
      </w:pPr>
      <w:r w:rsidRPr="00586539">
        <w:rPr>
          <w:lang w:val="en-US"/>
        </w:rPr>
        <w:t>inclusive</w:t>
      </w:r>
    </w:p>
    <w:p w14:paraId="42A9238D" w14:textId="77777777" w:rsidR="00130A9F" w:rsidRPr="00586539" w:rsidRDefault="00130A9F" w:rsidP="00130A9F">
      <w:pPr>
        <w:rPr>
          <w:lang w:val="en-US"/>
        </w:rPr>
      </w:pPr>
      <w:r w:rsidRPr="00586539">
        <w:rPr>
          <w:lang w:val="en-US"/>
        </w:rPr>
        <w:t>integrity</w:t>
      </w:r>
    </w:p>
    <w:p w14:paraId="6DC5AACB" w14:textId="77777777" w:rsidR="00130A9F" w:rsidRPr="00586539" w:rsidRDefault="00130A9F" w:rsidP="00130A9F">
      <w:pPr>
        <w:rPr>
          <w:lang w:val="en-US"/>
        </w:rPr>
      </w:pPr>
      <w:r w:rsidRPr="00586539">
        <w:rPr>
          <w:lang w:val="en-US"/>
        </w:rPr>
        <w:t>justice</w:t>
      </w:r>
    </w:p>
    <w:p w14:paraId="53360E07" w14:textId="77777777" w:rsidR="00130A9F" w:rsidRPr="00586539" w:rsidRDefault="00130A9F" w:rsidP="00130A9F">
      <w:pPr>
        <w:rPr>
          <w:lang w:val="en-US"/>
        </w:rPr>
      </w:pPr>
      <w:r w:rsidRPr="00586539">
        <w:rPr>
          <w:lang w:val="en-US"/>
        </w:rPr>
        <w:t>fairness</w:t>
      </w:r>
    </w:p>
    <w:p w14:paraId="5BC50C1E" w14:textId="77777777" w:rsidR="00130A9F" w:rsidRPr="00586539" w:rsidRDefault="00130A9F" w:rsidP="00130A9F">
      <w:pPr>
        <w:rPr>
          <w:lang w:val="en-US"/>
        </w:rPr>
      </w:pPr>
      <w:r w:rsidRPr="00586539">
        <w:rPr>
          <w:lang w:val="en-US"/>
        </w:rPr>
        <w:t xml:space="preserve">respect </w:t>
      </w:r>
    </w:p>
    <w:p w14:paraId="316EB21E" w14:textId="77777777" w:rsidR="00130A9F" w:rsidRPr="00586539" w:rsidRDefault="00130A9F" w:rsidP="00130A9F">
      <w:pPr>
        <w:rPr>
          <w:lang w:val="en-US"/>
        </w:rPr>
      </w:pPr>
      <w:r w:rsidRPr="00586539">
        <w:rPr>
          <w:lang w:val="en-US"/>
        </w:rPr>
        <w:t xml:space="preserve">freedom of expression </w:t>
      </w:r>
    </w:p>
    <w:p w14:paraId="7EB3ECDB" w14:textId="77777777" w:rsidR="00130A9F" w:rsidRPr="00586539" w:rsidRDefault="00130A9F" w:rsidP="00130A9F">
      <w:pPr>
        <w:rPr>
          <w:lang w:val="en-US"/>
        </w:rPr>
      </w:pPr>
      <w:r w:rsidRPr="00586539">
        <w:rPr>
          <w:lang w:val="en-US"/>
        </w:rPr>
        <w:t>inter-generational</w:t>
      </w:r>
    </w:p>
    <w:p w14:paraId="57928418" w14:textId="77777777" w:rsidR="00130A9F" w:rsidRPr="00586539" w:rsidRDefault="00130A9F" w:rsidP="00130A9F">
      <w:pPr>
        <w:rPr>
          <w:lang w:val="en-US"/>
        </w:rPr>
      </w:pPr>
      <w:r w:rsidRPr="00586539">
        <w:rPr>
          <w:lang w:val="en-US"/>
        </w:rPr>
        <w:t>migrants</w:t>
      </w:r>
    </w:p>
    <w:p w14:paraId="2AE27459" w14:textId="77777777" w:rsidR="00130A9F" w:rsidRPr="00586539" w:rsidRDefault="00130A9F" w:rsidP="00130A9F">
      <w:pPr>
        <w:rPr>
          <w:lang w:val="en-US"/>
        </w:rPr>
      </w:pPr>
      <w:r w:rsidRPr="00586539">
        <w:rPr>
          <w:lang w:val="en-US"/>
        </w:rPr>
        <w:t>mobility</w:t>
      </w:r>
    </w:p>
    <w:p w14:paraId="4C9635D3" w14:textId="77777777" w:rsidR="00130A9F" w:rsidRPr="00586539" w:rsidRDefault="00130A9F" w:rsidP="00130A9F">
      <w:pPr>
        <w:rPr>
          <w:lang w:val="en-US"/>
        </w:rPr>
      </w:pPr>
      <w:r w:rsidRPr="00586539">
        <w:rPr>
          <w:lang w:val="en-US"/>
        </w:rPr>
        <w:t>media</w:t>
      </w:r>
    </w:p>
    <w:p w14:paraId="399BC209" w14:textId="77777777" w:rsidR="00130A9F" w:rsidRPr="00586539" w:rsidRDefault="00130A9F" w:rsidP="00130A9F">
      <w:pPr>
        <w:rPr>
          <w:lang w:val="en-US"/>
        </w:rPr>
      </w:pPr>
      <w:r w:rsidRPr="00586539">
        <w:rPr>
          <w:lang w:val="en-US"/>
        </w:rPr>
        <w:t>civil society</w:t>
      </w:r>
    </w:p>
    <w:p w14:paraId="05F3C5BD" w14:textId="77777777" w:rsidR="0017390B" w:rsidRPr="00130A9F" w:rsidRDefault="0017390B" w:rsidP="00120154">
      <w:pPr>
        <w:spacing w:after="0" w:line="240" w:lineRule="auto"/>
        <w:rPr>
          <w:sz w:val="24"/>
          <w:szCs w:val="24"/>
          <w:lang w:val="en-US"/>
        </w:rPr>
      </w:pPr>
    </w:p>
    <w:sectPr w:rsidR="0017390B" w:rsidRPr="00130A9F" w:rsidSect="003F5B68">
      <w:headerReference w:type="default" r:id="rId37"/>
      <w:footerReference w:type="even" r:id="rId38"/>
      <w:footerReference w:type="default" r:id="rId39"/>
      <w:pgSz w:w="11906" w:h="16838"/>
      <w:pgMar w:top="226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97363" w14:textId="77777777" w:rsidR="00825797" w:rsidRDefault="00825797" w:rsidP="00502F63">
      <w:pPr>
        <w:spacing w:after="0" w:line="240" w:lineRule="auto"/>
      </w:pPr>
      <w:r>
        <w:separator/>
      </w:r>
    </w:p>
  </w:endnote>
  <w:endnote w:type="continuationSeparator" w:id="0">
    <w:p w14:paraId="5B3F59A1" w14:textId="77777777" w:rsidR="00825797" w:rsidRDefault="00825797" w:rsidP="00502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765C8" w14:textId="77777777" w:rsidR="00082DEE" w:rsidRDefault="00082DEE" w:rsidP="00881EC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561A298" w14:textId="77777777" w:rsidR="00082DEE" w:rsidRDefault="00082DEE" w:rsidP="00881E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864DA" w14:textId="67A9FE9D" w:rsidR="00082DEE" w:rsidRDefault="00082DEE" w:rsidP="00F76D3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37813547" w14:textId="4BEB6B9F" w:rsidR="00082DEE" w:rsidRDefault="00082DEE" w:rsidP="00F76D3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64C6C" w14:textId="77777777" w:rsidR="00825797" w:rsidRDefault="00825797" w:rsidP="00502F63">
      <w:pPr>
        <w:spacing w:after="0" w:line="240" w:lineRule="auto"/>
      </w:pPr>
      <w:r>
        <w:separator/>
      </w:r>
    </w:p>
  </w:footnote>
  <w:footnote w:type="continuationSeparator" w:id="0">
    <w:p w14:paraId="4754D8C9" w14:textId="77777777" w:rsidR="00825797" w:rsidRDefault="00825797" w:rsidP="00502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A7527" w14:textId="7ECD6349" w:rsidR="00082DEE" w:rsidRDefault="00082DEE">
    <w:pPr>
      <w:pStyle w:val="En-tte"/>
    </w:pPr>
    <w:r>
      <w:rPr>
        <w:noProof/>
        <w:lang w:val="en-US"/>
      </w:rPr>
      <w:drawing>
        <wp:anchor distT="0" distB="0" distL="0" distR="0" simplePos="0" relativeHeight="251663360" behindDoc="1" locked="0" layoutInCell="1" allowOverlap="1" wp14:anchorId="2CEB0D05" wp14:editId="3E25A436">
          <wp:simplePos x="0" y="0"/>
          <wp:positionH relativeFrom="page">
            <wp:posOffset>3773211</wp:posOffset>
          </wp:positionH>
          <wp:positionV relativeFrom="page">
            <wp:posOffset>544195</wp:posOffset>
          </wp:positionV>
          <wp:extent cx="978535" cy="575310"/>
          <wp:effectExtent l="0" t="0" r="12065" b="889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78535" cy="5753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1" locked="0" layoutInCell="1" allowOverlap="1" wp14:anchorId="24758A1D" wp14:editId="2866EA1F">
          <wp:simplePos x="0" y="0"/>
          <wp:positionH relativeFrom="column">
            <wp:posOffset>949960</wp:posOffset>
          </wp:positionH>
          <wp:positionV relativeFrom="paragraph">
            <wp:posOffset>-151765</wp:posOffset>
          </wp:positionV>
          <wp:extent cx="1502410" cy="920115"/>
          <wp:effectExtent l="0" t="0" r="0" b="0"/>
          <wp:wrapNone/>
          <wp:docPr id="6" name="Picture 6" descr="C:\Users\s_magalage\AppData\Local\Microsoft\Windows\INetCache\Content.MSO\11BB93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magalage\AppData\Local\Microsoft\Windows\INetCache\Content.MSO\11BB934C.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241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05870ABB" w14:textId="50CB676D" w:rsidR="00082DEE" w:rsidRDefault="00082DEE">
    <w:pPr>
      <w:pStyle w:val="En-tte"/>
    </w:pPr>
    <w:r>
      <w:t xml:space="preserve">                                                                               </w:t>
    </w:r>
    <w:r w:rsidRPr="00533D6B">
      <w:rPr>
        <w:sz w:val="40"/>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8458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86B6D"/>
    <w:multiLevelType w:val="hybridMultilevel"/>
    <w:tmpl w:val="0DE0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53F14"/>
    <w:multiLevelType w:val="hybridMultilevel"/>
    <w:tmpl w:val="699264F4"/>
    <w:lvl w:ilvl="0" w:tplc="FFFFFFFF">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D456DC"/>
    <w:multiLevelType w:val="hybridMultilevel"/>
    <w:tmpl w:val="FE8C01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D23144"/>
    <w:multiLevelType w:val="hybridMultilevel"/>
    <w:tmpl w:val="62EC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6CAD"/>
    <w:multiLevelType w:val="hybridMultilevel"/>
    <w:tmpl w:val="DCB4A0FE"/>
    <w:lvl w:ilvl="0" w:tplc="FFFFFFFF">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814AE6"/>
    <w:multiLevelType w:val="hybridMultilevel"/>
    <w:tmpl w:val="2794CE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2584D"/>
    <w:multiLevelType w:val="hybridMultilevel"/>
    <w:tmpl w:val="9C82D51E"/>
    <w:lvl w:ilvl="0" w:tplc="5ED0BA92">
      <w:start w:val="1"/>
      <w:numFmt w:val="bullet"/>
      <w:lvlText w:val="•"/>
      <w:lvlJc w:val="left"/>
      <w:pPr>
        <w:tabs>
          <w:tab w:val="num" w:pos="720"/>
        </w:tabs>
        <w:ind w:left="720" w:hanging="360"/>
      </w:pPr>
      <w:rPr>
        <w:rFonts w:ascii="Arial" w:hAnsi="Arial" w:hint="default"/>
      </w:rPr>
    </w:lvl>
    <w:lvl w:ilvl="1" w:tplc="2AE4B4D8" w:tentative="1">
      <w:start w:val="1"/>
      <w:numFmt w:val="bullet"/>
      <w:lvlText w:val="•"/>
      <w:lvlJc w:val="left"/>
      <w:pPr>
        <w:tabs>
          <w:tab w:val="num" w:pos="1440"/>
        </w:tabs>
        <w:ind w:left="1440" w:hanging="360"/>
      </w:pPr>
      <w:rPr>
        <w:rFonts w:ascii="Arial" w:hAnsi="Arial" w:hint="default"/>
      </w:rPr>
    </w:lvl>
    <w:lvl w:ilvl="2" w:tplc="4F3AD9EE" w:tentative="1">
      <w:start w:val="1"/>
      <w:numFmt w:val="bullet"/>
      <w:lvlText w:val="•"/>
      <w:lvlJc w:val="left"/>
      <w:pPr>
        <w:tabs>
          <w:tab w:val="num" w:pos="2160"/>
        </w:tabs>
        <w:ind w:left="2160" w:hanging="360"/>
      </w:pPr>
      <w:rPr>
        <w:rFonts w:ascii="Arial" w:hAnsi="Arial" w:hint="default"/>
      </w:rPr>
    </w:lvl>
    <w:lvl w:ilvl="3" w:tplc="23EA43BC" w:tentative="1">
      <w:start w:val="1"/>
      <w:numFmt w:val="bullet"/>
      <w:lvlText w:val="•"/>
      <w:lvlJc w:val="left"/>
      <w:pPr>
        <w:tabs>
          <w:tab w:val="num" w:pos="2880"/>
        </w:tabs>
        <w:ind w:left="2880" w:hanging="360"/>
      </w:pPr>
      <w:rPr>
        <w:rFonts w:ascii="Arial" w:hAnsi="Arial" w:hint="default"/>
      </w:rPr>
    </w:lvl>
    <w:lvl w:ilvl="4" w:tplc="0EC887A4" w:tentative="1">
      <w:start w:val="1"/>
      <w:numFmt w:val="bullet"/>
      <w:lvlText w:val="•"/>
      <w:lvlJc w:val="left"/>
      <w:pPr>
        <w:tabs>
          <w:tab w:val="num" w:pos="3600"/>
        </w:tabs>
        <w:ind w:left="3600" w:hanging="360"/>
      </w:pPr>
      <w:rPr>
        <w:rFonts w:ascii="Arial" w:hAnsi="Arial" w:hint="default"/>
      </w:rPr>
    </w:lvl>
    <w:lvl w:ilvl="5" w:tplc="0136C6BA" w:tentative="1">
      <w:start w:val="1"/>
      <w:numFmt w:val="bullet"/>
      <w:lvlText w:val="•"/>
      <w:lvlJc w:val="left"/>
      <w:pPr>
        <w:tabs>
          <w:tab w:val="num" w:pos="4320"/>
        </w:tabs>
        <w:ind w:left="4320" w:hanging="360"/>
      </w:pPr>
      <w:rPr>
        <w:rFonts w:ascii="Arial" w:hAnsi="Arial" w:hint="default"/>
      </w:rPr>
    </w:lvl>
    <w:lvl w:ilvl="6" w:tplc="71B6E4D4" w:tentative="1">
      <w:start w:val="1"/>
      <w:numFmt w:val="bullet"/>
      <w:lvlText w:val="•"/>
      <w:lvlJc w:val="left"/>
      <w:pPr>
        <w:tabs>
          <w:tab w:val="num" w:pos="5040"/>
        </w:tabs>
        <w:ind w:left="5040" w:hanging="360"/>
      </w:pPr>
      <w:rPr>
        <w:rFonts w:ascii="Arial" w:hAnsi="Arial" w:hint="default"/>
      </w:rPr>
    </w:lvl>
    <w:lvl w:ilvl="7" w:tplc="34FAC4BA" w:tentative="1">
      <w:start w:val="1"/>
      <w:numFmt w:val="bullet"/>
      <w:lvlText w:val="•"/>
      <w:lvlJc w:val="left"/>
      <w:pPr>
        <w:tabs>
          <w:tab w:val="num" w:pos="5760"/>
        </w:tabs>
        <w:ind w:left="5760" w:hanging="360"/>
      </w:pPr>
      <w:rPr>
        <w:rFonts w:ascii="Arial" w:hAnsi="Arial" w:hint="default"/>
      </w:rPr>
    </w:lvl>
    <w:lvl w:ilvl="8" w:tplc="B6AA212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0D3EA0"/>
    <w:multiLevelType w:val="hybridMultilevel"/>
    <w:tmpl w:val="99B437D4"/>
    <w:lvl w:ilvl="0" w:tplc="1F3A4C40">
      <w:start w:val="1"/>
      <w:numFmt w:val="bullet"/>
      <w:lvlText w:val="•"/>
      <w:lvlJc w:val="left"/>
      <w:pPr>
        <w:tabs>
          <w:tab w:val="num" w:pos="720"/>
        </w:tabs>
        <w:ind w:left="720" w:hanging="360"/>
      </w:pPr>
      <w:rPr>
        <w:rFonts w:ascii="Arial" w:hAnsi="Arial" w:hint="default"/>
      </w:rPr>
    </w:lvl>
    <w:lvl w:ilvl="1" w:tplc="88B65696" w:tentative="1">
      <w:start w:val="1"/>
      <w:numFmt w:val="bullet"/>
      <w:lvlText w:val="•"/>
      <w:lvlJc w:val="left"/>
      <w:pPr>
        <w:tabs>
          <w:tab w:val="num" w:pos="1440"/>
        </w:tabs>
        <w:ind w:left="1440" w:hanging="360"/>
      </w:pPr>
      <w:rPr>
        <w:rFonts w:ascii="Arial" w:hAnsi="Arial" w:hint="default"/>
      </w:rPr>
    </w:lvl>
    <w:lvl w:ilvl="2" w:tplc="0CE4CD1A" w:tentative="1">
      <w:start w:val="1"/>
      <w:numFmt w:val="bullet"/>
      <w:lvlText w:val="•"/>
      <w:lvlJc w:val="left"/>
      <w:pPr>
        <w:tabs>
          <w:tab w:val="num" w:pos="2160"/>
        </w:tabs>
        <w:ind w:left="2160" w:hanging="360"/>
      </w:pPr>
      <w:rPr>
        <w:rFonts w:ascii="Arial" w:hAnsi="Arial" w:hint="default"/>
      </w:rPr>
    </w:lvl>
    <w:lvl w:ilvl="3" w:tplc="E818A0C2" w:tentative="1">
      <w:start w:val="1"/>
      <w:numFmt w:val="bullet"/>
      <w:lvlText w:val="•"/>
      <w:lvlJc w:val="left"/>
      <w:pPr>
        <w:tabs>
          <w:tab w:val="num" w:pos="2880"/>
        </w:tabs>
        <w:ind w:left="2880" w:hanging="360"/>
      </w:pPr>
      <w:rPr>
        <w:rFonts w:ascii="Arial" w:hAnsi="Arial" w:hint="default"/>
      </w:rPr>
    </w:lvl>
    <w:lvl w:ilvl="4" w:tplc="9F80673E" w:tentative="1">
      <w:start w:val="1"/>
      <w:numFmt w:val="bullet"/>
      <w:lvlText w:val="•"/>
      <w:lvlJc w:val="left"/>
      <w:pPr>
        <w:tabs>
          <w:tab w:val="num" w:pos="3600"/>
        </w:tabs>
        <w:ind w:left="3600" w:hanging="360"/>
      </w:pPr>
      <w:rPr>
        <w:rFonts w:ascii="Arial" w:hAnsi="Arial" w:hint="default"/>
      </w:rPr>
    </w:lvl>
    <w:lvl w:ilvl="5" w:tplc="3348E0DC" w:tentative="1">
      <w:start w:val="1"/>
      <w:numFmt w:val="bullet"/>
      <w:lvlText w:val="•"/>
      <w:lvlJc w:val="left"/>
      <w:pPr>
        <w:tabs>
          <w:tab w:val="num" w:pos="4320"/>
        </w:tabs>
        <w:ind w:left="4320" w:hanging="360"/>
      </w:pPr>
      <w:rPr>
        <w:rFonts w:ascii="Arial" w:hAnsi="Arial" w:hint="default"/>
      </w:rPr>
    </w:lvl>
    <w:lvl w:ilvl="6" w:tplc="DC2050BC" w:tentative="1">
      <w:start w:val="1"/>
      <w:numFmt w:val="bullet"/>
      <w:lvlText w:val="•"/>
      <w:lvlJc w:val="left"/>
      <w:pPr>
        <w:tabs>
          <w:tab w:val="num" w:pos="5040"/>
        </w:tabs>
        <w:ind w:left="5040" w:hanging="360"/>
      </w:pPr>
      <w:rPr>
        <w:rFonts w:ascii="Arial" w:hAnsi="Arial" w:hint="default"/>
      </w:rPr>
    </w:lvl>
    <w:lvl w:ilvl="7" w:tplc="A13E7248" w:tentative="1">
      <w:start w:val="1"/>
      <w:numFmt w:val="bullet"/>
      <w:lvlText w:val="•"/>
      <w:lvlJc w:val="left"/>
      <w:pPr>
        <w:tabs>
          <w:tab w:val="num" w:pos="5760"/>
        </w:tabs>
        <w:ind w:left="5760" w:hanging="360"/>
      </w:pPr>
      <w:rPr>
        <w:rFonts w:ascii="Arial" w:hAnsi="Arial" w:hint="default"/>
      </w:rPr>
    </w:lvl>
    <w:lvl w:ilvl="8" w:tplc="B0E257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C54AAC"/>
    <w:multiLevelType w:val="hybridMultilevel"/>
    <w:tmpl w:val="3C643D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96F14"/>
    <w:multiLevelType w:val="hybridMultilevel"/>
    <w:tmpl w:val="16D43BD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D9588A"/>
    <w:multiLevelType w:val="hybridMultilevel"/>
    <w:tmpl w:val="3C40B7B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C111E3"/>
    <w:multiLevelType w:val="hybridMultilevel"/>
    <w:tmpl w:val="CD22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42A68"/>
    <w:multiLevelType w:val="hybridMultilevel"/>
    <w:tmpl w:val="319A37F8"/>
    <w:lvl w:ilvl="0" w:tplc="CC78A93A">
      <w:start w:val="1"/>
      <w:numFmt w:val="lowerLetter"/>
      <w:lvlText w:val="(%1)"/>
      <w:lvlJc w:val="left"/>
      <w:pPr>
        <w:ind w:left="1080" w:hanging="360"/>
      </w:pPr>
      <w:rPr>
        <w:rFonts w:ascii="Calibri" w:eastAsia="Calibri" w:hAnsi="Calibri" w:cs="Calibri" w:hint="default"/>
        <w:color w:val="D1343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4504C58"/>
    <w:multiLevelType w:val="hybridMultilevel"/>
    <w:tmpl w:val="3C643D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633BD"/>
    <w:multiLevelType w:val="hybridMultilevel"/>
    <w:tmpl w:val="4022C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D76CF"/>
    <w:multiLevelType w:val="hybridMultilevel"/>
    <w:tmpl w:val="54082A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713882"/>
    <w:multiLevelType w:val="hybridMultilevel"/>
    <w:tmpl w:val="A424766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7377E5C"/>
    <w:multiLevelType w:val="hybridMultilevel"/>
    <w:tmpl w:val="E912DBEA"/>
    <w:lvl w:ilvl="0" w:tplc="F7C859B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9B7773"/>
    <w:multiLevelType w:val="hybridMultilevel"/>
    <w:tmpl w:val="6EE2315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3A034561"/>
    <w:multiLevelType w:val="hybridMultilevel"/>
    <w:tmpl w:val="D396DAF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FC0768"/>
    <w:multiLevelType w:val="hybridMultilevel"/>
    <w:tmpl w:val="62944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2F0ECB"/>
    <w:multiLevelType w:val="hybridMultilevel"/>
    <w:tmpl w:val="13527880"/>
    <w:lvl w:ilvl="0" w:tplc="8BF01A94">
      <w:start w:val="5"/>
      <w:numFmt w:val="upp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287D31"/>
    <w:multiLevelType w:val="hybridMultilevel"/>
    <w:tmpl w:val="3C40B7B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2684C44"/>
    <w:multiLevelType w:val="hybridMultilevel"/>
    <w:tmpl w:val="3C40B7B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7EB25B4"/>
    <w:multiLevelType w:val="hybridMultilevel"/>
    <w:tmpl w:val="3C643D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2E4D54"/>
    <w:multiLevelType w:val="hybridMultilevel"/>
    <w:tmpl w:val="9FBC8D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5F769DDC">
      <w:numFmt w:val="bullet"/>
      <w:lvlText w:val="-"/>
      <w:lvlJc w:val="left"/>
      <w:pPr>
        <w:ind w:left="3228" w:hanging="708"/>
      </w:pPr>
      <w:rPr>
        <w:rFonts w:ascii="Calibri" w:eastAsiaTheme="minorHAns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101BF3"/>
    <w:multiLevelType w:val="hybridMultilevel"/>
    <w:tmpl w:val="C79C343C"/>
    <w:lvl w:ilvl="0" w:tplc="CC78A93A">
      <w:start w:val="1"/>
      <w:numFmt w:val="lowerLetter"/>
      <w:lvlText w:val="(%1)"/>
      <w:lvlJc w:val="left"/>
      <w:pPr>
        <w:ind w:left="720" w:hanging="360"/>
      </w:pPr>
      <w:rPr>
        <w:rFonts w:ascii="Calibri" w:eastAsia="Calibri" w:hAnsi="Calibri" w:cs="Calibri" w:hint="default"/>
        <w:color w:val="D1343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C37400"/>
    <w:multiLevelType w:val="hybridMultilevel"/>
    <w:tmpl w:val="DCAEA5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CF32EAB"/>
    <w:multiLevelType w:val="hybridMultilevel"/>
    <w:tmpl w:val="3C643D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7B7FF8"/>
    <w:multiLevelType w:val="hybridMultilevel"/>
    <w:tmpl w:val="4A4E12A4"/>
    <w:lvl w:ilvl="0" w:tplc="FFFFFFFF">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E139C6"/>
    <w:multiLevelType w:val="hybridMultilevel"/>
    <w:tmpl w:val="DA42A180"/>
    <w:lvl w:ilvl="0" w:tplc="04090003">
      <w:start w:val="1"/>
      <w:numFmt w:val="bullet"/>
      <w:lvlText w:val="o"/>
      <w:lvlJc w:val="left"/>
      <w:pPr>
        <w:ind w:left="2160" w:hanging="360"/>
      </w:pPr>
      <w:rPr>
        <w:rFonts w:ascii="Courier New" w:hAnsi="Courier New" w:hint="default"/>
      </w:rPr>
    </w:lvl>
    <w:lvl w:ilvl="1" w:tplc="0809000D">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4376B80"/>
    <w:multiLevelType w:val="hybridMultilevel"/>
    <w:tmpl w:val="96DE45FC"/>
    <w:lvl w:ilvl="0" w:tplc="040C000F">
      <w:start w:val="1"/>
      <w:numFmt w:val="decimal"/>
      <w:lvlText w:val="%1."/>
      <w:lvlJc w:val="left"/>
      <w:pPr>
        <w:ind w:left="720" w:hanging="360"/>
      </w:pPr>
    </w:lvl>
    <w:lvl w:ilvl="1" w:tplc="33547E0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44D34A1"/>
    <w:multiLevelType w:val="hybridMultilevel"/>
    <w:tmpl w:val="97D2C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8392448"/>
    <w:multiLevelType w:val="hybridMultilevel"/>
    <w:tmpl w:val="1B305FB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907784B"/>
    <w:multiLevelType w:val="hybridMultilevel"/>
    <w:tmpl w:val="4BA2E1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63014B"/>
    <w:multiLevelType w:val="hybridMultilevel"/>
    <w:tmpl w:val="8A7C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C91B86"/>
    <w:multiLevelType w:val="hybridMultilevel"/>
    <w:tmpl w:val="40FEDC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8F03C4"/>
    <w:multiLevelType w:val="hybridMultilevel"/>
    <w:tmpl w:val="A206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B26DAF"/>
    <w:multiLevelType w:val="hybridMultilevel"/>
    <w:tmpl w:val="139E0286"/>
    <w:lvl w:ilvl="0" w:tplc="75F4A78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7DC0690"/>
    <w:multiLevelType w:val="hybridMultilevel"/>
    <w:tmpl w:val="FDE4D876"/>
    <w:lvl w:ilvl="0" w:tplc="E51C287A">
      <w:start w:val="1"/>
      <w:numFmt w:val="bullet"/>
      <w:lvlText w:val="•"/>
      <w:lvlJc w:val="left"/>
      <w:pPr>
        <w:tabs>
          <w:tab w:val="num" w:pos="720"/>
        </w:tabs>
        <w:ind w:left="720" w:hanging="360"/>
      </w:pPr>
      <w:rPr>
        <w:rFonts w:ascii="Arial" w:hAnsi="Arial" w:hint="default"/>
      </w:rPr>
    </w:lvl>
    <w:lvl w:ilvl="1" w:tplc="3BEAFC58" w:tentative="1">
      <w:start w:val="1"/>
      <w:numFmt w:val="bullet"/>
      <w:lvlText w:val="•"/>
      <w:lvlJc w:val="left"/>
      <w:pPr>
        <w:tabs>
          <w:tab w:val="num" w:pos="1440"/>
        </w:tabs>
        <w:ind w:left="1440" w:hanging="360"/>
      </w:pPr>
      <w:rPr>
        <w:rFonts w:ascii="Arial" w:hAnsi="Arial" w:hint="default"/>
      </w:rPr>
    </w:lvl>
    <w:lvl w:ilvl="2" w:tplc="701A27F8" w:tentative="1">
      <w:start w:val="1"/>
      <w:numFmt w:val="bullet"/>
      <w:lvlText w:val="•"/>
      <w:lvlJc w:val="left"/>
      <w:pPr>
        <w:tabs>
          <w:tab w:val="num" w:pos="2160"/>
        </w:tabs>
        <w:ind w:left="2160" w:hanging="360"/>
      </w:pPr>
      <w:rPr>
        <w:rFonts w:ascii="Arial" w:hAnsi="Arial" w:hint="default"/>
      </w:rPr>
    </w:lvl>
    <w:lvl w:ilvl="3" w:tplc="DA069FFA" w:tentative="1">
      <w:start w:val="1"/>
      <w:numFmt w:val="bullet"/>
      <w:lvlText w:val="•"/>
      <w:lvlJc w:val="left"/>
      <w:pPr>
        <w:tabs>
          <w:tab w:val="num" w:pos="2880"/>
        </w:tabs>
        <w:ind w:left="2880" w:hanging="360"/>
      </w:pPr>
      <w:rPr>
        <w:rFonts w:ascii="Arial" w:hAnsi="Arial" w:hint="default"/>
      </w:rPr>
    </w:lvl>
    <w:lvl w:ilvl="4" w:tplc="B1B02822" w:tentative="1">
      <w:start w:val="1"/>
      <w:numFmt w:val="bullet"/>
      <w:lvlText w:val="•"/>
      <w:lvlJc w:val="left"/>
      <w:pPr>
        <w:tabs>
          <w:tab w:val="num" w:pos="3600"/>
        </w:tabs>
        <w:ind w:left="3600" w:hanging="360"/>
      </w:pPr>
      <w:rPr>
        <w:rFonts w:ascii="Arial" w:hAnsi="Arial" w:hint="default"/>
      </w:rPr>
    </w:lvl>
    <w:lvl w:ilvl="5" w:tplc="06C87F22" w:tentative="1">
      <w:start w:val="1"/>
      <w:numFmt w:val="bullet"/>
      <w:lvlText w:val="•"/>
      <w:lvlJc w:val="left"/>
      <w:pPr>
        <w:tabs>
          <w:tab w:val="num" w:pos="4320"/>
        </w:tabs>
        <w:ind w:left="4320" w:hanging="360"/>
      </w:pPr>
      <w:rPr>
        <w:rFonts w:ascii="Arial" w:hAnsi="Arial" w:hint="default"/>
      </w:rPr>
    </w:lvl>
    <w:lvl w:ilvl="6" w:tplc="9E222F74" w:tentative="1">
      <w:start w:val="1"/>
      <w:numFmt w:val="bullet"/>
      <w:lvlText w:val="•"/>
      <w:lvlJc w:val="left"/>
      <w:pPr>
        <w:tabs>
          <w:tab w:val="num" w:pos="5040"/>
        </w:tabs>
        <w:ind w:left="5040" w:hanging="360"/>
      </w:pPr>
      <w:rPr>
        <w:rFonts w:ascii="Arial" w:hAnsi="Arial" w:hint="default"/>
      </w:rPr>
    </w:lvl>
    <w:lvl w:ilvl="7" w:tplc="C84A42C8" w:tentative="1">
      <w:start w:val="1"/>
      <w:numFmt w:val="bullet"/>
      <w:lvlText w:val="•"/>
      <w:lvlJc w:val="left"/>
      <w:pPr>
        <w:tabs>
          <w:tab w:val="num" w:pos="5760"/>
        </w:tabs>
        <w:ind w:left="5760" w:hanging="360"/>
      </w:pPr>
      <w:rPr>
        <w:rFonts w:ascii="Arial" w:hAnsi="Arial" w:hint="default"/>
      </w:rPr>
    </w:lvl>
    <w:lvl w:ilvl="8" w:tplc="6AE658F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9C71BB2"/>
    <w:multiLevelType w:val="multilevel"/>
    <w:tmpl w:val="8090B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D63B07"/>
    <w:multiLevelType w:val="multilevel"/>
    <w:tmpl w:val="9BA2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CF6111"/>
    <w:multiLevelType w:val="multilevel"/>
    <w:tmpl w:val="1FC4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2A779B"/>
    <w:multiLevelType w:val="hybridMultilevel"/>
    <w:tmpl w:val="2794CE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8"/>
  </w:num>
  <w:num w:numId="3">
    <w:abstractNumId w:val="27"/>
  </w:num>
  <w:num w:numId="4">
    <w:abstractNumId w:val="13"/>
  </w:num>
  <w:num w:numId="5">
    <w:abstractNumId w:val="19"/>
  </w:num>
  <w:num w:numId="6">
    <w:abstractNumId w:val="11"/>
  </w:num>
  <w:num w:numId="7">
    <w:abstractNumId w:val="10"/>
  </w:num>
  <w:num w:numId="8">
    <w:abstractNumId w:val="5"/>
  </w:num>
  <w:num w:numId="9">
    <w:abstractNumId w:val="3"/>
  </w:num>
  <w:num w:numId="10">
    <w:abstractNumId w:val="16"/>
  </w:num>
  <w:num w:numId="11">
    <w:abstractNumId w:val="35"/>
  </w:num>
  <w:num w:numId="12">
    <w:abstractNumId w:val="23"/>
  </w:num>
  <w:num w:numId="13">
    <w:abstractNumId w:val="22"/>
  </w:num>
  <w:num w:numId="14">
    <w:abstractNumId w:val="12"/>
  </w:num>
  <w:num w:numId="15">
    <w:abstractNumId w:val="20"/>
  </w:num>
  <w:num w:numId="16">
    <w:abstractNumId w:val="26"/>
  </w:num>
  <w:num w:numId="17">
    <w:abstractNumId w:val="17"/>
  </w:num>
  <w:num w:numId="18">
    <w:abstractNumId w:val="24"/>
  </w:num>
  <w:num w:numId="19">
    <w:abstractNumId w:val="33"/>
  </w:num>
  <w:num w:numId="20">
    <w:abstractNumId w:val="18"/>
  </w:num>
  <w:num w:numId="21">
    <w:abstractNumId w:val="37"/>
  </w:num>
  <w:num w:numId="22">
    <w:abstractNumId w:val="39"/>
  </w:num>
  <w:num w:numId="23">
    <w:abstractNumId w:val="7"/>
  </w:num>
  <w:num w:numId="24">
    <w:abstractNumId w:val="40"/>
  </w:num>
  <w:num w:numId="25">
    <w:abstractNumId w:val="15"/>
  </w:num>
  <w:num w:numId="26">
    <w:abstractNumId w:val="0"/>
  </w:num>
  <w:num w:numId="27">
    <w:abstractNumId w:val="36"/>
  </w:num>
  <w:num w:numId="28">
    <w:abstractNumId w:val="38"/>
  </w:num>
  <w:num w:numId="29">
    <w:abstractNumId w:val="6"/>
  </w:num>
  <w:num w:numId="30">
    <w:abstractNumId w:val="14"/>
  </w:num>
  <w:num w:numId="31">
    <w:abstractNumId w:val="29"/>
  </w:num>
  <w:num w:numId="32">
    <w:abstractNumId w:val="44"/>
  </w:num>
  <w:num w:numId="33">
    <w:abstractNumId w:val="9"/>
  </w:num>
  <w:num w:numId="34">
    <w:abstractNumId w:val="25"/>
  </w:num>
  <w:num w:numId="35">
    <w:abstractNumId w:val="1"/>
  </w:num>
  <w:num w:numId="36">
    <w:abstractNumId w:val="21"/>
  </w:num>
  <w:num w:numId="37">
    <w:abstractNumId w:val="31"/>
  </w:num>
  <w:num w:numId="38">
    <w:abstractNumId w:val="30"/>
  </w:num>
  <w:num w:numId="39">
    <w:abstractNumId w:val="4"/>
  </w:num>
  <w:num w:numId="40">
    <w:abstractNumId w:val="34"/>
  </w:num>
  <w:num w:numId="41">
    <w:abstractNumId w:val="8"/>
  </w:num>
  <w:num w:numId="42">
    <w:abstractNumId w:val="42"/>
  </w:num>
  <w:num w:numId="43">
    <w:abstractNumId w:val="41"/>
  </w:num>
  <w:num w:numId="44">
    <w:abstractNumId w:val="43"/>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2F63"/>
    <w:rsid w:val="00021F4D"/>
    <w:rsid w:val="000231C1"/>
    <w:rsid w:val="00030A3A"/>
    <w:rsid w:val="00032042"/>
    <w:rsid w:val="00042746"/>
    <w:rsid w:val="00046DDC"/>
    <w:rsid w:val="00047503"/>
    <w:rsid w:val="000479E5"/>
    <w:rsid w:val="00054579"/>
    <w:rsid w:val="0005551C"/>
    <w:rsid w:val="000700C3"/>
    <w:rsid w:val="00081AE3"/>
    <w:rsid w:val="00082DEE"/>
    <w:rsid w:val="000936DB"/>
    <w:rsid w:val="0009716E"/>
    <w:rsid w:val="000A7A90"/>
    <w:rsid w:val="000C7D0C"/>
    <w:rsid w:val="000D1126"/>
    <w:rsid w:val="000F3D76"/>
    <w:rsid w:val="000F5782"/>
    <w:rsid w:val="00106E94"/>
    <w:rsid w:val="00114A2F"/>
    <w:rsid w:val="00120154"/>
    <w:rsid w:val="001213E3"/>
    <w:rsid w:val="00122E65"/>
    <w:rsid w:val="00130A9F"/>
    <w:rsid w:val="00140BC0"/>
    <w:rsid w:val="001478F7"/>
    <w:rsid w:val="001501D5"/>
    <w:rsid w:val="00153C86"/>
    <w:rsid w:val="00153DD3"/>
    <w:rsid w:val="0015605B"/>
    <w:rsid w:val="00166867"/>
    <w:rsid w:val="00170207"/>
    <w:rsid w:val="0017390B"/>
    <w:rsid w:val="001968F3"/>
    <w:rsid w:val="001C6391"/>
    <w:rsid w:val="001D619A"/>
    <w:rsid w:val="001E444F"/>
    <w:rsid w:val="001F3ABF"/>
    <w:rsid w:val="001F4544"/>
    <w:rsid w:val="001F63DE"/>
    <w:rsid w:val="00204864"/>
    <w:rsid w:val="00206C8F"/>
    <w:rsid w:val="002122A5"/>
    <w:rsid w:val="00213716"/>
    <w:rsid w:val="002168AC"/>
    <w:rsid w:val="00233128"/>
    <w:rsid w:val="002401B7"/>
    <w:rsid w:val="0024614E"/>
    <w:rsid w:val="00255E64"/>
    <w:rsid w:val="0026404B"/>
    <w:rsid w:val="00270267"/>
    <w:rsid w:val="00270B06"/>
    <w:rsid w:val="00273A7E"/>
    <w:rsid w:val="00274314"/>
    <w:rsid w:val="002743E4"/>
    <w:rsid w:val="002B33DC"/>
    <w:rsid w:val="002C1A26"/>
    <w:rsid w:val="002C4D8B"/>
    <w:rsid w:val="002D22F1"/>
    <w:rsid w:val="00315ECE"/>
    <w:rsid w:val="00317EBB"/>
    <w:rsid w:val="00324974"/>
    <w:rsid w:val="00364EB9"/>
    <w:rsid w:val="00370BE5"/>
    <w:rsid w:val="00386259"/>
    <w:rsid w:val="00391CF8"/>
    <w:rsid w:val="003A778D"/>
    <w:rsid w:val="003B4228"/>
    <w:rsid w:val="003B4945"/>
    <w:rsid w:val="003D230F"/>
    <w:rsid w:val="003D37CD"/>
    <w:rsid w:val="003F5B68"/>
    <w:rsid w:val="0042602D"/>
    <w:rsid w:val="004326B2"/>
    <w:rsid w:val="00435609"/>
    <w:rsid w:val="00446500"/>
    <w:rsid w:val="00466579"/>
    <w:rsid w:val="00467C88"/>
    <w:rsid w:val="004746C5"/>
    <w:rsid w:val="00480684"/>
    <w:rsid w:val="00483D1C"/>
    <w:rsid w:val="004856CD"/>
    <w:rsid w:val="00495C5E"/>
    <w:rsid w:val="004B5E61"/>
    <w:rsid w:val="004C0279"/>
    <w:rsid w:val="004E2374"/>
    <w:rsid w:val="004E4D12"/>
    <w:rsid w:val="004E667A"/>
    <w:rsid w:val="004F2BBD"/>
    <w:rsid w:val="004F3E6F"/>
    <w:rsid w:val="005017F5"/>
    <w:rsid w:val="00502F63"/>
    <w:rsid w:val="0052580D"/>
    <w:rsid w:val="00533D6B"/>
    <w:rsid w:val="00534149"/>
    <w:rsid w:val="0055479C"/>
    <w:rsid w:val="00560117"/>
    <w:rsid w:val="0056553D"/>
    <w:rsid w:val="00565A44"/>
    <w:rsid w:val="00566388"/>
    <w:rsid w:val="005752E2"/>
    <w:rsid w:val="00585CC1"/>
    <w:rsid w:val="00586539"/>
    <w:rsid w:val="005A082B"/>
    <w:rsid w:val="005A5DD0"/>
    <w:rsid w:val="005B42AD"/>
    <w:rsid w:val="005E0F05"/>
    <w:rsid w:val="006029A4"/>
    <w:rsid w:val="006064C4"/>
    <w:rsid w:val="006115F1"/>
    <w:rsid w:val="0064541E"/>
    <w:rsid w:val="006A2BF9"/>
    <w:rsid w:val="006C204B"/>
    <w:rsid w:val="006C6C83"/>
    <w:rsid w:val="006D2856"/>
    <w:rsid w:val="006D2B74"/>
    <w:rsid w:val="006D5DD5"/>
    <w:rsid w:val="00700462"/>
    <w:rsid w:val="0070287B"/>
    <w:rsid w:val="00704190"/>
    <w:rsid w:val="00724562"/>
    <w:rsid w:val="00744CD2"/>
    <w:rsid w:val="007466A2"/>
    <w:rsid w:val="00770FA0"/>
    <w:rsid w:val="007736CA"/>
    <w:rsid w:val="007C34C4"/>
    <w:rsid w:val="007C5715"/>
    <w:rsid w:val="007C653E"/>
    <w:rsid w:val="007D166D"/>
    <w:rsid w:val="007D513A"/>
    <w:rsid w:val="007D6AE9"/>
    <w:rsid w:val="007D7AA1"/>
    <w:rsid w:val="007F46B9"/>
    <w:rsid w:val="00812B75"/>
    <w:rsid w:val="00813376"/>
    <w:rsid w:val="008143F9"/>
    <w:rsid w:val="00825797"/>
    <w:rsid w:val="00831400"/>
    <w:rsid w:val="00836DD3"/>
    <w:rsid w:val="00860872"/>
    <w:rsid w:val="00867202"/>
    <w:rsid w:val="00874338"/>
    <w:rsid w:val="00881EC2"/>
    <w:rsid w:val="008870B2"/>
    <w:rsid w:val="00887FE1"/>
    <w:rsid w:val="00896A18"/>
    <w:rsid w:val="00896B1C"/>
    <w:rsid w:val="008A46A4"/>
    <w:rsid w:val="008B36CC"/>
    <w:rsid w:val="008B5355"/>
    <w:rsid w:val="008C6583"/>
    <w:rsid w:val="008D591F"/>
    <w:rsid w:val="008F60B1"/>
    <w:rsid w:val="00913A21"/>
    <w:rsid w:val="0091531D"/>
    <w:rsid w:val="009351C3"/>
    <w:rsid w:val="00935A02"/>
    <w:rsid w:val="00936419"/>
    <w:rsid w:val="00943527"/>
    <w:rsid w:val="00971214"/>
    <w:rsid w:val="00971E66"/>
    <w:rsid w:val="0097508B"/>
    <w:rsid w:val="009754E1"/>
    <w:rsid w:val="00981740"/>
    <w:rsid w:val="00997D39"/>
    <w:rsid w:val="009B1C75"/>
    <w:rsid w:val="009B2A5B"/>
    <w:rsid w:val="009C0DDB"/>
    <w:rsid w:val="009C1B66"/>
    <w:rsid w:val="009F1BEB"/>
    <w:rsid w:val="00A12432"/>
    <w:rsid w:val="00A3279D"/>
    <w:rsid w:val="00A34F94"/>
    <w:rsid w:val="00A52A46"/>
    <w:rsid w:val="00A6250C"/>
    <w:rsid w:val="00A65DEF"/>
    <w:rsid w:val="00A734A4"/>
    <w:rsid w:val="00A82E84"/>
    <w:rsid w:val="00A83DF1"/>
    <w:rsid w:val="00A8628A"/>
    <w:rsid w:val="00AB0492"/>
    <w:rsid w:val="00AB4076"/>
    <w:rsid w:val="00AB4578"/>
    <w:rsid w:val="00AB466C"/>
    <w:rsid w:val="00AB5809"/>
    <w:rsid w:val="00AC3981"/>
    <w:rsid w:val="00AC7B53"/>
    <w:rsid w:val="00AD62AF"/>
    <w:rsid w:val="00AE007D"/>
    <w:rsid w:val="00AE4186"/>
    <w:rsid w:val="00AF0F82"/>
    <w:rsid w:val="00AF1EE2"/>
    <w:rsid w:val="00AF7160"/>
    <w:rsid w:val="00B04733"/>
    <w:rsid w:val="00B22AA8"/>
    <w:rsid w:val="00B30766"/>
    <w:rsid w:val="00B45B3B"/>
    <w:rsid w:val="00B53693"/>
    <w:rsid w:val="00B8553A"/>
    <w:rsid w:val="00B85F1C"/>
    <w:rsid w:val="00BA2234"/>
    <w:rsid w:val="00BA3A7A"/>
    <w:rsid w:val="00BE0499"/>
    <w:rsid w:val="00C072D0"/>
    <w:rsid w:val="00C207EF"/>
    <w:rsid w:val="00C41E1B"/>
    <w:rsid w:val="00C47C9B"/>
    <w:rsid w:val="00C530C3"/>
    <w:rsid w:val="00C54802"/>
    <w:rsid w:val="00C6240D"/>
    <w:rsid w:val="00C66C3E"/>
    <w:rsid w:val="00C8456E"/>
    <w:rsid w:val="00CA22EB"/>
    <w:rsid w:val="00CA2B88"/>
    <w:rsid w:val="00CA2F87"/>
    <w:rsid w:val="00CA70B5"/>
    <w:rsid w:val="00CB25E4"/>
    <w:rsid w:val="00CC56DA"/>
    <w:rsid w:val="00CC7BE3"/>
    <w:rsid w:val="00CE3EB4"/>
    <w:rsid w:val="00CE62F9"/>
    <w:rsid w:val="00CF6BD6"/>
    <w:rsid w:val="00D20B54"/>
    <w:rsid w:val="00D24F46"/>
    <w:rsid w:val="00D506E3"/>
    <w:rsid w:val="00D50D04"/>
    <w:rsid w:val="00D61410"/>
    <w:rsid w:val="00D714D4"/>
    <w:rsid w:val="00D75E79"/>
    <w:rsid w:val="00DC4278"/>
    <w:rsid w:val="00DC438C"/>
    <w:rsid w:val="00DC4F01"/>
    <w:rsid w:val="00DC52E1"/>
    <w:rsid w:val="00DC6B73"/>
    <w:rsid w:val="00DF052E"/>
    <w:rsid w:val="00E461F2"/>
    <w:rsid w:val="00E46DF0"/>
    <w:rsid w:val="00E57AC5"/>
    <w:rsid w:val="00E61547"/>
    <w:rsid w:val="00E74A7C"/>
    <w:rsid w:val="00E76480"/>
    <w:rsid w:val="00E77A76"/>
    <w:rsid w:val="00E8218C"/>
    <w:rsid w:val="00E97DAE"/>
    <w:rsid w:val="00EA5B6B"/>
    <w:rsid w:val="00EB367E"/>
    <w:rsid w:val="00EB3A85"/>
    <w:rsid w:val="00EB5E63"/>
    <w:rsid w:val="00EC0108"/>
    <w:rsid w:val="00EC0C40"/>
    <w:rsid w:val="00EC0CE9"/>
    <w:rsid w:val="00EC1FAA"/>
    <w:rsid w:val="00EC47AF"/>
    <w:rsid w:val="00ED1DFF"/>
    <w:rsid w:val="00ED22AC"/>
    <w:rsid w:val="00ED283A"/>
    <w:rsid w:val="00ED5C59"/>
    <w:rsid w:val="00F0575C"/>
    <w:rsid w:val="00F11DC8"/>
    <w:rsid w:val="00F24C5D"/>
    <w:rsid w:val="00F418AC"/>
    <w:rsid w:val="00F573DB"/>
    <w:rsid w:val="00F57AF8"/>
    <w:rsid w:val="00F703C0"/>
    <w:rsid w:val="00F76D30"/>
    <w:rsid w:val="00F836F5"/>
    <w:rsid w:val="00F92302"/>
    <w:rsid w:val="00FB2F6B"/>
    <w:rsid w:val="00FC17F2"/>
    <w:rsid w:val="00FD1E6C"/>
    <w:rsid w:val="00FD5300"/>
    <w:rsid w:val="00FF2B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FA5109"/>
  <w15:docId w15:val="{CF0E5772-7C5F-4B66-BD44-D4B13E30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4C0279"/>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Titre2">
    <w:name w:val="heading 2"/>
    <w:basedOn w:val="Normal"/>
    <w:next w:val="Normal"/>
    <w:link w:val="Titre2Car"/>
    <w:uiPriority w:val="9"/>
    <w:unhideWhenUsed/>
    <w:qFormat/>
    <w:rsid w:val="004C027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CB25E4"/>
    <w:pPr>
      <w:keepNext/>
      <w:keepLines/>
      <w:spacing w:before="200" w:after="0"/>
      <w:outlineLvl w:val="2"/>
    </w:pPr>
    <w:rPr>
      <w:rFonts w:ascii="Calibri" w:eastAsiaTheme="majorEastAsia" w:hAnsi="Calibri" w:cs="Calibri"/>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2F63"/>
    <w:pPr>
      <w:tabs>
        <w:tab w:val="center" w:pos="4536"/>
        <w:tab w:val="right" w:pos="9072"/>
      </w:tabs>
      <w:spacing w:after="0" w:line="240" w:lineRule="auto"/>
    </w:pPr>
  </w:style>
  <w:style w:type="character" w:customStyle="1" w:styleId="En-tteCar">
    <w:name w:val="En-tête Car"/>
    <w:basedOn w:val="Policepardfaut"/>
    <w:link w:val="En-tte"/>
    <w:uiPriority w:val="99"/>
    <w:rsid w:val="00502F63"/>
  </w:style>
  <w:style w:type="paragraph" w:styleId="Pieddepage">
    <w:name w:val="footer"/>
    <w:basedOn w:val="Normal"/>
    <w:link w:val="PieddepageCar"/>
    <w:uiPriority w:val="99"/>
    <w:unhideWhenUsed/>
    <w:rsid w:val="00502F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2F63"/>
  </w:style>
  <w:style w:type="paragraph" w:styleId="Paragraphedeliste">
    <w:name w:val="List Paragraph"/>
    <w:basedOn w:val="Normal"/>
    <w:uiPriority w:val="34"/>
    <w:qFormat/>
    <w:rsid w:val="00502F63"/>
    <w:pPr>
      <w:ind w:left="720"/>
      <w:contextualSpacing/>
    </w:pPr>
    <w:rPr>
      <w:lang w:val="en-US"/>
    </w:rPr>
  </w:style>
  <w:style w:type="paragraph" w:customStyle="1" w:styleId="paragraph">
    <w:name w:val="paragraph"/>
    <w:basedOn w:val="Normal"/>
    <w:rsid w:val="00A52A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Policepardfaut"/>
    <w:rsid w:val="00A52A46"/>
  </w:style>
  <w:style w:type="character" w:styleId="Lienhypertexte">
    <w:name w:val="Hyperlink"/>
    <w:basedOn w:val="Policepardfaut"/>
    <w:uiPriority w:val="99"/>
    <w:unhideWhenUsed/>
    <w:rsid w:val="00A52A46"/>
    <w:rPr>
      <w:color w:val="0563C1" w:themeColor="hyperlink"/>
      <w:u w:val="single"/>
    </w:rPr>
  </w:style>
  <w:style w:type="character" w:customStyle="1" w:styleId="eop">
    <w:name w:val="eop"/>
    <w:basedOn w:val="Policepardfaut"/>
    <w:rsid w:val="00233128"/>
  </w:style>
  <w:style w:type="paragraph" w:customStyle="1" w:styleId="Default">
    <w:name w:val="Default"/>
    <w:rsid w:val="00534149"/>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5341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534149"/>
    <w:pPr>
      <w:widowControl w:val="0"/>
      <w:autoSpaceDE w:val="0"/>
      <w:autoSpaceDN w:val="0"/>
      <w:spacing w:after="0" w:line="240" w:lineRule="auto"/>
    </w:pPr>
    <w:rPr>
      <w:rFonts w:ascii="Calibri" w:eastAsia="Calibri" w:hAnsi="Calibri" w:cs="Calibri"/>
      <w:lang w:eastAsia="fr-FR" w:bidi="fr-FR"/>
    </w:rPr>
  </w:style>
  <w:style w:type="character" w:customStyle="1" w:styleId="CorpsdetexteCar">
    <w:name w:val="Corps de texte Car"/>
    <w:basedOn w:val="Policepardfaut"/>
    <w:link w:val="Corpsdetexte"/>
    <w:uiPriority w:val="1"/>
    <w:rsid w:val="00534149"/>
    <w:rPr>
      <w:rFonts w:ascii="Calibri" w:eastAsia="Calibri" w:hAnsi="Calibri" w:cs="Calibri"/>
      <w:lang w:eastAsia="fr-FR" w:bidi="fr-FR"/>
    </w:rPr>
  </w:style>
  <w:style w:type="paragraph" w:styleId="Textedebulles">
    <w:name w:val="Balloon Text"/>
    <w:basedOn w:val="Normal"/>
    <w:link w:val="TextedebullesCar"/>
    <w:uiPriority w:val="99"/>
    <w:semiHidden/>
    <w:unhideWhenUsed/>
    <w:rsid w:val="00C47C9B"/>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47C9B"/>
    <w:rPr>
      <w:rFonts w:ascii="Lucida Grande" w:hAnsi="Lucida Grande" w:cs="Lucida Grande"/>
      <w:sz w:val="18"/>
      <w:szCs w:val="18"/>
    </w:rPr>
  </w:style>
  <w:style w:type="character" w:styleId="Marquedecommentaire">
    <w:name w:val="annotation reference"/>
    <w:basedOn w:val="Policepardfaut"/>
    <w:uiPriority w:val="99"/>
    <w:semiHidden/>
    <w:unhideWhenUsed/>
    <w:rsid w:val="00836DD3"/>
    <w:rPr>
      <w:sz w:val="18"/>
      <w:szCs w:val="18"/>
    </w:rPr>
  </w:style>
  <w:style w:type="paragraph" w:styleId="Commentaire">
    <w:name w:val="annotation text"/>
    <w:basedOn w:val="Normal"/>
    <w:link w:val="CommentaireCar"/>
    <w:uiPriority w:val="99"/>
    <w:unhideWhenUsed/>
    <w:rsid w:val="00836DD3"/>
    <w:pPr>
      <w:spacing w:line="240" w:lineRule="auto"/>
    </w:pPr>
    <w:rPr>
      <w:sz w:val="24"/>
      <w:szCs w:val="24"/>
    </w:rPr>
  </w:style>
  <w:style w:type="character" w:customStyle="1" w:styleId="CommentaireCar">
    <w:name w:val="Commentaire Car"/>
    <w:basedOn w:val="Policepardfaut"/>
    <w:link w:val="Commentaire"/>
    <w:uiPriority w:val="99"/>
    <w:rsid w:val="00836DD3"/>
    <w:rPr>
      <w:sz w:val="24"/>
      <w:szCs w:val="24"/>
    </w:rPr>
  </w:style>
  <w:style w:type="paragraph" w:styleId="Objetducommentaire">
    <w:name w:val="annotation subject"/>
    <w:basedOn w:val="Commentaire"/>
    <w:next w:val="Commentaire"/>
    <w:link w:val="ObjetducommentaireCar"/>
    <w:uiPriority w:val="99"/>
    <w:semiHidden/>
    <w:unhideWhenUsed/>
    <w:rsid w:val="00836DD3"/>
    <w:rPr>
      <w:b/>
      <w:bCs/>
      <w:sz w:val="20"/>
      <w:szCs w:val="20"/>
    </w:rPr>
  </w:style>
  <w:style w:type="character" w:customStyle="1" w:styleId="ObjetducommentaireCar">
    <w:name w:val="Objet du commentaire Car"/>
    <w:basedOn w:val="CommentaireCar"/>
    <w:link w:val="Objetducommentaire"/>
    <w:uiPriority w:val="99"/>
    <w:semiHidden/>
    <w:rsid w:val="00836DD3"/>
    <w:rPr>
      <w:b/>
      <w:bCs/>
      <w:sz w:val="20"/>
      <w:szCs w:val="20"/>
    </w:rPr>
  </w:style>
  <w:style w:type="paragraph" w:styleId="NormalWeb">
    <w:name w:val="Normal (Web)"/>
    <w:basedOn w:val="Normal"/>
    <w:uiPriority w:val="99"/>
    <w:unhideWhenUsed/>
    <w:rsid w:val="0064541E"/>
    <w:pPr>
      <w:spacing w:before="100" w:beforeAutospacing="1" w:after="100" w:afterAutospacing="1" w:line="240" w:lineRule="auto"/>
    </w:pPr>
    <w:rPr>
      <w:rFonts w:ascii="Times" w:hAnsi="Times" w:cs="Times New Roman"/>
      <w:sz w:val="20"/>
      <w:szCs w:val="20"/>
      <w:lang w:val="en-US"/>
    </w:rPr>
  </w:style>
  <w:style w:type="character" w:styleId="Numrodepage">
    <w:name w:val="page number"/>
    <w:basedOn w:val="Policepardfaut"/>
    <w:uiPriority w:val="99"/>
    <w:semiHidden/>
    <w:unhideWhenUsed/>
    <w:rsid w:val="00FD1E6C"/>
  </w:style>
  <w:style w:type="character" w:customStyle="1" w:styleId="apple-converted-space">
    <w:name w:val="apple-converted-space"/>
    <w:basedOn w:val="Policepardfaut"/>
    <w:rsid w:val="00274314"/>
  </w:style>
  <w:style w:type="paragraph" w:styleId="TM1">
    <w:name w:val="toc 1"/>
    <w:basedOn w:val="Normal"/>
    <w:next w:val="Normal"/>
    <w:autoRedefine/>
    <w:uiPriority w:val="39"/>
    <w:unhideWhenUsed/>
    <w:rsid w:val="00391CF8"/>
  </w:style>
  <w:style w:type="paragraph" w:styleId="TM2">
    <w:name w:val="toc 2"/>
    <w:basedOn w:val="Normal"/>
    <w:next w:val="Normal"/>
    <w:autoRedefine/>
    <w:uiPriority w:val="39"/>
    <w:unhideWhenUsed/>
    <w:rsid w:val="00391CF8"/>
    <w:pPr>
      <w:ind w:left="220"/>
    </w:pPr>
  </w:style>
  <w:style w:type="paragraph" w:styleId="TM3">
    <w:name w:val="toc 3"/>
    <w:basedOn w:val="Normal"/>
    <w:next w:val="Normal"/>
    <w:autoRedefine/>
    <w:uiPriority w:val="39"/>
    <w:unhideWhenUsed/>
    <w:rsid w:val="00391CF8"/>
    <w:pPr>
      <w:ind w:left="440"/>
    </w:pPr>
  </w:style>
  <w:style w:type="paragraph" w:styleId="TM4">
    <w:name w:val="toc 4"/>
    <w:basedOn w:val="Normal"/>
    <w:next w:val="Normal"/>
    <w:autoRedefine/>
    <w:uiPriority w:val="39"/>
    <w:unhideWhenUsed/>
    <w:rsid w:val="00391CF8"/>
    <w:pPr>
      <w:ind w:left="660"/>
    </w:pPr>
  </w:style>
  <w:style w:type="paragraph" w:styleId="TM5">
    <w:name w:val="toc 5"/>
    <w:basedOn w:val="Normal"/>
    <w:next w:val="Normal"/>
    <w:autoRedefine/>
    <w:uiPriority w:val="39"/>
    <w:unhideWhenUsed/>
    <w:rsid w:val="00391CF8"/>
    <w:pPr>
      <w:ind w:left="880"/>
    </w:pPr>
  </w:style>
  <w:style w:type="paragraph" w:styleId="TM6">
    <w:name w:val="toc 6"/>
    <w:basedOn w:val="Normal"/>
    <w:next w:val="Normal"/>
    <w:autoRedefine/>
    <w:uiPriority w:val="39"/>
    <w:unhideWhenUsed/>
    <w:rsid w:val="00391CF8"/>
    <w:pPr>
      <w:ind w:left="1100"/>
    </w:pPr>
  </w:style>
  <w:style w:type="paragraph" w:styleId="TM7">
    <w:name w:val="toc 7"/>
    <w:basedOn w:val="Normal"/>
    <w:next w:val="Normal"/>
    <w:autoRedefine/>
    <w:uiPriority w:val="39"/>
    <w:unhideWhenUsed/>
    <w:rsid w:val="00391CF8"/>
    <w:pPr>
      <w:ind w:left="1320"/>
    </w:pPr>
  </w:style>
  <w:style w:type="paragraph" w:styleId="TM8">
    <w:name w:val="toc 8"/>
    <w:basedOn w:val="Normal"/>
    <w:next w:val="Normal"/>
    <w:autoRedefine/>
    <w:uiPriority w:val="39"/>
    <w:unhideWhenUsed/>
    <w:rsid w:val="00391CF8"/>
    <w:pPr>
      <w:ind w:left="1540"/>
    </w:pPr>
  </w:style>
  <w:style w:type="paragraph" w:styleId="TM9">
    <w:name w:val="toc 9"/>
    <w:basedOn w:val="Normal"/>
    <w:next w:val="Normal"/>
    <w:autoRedefine/>
    <w:uiPriority w:val="39"/>
    <w:unhideWhenUsed/>
    <w:rsid w:val="00391CF8"/>
    <w:pPr>
      <w:ind w:left="1760"/>
    </w:pPr>
  </w:style>
  <w:style w:type="character" w:customStyle="1" w:styleId="Titre1Car">
    <w:name w:val="Titre 1 Car"/>
    <w:basedOn w:val="Policepardfaut"/>
    <w:link w:val="Titre1"/>
    <w:uiPriority w:val="9"/>
    <w:rsid w:val="004C0279"/>
    <w:rPr>
      <w:rFonts w:asciiTheme="majorHAnsi" w:eastAsiaTheme="majorEastAsia" w:hAnsiTheme="majorHAnsi" w:cstheme="majorBidi"/>
      <w:b/>
      <w:bCs/>
      <w:color w:val="2C6EAB" w:themeColor="accent1" w:themeShade="B5"/>
      <w:sz w:val="32"/>
      <w:szCs w:val="32"/>
    </w:rPr>
  </w:style>
  <w:style w:type="character" w:customStyle="1" w:styleId="Titre2Car">
    <w:name w:val="Titre 2 Car"/>
    <w:basedOn w:val="Policepardfaut"/>
    <w:link w:val="Titre2"/>
    <w:uiPriority w:val="9"/>
    <w:rsid w:val="004C0279"/>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CB25E4"/>
    <w:rPr>
      <w:rFonts w:ascii="Calibri" w:eastAsiaTheme="majorEastAsia" w:hAnsi="Calibri" w:cs="Calibri"/>
      <w:bCs/>
      <w:color w:val="5B9BD5" w:themeColor="accent1"/>
    </w:rPr>
  </w:style>
  <w:style w:type="character" w:customStyle="1" w:styleId="markfc2dzrfi5">
    <w:name w:val="markfc2dzrfi5"/>
    <w:basedOn w:val="Policepardfaut"/>
    <w:rsid w:val="00BA2234"/>
  </w:style>
  <w:style w:type="character" w:styleId="Lienhypertextesuivivisit">
    <w:name w:val="FollowedHyperlink"/>
    <w:basedOn w:val="Policepardfaut"/>
    <w:uiPriority w:val="99"/>
    <w:semiHidden/>
    <w:unhideWhenUsed/>
    <w:rsid w:val="005017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989485">
      <w:bodyDiv w:val="1"/>
      <w:marLeft w:val="0"/>
      <w:marRight w:val="0"/>
      <w:marTop w:val="0"/>
      <w:marBottom w:val="0"/>
      <w:divBdr>
        <w:top w:val="none" w:sz="0" w:space="0" w:color="auto"/>
        <w:left w:val="none" w:sz="0" w:space="0" w:color="auto"/>
        <w:bottom w:val="none" w:sz="0" w:space="0" w:color="auto"/>
        <w:right w:val="none" w:sz="0" w:space="0" w:color="auto"/>
      </w:divBdr>
    </w:div>
    <w:div w:id="311104906">
      <w:bodyDiv w:val="1"/>
      <w:marLeft w:val="0"/>
      <w:marRight w:val="0"/>
      <w:marTop w:val="0"/>
      <w:marBottom w:val="0"/>
      <w:divBdr>
        <w:top w:val="none" w:sz="0" w:space="0" w:color="auto"/>
        <w:left w:val="none" w:sz="0" w:space="0" w:color="auto"/>
        <w:bottom w:val="none" w:sz="0" w:space="0" w:color="auto"/>
        <w:right w:val="none" w:sz="0" w:space="0" w:color="auto"/>
      </w:divBdr>
    </w:div>
    <w:div w:id="694157827">
      <w:bodyDiv w:val="1"/>
      <w:marLeft w:val="0"/>
      <w:marRight w:val="0"/>
      <w:marTop w:val="0"/>
      <w:marBottom w:val="0"/>
      <w:divBdr>
        <w:top w:val="none" w:sz="0" w:space="0" w:color="auto"/>
        <w:left w:val="none" w:sz="0" w:space="0" w:color="auto"/>
        <w:bottom w:val="none" w:sz="0" w:space="0" w:color="auto"/>
        <w:right w:val="none" w:sz="0" w:space="0" w:color="auto"/>
      </w:divBdr>
    </w:div>
    <w:div w:id="875698679">
      <w:bodyDiv w:val="1"/>
      <w:marLeft w:val="0"/>
      <w:marRight w:val="0"/>
      <w:marTop w:val="0"/>
      <w:marBottom w:val="0"/>
      <w:divBdr>
        <w:top w:val="none" w:sz="0" w:space="0" w:color="auto"/>
        <w:left w:val="none" w:sz="0" w:space="0" w:color="auto"/>
        <w:bottom w:val="none" w:sz="0" w:space="0" w:color="auto"/>
        <w:right w:val="none" w:sz="0" w:space="0" w:color="auto"/>
      </w:divBdr>
      <w:divsChild>
        <w:div w:id="504125269">
          <w:marLeft w:val="907"/>
          <w:marRight w:val="0"/>
          <w:marTop w:val="0"/>
          <w:marBottom w:val="0"/>
          <w:divBdr>
            <w:top w:val="none" w:sz="0" w:space="0" w:color="auto"/>
            <w:left w:val="none" w:sz="0" w:space="0" w:color="auto"/>
            <w:bottom w:val="none" w:sz="0" w:space="0" w:color="auto"/>
            <w:right w:val="none" w:sz="0" w:space="0" w:color="auto"/>
          </w:divBdr>
        </w:div>
        <w:div w:id="577447623">
          <w:marLeft w:val="907"/>
          <w:marRight w:val="0"/>
          <w:marTop w:val="0"/>
          <w:marBottom w:val="0"/>
          <w:divBdr>
            <w:top w:val="none" w:sz="0" w:space="0" w:color="auto"/>
            <w:left w:val="none" w:sz="0" w:space="0" w:color="auto"/>
            <w:bottom w:val="none" w:sz="0" w:space="0" w:color="auto"/>
            <w:right w:val="none" w:sz="0" w:space="0" w:color="auto"/>
          </w:divBdr>
        </w:div>
      </w:divsChild>
    </w:div>
    <w:div w:id="1195193553">
      <w:bodyDiv w:val="1"/>
      <w:marLeft w:val="0"/>
      <w:marRight w:val="0"/>
      <w:marTop w:val="0"/>
      <w:marBottom w:val="0"/>
      <w:divBdr>
        <w:top w:val="none" w:sz="0" w:space="0" w:color="auto"/>
        <w:left w:val="none" w:sz="0" w:space="0" w:color="auto"/>
        <w:bottom w:val="none" w:sz="0" w:space="0" w:color="auto"/>
        <w:right w:val="none" w:sz="0" w:space="0" w:color="auto"/>
      </w:divBdr>
    </w:div>
    <w:div w:id="1268461401">
      <w:bodyDiv w:val="1"/>
      <w:marLeft w:val="0"/>
      <w:marRight w:val="0"/>
      <w:marTop w:val="0"/>
      <w:marBottom w:val="0"/>
      <w:divBdr>
        <w:top w:val="none" w:sz="0" w:space="0" w:color="auto"/>
        <w:left w:val="none" w:sz="0" w:space="0" w:color="auto"/>
        <w:bottom w:val="none" w:sz="0" w:space="0" w:color="auto"/>
        <w:right w:val="none" w:sz="0" w:space="0" w:color="auto"/>
      </w:divBdr>
    </w:div>
    <w:div w:id="1523087869">
      <w:bodyDiv w:val="1"/>
      <w:marLeft w:val="0"/>
      <w:marRight w:val="0"/>
      <w:marTop w:val="0"/>
      <w:marBottom w:val="0"/>
      <w:divBdr>
        <w:top w:val="none" w:sz="0" w:space="0" w:color="auto"/>
        <w:left w:val="none" w:sz="0" w:space="0" w:color="auto"/>
        <w:bottom w:val="none" w:sz="0" w:space="0" w:color="auto"/>
        <w:right w:val="none" w:sz="0" w:space="0" w:color="auto"/>
      </w:divBdr>
      <w:divsChild>
        <w:div w:id="312299380">
          <w:marLeft w:val="0"/>
          <w:marRight w:val="0"/>
          <w:marTop w:val="0"/>
          <w:marBottom w:val="0"/>
          <w:divBdr>
            <w:top w:val="none" w:sz="0" w:space="0" w:color="auto"/>
            <w:left w:val="none" w:sz="0" w:space="0" w:color="auto"/>
            <w:bottom w:val="none" w:sz="0" w:space="0" w:color="auto"/>
            <w:right w:val="none" w:sz="0" w:space="0" w:color="auto"/>
          </w:divBdr>
        </w:div>
        <w:div w:id="733159769">
          <w:marLeft w:val="0"/>
          <w:marRight w:val="0"/>
          <w:marTop w:val="0"/>
          <w:marBottom w:val="0"/>
          <w:divBdr>
            <w:top w:val="none" w:sz="0" w:space="0" w:color="auto"/>
            <w:left w:val="none" w:sz="0" w:space="0" w:color="auto"/>
            <w:bottom w:val="none" w:sz="0" w:space="0" w:color="auto"/>
            <w:right w:val="none" w:sz="0" w:space="0" w:color="auto"/>
          </w:divBdr>
        </w:div>
        <w:div w:id="1591616083">
          <w:marLeft w:val="0"/>
          <w:marRight w:val="0"/>
          <w:marTop w:val="0"/>
          <w:marBottom w:val="0"/>
          <w:divBdr>
            <w:top w:val="none" w:sz="0" w:space="0" w:color="auto"/>
            <w:left w:val="none" w:sz="0" w:space="0" w:color="auto"/>
            <w:bottom w:val="none" w:sz="0" w:space="0" w:color="auto"/>
            <w:right w:val="none" w:sz="0" w:space="0" w:color="auto"/>
          </w:divBdr>
        </w:div>
      </w:divsChild>
    </w:div>
    <w:div w:id="1704213958">
      <w:bodyDiv w:val="1"/>
      <w:marLeft w:val="0"/>
      <w:marRight w:val="0"/>
      <w:marTop w:val="0"/>
      <w:marBottom w:val="0"/>
      <w:divBdr>
        <w:top w:val="none" w:sz="0" w:space="0" w:color="auto"/>
        <w:left w:val="none" w:sz="0" w:space="0" w:color="auto"/>
        <w:bottom w:val="none" w:sz="0" w:space="0" w:color="auto"/>
        <w:right w:val="none" w:sz="0" w:space="0" w:color="auto"/>
      </w:divBdr>
      <w:divsChild>
        <w:div w:id="1924878852">
          <w:marLeft w:val="0"/>
          <w:marRight w:val="0"/>
          <w:marTop w:val="0"/>
          <w:marBottom w:val="0"/>
          <w:divBdr>
            <w:top w:val="none" w:sz="0" w:space="0" w:color="auto"/>
            <w:left w:val="none" w:sz="0" w:space="0" w:color="auto"/>
            <w:bottom w:val="none" w:sz="0" w:space="0" w:color="auto"/>
            <w:right w:val="none" w:sz="0" w:space="0" w:color="auto"/>
          </w:divBdr>
        </w:div>
        <w:div w:id="378940598">
          <w:marLeft w:val="0"/>
          <w:marRight w:val="0"/>
          <w:marTop w:val="0"/>
          <w:marBottom w:val="0"/>
          <w:divBdr>
            <w:top w:val="none" w:sz="0" w:space="0" w:color="auto"/>
            <w:left w:val="none" w:sz="0" w:space="0" w:color="auto"/>
            <w:bottom w:val="none" w:sz="0" w:space="0" w:color="auto"/>
            <w:right w:val="none" w:sz="0" w:space="0" w:color="auto"/>
          </w:divBdr>
        </w:div>
      </w:divsChild>
    </w:div>
    <w:div w:id="1890340614">
      <w:bodyDiv w:val="1"/>
      <w:marLeft w:val="0"/>
      <w:marRight w:val="0"/>
      <w:marTop w:val="0"/>
      <w:marBottom w:val="0"/>
      <w:divBdr>
        <w:top w:val="none" w:sz="0" w:space="0" w:color="auto"/>
        <w:left w:val="none" w:sz="0" w:space="0" w:color="auto"/>
        <w:bottom w:val="none" w:sz="0" w:space="0" w:color="auto"/>
        <w:right w:val="none" w:sz="0" w:space="0" w:color="auto"/>
      </w:divBdr>
    </w:div>
    <w:div w:id="1906640455">
      <w:bodyDiv w:val="1"/>
      <w:marLeft w:val="0"/>
      <w:marRight w:val="0"/>
      <w:marTop w:val="0"/>
      <w:marBottom w:val="0"/>
      <w:divBdr>
        <w:top w:val="none" w:sz="0" w:space="0" w:color="auto"/>
        <w:left w:val="none" w:sz="0" w:space="0" w:color="auto"/>
        <w:bottom w:val="none" w:sz="0" w:space="0" w:color="auto"/>
        <w:right w:val="none" w:sz="0" w:space="0" w:color="auto"/>
      </w:divBdr>
      <w:divsChild>
        <w:div w:id="230503616">
          <w:marLeft w:val="274"/>
          <w:marRight w:val="0"/>
          <w:marTop w:val="0"/>
          <w:marBottom w:val="0"/>
          <w:divBdr>
            <w:top w:val="none" w:sz="0" w:space="0" w:color="auto"/>
            <w:left w:val="none" w:sz="0" w:space="0" w:color="auto"/>
            <w:bottom w:val="none" w:sz="0" w:space="0" w:color="auto"/>
            <w:right w:val="none" w:sz="0" w:space="0" w:color="auto"/>
          </w:divBdr>
        </w:div>
        <w:div w:id="1496534415">
          <w:marLeft w:val="274"/>
          <w:marRight w:val="0"/>
          <w:marTop w:val="0"/>
          <w:marBottom w:val="0"/>
          <w:divBdr>
            <w:top w:val="none" w:sz="0" w:space="0" w:color="auto"/>
            <w:left w:val="none" w:sz="0" w:space="0" w:color="auto"/>
            <w:bottom w:val="none" w:sz="0" w:space="0" w:color="auto"/>
            <w:right w:val="none" w:sz="0" w:space="0" w:color="auto"/>
          </w:divBdr>
        </w:div>
        <w:div w:id="1923251057">
          <w:marLeft w:val="274"/>
          <w:marRight w:val="0"/>
          <w:marTop w:val="0"/>
          <w:marBottom w:val="0"/>
          <w:divBdr>
            <w:top w:val="none" w:sz="0" w:space="0" w:color="auto"/>
            <w:left w:val="none" w:sz="0" w:space="0" w:color="auto"/>
            <w:bottom w:val="none" w:sz="0" w:space="0" w:color="auto"/>
            <w:right w:val="none" w:sz="0" w:space="0" w:color="auto"/>
          </w:divBdr>
        </w:div>
        <w:div w:id="1470980092">
          <w:marLeft w:val="274"/>
          <w:marRight w:val="0"/>
          <w:marTop w:val="0"/>
          <w:marBottom w:val="0"/>
          <w:divBdr>
            <w:top w:val="none" w:sz="0" w:space="0" w:color="auto"/>
            <w:left w:val="none" w:sz="0" w:space="0" w:color="auto"/>
            <w:bottom w:val="none" w:sz="0" w:space="0" w:color="auto"/>
            <w:right w:val="none" w:sz="0" w:space="0" w:color="auto"/>
          </w:divBdr>
        </w:div>
      </w:divsChild>
    </w:div>
    <w:div w:id="1973751484">
      <w:bodyDiv w:val="1"/>
      <w:marLeft w:val="0"/>
      <w:marRight w:val="0"/>
      <w:marTop w:val="0"/>
      <w:marBottom w:val="0"/>
      <w:divBdr>
        <w:top w:val="none" w:sz="0" w:space="0" w:color="auto"/>
        <w:left w:val="none" w:sz="0" w:space="0" w:color="auto"/>
        <w:bottom w:val="none" w:sz="0" w:space="0" w:color="auto"/>
        <w:right w:val="none" w:sz="0" w:space="0" w:color="auto"/>
      </w:divBdr>
    </w:div>
    <w:div w:id="2117553296">
      <w:bodyDiv w:val="1"/>
      <w:marLeft w:val="0"/>
      <w:marRight w:val="0"/>
      <w:marTop w:val="0"/>
      <w:marBottom w:val="0"/>
      <w:divBdr>
        <w:top w:val="none" w:sz="0" w:space="0" w:color="auto"/>
        <w:left w:val="none" w:sz="0" w:space="0" w:color="auto"/>
        <w:bottom w:val="none" w:sz="0" w:space="0" w:color="auto"/>
        <w:right w:val="none" w:sz="0" w:space="0" w:color="auto"/>
      </w:divBdr>
    </w:div>
    <w:div w:id="213779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mailto:aspnet@unesco.org" TargetMode="External"/><Relationship Id="rId26" Type="http://schemas.openxmlformats.org/officeDocument/2006/relationships/hyperlink" Target="https://bit.ly/2ZHa7P8" TargetMode="External"/><Relationship Id="rId39" Type="http://schemas.openxmlformats.org/officeDocument/2006/relationships/footer" Target="footer2.xml"/><Relationship Id="rId21" Type="http://schemas.openxmlformats.org/officeDocument/2006/relationships/hyperlink" Target="https://forms.office.com/Pages/ResponsePage.aspx?id=Uq5PHbM5-kuwswIpVrERlCsvDazruGpDoi5NdUGIsN5UNEE0VlZTQU5KSjk1NUJFUjlaV0E1WjNKMy4u" TargetMode="External"/><Relationship Id="rId34" Type="http://schemas.openxmlformats.org/officeDocument/2006/relationships/hyperlink" Target="https://en.unesco.org/futuresofeducation/ideas-lab" TargetMode="External"/><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spnet@unesco.org" TargetMode="External"/><Relationship Id="rId20" Type="http://schemas.openxmlformats.org/officeDocument/2006/relationships/hyperlink" Target="mailto:aspnet@unesco.org" TargetMode="External"/><Relationship Id="rId29" Type="http://schemas.openxmlformats.org/officeDocument/2006/relationships/hyperlink" Target="https://www.youtube.com/watch?v=7865y7hbeh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s://en.unesco.org/unitwin-unesco-chairs-programme" TargetMode="External"/><Relationship Id="rId32" Type="http://schemas.openxmlformats.org/officeDocument/2006/relationships/hyperlink" Target="https://en.unesco.org/futuresofeducation/debates"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https://bit.ly/3iCbI1j" TargetMode="External"/><Relationship Id="rId28" Type="http://schemas.openxmlformats.org/officeDocument/2006/relationships/hyperlink" Target="https://en.unesco.org/themes/education/sdgs/material" TargetMode="External"/><Relationship Id="rId36"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www.youtube.com/watch?v=7865y7hbehY" TargetMode="External"/><Relationship Id="rId31" Type="http://schemas.openxmlformats.org/officeDocument/2006/relationships/hyperlink" Target="https://en.unesco.org/futuresofeducation/international-commi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yperlink" Target="https://bit.ly/2ZMI7tj" TargetMode="External"/><Relationship Id="rId27" Type="http://schemas.openxmlformats.org/officeDocument/2006/relationships/hyperlink" Target="https://bit.ly/2ZHa7P8" TargetMode="External"/><Relationship Id="rId30" Type="http://schemas.openxmlformats.org/officeDocument/2006/relationships/hyperlink" Target="https://www.youtube.com/watch?v=sdiFYOpWavI" TargetMode="External"/><Relationship Id="rId35" Type="http://schemas.openxmlformats.org/officeDocument/2006/relationships/image" Target="media/image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hyperlink" Target="mailto:aspnet@unesco.org" TargetMode="External"/><Relationship Id="rId25" Type="http://schemas.openxmlformats.org/officeDocument/2006/relationships/hyperlink" Target="https://bit.ly/2ZMI7tj" TargetMode="External"/><Relationship Id="rId33" Type="http://schemas.openxmlformats.org/officeDocument/2006/relationships/hyperlink" Target="https://www.youtube.com/watch?v=23Jy2iPfVX8"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B8D57-8E3C-4EC2-927C-4181AC494D48}" type="doc">
      <dgm:prSet loTypeId="urn:microsoft.com/office/officeart/2005/8/layout/hProcess9" loCatId="process" qsTypeId="urn:microsoft.com/office/officeart/2005/8/quickstyle/simple1" qsCatId="simple" csTypeId="urn:microsoft.com/office/officeart/2005/8/colors/accent1_2" csCatId="accent1" phldr="1"/>
      <dgm:spPr/>
    </dgm:pt>
    <dgm:pt modelId="{5EED8A27-DA98-464E-A94E-87BB66A24DD7}">
      <dgm:prSet phldrT="[Text]"/>
      <dgm:spPr>
        <a:solidFill>
          <a:srgbClr val="00B050"/>
        </a:solidFill>
      </dgm:spPr>
      <dgm:t>
        <a:bodyPr/>
        <a:lstStyle/>
        <a:p>
          <a:r>
            <a:rPr lang="en-US" b="1"/>
            <a:t>SEPTEMBER 2020</a:t>
          </a:r>
        </a:p>
        <a:p>
          <a:r>
            <a:rPr lang="en-US" b="1"/>
            <a:t> </a:t>
          </a:r>
        </a:p>
        <a:p>
          <a:r>
            <a:rPr lang="en-US"/>
            <a:t>UNESCO organizes </a:t>
          </a:r>
          <a:r>
            <a:rPr lang="en-US" b="1"/>
            <a:t>BRIEFING SESSIONS </a:t>
          </a:r>
          <a:r>
            <a:rPr lang="en-US"/>
            <a:t>(in English, French &amp; Spanish) for participating National Coordinators</a:t>
          </a:r>
        </a:p>
      </dgm:t>
    </dgm:pt>
    <dgm:pt modelId="{34D6A5F9-22ED-4660-BD30-2B0017D70402}" type="parTrans" cxnId="{98917ACB-2D19-446D-B342-A96A7C400306}">
      <dgm:prSet/>
      <dgm:spPr/>
      <dgm:t>
        <a:bodyPr/>
        <a:lstStyle/>
        <a:p>
          <a:endParaRPr lang="en-US"/>
        </a:p>
      </dgm:t>
    </dgm:pt>
    <dgm:pt modelId="{9E45B367-C5B8-4AEE-90B6-6E8B35C1A9FA}" type="sibTrans" cxnId="{98917ACB-2D19-446D-B342-A96A7C400306}">
      <dgm:prSet/>
      <dgm:spPr/>
      <dgm:t>
        <a:bodyPr/>
        <a:lstStyle/>
        <a:p>
          <a:endParaRPr lang="en-US"/>
        </a:p>
      </dgm:t>
    </dgm:pt>
    <dgm:pt modelId="{4B4BF419-6BBA-405D-AE97-EA2C759D97F6}">
      <dgm:prSet phldrT="[Text]"/>
      <dgm:spPr>
        <a:solidFill>
          <a:srgbClr val="00B050"/>
        </a:solidFill>
      </dgm:spPr>
      <dgm:t>
        <a:bodyPr/>
        <a:lstStyle/>
        <a:p>
          <a:r>
            <a:rPr lang="en-US" b="1"/>
            <a:t>SEPTEMBER - NOVEMBER 2020</a:t>
          </a:r>
        </a:p>
        <a:p>
          <a:endParaRPr lang="en-US" b="1"/>
        </a:p>
        <a:p>
          <a:r>
            <a:rPr lang="en-US" b="0"/>
            <a:t>National Coordinators organize </a:t>
          </a:r>
          <a:r>
            <a:rPr lang="en-US" b="1"/>
            <a:t>NATIONAL FOCUS GROUP DISCUSSIONS </a:t>
          </a:r>
          <a:r>
            <a:rPr lang="en-US" b="0"/>
            <a:t>and report back to UNESCO</a:t>
          </a:r>
        </a:p>
      </dgm:t>
    </dgm:pt>
    <dgm:pt modelId="{EF3B7830-C984-4906-A635-7AF9BD6EEAE9}" type="parTrans" cxnId="{2E651C13-C36F-43F2-AD5A-375AD332B25C}">
      <dgm:prSet/>
      <dgm:spPr/>
      <dgm:t>
        <a:bodyPr/>
        <a:lstStyle/>
        <a:p>
          <a:endParaRPr lang="en-US"/>
        </a:p>
      </dgm:t>
    </dgm:pt>
    <dgm:pt modelId="{5BC471BE-828E-4772-9085-F39B0C76B11A}" type="sibTrans" cxnId="{2E651C13-C36F-43F2-AD5A-375AD332B25C}">
      <dgm:prSet/>
      <dgm:spPr/>
      <dgm:t>
        <a:bodyPr/>
        <a:lstStyle/>
        <a:p>
          <a:endParaRPr lang="en-US"/>
        </a:p>
      </dgm:t>
    </dgm:pt>
    <dgm:pt modelId="{25008003-8677-4025-8870-EF985CA284B0}">
      <dgm:prSet phldrT="[Text]"/>
      <dgm:spPr>
        <a:solidFill>
          <a:srgbClr val="00B050"/>
        </a:solidFill>
      </dgm:spPr>
      <dgm:t>
        <a:bodyPr/>
        <a:lstStyle/>
        <a:p>
          <a:r>
            <a:rPr lang="en-US" b="1"/>
            <a:t>DECEMBER 2020</a:t>
          </a:r>
        </a:p>
        <a:p>
          <a:endParaRPr lang="en-US" b="1"/>
        </a:p>
        <a:p>
          <a:r>
            <a:rPr lang="en-US" b="0"/>
            <a:t> UNESCO organizes 3 </a:t>
          </a:r>
          <a:r>
            <a:rPr lang="en-US" b="1"/>
            <a:t>REGIONAL WEBINARS </a:t>
          </a:r>
          <a:r>
            <a:rPr lang="en-US" b="0"/>
            <a:t>(in English, French and Spanish)  </a:t>
          </a:r>
        </a:p>
      </dgm:t>
    </dgm:pt>
    <dgm:pt modelId="{17A46CD6-7083-4128-BC26-7FDCC959B7F4}" type="parTrans" cxnId="{D0A61CAE-34B7-4354-A953-08FE91E4B665}">
      <dgm:prSet/>
      <dgm:spPr/>
      <dgm:t>
        <a:bodyPr/>
        <a:lstStyle/>
        <a:p>
          <a:endParaRPr lang="en-US"/>
        </a:p>
      </dgm:t>
    </dgm:pt>
    <dgm:pt modelId="{ACBB1AF9-8E82-476B-8479-30C68018FEBC}" type="sibTrans" cxnId="{D0A61CAE-34B7-4354-A953-08FE91E4B665}">
      <dgm:prSet/>
      <dgm:spPr/>
      <dgm:t>
        <a:bodyPr/>
        <a:lstStyle/>
        <a:p>
          <a:endParaRPr lang="en-US"/>
        </a:p>
      </dgm:t>
    </dgm:pt>
    <dgm:pt modelId="{CFC726B5-E1C1-4131-AC43-1841511474ED}" type="pres">
      <dgm:prSet presAssocID="{AD2B8D57-8E3C-4EC2-927C-4181AC494D48}" presName="CompostProcess" presStyleCnt="0">
        <dgm:presLayoutVars>
          <dgm:dir/>
          <dgm:resizeHandles val="exact"/>
        </dgm:presLayoutVars>
      </dgm:prSet>
      <dgm:spPr/>
    </dgm:pt>
    <dgm:pt modelId="{2048FEAC-EB9A-4CFF-8563-885DC1F355CA}" type="pres">
      <dgm:prSet presAssocID="{AD2B8D57-8E3C-4EC2-927C-4181AC494D48}" presName="arrow" presStyleLbl="bgShp" presStyleIdx="0" presStyleCnt="1" custScaleX="100647"/>
      <dgm:spPr>
        <a:solidFill>
          <a:schemeClr val="accent1">
            <a:lumMod val="50000"/>
          </a:schemeClr>
        </a:solidFill>
      </dgm:spPr>
    </dgm:pt>
    <dgm:pt modelId="{6AB56F0D-BF17-4D24-9C17-B8A375F4F7B5}" type="pres">
      <dgm:prSet presAssocID="{AD2B8D57-8E3C-4EC2-927C-4181AC494D48}" presName="linearProcess" presStyleCnt="0"/>
      <dgm:spPr/>
    </dgm:pt>
    <dgm:pt modelId="{49004544-7DFE-4941-B262-1B602C9631F5}" type="pres">
      <dgm:prSet presAssocID="{5EED8A27-DA98-464E-A94E-87BB66A24DD7}" presName="textNode" presStyleLbl="node1" presStyleIdx="0" presStyleCnt="3" custScaleX="75474" custScaleY="110454">
        <dgm:presLayoutVars>
          <dgm:bulletEnabled val="1"/>
        </dgm:presLayoutVars>
      </dgm:prSet>
      <dgm:spPr/>
    </dgm:pt>
    <dgm:pt modelId="{AA5914DD-A2B3-4486-A27C-40F8DFDB4B63}" type="pres">
      <dgm:prSet presAssocID="{9E45B367-C5B8-4AEE-90B6-6E8B35C1A9FA}" presName="sibTrans" presStyleCnt="0"/>
      <dgm:spPr/>
    </dgm:pt>
    <dgm:pt modelId="{1A60C441-E3A7-4249-88EE-D5A838C7B45F}" type="pres">
      <dgm:prSet presAssocID="{4B4BF419-6BBA-405D-AE97-EA2C759D97F6}" presName="textNode" presStyleLbl="node1" presStyleIdx="1" presStyleCnt="3" custScaleX="75474" custScaleY="110454">
        <dgm:presLayoutVars>
          <dgm:bulletEnabled val="1"/>
        </dgm:presLayoutVars>
      </dgm:prSet>
      <dgm:spPr/>
    </dgm:pt>
    <dgm:pt modelId="{F96DB238-296B-4ABE-B965-14022F48A34F}" type="pres">
      <dgm:prSet presAssocID="{5BC471BE-828E-4772-9085-F39B0C76B11A}" presName="sibTrans" presStyleCnt="0"/>
      <dgm:spPr/>
    </dgm:pt>
    <dgm:pt modelId="{8C5D715D-0F81-4F41-83B0-2EEE99A531A4}" type="pres">
      <dgm:prSet presAssocID="{25008003-8677-4025-8870-EF985CA284B0}" presName="textNode" presStyleLbl="node1" presStyleIdx="2" presStyleCnt="3" custScaleX="75474" custScaleY="110454">
        <dgm:presLayoutVars>
          <dgm:bulletEnabled val="1"/>
        </dgm:presLayoutVars>
      </dgm:prSet>
      <dgm:spPr/>
    </dgm:pt>
  </dgm:ptLst>
  <dgm:cxnLst>
    <dgm:cxn modelId="{2E651C13-C36F-43F2-AD5A-375AD332B25C}" srcId="{AD2B8D57-8E3C-4EC2-927C-4181AC494D48}" destId="{4B4BF419-6BBA-405D-AE97-EA2C759D97F6}" srcOrd="1" destOrd="0" parTransId="{EF3B7830-C984-4906-A635-7AF9BD6EEAE9}" sibTransId="{5BC471BE-828E-4772-9085-F39B0C76B11A}"/>
    <dgm:cxn modelId="{80679F9C-EF62-42F3-9C03-6BAF6F90EF88}" type="presOf" srcId="{25008003-8677-4025-8870-EF985CA284B0}" destId="{8C5D715D-0F81-4F41-83B0-2EEE99A531A4}" srcOrd="0" destOrd="0" presId="urn:microsoft.com/office/officeart/2005/8/layout/hProcess9"/>
    <dgm:cxn modelId="{D0A61CAE-34B7-4354-A953-08FE91E4B665}" srcId="{AD2B8D57-8E3C-4EC2-927C-4181AC494D48}" destId="{25008003-8677-4025-8870-EF985CA284B0}" srcOrd="2" destOrd="0" parTransId="{17A46CD6-7083-4128-BC26-7FDCC959B7F4}" sibTransId="{ACBB1AF9-8E82-476B-8479-30C68018FEBC}"/>
    <dgm:cxn modelId="{98917ACB-2D19-446D-B342-A96A7C400306}" srcId="{AD2B8D57-8E3C-4EC2-927C-4181AC494D48}" destId="{5EED8A27-DA98-464E-A94E-87BB66A24DD7}" srcOrd="0" destOrd="0" parTransId="{34D6A5F9-22ED-4660-BD30-2B0017D70402}" sibTransId="{9E45B367-C5B8-4AEE-90B6-6E8B35C1A9FA}"/>
    <dgm:cxn modelId="{1F52DFD4-3C95-4111-8A16-ED6001756A03}" type="presOf" srcId="{4B4BF419-6BBA-405D-AE97-EA2C759D97F6}" destId="{1A60C441-E3A7-4249-88EE-D5A838C7B45F}" srcOrd="0" destOrd="0" presId="urn:microsoft.com/office/officeart/2005/8/layout/hProcess9"/>
    <dgm:cxn modelId="{8E8E9DEA-446C-4F3B-A75F-8079B3A985CB}" type="presOf" srcId="{5EED8A27-DA98-464E-A94E-87BB66A24DD7}" destId="{49004544-7DFE-4941-B262-1B602C9631F5}" srcOrd="0" destOrd="0" presId="urn:microsoft.com/office/officeart/2005/8/layout/hProcess9"/>
    <dgm:cxn modelId="{9A0679F6-8013-42C4-B52E-31F47B86BCB7}" type="presOf" srcId="{AD2B8D57-8E3C-4EC2-927C-4181AC494D48}" destId="{CFC726B5-E1C1-4131-AC43-1841511474ED}" srcOrd="0" destOrd="0" presId="urn:microsoft.com/office/officeart/2005/8/layout/hProcess9"/>
    <dgm:cxn modelId="{4FB6CB7F-130B-43DD-A2ED-1B65BB74A54C}" type="presParOf" srcId="{CFC726B5-E1C1-4131-AC43-1841511474ED}" destId="{2048FEAC-EB9A-4CFF-8563-885DC1F355CA}" srcOrd="0" destOrd="0" presId="urn:microsoft.com/office/officeart/2005/8/layout/hProcess9"/>
    <dgm:cxn modelId="{88A491E3-6291-49EC-B085-46A14A881794}" type="presParOf" srcId="{CFC726B5-E1C1-4131-AC43-1841511474ED}" destId="{6AB56F0D-BF17-4D24-9C17-B8A375F4F7B5}" srcOrd="1" destOrd="0" presId="urn:microsoft.com/office/officeart/2005/8/layout/hProcess9"/>
    <dgm:cxn modelId="{C51B41E3-40FE-4361-B237-E7D5EA829829}" type="presParOf" srcId="{6AB56F0D-BF17-4D24-9C17-B8A375F4F7B5}" destId="{49004544-7DFE-4941-B262-1B602C9631F5}" srcOrd="0" destOrd="0" presId="urn:microsoft.com/office/officeart/2005/8/layout/hProcess9"/>
    <dgm:cxn modelId="{E91C83DE-D167-4AAD-A663-6FBD3A701BA1}" type="presParOf" srcId="{6AB56F0D-BF17-4D24-9C17-B8A375F4F7B5}" destId="{AA5914DD-A2B3-4486-A27C-40F8DFDB4B63}" srcOrd="1" destOrd="0" presId="urn:microsoft.com/office/officeart/2005/8/layout/hProcess9"/>
    <dgm:cxn modelId="{6A74FF2F-A011-40AA-BA17-E70382F008BD}" type="presParOf" srcId="{6AB56F0D-BF17-4D24-9C17-B8A375F4F7B5}" destId="{1A60C441-E3A7-4249-88EE-D5A838C7B45F}" srcOrd="2" destOrd="0" presId="urn:microsoft.com/office/officeart/2005/8/layout/hProcess9"/>
    <dgm:cxn modelId="{92E2C8CE-65B6-4396-A334-59283963F73E}" type="presParOf" srcId="{6AB56F0D-BF17-4D24-9C17-B8A375F4F7B5}" destId="{F96DB238-296B-4ABE-B965-14022F48A34F}" srcOrd="3" destOrd="0" presId="urn:microsoft.com/office/officeart/2005/8/layout/hProcess9"/>
    <dgm:cxn modelId="{4828DA3C-7DF5-4F98-93A7-EA5FE125427F}" type="presParOf" srcId="{6AB56F0D-BF17-4D24-9C17-B8A375F4F7B5}" destId="{8C5D715D-0F81-4F41-83B0-2EEE99A531A4}"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48FEAC-EB9A-4CFF-8563-885DC1F355CA}">
      <dsp:nvSpPr>
        <dsp:cNvPr id="0" name=""/>
        <dsp:cNvSpPr/>
      </dsp:nvSpPr>
      <dsp:spPr>
        <a:xfrm>
          <a:off x="400234" y="0"/>
          <a:ext cx="4739093" cy="2519915"/>
        </a:xfrm>
        <a:prstGeom prst="rightArrow">
          <a:avLst/>
        </a:prstGeom>
        <a:solidFill>
          <a:schemeClr val="accent1">
            <a:lumMod val="50000"/>
          </a:schemeClr>
        </a:solidFill>
        <a:ln>
          <a:noFill/>
        </a:ln>
        <a:effectLst/>
      </dsp:spPr>
      <dsp:style>
        <a:lnRef idx="0">
          <a:scrgbClr r="0" g="0" b="0"/>
        </a:lnRef>
        <a:fillRef idx="1">
          <a:scrgbClr r="0" g="0" b="0"/>
        </a:fillRef>
        <a:effectRef idx="0">
          <a:scrgbClr r="0" g="0" b="0"/>
        </a:effectRef>
        <a:fontRef idx="minor"/>
      </dsp:style>
    </dsp:sp>
    <dsp:sp modelId="{49004544-7DFE-4941-B262-1B602C9631F5}">
      <dsp:nvSpPr>
        <dsp:cNvPr id="0" name=""/>
        <dsp:cNvSpPr/>
      </dsp:nvSpPr>
      <dsp:spPr>
        <a:xfrm>
          <a:off x="634055" y="703288"/>
          <a:ext cx="1345736" cy="1113339"/>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SEPTEMBER 2020</a:t>
          </a:r>
        </a:p>
        <a:p>
          <a:pPr marL="0" lvl="0" indent="0" algn="ctr" defTabSz="355600">
            <a:lnSpc>
              <a:spcPct val="90000"/>
            </a:lnSpc>
            <a:spcBef>
              <a:spcPct val="0"/>
            </a:spcBef>
            <a:spcAft>
              <a:spcPct val="35000"/>
            </a:spcAft>
            <a:buNone/>
          </a:pPr>
          <a:r>
            <a:rPr lang="en-US" sz="800" b="1" kern="1200"/>
            <a:t> </a:t>
          </a:r>
        </a:p>
        <a:p>
          <a:pPr marL="0" lvl="0" indent="0" algn="ctr" defTabSz="355600">
            <a:lnSpc>
              <a:spcPct val="90000"/>
            </a:lnSpc>
            <a:spcBef>
              <a:spcPct val="0"/>
            </a:spcBef>
            <a:spcAft>
              <a:spcPct val="35000"/>
            </a:spcAft>
            <a:buNone/>
          </a:pPr>
          <a:r>
            <a:rPr lang="en-US" sz="800" kern="1200"/>
            <a:t>UNESCO organizes </a:t>
          </a:r>
          <a:r>
            <a:rPr lang="en-US" sz="800" b="1" kern="1200"/>
            <a:t>BRIEFING SESSIONS </a:t>
          </a:r>
          <a:r>
            <a:rPr lang="en-US" sz="800" kern="1200"/>
            <a:t>(in English, French &amp; Spanish) for participating National Coordinators</a:t>
          </a:r>
        </a:p>
      </dsp:txBody>
      <dsp:txXfrm>
        <a:off x="688404" y="757637"/>
        <a:ext cx="1237038" cy="1004641"/>
      </dsp:txXfrm>
    </dsp:sp>
    <dsp:sp modelId="{1A60C441-E3A7-4249-88EE-D5A838C7B45F}">
      <dsp:nvSpPr>
        <dsp:cNvPr id="0" name=""/>
        <dsp:cNvSpPr/>
      </dsp:nvSpPr>
      <dsp:spPr>
        <a:xfrm>
          <a:off x="2096913" y="703288"/>
          <a:ext cx="1345736" cy="1113339"/>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SEPTEMBER - NOVEMBER 2020</a:t>
          </a:r>
        </a:p>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0" kern="1200"/>
            <a:t>National Coordinators organize </a:t>
          </a:r>
          <a:r>
            <a:rPr lang="en-US" sz="800" b="1" kern="1200"/>
            <a:t>NATIONAL FOCUS GROUP DISCUSSIONS </a:t>
          </a:r>
          <a:r>
            <a:rPr lang="en-US" sz="800" b="0" kern="1200"/>
            <a:t>and report back to UNESCO</a:t>
          </a:r>
        </a:p>
      </dsp:txBody>
      <dsp:txXfrm>
        <a:off x="2151262" y="757637"/>
        <a:ext cx="1237038" cy="1004641"/>
      </dsp:txXfrm>
    </dsp:sp>
    <dsp:sp modelId="{8C5D715D-0F81-4F41-83B0-2EEE99A531A4}">
      <dsp:nvSpPr>
        <dsp:cNvPr id="0" name=""/>
        <dsp:cNvSpPr/>
      </dsp:nvSpPr>
      <dsp:spPr>
        <a:xfrm>
          <a:off x="3559770" y="703288"/>
          <a:ext cx="1345736" cy="1113339"/>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DECEMBER 2020</a:t>
          </a:r>
        </a:p>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0" kern="1200"/>
            <a:t> UNESCO organizes 3 </a:t>
          </a:r>
          <a:r>
            <a:rPr lang="en-US" sz="800" b="1" kern="1200"/>
            <a:t>REGIONAL WEBINARS </a:t>
          </a:r>
          <a:r>
            <a:rPr lang="en-US" sz="800" b="0" kern="1200"/>
            <a:t>(in English, French and Spanish)  </a:t>
          </a:r>
        </a:p>
      </dsp:txBody>
      <dsp:txXfrm>
        <a:off x="3614119" y="757637"/>
        <a:ext cx="1237038" cy="10046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0696067-e45c-4e6b-a6f9-0cf47b5bb663"/>
    <o1ebdd5c22244e55bf7d4bddd3ce5ef7 xmlns="10696067-e45c-4e6b-a6f9-0cf47b5bb663">
      <Terms xmlns="http://schemas.microsoft.com/office/infopath/2007/PartnerControls"/>
    </o1ebdd5c22244e55bf7d4bddd3ce5ef7>
    <bd1d026a68fd4603b6c03e33db019118 xmlns="10696067-e45c-4e6b-a6f9-0cf47b5bb663">
      <Terms xmlns="http://schemas.microsoft.com/office/infopath/2007/PartnerControls"/>
    </bd1d026a68fd4603b6c03e33db019118>
    <faaeb3a776cd49eca29315b112643ade xmlns="10696067-e45c-4e6b-a6f9-0cf47b5bb663">
      <Terms xmlns="http://schemas.microsoft.com/office/infopath/2007/PartnerControls"/>
    </faaeb3a776cd49eca29315b112643ade>
    <lc33b53f30224d9c9637ecaeb0209659 xmlns="10696067-e45c-4e6b-a6f9-0cf47b5bb663">
      <Terms xmlns="http://schemas.microsoft.com/office/infopath/2007/PartnerControls"/>
    </lc33b53f30224d9c9637ecaeb0209659>
    <PublishingExpirationDate xmlns="http://schemas.microsoft.com/sharepoint/v3" xsi:nil="true"/>
    <PublishingStartDate xmlns="http://schemas.microsoft.com/sharepoint/v3" xsi:nil="true"/>
    <_dlc_DocId xmlns="10696067-e45c-4e6b-a6f9-0cf47b5bb663">SFPNUQ3MNZTE-60-158</_dlc_DocId>
    <_dlc_DocIdUrl xmlns="10696067-e45c-4e6b-a6f9-0cf47b5bb663">
      <Url>https://aspnet.unesco.org/en-us/_layouts/15/DocIdRedir.aspx?ID=SFPNUQ3MNZTE-60-158</Url>
      <Description>SFPNUQ3MNZTE-60-158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CF5F3B57940414E97F2989D7D30F3B4" ma:contentTypeVersion="11" ma:contentTypeDescription="Create a new document." ma:contentTypeScope="" ma:versionID="948c7fa8171766a0135c8c7457e6dd3e">
  <xsd:schema xmlns:xsd="http://www.w3.org/2001/XMLSchema" xmlns:xs="http://www.w3.org/2001/XMLSchema" xmlns:p="http://schemas.microsoft.com/office/2006/metadata/properties" xmlns:ns1="http://schemas.microsoft.com/sharepoint/v3" xmlns:ns2="10696067-e45c-4e6b-a6f9-0cf47b5bb663" targetNamespace="http://schemas.microsoft.com/office/2006/metadata/properties" ma:root="true" ma:fieldsID="8391690004c2b0280c527115dd900677" ns1:_="" ns2:_="">
    <xsd:import namespace="http://schemas.microsoft.com/sharepoint/v3"/>
    <xsd:import namespace="10696067-e45c-4e6b-a6f9-0cf47b5bb663"/>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lc33b53f30224d9c9637ecaeb0209659" minOccurs="0"/>
                <xsd:element ref="ns2:TaxCatchAll" minOccurs="0"/>
                <xsd:element ref="ns2:TaxCatchAllLabel" minOccurs="0"/>
                <xsd:element ref="ns2:faaeb3a776cd49eca29315b112643ade" minOccurs="0"/>
                <xsd:element ref="ns2:bd1d026a68fd4603b6c03e33db019118" minOccurs="0"/>
                <xsd:element ref="ns2:o1ebdd5c22244e55bf7d4bddd3ce5ef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696067-e45c-4e6b-a6f9-0cf47b5bb6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c33b53f30224d9c9637ecaeb0209659" ma:index="13" nillable="true" ma:taxonomy="true" ma:internalName="lc33b53f30224d9c9637ecaeb0209659" ma:taxonomyFieldName="Doc_Language" ma:displayName="Language" ma:fieldId="{5c33b53f-3022-4d9c-9637-ecaeb0209659}" ma:sspId="3b13846d-f540-4745-a8cc-1a79c5ba65b3" ma:termSetId="20f1c328-696f-4b6f-8fcd-544367410104" ma:anchorId="00000000-0000-0000-0000-000000000000" ma:open="false" ma:isKeyword="false">
      <xsd:complexType>
        <xsd:sequence>
          <xsd:element ref="pc:Terms" minOccurs="0" maxOccurs="1"/>
        </xsd:sequence>
      </xsd:complexType>
    </xsd:element>
    <xsd:element name="TaxCatchAll" ma:index="14" nillable="true" ma:displayName="Taxonomy Catch All Column" ma:description="" ma:hidden="true" ma:list="{3ac369c3-c87c-4a19-aa6f-944703c99e4f}" ma:internalName="TaxCatchAll" ma:showField="CatchAllData" ma:web="10696067-e45c-4e6b-a6f9-0cf47b5bb663">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3ac369c3-c87c-4a19-aa6f-944703c99e4f}" ma:internalName="TaxCatchAllLabel" ma:readOnly="true" ma:showField="CatchAllDataLabel" ma:web="10696067-e45c-4e6b-a6f9-0cf47b5bb663">
      <xsd:complexType>
        <xsd:complexContent>
          <xsd:extension base="dms:MultiChoiceLookup">
            <xsd:sequence>
              <xsd:element name="Value" type="dms:Lookup" maxOccurs="unbounded" minOccurs="0" nillable="true"/>
            </xsd:sequence>
          </xsd:extension>
        </xsd:complexContent>
      </xsd:complexType>
    </xsd:element>
    <xsd:element name="faaeb3a776cd49eca29315b112643ade" ma:index="17" nillable="true" ma:taxonomy="true" ma:internalName="faaeb3a776cd49eca29315b112643ade" ma:taxonomyFieldName="Doc_Document_Type" ma:displayName="Document type" ma:fieldId="{faaeb3a7-76cd-49ec-a293-15b112643ade}" ma:sspId="3b13846d-f540-4745-a8cc-1a79c5ba65b3" ma:termSetId="d507c7c5-5973-4f94-995b-cbfdf99e537e" ma:anchorId="00000000-0000-0000-0000-000000000000" ma:open="false" ma:isKeyword="false">
      <xsd:complexType>
        <xsd:sequence>
          <xsd:element ref="pc:Terms" minOccurs="0" maxOccurs="1"/>
        </xsd:sequence>
      </xsd:complexType>
    </xsd:element>
    <xsd:element name="bd1d026a68fd4603b6c03e33db019118" ma:index="19" nillable="true" ma:taxonomy="true" ma:internalName="bd1d026a68fd4603b6c03e33db019118" ma:taxonomyFieldName="Doc_Main_Themes" ma:displayName="Main themes" ma:fieldId="{bd1d026a-68fd-4603-b6c0-3e33db019118}" ma:sspId="3b13846d-f540-4745-a8cc-1a79c5ba65b3" ma:termSetId="df37f2c5-243b-411c-b938-8b2fecf07c5e" ma:anchorId="00000000-0000-0000-0000-000000000000" ma:open="false" ma:isKeyword="false">
      <xsd:complexType>
        <xsd:sequence>
          <xsd:element ref="pc:Terms" minOccurs="0" maxOccurs="1"/>
        </xsd:sequence>
      </xsd:complexType>
    </xsd:element>
    <xsd:element name="o1ebdd5c22244e55bf7d4bddd3ce5ef7" ma:index="21" nillable="true" ma:taxonomy="true" ma:internalName="o1ebdd5c22244e55bf7d4bddd3ce5ef7" ma:taxonomyFieldName="Doc_Keywords" ma:displayName="Keywords" ma:fieldId="{81ebdd5c-2224-4e55-bf7d-4bddd3ce5ef7}" ma:sspId="3b13846d-f540-4745-a8cc-1a79c5ba65b3" ma:termSetId="1eacaf6c-7c0e-4882-bbe6-9dac2e484a9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A92705-0E23-44F7-8BC6-5FC6161053F1}"/>
</file>

<file path=customXml/itemProps2.xml><?xml version="1.0" encoding="utf-8"?>
<ds:datastoreItem xmlns:ds="http://schemas.openxmlformats.org/officeDocument/2006/customXml" ds:itemID="{D3FA164D-B8D6-49B5-A93F-CEFB6F186C9A}"/>
</file>

<file path=customXml/itemProps3.xml><?xml version="1.0" encoding="utf-8"?>
<ds:datastoreItem xmlns:ds="http://schemas.openxmlformats.org/officeDocument/2006/customXml" ds:itemID="{99A35ACC-3275-423E-A234-81CB3E109005}"/>
</file>

<file path=customXml/itemProps4.xml><?xml version="1.0" encoding="utf-8"?>
<ds:datastoreItem xmlns:ds="http://schemas.openxmlformats.org/officeDocument/2006/customXml" ds:itemID="{A02B0042-CB30-41D6-A4FF-80713157AAA4}"/>
</file>

<file path=customXml/itemProps5.xml><?xml version="1.0" encoding="utf-8"?>
<ds:datastoreItem xmlns:ds="http://schemas.openxmlformats.org/officeDocument/2006/customXml" ds:itemID="{2324CC97-55D6-428D-8988-967DE41D06AE}"/>
</file>

<file path=docProps/app.xml><?xml version="1.0" encoding="utf-8"?>
<Properties xmlns="http://schemas.openxmlformats.org/officeDocument/2006/extended-properties" xmlns:vt="http://schemas.openxmlformats.org/officeDocument/2006/docPropsVTypes">
  <Template>Normal</Template>
  <TotalTime>2</TotalTime>
  <Pages>36</Pages>
  <Words>8135</Words>
  <Characters>44748</Characters>
  <Application>Microsoft Office Word</Application>
  <DocSecurity>0</DocSecurity>
  <Lines>372</Lines>
  <Paragraphs>105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UNESCO</Company>
  <LinksUpToDate>false</LinksUpToDate>
  <CharactersWithSpaces>52778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Magalage, Stéphanie</dc:creator>
  <cp:keywords/>
  <dc:description/>
  <cp:lastModifiedBy>Belhami, Fouzia</cp:lastModifiedBy>
  <cp:revision>3</cp:revision>
  <cp:lastPrinted>2020-09-18T09:24:00Z</cp:lastPrinted>
  <dcterms:created xsi:type="dcterms:W3CDTF">2020-09-18T09:24:00Z</dcterms:created>
  <dcterms:modified xsi:type="dcterms:W3CDTF">2020-09-18T09:25:00Z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0x0101004CF5F3B57940414E97F2989D7D30F3B4</vt:lpwstr>
  </property>
  <property fmtid="{D5CDD505-2E9C-101B-9397-08002B2CF9AE}" pid="3" name="_dlc_DocIdItemGuid">
    <vt:lpwstr>977b0907-db31-4942-b97e-e16f042d6e73</vt:lpwstr>
  </property>
  <property fmtid="{D5CDD505-2E9C-101B-9397-08002B2CF9AE}" pid="4" name="Doc_Main_Themes">
    <vt:lpwstr/>
  </property>
  <property fmtid="{D5CDD505-2E9C-101B-9397-08002B2CF9AE}" pid="5" name="Doc_Document_Type">
    <vt:lpwstr/>
  </property>
  <property fmtid="{D5CDD505-2E9C-101B-9397-08002B2CF9AE}" pid="6" name="Doc_Language">
    <vt:lpwstr/>
  </property>
  <property fmtid="{D5CDD505-2E9C-101B-9397-08002B2CF9AE}" pid="7" name="Doc_Keywords">
    <vt:lpwstr/>
  </property>
</Properties>
</file>