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D97ED" w14:textId="1BBE6500" w:rsidR="003A0244" w:rsidRDefault="00D452CB" w:rsidP="007F2B35">
      <w:pPr>
        <w:pStyle w:val="Chapitre"/>
      </w:pPr>
      <w:bookmarkStart w:id="0" w:name="_Toc282266458"/>
      <w:r w:rsidRPr="00385BD4">
        <w:t xml:space="preserve">Unit </w:t>
      </w:r>
      <w:r w:rsidR="00117B42">
        <w:t>36</w:t>
      </w:r>
    </w:p>
    <w:p w14:paraId="7D8A38C9" w14:textId="431F7D28" w:rsidR="003A0244" w:rsidRDefault="003A0244" w:rsidP="007F2B35">
      <w:pPr>
        <w:pStyle w:val="UPlan"/>
      </w:pPr>
      <w:r w:rsidRPr="007F2B35">
        <w:rPr>
          <w:sz w:val="20"/>
          <w:szCs w:val="20"/>
          <w:lang w:val="fr-FR" w:eastAsia="ja-JP"/>
        </w:rPr>
        <w:drawing>
          <wp:anchor distT="0" distB="0" distL="114300" distR="114300" simplePos="0" relativeHeight="251655680" behindDoc="1" locked="1" layoutInCell="1" allowOverlap="0" wp14:anchorId="3A9FDC31" wp14:editId="21CF0FDB">
            <wp:simplePos x="0" y="0"/>
            <wp:positionH relativeFrom="margin">
              <wp:posOffset>431800</wp:posOffset>
            </wp:positionH>
            <wp:positionV relativeFrom="margin">
              <wp:posOffset>1980565</wp:posOffset>
            </wp:positionV>
            <wp:extent cx="4870411" cy="4498145"/>
            <wp:effectExtent l="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287B7D">
        <w:t>Documentation and inventorying</w:t>
      </w:r>
    </w:p>
    <w:p w14:paraId="241C204E" w14:textId="77777777" w:rsidR="004C2495" w:rsidRPr="004C2495" w:rsidRDefault="004C2495" w:rsidP="004C2495">
      <w:pPr>
        <w:jc w:val="left"/>
        <w:rPr>
          <w:rFonts w:ascii="Arial" w:hAnsi="Arial" w:cs="Arial"/>
          <w:lang w:val="en-GB"/>
        </w:rPr>
      </w:pPr>
    </w:p>
    <w:p w14:paraId="6610066F" w14:textId="6949655F" w:rsidR="004C2495" w:rsidRPr="004C2495" w:rsidRDefault="004C2495" w:rsidP="004C2495">
      <w:pPr>
        <w:spacing w:before="480"/>
        <w:jc w:val="left"/>
        <w:rPr>
          <w:rFonts w:ascii="Arial" w:eastAsia="Times New Roman" w:hAnsi="Arial" w:cs="Arial"/>
          <w:bCs/>
          <w:iCs/>
          <w:lang w:val="en-GB" w:eastAsia="pt-BR"/>
        </w:rPr>
      </w:pPr>
      <w:r w:rsidRPr="004C2495">
        <w:rPr>
          <w:rFonts w:ascii="Arial" w:eastAsia="Times New Roman" w:hAnsi="Arial" w:cs="Arial"/>
          <w:lang w:val="en-GB" w:eastAsia="pt-BR"/>
        </w:rPr>
        <w:t>Publi</w:t>
      </w:r>
      <w:bookmarkStart w:id="1" w:name="_GoBack"/>
      <w:bookmarkEnd w:id="1"/>
      <w:r w:rsidRPr="004C2495">
        <w:rPr>
          <w:rFonts w:ascii="Arial" w:eastAsia="Times New Roman" w:hAnsi="Arial" w:cs="Arial"/>
          <w:lang w:val="en-GB" w:eastAsia="pt-BR"/>
        </w:rPr>
        <w:t xml:space="preserve">shed in </w:t>
      </w:r>
      <w:r w:rsidR="00A643F1">
        <w:rPr>
          <w:rFonts w:ascii="Arial" w:eastAsia="Times New Roman" w:hAnsi="Arial" w:cs="Arial"/>
          <w:lang w:val="en-GB" w:eastAsia="pt-BR"/>
        </w:rPr>
        <w:t>2016</w:t>
      </w:r>
      <w:r w:rsidRPr="004C2495">
        <w:rPr>
          <w:rFonts w:ascii="Arial" w:eastAsia="Times New Roman" w:hAnsi="Arial" w:cs="Arial"/>
          <w:lang w:val="en-GB" w:eastAsia="pt-BR"/>
        </w:rPr>
        <w:t xml:space="preserve"> by the United Nations Educational, Scientific and Cultural Organization, </w:t>
      </w:r>
      <w:r w:rsidRPr="004C2495">
        <w:rPr>
          <w:rFonts w:ascii="Arial" w:eastAsia="Times New Roman" w:hAnsi="Arial" w:cs="Arial"/>
          <w:bCs/>
          <w:iCs/>
          <w:lang w:val="en-GB" w:eastAsia="pt-BR"/>
        </w:rPr>
        <w:t>7, place de Fontenoy, 75352 Paris 07 SP, France</w:t>
      </w:r>
    </w:p>
    <w:p w14:paraId="0FD3AFB6" w14:textId="77777777" w:rsidR="004C2495" w:rsidRPr="004C2495" w:rsidRDefault="004C2495" w:rsidP="004C2495">
      <w:pPr>
        <w:jc w:val="left"/>
        <w:rPr>
          <w:rFonts w:ascii="Arial" w:eastAsia="Times New Roman" w:hAnsi="Arial" w:cs="Arial"/>
          <w:bCs/>
          <w:iCs/>
          <w:lang w:val="en-GB" w:eastAsia="pt-BR"/>
        </w:rPr>
      </w:pPr>
    </w:p>
    <w:p w14:paraId="4708955C" w14:textId="1C7B7139" w:rsidR="004C2495" w:rsidRPr="004C2495" w:rsidRDefault="004C2495" w:rsidP="004C2495">
      <w:pPr>
        <w:autoSpaceDE w:val="0"/>
        <w:autoSpaceDN w:val="0"/>
        <w:adjustRightInd w:val="0"/>
        <w:rPr>
          <w:rFonts w:ascii="Arial" w:hAnsi="Arial" w:cs="Arial"/>
        </w:rPr>
      </w:pPr>
      <w:r w:rsidRPr="004C2495">
        <w:rPr>
          <w:rFonts w:ascii="Arial" w:hAnsi="Arial" w:cs="Arial"/>
          <w:lang w:val="en-GB"/>
        </w:rPr>
        <w:t xml:space="preserve">© UNESCO </w:t>
      </w:r>
      <w:r w:rsidR="00A643F1">
        <w:rPr>
          <w:rFonts w:ascii="Arial" w:hAnsi="Arial" w:cs="Arial"/>
          <w:lang w:val="en-GB"/>
        </w:rPr>
        <w:t>2016</w:t>
      </w:r>
    </w:p>
    <w:p w14:paraId="2F56C5C3" w14:textId="77777777" w:rsidR="004C2495" w:rsidRPr="004C2495" w:rsidRDefault="004C2495" w:rsidP="004C2495">
      <w:pPr>
        <w:autoSpaceDE w:val="0"/>
        <w:autoSpaceDN w:val="0"/>
        <w:adjustRightInd w:val="0"/>
        <w:rPr>
          <w:rFonts w:ascii="Arial" w:hAnsi="Arial" w:cs="Arial"/>
          <w:lang w:val="en-GB"/>
        </w:rPr>
      </w:pPr>
    </w:p>
    <w:p w14:paraId="2EED8D6D" w14:textId="77777777" w:rsidR="004C2495" w:rsidRPr="004C2495" w:rsidRDefault="004C2495" w:rsidP="004C2495">
      <w:pPr>
        <w:autoSpaceDE w:val="0"/>
        <w:autoSpaceDN w:val="0"/>
        <w:adjustRightInd w:val="0"/>
        <w:rPr>
          <w:rFonts w:ascii="Arial" w:hAnsi="Arial" w:cs="Arial"/>
          <w:lang w:val="en-GB"/>
        </w:rPr>
      </w:pPr>
      <w:r w:rsidRPr="004C2495">
        <w:rPr>
          <w:rFonts w:ascii="Arial" w:hAnsi="Arial" w:cs="Arial"/>
          <w:noProof/>
          <w:lang w:val="fr-FR" w:eastAsia="ja-JP"/>
        </w:rPr>
        <w:drawing>
          <wp:inline distT="0" distB="0" distL="0" distR="0" wp14:anchorId="239CA7A5" wp14:editId="4BD82BC0">
            <wp:extent cx="756527" cy="266031"/>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6A57624A" w14:textId="77777777" w:rsidR="004C2495" w:rsidRPr="004C2495" w:rsidRDefault="004C2495" w:rsidP="004C2495">
      <w:pPr>
        <w:spacing w:before="240"/>
        <w:rPr>
          <w:rFonts w:ascii="Arial" w:hAnsi="Arial" w:cs="Arial"/>
        </w:rPr>
      </w:pPr>
      <w:r w:rsidRPr="004C2495">
        <w:rPr>
          <w:rFonts w:ascii="Arial" w:hAnsi="Arial" w:cs="Arial"/>
        </w:rPr>
        <w:t>This publication is available in Open Access under the Attribution-ShareAlike 3.0 IGO (CC-BY-SA 3.0 IGO) license (</w:t>
      </w:r>
      <w:hyperlink r:id="rId10" w:history="1">
        <w:r w:rsidRPr="004C2495">
          <w:rPr>
            <w:rFonts w:ascii="Arial" w:eastAsiaTheme="minorHAnsi" w:hAnsi="Arial" w:cs="Arial"/>
            <w:color w:val="0000FF"/>
            <w:u w:val="single" w:color="0000FF"/>
            <w:lang w:val="en-GB"/>
          </w:rPr>
          <w:t>http://creativecommons.org/licenses/by-sa/3.0/igo/</w:t>
        </w:r>
      </w:hyperlink>
      <w:r w:rsidRPr="004C2495">
        <w:rPr>
          <w:rFonts w:ascii="Arial" w:hAnsi="Arial" w:cs="Arial"/>
        </w:rPr>
        <w:t>). By using the content of this publication, the users accept to be bound by the terms of use of the UNESCO Open Access Repository (</w:t>
      </w:r>
      <w:hyperlink r:id="rId11" w:history="1">
        <w:r w:rsidRPr="004C2495">
          <w:rPr>
            <w:rFonts w:ascii="Arial" w:hAnsi="Arial" w:cs="Arial"/>
            <w:color w:val="0000FF"/>
            <w:u w:val="single"/>
          </w:rPr>
          <w:t>http://www.unesco.org/open-access/terms-use-ccbysa-en</w:t>
        </w:r>
      </w:hyperlink>
      <w:r w:rsidRPr="004C2495">
        <w:rPr>
          <w:rFonts w:ascii="Arial" w:hAnsi="Arial" w:cs="Arial"/>
        </w:rPr>
        <w:t>).</w:t>
      </w:r>
    </w:p>
    <w:p w14:paraId="3562ACF7" w14:textId="77777777" w:rsidR="004C2495" w:rsidRPr="004C2495" w:rsidRDefault="004C2495" w:rsidP="004C2495">
      <w:pPr>
        <w:jc w:val="left"/>
        <w:rPr>
          <w:rFonts w:ascii="Arial" w:hAnsi="Arial" w:cs="Arial"/>
          <w:bCs/>
          <w:iCs/>
          <w:lang w:val="en-GB" w:eastAsia="pt-BR"/>
        </w:rPr>
      </w:pPr>
      <w:r w:rsidRPr="004C2495">
        <w:rPr>
          <w:rFonts w:ascii="Arial" w:hAnsi="Arial" w:cs="Arial"/>
          <w:bCs/>
          <w:iCs/>
          <w:lang w:val="en-GB"/>
        </w:rPr>
        <w:t>The images of this publication do not fall under the CC-BY-SA licence and may not be used, reproduced, or commercialized without the prior permission of the copyright holders.</w:t>
      </w:r>
    </w:p>
    <w:p w14:paraId="259251C7" w14:textId="77777777" w:rsidR="004C2495" w:rsidRPr="004C2495" w:rsidRDefault="004C2495" w:rsidP="004C2495">
      <w:pPr>
        <w:jc w:val="left"/>
        <w:rPr>
          <w:rFonts w:ascii="Arial" w:eastAsia="Times New Roman" w:hAnsi="Arial" w:cs="Arial"/>
          <w:bCs/>
          <w:iCs/>
          <w:lang w:val="en-GB" w:eastAsia="pt-BR"/>
        </w:rPr>
      </w:pPr>
    </w:p>
    <w:p w14:paraId="79581528" w14:textId="77777777" w:rsidR="004C2495" w:rsidRPr="004C2495" w:rsidRDefault="004C2495" w:rsidP="004C2495">
      <w:pPr>
        <w:rPr>
          <w:rFonts w:ascii="Arial" w:hAnsi="Arial" w:cs="Arial"/>
          <w:bCs/>
          <w:iCs/>
          <w:lang w:val="en-GB"/>
        </w:rPr>
      </w:pPr>
      <w:r w:rsidRPr="004C2495">
        <w:rPr>
          <w:rFonts w:ascii="Arial" w:hAnsi="Arial" w:cs="Arial"/>
          <w:bCs/>
          <w:iCs/>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4330A5E1" w14:textId="77777777" w:rsidR="004C2495" w:rsidRPr="004C2495" w:rsidRDefault="004C2495" w:rsidP="004C2495">
      <w:pPr>
        <w:jc w:val="left"/>
        <w:rPr>
          <w:rFonts w:ascii="Arial" w:eastAsia="Times New Roman" w:hAnsi="Arial" w:cs="Arial"/>
          <w:bCs/>
          <w:iCs/>
          <w:lang w:val="en-GB" w:eastAsia="pt-BR"/>
        </w:rPr>
      </w:pPr>
    </w:p>
    <w:p w14:paraId="3C587671" w14:textId="77777777" w:rsidR="004C2495" w:rsidRPr="004C2495" w:rsidRDefault="004C2495" w:rsidP="004C2495">
      <w:pPr>
        <w:jc w:val="left"/>
        <w:rPr>
          <w:rFonts w:ascii="Arial" w:eastAsia="Times New Roman" w:hAnsi="Arial" w:cs="Arial"/>
          <w:bCs/>
          <w:iCs/>
          <w:lang w:val="en-GB" w:eastAsia="pt-BR"/>
        </w:rPr>
      </w:pPr>
      <w:r w:rsidRPr="004C2495">
        <w:rPr>
          <w:rFonts w:ascii="Arial" w:eastAsia="Times New Roman" w:hAnsi="Arial" w:cs="Arial"/>
          <w:bCs/>
          <w:iCs/>
          <w:lang w:val="en-GB" w:eastAsia="pt-BR"/>
        </w:rPr>
        <w:t>The ideas and opinions expressed in this publication are those of the authors; they are not necessarily those of UNESCO and do not commit the Organization.</w:t>
      </w:r>
    </w:p>
    <w:p w14:paraId="28C48E64" w14:textId="77777777" w:rsidR="004C2495" w:rsidRPr="004C2495" w:rsidRDefault="004C2495" w:rsidP="004C2495">
      <w:pPr>
        <w:jc w:val="left"/>
        <w:rPr>
          <w:rFonts w:ascii="Arial" w:hAnsi="Arial" w:cs="Arial"/>
          <w:lang w:val="en-GB"/>
        </w:rPr>
      </w:pPr>
    </w:p>
    <w:p w14:paraId="179754CB" w14:textId="77777777" w:rsidR="004C2495" w:rsidRPr="004C2495" w:rsidRDefault="004C2495" w:rsidP="004C2495">
      <w:pPr>
        <w:jc w:val="left"/>
        <w:rPr>
          <w:rFonts w:ascii="Arial" w:hAnsi="Arial" w:cs="Arial"/>
        </w:rPr>
      </w:pPr>
      <w:r w:rsidRPr="004C2495">
        <w:rPr>
          <w:rFonts w:ascii="Arial" w:hAnsi="Arial" w:cs="Arial"/>
        </w:rPr>
        <w:br w:type="page"/>
      </w:r>
    </w:p>
    <w:bookmarkEnd w:id="0"/>
    <w:p w14:paraId="41E79D88" w14:textId="4126F3B0" w:rsidR="003A0244" w:rsidRPr="007F2B35" w:rsidRDefault="00287B7D" w:rsidP="007F2B35">
      <w:pPr>
        <w:pStyle w:val="Titcoul"/>
        <w:rPr>
          <w:lang w:val="en-US"/>
        </w:rPr>
      </w:pPr>
      <w:r w:rsidRPr="007F2B35">
        <w:rPr>
          <w:lang w:val="en-US"/>
        </w:rPr>
        <w:lastRenderedPageBreak/>
        <w:t>Lesson plan</w:t>
      </w:r>
    </w:p>
    <w:p w14:paraId="6D9337E1" w14:textId="2B1E7EE9" w:rsidR="003A0244" w:rsidRPr="007F2B35" w:rsidRDefault="003A0244" w:rsidP="007F2B35">
      <w:pPr>
        <w:pStyle w:val="UTit4"/>
      </w:pPr>
      <w:r w:rsidRPr="007F2B35">
        <w:t>Duration:</w:t>
      </w:r>
    </w:p>
    <w:p w14:paraId="43D3ABE6" w14:textId="2A3C411A" w:rsidR="003A0244" w:rsidRPr="007F2B35" w:rsidRDefault="00287B7D" w:rsidP="007F2B35">
      <w:pPr>
        <w:pStyle w:val="UTxt"/>
        <w:rPr>
          <w:iCs/>
          <w:lang w:val="en-US"/>
        </w:rPr>
      </w:pPr>
      <w:r w:rsidRPr="007F2B35">
        <w:rPr>
          <w:i w:val="0"/>
          <w:iCs/>
          <w:lang w:val="en-US" w:eastAsia="en-US"/>
        </w:rPr>
        <w:t>90 minutes</w:t>
      </w:r>
    </w:p>
    <w:p w14:paraId="2A766575" w14:textId="3E9B3DC7" w:rsidR="003A0244" w:rsidRDefault="003A0244" w:rsidP="007F2B35">
      <w:pPr>
        <w:pStyle w:val="UTit4"/>
      </w:pPr>
      <w:r w:rsidRPr="007F2B35">
        <w:t>Objective(s):</w:t>
      </w:r>
    </w:p>
    <w:p w14:paraId="132C2BE0" w14:textId="672028B5" w:rsidR="00287B7D" w:rsidRPr="007F2B35" w:rsidRDefault="00287B7D" w:rsidP="007F2B35">
      <w:pPr>
        <w:pStyle w:val="UTxt"/>
        <w:rPr>
          <w:iCs/>
          <w:lang w:val="en-US"/>
        </w:rPr>
      </w:pPr>
      <w:r w:rsidRPr="007F2B35">
        <w:rPr>
          <w:i w:val="0"/>
          <w:iCs/>
          <w:lang w:val="en-US" w:eastAsia="en-US"/>
        </w:rPr>
        <w:t>At the end of this session participants should</w:t>
      </w:r>
      <w:r>
        <w:rPr>
          <w:i w:val="0"/>
          <w:iCs/>
          <w:lang w:val="en-US" w:eastAsia="en-US"/>
        </w:rPr>
        <w:t xml:space="preserve"> be able to understand the distinction between documentation, inventorying and research, understand the basics of documenting ICH in context and be able to create data-collecting formats.</w:t>
      </w:r>
    </w:p>
    <w:p w14:paraId="300597F8" w14:textId="77777777" w:rsidR="003A0244" w:rsidRPr="007F2B35" w:rsidRDefault="003A0244" w:rsidP="007F2B35">
      <w:pPr>
        <w:pStyle w:val="UTit4"/>
      </w:pPr>
      <w:r w:rsidRPr="007F2B35">
        <w:t xml:space="preserve">Description: </w:t>
      </w:r>
    </w:p>
    <w:p w14:paraId="7956B303" w14:textId="1809975D" w:rsidR="00287B7D" w:rsidRPr="007F2B35" w:rsidRDefault="00287B7D" w:rsidP="007F2B35">
      <w:pPr>
        <w:pStyle w:val="UTxt"/>
        <w:rPr>
          <w:iCs/>
          <w:lang w:val="en-US"/>
        </w:rPr>
      </w:pPr>
      <w:r w:rsidRPr="007F2B35">
        <w:rPr>
          <w:i w:val="0"/>
          <w:iCs/>
          <w:lang w:val="en-US" w:eastAsia="en-US"/>
        </w:rPr>
        <w:t xml:space="preserve">Participants of capacity-building workshops often query the relationship between documentation and inventorying. This </w:t>
      </w:r>
      <w:r>
        <w:rPr>
          <w:i w:val="0"/>
          <w:iCs/>
          <w:lang w:val="en-US" w:eastAsia="en-US"/>
        </w:rPr>
        <w:t>u</w:t>
      </w:r>
      <w:r w:rsidRPr="007F2B35">
        <w:rPr>
          <w:i w:val="0"/>
          <w:iCs/>
          <w:lang w:val="en-US" w:eastAsia="en-US"/>
        </w:rPr>
        <w:t xml:space="preserve">nit is meant to provide a short introduction to the issue of documentation for those without a background in the subject or in research related to forms of ICH. It may be particularly useful to community members and representatives inventorying their own ICH. The </w:t>
      </w:r>
      <w:r>
        <w:rPr>
          <w:i w:val="0"/>
          <w:iCs/>
          <w:lang w:val="en-US" w:eastAsia="en-US"/>
        </w:rPr>
        <w:t>u</w:t>
      </w:r>
      <w:r w:rsidRPr="007F2B35">
        <w:rPr>
          <w:i w:val="0"/>
          <w:iCs/>
          <w:lang w:val="en-US" w:eastAsia="en-US"/>
        </w:rPr>
        <w:t>nit provides the basic concepts for participants to add to and build on.</w:t>
      </w:r>
    </w:p>
    <w:p w14:paraId="42F90C9B" w14:textId="3921D843" w:rsidR="00287B7D" w:rsidRDefault="00287B7D" w:rsidP="00287B7D">
      <w:pPr>
        <w:pStyle w:val="UTxt"/>
        <w:rPr>
          <w:i w:val="0"/>
          <w:iCs/>
          <w:lang w:val="en-US" w:eastAsia="en-US"/>
        </w:rPr>
      </w:pPr>
      <w:r w:rsidRPr="00287B7D">
        <w:rPr>
          <w:lang w:val="en-US" w:eastAsia="en-US"/>
        </w:rPr>
        <w:t>Proposed sequence</w:t>
      </w:r>
      <w:r>
        <w:rPr>
          <w:i w:val="0"/>
          <w:iCs/>
          <w:lang w:val="en-US" w:eastAsia="en-US"/>
        </w:rPr>
        <w:t>:</w:t>
      </w:r>
    </w:p>
    <w:p w14:paraId="67656D60" w14:textId="581084D7" w:rsidR="00287B7D" w:rsidRDefault="00287B7D" w:rsidP="00287B7D">
      <w:pPr>
        <w:pStyle w:val="Upuce"/>
      </w:pPr>
      <w:r>
        <w:t>Documentation, research and inventorying</w:t>
      </w:r>
    </w:p>
    <w:p w14:paraId="62725AC1" w14:textId="7DAD04A4" w:rsidR="00287B7D" w:rsidRDefault="00287B7D" w:rsidP="00287B7D">
      <w:pPr>
        <w:pStyle w:val="Upuce"/>
      </w:pPr>
      <w:r>
        <w:t>Forms of documentation</w:t>
      </w:r>
    </w:p>
    <w:p w14:paraId="0CC50712" w14:textId="729A1C5E" w:rsidR="00287B7D" w:rsidRDefault="00287B7D" w:rsidP="00287B7D">
      <w:pPr>
        <w:pStyle w:val="Upuce"/>
      </w:pPr>
      <w:r>
        <w:t>Background information</w:t>
      </w:r>
    </w:p>
    <w:p w14:paraId="7198163D" w14:textId="0BE989C9" w:rsidR="00287B7D" w:rsidRPr="007F2B35" w:rsidRDefault="000D75F4" w:rsidP="00287B7D">
      <w:pPr>
        <w:pStyle w:val="Upuce"/>
        <w:rPr>
          <w:lang w:val="en-US"/>
        </w:rPr>
      </w:pPr>
      <w:r w:rsidRPr="007F2B35">
        <w:rPr>
          <w:lang w:val="en-US"/>
        </w:rPr>
        <w:t>Con</w:t>
      </w:r>
      <w:r w:rsidR="00C83D65">
        <w:rPr>
          <w:lang w:val="en-US"/>
        </w:rPr>
        <w:t>text - the linch-</w:t>
      </w:r>
      <w:r w:rsidRPr="007F2B35">
        <w:rPr>
          <w:lang w:val="en-US"/>
        </w:rPr>
        <w:t>pin of ICH documentation</w:t>
      </w:r>
      <w:r w:rsidRPr="007F2B35" w:rsidDel="000D75F4">
        <w:rPr>
          <w:lang w:val="en-US"/>
        </w:rPr>
        <w:t xml:space="preserve"> </w:t>
      </w:r>
    </w:p>
    <w:p w14:paraId="67A8013F" w14:textId="444A1CCD" w:rsidR="00287B7D" w:rsidRDefault="00287B7D" w:rsidP="00287B7D">
      <w:pPr>
        <w:pStyle w:val="Upuce"/>
      </w:pPr>
      <w:r>
        <w:t>Documentation: primary and secondary</w:t>
      </w:r>
    </w:p>
    <w:p w14:paraId="16A49DE5" w14:textId="787EBAED" w:rsidR="00287B7D" w:rsidRPr="00287B7D" w:rsidRDefault="00287B7D" w:rsidP="00287B7D">
      <w:pPr>
        <w:pStyle w:val="Upuce"/>
        <w:rPr>
          <w:lang w:val="en-US"/>
        </w:rPr>
      </w:pPr>
      <w:r w:rsidRPr="00287B7D">
        <w:rPr>
          <w:lang w:val="en-US"/>
        </w:rPr>
        <w:t>Situatin</w:t>
      </w:r>
      <w:r w:rsidR="006A3CE8">
        <w:rPr>
          <w:lang w:val="en-US"/>
        </w:rPr>
        <w:t>g</w:t>
      </w:r>
      <w:r w:rsidRPr="00287B7D">
        <w:rPr>
          <w:lang w:val="en-US"/>
        </w:rPr>
        <w:t xml:space="preserve"> the element in the local context</w:t>
      </w:r>
    </w:p>
    <w:p w14:paraId="6A3FD0AB" w14:textId="4DDEFB6A" w:rsidR="00287B7D" w:rsidRDefault="00287B7D" w:rsidP="00287B7D">
      <w:pPr>
        <w:pStyle w:val="Upuce"/>
        <w:rPr>
          <w:lang w:val="en-US"/>
        </w:rPr>
      </w:pPr>
      <w:r>
        <w:rPr>
          <w:lang w:val="en-US"/>
        </w:rPr>
        <w:t>The wider context</w:t>
      </w:r>
    </w:p>
    <w:p w14:paraId="7A1334D6" w14:textId="7E5FED24" w:rsidR="00287B7D" w:rsidRDefault="00287B7D" w:rsidP="00287B7D">
      <w:pPr>
        <w:pStyle w:val="Upuce"/>
        <w:rPr>
          <w:lang w:val="en-US"/>
        </w:rPr>
      </w:pPr>
      <w:r>
        <w:rPr>
          <w:lang w:val="en-US"/>
        </w:rPr>
        <w:t>Future use</w:t>
      </w:r>
    </w:p>
    <w:p w14:paraId="1639AEE6" w14:textId="3DF762D4" w:rsidR="00724F94" w:rsidRPr="00287B7D" w:rsidRDefault="00724F94" w:rsidP="00287B7D">
      <w:pPr>
        <w:pStyle w:val="Upuce"/>
        <w:rPr>
          <w:lang w:val="en-US"/>
        </w:rPr>
      </w:pPr>
      <w:r>
        <w:rPr>
          <w:lang w:val="en-US"/>
        </w:rPr>
        <w:t>Exercise: creating a documentation format</w:t>
      </w:r>
    </w:p>
    <w:p w14:paraId="7A7E9D75" w14:textId="77777777" w:rsidR="003A0244" w:rsidRDefault="003A0244" w:rsidP="007F2B35">
      <w:pPr>
        <w:pStyle w:val="UTit4"/>
      </w:pPr>
      <w:r w:rsidRPr="007F2B35">
        <w:t>Supporting documents:</w:t>
      </w:r>
    </w:p>
    <w:p w14:paraId="1D9F3C36" w14:textId="3E144817" w:rsidR="00B769F7" w:rsidRPr="006A3CE8" w:rsidRDefault="00287B7D" w:rsidP="007F2B35">
      <w:pPr>
        <w:pStyle w:val="Upuce"/>
        <w:rPr>
          <w:lang w:val="en-GB"/>
        </w:rPr>
      </w:pPr>
      <w:r>
        <w:t xml:space="preserve">Unit 36 </w:t>
      </w:r>
      <w:r w:rsidRPr="007F2B35">
        <w:rPr>
          <w:lang w:val="en-GB"/>
        </w:rPr>
        <w:t>PowerPoint presentation</w:t>
      </w:r>
    </w:p>
    <w:p w14:paraId="4DFF09C7" w14:textId="4C270955" w:rsidR="007F2B35" w:rsidRPr="007F2B35" w:rsidRDefault="007F2B35" w:rsidP="007F2B35">
      <w:pPr>
        <w:pStyle w:val="Soustitre"/>
        <w:rPr>
          <w:snapToGrid w:val="0"/>
          <w:lang w:val="en-US" w:eastAsia="zh-CN"/>
        </w:rPr>
      </w:pPr>
      <w:bookmarkStart w:id="2" w:name="_Toc278288173"/>
      <w:r w:rsidRPr="007F2B35">
        <w:rPr>
          <w:snapToGrid w:val="0"/>
          <w:lang w:val="en-US" w:eastAsia="zh-CN"/>
        </w:rPr>
        <w:t>Notes and suggestions</w:t>
      </w:r>
    </w:p>
    <w:p w14:paraId="109DED41" w14:textId="7F78C4C3" w:rsidR="007F2B35" w:rsidRPr="004C2495" w:rsidRDefault="007F2B35" w:rsidP="007F2B35">
      <w:pPr>
        <w:pStyle w:val="Texte1"/>
        <w:rPr>
          <w:b/>
          <w:bCs/>
          <w:noProof/>
          <w:snapToGrid w:val="0"/>
          <w:lang w:val="en-US"/>
        </w:rPr>
      </w:pPr>
      <w:r w:rsidRPr="004C2495">
        <w:rPr>
          <w:snapToGrid w:val="0"/>
          <w:lang w:val="en-US"/>
        </w:rPr>
        <w:t>As the capacity-building workshops explore various aspects of the inventorying process, there may not be sufficient time or even the need to cover the basics of documentation. If participants do not have a background in documentation, however, it will be important to include this unit, as documentation skills are critical to inventorying and will affect the planning and execution of the field exercises.</w:t>
      </w:r>
    </w:p>
    <w:p w14:paraId="2BA9062C" w14:textId="77777777" w:rsidR="00724F94" w:rsidRPr="006B6A04" w:rsidRDefault="00724F94">
      <w:pPr>
        <w:spacing w:after="200" w:line="276" w:lineRule="auto"/>
        <w:jc w:val="left"/>
        <w:rPr>
          <w:rFonts w:ascii="Arial" w:eastAsia="Times New Roman" w:hAnsi="Arial" w:cs="Arial"/>
          <w:b/>
          <w:bCs/>
          <w:caps/>
          <w:noProof/>
          <w:snapToGrid w:val="0"/>
          <w:color w:val="000000" w:themeColor="text1"/>
          <w:kern w:val="28"/>
          <w:lang w:val="en-GB" w:eastAsia="zh-CN"/>
        </w:rPr>
      </w:pPr>
      <w:r>
        <w:rPr>
          <w:rFonts w:ascii="Arial" w:eastAsia="Times New Roman" w:hAnsi="Arial" w:cs="Arial"/>
          <w:b/>
          <w:bCs/>
          <w:caps/>
          <w:noProof/>
          <w:snapToGrid w:val="0"/>
          <w:color w:val="3366FF"/>
          <w:kern w:val="28"/>
          <w:sz w:val="70"/>
          <w:szCs w:val="70"/>
          <w:lang w:val="en-GB" w:eastAsia="zh-CN"/>
        </w:rPr>
        <w:br w:type="page"/>
      </w:r>
    </w:p>
    <w:p w14:paraId="423AC845" w14:textId="03DB3351" w:rsidR="00E735B6" w:rsidRDefault="00E735B6" w:rsidP="00E735B6">
      <w:pPr>
        <w:pStyle w:val="Chapitre"/>
      </w:pPr>
      <w:bookmarkStart w:id="3" w:name="_Toc278288175"/>
      <w:bookmarkStart w:id="4" w:name="_Toc282266460"/>
      <w:r w:rsidRPr="00725D4A">
        <w:lastRenderedPageBreak/>
        <w:t>Unit</w:t>
      </w:r>
      <w:r w:rsidRPr="00F066FD">
        <w:t xml:space="preserve"> </w:t>
      </w:r>
      <w:r>
        <w:t>36</w:t>
      </w:r>
    </w:p>
    <w:p w14:paraId="17ABCE2C" w14:textId="576F8C88" w:rsidR="003A0244" w:rsidRDefault="00287B7D" w:rsidP="0060219C">
      <w:pPr>
        <w:pStyle w:val="UPlan"/>
      </w:pPr>
      <w:r>
        <w:t>Documentation and inventorying</w:t>
      </w:r>
    </w:p>
    <w:bookmarkEnd w:id="3"/>
    <w:bookmarkEnd w:id="4"/>
    <w:p w14:paraId="351133F8" w14:textId="5FF18757" w:rsidR="00E75246" w:rsidRPr="00944DFC" w:rsidRDefault="00287B7D" w:rsidP="0060219C">
      <w:pPr>
        <w:pStyle w:val="Titcoul"/>
      </w:pPr>
      <w:r>
        <w:t>Facilitator’s narrative</w:t>
      </w:r>
    </w:p>
    <w:p w14:paraId="70037D98" w14:textId="2AEF8CCB" w:rsidR="003C5638" w:rsidRPr="00385BD4" w:rsidRDefault="00287B7D" w:rsidP="0060219C">
      <w:pPr>
        <w:pStyle w:val="Heading4"/>
        <w:rPr>
          <w:lang w:val="en-GB"/>
        </w:rPr>
      </w:pPr>
      <w:r>
        <w:rPr>
          <w:lang w:val="en-GB"/>
        </w:rPr>
        <w:t>Introduction</w:t>
      </w:r>
    </w:p>
    <w:p w14:paraId="50F61B84" w14:textId="77777777" w:rsidR="00E75246" w:rsidRPr="001C7F54" w:rsidRDefault="004929E1" w:rsidP="0060219C">
      <w:pPr>
        <w:pStyle w:val="Texte1"/>
        <w:rPr>
          <w:lang w:val="en-US"/>
        </w:rPr>
      </w:pPr>
      <w:r w:rsidRPr="001C7F54">
        <w:rPr>
          <w:lang w:val="en-US"/>
        </w:rPr>
        <w:t xml:space="preserve">This unit provides an overview of documentation of ICH as a necessary tool and </w:t>
      </w:r>
      <w:r w:rsidR="00030280" w:rsidRPr="001C7F54">
        <w:rPr>
          <w:lang w:val="en-US"/>
        </w:rPr>
        <w:t xml:space="preserve">as </w:t>
      </w:r>
      <w:r w:rsidRPr="001C7F54">
        <w:rPr>
          <w:lang w:val="en-US"/>
        </w:rPr>
        <w:t xml:space="preserve">background for working on an inventory. </w:t>
      </w:r>
    </w:p>
    <w:p w14:paraId="0EDAFA74" w14:textId="2FEC388B" w:rsidR="00DE3ABE" w:rsidRDefault="008A43D4" w:rsidP="0060219C">
      <w:pPr>
        <w:pStyle w:val="Heading6"/>
        <w:rPr>
          <w:lang w:val="en-GB"/>
        </w:rPr>
      </w:pPr>
      <w:r w:rsidRPr="00385BD4">
        <w:rPr>
          <w:lang w:val="en-GB"/>
        </w:rPr>
        <w:t>SLIDE 1</w:t>
      </w:r>
      <w:r w:rsidR="005008DA">
        <w:rPr>
          <w:lang w:val="en-GB"/>
        </w:rPr>
        <w:t>.</w:t>
      </w:r>
    </w:p>
    <w:p w14:paraId="0C8A74FE" w14:textId="476B2C8D" w:rsidR="00E75246" w:rsidRDefault="00724F94" w:rsidP="0060219C">
      <w:pPr>
        <w:pStyle w:val="diapo2"/>
        <w:rPr>
          <w:lang w:val="en-US"/>
        </w:rPr>
      </w:pPr>
      <w:r>
        <w:rPr>
          <w:lang w:val="en-US"/>
        </w:rPr>
        <w:t>Documentation and inventorying</w:t>
      </w:r>
    </w:p>
    <w:p w14:paraId="28B92E07" w14:textId="14340B69" w:rsidR="00724F94" w:rsidRDefault="00724F94" w:rsidP="0060219C">
      <w:pPr>
        <w:pStyle w:val="Heading6"/>
        <w:rPr>
          <w:lang w:val="en-GB"/>
        </w:rPr>
      </w:pPr>
      <w:r>
        <w:rPr>
          <w:lang w:val="en-GB"/>
        </w:rPr>
        <w:t>SLIDE 2.</w:t>
      </w:r>
    </w:p>
    <w:p w14:paraId="1441E9CA" w14:textId="3D4752F4" w:rsidR="00724F94" w:rsidRPr="0060219C" w:rsidRDefault="00724F94" w:rsidP="00724F94">
      <w:pPr>
        <w:pStyle w:val="diapo2"/>
        <w:rPr>
          <w:b w:val="0"/>
          <w:lang w:val="en-US"/>
        </w:rPr>
      </w:pPr>
      <w:r>
        <w:rPr>
          <w:lang w:val="en-US"/>
        </w:rPr>
        <w:t>In this presentation …</w:t>
      </w:r>
    </w:p>
    <w:p w14:paraId="4A4E006D" w14:textId="7B56145C" w:rsidR="00DE3ABE" w:rsidRPr="0060219C" w:rsidRDefault="00724F94" w:rsidP="0060219C">
      <w:pPr>
        <w:pStyle w:val="Heading6"/>
        <w:rPr>
          <w:b w:val="0"/>
          <w:lang w:val="en-GB"/>
        </w:rPr>
      </w:pPr>
      <w:r>
        <w:rPr>
          <w:lang w:val="en-GB"/>
        </w:rPr>
        <w:t>SLIDE 3</w:t>
      </w:r>
      <w:r w:rsidR="005008DA" w:rsidRPr="007E6439">
        <w:rPr>
          <w:lang w:val="en-GB"/>
        </w:rPr>
        <w:t>.</w:t>
      </w:r>
    </w:p>
    <w:p w14:paraId="36B6E62D" w14:textId="2D733EBA" w:rsidR="00E75246" w:rsidRPr="0060219C" w:rsidRDefault="008A43D4" w:rsidP="0060219C">
      <w:pPr>
        <w:pStyle w:val="diapo2"/>
        <w:rPr>
          <w:b w:val="0"/>
          <w:lang w:val="en-US"/>
        </w:rPr>
      </w:pPr>
      <w:r w:rsidRPr="0060219C">
        <w:rPr>
          <w:lang w:val="en-US"/>
        </w:rPr>
        <w:t xml:space="preserve">Documentation, </w:t>
      </w:r>
      <w:r w:rsidR="005008DA" w:rsidRPr="0060219C">
        <w:rPr>
          <w:lang w:val="en-US"/>
        </w:rPr>
        <w:t>r</w:t>
      </w:r>
      <w:r w:rsidRPr="0060219C">
        <w:rPr>
          <w:lang w:val="en-US"/>
        </w:rPr>
        <w:t xml:space="preserve">esearch and </w:t>
      </w:r>
      <w:r w:rsidR="005008DA" w:rsidRPr="0060219C">
        <w:rPr>
          <w:lang w:val="en-US"/>
        </w:rPr>
        <w:t>i</w:t>
      </w:r>
      <w:r w:rsidRPr="0060219C">
        <w:rPr>
          <w:lang w:val="en-US"/>
        </w:rPr>
        <w:t>nventorying</w:t>
      </w:r>
    </w:p>
    <w:p w14:paraId="21A92524" w14:textId="77777777" w:rsidR="008A43D4" w:rsidRPr="00385BD4" w:rsidRDefault="008A43D4" w:rsidP="0060219C">
      <w:pPr>
        <w:pStyle w:val="Texte1"/>
        <w:rPr>
          <w:lang w:val="en-GB"/>
        </w:rPr>
      </w:pPr>
      <w:r w:rsidRPr="00385BD4">
        <w:rPr>
          <w:lang w:val="en-GB"/>
        </w:rPr>
        <w:t xml:space="preserve">How </w:t>
      </w:r>
      <w:r w:rsidR="00030280">
        <w:rPr>
          <w:lang w:val="en-GB"/>
        </w:rPr>
        <w:t>does</w:t>
      </w:r>
      <w:r w:rsidR="00030280" w:rsidRPr="00385BD4">
        <w:rPr>
          <w:lang w:val="en-GB"/>
        </w:rPr>
        <w:t xml:space="preserve"> </w:t>
      </w:r>
      <w:r w:rsidR="00030280">
        <w:rPr>
          <w:lang w:val="en-GB"/>
        </w:rPr>
        <w:t>i</w:t>
      </w:r>
      <w:r w:rsidRPr="00385BD4">
        <w:rPr>
          <w:lang w:val="en-GB"/>
        </w:rPr>
        <w:t xml:space="preserve">nventorying </w:t>
      </w:r>
      <w:r w:rsidR="00030280">
        <w:rPr>
          <w:lang w:val="en-GB"/>
        </w:rPr>
        <w:t>differ</w:t>
      </w:r>
      <w:r w:rsidR="00030280" w:rsidRPr="00385BD4">
        <w:rPr>
          <w:lang w:val="en-GB"/>
        </w:rPr>
        <w:t xml:space="preserve"> </w:t>
      </w:r>
      <w:r w:rsidRPr="00385BD4">
        <w:rPr>
          <w:lang w:val="en-GB"/>
        </w:rPr>
        <w:t xml:space="preserve">from </w:t>
      </w:r>
      <w:r w:rsidR="005008DA">
        <w:rPr>
          <w:lang w:val="en-GB"/>
        </w:rPr>
        <w:t>d</w:t>
      </w:r>
      <w:r w:rsidRPr="00385BD4">
        <w:rPr>
          <w:lang w:val="en-GB"/>
        </w:rPr>
        <w:t xml:space="preserve">ocumentation? Where does research come into it? </w:t>
      </w:r>
      <w:r w:rsidR="00DD30D7" w:rsidRPr="00385BD4">
        <w:rPr>
          <w:lang w:val="en-GB"/>
        </w:rPr>
        <w:t>When</w:t>
      </w:r>
      <w:r w:rsidRPr="00385BD4">
        <w:rPr>
          <w:lang w:val="en-GB"/>
        </w:rPr>
        <w:t xml:space="preserve"> does </w:t>
      </w:r>
      <w:r w:rsidR="005008DA">
        <w:rPr>
          <w:lang w:val="en-GB"/>
        </w:rPr>
        <w:t>d</w:t>
      </w:r>
      <w:r w:rsidRPr="00385BD4">
        <w:rPr>
          <w:lang w:val="en-GB"/>
        </w:rPr>
        <w:t>ocumentati</w:t>
      </w:r>
      <w:r w:rsidR="00DD30D7" w:rsidRPr="00385BD4">
        <w:rPr>
          <w:lang w:val="en-GB"/>
        </w:rPr>
        <w:t xml:space="preserve">on become </w:t>
      </w:r>
      <w:r w:rsidR="005008DA">
        <w:rPr>
          <w:lang w:val="en-GB"/>
        </w:rPr>
        <w:t>r</w:t>
      </w:r>
      <w:r w:rsidR="00DD30D7" w:rsidRPr="00385BD4">
        <w:rPr>
          <w:lang w:val="en-GB"/>
        </w:rPr>
        <w:t>esearch</w:t>
      </w:r>
      <w:r w:rsidRPr="00385BD4">
        <w:rPr>
          <w:lang w:val="en-GB"/>
        </w:rPr>
        <w:t xml:space="preserve">? </w:t>
      </w:r>
    </w:p>
    <w:p w14:paraId="710292EB" w14:textId="77777777" w:rsidR="008A43D4" w:rsidRPr="00385BD4" w:rsidRDefault="008A43D4" w:rsidP="0060219C">
      <w:pPr>
        <w:pStyle w:val="Texte1"/>
        <w:rPr>
          <w:lang w:val="en-GB"/>
        </w:rPr>
      </w:pPr>
      <w:r w:rsidRPr="00385BD4">
        <w:rPr>
          <w:lang w:val="en-GB"/>
        </w:rPr>
        <w:t>Inventorying is often seen as synonymous to listing. However</w:t>
      </w:r>
      <w:r w:rsidR="00E820C9">
        <w:rPr>
          <w:lang w:val="en-GB"/>
        </w:rPr>
        <w:t>,</w:t>
      </w:r>
      <w:r w:rsidRPr="00385BD4">
        <w:rPr>
          <w:lang w:val="en-GB"/>
        </w:rPr>
        <w:t xml:space="preserve"> the </w:t>
      </w:r>
      <w:r w:rsidR="00E820C9">
        <w:rPr>
          <w:lang w:val="en-GB"/>
        </w:rPr>
        <w:t>i</w:t>
      </w:r>
      <w:r w:rsidRPr="00385BD4">
        <w:rPr>
          <w:lang w:val="en-GB"/>
        </w:rPr>
        <w:t xml:space="preserve">nventorying of ICH goes beyond listing, though the extent of detail and format is left to each country or State Party to determine. Sample formats and publications of inventory projects thus present an edited, limited version of the description and significance of ICH elements. To arrive at this </w:t>
      </w:r>
      <w:r w:rsidR="00167FB8">
        <w:rPr>
          <w:lang w:val="en-GB"/>
        </w:rPr>
        <w:t>stage</w:t>
      </w:r>
      <w:r w:rsidRPr="00385BD4">
        <w:rPr>
          <w:lang w:val="en-GB"/>
        </w:rPr>
        <w:t xml:space="preserve">, it is necessary to carry out documentation and link </w:t>
      </w:r>
      <w:r w:rsidR="00865044">
        <w:rPr>
          <w:lang w:val="en-GB"/>
        </w:rPr>
        <w:t xml:space="preserve">relevant </w:t>
      </w:r>
      <w:r w:rsidRPr="00385BD4">
        <w:rPr>
          <w:lang w:val="en-GB"/>
        </w:rPr>
        <w:t>research for a succ</w:t>
      </w:r>
      <w:r w:rsidR="00DD30D7" w:rsidRPr="00385BD4">
        <w:rPr>
          <w:lang w:val="en-GB"/>
        </w:rPr>
        <w:t>essful and meaningful inventory</w:t>
      </w:r>
      <w:r w:rsidRPr="00385BD4">
        <w:rPr>
          <w:lang w:val="en-GB"/>
        </w:rPr>
        <w:t xml:space="preserve"> that can serve as a basis for safeguarding.</w:t>
      </w:r>
    </w:p>
    <w:p w14:paraId="393A29FB" w14:textId="1588CFAA" w:rsidR="00DE3ABE" w:rsidRPr="0060219C" w:rsidRDefault="00724F94" w:rsidP="0060219C">
      <w:pPr>
        <w:pStyle w:val="Heading6"/>
        <w:rPr>
          <w:b w:val="0"/>
          <w:lang w:val="en-GB"/>
        </w:rPr>
      </w:pPr>
      <w:r>
        <w:rPr>
          <w:lang w:val="en-GB"/>
        </w:rPr>
        <w:t>SLIDE 4</w:t>
      </w:r>
      <w:r w:rsidR="005008DA" w:rsidRPr="007E6439">
        <w:rPr>
          <w:lang w:val="en-GB"/>
        </w:rPr>
        <w:t>.</w:t>
      </w:r>
    </w:p>
    <w:p w14:paraId="0ACB2E18" w14:textId="076955CF" w:rsidR="008E0297" w:rsidRPr="0060219C" w:rsidRDefault="008A43D4" w:rsidP="0060219C">
      <w:pPr>
        <w:pStyle w:val="diapo2"/>
        <w:rPr>
          <w:b w:val="0"/>
          <w:lang w:val="en-US"/>
        </w:rPr>
      </w:pPr>
      <w:r w:rsidRPr="0060219C">
        <w:rPr>
          <w:lang w:val="en-US"/>
        </w:rPr>
        <w:t xml:space="preserve">Documentation and </w:t>
      </w:r>
      <w:r w:rsidR="00311DAE" w:rsidRPr="0060219C">
        <w:rPr>
          <w:lang w:val="en-US"/>
        </w:rPr>
        <w:t>r</w:t>
      </w:r>
      <w:r w:rsidRPr="0060219C">
        <w:rPr>
          <w:lang w:val="en-US"/>
        </w:rPr>
        <w:t>esearch</w:t>
      </w:r>
    </w:p>
    <w:p w14:paraId="2FB417C6" w14:textId="1487B8DE" w:rsidR="00A56AD4" w:rsidRPr="00385BD4" w:rsidRDefault="008A43D4" w:rsidP="007F2B35">
      <w:pPr>
        <w:pStyle w:val="Texte1"/>
        <w:rPr>
          <w:lang w:val="en-GB"/>
        </w:rPr>
      </w:pPr>
      <w:r w:rsidRPr="00385BD4">
        <w:rPr>
          <w:lang w:val="en-GB"/>
        </w:rPr>
        <w:t xml:space="preserve">Research </w:t>
      </w:r>
      <w:r w:rsidR="00E23852">
        <w:rPr>
          <w:lang w:val="en-GB"/>
        </w:rPr>
        <w:t xml:space="preserve">and documentation are mutually enriching. While research is the creative act of systematic knowledge creation, documentation is </w:t>
      </w:r>
      <w:r w:rsidR="00E23852" w:rsidRPr="0060219C">
        <w:rPr>
          <w:lang w:val="en-GB"/>
        </w:rPr>
        <w:t xml:space="preserve">the </w:t>
      </w:r>
      <w:hyperlink r:id="rId12" w:tooltip="Recording" w:history="1">
        <w:r w:rsidR="00E23852" w:rsidRPr="0060219C">
          <w:rPr>
            <w:lang w:val="en-GB"/>
          </w:rPr>
          <w:t>recording</w:t>
        </w:r>
      </w:hyperlink>
      <w:r w:rsidR="00E23852" w:rsidRPr="0060219C">
        <w:rPr>
          <w:lang w:val="en-GB"/>
        </w:rPr>
        <w:t xml:space="preserve"> and </w:t>
      </w:r>
      <w:hyperlink r:id="rId13" w:tooltip="Information retrieval" w:history="1">
        <w:r w:rsidR="00E23852" w:rsidRPr="0060219C">
          <w:rPr>
            <w:lang w:val="en-GB"/>
          </w:rPr>
          <w:t>retrieval</w:t>
        </w:r>
      </w:hyperlink>
      <w:r w:rsidR="00E23852" w:rsidRPr="0060219C">
        <w:rPr>
          <w:lang w:val="en-GB"/>
        </w:rPr>
        <w:t xml:space="preserve"> of </w:t>
      </w:r>
      <w:hyperlink r:id="rId14" w:tooltip="Information" w:history="1">
        <w:r w:rsidR="00E23852" w:rsidRPr="0060219C">
          <w:rPr>
            <w:lang w:val="en-GB"/>
          </w:rPr>
          <w:t>information</w:t>
        </w:r>
      </w:hyperlink>
      <w:r w:rsidR="00E23852">
        <w:rPr>
          <w:lang w:val="en-GB"/>
        </w:rPr>
        <w:t xml:space="preserve">. Research can guide and contribute to defining the scope of a documentation </w:t>
      </w:r>
      <w:r w:rsidR="00E23852">
        <w:rPr>
          <w:lang w:val="en-GB"/>
        </w:rPr>
        <w:lastRenderedPageBreak/>
        <w:t xml:space="preserve">exercise but is also </w:t>
      </w:r>
      <w:r w:rsidRPr="00385BD4">
        <w:rPr>
          <w:lang w:val="en-GB"/>
        </w:rPr>
        <w:t xml:space="preserve">the stage </w:t>
      </w:r>
      <w:r w:rsidR="00255215">
        <w:rPr>
          <w:lang w:val="en-GB"/>
        </w:rPr>
        <w:t>following</w:t>
      </w:r>
      <w:r w:rsidR="00255215" w:rsidRPr="00385BD4">
        <w:rPr>
          <w:lang w:val="en-GB"/>
        </w:rPr>
        <w:t xml:space="preserve"> </w:t>
      </w:r>
      <w:r w:rsidRPr="00385BD4">
        <w:rPr>
          <w:lang w:val="en-GB"/>
        </w:rPr>
        <w:t xml:space="preserve">documentation, </w:t>
      </w:r>
      <w:r w:rsidR="00255215">
        <w:rPr>
          <w:lang w:val="en-GB"/>
        </w:rPr>
        <w:t xml:space="preserve">and is </w:t>
      </w:r>
      <w:r w:rsidRPr="00385BD4">
        <w:rPr>
          <w:lang w:val="en-GB"/>
        </w:rPr>
        <w:t xml:space="preserve">based on analysis and interpretation provided by the process of documentation. </w:t>
      </w:r>
    </w:p>
    <w:p w14:paraId="6F0D8E95" w14:textId="60CAD417" w:rsidR="00DE3ABE" w:rsidRPr="0060219C" w:rsidRDefault="00724F94" w:rsidP="0060219C">
      <w:pPr>
        <w:pStyle w:val="Heading6"/>
        <w:rPr>
          <w:b w:val="0"/>
          <w:lang w:val="en-GB"/>
        </w:rPr>
      </w:pPr>
      <w:r>
        <w:rPr>
          <w:lang w:val="en-GB"/>
        </w:rPr>
        <w:t>SLIDE 5.</w:t>
      </w:r>
    </w:p>
    <w:p w14:paraId="2B00E497" w14:textId="7623E6A8" w:rsidR="008274ED" w:rsidRPr="0060219C" w:rsidRDefault="000C788E" w:rsidP="0060219C">
      <w:pPr>
        <w:pStyle w:val="diapo2"/>
        <w:rPr>
          <w:b w:val="0"/>
          <w:lang w:val="en-US"/>
        </w:rPr>
      </w:pPr>
      <w:r w:rsidRPr="0060219C">
        <w:rPr>
          <w:lang w:val="en-US"/>
        </w:rPr>
        <w:t>Documentation and ICH</w:t>
      </w:r>
    </w:p>
    <w:p w14:paraId="5C4E50A4" w14:textId="7A1DB5D8" w:rsidR="00A56AD4" w:rsidRPr="00385BD4" w:rsidRDefault="00A56AD4" w:rsidP="0060219C">
      <w:pPr>
        <w:pStyle w:val="Texte1"/>
        <w:rPr>
          <w:lang w:val="en-GB"/>
        </w:rPr>
      </w:pPr>
      <w:r w:rsidRPr="00385BD4">
        <w:rPr>
          <w:lang w:val="en-GB"/>
        </w:rPr>
        <w:t>Documentation is referred to repeatedly in the text of the 2003 Convention and the Operational Directives</w:t>
      </w:r>
      <w:r w:rsidR="00E23852">
        <w:rPr>
          <w:lang w:val="en-GB"/>
        </w:rPr>
        <w:t xml:space="preserve"> as part of a range of safeguarding measures</w:t>
      </w:r>
      <w:r w:rsidRPr="00385BD4">
        <w:rPr>
          <w:lang w:val="en-GB"/>
        </w:rPr>
        <w:t xml:space="preserve">, </w:t>
      </w:r>
      <w:r w:rsidR="003E5C77" w:rsidRPr="00385BD4">
        <w:rPr>
          <w:lang w:val="en-GB"/>
        </w:rPr>
        <w:t xml:space="preserve">and </w:t>
      </w:r>
      <w:r w:rsidR="00682031" w:rsidRPr="00385BD4">
        <w:rPr>
          <w:lang w:val="en-GB"/>
        </w:rPr>
        <w:t xml:space="preserve">thus is </w:t>
      </w:r>
      <w:r w:rsidR="00255215">
        <w:rPr>
          <w:lang w:val="en-GB"/>
        </w:rPr>
        <w:t>recognized as</w:t>
      </w:r>
      <w:r w:rsidRPr="00385BD4">
        <w:rPr>
          <w:lang w:val="en-GB"/>
        </w:rPr>
        <w:t xml:space="preserve"> </w:t>
      </w:r>
      <w:r w:rsidR="00255215">
        <w:rPr>
          <w:lang w:val="en-GB"/>
        </w:rPr>
        <w:t>essential</w:t>
      </w:r>
      <w:r w:rsidR="00255215" w:rsidRPr="00385BD4">
        <w:rPr>
          <w:lang w:val="en-GB"/>
        </w:rPr>
        <w:t xml:space="preserve"> </w:t>
      </w:r>
      <w:r w:rsidRPr="00385BD4">
        <w:rPr>
          <w:lang w:val="en-GB"/>
        </w:rPr>
        <w:t>to the implementation of the Convention in various contexts.</w:t>
      </w:r>
    </w:p>
    <w:p w14:paraId="5A54B709" w14:textId="1A7C803B" w:rsidR="00DE3ABE" w:rsidRPr="0060219C" w:rsidRDefault="00724F94" w:rsidP="0060219C">
      <w:pPr>
        <w:pStyle w:val="Heading6"/>
        <w:rPr>
          <w:b w:val="0"/>
          <w:lang w:val="en-GB"/>
        </w:rPr>
      </w:pPr>
      <w:r>
        <w:rPr>
          <w:lang w:val="en-GB"/>
        </w:rPr>
        <w:t>SLIDE 6</w:t>
      </w:r>
      <w:r w:rsidR="005008DA" w:rsidRPr="007E6439">
        <w:rPr>
          <w:lang w:val="en-GB"/>
        </w:rPr>
        <w:t>.</w:t>
      </w:r>
    </w:p>
    <w:p w14:paraId="437890F9" w14:textId="2AAAF849" w:rsidR="00371A63" w:rsidRPr="0060219C" w:rsidRDefault="000C788E" w:rsidP="0060219C">
      <w:pPr>
        <w:pStyle w:val="diapo2"/>
        <w:rPr>
          <w:b w:val="0"/>
          <w:lang w:val="en-US"/>
        </w:rPr>
      </w:pPr>
      <w:r w:rsidRPr="0060219C">
        <w:rPr>
          <w:lang w:val="en-US"/>
        </w:rPr>
        <w:t xml:space="preserve">Documentation and the </w:t>
      </w:r>
      <w:r w:rsidR="00DE5C2D" w:rsidRPr="0060219C">
        <w:rPr>
          <w:lang w:val="en-US"/>
        </w:rPr>
        <w:t>i</w:t>
      </w:r>
      <w:r w:rsidRPr="0060219C">
        <w:rPr>
          <w:lang w:val="en-US"/>
        </w:rPr>
        <w:t>nventory</w:t>
      </w:r>
    </w:p>
    <w:p w14:paraId="035E81CB" w14:textId="73ACC313" w:rsidR="00682031" w:rsidRPr="0060219C" w:rsidRDefault="00A56AD4" w:rsidP="0060219C">
      <w:pPr>
        <w:pStyle w:val="Texte1"/>
        <w:rPr>
          <w:lang w:val="en-US"/>
        </w:rPr>
      </w:pPr>
      <w:r w:rsidRPr="0060219C">
        <w:rPr>
          <w:lang w:val="en-US"/>
        </w:rPr>
        <w:t xml:space="preserve">Thorough and methodical </w:t>
      </w:r>
      <w:r w:rsidR="007830C4" w:rsidRPr="0060219C">
        <w:rPr>
          <w:lang w:val="en-US"/>
        </w:rPr>
        <w:t xml:space="preserve">documentation </w:t>
      </w:r>
      <w:r w:rsidRPr="0060219C">
        <w:rPr>
          <w:lang w:val="en-US"/>
        </w:rPr>
        <w:t xml:space="preserve">of </w:t>
      </w:r>
      <w:r w:rsidR="00E23852">
        <w:rPr>
          <w:lang w:val="en-US"/>
        </w:rPr>
        <w:t>specific intangible cultural heritage</w:t>
      </w:r>
      <w:r w:rsidR="00E23852" w:rsidRPr="0060219C">
        <w:rPr>
          <w:lang w:val="en-US"/>
        </w:rPr>
        <w:t xml:space="preserve"> </w:t>
      </w:r>
      <w:r w:rsidRPr="0060219C">
        <w:rPr>
          <w:lang w:val="en-US"/>
        </w:rPr>
        <w:t xml:space="preserve">is required for </w:t>
      </w:r>
      <w:r w:rsidR="00682031" w:rsidRPr="0060219C">
        <w:rPr>
          <w:lang w:val="en-US"/>
        </w:rPr>
        <w:t xml:space="preserve">the creation of </w:t>
      </w:r>
      <w:r w:rsidRPr="0060219C">
        <w:rPr>
          <w:lang w:val="en-US"/>
        </w:rPr>
        <w:t>an inventory.</w:t>
      </w:r>
      <w:r w:rsidR="00682031" w:rsidRPr="0060219C">
        <w:rPr>
          <w:lang w:val="en-US"/>
        </w:rPr>
        <w:t xml:space="preserve"> </w:t>
      </w:r>
      <w:r w:rsidR="007830C4" w:rsidRPr="0060219C">
        <w:rPr>
          <w:lang w:val="en-US"/>
        </w:rPr>
        <w:t xml:space="preserve">The </w:t>
      </w:r>
      <w:r w:rsidR="00682031" w:rsidRPr="0060219C">
        <w:rPr>
          <w:lang w:val="en-US"/>
        </w:rPr>
        <w:t xml:space="preserve">format </w:t>
      </w:r>
      <w:r w:rsidR="00E23852">
        <w:rPr>
          <w:lang w:val="en-US"/>
        </w:rPr>
        <w:t xml:space="preserve">can be </w:t>
      </w:r>
      <w:r w:rsidR="00682031" w:rsidRPr="0060219C">
        <w:rPr>
          <w:lang w:val="en-US"/>
        </w:rPr>
        <w:t>designed</w:t>
      </w:r>
      <w:r w:rsidR="00E23852">
        <w:rPr>
          <w:lang w:val="en-US"/>
        </w:rPr>
        <w:t xml:space="preserve"> just for the use by the community or for the purposes of </w:t>
      </w:r>
      <w:r w:rsidR="00682031" w:rsidRPr="0060219C">
        <w:rPr>
          <w:lang w:val="en-US"/>
        </w:rPr>
        <w:t>publish</w:t>
      </w:r>
      <w:r w:rsidR="00E23852">
        <w:rPr>
          <w:lang w:val="en-US"/>
        </w:rPr>
        <w:t>ing</w:t>
      </w:r>
      <w:r w:rsidR="00682031" w:rsidRPr="0060219C">
        <w:rPr>
          <w:lang w:val="en-US"/>
        </w:rPr>
        <w:t>, ma</w:t>
      </w:r>
      <w:r w:rsidR="00E23852">
        <w:rPr>
          <w:lang w:val="en-US"/>
        </w:rPr>
        <w:t xml:space="preserve">king it </w:t>
      </w:r>
      <w:r w:rsidR="00682031" w:rsidRPr="0060219C">
        <w:rPr>
          <w:lang w:val="en-US"/>
        </w:rPr>
        <w:t>available on the internet</w:t>
      </w:r>
      <w:r w:rsidR="007830C4" w:rsidRPr="0060219C">
        <w:rPr>
          <w:lang w:val="en-US"/>
        </w:rPr>
        <w:t>,</w:t>
      </w:r>
      <w:r w:rsidR="00682031" w:rsidRPr="0060219C">
        <w:rPr>
          <w:lang w:val="en-US"/>
        </w:rPr>
        <w:t xml:space="preserve"> or distribut</w:t>
      </w:r>
      <w:r w:rsidR="00E23852">
        <w:rPr>
          <w:lang w:val="en-US"/>
        </w:rPr>
        <w:t>ing</w:t>
      </w:r>
      <w:r w:rsidR="00682031" w:rsidRPr="0060219C">
        <w:rPr>
          <w:lang w:val="en-US"/>
        </w:rPr>
        <w:t xml:space="preserve"> and access</w:t>
      </w:r>
      <w:r w:rsidR="00E23852">
        <w:rPr>
          <w:lang w:val="en-US"/>
        </w:rPr>
        <w:t xml:space="preserve">ing </w:t>
      </w:r>
      <w:r w:rsidR="00682031" w:rsidRPr="0060219C">
        <w:rPr>
          <w:lang w:val="en-US"/>
        </w:rPr>
        <w:t xml:space="preserve">in other ways. For this reason, </w:t>
      </w:r>
      <w:r w:rsidR="007830C4" w:rsidRPr="0060219C">
        <w:rPr>
          <w:lang w:val="en-US"/>
        </w:rPr>
        <w:t>presentation of the inventory</w:t>
      </w:r>
      <w:r w:rsidR="00E23852">
        <w:rPr>
          <w:lang w:val="en-US"/>
        </w:rPr>
        <w:t xml:space="preserve"> in one specific context</w:t>
      </w:r>
      <w:r w:rsidR="007830C4" w:rsidRPr="0060219C">
        <w:rPr>
          <w:lang w:val="en-US"/>
        </w:rPr>
        <w:t xml:space="preserve"> is generally </w:t>
      </w:r>
      <w:r w:rsidR="00682031" w:rsidRPr="0060219C">
        <w:rPr>
          <w:lang w:val="en-US"/>
        </w:rPr>
        <w:t>uniform</w:t>
      </w:r>
      <w:r w:rsidR="007830C4" w:rsidRPr="0060219C">
        <w:rPr>
          <w:lang w:val="en-US"/>
        </w:rPr>
        <w:t xml:space="preserve"> in appearance and structure</w:t>
      </w:r>
      <w:r w:rsidR="00682031" w:rsidRPr="0060219C">
        <w:rPr>
          <w:lang w:val="en-US"/>
        </w:rPr>
        <w:t>.</w:t>
      </w:r>
    </w:p>
    <w:p w14:paraId="5BA5FA59" w14:textId="3BB372D9" w:rsidR="00A56AD4" w:rsidRPr="0060219C" w:rsidRDefault="00E23852" w:rsidP="0060219C">
      <w:pPr>
        <w:pStyle w:val="Texte1"/>
        <w:rPr>
          <w:lang w:val="en-US"/>
        </w:rPr>
      </w:pPr>
      <w:r>
        <w:rPr>
          <w:lang w:val="en-US"/>
        </w:rPr>
        <w:t>In the context of the Convention</w:t>
      </w:r>
      <w:r w:rsidR="007830C4" w:rsidRPr="0060219C">
        <w:rPr>
          <w:lang w:val="en-US"/>
        </w:rPr>
        <w:t>,</w:t>
      </w:r>
      <w:r w:rsidR="00682031" w:rsidRPr="0060219C">
        <w:rPr>
          <w:lang w:val="en-US"/>
        </w:rPr>
        <w:t xml:space="preserve"> </w:t>
      </w:r>
      <w:r>
        <w:rPr>
          <w:lang w:val="en-US"/>
        </w:rPr>
        <w:t xml:space="preserve">the participation of communities in </w:t>
      </w:r>
      <w:r w:rsidR="00682031" w:rsidRPr="0060219C">
        <w:rPr>
          <w:lang w:val="en-US"/>
        </w:rPr>
        <w:t xml:space="preserve">thorough documentation </w:t>
      </w:r>
      <w:r w:rsidR="00EA13B4" w:rsidRPr="0060219C">
        <w:rPr>
          <w:lang w:val="en-US"/>
        </w:rPr>
        <w:t>is</w:t>
      </w:r>
      <w:r w:rsidR="00682031" w:rsidRPr="0060219C">
        <w:rPr>
          <w:lang w:val="en-US"/>
        </w:rPr>
        <w:t xml:space="preserve"> </w:t>
      </w:r>
      <w:r w:rsidR="001D0C3E" w:rsidRPr="0060219C">
        <w:rPr>
          <w:lang w:val="en-US"/>
        </w:rPr>
        <w:t xml:space="preserve">vital </w:t>
      </w:r>
      <w:r>
        <w:rPr>
          <w:lang w:val="en-US"/>
        </w:rPr>
        <w:t>for the</w:t>
      </w:r>
      <w:r w:rsidR="00682031" w:rsidRPr="0060219C">
        <w:rPr>
          <w:lang w:val="en-US"/>
        </w:rPr>
        <w:t xml:space="preserve"> inventory. </w:t>
      </w:r>
      <w:r w:rsidR="00CA0563" w:rsidRPr="0060219C">
        <w:rPr>
          <w:lang w:val="en-US"/>
        </w:rPr>
        <w:t>Describing</w:t>
      </w:r>
      <w:r w:rsidR="00E86731" w:rsidRPr="0060219C">
        <w:rPr>
          <w:lang w:val="en-US"/>
        </w:rPr>
        <w:t xml:space="preserve"> the context and use of the ICH,</w:t>
      </w:r>
      <w:r w:rsidR="00682031" w:rsidRPr="0060219C">
        <w:rPr>
          <w:lang w:val="en-US"/>
        </w:rPr>
        <w:t xml:space="preserve"> </w:t>
      </w:r>
      <w:r w:rsidR="00D93E6F" w:rsidRPr="0060219C">
        <w:rPr>
          <w:lang w:val="en-US"/>
        </w:rPr>
        <w:t xml:space="preserve">along with any associated </w:t>
      </w:r>
      <w:r w:rsidR="00682031" w:rsidRPr="0060219C">
        <w:rPr>
          <w:lang w:val="en-US"/>
        </w:rPr>
        <w:t>elements and details of tra</w:t>
      </w:r>
      <w:r w:rsidR="000C788E" w:rsidRPr="0060219C">
        <w:rPr>
          <w:lang w:val="en-US"/>
        </w:rPr>
        <w:t>n</w:t>
      </w:r>
      <w:r w:rsidR="00682031" w:rsidRPr="0060219C">
        <w:rPr>
          <w:lang w:val="en-US"/>
        </w:rPr>
        <w:t>smission and viability</w:t>
      </w:r>
      <w:r w:rsidR="00992C59" w:rsidRPr="0060219C">
        <w:rPr>
          <w:lang w:val="en-US"/>
        </w:rPr>
        <w:t>,</w:t>
      </w:r>
      <w:r w:rsidR="00682031" w:rsidRPr="0060219C">
        <w:rPr>
          <w:lang w:val="en-US"/>
        </w:rPr>
        <w:t xml:space="preserve"> </w:t>
      </w:r>
      <w:r w:rsidR="00DC5130" w:rsidRPr="0060219C">
        <w:rPr>
          <w:lang w:val="en-US"/>
        </w:rPr>
        <w:t xml:space="preserve">is a prerequisite </w:t>
      </w:r>
      <w:r w:rsidR="00682031" w:rsidRPr="0060219C">
        <w:rPr>
          <w:lang w:val="en-US"/>
        </w:rPr>
        <w:t xml:space="preserve">for </w:t>
      </w:r>
      <w:r w:rsidR="00953DF4" w:rsidRPr="0060219C">
        <w:rPr>
          <w:lang w:val="en-US"/>
        </w:rPr>
        <w:t xml:space="preserve">the creation of </w:t>
      </w:r>
      <w:r w:rsidR="00682031" w:rsidRPr="0060219C">
        <w:rPr>
          <w:lang w:val="en-US"/>
        </w:rPr>
        <w:t>successful safeguarding</w:t>
      </w:r>
      <w:r>
        <w:rPr>
          <w:lang w:val="en-US"/>
        </w:rPr>
        <w:t xml:space="preserve"> and requires the wisdom of the community concerned by the intangible cultural heritage</w:t>
      </w:r>
      <w:r w:rsidR="00682031" w:rsidRPr="0060219C">
        <w:rPr>
          <w:lang w:val="en-US"/>
        </w:rPr>
        <w:t>.</w:t>
      </w:r>
    </w:p>
    <w:p w14:paraId="0EF690FB" w14:textId="32535820" w:rsidR="00DE3ABE" w:rsidRPr="0060219C" w:rsidRDefault="00724F94" w:rsidP="0060219C">
      <w:pPr>
        <w:pStyle w:val="Heading6"/>
        <w:rPr>
          <w:b w:val="0"/>
          <w:lang w:val="en-GB"/>
        </w:rPr>
      </w:pPr>
      <w:r>
        <w:rPr>
          <w:lang w:val="en-GB"/>
        </w:rPr>
        <w:t>SLIDE 7</w:t>
      </w:r>
      <w:r w:rsidR="005008DA" w:rsidRPr="007E6439">
        <w:rPr>
          <w:lang w:val="en-GB"/>
        </w:rPr>
        <w:t>.</w:t>
      </w:r>
    </w:p>
    <w:p w14:paraId="09820B9E" w14:textId="2424A276" w:rsidR="00EA536F" w:rsidRPr="0060219C" w:rsidRDefault="00DD30D7" w:rsidP="0060219C">
      <w:pPr>
        <w:pStyle w:val="diapo2"/>
        <w:rPr>
          <w:b w:val="0"/>
          <w:lang w:val="en-US"/>
        </w:rPr>
      </w:pPr>
      <w:r w:rsidRPr="0060219C">
        <w:rPr>
          <w:lang w:val="en-US"/>
        </w:rPr>
        <w:t xml:space="preserve">Forms of </w:t>
      </w:r>
      <w:r w:rsidR="00311DAE" w:rsidRPr="0060219C">
        <w:rPr>
          <w:lang w:val="en-US"/>
        </w:rPr>
        <w:t>d</w:t>
      </w:r>
      <w:r w:rsidRPr="0060219C">
        <w:rPr>
          <w:lang w:val="en-US"/>
        </w:rPr>
        <w:t>ocumentation</w:t>
      </w:r>
    </w:p>
    <w:p w14:paraId="5D04535C" w14:textId="1AE11D4B" w:rsidR="008201C9" w:rsidRPr="00385BD4" w:rsidRDefault="008201C9" w:rsidP="0060219C">
      <w:pPr>
        <w:pStyle w:val="Texte1"/>
        <w:rPr>
          <w:lang w:val="en-GB"/>
        </w:rPr>
      </w:pPr>
      <w:r w:rsidRPr="00385BD4">
        <w:rPr>
          <w:lang w:val="en-GB"/>
        </w:rPr>
        <w:t xml:space="preserve">A list of </w:t>
      </w:r>
      <w:r w:rsidR="00AB1A10" w:rsidRPr="00385BD4">
        <w:rPr>
          <w:lang w:val="en-GB"/>
        </w:rPr>
        <w:t xml:space="preserve">documentation </w:t>
      </w:r>
      <w:r w:rsidRPr="00385BD4">
        <w:rPr>
          <w:lang w:val="en-GB"/>
        </w:rPr>
        <w:t xml:space="preserve">formats is </w:t>
      </w:r>
      <w:r w:rsidR="0013182F">
        <w:rPr>
          <w:lang w:val="en-GB"/>
        </w:rPr>
        <w:t>presented</w:t>
      </w:r>
      <w:r w:rsidR="0013182F" w:rsidRPr="00385BD4">
        <w:rPr>
          <w:lang w:val="en-GB"/>
        </w:rPr>
        <w:t xml:space="preserve"> </w:t>
      </w:r>
      <w:r w:rsidRPr="00385BD4">
        <w:rPr>
          <w:lang w:val="en-GB"/>
        </w:rPr>
        <w:t>here. However</w:t>
      </w:r>
      <w:r w:rsidR="0013182F">
        <w:rPr>
          <w:lang w:val="en-GB"/>
        </w:rPr>
        <w:t>,</w:t>
      </w:r>
      <w:r w:rsidRPr="00385BD4">
        <w:rPr>
          <w:lang w:val="en-GB"/>
        </w:rPr>
        <w:t xml:space="preserve"> it is important to include traditional forms of documentation that may exist </w:t>
      </w:r>
      <w:r w:rsidR="00EE4E27" w:rsidRPr="00385BD4">
        <w:rPr>
          <w:lang w:val="en-GB"/>
        </w:rPr>
        <w:t>within a tradition. These</w:t>
      </w:r>
      <w:r w:rsidRPr="00385BD4">
        <w:rPr>
          <w:lang w:val="en-GB"/>
        </w:rPr>
        <w:t xml:space="preserve"> may </w:t>
      </w:r>
      <w:r w:rsidR="00DD6DC1">
        <w:rPr>
          <w:lang w:val="en-GB"/>
        </w:rPr>
        <w:t>take the form of</w:t>
      </w:r>
      <w:r w:rsidR="00DD6DC1" w:rsidRPr="00385BD4">
        <w:rPr>
          <w:lang w:val="en-GB"/>
        </w:rPr>
        <w:t xml:space="preserve"> </w:t>
      </w:r>
      <w:r w:rsidR="00E23852">
        <w:rPr>
          <w:lang w:val="en-GB"/>
        </w:rPr>
        <w:t xml:space="preserve">images, </w:t>
      </w:r>
      <w:r w:rsidRPr="00385BD4">
        <w:rPr>
          <w:lang w:val="en-GB"/>
        </w:rPr>
        <w:t xml:space="preserve">manuscripts, songbooks, texts, aids to teaching </w:t>
      </w:r>
      <w:r w:rsidR="00DE5C2D">
        <w:rPr>
          <w:lang w:val="en-GB"/>
        </w:rPr>
        <w:t>and so on</w:t>
      </w:r>
      <w:r w:rsidRPr="00385BD4">
        <w:rPr>
          <w:lang w:val="en-GB"/>
        </w:rPr>
        <w:t xml:space="preserve">. </w:t>
      </w:r>
    </w:p>
    <w:p w14:paraId="09FEDBA6" w14:textId="0D78CF46" w:rsidR="008201C9" w:rsidRPr="00385BD4" w:rsidRDefault="008201C9" w:rsidP="0060219C">
      <w:pPr>
        <w:pStyle w:val="Texte1"/>
        <w:rPr>
          <w:lang w:val="en-GB"/>
        </w:rPr>
      </w:pPr>
      <w:r w:rsidRPr="00385BD4">
        <w:rPr>
          <w:lang w:val="en-GB"/>
        </w:rPr>
        <w:t xml:space="preserve">Documentation of ICH should be preserved and </w:t>
      </w:r>
      <w:r w:rsidR="00892946" w:rsidRPr="00385BD4">
        <w:rPr>
          <w:lang w:val="en-GB"/>
        </w:rPr>
        <w:t>deposit</w:t>
      </w:r>
      <w:r w:rsidR="00892946">
        <w:rPr>
          <w:lang w:val="en-GB"/>
        </w:rPr>
        <w:t>ed</w:t>
      </w:r>
      <w:r w:rsidR="00892946" w:rsidRPr="00385BD4">
        <w:rPr>
          <w:lang w:val="en-GB"/>
        </w:rPr>
        <w:t xml:space="preserve"> </w:t>
      </w:r>
      <w:r w:rsidRPr="00385BD4">
        <w:rPr>
          <w:lang w:val="en-GB"/>
        </w:rPr>
        <w:t xml:space="preserve">in </w:t>
      </w:r>
      <w:r w:rsidR="00E23852">
        <w:rPr>
          <w:lang w:val="en-GB"/>
        </w:rPr>
        <w:t xml:space="preserve">community centres, </w:t>
      </w:r>
      <w:r w:rsidRPr="00385BD4">
        <w:rPr>
          <w:lang w:val="en-GB"/>
        </w:rPr>
        <w:t>archives, museums or libraries</w:t>
      </w:r>
      <w:r w:rsidR="00892946">
        <w:rPr>
          <w:lang w:val="en-GB"/>
        </w:rPr>
        <w:t xml:space="preserve"> for consultation</w:t>
      </w:r>
      <w:r w:rsidR="00E23852">
        <w:rPr>
          <w:lang w:val="en-GB"/>
        </w:rPr>
        <w:t>, if and as appropriate</w:t>
      </w:r>
      <w:r w:rsidRPr="00385BD4">
        <w:rPr>
          <w:lang w:val="en-GB"/>
        </w:rPr>
        <w:t>. The data extracted can be made available through databases or the internet</w:t>
      </w:r>
      <w:r w:rsidR="00892946">
        <w:rPr>
          <w:lang w:val="en-GB"/>
        </w:rPr>
        <w:t xml:space="preserve"> via</w:t>
      </w:r>
      <w:r w:rsidRPr="00385BD4">
        <w:rPr>
          <w:lang w:val="en-GB"/>
        </w:rPr>
        <w:t xml:space="preserve"> blogs, articles, websites and social media.</w:t>
      </w:r>
      <w:r w:rsidR="001F339A">
        <w:rPr>
          <w:lang w:val="en-GB"/>
        </w:rPr>
        <w:t xml:space="preserve"> However, in the context of safeguarding intangible cultural heritage, the potential negative and positive effects of documentation and archiving on safeguarding specific intangible cultural heritage have to be considered in advance.</w:t>
      </w:r>
    </w:p>
    <w:p w14:paraId="2C7941F7" w14:textId="43C2384A" w:rsidR="00DE3ABE" w:rsidRPr="0060219C" w:rsidRDefault="00724F94" w:rsidP="0060219C">
      <w:pPr>
        <w:pStyle w:val="Heading6"/>
        <w:rPr>
          <w:b w:val="0"/>
          <w:lang w:val="en-GB"/>
        </w:rPr>
      </w:pPr>
      <w:r>
        <w:rPr>
          <w:lang w:val="en-GB"/>
        </w:rPr>
        <w:t>SLIDE 8</w:t>
      </w:r>
      <w:r w:rsidR="005008DA" w:rsidRPr="007E6439">
        <w:rPr>
          <w:lang w:val="en-GB"/>
        </w:rPr>
        <w:t>.</w:t>
      </w:r>
    </w:p>
    <w:p w14:paraId="113D2003" w14:textId="42E463F1" w:rsidR="005A6E99" w:rsidRPr="0060219C" w:rsidRDefault="008201C9" w:rsidP="0060219C">
      <w:pPr>
        <w:pStyle w:val="diapo2"/>
        <w:rPr>
          <w:b w:val="0"/>
          <w:lang w:val="en-US"/>
        </w:rPr>
      </w:pPr>
      <w:r w:rsidRPr="0060219C">
        <w:rPr>
          <w:lang w:val="en-US"/>
        </w:rPr>
        <w:t>Documenting an element</w:t>
      </w:r>
    </w:p>
    <w:p w14:paraId="7101C91C" w14:textId="77777777" w:rsidR="008201C9" w:rsidRPr="0060219C" w:rsidRDefault="00802515" w:rsidP="0060219C">
      <w:pPr>
        <w:pStyle w:val="Texte1"/>
        <w:rPr>
          <w:lang w:val="en-US"/>
        </w:rPr>
      </w:pPr>
      <w:r w:rsidRPr="0060219C">
        <w:rPr>
          <w:lang w:val="en-US"/>
        </w:rPr>
        <w:t>The d</w:t>
      </w:r>
      <w:r w:rsidR="008201C9" w:rsidRPr="0060219C">
        <w:rPr>
          <w:lang w:val="en-US"/>
        </w:rPr>
        <w:t xml:space="preserve">ocumentation </w:t>
      </w:r>
      <w:r w:rsidRPr="0060219C">
        <w:rPr>
          <w:lang w:val="en-US"/>
        </w:rPr>
        <w:t>process should</w:t>
      </w:r>
      <w:r w:rsidR="008201C9" w:rsidRPr="0060219C">
        <w:rPr>
          <w:lang w:val="en-US"/>
        </w:rPr>
        <w:t xml:space="preserve"> take into consideration that </w:t>
      </w:r>
      <w:r w:rsidR="00B0719D" w:rsidRPr="0060219C">
        <w:rPr>
          <w:lang w:val="en-US"/>
        </w:rPr>
        <w:t xml:space="preserve">each </w:t>
      </w:r>
      <w:r w:rsidR="008201C9" w:rsidRPr="0060219C">
        <w:rPr>
          <w:lang w:val="en-US"/>
        </w:rPr>
        <w:t xml:space="preserve">element </w:t>
      </w:r>
      <w:r w:rsidR="00745BB4" w:rsidRPr="0060219C">
        <w:rPr>
          <w:lang w:val="en-US"/>
        </w:rPr>
        <w:t xml:space="preserve">is </w:t>
      </w:r>
      <w:r w:rsidR="00587AA7" w:rsidRPr="0060219C">
        <w:rPr>
          <w:lang w:val="en-US"/>
        </w:rPr>
        <w:t>an integral part</w:t>
      </w:r>
      <w:r w:rsidR="00883903" w:rsidRPr="0060219C">
        <w:rPr>
          <w:lang w:val="en-US"/>
        </w:rPr>
        <w:t xml:space="preserve"> of the life of </w:t>
      </w:r>
      <w:r w:rsidR="000411C1" w:rsidRPr="0060219C">
        <w:rPr>
          <w:lang w:val="en-US"/>
        </w:rPr>
        <w:t xml:space="preserve">a </w:t>
      </w:r>
      <w:r w:rsidR="00883903" w:rsidRPr="0060219C">
        <w:rPr>
          <w:lang w:val="en-US"/>
        </w:rPr>
        <w:t>people</w:t>
      </w:r>
      <w:r w:rsidR="008201C9" w:rsidRPr="0060219C">
        <w:rPr>
          <w:lang w:val="en-US"/>
        </w:rPr>
        <w:t xml:space="preserve"> and should be </w:t>
      </w:r>
      <w:r w:rsidR="000411C1" w:rsidRPr="0060219C">
        <w:rPr>
          <w:lang w:val="en-US"/>
        </w:rPr>
        <w:t xml:space="preserve">viewed </w:t>
      </w:r>
      <w:r w:rsidR="008201C9" w:rsidRPr="0060219C">
        <w:rPr>
          <w:lang w:val="en-US"/>
        </w:rPr>
        <w:t xml:space="preserve">in that context. A dance may </w:t>
      </w:r>
      <w:r w:rsidR="000411C1" w:rsidRPr="0060219C">
        <w:rPr>
          <w:lang w:val="en-US"/>
        </w:rPr>
        <w:t xml:space="preserve">form </w:t>
      </w:r>
      <w:r w:rsidR="008201C9" w:rsidRPr="0060219C">
        <w:rPr>
          <w:lang w:val="en-US"/>
        </w:rPr>
        <w:t xml:space="preserve">part of </w:t>
      </w:r>
      <w:r w:rsidR="000411C1" w:rsidRPr="0060219C">
        <w:rPr>
          <w:lang w:val="en-US"/>
        </w:rPr>
        <w:t xml:space="preserve">a </w:t>
      </w:r>
      <w:r w:rsidR="008201C9" w:rsidRPr="0060219C">
        <w:rPr>
          <w:lang w:val="en-US"/>
        </w:rPr>
        <w:t xml:space="preserve">larger </w:t>
      </w:r>
      <w:r w:rsidR="000411C1" w:rsidRPr="0060219C">
        <w:rPr>
          <w:lang w:val="en-US"/>
        </w:rPr>
        <w:t xml:space="preserve">ritual </w:t>
      </w:r>
      <w:r w:rsidR="008201C9" w:rsidRPr="0060219C">
        <w:rPr>
          <w:lang w:val="en-US"/>
        </w:rPr>
        <w:t xml:space="preserve">tradition, a craft </w:t>
      </w:r>
      <w:r w:rsidR="000411C1" w:rsidRPr="0060219C">
        <w:rPr>
          <w:lang w:val="en-US"/>
        </w:rPr>
        <w:t xml:space="preserve">such as </w:t>
      </w:r>
      <w:r w:rsidR="008201C9" w:rsidRPr="0060219C">
        <w:rPr>
          <w:lang w:val="en-US"/>
        </w:rPr>
        <w:t xml:space="preserve">basketry may </w:t>
      </w:r>
      <w:r w:rsidR="000411C1" w:rsidRPr="0060219C">
        <w:rPr>
          <w:lang w:val="en-US"/>
        </w:rPr>
        <w:t xml:space="preserve">form part </w:t>
      </w:r>
      <w:r w:rsidR="008201C9" w:rsidRPr="0060219C">
        <w:rPr>
          <w:lang w:val="en-US"/>
        </w:rPr>
        <w:t>of a larger bamboo</w:t>
      </w:r>
      <w:r w:rsidR="000411C1" w:rsidRPr="0060219C">
        <w:rPr>
          <w:lang w:val="en-US"/>
        </w:rPr>
        <w:t>-</w:t>
      </w:r>
      <w:r w:rsidR="008201C9" w:rsidRPr="0060219C">
        <w:rPr>
          <w:lang w:val="en-US"/>
        </w:rPr>
        <w:t>weaving</w:t>
      </w:r>
      <w:r w:rsidR="000411C1" w:rsidRPr="0060219C">
        <w:rPr>
          <w:lang w:val="en-US"/>
        </w:rPr>
        <w:t xml:space="preserve"> tradition,</w:t>
      </w:r>
      <w:r w:rsidR="002D4262" w:rsidRPr="0060219C">
        <w:rPr>
          <w:lang w:val="en-US"/>
        </w:rPr>
        <w:t xml:space="preserve"> and so on</w:t>
      </w:r>
      <w:r w:rsidR="008201C9" w:rsidRPr="0060219C">
        <w:rPr>
          <w:lang w:val="en-US"/>
        </w:rPr>
        <w:t xml:space="preserve">. </w:t>
      </w:r>
      <w:r w:rsidR="000411C1" w:rsidRPr="0060219C">
        <w:rPr>
          <w:lang w:val="en-US"/>
        </w:rPr>
        <w:t>F</w:t>
      </w:r>
      <w:r w:rsidR="008201C9" w:rsidRPr="0060219C">
        <w:rPr>
          <w:lang w:val="en-US"/>
        </w:rPr>
        <w:t>unction and context, community or location</w:t>
      </w:r>
      <w:r w:rsidR="000411C1" w:rsidRPr="0060219C">
        <w:rPr>
          <w:lang w:val="en-US"/>
        </w:rPr>
        <w:t>,</w:t>
      </w:r>
      <w:r w:rsidR="008201C9" w:rsidRPr="0060219C">
        <w:rPr>
          <w:lang w:val="en-US"/>
        </w:rPr>
        <w:t xml:space="preserve"> </w:t>
      </w:r>
      <w:r w:rsidR="00EE4E27" w:rsidRPr="0060219C">
        <w:rPr>
          <w:lang w:val="en-US"/>
        </w:rPr>
        <w:t>or</w:t>
      </w:r>
      <w:r w:rsidR="008201C9" w:rsidRPr="0060219C">
        <w:rPr>
          <w:lang w:val="en-US"/>
        </w:rPr>
        <w:t xml:space="preserve"> </w:t>
      </w:r>
      <w:r w:rsidR="008201C9" w:rsidRPr="0060219C">
        <w:rPr>
          <w:lang w:val="en-US"/>
        </w:rPr>
        <w:lastRenderedPageBreak/>
        <w:t>other factors</w:t>
      </w:r>
      <w:r w:rsidR="000411C1" w:rsidRPr="0060219C">
        <w:rPr>
          <w:lang w:val="en-US"/>
        </w:rPr>
        <w:t xml:space="preserve"> may connect such elements. </w:t>
      </w:r>
      <w:r w:rsidR="008201C9" w:rsidRPr="0060219C">
        <w:rPr>
          <w:lang w:val="en-US"/>
        </w:rPr>
        <w:t xml:space="preserve">It is </w:t>
      </w:r>
      <w:r w:rsidR="000411C1" w:rsidRPr="0060219C">
        <w:rPr>
          <w:lang w:val="en-US"/>
        </w:rPr>
        <w:t xml:space="preserve">therefore </w:t>
      </w:r>
      <w:r w:rsidR="008201C9" w:rsidRPr="0060219C">
        <w:rPr>
          <w:lang w:val="en-US"/>
        </w:rPr>
        <w:t>important to situate an element in its larger cultural context.</w:t>
      </w:r>
    </w:p>
    <w:p w14:paraId="6C8D35F3" w14:textId="77777777" w:rsidR="008201C9" w:rsidRPr="0060219C" w:rsidRDefault="00FE5AB1" w:rsidP="0060219C">
      <w:pPr>
        <w:pStyle w:val="Texte1"/>
        <w:rPr>
          <w:lang w:val="en-US"/>
        </w:rPr>
      </w:pPr>
      <w:r w:rsidRPr="0060219C">
        <w:rPr>
          <w:lang w:val="en-US"/>
        </w:rPr>
        <w:t>All forms of ICH are dynamic</w:t>
      </w:r>
      <w:r w:rsidR="005B7314" w:rsidRPr="0060219C">
        <w:rPr>
          <w:lang w:val="en-US"/>
        </w:rPr>
        <w:t>.</w:t>
      </w:r>
      <w:r w:rsidR="000A41F4" w:rsidRPr="0060219C">
        <w:rPr>
          <w:lang w:val="en-US"/>
        </w:rPr>
        <w:t xml:space="preserve"> </w:t>
      </w:r>
      <w:r w:rsidR="005B7314" w:rsidRPr="0060219C">
        <w:rPr>
          <w:lang w:val="en-US"/>
        </w:rPr>
        <w:t>They</w:t>
      </w:r>
      <w:r w:rsidR="000A41F4" w:rsidRPr="0060219C">
        <w:rPr>
          <w:lang w:val="en-US"/>
        </w:rPr>
        <w:t xml:space="preserve"> are </w:t>
      </w:r>
      <w:r w:rsidR="00DD03AB" w:rsidRPr="0060219C">
        <w:rPr>
          <w:lang w:val="en-US"/>
        </w:rPr>
        <w:t>constant</w:t>
      </w:r>
      <w:r w:rsidR="000A41F4" w:rsidRPr="0060219C">
        <w:rPr>
          <w:lang w:val="en-US"/>
        </w:rPr>
        <w:t>ly</w:t>
      </w:r>
      <w:r w:rsidR="00DD03AB" w:rsidRPr="0060219C">
        <w:rPr>
          <w:lang w:val="en-US"/>
        </w:rPr>
        <w:t xml:space="preserve"> evol</w:t>
      </w:r>
      <w:r w:rsidR="000A41F4" w:rsidRPr="0060219C">
        <w:rPr>
          <w:lang w:val="en-US"/>
        </w:rPr>
        <w:t>ving</w:t>
      </w:r>
      <w:r w:rsidR="00DD03AB" w:rsidRPr="0060219C">
        <w:rPr>
          <w:lang w:val="en-US"/>
        </w:rPr>
        <w:t>,</w:t>
      </w:r>
      <w:r w:rsidR="000A41F4" w:rsidRPr="0060219C">
        <w:rPr>
          <w:lang w:val="en-US"/>
        </w:rPr>
        <w:t xml:space="preserve"> being</w:t>
      </w:r>
      <w:r w:rsidR="00DD03AB" w:rsidRPr="0060219C">
        <w:rPr>
          <w:lang w:val="en-US"/>
        </w:rPr>
        <w:t xml:space="preserve"> </w:t>
      </w:r>
      <w:r w:rsidRPr="0060219C">
        <w:rPr>
          <w:lang w:val="en-US"/>
        </w:rPr>
        <w:t>recreat</w:t>
      </w:r>
      <w:r w:rsidR="000A41F4" w:rsidRPr="0060219C">
        <w:rPr>
          <w:lang w:val="en-US"/>
        </w:rPr>
        <w:t>ed</w:t>
      </w:r>
      <w:r w:rsidR="00DD03AB" w:rsidRPr="0060219C">
        <w:rPr>
          <w:lang w:val="en-US"/>
        </w:rPr>
        <w:t xml:space="preserve"> and</w:t>
      </w:r>
      <w:r w:rsidRPr="0060219C">
        <w:rPr>
          <w:lang w:val="en-US"/>
        </w:rPr>
        <w:t xml:space="preserve"> transmi</w:t>
      </w:r>
      <w:r w:rsidR="000A41F4" w:rsidRPr="0060219C">
        <w:rPr>
          <w:lang w:val="en-US"/>
        </w:rPr>
        <w:t>tted</w:t>
      </w:r>
      <w:r w:rsidRPr="0060219C">
        <w:rPr>
          <w:lang w:val="en-US"/>
        </w:rPr>
        <w:t xml:space="preserve">. </w:t>
      </w:r>
      <w:r w:rsidR="00DD03AB" w:rsidRPr="0060219C">
        <w:rPr>
          <w:lang w:val="en-US"/>
        </w:rPr>
        <w:t>The</w:t>
      </w:r>
      <w:r w:rsidRPr="0060219C">
        <w:rPr>
          <w:lang w:val="en-US"/>
        </w:rPr>
        <w:t xml:space="preserve"> documentation </w:t>
      </w:r>
      <w:r w:rsidR="00DD03AB" w:rsidRPr="0060219C">
        <w:rPr>
          <w:lang w:val="en-US"/>
        </w:rPr>
        <w:t xml:space="preserve">process </w:t>
      </w:r>
      <w:r w:rsidRPr="0060219C">
        <w:rPr>
          <w:lang w:val="en-US"/>
        </w:rPr>
        <w:t xml:space="preserve">must </w:t>
      </w:r>
      <w:r w:rsidR="005B7314" w:rsidRPr="0060219C">
        <w:rPr>
          <w:lang w:val="en-US"/>
        </w:rPr>
        <w:t>therefore also</w:t>
      </w:r>
      <w:r w:rsidRPr="0060219C">
        <w:rPr>
          <w:lang w:val="en-US"/>
        </w:rPr>
        <w:t xml:space="preserve"> evolv</w:t>
      </w:r>
      <w:r w:rsidR="00DD03AB" w:rsidRPr="0060219C">
        <w:rPr>
          <w:lang w:val="en-US"/>
        </w:rPr>
        <w:t>e</w:t>
      </w:r>
      <w:r w:rsidRPr="0060219C">
        <w:rPr>
          <w:lang w:val="en-US"/>
        </w:rPr>
        <w:t xml:space="preserve">. There is </w:t>
      </w:r>
      <w:r w:rsidR="005B7314" w:rsidRPr="0060219C">
        <w:rPr>
          <w:lang w:val="en-US"/>
        </w:rPr>
        <w:t xml:space="preserve">a somewhat </w:t>
      </w:r>
      <w:r w:rsidR="00587AA7" w:rsidRPr="0060219C">
        <w:rPr>
          <w:lang w:val="en-US"/>
        </w:rPr>
        <w:t xml:space="preserve">dangerous </w:t>
      </w:r>
      <w:r w:rsidR="005B7314" w:rsidRPr="0060219C">
        <w:rPr>
          <w:lang w:val="en-US"/>
        </w:rPr>
        <w:t>misconception</w:t>
      </w:r>
      <w:r w:rsidRPr="0060219C">
        <w:rPr>
          <w:lang w:val="en-US"/>
        </w:rPr>
        <w:t xml:space="preserve"> that documentation of a genre</w:t>
      </w:r>
      <w:r w:rsidR="005B7314" w:rsidRPr="0060219C">
        <w:rPr>
          <w:lang w:val="en-US"/>
        </w:rPr>
        <w:t>,</w:t>
      </w:r>
      <w:r w:rsidRPr="0060219C">
        <w:rPr>
          <w:lang w:val="en-US"/>
        </w:rPr>
        <w:t xml:space="preserve"> </w:t>
      </w:r>
      <w:r w:rsidR="005B7314" w:rsidRPr="0060219C">
        <w:rPr>
          <w:lang w:val="en-US"/>
        </w:rPr>
        <w:t>once done</w:t>
      </w:r>
      <w:r w:rsidRPr="0060219C">
        <w:rPr>
          <w:lang w:val="en-US"/>
        </w:rPr>
        <w:t xml:space="preserve">, </w:t>
      </w:r>
      <w:r w:rsidR="005B7314" w:rsidRPr="0060219C">
        <w:rPr>
          <w:lang w:val="en-US"/>
        </w:rPr>
        <w:t xml:space="preserve">is complete </w:t>
      </w:r>
      <w:r w:rsidRPr="0060219C">
        <w:rPr>
          <w:lang w:val="en-US"/>
        </w:rPr>
        <w:t xml:space="preserve">and need not be revisited. </w:t>
      </w:r>
      <w:r w:rsidR="005B7314" w:rsidRPr="0060219C">
        <w:rPr>
          <w:lang w:val="en-US"/>
        </w:rPr>
        <w:t>This is not the case</w:t>
      </w:r>
      <w:r w:rsidR="006923E1" w:rsidRPr="0060219C">
        <w:rPr>
          <w:lang w:val="en-US"/>
        </w:rPr>
        <w:t>;</w:t>
      </w:r>
      <w:r w:rsidR="005B7314" w:rsidRPr="0060219C">
        <w:rPr>
          <w:lang w:val="en-US"/>
        </w:rPr>
        <w:t xml:space="preserve"> </w:t>
      </w:r>
      <w:r w:rsidR="006923E1" w:rsidRPr="0060219C">
        <w:rPr>
          <w:lang w:val="en-US"/>
        </w:rPr>
        <w:t>d</w:t>
      </w:r>
      <w:r w:rsidR="000A41F4" w:rsidRPr="0060219C">
        <w:rPr>
          <w:lang w:val="en-US"/>
        </w:rPr>
        <w:t>ocumentation is an ongoing process.</w:t>
      </w:r>
    </w:p>
    <w:p w14:paraId="005B9202" w14:textId="77777777" w:rsidR="00B43A21" w:rsidRPr="0060219C" w:rsidRDefault="005B7314" w:rsidP="0060219C">
      <w:pPr>
        <w:pStyle w:val="Texte1"/>
        <w:rPr>
          <w:lang w:val="en-US"/>
        </w:rPr>
      </w:pPr>
      <w:r w:rsidRPr="0060219C">
        <w:rPr>
          <w:lang w:val="en-US"/>
        </w:rPr>
        <w:t>D</w:t>
      </w:r>
      <w:r w:rsidR="00B43A21" w:rsidRPr="0060219C">
        <w:rPr>
          <w:lang w:val="en-US"/>
        </w:rPr>
        <w:t xml:space="preserve">ocumentation is meant to </w:t>
      </w:r>
      <w:r w:rsidR="00EE4E27" w:rsidRPr="0060219C">
        <w:rPr>
          <w:lang w:val="en-US"/>
        </w:rPr>
        <w:t xml:space="preserve">describe and </w:t>
      </w:r>
      <w:r w:rsidR="00B43A21" w:rsidRPr="0060219C">
        <w:rPr>
          <w:lang w:val="en-US"/>
        </w:rPr>
        <w:t xml:space="preserve">record. </w:t>
      </w:r>
      <w:r w:rsidRPr="0060219C">
        <w:rPr>
          <w:lang w:val="en-US"/>
        </w:rPr>
        <w:t xml:space="preserve">The </w:t>
      </w:r>
      <w:r w:rsidR="00B43A21" w:rsidRPr="0060219C">
        <w:rPr>
          <w:lang w:val="en-US"/>
        </w:rPr>
        <w:t>records should not</w:t>
      </w:r>
      <w:r w:rsidRPr="0060219C">
        <w:rPr>
          <w:lang w:val="en-US"/>
        </w:rPr>
        <w:t>, however,</w:t>
      </w:r>
      <w:r w:rsidR="00B43A21" w:rsidRPr="0060219C">
        <w:rPr>
          <w:lang w:val="en-US"/>
        </w:rPr>
        <w:t xml:space="preserve"> be used to freeze a tradition or accord it finality</w:t>
      </w:r>
      <w:r w:rsidR="00587AA7" w:rsidRPr="0060219C">
        <w:rPr>
          <w:lang w:val="en-US"/>
        </w:rPr>
        <w:t xml:space="preserve"> as a means of deciding on </w:t>
      </w:r>
      <w:r w:rsidR="005008DA" w:rsidRPr="0060219C">
        <w:rPr>
          <w:lang w:val="en-US"/>
        </w:rPr>
        <w:t>‘</w:t>
      </w:r>
      <w:r w:rsidR="00587AA7" w:rsidRPr="0060219C">
        <w:rPr>
          <w:lang w:val="en-US"/>
        </w:rPr>
        <w:t>authenticity</w:t>
      </w:r>
      <w:r w:rsidR="005008DA" w:rsidRPr="0060219C">
        <w:rPr>
          <w:lang w:val="en-US"/>
        </w:rPr>
        <w:t>’</w:t>
      </w:r>
      <w:r w:rsidR="00587AA7" w:rsidRPr="0060219C">
        <w:rPr>
          <w:lang w:val="en-US"/>
        </w:rPr>
        <w:t xml:space="preserve">. </w:t>
      </w:r>
      <w:r w:rsidR="00B43A21" w:rsidRPr="0060219C">
        <w:rPr>
          <w:lang w:val="en-US"/>
        </w:rPr>
        <w:t>No matter how exhaustive, no documentation can be complete or replace actual practice.</w:t>
      </w:r>
      <w:r w:rsidR="00AD1483" w:rsidRPr="0060219C">
        <w:rPr>
          <w:lang w:val="en-US"/>
        </w:rPr>
        <w:t xml:space="preserve"> Thus</w:t>
      </w:r>
      <w:r w:rsidR="0003044F" w:rsidRPr="0060219C">
        <w:rPr>
          <w:lang w:val="en-US"/>
        </w:rPr>
        <w:t>,</w:t>
      </w:r>
      <w:r w:rsidR="00AD1483" w:rsidRPr="0060219C">
        <w:rPr>
          <w:lang w:val="en-US"/>
        </w:rPr>
        <w:t xml:space="preserve"> documentation should not be used as a basis </w:t>
      </w:r>
      <w:r w:rsidR="0003044F" w:rsidRPr="0060219C">
        <w:rPr>
          <w:lang w:val="en-US"/>
        </w:rPr>
        <w:t xml:space="preserve">for </w:t>
      </w:r>
      <w:r w:rsidR="00AD1483" w:rsidRPr="0060219C">
        <w:rPr>
          <w:lang w:val="en-US"/>
        </w:rPr>
        <w:t>prescrib</w:t>
      </w:r>
      <w:r w:rsidR="0003044F" w:rsidRPr="0060219C">
        <w:rPr>
          <w:lang w:val="en-US"/>
        </w:rPr>
        <w:t>ing</w:t>
      </w:r>
      <w:r w:rsidR="00AD1483" w:rsidRPr="0060219C">
        <w:rPr>
          <w:lang w:val="en-US"/>
        </w:rPr>
        <w:t xml:space="preserve"> or teach</w:t>
      </w:r>
      <w:r w:rsidR="0003044F" w:rsidRPr="0060219C">
        <w:rPr>
          <w:lang w:val="en-US"/>
        </w:rPr>
        <w:t>ing,</w:t>
      </w:r>
      <w:r w:rsidR="00AD1483" w:rsidRPr="0060219C">
        <w:rPr>
          <w:lang w:val="en-US"/>
        </w:rPr>
        <w:t xml:space="preserve"> though it may be </w:t>
      </w:r>
      <w:r w:rsidR="001056CD" w:rsidRPr="0060219C">
        <w:rPr>
          <w:lang w:val="en-US"/>
        </w:rPr>
        <w:t>treated as</w:t>
      </w:r>
      <w:r w:rsidR="0003044F" w:rsidRPr="0060219C">
        <w:rPr>
          <w:lang w:val="en-US"/>
        </w:rPr>
        <w:t xml:space="preserve"> </w:t>
      </w:r>
      <w:r w:rsidR="00AD1483" w:rsidRPr="0060219C">
        <w:rPr>
          <w:lang w:val="en-US"/>
        </w:rPr>
        <w:t>an aid to understanding.</w:t>
      </w:r>
    </w:p>
    <w:p w14:paraId="53FD0B66" w14:textId="65F4F3F8" w:rsidR="00B43A21" w:rsidRPr="0060219C" w:rsidRDefault="00AD1483" w:rsidP="0060219C">
      <w:pPr>
        <w:pStyle w:val="Texte1"/>
        <w:rPr>
          <w:lang w:val="en-US"/>
        </w:rPr>
      </w:pPr>
      <w:r w:rsidRPr="0060219C">
        <w:rPr>
          <w:lang w:val="en-US"/>
        </w:rPr>
        <w:t xml:space="preserve">Though documentation </w:t>
      </w:r>
      <w:r w:rsidR="001F339A">
        <w:rPr>
          <w:lang w:val="en-US"/>
        </w:rPr>
        <w:t xml:space="preserve">may be perceived by some </w:t>
      </w:r>
      <w:r w:rsidRPr="0060219C">
        <w:rPr>
          <w:lang w:val="en-US"/>
        </w:rPr>
        <w:t xml:space="preserve">as an objective </w:t>
      </w:r>
      <w:r w:rsidR="00B20F3F" w:rsidRPr="0060219C">
        <w:rPr>
          <w:lang w:val="en-US"/>
        </w:rPr>
        <w:t>description</w:t>
      </w:r>
      <w:r w:rsidRPr="0060219C">
        <w:rPr>
          <w:lang w:val="en-US"/>
        </w:rPr>
        <w:t>, it is necessary to reali</w:t>
      </w:r>
      <w:r w:rsidR="00492196" w:rsidRPr="0060219C">
        <w:rPr>
          <w:lang w:val="en-US"/>
        </w:rPr>
        <w:t>z</w:t>
      </w:r>
      <w:r w:rsidRPr="0060219C">
        <w:rPr>
          <w:lang w:val="en-US"/>
        </w:rPr>
        <w:t>e that documentation is never objective</w:t>
      </w:r>
      <w:r w:rsidR="00EE4E27" w:rsidRPr="0060219C">
        <w:rPr>
          <w:lang w:val="en-US"/>
        </w:rPr>
        <w:t xml:space="preserve">. </w:t>
      </w:r>
      <w:r w:rsidRPr="0060219C">
        <w:rPr>
          <w:lang w:val="en-US"/>
        </w:rPr>
        <w:t xml:space="preserve">The perspective of the </w:t>
      </w:r>
      <w:r w:rsidR="00E701FB" w:rsidRPr="0060219C">
        <w:rPr>
          <w:lang w:val="en-US"/>
        </w:rPr>
        <w:t>person documenting the element</w:t>
      </w:r>
      <w:r w:rsidRPr="0060219C">
        <w:rPr>
          <w:lang w:val="en-US"/>
        </w:rPr>
        <w:t xml:space="preserve"> is bound to affect the data and the outcome. It is best to be aware of this and </w:t>
      </w:r>
      <w:r w:rsidR="00EE4E27" w:rsidRPr="0060219C">
        <w:rPr>
          <w:lang w:val="en-US"/>
        </w:rPr>
        <w:t>state</w:t>
      </w:r>
      <w:r w:rsidRPr="0060219C">
        <w:rPr>
          <w:lang w:val="en-US"/>
        </w:rPr>
        <w:t xml:space="preserve"> the</w:t>
      </w:r>
      <w:r w:rsidR="00243F4F" w:rsidRPr="0060219C">
        <w:rPr>
          <w:lang w:val="en-US"/>
        </w:rPr>
        <w:t>ir</w:t>
      </w:r>
      <w:r w:rsidRPr="0060219C">
        <w:rPr>
          <w:lang w:val="en-US"/>
        </w:rPr>
        <w:t xml:space="preserve"> point of view</w:t>
      </w:r>
      <w:r w:rsidR="00EE4E27" w:rsidRPr="0060219C">
        <w:rPr>
          <w:lang w:val="en-US"/>
        </w:rPr>
        <w:t xml:space="preserve"> </w:t>
      </w:r>
      <w:r w:rsidR="00243F4F" w:rsidRPr="0060219C">
        <w:rPr>
          <w:lang w:val="en-US"/>
        </w:rPr>
        <w:t>to the extent</w:t>
      </w:r>
      <w:r w:rsidR="00EE4E27" w:rsidRPr="0060219C">
        <w:rPr>
          <w:lang w:val="en-US"/>
        </w:rPr>
        <w:t xml:space="preserve"> possible</w:t>
      </w:r>
      <w:r w:rsidRPr="0060219C">
        <w:rPr>
          <w:lang w:val="en-US"/>
        </w:rPr>
        <w:t xml:space="preserve">. In documentation related to </w:t>
      </w:r>
      <w:r w:rsidR="001F339A">
        <w:rPr>
          <w:lang w:val="en-US"/>
        </w:rPr>
        <w:t>community-based inventorying</w:t>
      </w:r>
      <w:r w:rsidRPr="0060219C">
        <w:rPr>
          <w:lang w:val="en-US"/>
        </w:rPr>
        <w:t xml:space="preserve">, the perspective of the community and the practitioner </w:t>
      </w:r>
      <w:r w:rsidR="001F339A">
        <w:rPr>
          <w:lang w:val="en-US"/>
        </w:rPr>
        <w:t>have to</w:t>
      </w:r>
      <w:r w:rsidR="001F339A" w:rsidRPr="0060219C">
        <w:rPr>
          <w:lang w:val="en-US"/>
        </w:rPr>
        <w:t xml:space="preserve"> </w:t>
      </w:r>
      <w:r w:rsidRPr="0060219C">
        <w:rPr>
          <w:lang w:val="en-US"/>
        </w:rPr>
        <w:t>be represented.</w:t>
      </w:r>
    </w:p>
    <w:p w14:paraId="4EDAEBC4" w14:textId="76201542" w:rsidR="00DE3ABE" w:rsidRPr="0060219C" w:rsidRDefault="00724F94" w:rsidP="0060219C">
      <w:pPr>
        <w:pStyle w:val="Heading6"/>
        <w:rPr>
          <w:b w:val="0"/>
          <w:lang w:val="en-GB"/>
        </w:rPr>
      </w:pPr>
      <w:r>
        <w:rPr>
          <w:lang w:val="en-GB"/>
        </w:rPr>
        <w:t>SLIDE 9</w:t>
      </w:r>
      <w:r w:rsidR="005008DA" w:rsidRPr="007E6439">
        <w:rPr>
          <w:lang w:val="en-GB"/>
        </w:rPr>
        <w:t>.</w:t>
      </w:r>
    </w:p>
    <w:p w14:paraId="2DAB3C7F" w14:textId="3F93A887" w:rsidR="005A6E99" w:rsidRPr="0060219C" w:rsidRDefault="000C2C20" w:rsidP="0060219C">
      <w:pPr>
        <w:pStyle w:val="diapo2"/>
        <w:rPr>
          <w:b w:val="0"/>
          <w:lang w:val="en-US"/>
        </w:rPr>
      </w:pPr>
      <w:r w:rsidRPr="0060219C">
        <w:rPr>
          <w:lang w:val="en-US"/>
        </w:rPr>
        <w:t>Background information</w:t>
      </w:r>
    </w:p>
    <w:p w14:paraId="1D3CA057" w14:textId="48A52C30" w:rsidR="008457AD" w:rsidRPr="0060219C" w:rsidRDefault="008457AD" w:rsidP="0060219C">
      <w:pPr>
        <w:pStyle w:val="Texte1"/>
        <w:rPr>
          <w:lang w:val="en-US"/>
        </w:rPr>
      </w:pPr>
      <w:r w:rsidRPr="0060219C">
        <w:rPr>
          <w:lang w:val="en-US"/>
        </w:rPr>
        <w:t>The origin story and history of the element</w:t>
      </w:r>
      <w:r w:rsidR="008E4775" w:rsidRPr="0060219C">
        <w:rPr>
          <w:lang w:val="en-US"/>
        </w:rPr>
        <w:t>,</w:t>
      </w:r>
      <w:r w:rsidRPr="0060219C">
        <w:rPr>
          <w:lang w:val="en-US"/>
        </w:rPr>
        <w:t xml:space="preserve"> if known</w:t>
      </w:r>
      <w:r w:rsidR="008E4775" w:rsidRPr="0060219C">
        <w:rPr>
          <w:lang w:val="en-US"/>
        </w:rPr>
        <w:t>,</w:t>
      </w:r>
      <w:r w:rsidRPr="0060219C">
        <w:rPr>
          <w:lang w:val="en-US"/>
        </w:rPr>
        <w:t xml:space="preserve"> </w:t>
      </w:r>
      <w:r w:rsidR="008E4775" w:rsidRPr="0060219C">
        <w:rPr>
          <w:lang w:val="en-US"/>
        </w:rPr>
        <w:t xml:space="preserve">constitute </w:t>
      </w:r>
      <w:r w:rsidRPr="0060219C">
        <w:rPr>
          <w:lang w:val="en-US"/>
        </w:rPr>
        <w:t xml:space="preserve">useful </w:t>
      </w:r>
      <w:r w:rsidR="008E4775" w:rsidRPr="0060219C">
        <w:rPr>
          <w:lang w:val="en-US"/>
        </w:rPr>
        <w:t>background</w:t>
      </w:r>
      <w:r w:rsidRPr="0060219C">
        <w:rPr>
          <w:lang w:val="en-US"/>
        </w:rPr>
        <w:t xml:space="preserve"> for documentation. Tradition </w:t>
      </w:r>
      <w:r w:rsidR="008E4775" w:rsidRPr="0060219C">
        <w:rPr>
          <w:lang w:val="en-US"/>
        </w:rPr>
        <w:t xml:space="preserve">bearers </w:t>
      </w:r>
      <w:r w:rsidRPr="0060219C">
        <w:rPr>
          <w:lang w:val="en-US"/>
        </w:rPr>
        <w:t xml:space="preserve">or community </w:t>
      </w:r>
      <w:r w:rsidR="008E4775" w:rsidRPr="0060219C">
        <w:rPr>
          <w:lang w:val="en-US"/>
        </w:rPr>
        <w:t>elders are</w:t>
      </w:r>
      <w:r w:rsidRPr="0060219C">
        <w:rPr>
          <w:lang w:val="en-US"/>
        </w:rPr>
        <w:t xml:space="preserve"> the </w:t>
      </w:r>
      <w:r w:rsidR="008E4775" w:rsidRPr="0060219C">
        <w:rPr>
          <w:lang w:val="en-US"/>
        </w:rPr>
        <w:t xml:space="preserve">most typical </w:t>
      </w:r>
      <w:r w:rsidRPr="0060219C">
        <w:rPr>
          <w:lang w:val="en-US"/>
        </w:rPr>
        <w:t>resource</w:t>
      </w:r>
      <w:r w:rsidR="008E4775" w:rsidRPr="0060219C">
        <w:rPr>
          <w:lang w:val="en-US"/>
        </w:rPr>
        <w:t xml:space="preserve"> for such information</w:t>
      </w:r>
      <w:r w:rsidR="00F319DC" w:rsidRPr="0060219C">
        <w:rPr>
          <w:lang w:val="en-US"/>
        </w:rPr>
        <w:t>.</w:t>
      </w:r>
      <w:r w:rsidRPr="0060219C">
        <w:rPr>
          <w:lang w:val="en-US"/>
        </w:rPr>
        <w:t xml:space="preserve"> </w:t>
      </w:r>
      <w:r w:rsidR="00F319DC" w:rsidRPr="0060219C">
        <w:rPr>
          <w:lang w:val="en-US"/>
        </w:rPr>
        <w:t>A</w:t>
      </w:r>
      <w:r w:rsidR="008E4775" w:rsidRPr="0060219C">
        <w:rPr>
          <w:lang w:val="en-US"/>
        </w:rPr>
        <w:t xml:space="preserve">s </w:t>
      </w:r>
      <w:r w:rsidRPr="0060219C">
        <w:rPr>
          <w:lang w:val="en-US"/>
        </w:rPr>
        <w:t xml:space="preserve">there are likely to be </w:t>
      </w:r>
      <w:r w:rsidR="008E4775" w:rsidRPr="0060219C">
        <w:rPr>
          <w:lang w:val="en-US"/>
        </w:rPr>
        <w:t xml:space="preserve">several </w:t>
      </w:r>
      <w:r w:rsidRPr="0060219C">
        <w:rPr>
          <w:lang w:val="en-US"/>
        </w:rPr>
        <w:t xml:space="preserve">versions and theories, </w:t>
      </w:r>
      <w:r w:rsidR="00F319DC" w:rsidRPr="0060219C">
        <w:rPr>
          <w:lang w:val="en-US"/>
        </w:rPr>
        <w:t xml:space="preserve">however, </w:t>
      </w:r>
      <w:r w:rsidRPr="0060219C">
        <w:rPr>
          <w:lang w:val="en-US"/>
        </w:rPr>
        <w:t xml:space="preserve">it is </w:t>
      </w:r>
      <w:r w:rsidR="008E4775" w:rsidRPr="0060219C">
        <w:rPr>
          <w:lang w:val="en-US"/>
        </w:rPr>
        <w:t>advisable</w:t>
      </w:r>
      <w:r w:rsidRPr="0060219C">
        <w:rPr>
          <w:lang w:val="en-US"/>
        </w:rPr>
        <w:t xml:space="preserve"> to begin the documentation process by bringing people </w:t>
      </w:r>
      <w:r w:rsidR="00F319DC" w:rsidRPr="0060219C">
        <w:rPr>
          <w:lang w:val="en-US"/>
        </w:rPr>
        <w:t xml:space="preserve">together </w:t>
      </w:r>
      <w:r w:rsidRPr="0060219C">
        <w:rPr>
          <w:lang w:val="en-US"/>
        </w:rPr>
        <w:t xml:space="preserve">to contribute to </w:t>
      </w:r>
      <w:r w:rsidR="008E4775" w:rsidRPr="0060219C">
        <w:rPr>
          <w:lang w:val="en-US"/>
        </w:rPr>
        <w:t xml:space="preserve">the </w:t>
      </w:r>
      <w:r w:rsidRPr="0060219C">
        <w:rPr>
          <w:lang w:val="en-US"/>
        </w:rPr>
        <w:t xml:space="preserve">discussion. Other basics would be the various types </w:t>
      </w:r>
      <w:r w:rsidR="001F339A">
        <w:rPr>
          <w:lang w:val="en-US"/>
        </w:rPr>
        <w:t>of the expression and how they are</w:t>
      </w:r>
      <w:r w:rsidRPr="0060219C">
        <w:rPr>
          <w:lang w:val="en-US"/>
        </w:rPr>
        <w:t xml:space="preserve"> practice</w:t>
      </w:r>
      <w:r w:rsidR="001F339A">
        <w:rPr>
          <w:lang w:val="en-US"/>
        </w:rPr>
        <w:t>d</w:t>
      </w:r>
      <w:r w:rsidRPr="0060219C">
        <w:rPr>
          <w:lang w:val="en-US"/>
        </w:rPr>
        <w:t xml:space="preserve">, the areas where </w:t>
      </w:r>
      <w:r w:rsidR="001F339A">
        <w:rPr>
          <w:lang w:val="en-US"/>
        </w:rPr>
        <w:t>the</w:t>
      </w:r>
      <w:r w:rsidR="0060219C">
        <w:rPr>
          <w:lang w:val="en-US"/>
        </w:rPr>
        <w:t>y</w:t>
      </w:r>
      <w:r w:rsidR="001F339A">
        <w:rPr>
          <w:lang w:val="en-US"/>
        </w:rPr>
        <w:t xml:space="preserve"> are</w:t>
      </w:r>
      <w:r w:rsidRPr="0060219C">
        <w:rPr>
          <w:lang w:val="en-US"/>
        </w:rPr>
        <w:t xml:space="preserve"> practi</w:t>
      </w:r>
      <w:r w:rsidR="008E4775" w:rsidRPr="0060219C">
        <w:rPr>
          <w:lang w:val="en-US"/>
        </w:rPr>
        <w:t>s</w:t>
      </w:r>
      <w:r w:rsidRPr="0060219C">
        <w:rPr>
          <w:lang w:val="en-US"/>
        </w:rPr>
        <w:t xml:space="preserve">ed </w:t>
      </w:r>
      <w:r w:rsidR="00050BFB" w:rsidRPr="0060219C">
        <w:rPr>
          <w:lang w:val="en-US"/>
        </w:rPr>
        <w:t xml:space="preserve">and so forth. The significance of the practice is not always clear or known to everybody. There </w:t>
      </w:r>
      <w:r w:rsidR="00107E4C" w:rsidRPr="0060219C">
        <w:rPr>
          <w:lang w:val="en-US"/>
        </w:rPr>
        <w:t xml:space="preserve">may be </w:t>
      </w:r>
      <w:r w:rsidR="00050BFB" w:rsidRPr="0060219C">
        <w:rPr>
          <w:lang w:val="en-US"/>
        </w:rPr>
        <w:t>myths, stories and legends associated with ICH elements</w:t>
      </w:r>
      <w:r w:rsidR="00107E4C" w:rsidRPr="0060219C">
        <w:rPr>
          <w:lang w:val="en-US"/>
        </w:rPr>
        <w:t>, as well as</w:t>
      </w:r>
      <w:r w:rsidR="00050BFB" w:rsidRPr="0060219C">
        <w:rPr>
          <w:lang w:val="en-US"/>
        </w:rPr>
        <w:t xml:space="preserve"> written or oral texts. Beliefs may include deities or sp</w:t>
      </w:r>
      <w:r w:rsidR="006923E1" w:rsidRPr="0060219C">
        <w:rPr>
          <w:lang w:val="en-US"/>
        </w:rPr>
        <w:t>i</w:t>
      </w:r>
      <w:r w:rsidR="00050BFB" w:rsidRPr="0060219C">
        <w:rPr>
          <w:lang w:val="en-US"/>
        </w:rPr>
        <w:t xml:space="preserve">rits, </w:t>
      </w:r>
      <w:r w:rsidR="001F339A">
        <w:rPr>
          <w:lang w:val="en-US"/>
        </w:rPr>
        <w:t xml:space="preserve">which have </w:t>
      </w:r>
      <w:r w:rsidR="00050BFB" w:rsidRPr="0060219C">
        <w:rPr>
          <w:lang w:val="en-US"/>
        </w:rPr>
        <w:t>implication</w:t>
      </w:r>
      <w:r w:rsidR="00A84BF3" w:rsidRPr="0060219C">
        <w:rPr>
          <w:lang w:val="en-US"/>
        </w:rPr>
        <w:t>s</w:t>
      </w:r>
      <w:r w:rsidR="00050BFB" w:rsidRPr="0060219C">
        <w:rPr>
          <w:lang w:val="en-US"/>
        </w:rPr>
        <w:t xml:space="preserve"> </w:t>
      </w:r>
      <w:r w:rsidR="001F339A">
        <w:rPr>
          <w:lang w:val="en-US"/>
        </w:rPr>
        <w:t>for</w:t>
      </w:r>
      <w:r w:rsidR="00050BFB" w:rsidRPr="0060219C">
        <w:rPr>
          <w:lang w:val="en-US"/>
        </w:rPr>
        <w:t xml:space="preserve"> </w:t>
      </w:r>
      <w:r w:rsidR="001F339A" w:rsidRPr="001F339A">
        <w:rPr>
          <w:lang w:val="en-US"/>
        </w:rPr>
        <w:t>practicing</w:t>
      </w:r>
      <w:r w:rsidR="00050BFB" w:rsidRPr="0060219C">
        <w:rPr>
          <w:lang w:val="en-US"/>
        </w:rPr>
        <w:t xml:space="preserve"> the ICH. </w:t>
      </w:r>
    </w:p>
    <w:p w14:paraId="39DFF908" w14:textId="77777777" w:rsidR="00050BFB" w:rsidRPr="0060219C" w:rsidRDefault="005D63EC" w:rsidP="0060219C">
      <w:pPr>
        <w:pStyle w:val="Texte1"/>
        <w:rPr>
          <w:lang w:val="en-US"/>
        </w:rPr>
      </w:pPr>
      <w:r w:rsidRPr="0060219C">
        <w:rPr>
          <w:lang w:val="en-US"/>
        </w:rPr>
        <w:t>As an</w:t>
      </w:r>
      <w:r w:rsidR="00587AA7" w:rsidRPr="0060219C">
        <w:rPr>
          <w:lang w:val="en-US"/>
        </w:rPr>
        <w:t xml:space="preserve"> </w:t>
      </w:r>
      <w:r w:rsidR="00050BFB" w:rsidRPr="0060219C">
        <w:rPr>
          <w:lang w:val="en-US"/>
        </w:rPr>
        <w:t>example</w:t>
      </w:r>
      <w:r w:rsidRPr="0060219C">
        <w:rPr>
          <w:lang w:val="en-US"/>
        </w:rPr>
        <w:t>,</w:t>
      </w:r>
      <w:r w:rsidR="00587AA7" w:rsidRPr="0060219C">
        <w:rPr>
          <w:lang w:val="en-US"/>
        </w:rPr>
        <w:t xml:space="preserve"> in Goa</w:t>
      </w:r>
      <w:r w:rsidRPr="0060219C">
        <w:rPr>
          <w:lang w:val="en-US"/>
        </w:rPr>
        <w:t xml:space="preserve"> </w:t>
      </w:r>
      <w:r w:rsidR="00587AA7" w:rsidRPr="0060219C">
        <w:rPr>
          <w:lang w:val="en-US"/>
        </w:rPr>
        <w:t>it is believed that</w:t>
      </w:r>
      <w:r w:rsidR="00202B27" w:rsidRPr="0060219C">
        <w:rPr>
          <w:lang w:val="en-US"/>
        </w:rPr>
        <w:t xml:space="preserve"> </w:t>
      </w:r>
      <w:r w:rsidRPr="0060219C">
        <w:rPr>
          <w:lang w:val="en-US"/>
        </w:rPr>
        <w:t xml:space="preserve">the </w:t>
      </w:r>
      <w:r w:rsidR="00050BFB" w:rsidRPr="0060219C">
        <w:rPr>
          <w:lang w:val="en-US"/>
        </w:rPr>
        <w:t xml:space="preserve">ritual theatre </w:t>
      </w:r>
      <w:r w:rsidRPr="0060219C">
        <w:rPr>
          <w:lang w:val="en-US"/>
        </w:rPr>
        <w:t xml:space="preserve">known as </w:t>
      </w:r>
      <w:r w:rsidR="00202B27" w:rsidRPr="0060219C">
        <w:rPr>
          <w:lang w:val="en-US"/>
        </w:rPr>
        <w:t xml:space="preserve">Zagor </w:t>
      </w:r>
      <w:r w:rsidRPr="0060219C">
        <w:rPr>
          <w:lang w:val="en-US"/>
        </w:rPr>
        <w:t xml:space="preserve">must be performed or the </w:t>
      </w:r>
      <w:r w:rsidR="00050BFB" w:rsidRPr="0060219C">
        <w:rPr>
          <w:lang w:val="en-US"/>
        </w:rPr>
        <w:t xml:space="preserve">crops </w:t>
      </w:r>
      <w:r w:rsidRPr="0060219C">
        <w:rPr>
          <w:lang w:val="en-US"/>
        </w:rPr>
        <w:t xml:space="preserve">will </w:t>
      </w:r>
      <w:r w:rsidR="00050BFB" w:rsidRPr="0060219C">
        <w:rPr>
          <w:lang w:val="en-US"/>
        </w:rPr>
        <w:t>fail an</w:t>
      </w:r>
      <w:r w:rsidR="00202B27" w:rsidRPr="0060219C">
        <w:rPr>
          <w:lang w:val="en-US"/>
        </w:rPr>
        <w:t xml:space="preserve">d wishes </w:t>
      </w:r>
      <w:r w:rsidRPr="0060219C">
        <w:rPr>
          <w:lang w:val="en-US"/>
        </w:rPr>
        <w:t xml:space="preserve">will </w:t>
      </w:r>
      <w:r w:rsidR="00202B27" w:rsidRPr="0060219C">
        <w:rPr>
          <w:lang w:val="en-US"/>
        </w:rPr>
        <w:t xml:space="preserve">remain </w:t>
      </w:r>
      <w:r w:rsidR="000C788E" w:rsidRPr="0060219C">
        <w:rPr>
          <w:lang w:val="en-US"/>
        </w:rPr>
        <w:t xml:space="preserve">unfulfilled. </w:t>
      </w:r>
      <w:r w:rsidRPr="0060219C">
        <w:rPr>
          <w:lang w:val="en-US"/>
        </w:rPr>
        <w:t>In Rajasthan</w:t>
      </w:r>
      <w:r w:rsidR="000C788E" w:rsidRPr="0060219C">
        <w:rPr>
          <w:lang w:val="en-US"/>
        </w:rPr>
        <w:t>,</w:t>
      </w:r>
      <w:r w:rsidR="00587AA7" w:rsidRPr="0060219C">
        <w:rPr>
          <w:lang w:val="en-US"/>
        </w:rPr>
        <w:t xml:space="preserve"> the ritual storytelling of the Pabuji epic </w:t>
      </w:r>
      <w:r w:rsidR="00202B27" w:rsidRPr="0060219C">
        <w:rPr>
          <w:lang w:val="en-US"/>
        </w:rPr>
        <w:t xml:space="preserve">is said to cure cattle disease. </w:t>
      </w:r>
    </w:p>
    <w:p w14:paraId="1EB51338" w14:textId="34B63E6A" w:rsidR="00DE3ABE" w:rsidRPr="0060219C" w:rsidRDefault="00D4170D" w:rsidP="0060219C">
      <w:pPr>
        <w:pStyle w:val="Heading6"/>
        <w:rPr>
          <w:b w:val="0"/>
          <w:lang w:val="en-GB"/>
        </w:rPr>
      </w:pPr>
      <w:r w:rsidRPr="00B769F7">
        <w:rPr>
          <w:lang w:val="en-GB"/>
        </w:rPr>
        <w:t xml:space="preserve">SLIDE </w:t>
      </w:r>
      <w:r w:rsidR="00724F94">
        <w:rPr>
          <w:lang w:val="en-GB"/>
        </w:rPr>
        <w:t>10</w:t>
      </w:r>
      <w:r w:rsidR="00CD6FF1" w:rsidRPr="007E6439">
        <w:rPr>
          <w:lang w:val="en-GB"/>
        </w:rPr>
        <w:t>.</w:t>
      </w:r>
    </w:p>
    <w:p w14:paraId="6061700F" w14:textId="75172EE0" w:rsidR="004B2CAF" w:rsidRPr="0060219C" w:rsidRDefault="00A932A6" w:rsidP="0060219C">
      <w:pPr>
        <w:pStyle w:val="diapo2"/>
        <w:rPr>
          <w:b w:val="0"/>
          <w:lang w:val="en-US"/>
        </w:rPr>
      </w:pPr>
      <w:r>
        <w:rPr>
          <w:lang w:val="en-US"/>
        </w:rPr>
        <w:t>C</w:t>
      </w:r>
      <w:r w:rsidR="00202B27" w:rsidRPr="0060219C">
        <w:rPr>
          <w:lang w:val="en-US"/>
        </w:rPr>
        <w:t>ontext</w:t>
      </w:r>
      <w:r>
        <w:rPr>
          <w:lang w:val="en-US"/>
        </w:rPr>
        <w:t xml:space="preserve"> - </w:t>
      </w:r>
      <w:r w:rsidRPr="0060219C">
        <w:rPr>
          <w:lang w:val="en-US"/>
        </w:rPr>
        <w:t>the l</w:t>
      </w:r>
      <w:r w:rsidR="0060219C">
        <w:rPr>
          <w:lang w:val="en-US"/>
        </w:rPr>
        <w:t>i</w:t>
      </w:r>
      <w:r w:rsidRPr="0060219C">
        <w:rPr>
          <w:lang w:val="en-US"/>
        </w:rPr>
        <w:t>nch</w:t>
      </w:r>
      <w:r w:rsidR="0060219C">
        <w:rPr>
          <w:lang w:val="en-US"/>
        </w:rPr>
        <w:t>-</w:t>
      </w:r>
      <w:r w:rsidRPr="0060219C">
        <w:rPr>
          <w:lang w:val="en-US"/>
        </w:rPr>
        <w:t>pin of ICH documentation</w:t>
      </w:r>
    </w:p>
    <w:p w14:paraId="1514EC95" w14:textId="77777777" w:rsidR="00202B27" w:rsidRPr="0060219C" w:rsidRDefault="00202B27" w:rsidP="0060219C">
      <w:pPr>
        <w:pStyle w:val="Texte1"/>
        <w:rPr>
          <w:lang w:val="en-US"/>
        </w:rPr>
      </w:pPr>
      <w:r w:rsidRPr="0060219C">
        <w:rPr>
          <w:lang w:val="en-US"/>
        </w:rPr>
        <w:t xml:space="preserve">Context is the lynch pin of </w:t>
      </w:r>
      <w:r w:rsidR="005D63EC" w:rsidRPr="0060219C">
        <w:rPr>
          <w:lang w:val="en-US"/>
        </w:rPr>
        <w:t xml:space="preserve">ICH </w:t>
      </w:r>
      <w:r w:rsidRPr="0060219C">
        <w:rPr>
          <w:lang w:val="en-US"/>
        </w:rPr>
        <w:t xml:space="preserve">documentation. </w:t>
      </w:r>
      <w:r w:rsidR="00C50F33" w:rsidRPr="0060219C">
        <w:rPr>
          <w:lang w:val="en-US"/>
        </w:rPr>
        <w:t>Likewise, d</w:t>
      </w:r>
      <w:r w:rsidRPr="0060219C">
        <w:rPr>
          <w:lang w:val="en-US"/>
        </w:rPr>
        <w:t>e</w:t>
      </w:r>
      <w:r w:rsidR="00883903" w:rsidRPr="0060219C">
        <w:rPr>
          <w:lang w:val="en-US"/>
        </w:rPr>
        <w:t>-</w:t>
      </w:r>
      <w:r w:rsidRPr="0060219C">
        <w:rPr>
          <w:lang w:val="en-US"/>
        </w:rPr>
        <w:t>contextuali</w:t>
      </w:r>
      <w:r w:rsidR="005D63EC" w:rsidRPr="0060219C">
        <w:rPr>
          <w:lang w:val="en-US"/>
        </w:rPr>
        <w:t>zation</w:t>
      </w:r>
      <w:r w:rsidRPr="0060219C">
        <w:rPr>
          <w:lang w:val="en-US"/>
        </w:rPr>
        <w:t xml:space="preserve"> is one of </w:t>
      </w:r>
      <w:r w:rsidR="00C50F33" w:rsidRPr="0060219C">
        <w:rPr>
          <w:lang w:val="en-US"/>
        </w:rPr>
        <w:t xml:space="preserve">its </w:t>
      </w:r>
      <w:r w:rsidRPr="0060219C">
        <w:rPr>
          <w:lang w:val="en-US"/>
        </w:rPr>
        <w:t xml:space="preserve">biggest threats. When a practice moves out of its context and is performed in isolation, </w:t>
      </w:r>
      <w:r w:rsidR="00883903" w:rsidRPr="0060219C">
        <w:rPr>
          <w:lang w:val="en-US"/>
        </w:rPr>
        <w:t>i</w:t>
      </w:r>
      <w:r w:rsidRPr="0060219C">
        <w:rPr>
          <w:lang w:val="en-US"/>
        </w:rPr>
        <w:t>t loses its significance</w:t>
      </w:r>
      <w:r w:rsidR="00883903" w:rsidRPr="0060219C">
        <w:rPr>
          <w:lang w:val="en-US"/>
        </w:rPr>
        <w:t>, social function</w:t>
      </w:r>
      <w:r w:rsidR="005D63EC" w:rsidRPr="0060219C">
        <w:rPr>
          <w:lang w:val="en-US"/>
        </w:rPr>
        <w:t>,</w:t>
      </w:r>
      <w:r w:rsidRPr="0060219C">
        <w:rPr>
          <w:lang w:val="en-US"/>
        </w:rPr>
        <w:t xml:space="preserve"> vitality and relevance to the community.</w:t>
      </w:r>
    </w:p>
    <w:p w14:paraId="5EC4D0A4" w14:textId="156E46AE" w:rsidR="00106524" w:rsidRPr="0060219C" w:rsidRDefault="00202B27" w:rsidP="0060219C">
      <w:pPr>
        <w:pStyle w:val="Texte1"/>
        <w:rPr>
          <w:lang w:val="en-US"/>
        </w:rPr>
      </w:pPr>
      <w:r w:rsidRPr="0060219C">
        <w:rPr>
          <w:lang w:val="en-US"/>
        </w:rPr>
        <w:t>This slide lists the core documentation questions</w:t>
      </w:r>
      <w:r w:rsidR="00F27DE9" w:rsidRPr="0060219C">
        <w:rPr>
          <w:lang w:val="en-US"/>
        </w:rPr>
        <w:t>.</w:t>
      </w:r>
      <w:r w:rsidR="006702DC" w:rsidRPr="0060219C">
        <w:rPr>
          <w:lang w:val="en-US"/>
        </w:rPr>
        <w:t xml:space="preserve"> </w:t>
      </w:r>
      <w:r w:rsidR="00F27DE9" w:rsidRPr="0060219C">
        <w:rPr>
          <w:lang w:val="en-US"/>
        </w:rPr>
        <w:t xml:space="preserve">These are used </w:t>
      </w:r>
      <w:r w:rsidR="006702DC" w:rsidRPr="0060219C">
        <w:rPr>
          <w:lang w:val="en-US"/>
        </w:rPr>
        <w:t>to establish the context of a particular element</w:t>
      </w:r>
      <w:r w:rsidRPr="0060219C">
        <w:rPr>
          <w:lang w:val="en-US"/>
        </w:rPr>
        <w:t xml:space="preserve">. </w:t>
      </w:r>
      <w:r w:rsidR="00FF2055" w:rsidRPr="0060219C">
        <w:rPr>
          <w:lang w:val="en-US"/>
        </w:rPr>
        <w:t>The name by which</w:t>
      </w:r>
      <w:r w:rsidRPr="0060219C">
        <w:rPr>
          <w:lang w:val="en-US"/>
        </w:rPr>
        <w:t xml:space="preserve"> an element is </w:t>
      </w:r>
      <w:r w:rsidRPr="0060219C">
        <w:rPr>
          <w:b/>
          <w:lang w:val="en-US"/>
        </w:rPr>
        <w:t>called</w:t>
      </w:r>
      <w:r w:rsidRPr="0060219C">
        <w:rPr>
          <w:lang w:val="en-US"/>
        </w:rPr>
        <w:t xml:space="preserve"> may not </w:t>
      </w:r>
      <w:r w:rsidR="00FF2055" w:rsidRPr="0060219C">
        <w:rPr>
          <w:lang w:val="en-US"/>
        </w:rPr>
        <w:t>be</w:t>
      </w:r>
      <w:r w:rsidRPr="0060219C">
        <w:rPr>
          <w:lang w:val="en-US"/>
        </w:rPr>
        <w:t xml:space="preserve"> a single term</w:t>
      </w:r>
      <w:r w:rsidR="00FF2055" w:rsidRPr="0060219C">
        <w:rPr>
          <w:lang w:val="en-US"/>
        </w:rPr>
        <w:t>; however, it</w:t>
      </w:r>
      <w:r w:rsidRPr="0060219C">
        <w:rPr>
          <w:lang w:val="en-US"/>
        </w:rPr>
        <w:t xml:space="preserve"> </w:t>
      </w:r>
      <w:r w:rsidR="00A932A6">
        <w:rPr>
          <w:lang w:val="en-US"/>
        </w:rPr>
        <w:t>most likely exists</w:t>
      </w:r>
      <w:r w:rsidRPr="0060219C">
        <w:rPr>
          <w:lang w:val="en-US"/>
        </w:rPr>
        <w:t xml:space="preserve"> in the local language. At times a descriptive or translated term </w:t>
      </w:r>
      <w:r w:rsidR="00FF2055" w:rsidRPr="0060219C">
        <w:rPr>
          <w:lang w:val="en-US"/>
        </w:rPr>
        <w:t>replaces</w:t>
      </w:r>
      <w:r w:rsidRPr="0060219C">
        <w:rPr>
          <w:lang w:val="en-US"/>
        </w:rPr>
        <w:t xml:space="preserve"> the original term </w:t>
      </w:r>
      <w:r w:rsidR="00DE5C2D" w:rsidRPr="0060219C">
        <w:rPr>
          <w:lang w:val="en-US"/>
        </w:rPr>
        <w:t>(</w:t>
      </w:r>
      <w:r w:rsidRPr="0060219C">
        <w:rPr>
          <w:lang w:val="en-US"/>
        </w:rPr>
        <w:t>e</w:t>
      </w:r>
      <w:r w:rsidR="00DE5C2D" w:rsidRPr="0060219C">
        <w:rPr>
          <w:lang w:val="en-US"/>
        </w:rPr>
        <w:t>.</w:t>
      </w:r>
      <w:r w:rsidRPr="0060219C">
        <w:rPr>
          <w:lang w:val="en-US"/>
        </w:rPr>
        <w:t>g.</w:t>
      </w:r>
      <w:r w:rsidR="00DE5C2D" w:rsidRPr="0060219C">
        <w:rPr>
          <w:lang w:val="en-US"/>
        </w:rPr>
        <w:t> </w:t>
      </w:r>
      <w:r w:rsidRPr="0060219C">
        <w:rPr>
          <w:lang w:val="en-US"/>
        </w:rPr>
        <w:t>Sword Dancing</w:t>
      </w:r>
      <w:r w:rsidR="00DE5C2D" w:rsidRPr="0060219C">
        <w:rPr>
          <w:lang w:val="en-US"/>
        </w:rPr>
        <w:t>)</w:t>
      </w:r>
      <w:r w:rsidRPr="0060219C">
        <w:rPr>
          <w:lang w:val="en-US"/>
        </w:rPr>
        <w:t xml:space="preserve">. </w:t>
      </w:r>
      <w:r w:rsidR="00FF2055" w:rsidRPr="0060219C">
        <w:rPr>
          <w:b/>
          <w:lang w:val="en-US"/>
        </w:rPr>
        <w:t>W</w:t>
      </w:r>
      <w:r w:rsidR="00587AA7" w:rsidRPr="0060219C">
        <w:rPr>
          <w:b/>
          <w:lang w:val="en-US"/>
        </w:rPr>
        <w:t>hom</w:t>
      </w:r>
      <w:r w:rsidR="00FF2055" w:rsidRPr="0060219C">
        <w:rPr>
          <w:lang w:val="en-US"/>
        </w:rPr>
        <w:t xml:space="preserve"> </w:t>
      </w:r>
      <w:r w:rsidRPr="0060219C">
        <w:rPr>
          <w:lang w:val="en-US"/>
        </w:rPr>
        <w:t>refer</w:t>
      </w:r>
      <w:r w:rsidR="00FF2055" w:rsidRPr="0060219C">
        <w:rPr>
          <w:lang w:val="en-US"/>
        </w:rPr>
        <w:t>s</w:t>
      </w:r>
      <w:r w:rsidRPr="0060219C">
        <w:rPr>
          <w:lang w:val="en-US"/>
        </w:rPr>
        <w:t xml:space="preserve"> </w:t>
      </w:r>
      <w:r w:rsidR="00FF2055" w:rsidRPr="0060219C">
        <w:rPr>
          <w:lang w:val="en-US"/>
        </w:rPr>
        <w:t xml:space="preserve">not only </w:t>
      </w:r>
      <w:r w:rsidRPr="0060219C">
        <w:rPr>
          <w:lang w:val="en-US"/>
        </w:rPr>
        <w:t xml:space="preserve">to the practitioner being recorded, but </w:t>
      </w:r>
      <w:r w:rsidR="00FF2055" w:rsidRPr="0060219C">
        <w:rPr>
          <w:lang w:val="en-US"/>
        </w:rPr>
        <w:t>also any</w:t>
      </w:r>
      <w:r w:rsidRPr="0060219C">
        <w:rPr>
          <w:lang w:val="en-US"/>
        </w:rPr>
        <w:t xml:space="preserve"> specif</w:t>
      </w:r>
      <w:r w:rsidR="00106524" w:rsidRPr="0060219C">
        <w:rPr>
          <w:lang w:val="en-US"/>
        </w:rPr>
        <w:t>i</w:t>
      </w:r>
      <w:r w:rsidRPr="0060219C">
        <w:rPr>
          <w:lang w:val="en-US"/>
        </w:rPr>
        <w:t xml:space="preserve">c persons, groups, castes, clans </w:t>
      </w:r>
      <w:r w:rsidR="00FF2055" w:rsidRPr="0060219C">
        <w:rPr>
          <w:lang w:val="en-US"/>
        </w:rPr>
        <w:t xml:space="preserve">and </w:t>
      </w:r>
      <w:r w:rsidR="00FF2055" w:rsidRPr="0060219C">
        <w:rPr>
          <w:lang w:val="en-US"/>
        </w:rPr>
        <w:lastRenderedPageBreak/>
        <w:t>so on</w:t>
      </w:r>
      <w:r w:rsidRPr="0060219C">
        <w:rPr>
          <w:lang w:val="en-US"/>
        </w:rPr>
        <w:t xml:space="preserve"> </w:t>
      </w:r>
      <w:r w:rsidR="00FF2055" w:rsidRPr="0060219C">
        <w:rPr>
          <w:lang w:val="en-US"/>
        </w:rPr>
        <w:t>identified as</w:t>
      </w:r>
      <w:r w:rsidRPr="0060219C">
        <w:rPr>
          <w:lang w:val="en-US"/>
        </w:rPr>
        <w:t xml:space="preserve"> practitioner</w:t>
      </w:r>
      <w:r w:rsidR="00F159F5" w:rsidRPr="0060219C">
        <w:rPr>
          <w:lang w:val="en-US"/>
        </w:rPr>
        <w:t xml:space="preserve">s. </w:t>
      </w:r>
      <w:r w:rsidR="00F159F5" w:rsidRPr="0060219C">
        <w:rPr>
          <w:b/>
          <w:lang w:val="en-US"/>
        </w:rPr>
        <w:t>Why</w:t>
      </w:r>
      <w:r w:rsidR="00106524" w:rsidRPr="0060219C">
        <w:rPr>
          <w:lang w:val="en-US"/>
        </w:rPr>
        <w:t xml:space="preserve"> refers to the context and significance. The audience, consumer, recipient or beneficiary of every element is very important. </w:t>
      </w:r>
      <w:r w:rsidR="00106524" w:rsidRPr="0060219C">
        <w:rPr>
          <w:b/>
          <w:lang w:val="en-US"/>
        </w:rPr>
        <w:t>When</w:t>
      </w:r>
      <w:r w:rsidR="00106524" w:rsidRPr="0060219C">
        <w:rPr>
          <w:lang w:val="en-US"/>
        </w:rPr>
        <w:t xml:space="preserve"> an element is performed or practi</w:t>
      </w:r>
      <w:r w:rsidR="00FF2055" w:rsidRPr="0060219C">
        <w:rPr>
          <w:lang w:val="en-US"/>
        </w:rPr>
        <w:t>s</w:t>
      </w:r>
      <w:r w:rsidR="00106524" w:rsidRPr="0060219C">
        <w:rPr>
          <w:lang w:val="en-US"/>
        </w:rPr>
        <w:t xml:space="preserve">ed refers to the time, season, occasion or reason for the practice. </w:t>
      </w:r>
      <w:r w:rsidR="00106524" w:rsidRPr="0060219C">
        <w:rPr>
          <w:b/>
          <w:lang w:val="en-US"/>
        </w:rPr>
        <w:t>Where</w:t>
      </w:r>
      <w:r w:rsidR="00106524" w:rsidRPr="0060219C">
        <w:rPr>
          <w:lang w:val="en-US"/>
        </w:rPr>
        <w:t xml:space="preserve"> may refer to a </w:t>
      </w:r>
      <w:r w:rsidR="00FF2055" w:rsidRPr="0060219C">
        <w:rPr>
          <w:lang w:val="en-US"/>
        </w:rPr>
        <w:t xml:space="preserve">significant </w:t>
      </w:r>
      <w:r w:rsidR="00106524" w:rsidRPr="0060219C">
        <w:rPr>
          <w:lang w:val="en-US"/>
        </w:rPr>
        <w:t xml:space="preserve">place or location, or may not. </w:t>
      </w:r>
    </w:p>
    <w:p w14:paraId="3F850C7A" w14:textId="77777777" w:rsidR="00106524" w:rsidRPr="0060219C" w:rsidRDefault="00106524" w:rsidP="0060219C">
      <w:pPr>
        <w:pStyle w:val="Texte1"/>
        <w:rPr>
          <w:lang w:val="en-US"/>
        </w:rPr>
      </w:pPr>
      <w:r w:rsidRPr="0060219C">
        <w:rPr>
          <w:lang w:val="en-US"/>
        </w:rPr>
        <w:t xml:space="preserve">This </w:t>
      </w:r>
      <w:r w:rsidR="00FF2055" w:rsidRPr="0060219C">
        <w:rPr>
          <w:lang w:val="en-US"/>
        </w:rPr>
        <w:t>list comprises</w:t>
      </w:r>
      <w:r w:rsidRPr="0060219C">
        <w:rPr>
          <w:lang w:val="en-US"/>
        </w:rPr>
        <w:t xml:space="preserve"> </w:t>
      </w:r>
      <w:r w:rsidR="00FF2055" w:rsidRPr="0060219C">
        <w:rPr>
          <w:lang w:val="en-US"/>
        </w:rPr>
        <w:t>the</w:t>
      </w:r>
      <w:r w:rsidR="00F159F5" w:rsidRPr="0060219C">
        <w:rPr>
          <w:lang w:val="en-US"/>
        </w:rPr>
        <w:t xml:space="preserve"> </w:t>
      </w:r>
      <w:r w:rsidRPr="0060219C">
        <w:rPr>
          <w:lang w:val="en-US"/>
        </w:rPr>
        <w:t xml:space="preserve">basic set </w:t>
      </w:r>
      <w:r w:rsidR="00FF2055" w:rsidRPr="0060219C">
        <w:rPr>
          <w:lang w:val="en-US"/>
        </w:rPr>
        <w:t xml:space="preserve">of questions </w:t>
      </w:r>
      <w:r w:rsidRPr="0060219C">
        <w:rPr>
          <w:lang w:val="en-US"/>
        </w:rPr>
        <w:t>for documentation.</w:t>
      </w:r>
    </w:p>
    <w:p w14:paraId="0D7DB86D" w14:textId="16D91C3E" w:rsidR="00DE3ABE" w:rsidRPr="0060219C" w:rsidRDefault="00724F94" w:rsidP="0060219C">
      <w:pPr>
        <w:pStyle w:val="Heading6"/>
        <w:rPr>
          <w:b w:val="0"/>
          <w:lang w:val="en-GB"/>
        </w:rPr>
      </w:pPr>
      <w:r>
        <w:rPr>
          <w:lang w:val="en-GB"/>
        </w:rPr>
        <w:t>SLIDE 11</w:t>
      </w:r>
      <w:r w:rsidR="005008DA" w:rsidRPr="007E6439">
        <w:rPr>
          <w:lang w:val="en-GB"/>
        </w:rPr>
        <w:t>.</w:t>
      </w:r>
    </w:p>
    <w:p w14:paraId="6E3C898C" w14:textId="2B18F1DC" w:rsidR="00106524" w:rsidRPr="0060219C" w:rsidRDefault="00106524" w:rsidP="0060219C">
      <w:pPr>
        <w:pStyle w:val="diapo2"/>
        <w:rPr>
          <w:b w:val="0"/>
          <w:lang w:val="en-US"/>
        </w:rPr>
      </w:pPr>
      <w:r w:rsidRPr="0060219C">
        <w:rPr>
          <w:lang w:val="en-US"/>
        </w:rPr>
        <w:t xml:space="preserve">Documentation: </w:t>
      </w:r>
      <w:r w:rsidR="005008DA" w:rsidRPr="0060219C">
        <w:rPr>
          <w:lang w:val="en-US"/>
        </w:rPr>
        <w:t>p</w:t>
      </w:r>
      <w:r w:rsidRPr="0060219C">
        <w:rPr>
          <w:lang w:val="en-US"/>
        </w:rPr>
        <w:t xml:space="preserve">rimary and </w:t>
      </w:r>
      <w:r w:rsidR="005008DA" w:rsidRPr="0060219C">
        <w:rPr>
          <w:lang w:val="en-US"/>
        </w:rPr>
        <w:t>s</w:t>
      </w:r>
      <w:r w:rsidRPr="0060219C">
        <w:rPr>
          <w:lang w:val="en-US"/>
        </w:rPr>
        <w:t>econdary</w:t>
      </w:r>
    </w:p>
    <w:p w14:paraId="2375A8E9" w14:textId="2434CE38" w:rsidR="00050C86" w:rsidRPr="0060219C" w:rsidRDefault="00847A94" w:rsidP="0060219C">
      <w:pPr>
        <w:pStyle w:val="Texte1"/>
        <w:rPr>
          <w:lang w:val="en-US"/>
        </w:rPr>
      </w:pPr>
      <w:r w:rsidRPr="0060219C">
        <w:rPr>
          <w:lang w:val="en-US"/>
        </w:rPr>
        <w:t xml:space="preserve">Primary documentation </w:t>
      </w:r>
      <w:r w:rsidR="00120417" w:rsidRPr="0060219C">
        <w:rPr>
          <w:lang w:val="en-US"/>
        </w:rPr>
        <w:t xml:space="preserve">refers to </w:t>
      </w:r>
      <w:r w:rsidRPr="0060219C">
        <w:rPr>
          <w:lang w:val="en-US"/>
        </w:rPr>
        <w:t>observ</w:t>
      </w:r>
      <w:r w:rsidR="00120417" w:rsidRPr="0060219C">
        <w:rPr>
          <w:lang w:val="en-US"/>
        </w:rPr>
        <w:t>ation of</w:t>
      </w:r>
      <w:r w:rsidRPr="0060219C">
        <w:rPr>
          <w:lang w:val="en-US"/>
        </w:rPr>
        <w:t xml:space="preserve"> the practice in its actual context. The basics of documentation </w:t>
      </w:r>
      <w:r w:rsidR="00120417" w:rsidRPr="0060219C">
        <w:rPr>
          <w:lang w:val="en-US"/>
        </w:rPr>
        <w:t>require</w:t>
      </w:r>
      <w:r w:rsidR="00050C86" w:rsidRPr="0060219C">
        <w:rPr>
          <w:lang w:val="en-US"/>
        </w:rPr>
        <w:t xml:space="preserve"> </w:t>
      </w:r>
      <w:r w:rsidR="00120417" w:rsidRPr="0060219C">
        <w:rPr>
          <w:lang w:val="en-US"/>
        </w:rPr>
        <w:t xml:space="preserve">both </w:t>
      </w:r>
      <w:r w:rsidR="00050C86" w:rsidRPr="0060219C">
        <w:rPr>
          <w:lang w:val="en-US"/>
        </w:rPr>
        <w:t>physical presence and observation</w:t>
      </w:r>
      <w:r w:rsidR="00120417" w:rsidRPr="0060219C">
        <w:rPr>
          <w:lang w:val="en-US"/>
        </w:rPr>
        <w:t>.</w:t>
      </w:r>
      <w:r w:rsidR="00050C86" w:rsidRPr="0060219C">
        <w:rPr>
          <w:lang w:val="en-US"/>
        </w:rPr>
        <w:t xml:space="preserve"> </w:t>
      </w:r>
      <w:r w:rsidR="00120417" w:rsidRPr="0060219C">
        <w:rPr>
          <w:lang w:val="en-US"/>
        </w:rPr>
        <w:t>C</w:t>
      </w:r>
      <w:r w:rsidR="00050C86" w:rsidRPr="0060219C">
        <w:rPr>
          <w:lang w:val="en-US"/>
        </w:rPr>
        <w:t>ertain events</w:t>
      </w:r>
      <w:r w:rsidR="00120417" w:rsidRPr="0060219C">
        <w:rPr>
          <w:lang w:val="en-US"/>
        </w:rPr>
        <w:t>, however,</w:t>
      </w:r>
      <w:r w:rsidR="00050C86" w:rsidRPr="0060219C">
        <w:rPr>
          <w:lang w:val="en-US"/>
        </w:rPr>
        <w:t xml:space="preserve"> may not </w:t>
      </w:r>
      <w:r w:rsidR="00120417" w:rsidRPr="0060219C">
        <w:rPr>
          <w:lang w:val="en-US"/>
        </w:rPr>
        <w:t xml:space="preserve">require </w:t>
      </w:r>
      <w:r w:rsidR="00050C86" w:rsidRPr="0060219C">
        <w:rPr>
          <w:lang w:val="en-US"/>
        </w:rPr>
        <w:t>a specific context</w:t>
      </w:r>
      <w:r w:rsidR="00120417" w:rsidRPr="0060219C">
        <w:rPr>
          <w:lang w:val="en-US"/>
        </w:rPr>
        <w:t xml:space="preserve"> and performances can be arranged for the purpose of documentation</w:t>
      </w:r>
      <w:r w:rsidR="00050C86" w:rsidRPr="0060219C">
        <w:rPr>
          <w:lang w:val="en-US"/>
        </w:rPr>
        <w:t>. Primary documentat</w:t>
      </w:r>
      <w:r w:rsidR="005008DA" w:rsidRPr="0060219C">
        <w:rPr>
          <w:lang w:val="en-US"/>
        </w:rPr>
        <w:t>i</w:t>
      </w:r>
      <w:r w:rsidR="00050C86" w:rsidRPr="0060219C">
        <w:rPr>
          <w:lang w:val="en-US"/>
        </w:rPr>
        <w:t>on can be supplemented by secondary documentation</w:t>
      </w:r>
      <w:r w:rsidR="00120417" w:rsidRPr="0060219C">
        <w:rPr>
          <w:lang w:val="en-US"/>
        </w:rPr>
        <w:t>,</w:t>
      </w:r>
      <w:r w:rsidR="00050C86" w:rsidRPr="0060219C">
        <w:rPr>
          <w:lang w:val="en-US"/>
        </w:rPr>
        <w:t xml:space="preserve"> such as interviews with practi</w:t>
      </w:r>
      <w:r w:rsidR="005008DA" w:rsidRPr="0060219C">
        <w:rPr>
          <w:lang w:val="en-US"/>
        </w:rPr>
        <w:t>ti</w:t>
      </w:r>
      <w:r w:rsidR="00050C86" w:rsidRPr="0060219C">
        <w:rPr>
          <w:lang w:val="en-US"/>
        </w:rPr>
        <w:t xml:space="preserve">oners and other community members, </w:t>
      </w:r>
      <w:r w:rsidR="00120417" w:rsidRPr="0060219C">
        <w:rPr>
          <w:lang w:val="en-US"/>
        </w:rPr>
        <w:t xml:space="preserve">and </w:t>
      </w:r>
      <w:r w:rsidR="00050C86" w:rsidRPr="0060219C">
        <w:rPr>
          <w:lang w:val="en-US"/>
        </w:rPr>
        <w:t>refer</w:t>
      </w:r>
      <w:r w:rsidR="00120417" w:rsidRPr="0060219C">
        <w:rPr>
          <w:lang w:val="en-US"/>
        </w:rPr>
        <w:t>ence</w:t>
      </w:r>
      <w:r w:rsidR="00050C86" w:rsidRPr="0060219C">
        <w:rPr>
          <w:lang w:val="en-US"/>
        </w:rPr>
        <w:t xml:space="preserve"> to literature</w:t>
      </w:r>
      <w:r w:rsidR="00120417" w:rsidRPr="0060219C">
        <w:rPr>
          <w:lang w:val="en-US"/>
        </w:rPr>
        <w:t xml:space="preserve"> and</w:t>
      </w:r>
      <w:r w:rsidR="00A6400D" w:rsidRPr="0060219C">
        <w:rPr>
          <w:lang w:val="en-US"/>
        </w:rPr>
        <w:t xml:space="preserve"> previous</w:t>
      </w:r>
      <w:r w:rsidR="00050C86" w:rsidRPr="0060219C">
        <w:rPr>
          <w:lang w:val="en-US"/>
        </w:rPr>
        <w:t xml:space="preserve"> documentation. However</w:t>
      </w:r>
      <w:r w:rsidR="00120417" w:rsidRPr="0060219C">
        <w:rPr>
          <w:lang w:val="en-US"/>
        </w:rPr>
        <w:t>,</w:t>
      </w:r>
      <w:r w:rsidR="00A6400D" w:rsidRPr="0060219C">
        <w:rPr>
          <w:lang w:val="en-US"/>
        </w:rPr>
        <w:t xml:space="preserve"> data collected </w:t>
      </w:r>
      <w:r w:rsidR="00C06AC5" w:rsidRPr="0060219C">
        <w:rPr>
          <w:lang w:val="en-US"/>
        </w:rPr>
        <w:t>through</w:t>
      </w:r>
      <w:r w:rsidR="00050C86" w:rsidRPr="0060219C">
        <w:rPr>
          <w:lang w:val="en-US"/>
        </w:rPr>
        <w:t xml:space="preserve"> interviews</w:t>
      </w:r>
      <w:r w:rsidR="00C06AC5" w:rsidRPr="0060219C">
        <w:rPr>
          <w:lang w:val="en-US"/>
        </w:rPr>
        <w:t>,</w:t>
      </w:r>
      <w:r w:rsidR="00050C86" w:rsidRPr="0060219C">
        <w:rPr>
          <w:lang w:val="en-US"/>
        </w:rPr>
        <w:t xml:space="preserve"> accounts of practitioners</w:t>
      </w:r>
      <w:r w:rsidR="000840E7" w:rsidRPr="0060219C">
        <w:rPr>
          <w:lang w:val="en-US"/>
        </w:rPr>
        <w:t xml:space="preserve"> or </w:t>
      </w:r>
      <w:r w:rsidR="00C06AC5" w:rsidRPr="0060219C">
        <w:rPr>
          <w:lang w:val="en-US"/>
        </w:rPr>
        <w:t xml:space="preserve">via </w:t>
      </w:r>
      <w:r w:rsidR="00C83D65">
        <w:rPr>
          <w:lang w:val="en-US"/>
        </w:rPr>
        <w:t>the i</w:t>
      </w:r>
      <w:r w:rsidR="000840E7" w:rsidRPr="0060219C">
        <w:rPr>
          <w:lang w:val="en-US"/>
        </w:rPr>
        <w:t>nternet</w:t>
      </w:r>
      <w:r w:rsidR="00050C86" w:rsidRPr="0060219C">
        <w:rPr>
          <w:lang w:val="en-US"/>
        </w:rPr>
        <w:t xml:space="preserve"> </w:t>
      </w:r>
      <w:r w:rsidR="00C06AC5" w:rsidRPr="0060219C">
        <w:rPr>
          <w:lang w:val="en-US"/>
        </w:rPr>
        <w:t>cannot be considered as documentation, but</w:t>
      </w:r>
      <w:r w:rsidR="00C06AC5" w:rsidRPr="0060219C" w:rsidDel="00C06AC5">
        <w:rPr>
          <w:lang w:val="en-US"/>
        </w:rPr>
        <w:t xml:space="preserve"> </w:t>
      </w:r>
      <w:r w:rsidR="00C06AC5" w:rsidRPr="0060219C">
        <w:rPr>
          <w:lang w:val="en-US"/>
        </w:rPr>
        <w:t xml:space="preserve">may complement </w:t>
      </w:r>
      <w:r w:rsidR="00F159F5" w:rsidRPr="0060219C">
        <w:rPr>
          <w:lang w:val="en-US"/>
        </w:rPr>
        <w:t xml:space="preserve">existing data if it is in accordance with the views of the community. </w:t>
      </w:r>
    </w:p>
    <w:p w14:paraId="77034A9A" w14:textId="7469DD15" w:rsidR="00DE3ABE" w:rsidRPr="0060219C" w:rsidRDefault="00D4170D" w:rsidP="0060219C">
      <w:pPr>
        <w:pStyle w:val="Heading6"/>
        <w:rPr>
          <w:b w:val="0"/>
          <w:lang w:val="en-GB"/>
        </w:rPr>
      </w:pPr>
      <w:r w:rsidRPr="00B769F7">
        <w:rPr>
          <w:lang w:val="en-GB"/>
        </w:rPr>
        <w:t>SLIDE</w:t>
      </w:r>
      <w:r w:rsidR="00724F94">
        <w:rPr>
          <w:lang w:val="en-GB"/>
        </w:rPr>
        <w:t xml:space="preserve"> 12</w:t>
      </w:r>
      <w:r w:rsidR="005008DA" w:rsidRPr="00B72063">
        <w:rPr>
          <w:lang w:val="en-GB"/>
        </w:rPr>
        <w:t>.</w:t>
      </w:r>
    </w:p>
    <w:p w14:paraId="73DDBF98" w14:textId="5451F34D" w:rsidR="008F013F" w:rsidRPr="0060219C" w:rsidRDefault="00864689" w:rsidP="0060219C">
      <w:pPr>
        <w:pStyle w:val="diapo2"/>
        <w:rPr>
          <w:b w:val="0"/>
          <w:lang w:val="en-US"/>
        </w:rPr>
      </w:pPr>
      <w:r w:rsidRPr="0060219C">
        <w:rPr>
          <w:lang w:val="en-US"/>
        </w:rPr>
        <w:t>Process</w:t>
      </w:r>
      <w:r w:rsidR="00DF6ECA" w:rsidRPr="0060219C">
        <w:rPr>
          <w:lang w:val="en-US"/>
        </w:rPr>
        <w:t>,</w:t>
      </w:r>
      <w:r w:rsidRPr="0060219C">
        <w:rPr>
          <w:lang w:val="en-US"/>
        </w:rPr>
        <w:t xml:space="preserve"> not product</w:t>
      </w:r>
    </w:p>
    <w:p w14:paraId="1D0C18F7" w14:textId="77777777" w:rsidR="00864689" w:rsidRPr="0060219C" w:rsidRDefault="00293734" w:rsidP="0060219C">
      <w:pPr>
        <w:pStyle w:val="Texte1"/>
        <w:rPr>
          <w:lang w:val="en-US"/>
        </w:rPr>
      </w:pPr>
      <w:r w:rsidRPr="0060219C">
        <w:rPr>
          <w:lang w:val="en-US"/>
        </w:rPr>
        <w:t>T</w:t>
      </w:r>
      <w:r w:rsidR="00864689" w:rsidRPr="0060219C">
        <w:rPr>
          <w:lang w:val="en-US"/>
        </w:rPr>
        <w:t xml:space="preserve">his general statement </w:t>
      </w:r>
      <w:r w:rsidR="00F208DC" w:rsidRPr="0060219C">
        <w:rPr>
          <w:lang w:val="en-US"/>
        </w:rPr>
        <w:t>means</w:t>
      </w:r>
      <w:r w:rsidRPr="0060219C">
        <w:rPr>
          <w:lang w:val="en-US"/>
        </w:rPr>
        <w:t xml:space="preserve"> </w:t>
      </w:r>
      <w:r w:rsidR="00864689" w:rsidRPr="0060219C">
        <w:rPr>
          <w:lang w:val="en-US"/>
        </w:rPr>
        <w:t>that</w:t>
      </w:r>
      <w:r w:rsidR="00F208DC" w:rsidRPr="0060219C">
        <w:rPr>
          <w:lang w:val="en-US"/>
        </w:rPr>
        <w:t>,</w:t>
      </w:r>
      <w:r w:rsidR="00864689" w:rsidRPr="0060219C">
        <w:rPr>
          <w:lang w:val="en-US"/>
        </w:rPr>
        <w:t xml:space="preserve"> </w:t>
      </w:r>
      <w:r w:rsidR="00F208DC" w:rsidRPr="0060219C">
        <w:rPr>
          <w:lang w:val="en-US"/>
        </w:rPr>
        <w:t xml:space="preserve">for the purpose of documentation, the process underlying the cultural element is as important as performance of the element itself. </w:t>
      </w:r>
      <w:r w:rsidR="00864689" w:rsidRPr="0060219C">
        <w:rPr>
          <w:lang w:val="en-US"/>
        </w:rPr>
        <w:t>In the case of crafts</w:t>
      </w:r>
      <w:r w:rsidR="00F208DC" w:rsidRPr="0060219C">
        <w:rPr>
          <w:lang w:val="en-US"/>
        </w:rPr>
        <w:t>,</w:t>
      </w:r>
      <w:r w:rsidR="00864689" w:rsidRPr="0060219C">
        <w:rPr>
          <w:lang w:val="en-US"/>
        </w:rPr>
        <w:t xml:space="preserve"> which are tangible objects, </w:t>
      </w:r>
      <w:r w:rsidR="00F208DC" w:rsidRPr="0060219C">
        <w:rPr>
          <w:lang w:val="en-US"/>
        </w:rPr>
        <w:t>the ability, technique, skill and so forth are</w:t>
      </w:r>
      <w:r w:rsidR="00864689" w:rsidRPr="0060219C">
        <w:rPr>
          <w:lang w:val="en-US"/>
        </w:rPr>
        <w:t xml:space="preserve"> considered </w:t>
      </w:r>
      <w:r w:rsidR="00F208DC" w:rsidRPr="0060219C">
        <w:rPr>
          <w:lang w:val="en-US"/>
        </w:rPr>
        <w:t xml:space="preserve">part of the </w:t>
      </w:r>
      <w:r w:rsidR="00864689" w:rsidRPr="0060219C">
        <w:rPr>
          <w:lang w:val="en-US"/>
        </w:rPr>
        <w:t>ICH</w:t>
      </w:r>
      <w:r w:rsidR="00F208DC" w:rsidRPr="0060219C">
        <w:rPr>
          <w:lang w:val="en-US"/>
        </w:rPr>
        <w:t>,</w:t>
      </w:r>
      <w:r w:rsidR="00864689" w:rsidRPr="0060219C">
        <w:rPr>
          <w:lang w:val="en-US"/>
        </w:rPr>
        <w:t xml:space="preserve"> </w:t>
      </w:r>
      <w:r w:rsidR="00F208DC" w:rsidRPr="0060219C">
        <w:rPr>
          <w:lang w:val="en-US"/>
        </w:rPr>
        <w:t xml:space="preserve">and thus </w:t>
      </w:r>
      <w:r w:rsidR="00864689" w:rsidRPr="0060219C">
        <w:rPr>
          <w:lang w:val="en-US"/>
        </w:rPr>
        <w:t>part of the inventorying process.</w:t>
      </w:r>
    </w:p>
    <w:p w14:paraId="66EFA677" w14:textId="0491D328" w:rsidR="00DE3ABE" w:rsidRPr="0060219C" w:rsidRDefault="00D4170D" w:rsidP="0060219C">
      <w:pPr>
        <w:pStyle w:val="Heading6"/>
        <w:rPr>
          <w:b w:val="0"/>
          <w:lang w:val="en-GB"/>
        </w:rPr>
      </w:pPr>
      <w:r w:rsidRPr="00B769F7">
        <w:rPr>
          <w:lang w:val="en-GB"/>
        </w:rPr>
        <w:t xml:space="preserve">SLIDE </w:t>
      </w:r>
      <w:r w:rsidR="00724F94">
        <w:rPr>
          <w:lang w:val="en-GB"/>
        </w:rPr>
        <w:t>13</w:t>
      </w:r>
      <w:r w:rsidR="005008DA" w:rsidRPr="00B72063">
        <w:rPr>
          <w:lang w:val="en-GB"/>
        </w:rPr>
        <w:t>.</w:t>
      </w:r>
    </w:p>
    <w:p w14:paraId="74268130" w14:textId="12D206BD" w:rsidR="00A51FC6" w:rsidRPr="0060219C" w:rsidRDefault="00864689" w:rsidP="0060219C">
      <w:pPr>
        <w:pStyle w:val="diapo2"/>
        <w:rPr>
          <w:b w:val="0"/>
          <w:lang w:val="en-US"/>
        </w:rPr>
      </w:pPr>
      <w:r w:rsidRPr="0060219C">
        <w:rPr>
          <w:lang w:val="en-US"/>
        </w:rPr>
        <w:t>Documenting the process</w:t>
      </w:r>
    </w:p>
    <w:p w14:paraId="0436F6E4" w14:textId="77777777" w:rsidR="00864689" w:rsidRPr="0060219C" w:rsidRDefault="00F208DC" w:rsidP="0060219C">
      <w:pPr>
        <w:pStyle w:val="Texte1"/>
        <w:rPr>
          <w:lang w:val="en-US"/>
        </w:rPr>
      </w:pPr>
      <w:r w:rsidRPr="0060219C">
        <w:rPr>
          <w:lang w:val="en-US"/>
        </w:rPr>
        <w:t>These p</w:t>
      </w:r>
      <w:r w:rsidR="00864689" w:rsidRPr="0060219C">
        <w:rPr>
          <w:lang w:val="en-US"/>
        </w:rPr>
        <w:t xml:space="preserve">hotographs </w:t>
      </w:r>
      <w:r w:rsidRPr="0060219C">
        <w:rPr>
          <w:lang w:val="en-US"/>
        </w:rPr>
        <w:t xml:space="preserve">are taken </w:t>
      </w:r>
      <w:r w:rsidR="00864689" w:rsidRPr="0060219C">
        <w:rPr>
          <w:lang w:val="en-US"/>
        </w:rPr>
        <w:t xml:space="preserve">from a series documenting the process </w:t>
      </w:r>
      <w:r w:rsidRPr="0060219C">
        <w:rPr>
          <w:lang w:val="en-US"/>
        </w:rPr>
        <w:t xml:space="preserve">of </w:t>
      </w:r>
      <w:r w:rsidR="00864689" w:rsidRPr="0060219C">
        <w:rPr>
          <w:lang w:val="en-US"/>
        </w:rPr>
        <w:t>basket</w:t>
      </w:r>
      <w:r w:rsidRPr="0060219C">
        <w:rPr>
          <w:lang w:val="en-US"/>
        </w:rPr>
        <w:t xml:space="preserve"> weaving by</w:t>
      </w:r>
      <w:r w:rsidR="00864689" w:rsidRPr="0060219C">
        <w:rPr>
          <w:lang w:val="en-US"/>
        </w:rPr>
        <w:t xml:space="preserve"> </w:t>
      </w:r>
      <w:r w:rsidRPr="0060219C">
        <w:rPr>
          <w:lang w:val="en-US"/>
        </w:rPr>
        <w:t xml:space="preserve">the </w:t>
      </w:r>
      <w:r w:rsidR="00864689" w:rsidRPr="0060219C">
        <w:rPr>
          <w:lang w:val="en-US"/>
        </w:rPr>
        <w:t>Lhop Community</w:t>
      </w:r>
      <w:r w:rsidRPr="0060219C">
        <w:rPr>
          <w:lang w:val="en-US"/>
        </w:rPr>
        <w:t xml:space="preserve"> of</w:t>
      </w:r>
      <w:r w:rsidR="00864689" w:rsidRPr="0060219C">
        <w:rPr>
          <w:lang w:val="en-US"/>
        </w:rPr>
        <w:t xml:space="preserve"> Village Taba, Bhutan.</w:t>
      </w:r>
    </w:p>
    <w:p w14:paraId="1E593C88" w14:textId="27732111" w:rsidR="00DE3ABE" w:rsidRPr="0060219C" w:rsidRDefault="00724F94" w:rsidP="0060219C">
      <w:pPr>
        <w:pStyle w:val="Heading6"/>
        <w:rPr>
          <w:b w:val="0"/>
          <w:lang w:val="en-GB"/>
        </w:rPr>
      </w:pPr>
      <w:r>
        <w:rPr>
          <w:lang w:val="en-GB"/>
        </w:rPr>
        <w:t>SLIDE 14.</w:t>
      </w:r>
    </w:p>
    <w:p w14:paraId="4BAA4465" w14:textId="6073E5E7" w:rsidR="007F0128" w:rsidRPr="0060219C" w:rsidRDefault="007F0128" w:rsidP="0060219C">
      <w:pPr>
        <w:pStyle w:val="diapo2"/>
        <w:rPr>
          <w:b w:val="0"/>
          <w:lang w:val="en-US"/>
        </w:rPr>
      </w:pPr>
      <w:r w:rsidRPr="0060219C">
        <w:rPr>
          <w:lang w:val="en-US"/>
        </w:rPr>
        <w:t>Documenting connections</w:t>
      </w:r>
    </w:p>
    <w:p w14:paraId="5E0EC00A" w14:textId="77777777" w:rsidR="007F0128" w:rsidRPr="0060219C" w:rsidRDefault="007F0128" w:rsidP="0060219C">
      <w:pPr>
        <w:pStyle w:val="Texte1"/>
        <w:rPr>
          <w:lang w:val="en-US"/>
        </w:rPr>
      </w:pPr>
      <w:r w:rsidRPr="0060219C">
        <w:rPr>
          <w:lang w:val="en-US"/>
        </w:rPr>
        <w:t>ICH elements do not exist in isolation</w:t>
      </w:r>
      <w:r w:rsidR="00DC212C" w:rsidRPr="0060219C">
        <w:rPr>
          <w:lang w:val="en-US"/>
        </w:rPr>
        <w:t>.</w:t>
      </w:r>
      <w:r w:rsidRPr="0060219C">
        <w:rPr>
          <w:lang w:val="en-US"/>
        </w:rPr>
        <w:t xml:space="preserve"> </w:t>
      </w:r>
      <w:r w:rsidR="00DC212C" w:rsidRPr="0060219C">
        <w:rPr>
          <w:lang w:val="en-US"/>
        </w:rPr>
        <w:t>O</w:t>
      </w:r>
      <w:r w:rsidRPr="0060219C">
        <w:rPr>
          <w:lang w:val="en-US"/>
        </w:rPr>
        <w:t xml:space="preserve">ne element may </w:t>
      </w:r>
      <w:r w:rsidR="00DC212C" w:rsidRPr="0060219C">
        <w:rPr>
          <w:lang w:val="en-US"/>
        </w:rPr>
        <w:t xml:space="preserve">incorporate </w:t>
      </w:r>
      <w:r w:rsidRPr="0060219C">
        <w:rPr>
          <w:lang w:val="en-US"/>
        </w:rPr>
        <w:t xml:space="preserve">more than one practice </w:t>
      </w:r>
      <w:r w:rsidR="00DC212C" w:rsidRPr="0060219C">
        <w:rPr>
          <w:lang w:val="en-US"/>
        </w:rPr>
        <w:t xml:space="preserve">and some </w:t>
      </w:r>
      <w:r w:rsidRPr="0060219C">
        <w:rPr>
          <w:lang w:val="en-US"/>
        </w:rPr>
        <w:t xml:space="preserve">activities may connect </w:t>
      </w:r>
      <w:r w:rsidR="00DC212C" w:rsidRPr="0060219C">
        <w:rPr>
          <w:lang w:val="en-US"/>
        </w:rPr>
        <w:t xml:space="preserve">separate </w:t>
      </w:r>
      <w:r w:rsidRPr="0060219C">
        <w:rPr>
          <w:lang w:val="en-US"/>
        </w:rPr>
        <w:t xml:space="preserve">elements. </w:t>
      </w:r>
      <w:r w:rsidR="00DC212C" w:rsidRPr="0060219C">
        <w:rPr>
          <w:lang w:val="en-US"/>
        </w:rPr>
        <w:t>This slide lists a</w:t>
      </w:r>
      <w:r w:rsidRPr="0060219C">
        <w:rPr>
          <w:lang w:val="en-US"/>
        </w:rPr>
        <w:t xml:space="preserve"> few examples from music. Participants should be encouraged to add to these examples.</w:t>
      </w:r>
    </w:p>
    <w:p w14:paraId="5947A71B" w14:textId="2C61A14C" w:rsidR="00DE3ABE" w:rsidRPr="0060219C" w:rsidRDefault="008E0297" w:rsidP="0060219C">
      <w:pPr>
        <w:pStyle w:val="Heading6"/>
        <w:rPr>
          <w:b w:val="0"/>
          <w:lang w:val="en-GB"/>
        </w:rPr>
      </w:pPr>
      <w:r w:rsidRPr="00B769F7">
        <w:rPr>
          <w:lang w:val="en-GB"/>
        </w:rPr>
        <w:lastRenderedPageBreak/>
        <w:t xml:space="preserve">SLIDE </w:t>
      </w:r>
      <w:r w:rsidR="00724F94">
        <w:rPr>
          <w:lang w:val="en-GB"/>
        </w:rPr>
        <w:t>15</w:t>
      </w:r>
      <w:r w:rsidR="005008DA" w:rsidRPr="00B72063">
        <w:rPr>
          <w:lang w:val="en-GB"/>
        </w:rPr>
        <w:t>.</w:t>
      </w:r>
    </w:p>
    <w:p w14:paraId="76EA284E" w14:textId="2CE2AEFF" w:rsidR="00145E61" w:rsidRPr="0060219C" w:rsidRDefault="0031221E" w:rsidP="0060219C">
      <w:pPr>
        <w:pStyle w:val="diapo2"/>
        <w:rPr>
          <w:b w:val="0"/>
          <w:lang w:val="en-US"/>
        </w:rPr>
      </w:pPr>
      <w:r w:rsidRPr="0060219C">
        <w:rPr>
          <w:lang w:val="en-US"/>
        </w:rPr>
        <w:t>Training and transmission</w:t>
      </w:r>
    </w:p>
    <w:p w14:paraId="10192F07" w14:textId="429A4C11" w:rsidR="0031221E" w:rsidRPr="0060219C" w:rsidRDefault="0031221E" w:rsidP="0060219C">
      <w:pPr>
        <w:pStyle w:val="Texte1"/>
        <w:rPr>
          <w:lang w:val="en-US"/>
        </w:rPr>
      </w:pPr>
      <w:r w:rsidRPr="0060219C">
        <w:rPr>
          <w:lang w:val="en-US"/>
        </w:rPr>
        <w:t xml:space="preserve">An important part of documenting an element is the </w:t>
      </w:r>
      <w:r w:rsidR="00DC212C" w:rsidRPr="0060219C">
        <w:rPr>
          <w:lang w:val="en-US"/>
        </w:rPr>
        <w:t xml:space="preserve">method of </w:t>
      </w:r>
      <w:r w:rsidRPr="0060219C">
        <w:rPr>
          <w:lang w:val="en-US"/>
        </w:rPr>
        <w:t xml:space="preserve">training and transmission. This also has major implications for safeguarding. </w:t>
      </w:r>
      <w:r w:rsidR="00E01BD3" w:rsidRPr="0060219C">
        <w:rPr>
          <w:lang w:val="en-US"/>
        </w:rPr>
        <w:t>Safeguarding measures are</w:t>
      </w:r>
      <w:r w:rsidRPr="0060219C">
        <w:rPr>
          <w:lang w:val="en-US"/>
        </w:rPr>
        <w:t xml:space="preserve"> often </w:t>
      </w:r>
      <w:r w:rsidR="00E01BD3" w:rsidRPr="0060219C">
        <w:rPr>
          <w:lang w:val="en-US"/>
        </w:rPr>
        <w:t xml:space="preserve">needed most </w:t>
      </w:r>
      <w:r w:rsidRPr="0060219C">
        <w:rPr>
          <w:lang w:val="en-US"/>
        </w:rPr>
        <w:t xml:space="preserve">when traditional forms of transmission </w:t>
      </w:r>
      <w:r w:rsidR="00A932A6">
        <w:rPr>
          <w:lang w:val="en-US"/>
        </w:rPr>
        <w:t>are under threat</w:t>
      </w:r>
      <w:r w:rsidRPr="0060219C">
        <w:rPr>
          <w:lang w:val="en-US"/>
        </w:rPr>
        <w:t>. A few traditional as well as contemporary methods of transmission are listed here as example</w:t>
      </w:r>
      <w:r w:rsidR="00E01BD3" w:rsidRPr="0060219C">
        <w:rPr>
          <w:lang w:val="en-US"/>
        </w:rPr>
        <w:t>s</w:t>
      </w:r>
      <w:r w:rsidRPr="0060219C">
        <w:rPr>
          <w:lang w:val="en-US"/>
        </w:rPr>
        <w:t>. Traditional and contemporary methods may co</w:t>
      </w:r>
      <w:r w:rsidR="00E01BD3" w:rsidRPr="0060219C">
        <w:rPr>
          <w:lang w:val="en-US"/>
        </w:rPr>
        <w:t>-</w:t>
      </w:r>
      <w:r w:rsidRPr="0060219C">
        <w:rPr>
          <w:lang w:val="en-US"/>
        </w:rPr>
        <w:t xml:space="preserve">exist and ought be documented and described. </w:t>
      </w:r>
    </w:p>
    <w:p w14:paraId="0F602D9A" w14:textId="36FB87ED" w:rsidR="00DE3ABE" w:rsidRPr="0060219C" w:rsidRDefault="00145E61" w:rsidP="0060219C">
      <w:pPr>
        <w:pStyle w:val="Heading6"/>
        <w:rPr>
          <w:b w:val="0"/>
          <w:lang w:val="en-GB"/>
        </w:rPr>
      </w:pPr>
      <w:r w:rsidRPr="0060219C">
        <w:rPr>
          <w:lang w:val="en-GB"/>
        </w:rPr>
        <w:t xml:space="preserve">SLIDE </w:t>
      </w:r>
      <w:r w:rsidR="00864689" w:rsidRPr="006A3CE8">
        <w:rPr>
          <w:lang w:val="en-GB"/>
        </w:rPr>
        <w:t>1</w:t>
      </w:r>
      <w:r w:rsidR="00724F94">
        <w:rPr>
          <w:lang w:val="en-GB"/>
        </w:rPr>
        <w:t>6</w:t>
      </w:r>
      <w:r w:rsidR="005008DA" w:rsidRPr="0060219C">
        <w:rPr>
          <w:lang w:val="en-GB"/>
        </w:rPr>
        <w:t>.</w:t>
      </w:r>
    </w:p>
    <w:p w14:paraId="312DC83B" w14:textId="77C232ED" w:rsidR="00AE78C8" w:rsidRPr="0060219C" w:rsidRDefault="0031221E" w:rsidP="0060219C">
      <w:pPr>
        <w:pStyle w:val="diapo2"/>
        <w:rPr>
          <w:b w:val="0"/>
          <w:lang w:val="en-US"/>
        </w:rPr>
      </w:pPr>
      <w:r w:rsidRPr="0060219C">
        <w:rPr>
          <w:lang w:val="en-US"/>
        </w:rPr>
        <w:t>Recording names, roles, functions</w:t>
      </w:r>
    </w:p>
    <w:p w14:paraId="44674B1C" w14:textId="77777777" w:rsidR="005D4A52" w:rsidRPr="0060219C" w:rsidRDefault="00E01BD3" w:rsidP="0060219C">
      <w:pPr>
        <w:pStyle w:val="Texte1"/>
        <w:rPr>
          <w:lang w:val="en-US"/>
        </w:rPr>
      </w:pPr>
      <w:r w:rsidRPr="0060219C">
        <w:rPr>
          <w:lang w:val="en-US"/>
        </w:rPr>
        <w:t>It is important to note correctly the n</w:t>
      </w:r>
      <w:r w:rsidR="0031221E" w:rsidRPr="0060219C">
        <w:rPr>
          <w:lang w:val="en-US"/>
        </w:rPr>
        <w:t xml:space="preserve">ames of </w:t>
      </w:r>
      <w:r w:rsidR="00F1273A" w:rsidRPr="0060219C">
        <w:rPr>
          <w:lang w:val="en-US"/>
        </w:rPr>
        <w:t xml:space="preserve">all </w:t>
      </w:r>
      <w:r w:rsidR="0031221E" w:rsidRPr="0060219C">
        <w:rPr>
          <w:lang w:val="en-US"/>
        </w:rPr>
        <w:t>those involved</w:t>
      </w:r>
      <w:r w:rsidRPr="0060219C">
        <w:rPr>
          <w:lang w:val="en-US"/>
        </w:rPr>
        <w:t xml:space="preserve">, </w:t>
      </w:r>
      <w:r w:rsidR="0031221E" w:rsidRPr="0060219C">
        <w:rPr>
          <w:lang w:val="en-US"/>
        </w:rPr>
        <w:t xml:space="preserve">as well as </w:t>
      </w:r>
      <w:r w:rsidRPr="0060219C">
        <w:rPr>
          <w:lang w:val="en-US"/>
        </w:rPr>
        <w:t xml:space="preserve">the </w:t>
      </w:r>
      <w:r w:rsidR="0031221E" w:rsidRPr="0060219C">
        <w:rPr>
          <w:lang w:val="en-US"/>
        </w:rPr>
        <w:t xml:space="preserve">terms </w:t>
      </w:r>
      <w:r w:rsidRPr="0060219C">
        <w:rPr>
          <w:lang w:val="en-US"/>
        </w:rPr>
        <w:t xml:space="preserve">used </w:t>
      </w:r>
      <w:r w:rsidR="0031221E" w:rsidRPr="0060219C">
        <w:rPr>
          <w:lang w:val="en-US"/>
        </w:rPr>
        <w:t xml:space="preserve">for various participants and their roles in addition to their names. </w:t>
      </w:r>
      <w:r w:rsidR="00493463" w:rsidRPr="0060219C">
        <w:rPr>
          <w:lang w:val="en-US"/>
        </w:rPr>
        <w:t>The t</w:t>
      </w:r>
      <w:r w:rsidR="005D4A52" w:rsidRPr="0060219C">
        <w:rPr>
          <w:lang w:val="en-US"/>
        </w:rPr>
        <w:t>erminology of parts of objects, tools instruments</w:t>
      </w:r>
      <w:r w:rsidR="00493463" w:rsidRPr="0060219C">
        <w:rPr>
          <w:lang w:val="en-US"/>
        </w:rPr>
        <w:t xml:space="preserve"> and so on,</w:t>
      </w:r>
      <w:r w:rsidR="005D4A52" w:rsidRPr="0060219C">
        <w:rPr>
          <w:lang w:val="en-US"/>
        </w:rPr>
        <w:t xml:space="preserve"> </w:t>
      </w:r>
      <w:r w:rsidR="00493463" w:rsidRPr="0060219C">
        <w:rPr>
          <w:lang w:val="en-US"/>
        </w:rPr>
        <w:t>should also be recorded</w:t>
      </w:r>
      <w:r w:rsidR="005D4A52" w:rsidRPr="0060219C">
        <w:rPr>
          <w:lang w:val="en-US"/>
        </w:rPr>
        <w:t xml:space="preserve"> along with their functions. </w:t>
      </w:r>
    </w:p>
    <w:p w14:paraId="49B95C8B" w14:textId="3BCA83AE" w:rsidR="005D4A52" w:rsidRPr="0060219C" w:rsidRDefault="0041558A" w:rsidP="0060219C">
      <w:pPr>
        <w:pStyle w:val="Texte1"/>
        <w:rPr>
          <w:lang w:val="en-US"/>
        </w:rPr>
      </w:pPr>
      <w:r w:rsidRPr="0060219C">
        <w:rPr>
          <w:lang w:val="en-US"/>
        </w:rPr>
        <w:t>It</w:t>
      </w:r>
      <w:r w:rsidR="005D4A52" w:rsidRPr="0060219C">
        <w:rPr>
          <w:lang w:val="en-US"/>
        </w:rPr>
        <w:t xml:space="preserve"> is </w:t>
      </w:r>
      <w:r w:rsidRPr="0060219C">
        <w:rPr>
          <w:lang w:val="en-US"/>
        </w:rPr>
        <w:t xml:space="preserve">important </w:t>
      </w:r>
      <w:r w:rsidR="005D4A52" w:rsidRPr="0060219C">
        <w:rPr>
          <w:lang w:val="en-US"/>
        </w:rPr>
        <w:t xml:space="preserve">to stress the </w:t>
      </w:r>
      <w:r w:rsidRPr="0060219C">
        <w:rPr>
          <w:lang w:val="en-US"/>
        </w:rPr>
        <w:t>need for</w:t>
      </w:r>
      <w:r w:rsidR="005D4A52" w:rsidRPr="0060219C">
        <w:rPr>
          <w:lang w:val="en-US"/>
        </w:rPr>
        <w:t xml:space="preserve"> detail</w:t>
      </w:r>
      <w:r w:rsidRPr="0060219C">
        <w:rPr>
          <w:lang w:val="en-US"/>
        </w:rPr>
        <w:t xml:space="preserve"> and</w:t>
      </w:r>
      <w:r w:rsidR="006C3DBD" w:rsidRPr="0060219C">
        <w:rPr>
          <w:lang w:val="en-US"/>
        </w:rPr>
        <w:t xml:space="preserve"> accuracy</w:t>
      </w:r>
      <w:r w:rsidRPr="0060219C">
        <w:rPr>
          <w:lang w:val="en-US"/>
        </w:rPr>
        <w:t xml:space="preserve"> when documenting people</w:t>
      </w:r>
      <w:r w:rsidR="00A932A6">
        <w:rPr>
          <w:lang w:val="en-US"/>
        </w:rPr>
        <w:t>’s perspectives</w:t>
      </w:r>
      <w:r w:rsidRPr="0060219C">
        <w:rPr>
          <w:lang w:val="en-US"/>
        </w:rPr>
        <w:t xml:space="preserve">, processes and objects, </w:t>
      </w:r>
      <w:r w:rsidR="005D4A52" w:rsidRPr="0060219C">
        <w:rPr>
          <w:lang w:val="en-US"/>
        </w:rPr>
        <w:t xml:space="preserve">and </w:t>
      </w:r>
      <w:r w:rsidRPr="0060219C">
        <w:rPr>
          <w:lang w:val="en-US"/>
        </w:rPr>
        <w:t>the requirement to</w:t>
      </w:r>
      <w:r w:rsidR="005D4A52" w:rsidRPr="0060219C">
        <w:rPr>
          <w:lang w:val="en-US"/>
        </w:rPr>
        <w:t xml:space="preserve"> record all parts of elements in the local language. </w:t>
      </w:r>
    </w:p>
    <w:p w14:paraId="7028A0F6" w14:textId="3CF20317" w:rsidR="00DE3ABE" w:rsidRPr="0060219C" w:rsidRDefault="00864689" w:rsidP="0060219C">
      <w:pPr>
        <w:pStyle w:val="Heading6"/>
        <w:rPr>
          <w:b w:val="0"/>
          <w:lang w:val="en-GB"/>
        </w:rPr>
      </w:pPr>
      <w:r w:rsidRPr="0060219C">
        <w:rPr>
          <w:lang w:val="en-GB"/>
        </w:rPr>
        <w:t>SLIDE 1</w:t>
      </w:r>
      <w:r w:rsidR="00724F94">
        <w:rPr>
          <w:lang w:val="en-GB"/>
        </w:rPr>
        <w:t>7</w:t>
      </w:r>
      <w:r w:rsidR="005008DA" w:rsidRPr="0060219C">
        <w:rPr>
          <w:lang w:val="en-GB"/>
        </w:rPr>
        <w:t>.</w:t>
      </w:r>
    </w:p>
    <w:p w14:paraId="6720257F" w14:textId="61B3E8BD" w:rsidR="00864689" w:rsidRPr="0060219C" w:rsidRDefault="000F6337" w:rsidP="0060219C">
      <w:pPr>
        <w:pStyle w:val="diapo2"/>
        <w:rPr>
          <w:b w:val="0"/>
          <w:lang w:val="en-US"/>
        </w:rPr>
      </w:pPr>
      <w:r w:rsidRPr="0060219C">
        <w:rPr>
          <w:lang w:val="en-US"/>
        </w:rPr>
        <w:t xml:space="preserve">Documenting </w:t>
      </w:r>
      <w:r w:rsidR="005008DA" w:rsidRPr="0060219C">
        <w:rPr>
          <w:lang w:val="en-US"/>
        </w:rPr>
        <w:t>v</w:t>
      </w:r>
      <w:r w:rsidRPr="0060219C">
        <w:rPr>
          <w:lang w:val="en-US"/>
        </w:rPr>
        <w:t>iability</w:t>
      </w:r>
    </w:p>
    <w:p w14:paraId="574B73A5" w14:textId="77777777" w:rsidR="000F6337" w:rsidRPr="0060219C" w:rsidRDefault="000F743D" w:rsidP="0060219C">
      <w:pPr>
        <w:pStyle w:val="Texte1"/>
        <w:rPr>
          <w:lang w:val="en-US"/>
        </w:rPr>
      </w:pPr>
      <w:r w:rsidRPr="0060219C">
        <w:rPr>
          <w:lang w:val="en-US"/>
        </w:rPr>
        <w:t xml:space="preserve">The viability or the health of an element is crucial for safeguarding. This can be </w:t>
      </w:r>
      <w:r w:rsidR="00481963" w:rsidRPr="0060219C">
        <w:rPr>
          <w:lang w:val="en-US"/>
        </w:rPr>
        <w:t>best recorded</w:t>
      </w:r>
      <w:r w:rsidRPr="0060219C">
        <w:rPr>
          <w:lang w:val="en-US"/>
        </w:rPr>
        <w:t xml:space="preserve"> during the process of documentation</w:t>
      </w:r>
      <w:r w:rsidR="00481963" w:rsidRPr="0060219C">
        <w:rPr>
          <w:lang w:val="en-US"/>
        </w:rPr>
        <w:t xml:space="preserve">. </w:t>
      </w:r>
      <w:r w:rsidR="0068499E" w:rsidRPr="0060219C">
        <w:rPr>
          <w:lang w:val="en-US"/>
        </w:rPr>
        <w:t>The few</w:t>
      </w:r>
      <w:r w:rsidR="00481963" w:rsidRPr="0060219C">
        <w:rPr>
          <w:lang w:val="en-US"/>
        </w:rPr>
        <w:t xml:space="preserve"> questions listed here should be expanded </w:t>
      </w:r>
      <w:r w:rsidR="0068499E" w:rsidRPr="0060219C">
        <w:rPr>
          <w:lang w:val="en-US"/>
        </w:rPr>
        <w:t>upon to address</w:t>
      </w:r>
      <w:r w:rsidR="00481963" w:rsidRPr="0060219C">
        <w:rPr>
          <w:lang w:val="en-US"/>
        </w:rPr>
        <w:t xml:space="preserve"> the level of activity, whether the practice or performance has changed, whether there is local support for it, the state of transmission, and finally </w:t>
      </w:r>
      <w:r w:rsidR="0068499E" w:rsidRPr="0060219C">
        <w:rPr>
          <w:lang w:val="en-US"/>
        </w:rPr>
        <w:t xml:space="preserve">the </w:t>
      </w:r>
      <w:r w:rsidR="00481963" w:rsidRPr="0060219C">
        <w:rPr>
          <w:lang w:val="en-US"/>
        </w:rPr>
        <w:t xml:space="preserve">livelihood concerns of the practitioners. </w:t>
      </w:r>
    </w:p>
    <w:p w14:paraId="04A05A1C" w14:textId="77777777" w:rsidR="00481963" w:rsidRPr="0060219C" w:rsidRDefault="00481963" w:rsidP="0060219C">
      <w:pPr>
        <w:pStyle w:val="Texte1"/>
        <w:rPr>
          <w:lang w:val="en-US"/>
        </w:rPr>
      </w:pPr>
      <w:r w:rsidRPr="0060219C">
        <w:rPr>
          <w:lang w:val="en-US"/>
        </w:rPr>
        <w:t xml:space="preserve">As society and cultures change, </w:t>
      </w:r>
      <w:r w:rsidR="00764264" w:rsidRPr="0060219C">
        <w:rPr>
          <w:lang w:val="en-US"/>
        </w:rPr>
        <w:t xml:space="preserve">the </w:t>
      </w:r>
      <w:r w:rsidRPr="0060219C">
        <w:rPr>
          <w:lang w:val="en-US"/>
        </w:rPr>
        <w:t>market for traditional goods</w:t>
      </w:r>
      <w:r w:rsidR="00764264" w:rsidRPr="0060219C">
        <w:rPr>
          <w:lang w:val="en-US"/>
        </w:rPr>
        <w:t xml:space="preserve"> may disappear</w:t>
      </w:r>
      <w:r w:rsidRPr="0060219C">
        <w:rPr>
          <w:lang w:val="en-US"/>
        </w:rPr>
        <w:t xml:space="preserve"> </w:t>
      </w:r>
      <w:r w:rsidR="00764264" w:rsidRPr="0060219C">
        <w:rPr>
          <w:lang w:val="en-US"/>
        </w:rPr>
        <w:t xml:space="preserve">along with </w:t>
      </w:r>
      <w:r w:rsidRPr="0060219C">
        <w:rPr>
          <w:lang w:val="en-US"/>
        </w:rPr>
        <w:t>the context for certain services</w:t>
      </w:r>
      <w:r w:rsidR="00A4696B" w:rsidRPr="0060219C">
        <w:rPr>
          <w:lang w:val="en-US"/>
        </w:rPr>
        <w:t xml:space="preserve">. </w:t>
      </w:r>
      <w:r w:rsidR="0067144D" w:rsidRPr="0060219C">
        <w:rPr>
          <w:lang w:val="en-US"/>
        </w:rPr>
        <w:t>It is important to collect data on such changes. Addressing t</w:t>
      </w:r>
      <w:r w:rsidR="00764264" w:rsidRPr="0060219C">
        <w:rPr>
          <w:lang w:val="en-US"/>
        </w:rPr>
        <w:t>he l</w:t>
      </w:r>
      <w:r w:rsidR="00A4696B" w:rsidRPr="0060219C">
        <w:rPr>
          <w:lang w:val="en-US"/>
        </w:rPr>
        <w:t xml:space="preserve">ivelihood concerns of </w:t>
      </w:r>
      <w:r w:rsidR="0067144D" w:rsidRPr="0060219C">
        <w:rPr>
          <w:lang w:val="en-US"/>
        </w:rPr>
        <w:t xml:space="preserve">ICH </w:t>
      </w:r>
      <w:r w:rsidR="00A4696B" w:rsidRPr="0060219C">
        <w:rPr>
          <w:lang w:val="en-US"/>
        </w:rPr>
        <w:t xml:space="preserve">practitioners </w:t>
      </w:r>
      <w:r w:rsidR="0067144D" w:rsidRPr="0060219C">
        <w:rPr>
          <w:lang w:val="en-US"/>
        </w:rPr>
        <w:t>forms</w:t>
      </w:r>
      <w:r w:rsidR="00A4696B" w:rsidRPr="0060219C">
        <w:rPr>
          <w:lang w:val="en-US"/>
        </w:rPr>
        <w:t xml:space="preserve"> </w:t>
      </w:r>
      <w:r w:rsidR="0067144D" w:rsidRPr="0060219C">
        <w:rPr>
          <w:lang w:val="en-US"/>
        </w:rPr>
        <w:t xml:space="preserve">an important </w:t>
      </w:r>
      <w:r w:rsidR="00A4696B" w:rsidRPr="0060219C">
        <w:rPr>
          <w:lang w:val="en-US"/>
        </w:rPr>
        <w:t>part of safeguarding.</w:t>
      </w:r>
    </w:p>
    <w:p w14:paraId="4DF47FBD" w14:textId="142A6CFC" w:rsidR="00DE3ABE" w:rsidRPr="0060219C" w:rsidRDefault="00E75246" w:rsidP="0060219C">
      <w:pPr>
        <w:pStyle w:val="Heading6"/>
        <w:rPr>
          <w:b w:val="0"/>
          <w:lang w:val="en-GB"/>
        </w:rPr>
      </w:pPr>
      <w:r w:rsidRPr="00B769F7">
        <w:rPr>
          <w:lang w:val="en-GB"/>
        </w:rPr>
        <w:t>SLIDE 1</w:t>
      </w:r>
      <w:r w:rsidR="00724F94">
        <w:rPr>
          <w:lang w:val="en-GB"/>
        </w:rPr>
        <w:t>8</w:t>
      </w:r>
      <w:r w:rsidR="005008DA" w:rsidRPr="00B72063">
        <w:rPr>
          <w:lang w:val="en-GB"/>
        </w:rPr>
        <w:t>.</w:t>
      </w:r>
    </w:p>
    <w:p w14:paraId="16AD9D7F" w14:textId="37D550C6" w:rsidR="007D061F" w:rsidRPr="0060219C" w:rsidRDefault="00A4696B" w:rsidP="0060219C">
      <w:pPr>
        <w:pStyle w:val="diapo2"/>
        <w:rPr>
          <w:b w:val="0"/>
          <w:lang w:val="en-US"/>
        </w:rPr>
      </w:pPr>
      <w:r w:rsidRPr="0060219C">
        <w:rPr>
          <w:lang w:val="en-US"/>
        </w:rPr>
        <w:t>Situating the element in the local context</w:t>
      </w:r>
    </w:p>
    <w:p w14:paraId="1D7FC2E4" w14:textId="77777777" w:rsidR="00A4696B" w:rsidRPr="0060219C" w:rsidRDefault="00A4696B" w:rsidP="0060219C">
      <w:pPr>
        <w:pStyle w:val="Texte1"/>
        <w:rPr>
          <w:lang w:val="en-US"/>
        </w:rPr>
      </w:pPr>
      <w:r w:rsidRPr="0060219C">
        <w:rPr>
          <w:lang w:val="en-US"/>
        </w:rPr>
        <w:t xml:space="preserve">As has been </w:t>
      </w:r>
      <w:r w:rsidR="00912F3D" w:rsidRPr="0060219C">
        <w:rPr>
          <w:lang w:val="en-US"/>
        </w:rPr>
        <w:t>underlined above</w:t>
      </w:r>
      <w:r w:rsidRPr="0060219C">
        <w:rPr>
          <w:lang w:val="en-US"/>
        </w:rPr>
        <w:t xml:space="preserve">, the </w:t>
      </w:r>
      <w:r w:rsidR="00912F3D" w:rsidRPr="0060219C">
        <w:rPr>
          <w:lang w:val="en-US"/>
        </w:rPr>
        <w:t xml:space="preserve">perspective of the </w:t>
      </w:r>
      <w:r w:rsidRPr="0060219C">
        <w:rPr>
          <w:lang w:val="en-US"/>
        </w:rPr>
        <w:t xml:space="preserve">community should lead the documentation exercise. </w:t>
      </w:r>
      <w:r w:rsidR="00912F3D" w:rsidRPr="0060219C">
        <w:rPr>
          <w:lang w:val="en-US"/>
        </w:rPr>
        <w:t xml:space="preserve">Various points should be borne in mind when </w:t>
      </w:r>
      <w:r w:rsidRPr="0060219C">
        <w:rPr>
          <w:lang w:val="en-US"/>
        </w:rPr>
        <w:t>situat</w:t>
      </w:r>
      <w:r w:rsidR="00912F3D" w:rsidRPr="0060219C">
        <w:rPr>
          <w:lang w:val="en-US"/>
        </w:rPr>
        <w:t>ing</w:t>
      </w:r>
      <w:r w:rsidRPr="0060219C">
        <w:rPr>
          <w:lang w:val="en-US"/>
        </w:rPr>
        <w:t xml:space="preserve"> an element in the local context. </w:t>
      </w:r>
    </w:p>
    <w:p w14:paraId="49646FAE" w14:textId="67ADA39E" w:rsidR="00A4696B" w:rsidRPr="0060219C" w:rsidRDefault="00A4696B" w:rsidP="0060219C">
      <w:pPr>
        <w:pStyle w:val="Texte1"/>
        <w:rPr>
          <w:lang w:val="en-US"/>
        </w:rPr>
      </w:pPr>
      <w:r w:rsidRPr="0060219C">
        <w:rPr>
          <w:lang w:val="en-US"/>
        </w:rPr>
        <w:t xml:space="preserve">There is no one </w:t>
      </w:r>
      <w:r w:rsidR="00912F3D" w:rsidRPr="0060219C">
        <w:rPr>
          <w:lang w:val="en-US"/>
        </w:rPr>
        <w:t xml:space="preserve">best or most authentic </w:t>
      </w:r>
      <w:r w:rsidRPr="0060219C">
        <w:rPr>
          <w:lang w:val="en-US"/>
        </w:rPr>
        <w:t xml:space="preserve">version of any </w:t>
      </w:r>
      <w:r w:rsidR="00912F3D" w:rsidRPr="0060219C">
        <w:rPr>
          <w:lang w:val="en-US"/>
        </w:rPr>
        <w:t xml:space="preserve">ICH </w:t>
      </w:r>
      <w:r w:rsidRPr="0060219C">
        <w:rPr>
          <w:lang w:val="en-US"/>
        </w:rPr>
        <w:t>element</w:t>
      </w:r>
      <w:r w:rsidR="00A932A6">
        <w:rPr>
          <w:lang w:val="en-US"/>
        </w:rPr>
        <w:t xml:space="preserve"> but just ICH as communities define and recreate it</w:t>
      </w:r>
      <w:r w:rsidR="00912F3D" w:rsidRPr="0060219C">
        <w:rPr>
          <w:lang w:val="en-US"/>
        </w:rPr>
        <w:t>.</w:t>
      </w:r>
      <w:r w:rsidRPr="0060219C">
        <w:rPr>
          <w:lang w:val="en-US"/>
        </w:rPr>
        <w:t xml:space="preserve"> </w:t>
      </w:r>
      <w:r w:rsidR="00912F3D" w:rsidRPr="0060219C">
        <w:rPr>
          <w:lang w:val="en-US"/>
        </w:rPr>
        <w:t>T</w:t>
      </w:r>
      <w:r w:rsidRPr="0060219C">
        <w:rPr>
          <w:lang w:val="en-US"/>
        </w:rPr>
        <w:t>hus</w:t>
      </w:r>
      <w:r w:rsidR="00912F3D" w:rsidRPr="0060219C">
        <w:rPr>
          <w:lang w:val="en-US"/>
        </w:rPr>
        <w:t>,</w:t>
      </w:r>
      <w:r w:rsidRPr="0060219C">
        <w:rPr>
          <w:lang w:val="en-US"/>
        </w:rPr>
        <w:t xml:space="preserve"> all variations and versions, and opinions should be recorded. Even if you are a community member, verify your information by recording all shades of opinion. An element is recogni</w:t>
      </w:r>
      <w:r w:rsidR="00912F3D" w:rsidRPr="0060219C">
        <w:rPr>
          <w:lang w:val="en-US"/>
        </w:rPr>
        <w:t>z</w:t>
      </w:r>
      <w:r w:rsidRPr="0060219C">
        <w:rPr>
          <w:lang w:val="en-US"/>
        </w:rPr>
        <w:t>ed by the ownership of its practitioners, and the label of authenticity is not relevant in this context. It is also advisable to avoid classifying and categori</w:t>
      </w:r>
      <w:r w:rsidR="00912F3D" w:rsidRPr="0060219C">
        <w:rPr>
          <w:lang w:val="en-US"/>
        </w:rPr>
        <w:t>z</w:t>
      </w:r>
      <w:r w:rsidRPr="0060219C">
        <w:rPr>
          <w:lang w:val="en-US"/>
        </w:rPr>
        <w:t xml:space="preserve">ing ICH elements under headings like </w:t>
      </w:r>
      <w:r w:rsidR="005008DA" w:rsidRPr="0060219C">
        <w:rPr>
          <w:lang w:val="en-US"/>
        </w:rPr>
        <w:t>‘</w:t>
      </w:r>
      <w:r w:rsidRPr="0060219C">
        <w:rPr>
          <w:lang w:val="en-US"/>
        </w:rPr>
        <w:t>Folk art</w:t>
      </w:r>
      <w:r w:rsidR="005008DA" w:rsidRPr="0060219C">
        <w:rPr>
          <w:lang w:val="en-US"/>
        </w:rPr>
        <w:t>’</w:t>
      </w:r>
      <w:r w:rsidRPr="0060219C">
        <w:rPr>
          <w:lang w:val="en-US"/>
        </w:rPr>
        <w:t xml:space="preserve"> or </w:t>
      </w:r>
      <w:r w:rsidR="005008DA" w:rsidRPr="0060219C">
        <w:rPr>
          <w:lang w:val="en-US"/>
        </w:rPr>
        <w:t>‘</w:t>
      </w:r>
      <w:r w:rsidRPr="0060219C">
        <w:rPr>
          <w:lang w:val="en-US"/>
        </w:rPr>
        <w:t>Street Performance</w:t>
      </w:r>
      <w:r w:rsidR="005008DA" w:rsidRPr="0060219C">
        <w:rPr>
          <w:lang w:val="en-US"/>
        </w:rPr>
        <w:t>’</w:t>
      </w:r>
      <w:r w:rsidRPr="0060219C">
        <w:rPr>
          <w:lang w:val="en-US"/>
        </w:rPr>
        <w:t xml:space="preserve">. Not </w:t>
      </w:r>
      <w:r w:rsidRPr="0060219C">
        <w:rPr>
          <w:lang w:val="en-US"/>
        </w:rPr>
        <w:lastRenderedPageBreak/>
        <w:t>only are the</w:t>
      </w:r>
      <w:r w:rsidR="00912F3D" w:rsidRPr="0060219C">
        <w:rPr>
          <w:lang w:val="en-US"/>
        </w:rPr>
        <w:t>se</w:t>
      </w:r>
      <w:r w:rsidRPr="0060219C">
        <w:rPr>
          <w:lang w:val="en-US"/>
        </w:rPr>
        <w:t xml:space="preserve"> not reflective of the terms used by the community, but can often be seen as pejorative.</w:t>
      </w:r>
    </w:p>
    <w:p w14:paraId="0D8890FA" w14:textId="4F6828D6" w:rsidR="00DE3ABE" w:rsidRPr="0060219C" w:rsidRDefault="00D4170D" w:rsidP="0060219C">
      <w:pPr>
        <w:pStyle w:val="Heading6"/>
        <w:rPr>
          <w:b w:val="0"/>
          <w:lang w:val="en-GB"/>
        </w:rPr>
      </w:pPr>
      <w:r w:rsidRPr="00B769F7">
        <w:rPr>
          <w:lang w:val="en-GB"/>
        </w:rPr>
        <w:t>SLIDE 1</w:t>
      </w:r>
      <w:r w:rsidR="00724F94">
        <w:rPr>
          <w:lang w:val="en-GB"/>
        </w:rPr>
        <w:t>9</w:t>
      </w:r>
      <w:r w:rsidR="005008DA" w:rsidRPr="00B72063">
        <w:rPr>
          <w:lang w:val="en-GB"/>
        </w:rPr>
        <w:t>.</w:t>
      </w:r>
    </w:p>
    <w:p w14:paraId="2D1D51A9" w14:textId="4B2E8084" w:rsidR="00D4170D" w:rsidRPr="0060219C" w:rsidRDefault="00DB02B2" w:rsidP="0060219C">
      <w:pPr>
        <w:pStyle w:val="diapo2"/>
        <w:rPr>
          <w:b w:val="0"/>
          <w:lang w:val="en-US"/>
        </w:rPr>
      </w:pPr>
      <w:r w:rsidRPr="0060219C">
        <w:rPr>
          <w:lang w:val="en-US"/>
        </w:rPr>
        <w:t>The wider context:</w:t>
      </w:r>
      <w:r w:rsidR="00216A95" w:rsidRPr="0060219C">
        <w:rPr>
          <w:lang w:val="en-US"/>
        </w:rPr>
        <w:t xml:space="preserve"> </w:t>
      </w:r>
      <w:r w:rsidR="005008DA" w:rsidRPr="0060219C">
        <w:rPr>
          <w:lang w:val="en-US"/>
        </w:rPr>
        <w:t>i</w:t>
      </w:r>
      <w:r w:rsidRPr="0060219C">
        <w:rPr>
          <w:lang w:val="en-US"/>
        </w:rPr>
        <w:t xml:space="preserve">ntangible and the </w:t>
      </w:r>
      <w:r w:rsidR="005008DA" w:rsidRPr="0060219C">
        <w:rPr>
          <w:lang w:val="en-US"/>
        </w:rPr>
        <w:t>t</w:t>
      </w:r>
      <w:r w:rsidRPr="0060219C">
        <w:rPr>
          <w:lang w:val="en-US"/>
        </w:rPr>
        <w:t>angible</w:t>
      </w:r>
    </w:p>
    <w:p w14:paraId="58D28600" w14:textId="77777777" w:rsidR="007F0128" w:rsidRPr="0060219C" w:rsidRDefault="004B4E9A" w:rsidP="0060219C">
      <w:pPr>
        <w:pStyle w:val="Texte1"/>
        <w:rPr>
          <w:lang w:val="en-US"/>
        </w:rPr>
      </w:pPr>
      <w:r w:rsidRPr="0060219C">
        <w:rPr>
          <w:lang w:val="en-US"/>
        </w:rPr>
        <w:t>I</w:t>
      </w:r>
      <w:r w:rsidR="00DB02B2" w:rsidRPr="0060219C">
        <w:rPr>
          <w:lang w:val="en-US"/>
        </w:rPr>
        <w:t xml:space="preserve">ntangible cultural heritage elements connect with tangible </w:t>
      </w:r>
      <w:r w:rsidR="007F0128" w:rsidRPr="0060219C">
        <w:rPr>
          <w:lang w:val="en-US"/>
        </w:rPr>
        <w:t xml:space="preserve">elements </w:t>
      </w:r>
      <w:r w:rsidRPr="0060219C">
        <w:rPr>
          <w:lang w:val="en-US"/>
        </w:rPr>
        <w:t>in many contexts</w:t>
      </w:r>
      <w:r w:rsidR="007F0128" w:rsidRPr="0060219C">
        <w:rPr>
          <w:lang w:val="en-US"/>
        </w:rPr>
        <w:t xml:space="preserve">. </w:t>
      </w:r>
      <w:r w:rsidRPr="0060219C">
        <w:rPr>
          <w:lang w:val="en-US"/>
        </w:rPr>
        <w:t>For example, c</w:t>
      </w:r>
      <w:r w:rsidR="007F0128" w:rsidRPr="0060219C">
        <w:rPr>
          <w:lang w:val="en-US"/>
        </w:rPr>
        <w:t xml:space="preserve">rafts produce objects which are tangible objects, </w:t>
      </w:r>
      <w:r w:rsidRPr="0060219C">
        <w:rPr>
          <w:lang w:val="en-US"/>
        </w:rPr>
        <w:t>al</w:t>
      </w:r>
      <w:r w:rsidR="007F0128" w:rsidRPr="0060219C">
        <w:rPr>
          <w:lang w:val="en-US"/>
        </w:rPr>
        <w:t>though ICH refers to the knowledge and creativity required to create them.</w:t>
      </w:r>
      <w:r w:rsidRPr="0060219C">
        <w:rPr>
          <w:lang w:val="en-US"/>
        </w:rPr>
        <w:t xml:space="preserve"> In addition, m</w:t>
      </w:r>
      <w:r w:rsidR="007F0128" w:rsidRPr="0060219C">
        <w:rPr>
          <w:lang w:val="en-US"/>
        </w:rPr>
        <w:t xml:space="preserve">any objects </w:t>
      </w:r>
      <w:r w:rsidRPr="0060219C">
        <w:rPr>
          <w:lang w:val="en-US"/>
        </w:rPr>
        <w:t>that form</w:t>
      </w:r>
      <w:r w:rsidR="007F0128" w:rsidRPr="0060219C">
        <w:rPr>
          <w:lang w:val="en-US"/>
        </w:rPr>
        <w:t xml:space="preserve"> part of the practice and performance of ICH elements are critical to its structure and enactment. Musical instruments</w:t>
      </w:r>
      <w:r w:rsidRPr="0060219C">
        <w:rPr>
          <w:lang w:val="en-US"/>
        </w:rPr>
        <w:t xml:space="preserve"> and</w:t>
      </w:r>
      <w:r w:rsidR="007F0128" w:rsidRPr="0060219C">
        <w:rPr>
          <w:lang w:val="en-US"/>
        </w:rPr>
        <w:t xml:space="preserve"> items like masks, costumes, scrolls and ritual objects are another major category. The enactment of ICH elements is sometimes linked to specific spaces and sites</w:t>
      </w:r>
      <w:r w:rsidR="00271743" w:rsidRPr="0060219C">
        <w:rPr>
          <w:lang w:val="en-US"/>
        </w:rPr>
        <w:t>,</w:t>
      </w:r>
      <w:r w:rsidR="00E37AAC" w:rsidRPr="0060219C">
        <w:rPr>
          <w:lang w:val="en-US"/>
        </w:rPr>
        <w:t xml:space="preserve"> </w:t>
      </w:r>
      <w:r w:rsidR="00271743" w:rsidRPr="0060219C">
        <w:rPr>
          <w:lang w:val="en-US"/>
        </w:rPr>
        <w:t>which define</w:t>
      </w:r>
      <w:r w:rsidR="00E37AAC" w:rsidRPr="0060219C">
        <w:rPr>
          <w:lang w:val="en-US"/>
        </w:rPr>
        <w:t xml:space="preserve"> it</w:t>
      </w:r>
      <w:r w:rsidR="007F0128" w:rsidRPr="0060219C">
        <w:rPr>
          <w:lang w:val="en-US"/>
        </w:rPr>
        <w:t xml:space="preserve">, </w:t>
      </w:r>
      <w:r w:rsidRPr="0060219C">
        <w:rPr>
          <w:lang w:val="en-US"/>
        </w:rPr>
        <w:t xml:space="preserve">such as </w:t>
      </w:r>
      <w:r w:rsidR="007F0128" w:rsidRPr="0060219C">
        <w:rPr>
          <w:lang w:val="en-US"/>
        </w:rPr>
        <w:t>a central square, temple courtyard, riverbank</w:t>
      </w:r>
      <w:r w:rsidR="00271743" w:rsidRPr="0060219C">
        <w:rPr>
          <w:lang w:val="en-US"/>
        </w:rPr>
        <w:t xml:space="preserve"> and so on</w:t>
      </w:r>
      <w:r w:rsidR="007F0128" w:rsidRPr="0060219C">
        <w:rPr>
          <w:lang w:val="en-US"/>
        </w:rPr>
        <w:t xml:space="preserve">. </w:t>
      </w:r>
      <w:r w:rsidRPr="0060219C">
        <w:rPr>
          <w:lang w:val="en-US"/>
        </w:rPr>
        <w:t>Some</w:t>
      </w:r>
      <w:r w:rsidR="007F0128" w:rsidRPr="0060219C">
        <w:rPr>
          <w:lang w:val="en-US"/>
        </w:rPr>
        <w:t xml:space="preserve"> </w:t>
      </w:r>
      <w:r w:rsidR="00190B89" w:rsidRPr="0060219C">
        <w:rPr>
          <w:lang w:val="en-US"/>
        </w:rPr>
        <w:t xml:space="preserve">ICH elements are </w:t>
      </w:r>
      <w:r w:rsidRPr="0060219C">
        <w:rPr>
          <w:lang w:val="en-US"/>
        </w:rPr>
        <w:t xml:space="preserve">also </w:t>
      </w:r>
      <w:r w:rsidR="00190B89" w:rsidRPr="0060219C">
        <w:rPr>
          <w:lang w:val="en-US"/>
        </w:rPr>
        <w:t xml:space="preserve">linked to built heritage </w:t>
      </w:r>
      <w:r w:rsidRPr="0060219C">
        <w:rPr>
          <w:lang w:val="en-US"/>
        </w:rPr>
        <w:t xml:space="preserve">such as </w:t>
      </w:r>
      <w:r w:rsidR="00190B89" w:rsidRPr="0060219C">
        <w:rPr>
          <w:lang w:val="en-US"/>
        </w:rPr>
        <w:t>places of worship and monuments.</w:t>
      </w:r>
    </w:p>
    <w:p w14:paraId="52051C8C" w14:textId="6AEFC7F6" w:rsidR="00DE3ABE" w:rsidRDefault="00724F94" w:rsidP="0060219C">
      <w:pPr>
        <w:pStyle w:val="Heading6"/>
        <w:rPr>
          <w:lang w:val="en-GB"/>
        </w:rPr>
      </w:pPr>
      <w:r>
        <w:rPr>
          <w:lang w:val="en-GB"/>
        </w:rPr>
        <w:t>SLIDE 20</w:t>
      </w:r>
      <w:r w:rsidR="005008DA" w:rsidRPr="007E6439">
        <w:rPr>
          <w:lang w:val="en-GB"/>
        </w:rPr>
        <w:t>.</w:t>
      </w:r>
    </w:p>
    <w:p w14:paraId="1F6BA464" w14:textId="29250379" w:rsidR="00EE4E27" w:rsidRPr="0060219C" w:rsidRDefault="00EE4E27" w:rsidP="0060219C">
      <w:pPr>
        <w:pStyle w:val="diapo2"/>
        <w:rPr>
          <w:lang w:val="en-US"/>
        </w:rPr>
      </w:pPr>
      <w:r w:rsidRPr="0060219C">
        <w:rPr>
          <w:lang w:val="en-US"/>
        </w:rPr>
        <w:t>Documents for documentation</w:t>
      </w:r>
    </w:p>
    <w:p w14:paraId="7F8E4380" w14:textId="77777777" w:rsidR="00EE4E27" w:rsidRPr="0060219C" w:rsidRDefault="00B877BF" w:rsidP="0060219C">
      <w:pPr>
        <w:pStyle w:val="Texte1"/>
        <w:rPr>
          <w:lang w:val="en-US"/>
        </w:rPr>
      </w:pPr>
      <w:r w:rsidRPr="0060219C">
        <w:rPr>
          <w:lang w:val="en-US"/>
        </w:rPr>
        <w:t>The c</w:t>
      </w:r>
      <w:r w:rsidR="00EE4E27" w:rsidRPr="0060219C">
        <w:rPr>
          <w:lang w:val="en-US"/>
        </w:rPr>
        <w:t>reation of formats for documentation is a useful part of preparation</w:t>
      </w:r>
      <w:r w:rsidRPr="0060219C">
        <w:rPr>
          <w:lang w:val="en-US"/>
        </w:rPr>
        <w:t>,</w:t>
      </w:r>
      <w:r w:rsidR="00EE4E27" w:rsidRPr="0060219C">
        <w:rPr>
          <w:lang w:val="en-US"/>
        </w:rPr>
        <w:t xml:space="preserve"> </w:t>
      </w:r>
      <w:r w:rsidRPr="0060219C">
        <w:rPr>
          <w:lang w:val="en-US"/>
        </w:rPr>
        <w:t>al</w:t>
      </w:r>
      <w:r w:rsidR="00EE4E27" w:rsidRPr="0060219C">
        <w:rPr>
          <w:lang w:val="en-US"/>
        </w:rPr>
        <w:t xml:space="preserve">though not </w:t>
      </w:r>
      <w:r w:rsidRPr="0060219C">
        <w:rPr>
          <w:lang w:val="en-US"/>
        </w:rPr>
        <w:t xml:space="preserve">all may </w:t>
      </w:r>
      <w:r w:rsidR="00EE4E27" w:rsidRPr="0060219C">
        <w:rPr>
          <w:lang w:val="en-US"/>
        </w:rPr>
        <w:t xml:space="preserve">be adhered to in the course of the practicum. </w:t>
      </w:r>
      <w:r w:rsidRPr="0060219C">
        <w:rPr>
          <w:lang w:val="en-US"/>
        </w:rPr>
        <w:t>F</w:t>
      </w:r>
      <w:r w:rsidR="00EE4E27" w:rsidRPr="0060219C">
        <w:rPr>
          <w:lang w:val="en-US"/>
        </w:rPr>
        <w:t xml:space="preserve">orms for capturing technical data </w:t>
      </w:r>
      <w:r w:rsidRPr="0060219C">
        <w:rPr>
          <w:lang w:val="en-US"/>
        </w:rPr>
        <w:t xml:space="preserve">and for </w:t>
      </w:r>
      <w:r w:rsidR="00EE4E27" w:rsidRPr="0060219C">
        <w:rPr>
          <w:lang w:val="en-US"/>
        </w:rPr>
        <w:t xml:space="preserve">procuring </w:t>
      </w:r>
      <w:r w:rsidR="007C2801" w:rsidRPr="0060219C">
        <w:rPr>
          <w:lang w:val="en-US"/>
        </w:rPr>
        <w:t>f</w:t>
      </w:r>
      <w:r w:rsidR="00EE4E27" w:rsidRPr="0060219C">
        <w:rPr>
          <w:lang w:val="en-US"/>
        </w:rPr>
        <w:t>ree</w:t>
      </w:r>
      <w:r w:rsidR="007C2801" w:rsidRPr="0060219C">
        <w:rPr>
          <w:lang w:val="en-US"/>
        </w:rPr>
        <w:t>,</w:t>
      </w:r>
      <w:r w:rsidR="00EE4E27" w:rsidRPr="0060219C">
        <w:rPr>
          <w:lang w:val="en-US"/>
        </w:rPr>
        <w:t xml:space="preserve"> </w:t>
      </w:r>
      <w:r w:rsidR="007C2801" w:rsidRPr="0060219C">
        <w:rPr>
          <w:lang w:val="en-US"/>
        </w:rPr>
        <w:t>i</w:t>
      </w:r>
      <w:r w:rsidR="00EE4E27" w:rsidRPr="0060219C">
        <w:rPr>
          <w:lang w:val="en-US"/>
        </w:rPr>
        <w:t xml:space="preserve">nformed </w:t>
      </w:r>
      <w:r w:rsidR="007C2801" w:rsidRPr="0060219C">
        <w:rPr>
          <w:lang w:val="en-US"/>
        </w:rPr>
        <w:t>and p</w:t>
      </w:r>
      <w:r w:rsidR="00EE4E27" w:rsidRPr="0060219C">
        <w:rPr>
          <w:lang w:val="en-US"/>
        </w:rPr>
        <w:t xml:space="preserve">rior </w:t>
      </w:r>
      <w:r w:rsidR="007C2801" w:rsidRPr="0060219C">
        <w:rPr>
          <w:lang w:val="en-US"/>
        </w:rPr>
        <w:t>c</w:t>
      </w:r>
      <w:r w:rsidR="00EE4E27" w:rsidRPr="0060219C">
        <w:rPr>
          <w:lang w:val="en-US"/>
        </w:rPr>
        <w:t>on</w:t>
      </w:r>
      <w:r w:rsidR="007C2801" w:rsidRPr="0060219C">
        <w:rPr>
          <w:lang w:val="en-US"/>
        </w:rPr>
        <w:t>s</w:t>
      </w:r>
      <w:r w:rsidR="00EE4E27" w:rsidRPr="0060219C">
        <w:rPr>
          <w:lang w:val="en-US"/>
        </w:rPr>
        <w:t>ent</w:t>
      </w:r>
      <w:r w:rsidRPr="0060219C">
        <w:rPr>
          <w:lang w:val="en-US"/>
        </w:rPr>
        <w:t xml:space="preserve"> are essential</w:t>
      </w:r>
      <w:r w:rsidR="00EE4E27" w:rsidRPr="0060219C">
        <w:rPr>
          <w:lang w:val="en-US"/>
        </w:rPr>
        <w:t xml:space="preserve">. </w:t>
      </w:r>
      <w:r w:rsidRPr="0060219C">
        <w:rPr>
          <w:lang w:val="en-US"/>
        </w:rPr>
        <w:t>D</w:t>
      </w:r>
      <w:r w:rsidR="00EE4E27" w:rsidRPr="0060219C">
        <w:rPr>
          <w:lang w:val="en-US"/>
        </w:rPr>
        <w:t>ocument</w:t>
      </w:r>
      <w:r w:rsidRPr="0060219C">
        <w:rPr>
          <w:lang w:val="en-US"/>
        </w:rPr>
        <w:t>s</w:t>
      </w:r>
      <w:r w:rsidR="00EE4E27" w:rsidRPr="0060219C">
        <w:rPr>
          <w:lang w:val="en-US"/>
        </w:rPr>
        <w:t xml:space="preserve"> </w:t>
      </w:r>
      <w:r w:rsidRPr="0060219C">
        <w:rPr>
          <w:lang w:val="en-US"/>
        </w:rPr>
        <w:t xml:space="preserve">to ensure community access are likewise important. These should note </w:t>
      </w:r>
      <w:r w:rsidR="00EE4E27" w:rsidRPr="0060219C">
        <w:rPr>
          <w:lang w:val="en-US"/>
        </w:rPr>
        <w:t xml:space="preserve">the recordings made and </w:t>
      </w:r>
      <w:r w:rsidRPr="0060219C">
        <w:rPr>
          <w:lang w:val="en-US"/>
        </w:rPr>
        <w:t xml:space="preserve">ensure </w:t>
      </w:r>
      <w:r w:rsidR="00EE4E27" w:rsidRPr="0060219C">
        <w:rPr>
          <w:lang w:val="en-US"/>
        </w:rPr>
        <w:t>copies or access</w:t>
      </w:r>
      <w:r w:rsidRPr="0060219C">
        <w:rPr>
          <w:lang w:val="en-US"/>
        </w:rPr>
        <w:t>,</w:t>
      </w:r>
      <w:r w:rsidR="00EE4E27" w:rsidRPr="0060219C">
        <w:rPr>
          <w:lang w:val="en-US"/>
        </w:rPr>
        <w:t xml:space="preserve"> as may be decided upon with the community representatives. Release forms for public or online access of the inventory should also be </w:t>
      </w:r>
      <w:r w:rsidRPr="0060219C">
        <w:rPr>
          <w:lang w:val="en-US"/>
        </w:rPr>
        <w:t>produced</w:t>
      </w:r>
      <w:r w:rsidR="00EE4E27" w:rsidRPr="0060219C">
        <w:rPr>
          <w:lang w:val="en-US"/>
        </w:rPr>
        <w:t>.</w:t>
      </w:r>
    </w:p>
    <w:p w14:paraId="0C02FFEB" w14:textId="25ED288F" w:rsidR="00DE3ABE" w:rsidRDefault="00724F94" w:rsidP="0060219C">
      <w:pPr>
        <w:pStyle w:val="Heading6"/>
        <w:rPr>
          <w:lang w:val="en-GB"/>
        </w:rPr>
      </w:pPr>
      <w:r>
        <w:rPr>
          <w:lang w:val="en-GB"/>
        </w:rPr>
        <w:t>SLIDE 21</w:t>
      </w:r>
      <w:r w:rsidR="005008DA" w:rsidRPr="007E6439">
        <w:rPr>
          <w:lang w:val="en-GB"/>
        </w:rPr>
        <w:t>.</w:t>
      </w:r>
    </w:p>
    <w:p w14:paraId="0FC08807" w14:textId="6A208E5E" w:rsidR="007D061F" w:rsidRPr="001C7F54" w:rsidRDefault="00190B89" w:rsidP="0060219C">
      <w:pPr>
        <w:pStyle w:val="diapo2"/>
        <w:rPr>
          <w:lang w:val="en-US"/>
        </w:rPr>
      </w:pPr>
      <w:r w:rsidRPr="001C7F54">
        <w:rPr>
          <w:lang w:val="en-US"/>
        </w:rPr>
        <w:t xml:space="preserve">Documentation: </w:t>
      </w:r>
      <w:r w:rsidR="005008DA" w:rsidRPr="001C7F54">
        <w:rPr>
          <w:lang w:val="en-US"/>
        </w:rPr>
        <w:t>f</w:t>
      </w:r>
      <w:r w:rsidRPr="001C7F54">
        <w:rPr>
          <w:lang w:val="en-US"/>
        </w:rPr>
        <w:t>or future use</w:t>
      </w:r>
    </w:p>
    <w:p w14:paraId="682F3833" w14:textId="77777777" w:rsidR="00216A95" w:rsidRPr="0060219C" w:rsidRDefault="00216A95" w:rsidP="0060219C">
      <w:pPr>
        <w:pStyle w:val="Texte1"/>
        <w:rPr>
          <w:lang w:val="en-US"/>
        </w:rPr>
      </w:pPr>
      <w:r w:rsidRPr="0060219C">
        <w:rPr>
          <w:lang w:val="en-US"/>
        </w:rPr>
        <w:t>Finally, there are some practical tips to ensure that the documentation created is useful for further use. Recordings must be annotated carefully</w:t>
      </w:r>
      <w:r w:rsidR="005042C2" w:rsidRPr="0060219C">
        <w:rPr>
          <w:lang w:val="en-US"/>
        </w:rPr>
        <w:t xml:space="preserve"> and </w:t>
      </w:r>
      <w:r w:rsidRPr="0060219C">
        <w:rPr>
          <w:lang w:val="en-US"/>
        </w:rPr>
        <w:t>permissions noted, along with other instructions to enable fair practice for access.</w:t>
      </w:r>
    </w:p>
    <w:p w14:paraId="768BFD8D" w14:textId="77777777" w:rsidR="00C753D1" w:rsidRPr="0060219C" w:rsidRDefault="00216A95" w:rsidP="0060219C">
      <w:pPr>
        <w:pStyle w:val="Texte1"/>
        <w:rPr>
          <w:lang w:val="en-US"/>
        </w:rPr>
      </w:pPr>
      <w:r w:rsidRPr="0060219C">
        <w:rPr>
          <w:lang w:val="en-US"/>
        </w:rPr>
        <w:t>It is also very useful to have an overall report of the documentation, and sum</w:t>
      </w:r>
      <w:r w:rsidR="005008DA" w:rsidRPr="0060219C">
        <w:rPr>
          <w:lang w:val="en-US"/>
        </w:rPr>
        <w:t>m</w:t>
      </w:r>
      <w:r w:rsidRPr="0060219C">
        <w:rPr>
          <w:lang w:val="en-US"/>
        </w:rPr>
        <w:t xml:space="preserve">aries of the various issues and elements documented to supplement the detailed documentation. </w:t>
      </w:r>
    </w:p>
    <w:p w14:paraId="7A0FD57D" w14:textId="186B5DA0" w:rsidR="00DE3ABE" w:rsidRDefault="002A3847" w:rsidP="0060219C">
      <w:pPr>
        <w:pStyle w:val="Chapitre"/>
      </w:pPr>
      <w:r w:rsidRPr="00117B42">
        <w:br w:type="page"/>
      </w:r>
      <w:r w:rsidR="00795E46" w:rsidRPr="00FB4F13">
        <w:lastRenderedPageBreak/>
        <w:t>U</w:t>
      </w:r>
      <w:bookmarkStart w:id="5" w:name="_Toc282266461"/>
      <w:r w:rsidR="00D452CB" w:rsidRPr="00FB4F13">
        <w:t>nit</w:t>
      </w:r>
      <w:r w:rsidR="00BD1540" w:rsidRPr="00FB4F13">
        <w:t xml:space="preserve"> </w:t>
      </w:r>
      <w:r w:rsidR="00117B42">
        <w:t>36</w:t>
      </w:r>
    </w:p>
    <w:p w14:paraId="738B022E" w14:textId="5A5AE746" w:rsidR="000A41F4" w:rsidRPr="00FB4F13" w:rsidRDefault="00BD1540" w:rsidP="0060219C">
      <w:pPr>
        <w:pStyle w:val="HO1"/>
      </w:pPr>
      <w:r w:rsidRPr="00FB4F13">
        <w:t>Exercise</w:t>
      </w:r>
      <w:bookmarkEnd w:id="2"/>
      <w:bookmarkEnd w:id="5"/>
      <w:r w:rsidR="00DE3ABE">
        <w:t>:</w:t>
      </w:r>
    </w:p>
    <w:p w14:paraId="36DF9792" w14:textId="6FDCFF20" w:rsidR="00AC2BC1" w:rsidRPr="00FB4F13" w:rsidRDefault="00216A95" w:rsidP="0060219C">
      <w:pPr>
        <w:pStyle w:val="HO2"/>
      </w:pPr>
      <w:r w:rsidRPr="00FB4F13">
        <w:t>Creating a documentation format</w:t>
      </w:r>
    </w:p>
    <w:p w14:paraId="3AC6956E" w14:textId="5A15CDA6" w:rsidR="00216A95" w:rsidRPr="001C7F54" w:rsidRDefault="00216A95" w:rsidP="0060219C">
      <w:pPr>
        <w:pStyle w:val="Texte1"/>
        <w:rPr>
          <w:lang w:val="en-US"/>
        </w:rPr>
      </w:pPr>
      <w:r w:rsidRPr="001C7F54">
        <w:rPr>
          <w:b/>
          <w:lang w:val="en-US"/>
        </w:rPr>
        <w:t xml:space="preserve">Group </w:t>
      </w:r>
      <w:r w:rsidR="00AC2BC1" w:rsidRPr="001C7F54">
        <w:rPr>
          <w:b/>
          <w:lang w:val="en-US"/>
        </w:rPr>
        <w:t>e</w:t>
      </w:r>
      <w:r w:rsidRPr="001C7F54">
        <w:rPr>
          <w:b/>
          <w:lang w:val="en-US"/>
        </w:rPr>
        <w:t>xercise</w:t>
      </w:r>
      <w:r w:rsidRPr="001C7F54">
        <w:rPr>
          <w:lang w:val="en-US"/>
        </w:rPr>
        <w:t xml:space="preserve">: </w:t>
      </w:r>
      <w:r w:rsidR="006C6CF9" w:rsidRPr="001C7F54">
        <w:rPr>
          <w:lang w:val="en-US"/>
        </w:rPr>
        <w:t>A</w:t>
      </w:r>
      <w:r w:rsidRPr="001C7F54">
        <w:rPr>
          <w:lang w:val="en-US"/>
        </w:rPr>
        <w:t>sk</w:t>
      </w:r>
      <w:r w:rsidR="006C6CF9" w:rsidRPr="001C7F54">
        <w:rPr>
          <w:lang w:val="en-US"/>
        </w:rPr>
        <w:t xml:space="preserve"> each group </w:t>
      </w:r>
      <w:r w:rsidRPr="001C7F54">
        <w:rPr>
          <w:lang w:val="en-US"/>
        </w:rPr>
        <w:t xml:space="preserve">to create a format for documentation for a different kind of element </w:t>
      </w:r>
      <w:r w:rsidR="00B61F99" w:rsidRPr="001C7F54">
        <w:rPr>
          <w:lang w:val="en-US"/>
        </w:rPr>
        <w:t>(</w:t>
      </w:r>
      <w:r w:rsidRPr="001C7F54">
        <w:rPr>
          <w:lang w:val="en-US"/>
        </w:rPr>
        <w:t>e</w:t>
      </w:r>
      <w:r w:rsidR="00B61F99" w:rsidRPr="001C7F54">
        <w:rPr>
          <w:lang w:val="en-US"/>
        </w:rPr>
        <w:t>.</w:t>
      </w:r>
      <w:r w:rsidRPr="001C7F54">
        <w:rPr>
          <w:lang w:val="en-US"/>
        </w:rPr>
        <w:t>g.</w:t>
      </w:r>
      <w:r w:rsidR="00B61F99" w:rsidRPr="001C7F54">
        <w:rPr>
          <w:lang w:val="en-US"/>
        </w:rPr>
        <w:t> </w:t>
      </w:r>
      <w:r w:rsidR="005008DA" w:rsidRPr="001C7F54">
        <w:rPr>
          <w:lang w:val="en-US"/>
        </w:rPr>
        <w:t>p</w:t>
      </w:r>
      <w:r w:rsidRPr="001C7F54">
        <w:rPr>
          <w:lang w:val="en-US"/>
        </w:rPr>
        <w:t xml:space="preserve">erformance, </w:t>
      </w:r>
      <w:r w:rsidR="005008DA" w:rsidRPr="001C7F54">
        <w:rPr>
          <w:lang w:val="en-US"/>
        </w:rPr>
        <w:t>r</w:t>
      </w:r>
      <w:r w:rsidRPr="001C7F54">
        <w:rPr>
          <w:lang w:val="en-US"/>
        </w:rPr>
        <w:t xml:space="preserve">itual, </w:t>
      </w:r>
      <w:r w:rsidR="005008DA" w:rsidRPr="001C7F54">
        <w:rPr>
          <w:lang w:val="en-US"/>
        </w:rPr>
        <w:t>c</w:t>
      </w:r>
      <w:r w:rsidRPr="001C7F54">
        <w:rPr>
          <w:lang w:val="en-US"/>
        </w:rPr>
        <w:t>raft</w:t>
      </w:r>
      <w:r w:rsidR="00B61F99" w:rsidRPr="001C7F54">
        <w:rPr>
          <w:lang w:val="en-US"/>
        </w:rPr>
        <w:t>)</w:t>
      </w:r>
      <w:r w:rsidR="00724F94">
        <w:rPr>
          <w:lang w:val="en-US"/>
        </w:rPr>
        <w:t>.</w:t>
      </w:r>
    </w:p>
    <w:p w14:paraId="6F5F6B2F" w14:textId="77777777" w:rsidR="00D9496D" w:rsidRPr="001C7F54" w:rsidRDefault="00216A95" w:rsidP="0060219C">
      <w:pPr>
        <w:pStyle w:val="Texte1"/>
        <w:rPr>
          <w:lang w:val="en-US"/>
        </w:rPr>
      </w:pPr>
      <w:r w:rsidRPr="001C7F54">
        <w:rPr>
          <w:lang w:val="en-US"/>
        </w:rPr>
        <w:t>These should then be presented and discussed</w:t>
      </w:r>
      <w:r w:rsidR="006C6CF9" w:rsidRPr="001C7F54">
        <w:rPr>
          <w:lang w:val="en-US"/>
        </w:rPr>
        <w:t>,</w:t>
      </w:r>
      <w:r w:rsidRPr="001C7F54">
        <w:rPr>
          <w:lang w:val="en-US"/>
        </w:rPr>
        <w:t xml:space="preserve"> and an attempt made to combine them to create </w:t>
      </w:r>
      <w:r w:rsidR="006C6CF9" w:rsidRPr="001C7F54">
        <w:rPr>
          <w:lang w:val="en-US"/>
        </w:rPr>
        <w:t>a schematic</w:t>
      </w:r>
      <w:r w:rsidRPr="001C7F54">
        <w:rPr>
          <w:lang w:val="en-US"/>
        </w:rPr>
        <w:t xml:space="preserve"> for the </w:t>
      </w:r>
      <w:r w:rsidR="00C621FC" w:rsidRPr="001C7F54">
        <w:rPr>
          <w:lang w:val="en-US"/>
        </w:rPr>
        <w:t>f</w:t>
      </w:r>
      <w:r w:rsidRPr="001C7F54">
        <w:rPr>
          <w:lang w:val="en-US"/>
        </w:rPr>
        <w:t xml:space="preserve">ieldwork </w:t>
      </w:r>
      <w:r w:rsidR="00C621FC" w:rsidRPr="001C7F54">
        <w:rPr>
          <w:lang w:val="en-US"/>
        </w:rPr>
        <w:t>p</w:t>
      </w:r>
      <w:r w:rsidRPr="001C7F54">
        <w:rPr>
          <w:lang w:val="en-US"/>
        </w:rPr>
        <w:t>racticum. This can combine spaces for structured</w:t>
      </w:r>
      <w:r w:rsidR="006C6CF9" w:rsidRPr="001C7F54">
        <w:rPr>
          <w:lang w:val="en-US"/>
        </w:rPr>
        <w:t>,</w:t>
      </w:r>
      <w:r w:rsidRPr="001C7F54">
        <w:rPr>
          <w:lang w:val="en-US"/>
        </w:rPr>
        <w:t xml:space="preserve"> as well as unstructured</w:t>
      </w:r>
      <w:r w:rsidR="006C6CF9" w:rsidRPr="001C7F54">
        <w:rPr>
          <w:lang w:val="en-US"/>
        </w:rPr>
        <w:t>,</w:t>
      </w:r>
      <w:r w:rsidRPr="001C7F54">
        <w:rPr>
          <w:lang w:val="en-US"/>
        </w:rPr>
        <w:t xml:space="preserve"> data using categories such as </w:t>
      </w:r>
      <w:r w:rsidR="005008DA" w:rsidRPr="001C7F54">
        <w:rPr>
          <w:lang w:val="en-US"/>
        </w:rPr>
        <w:t>‘</w:t>
      </w:r>
      <w:r w:rsidRPr="001C7F54">
        <w:rPr>
          <w:lang w:val="en-US"/>
        </w:rPr>
        <w:t>Notes</w:t>
      </w:r>
      <w:r w:rsidR="005008DA" w:rsidRPr="001C7F54">
        <w:rPr>
          <w:lang w:val="en-US"/>
        </w:rPr>
        <w:t>’</w:t>
      </w:r>
      <w:r w:rsidRPr="001C7F54">
        <w:rPr>
          <w:lang w:val="en-US"/>
        </w:rPr>
        <w:t xml:space="preserve">. </w:t>
      </w:r>
      <w:r w:rsidR="000205BD" w:rsidRPr="001C7F54">
        <w:rPr>
          <w:lang w:val="en-US"/>
        </w:rPr>
        <w:t>E</w:t>
      </w:r>
      <w:r w:rsidRPr="001C7F54">
        <w:rPr>
          <w:lang w:val="en-US"/>
        </w:rPr>
        <w:t xml:space="preserve">ach group </w:t>
      </w:r>
      <w:r w:rsidR="000205BD" w:rsidRPr="001C7F54">
        <w:rPr>
          <w:lang w:val="en-US"/>
        </w:rPr>
        <w:t>should ideally</w:t>
      </w:r>
      <w:r w:rsidRPr="001C7F54">
        <w:rPr>
          <w:lang w:val="en-US"/>
        </w:rPr>
        <w:t xml:space="preserve"> </w:t>
      </w:r>
      <w:r w:rsidR="006C6CF9" w:rsidRPr="001C7F54">
        <w:rPr>
          <w:lang w:val="en-US"/>
        </w:rPr>
        <w:t xml:space="preserve">include </w:t>
      </w:r>
      <w:r w:rsidRPr="001C7F54">
        <w:rPr>
          <w:lang w:val="en-US"/>
        </w:rPr>
        <w:t>at</w:t>
      </w:r>
      <w:r w:rsidR="005008DA" w:rsidRPr="001C7F54">
        <w:rPr>
          <w:lang w:val="en-US"/>
        </w:rPr>
        <w:t xml:space="preserve"> </w:t>
      </w:r>
      <w:r w:rsidRPr="001C7F54">
        <w:rPr>
          <w:lang w:val="en-US"/>
        </w:rPr>
        <w:t>least one community member or practitioner</w:t>
      </w:r>
      <w:r w:rsidR="006C6CF9" w:rsidRPr="001C7F54">
        <w:rPr>
          <w:lang w:val="en-US"/>
        </w:rPr>
        <w:t>,</w:t>
      </w:r>
      <w:r w:rsidR="00F159F5" w:rsidRPr="001C7F54">
        <w:rPr>
          <w:lang w:val="en-US"/>
        </w:rPr>
        <w:t xml:space="preserve"> who can </w:t>
      </w:r>
      <w:r w:rsidR="006C6CF9" w:rsidRPr="001C7F54">
        <w:rPr>
          <w:lang w:val="en-US"/>
        </w:rPr>
        <w:t xml:space="preserve">act as a resource and </w:t>
      </w:r>
      <w:r w:rsidR="00F159F5" w:rsidRPr="001C7F54">
        <w:rPr>
          <w:lang w:val="en-US"/>
        </w:rPr>
        <w:t xml:space="preserve">lead the process. </w:t>
      </w:r>
      <w:r w:rsidR="006C6CF9" w:rsidRPr="001C7F54">
        <w:rPr>
          <w:lang w:val="en-US"/>
        </w:rPr>
        <w:t>W</w:t>
      </w:r>
      <w:r w:rsidR="00F159F5" w:rsidRPr="001C7F54">
        <w:rPr>
          <w:lang w:val="en-US"/>
        </w:rPr>
        <w:t xml:space="preserve">orking with practitioners in this way also </w:t>
      </w:r>
      <w:r w:rsidR="006C6CF9" w:rsidRPr="001C7F54">
        <w:rPr>
          <w:lang w:val="en-US"/>
        </w:rPr>
        <w:t xml:space="preserve">provides </w:t>
      </w:r>
      <w:r w:rsidR="00F159F5" w:rsidRPr="001C7F54">
        <w:rPr>
          <w:lang w:val="en-US"/>
        </w:rPr>
        <w:t xml:space="preserve">training </w:t>
      </w:r>
      <w:r w:rsidR="006C6CF9" w:rsidRPr="001C7F54">
        <w:rPr>
          <w:lang w:val="en-US"/>
        </w:rPr>
        <w:t>for</w:t>
      </w:r>
      <w:r w:rsidR="00F159F5" w:rsidRPr="001C7F54">
        <w:rPr>
          <w:lang w:val="en-US"/>
        </w:rPr>
        <w:t xml:space="preserve"> cultural workers </w:t>
      </w:r>
      <w:r w:rsidR="006C6CF9" w:rsidRPr="001C7F54">
        <w:rPr>
          <w:lang w:val="en-US"/>
        </w:rPr>
        <w:t xml:space="preserve">on </w:t>
      </w:r>
      <w:r w:rsidR="00F159F5" w:rsidRPr="001C7F54">
        <w:rPr>
          <w:lang w:val="en-US"/>
        </w:rPr>
        <w:t>work</w:t>
      </w:r>
      <w:r w:rsidR="006C6CF9" w:rsidRPr="001C7F54">
        <w:rPr>
          <w:lang w:val="en-US"/>
        </w:rPr>
        <w:t>ing</w:t>
      </w:r>
      <w:r w:rsidR="00F159F5" w:rsidRPr="001C7F54">
        <w:rPr>
          <w:lang w:val="en-US"/>
        </w:rPr>
        <w:t xml:space="preserve"> with communities in a supportive role.</w:t>
      </w:r>
    </w:p>
    <w:sectPr w:rsidR="00D9496D" w:rsidRPr="001C7F54" w:rsidSect="00B72063">
      <w:headerReference w:type="even" r:id="rId15"/>
      <w:headerReference w:type="default" r:id="rId16"/>
      <w:footerReference w:type="even" r:id="rId17"/>
      <w:footerReference w:type="default" r:id="rId18"/>
      <w:headerReference w:type="first" r:id="rId19"/>
      <w:footerReference w:type="first" r:id="rId20"/>
      <w:pgSz w:w="11901" w:h="16817"/>
      <w:pgMar w:top="1701" w:right="1531" w:bottom="1701" w:left="153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6BF0D" w14:textId="77777777" w:rsidR="00E735B6" w:rsidRDefault="00E735B6" w:rsidP="00E75246">
      <w:pPr>
        <w:spacing w:after="0"/>
      </w:pPr>
      <w:r>
        <w:separator/>
      </w:r>
    </w:p>
  </w:endnote>
  <w:endnote w:type="continuationSeparator" w:id="0">
    <w:p w14:paraId="2CCEEE02" w14:textId="77777777" w:rsidR="00E735B6" w:rsidRDefault="00E735B6" w:rsidP="00E752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FACF0" w14:textId="6794D5CF" w:rsidR="00E735B6" w:rsidRDefault="004C2495">
    <w:pPr>
      <w:pStyle w:val="Footer"/>
    </w:pPr>
    <w:r>
      <w:rPr>
        <w:noProof/>
        <w:lang w:val="fr-FR" w:eastAsia="ja-JP"/>
      </w:rPr>
      <w:drawing>
        <wp:anchor distT="0" distB="0" distL="114300" distR="114300" simplePos="0" relativeHeight="251660800" behindDoc="0" locked="0" layoutInCell="1" allowOverlap="1" wp14:anchorId="53DB5637" wp14:editId="7361432B">
          <wp:simplePos x="0" y="0"/>
          <wp:positionH relativeFrom="column">
            <wp:posOffset>2527539</wp:posOffset>
          </wp:positionH>
          <wp:positionV relativeFrom="paragraph">
            <wp:posOffset>3223</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735B6" w:rsidRPr="00785D76">
      <w:rPr>
        <w:noProof/>
        <w:lang w:val="fr-FR" w:eastAsia="ja-JP"/>
      </w:rPr>
      <w:drawing>
        <wp:anchor distT="0" distB="0" distL="114300" distR="114300" simplePos="0" relativeHeight="251661312" behindDoc="0" locked="1" layoutInCell="1" allowOverlap="0" wp14:anchorId="52FCCA32" wp14:editId="132ECBC3">
          <wp:simplePos x="0" y="0"/>
          <wp:positionH relativeFrom="margin">
            <wp:posOffset>0</wp:posOffset>
          </wp:positionH>
          <wp:positionV relativeFrom="margin">
            <wp:posOffset>8641080</wp:posOffset>
          </wp:positionV>
          <wp:extent cx="942975" cy="5384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E735B6">
      <w:tab/>
    </w:r>
    <w:r w:rsidR="00E735B6">
      <w:rPr>
        <w:lang w:val="en-US"/>
      </w:rPr>
      <w:tab/>
    </w:r>
    <w:r w:rsidR="00E735B6">
      <w:t>U036-v1.0-FN-EN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3683" w14:textId="3B7A7C1D" w:rsidR="00E735B6" w:rsidRDefault="004C2495">
    <w:pPr>
      <w:pStyle w:val="Footer"/>
    </w:pPr>
    <w:r>
      <w:rPr>
        <w:noProof/>
        <w:lang w:val="fr-FR" w:eastAsia="ja-JP"/>
      </w:rPr>
      <w:drawing>
        <wp:anchor distT="0" distB="0" distL="114300" distR="114300" simplePos="0" relativeHeight="251661824" behindDoc="0" locked="0" layoutInCell="1" allowOverlap="1" wp14:anchorId="64F847AA" wp14:editId="51B09D13">
          <wp:simplePos x="0" y="0"/>
          <wp:positionH relativeFrom="column">
            <wp:posOffset>2527539</wp:posOffset>
          </wp:positionH>
          <wp:positionV relativeFrom="paragraph">
            <wp:posOffset>3223</wp:posOffset>
          </wp:positionV>
          <wp:extent cx="542925" cy="190500"/>
          <wp:effectExtent l="0" t="0" r="9525"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735B6">
      <w:t>U036-v1.0-FN-EN</w:t>
    </w:r>
    <w:r w:rsidR="00E735B6">
      <w:tab/>
    </w:r>
    <w:r w:rsidR="00E735B6">
      <w:tab/>
    </w:r>
    <w:r w:rsidR="00E735B6" w:rsidRPr="00E735B6">
      <w:rPr>
        <w:noProof/>
        <w:szCs w:val="20"/>
        <w:lang w:val="fr-FR" w:eastAsia="ja-JP"/>
      </w:rPr>
      <w:drawing>
        <wp:anchor distT="0" distB="0" distL="114300" distR="114300" simplePos="0" relativeHeight="251663360" behindDoc="0" locked="1" layoutInCell="1" allowOverlap="0" wp14:anchorId="10518132" wp14:editId="21D60247">
          <wp:simplePos x="0" y="0"/>
          <wp:positionH relativeFrom="margin">
            <wp:posOffset>4680585</wp:posOffset>
          </wp:positionH>
          <wp:positionV relativeFrom="margin">
            <wp:posOffset>8641080</wp:posOffset>
          </wp:positionV>
          <wp:extent cx="942975" cy="538480"/>
          <wp:effectExtent l="0" t="0" r="0" b="0"/>
          <wp:wrapSquare wrapText="bothSides"/>
          <wp:docPr id="4" name="Imag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2934" w14:textId="5CC9C8F9" w:rsidR="00E735B6" w:rsidRDefault="004C2495">
    <w:pPr>
      <w:pStyle w:val="Footer"/>
    </w:pPr>
    <w:r>
      <w:rPr>
        <w:noProof/>
        <w:lang w:val="fr-FR" w:eastAsia="ja-JP"/>
      </w:rPr>
      <w:drawing>
        <wp:anchor distT="0" distB="0" distL="114300" distR="114300" simplePos="0" relativeHeight="251659776" behindDoc="0" locked="0" layoutInCell="1" allowOverlap="1" wp14:anchorId="442FD585" wp14:editId="0454A79A">
          <wp:simplePos x="0" y="0"/>
          <wp:positionH relativeFrom="column">
            <wp:posOffset>2527540</wp:posOffset>
          </wp:positionH>
          <wp:positionV relativeFrom="paragraph">
            <wp:posOffset>3223</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735B6">
      <w:t>U036-v1.0-FN-EN</w:t>
    </w:r>
    <w:r w:rsidR="00E735B6">
      <w:tab/>
    </w:r>
    <w:r w:rsidR="00E735B6">
      <w:tab/>
    </w:r>
    <w:r w:rsidR="00E735B6" w:rsidRPr="00E735B6">
      <w:rPr>
        <w:noProof/>
        <w:szCs w:val="20"/>
        <w:lang w:val="fr-FR" w:eastAsia="ja-JP"/>
      </w:rPr>
      <w:drawing>
        <wp:anchor distT="0" distB="0" distL="114300" distR="114300" simplePos="0" relativeHeight="251659264" behindDoc="0" locked="1" layoutInCell="1" allowOverlap="0" wp14:anchorId="66B72919" wp14:editId="1BB09D2B">
          <wp:simplePos x="0" y="0"/>
          <wp:positionH relativeFrom="margin">
            <wp:posOffset>4680585</wp:posOffset>
          </wp:positionH>
          <wp:positionV relativeFrom="margin">
            <wp:posOffset>8641080</wp:posOffset>
          </wp:positionV>
          <wp:extent cx="942975" cy="538480"/>
          <wp:effectExtent l="0" t="0" r="0" b="0"/>
          <wp:wrapSquare wrapText="bothSides"/>
          <wp:docPr id="5" name="Imag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0060C" w14:textId="77777777" w:rsidR="00E735B6" w:rsidRDefault="00E735B6" w:rsidP="00E75246">
      <w:pPr>
        <w:spacing w:after="0"/>
      </w:pPr>
      <w:r>
        <w:separator/>
      </w:r>
    </w:p>
  </w:footnote>
  <w:footnote w:type="continuationSeparator" w:id="0">
    <w:p w14:paraId="0DB34A7F" w14:textId="77777777" w:rsidR="00E735B6" w:rsidRDefault="00E735B6" w:rsidP="00E752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3647" w14:textId="5C21111A" w:rsidR="00E735B6" w:rsidRPr="007F2B35" w:rsidRDefault="00E735B6" w:rsidP="005B548E">
    <w:pPr>
      <w:pStyle w:val="Header"/>
      <w:rPr>
        <w:lang w:val="en-US"/>
      </w:rPr>
    </w:pPr>
    <w:r>
      <w:rPr>
        <w:rStyle w:val="PageNumber"/>
      </w:rPr>
      <w:fldChar w:fldCharType="begin"/>
    </w:r>
    <w:r>
      <w:rPr>
        <w:rStyle w:val="PageNumber"/>
      </w:rPr>
      <w:instrText xml:space="preserve"> PAGE </w:instrText>
    </w:r>
    <w:r>
      <w:rPr>
        <w:rStyle w:val="PageNumber"/>
      </w:rPr>
      <w:fldChar w:fldCharType="separate"/>
    </w:r>
    <w:r w:rsidR="00A643F1">
      <w:rPr>
        <w:rStyle w:val="PageNumber"/>
        <w:noProof/>
      </w:rPr>
      <w:t>2</w:t>
    </w:r>
    <w:r>
      <w:rPr>
        <w:rStyle w:val="PageNumber"/>
      </w:rPr>
      <w:fldChar w:fldCharType="end"/>
    </w:r>
    <w:r>
      <w:rPr>
        <w:rStyle w:val="PageNumber"/>
      </w:rPr>
      <w:tab/>
      <w:t>Unit 36: Documentation and inventorying</w:t>
    </w:r>
    <w:r>
      <w:rPr>
        <w:rStyle w:val="PageNumber"/>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D462" w14:textId="72760759" w:rsidR="00E735B6" w:rsidRDefault="00E735B6">
    <w:pPr>
      <w:pStyle w:val="Header"/>
    </w:pPr>
    <w:r>
      <w:t>Facilitator’s notes</w:t>
    </w:r>
    <w:r>
      <w:tab/>
    </w:r>
    <w:r w:rsidR="00EC24A8">
      <w:t xml:space="preserve"> Unit 36: </w:t>
    </w:r>
    <w:r>
      <w:rPr>
        <w:rStyle w:val="PageNumber"/>
      </w:rPr>
      <w:t>Documentation and inventorying</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643F1">
      <w:rPr>
        <w:rStyle w:val="PageNumber"/>
        <w:noProof/>
      </w:rPr>
      <w:t>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63AA" w14:textId="30D610C2" w:rsidR="00E735B6" w:rsidRDefault="00E735B6" w:rsidP="007F2B35">
    <w:pPr>
      <w:pStyle w:val="Header"/>
      <w:ind w:right="360" w:firstLine="360"/>
    </w:pPr>
    <w:r>
      <w:tab/>
    </w:r>
    <w:r w:rsidRPr="002A3923">
      <w:t>Facilitator</w:t>
    </w:r>
    <w:r w:rsidRPr="00A857F2">
      <w:t>’s</w:t>
    </w:r>
    <w:r w:rsidRPr="006A23D9">
      <w:t xml:space="preserve">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A64050"/>
    <w:multiLevelType w:val="hybridMultilevel"/>
    <w:tmpl w:val="F39EAFEC"/>
    <w:lvl w:ilvl="0" w:tplc="4009000F">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0500A70"/>
    <w:multiLevelType w:val="hybridMultilevel"/>
    <w:tmpl w:val="9788D22C"/>
    <w:lvl w:ilvl="0" w:tplc="040C0001">
      <w:start w:val="1"/>
      <w:numFmt w:val="bullet"/>
      <w:lvlText w:val=""/>
      <w:lvlJc w:val="left"/>
      <w:pPr>
        <w:ind w:left="360" w:hanging="360"/>
      </w:pPr>
      <w:rPr>
        <w:rFonts w:ascii="Symbol" w:hAnsi="Symbol" w:hint="default"/>
      </w:rPr>
    </w:lvl>
    <w:lvl w:ilvl="1" w:tplc="9A5C476A">
      <w:numFmt w:val="bullet"/>
      <w:lvlText w:val="-"/>
      <w:lvlJc w:val="left"/>
      <w:pPr>
        <w:ind w:left="1080" w:hanging="360"/>
      </w:pPr>
      <w:rPr>
        <w:rFonts w:ascii="Arial" w:eastAsia="SimSu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9D7116"/>
    <w:multiLevelType w:val="hybridMultilevel"/>
    <w:tmpl w:val="3B1280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0490FBD"/>
    <w:multiLevelType w:val="multilevel"/>
    <w:tmpl w:val="122C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43E9E"/>
    <w:multiLevelType w:val="hybridMultilevel"/>
    <w:tmpl w:val="DC1488A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15:restartNumberingAfterBreak="0">
    <w:nsid w:val="35C04840"/>
    <w:multiLevelType w:val="hybridMultilevel"/>
    <w:tmpl w:val="742298B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3AF20429"/>
    <w:multiLevelType w:val="hybridMultilevel"/>
    <w:tmpl w:val="0674C9A0"/>
    <w:lvl w:ilvl="0" w:tplc="F906FE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E741E94"/>
    <w:multiLevelType w:val="hybridMultilevel"/>
    <w:tmpl w:val="94EEE138"/>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0" w15:restartNumberingAfterBreak="0">
    <w:nsid w:val="400D7099"/>
    <w:multiLevelType w:val="hybridMultilevel"/>
    <w:tmpl w:val="BB44A842"/>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A0BB4"/>
    <w:multiLevelType w:val="hybridMultilevel"/>
    <w:tmpl w:val="63202A4A"/>
    <w:lvl w:ilvl="0" w:tplc="E3362E7E">
      <w:start w:val="1"/>
      <w:numFmt w:val="bullet"/>
      <w:lvlText w:val="•"/>
      <w:lvlJc w:val="left"/>
      <w:pPr>
        <w:tabs>
          <w:tab w:val="num" w:pos="720"/>
        </w:tabs>
        <w:ind w:left="720" w:hanging="360"/>
      </w:pPr>
      <w:rPr>
        <w:rFonts w:ascii="Arial" w:hAnsi="Arial" w:hint="default"/>
      </w:rPr>
    </w:lvl>
    <w:lvl w:ilvl="1" w:tplc="098ECDD4" w:tentative="1">
      <w:start w:val="1"/>
      <w:numFmt w:val="bullet"/>
      <w:lvlText w:val="•"/>
      <w:lvlJc w:val="left"/>
      <w:pPr>
        <w:tabs>
          <w:tab w:val="num" w:pos="1440"/>
        </w:tabs>
        <w:ind w:left="1440" w:hanging="360"/>
      </w:pPr>
      <w:rPr>
        <w:rFonts w:ascii="Arial" w:hAnsi="Arial" w:hint="default"/>
      </w:rPr>
    </w:lvl>
    <w:lvl w:ilvl="2" w:tplc="E5F463BC" w:tentative="1">
      <w:start w:val="1"/>
      <w:numFmt w:val="bullet"/>
      <w:lvlText w:val="•"/>
      <w:lvlJc w:val="left"/>
      <w:pPr>
        <w:tabs>
          <w:tab w:val="num" w:pos="2160"/>
        </w:tabs>
        <w:ind w:left="2160" w:hanging="360"/>
      </w:pPr>
      <w:rPr>
        <w:rFonts w:ascii="Arial" w:hAnsi="Arial" w:hint="default"/>
      </w:rPr>
    </w:lvl>
    <w:lvl w:ilvl="3" w:tplc="7C5C4672" w:tentative="1">
      <w:start w:val="1"/>
      <w:numFmt w:val="bullet"/>
      <w:lvlText w:val="•"/>
      <w:lvlJc w:val="left"/>
      <w:pPr>
        <w:tabs>
          <w:tab w:val="num" w:pos="2880"/>
        </w:tabs>
        <w:ind w:left="2880" w:hanging="360"/>
      </w:pPr>
      <w:rPr>
        <w:rFonts w:ascii="Arial" w:hAnsi="Arial" w:hint="default"/>
      </w:rPr>
    </w:lvl>
    <w:lvl w:ilvl="4" w:tplc="0308B022" w:tentative="1">
      <w:start w:val="1"/>
      <w:numFmt w:val="bullet"/>
      <w:lvlText w:val="•"/>
      <w:lvlJc w:val="left"/>
      <w:pPr>
        <w:tabs>
          <w:tab w:val="num" w:pos="3600"/>
        </w:tabs>
        <w:ind w:left="3600" w:hanging="360"/>
      </w:pPr>
      <w:rPr>
        <w:rFonts w:ascii="Arial" w:hAnsi="Arial" w:hint="default"/>
      </w:rPr>
    </w:lvl>
    <w:lvl w:ilvl="5" w:tplc="97C4D7AC" w:tentative="1">
      <w:start w:val="1"/>
      <w:numFmt w:val="bullet"/>
      <w:lvlText w:val="•"/>
      <w:lvlJc w:val="left"/>
      <w:pPr>
        <w:tabs>
          <w:tab w:val="num" w:pos="4320"/>
        </w:tabs>
        <w:ind w:left="4320" w:hanging="360"/>
      </w:pPr>
      <w:rPr>
        <w:rFonts w:ascii="Arial" w:hAnsi="Arial" w:hint="default"/>
      </w:rPr>
    </w:lvl>
    <w:lvl w:ilvl="6" w:tplc="9E20D65E" w:tentative="1">
      <w:start w:val="1"/>
      <w:numFmt w:val="bullet"/>
      <w:lvlText w:val="•"/>
      <w:lvlJc w:val="left"/>
      <w:pPr>
        <w:tabs>
          <w:tab w:val="num" w:pos="5040"/>
        </w:tabs>
        <w:ind w:left="5040" w:hanging="360"/>
      </w:pPr>
      <w:rPr>
        <w:rFonts w:ascii="Arial" w:hAnsi="Arial" w:hint="default"/>
      </w:rPr>
    </w:lvl>
    <w:lvl w:ilvl="7" w:tplc="4E14B4E4" w:tentative="1">
      <w:start w:val="1"/>
      <w:numFmt w:val="bullet"/>
      <w:lvlText w:val="•"/>
      <w:lvlJc w:val="left"/>
      <w:pPr>
        <w:tabs>
          <w:tab w:val="num" w:pos="5760"/>
        </w:tabs>
        <w:ind w:left="5760" w:hanging="360"/>
      </w:pPr>
      <w:rPr>
        <w:rFonts w:ascii="Arial" w:hAnsi="Arial" w:hint="default"/>
      </w:rPr>
    </w:lvl>
    <w:lvl w:ilvl="8" w:tplc="21FC11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B85388"/>
    <w:multiLevelType w:val="multilevel"/>
    <w:tmpl w:val="B36C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9C643B"/>
    <w:multiLevelType w:val="hybridMultilevel"/>
    <w:tmpl w:val="116CD22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5ED303A"/>
    <w:multiLevelType w:val="hybridMultilevel"/>
    <w:tmpl w:val="CF5C73F0"/>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AA06CFE"/>
    <w:multiLevelType w:val="hybridMultilevel"/>
    <w:tmpl w:val="79C4CA1A"/>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FF752E2"/>
    <w:multiLevelType w:val="hybridMultilevel"/>
    <w:tmpl w:val="B91A9A1C"/>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6805588C"/>
    <w:multiLevelType w:val="hybridMultilevel"/>
    <w:tmpl w:val="742298B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15:restartNumberingAfterBreak="0">
    <w:nsid w:val="6E72529B"/>
    <w:multiLevelType w:val="hybridMultilevel"/>
    <w:tmpl w:val="A8B47934"/>
    <w:lvl w:ilvl="0" w:tplc="31FE6346">
      <w:start w:val="1"/>
      <w:numFmt w:val="bullet"/>
      <w:lvlText w:val="•"/>
      <w:lvlJc w:val="left"/>
      <w:pPr>
        <w:tabs>
          <w:tab w:val="num" w:pos="720"/>
        </w:tabs>
        <w:ind w:left="720" w:hanging="360"/>
      </w:pPr>
      <w:rPr>
        <w:rFonts w:ascii="Arial" w:hAnsi="Arial" w:hint="default"/>
      </w:rPr>
    </w:lvl>
    <w:lvl w:ilvl="1" w:tplc="CADCDD3A" w:tentative="1">
      <w:start w:val="1"/>
      <w:numFmt w:val="bullet"/>
      <w:lvlText w:val="•"/>
      <w:lvlJc w:val="left"/>
      <w:pPr>
        <w:tabs>
          <w:tab w:val="num" w:pos="1440"/>
        </w:tabs>
        <w:ind w:left="1440" w:hanging="360"/>
      </w:pPr>
      <w:rPr>
        <w:rFonts w:ascii="Arial" w:hAnsi="Arial" w:hint="default"/>
      </w:rPr>
    </w:lvl>
    <w:lvl w:ilvl="2" w:tplc="B32888C6" w:tentative="1">
      <w:start w:val="1"/>
      <w:numFmt w:val="bullet"/>
      <w:lvlText w:val="•"/>
      <w:lvlJc w:val="left"/>
      <w:pPr>
        <w:tabs>
          <w:tab w:val="num" w:pos="2160"/>
        </w:tabs>
        <w:ind w:left="2160" w:hanging="360"/>
      </w:pPr>
      <w:rPr>
        <w:rFonts w:ascii="Arial" w:hAnsi="Arial" w:hint="default"/>
      </w:rPr>
    </w:lvl>
    <w:lvl w:ilvl="3" w:tplc="7750D6FC" w:tentative="1">
      <w:start w:val="1"/>
      <w:numFmt w:val="bullet"/>
      <w:lvlText w:val="•"/>
      <w:lvlJc w:val="left"/>
      <w:pPr>
        <w:tabs>
          <w:tab w:val="num" w:pos="2880"/>
        </w:tabs>
        <w:ind w:left="2880" w:hanging="360"/>
      </w:pPr>
      <w:rPr>
        <w:rFonts w:ascii="Arial" w:hAnsi="Arial" w:hint="default"/>
      </w:rPr>
    </w:lvl>
    <w:lvl w:ilvl="4" w:tplc="1862D7D0" w:tentative="1">
      <w:start w:val="1"/>
      <w:numFmt w:val="bullet"/>
      <w:lvlText w:val="•"/>
      <w:lvlJc w:val="left"/>
      <w:pPr>
        <w:tabs>
          <w:tab w:val="num" w:pos="3600"/>
        </w:tabs>
        <w:ind w:left="3600" w:hanging="360"/>
      </w:pPr>
      <w:rPr>
        <w:rFonts w:ascii="Arial" w:hAnsi="Arial" w:hint="default"/>
      </w:rPr>
    </w:lvl>
    <w:lvl w:ilvl="5" w:tplc="FBCA0E36" w:tentative="1">
      <w:start w:val="1"/>
      <w:numFmt w:val="bullet"/>
      <w:lvlText w:val="•"/>
      <w:lvlJc w:val="left"/>
      <w:pPr>
        <w:tabs>
          <w:tab w:val="num" w:pos="4320"/>
        </w:tabs>
        <w:ind w:left="4320" w:hanging="360"/>
      </w:pPr>
      <w:rPr>
        <w:rFonts w:ascii="Arial" w:hAnsi="Arial" w:hint="default"/>
      </w:rPr>
    </w:lvl>
    <w:lvl w:ilvl="6" w:tplc="6B5400E8" w:tentative="1">
      <w:start w:val="1"/>
      <w:numFmt w:val="bullet"/>
      <w:lvlText w:val="•"/>
      <w:lvlJc w:val="left"/>
      <w:pPr>
        <w:tabs>
          <w:tab w:val="num" w:pos="5040"/>
        </w:tabs>
        <w:ind w:left="5040" w:hanging="360"/>
      </w:pPr>
      <w:rPr>
        <w:rFonts w:ascii="Arial" w:hAnsi="Arial" w:hint="default"/>
      </w:rPr>
    </w:lvl>
    <w:lvl w:ilvl="7" w:tplc="001EFB6A" w:tentative="1">
      <w:start w:val="1"/>
      <w:numFmt w:val="bullet"/>
      <w:lvlText w:val="•"/>
      <w:lvlJc w:val="left"/>
      <w:pPr>
        <w:tabs>
          <w:tab w:val="num" w:pos="5760"/>
        </w:tabs>
        <w:ind w:left="5760" w:hanging="360"/>
      </w:pPr>
      <w:rPr>
        <w:rFonts w:ascii="Arial" w:hAnsi="Arial" w:hint="default"/>
      </w:rPr>
    </w:lvl>
    <w:lvl w:ilvl="8" w:tplc="B2E0A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BB1626"/>
    <w:multiLevelType w:val="hybridMultilevel"/>
    <w:tmpl w:val="DE5CFA7E"/>
    <w:lvl w:ilvl="0" w:tplc="040C0001">
      <w:start w:val="1"/>
      <w:numFmt w:val="bullet"/>
      <w:lvlText w:val=""/>
      <w:lvlJc w:val="left"/>
      <w:pPr>
        <w:ind w:left="360" w:hanging="360"/>
      </w:pPr>
      <w:rPr>
        <w:rFonts w:ascii="Symbol" w:hAnsi="Symbol" w:hint="default"/>
      </w:rPr>
    </w:lvl>
    <w:lvl w:ilvl="1" w:tplc="4958015A">
      <w:numFmt w:val="bullet"/>
      <w:lvlText w:val="-"/>
      <w:lvlJc w:val="left"/>
      <w:pPr>
        <w:ind w:left="1080" w:hanging="360"/>
      </w:pPr>
      <w:rPr>
        <w:rFonts w:ascii="Arial" w:eastAsia="SimSu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044E25"/>
    <w:multiLevelType w:val="hybridMultilevel"/>
    <w:tmpl w:val="C034397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6526E40"/>
    <w:multiLevelType w:val="hybridMultilevel"/>
    <w:tmpl w:val="B61E4D3E"/>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15:restartNumberingAfterBreak="0">
    <w:nsid w:val="789659A8"/>
    <w:multiLevelType w:val="hybridMultilevel"/>
    <w:tmpl w:val="8E92FDA0"/>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15:restartNumberingAfterBreak="0">
    <w:nsid w:val="7B8C7F24"/>
    <w:multiLevelType w:val="hybridMultilevel"/>
    <w:tmpl w:val="A16E90E4"/>
    <w:lvl w:ilvl="0" w:tplc="0142952E">
      <w:start w:val="1"/>
      <w:numFmt w:val="bullet"/>
      <w:lvlText w:val=""/>
      <w:lvlJc w:val="left"/>
      <w:pPr>
        <w:tabs>
          <w:tab w:val="num" w:pos="720"/>
        </w:tabs>
        <w:ind w:left="720" w:hanging="360"/>
      </w:pPr>
      <w:rPr>
        <w:rFonts w:ascii="Wingdings 2" w:hAnsi="Wingdings 2" w:hint="default"/>
      </w:rPr>
    </w:lvl>
    <w:lvl w:ilvl="1" w:tplc="A56E0130">
      <w:start w:val="1"/>
      <w:numFmt w:val="bullet"/>
      <w:lvlText w:val=""/>
      <w:lvlJc w:val="left"/>
      <w:pPr>
        <w:tabs>
          <w:tab w:val="num" w:pos="1440"/>
        </w:tabs>
        <w:ind w:left="1440" w:hanging="360"/>
      </w:pPr>
      <w:rPr>
        <w:rFonts w:ascii="Wingdings 2" w:hAnsi="Wingdings 2" w:hint="default"/>
      </w:rPr>
    </w:lvl>
    <w:lvl w:ilvl="2" w:tplc="F90CEBAE" w:tentative="1">
      <w:start w:val="1"/>
      <w:numFmt w:val="bullet"/>
      <w:lvlText w:val=""/>
      <w:lvlJc w:val="left"/>
      <w:pPr>
        <w:tabs>
          <w:tab w:val="num" w:pos="2160"/>
        </w:tabs>
        <w:ind w:left="2160" w:hanging="360"/>
      </w:pPr>
      <w:rPr>
        <w:rFonts w:ascii="Wingdings 2" w:hAnsi="Wingdings 2" w:hint="default"/>
      </w:rPr>
    </w:lvl>
    <w:lvl w:ilvl="3" w:tplc="21D2DCBA" w:tentative="1">
      <w:start w:val="1"/>
      <w:numFmt w:val="bullet"/>
      <w:lvlText w:val=""/>
      <w:lvlJc w:val="left"/>
      <w:pPr>
        <w:tabs>
          <w:tab w:val="num" w:pos="2880"/>
        </w:tabs>
        <w:ind w:left="2880" w:hanging="360"/>
      </w:pPr>
      <w:rPr>
        <w:rFonts w:ascii="Wingdings 2" w:hAnsi="Wingdings 2" w:hint="default"/>
      </w:rPr>
    </w:lvl>
    <w:lvl w:ilvl="4" w:tplc="7C44CE72" w:tentative="1">
      <w:start w:val="1"/>
      <w:numFmt w:val="bullet"/>
      <w:lvlText w:val=""/>
      <w:lvlJc w:val="left"/>
      <w:pPr>
        <w:tabs>
          <w:tab w:val="num" w:pos="3600"/>
        </w:tabs>
        <w:ind w:left="3600" w:hanging="360"/>
      </w:pPr>
      <w:rPr>
        <w:rFonts w:ascii="Wingdings 2" w:hAnsi="Wingdings 2" w:hint="default"/>
      </w:rPr>
    </w:lvl>
    <w:lvl w:ilvl="5" w:tplc="635E7970" w:tentative="1">
      <w:start w:val="1"/>
      <w:numFmt w:val="bullet"/>
      <w:lvlText w:val=""/>
      <w:lvlJc w:val="left"/>
      <w:pPr>
        <w:tabs>
          <w:tab w:val="num" w:pos="4320"/>
        </w:tabs>
        <w:ind w:left="4320" w:hanging="360"/>
      </w:pPr>
      <w:rPr>
        <w:rFonts w:ascii="Wingdings 2" w:hAnsi="Wingdings 2" w:hint="default"/>
      </w:rPr>
    </w:lvl>
    <w:lvl w:ilvl="6" w:tplc="4882FC1E" w:tentative="1">
      <w:start w:val="1"/>
      <w:numFmt w:val="bullet"/>
      <w:lvlText w:val=""/>
      <w:lvlJc w:val="left"/>
      <w:pPr>
        <w:tabs>
          <w:tab w:val="num" w:pos="5040"/>
        </w:tabs>
        <w:ind w:left="5040" w:hanging="360"/>
      </w:pPr>
      <w:rPr>
        <w:rFonts w:ascii="Wingdings 2" w:hAnsi="Wingdings 2" w:hint="default"/>
      </w:rPr>
    </w:lvl>
    <w:lvl w:ilvl="7" w:tplc="8EA26060" w:tentative="1">
      <w:start w:val="1"/>
      <w:numFmt w:val="bullet"/>
      <w:lvlText w:val=""/>
      <w:lvlJc w:val="left"/>
      <w:pPr>
        <w:tabs>
          <w:tab w:val="num" w:pos="5760"/>
        </w:tabs>
        <w:ind w:left="5760" w:hanging="360"/>
      </w:pPr>
      <w:rPr>
        <w:rFonts w:ascii="Wingdings 2" w:hAnsi="Wingdings 2" w:hint="default"/>
      </w:rPr>
    </w:lvl>
    <w:lvl w:ilvl="8" w:tplc="DB4458A0" w:tentative="1">
      <w:start w:val="1"/>
      <w:numFmt w:val="bullet"/>
      <w:lvlText w:val=""/>
      <w:lvlJc w:val="left"/>
      <w:pPr>
        <w:tabs>
          <w:tab w:val="num" w:pos="6480"/>
        </w:tabs>
        <w:ind w:left="6480" w:hanging="360"/>
      </w:pPr>
      <w:rPr>
        <w:rFonts w:ascii="Wingdings 2" w:hAnsi="Wingdings 2" w:hint="default"/>
      </w:rPr>
    </w:lvl>
  </w:abstractNum>
  <w:num w:numId="1">
    <w:abstractNumId w:val="23"/>
  </w:num>
  <w:num w:numId="2">
    <w:abstractNumId w:val="22"/>
  </w:num>
  <w:num w:numId="3">
    <w:abstractNumId w:val="5"/>
  </w:num>
  <w:num w:numId="4">
    <w:abstractNumId w:val="17"/>
  </w:num>
  <w:num w:numId="5">
    <w:abstractNumId w:val="8"/>
  </w:num>
  <w:num w:numId="6">
    <w:abstractNumId w:val="18"/>
  </w:num>
  <w:num w:numId="7">
    <w:abstractNumId w:val="16"/>
  </w:num>
  <w:num w:numId="8">
    <w:abstractNumId w:val="14"/>
  </w:num>
  <w:num w:numId="9">
    <w:abstractNumId w:val="15"/>
  </w:num>
  <w:num w:numId="10">
    <w:abstractNumId w:val="2"/>
  </w:num>
  <w:num w:numId="11">
    <w:abstractNumId w:val="20"/>
  </w:num>
  <w:num w:numId="12">
    <w:abstractNumId w:val="6"/>
  </w:num>
  <w:num w:numId="13">
    <w:abstractNumId w:val="1"/>
  </w:num>
  <w:num w:numId="14">
    <w:abstractNumId w:val="11"/>
  </w:num>
  <w:num w:numId="15">
    <w:abstractNumId w:val="19"/>
  </w:num>
  <w:num w:numId="16">
    <w:abstractNumId w:val="21"/>
  </w:num>
  <w:num w:numId="17">
    <w:abstractNumId w:val="24"/>
  </w:num>
  <w:num w:numId="18">
    <w:abstractNumId w:val="3"/>
  </w:num>
  <w:num w:numId="19">
    <w:abstractNumId w:val="7"/>
  </w:num>
  <w:num w:numId="20">
    <w:abstractNumId w:val="4"/>
  </w:num>
  <w:num w:numId="21">
    <w:abstractNumId w:val="12"/>
  </w:num>
  <w:num w:numId="22">
    <w:abstractNumId w:val="10"/>
  </w:num>
  <w:num w:numId="23">
    <w:abstractNumId w:val="13"/>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8E"/>
    <w:rsid w:val="00005416"/>
    <w:rsid w:val="000205BD"/>
    <w:rsid w:val="00030280"/>
    <w:rsid w:val="0003044F"/>
    <w:rsid w:val="00032A4B"/>
    <w:rsid w:val="000411C1"/>
    <w:rsid w:val="00050BFB"/>
    <w:rsid w:val="00050C86"/>
    <w:rsid w:val="0008234B"/>
    <w:rsid w:val="000840E7"/>
    <w:rsid w:val="000A41F4"/>
    <w:rsid w:val="000B081E"/>
    <w:rsid w:val="000B6622"/>
    <w:rsid w:val="000C2C20"/>
    <w:rsid w:val="000C788E"/>
    <w:rsid w:val="000D75F4"/>
    <w:rsid w:val="000F6337"/>
    <w:rsid w:val="000F743D"/>
    <w:rsid w:val="00102C47"/>
    <w:rsid w:val="001038FB"/>
    <w:rsid w:val="001056CD"/>
    <w:rsid w:val="00106524"/>
    <w:rsid w:val="00107E4C"/>
    <w:rsid w:val="00117B42"/>
    <w:rsid w:val="00120417"/>
    <w:rsid w:val="0013182F"/>
    <w:rsid w:val="00145E61"/>
    <w:rsid w:val="001632B8"/>
    <w:rsid w:val="00167FB8"/>
    <w:rsid w:val="00190B89"/>
    <w:rsid w:val="001A2E9D"/>
    <w:rsid w:val="001B1110"/>
    <w:rsid w:val="001C7F54"/>
    <w:rsid w:val="001D0C3E"/>
    <w:rsid w:val="001D4A37"/>
    <w:rsid w:val="001E5F75"/>
    <w:rsid w:val="001F339A"/>
    <w:rsid w:val="00202B27"/>
    <w:rsid w:val="00206A89"/>
    <w:rsid w:val="00216A95"/>
    <w:rsid w:val="002316FE"/>
    <w:rsid w:val="00243F4F"/>
    <w:rsid w:val="00253511"/>
    <w:rsid w:val="00255215"/>
    <w:rsid w:val="00271743"/>
    <w:rsid w:val="00274A83"/>
    <w:rsid w:val="00284ED5"/>
    <w:rsid w:val="00287B7D"/>
    <w:rsid w:val="00293734"/>
    <w:rsid w:val="00296865"/>
    <w:rsid w:val="002A3847"/>
    <w:rsid w:val="002D4262"/>
    <w:rsid w:val="002D5BAC"/>
    <w:rsid w:val="002F1410"/>
    <w:rsid w:val="002F756A"/>
    <w:rsid w:val="00306F55"/>
    <w:rsid w:val="00311DAE"/>
    <w:rsid w:val="0031221E"/>
    <w:rsid w:val="003560AE"/>
    <w:rsid w:val="00371A63"/>
    <w:rsid w:val="0038081D"/>
    <w:rsid w:val="00385BD4"/>
    <w:rsid w:val="003A0244"/>
    <w:rsid w:val="003C5638"/>
    <w:rsid w:val="003E26C2"/>
    <w:rsid w:val="003E422B"/>
    <w:rsid w:val="003E5C77"/>
    <w:rsid w:val="004064DD"/>
    <w:rsid w:val="0041558A"/>
    <w:rsid w:val="00420F9F"/>
    <w:rsid w:val="004347DA"/>
    <w:rsid w:val="00437F42"/>
    <w:rsid w:val="00440C8E"/>
    <w:rsid w:val="00442B4D"/>
    <w:rsid w:val="004503FD"/>
    <w:rsid w:val="00481963"/>
    <w:rsid w:val="00487C24"/>
    <w:rsid w:val="00492196"/>
    <w:rsid w:val="004929E1"/>
    <w:rsid w:val="00493463"/>
    <w:rsid w:val="004B2CAF"/>
    <w:rsid w:val="004B4E9A"/>
    <w:rsid w:val="004C2495"/>
    <w:rsid w:val="004F6F49"/>
    <w:rsid w:val="005008DA"/>
    <w:rsid w:val="005042C2"/>
    <w:rsid w:val="00507306"/>
    <w:rsid w:val="00520969"/>
    <w:rsid w:val="00560BAA"/>
    <w:rsid w:val="00581278"/>
    <w:rsid w:val="00587AA7"/>
    <w:rsid w:val="00596E2C"/>
    <w:rsid w:val="005A6E99"/>
    <w:rsid w:val="005B0AE3"/>
    <w:rsid w:val="005B548E"/>
    <w:rsid w:val="005B7314"/>
    <w:rsid w:val="005D4A52"/>
    <w:rsid w:val="005D63EC"/>
    <w:rsid w:val="005E728F"/>
    <w:rsid w:val="0060219C"/>
    <w:rsid w:val="00603018"/>
    <w:rsid w:val="00623BC5"/>
    <w:rsid w:val="00624405"/>
    <w:rsid w:val="006438BD"/>
    <w:rsid w:val="00656DB9"/>
    <w:rsid w:val="006702DC"/>
    <w:rsid w:val="0067144D"/>
    <w:rsid w:val="00682031"/>
    <w:rsid w:val="0068499E"/>
    <w:rsid w:val="0068578E"/>
    <w:rsid w:val="006923E1"/>
    <w:rsid w:val="006A3CE8"/>
    <w:rsid w:val="006B6A04"/>
    <w:rsid w:val="006C3DBD"/>
    <w:rsid w:val="006C6CF9"/>
    <w:rsid w:val="006F1698"/>
    <w:rsid w:val="00724F94"/>
    <w:rsid w:val="007348B2"/>
    <w:rsid w:val="00745BB4"/>
    <w:rsid w:val="00764264"/>
    <w:rsid w:val="00780234"/>
    <w:rsid w:val="007830C4"/>
    <w:rsid w:val="00792B90"/>
    <w:rsid w:val="00795E46"/>
    <w:rsid w:val="007B7CEB"/>
    <w:rsid w:val="007C2801"/>
    <w:rsid w:val="007C718B"/>
    <w:rsid w:val="007D061F"/>
    <w:rsid w:val="007E6439"/>
    <w:rsid w:val="007F0128"/>
    <w:rsid w:val="007F2B35"/>
    <w:rsid w:val="007F2F46"/>
    <w:rsid w:val="007F3E7C"/>
    <w:rsid w:val="007F7DE6"/>
    <w:rsid w:val="00802515"/>
    <w:rsid w:val="008201C9"/>
    <w:rsid w:val="008274ED"/>
    <w:rsid w:val="008345F5"/>
    <w:rsid w:val="008457AD"/>
    <w:rsid w:val="00847A94"/>
    <w:rsid w:val="00855ED9"/>
    <w:rsid w:val="00864689"/>
    <w:rsid w:val="00865044"/>
    <w:rsid w:val="00880CC4"/>
    <w:rsid w:val="008814B4"/>
    <w:rsid w:val="00883903"/>
    <w:rsid w:val="00885276"/>
    <w:rsid w:val="00891C6D"/>
    <w:rsid w:val="00892946"/>
    <w:rsid w:val="008A43D4"/>
    <w:rsid w:val="008E0297"/>
    <w:rsid w:val="008E4775"/>
    <w:rsid w:val="008F013F"/>
    <w:rsid w:val="009053B9"/>
    <w:rsid w:val="009073AE"/>
    <w:rsid w:val="00912F3D"/>
    <w:rsid w:val="00944DFC"/>
    <w:rsid w:val="00953DF4"/>
    <w:rsid w:val="00976354"/>
    <w:rsid w:val="00983D86"/>
    <w:rsid w:val="00992C59"/>
    <w:rsid w:val="00995A35"/>
    <w:rsid w:val="00A06767"/>
    <w:rsid w:val="00A120E9"/>
    <w:rsid w:val="00A2571A"/>
    <w:rsid w:val="00A4696B"/>
    <w:rsid w:val="00A51BB3"/>
    <w:rsid w:val="00A51FC6"/>
    <w:rsid w:val="00A56AD4"/>
    <w:rsid w:val="00A6400D"/>
    <w:rsid w:val="00A643F1"/>
    <w:rsid w:val="00A71278"/>
    <w:rsid w:val="00A81282"/>
    <w:rsid w:val="00A84BF3"/>
    <w:rsid w:val="00A932A6"/>
    <w:rsid w:val="00AB1A10"/>
    <w:rsid w:val="00AC2BC1"/>
    <w:rsid w:val="00AC49C0"/>
    <w:rsid w:val="00AD008A"/>
    <w:rsid w:val="00AD1483"/>
    <w:rsid w:val="00AD6ED7"/>
    <w:rsid w:val="00AE78C8"/>
    <w:rsid w:val="00B06957"/>
    <w:rsid w:val="00B0719D"/>
    <w:rsid w:val="00B20F3F"/>
    <w:rsid w:val="00B25168"/>
    <w:rsid w:val="00B43A21"/>
    <w:rsid w:val="00B50A7D"/>
    <w:rsid w:val="00B52B68"/>
    <w:rsid w:val="00B56551"/>
    <w:rsid w:val="00B57FB0"/>
    <w:rsid w:val="00B61F99"/>
    <w:rsid w:val="00B62D67"/>
    <w:rsid w:val="00B72063"/>
    <w:rsid w:val="00B769F7"/>
    <w:rsid w:val="00B877BF"/>
    <w:rsid w:val="00B915BF"/>
    <w:rsid w:val="00B943E4"/>
    <w:rsid w:val="00BB519E"/>
    <w:rsid w:val="00BD1540"/>
    <w:rsid w:val="00BF6531"/>
    <w:rsid w:val="00C06AC5"/>
    <w:rsid w:val="00C50F33"/>
    <w:rsid w:val="00C534EE"/>
    <w:rsid w:val="00C621FC"/>
    <w:rsid w:val="00C63BC8"/>
    <w:rsid w:val="00C673BE"/>
    <w:rsid w:val="00C753D1"/>
    <w:rsid w:val="00C75F39"/>
    <w:rsid w:val="00C83D65"/>
    <w:rsid w:val="00CA0563"/>
    <w:rsid w:val="00CA4E34"/>
    <w:rsid w:val="00CB072B"/>
    <w:rsid w:val="00CC1DB2"/>
    <w:rsid w:val="00CD5819"/>
    <w:rsid w:val="00CD6FF1"/>
    <w:rsid w:val="00D35D34"/>
    <w:rsid w:val="00D4170D"/>
    <w:rsid w:val="00D452CB"/>
    <w:rsid w:val="00D72A68"/>
    <w:rsid w:val="00D93E6F"/>
    <w:rsid w:val="00D9496D"/>
    <w:rsid w:val="00DB02B2"/>
    <w:rsid w:val="00DC212C"/>
    <w:rsid w:val="00DC5130"/>
    <w:rsid w:val="00DD03AB"/>
    <w:rsid w:val="00DD30D7"/>
    <w:rsid w:val="00DD6C33"/>
    <w:rsid w:val="00DD6DC1"/>
    <w:rsid w:val="00DE3ABE"/>
    <w:rsid w:val="00DE5C2D"/>
    <w:rsid w:val="00DF6ECA"/>
    <w:rsid w:val="00E01BD3"/>
    <w:rsid w:val="00E1513D"/>
    <w:rsid w:val="00E23852"/>
    <w:rsid w:val="00E37790"/>
    <w:rsid w:val="00E37AAC"/>
    <w:rsid w:val="00E510F0"/>
    <w:rsid w:val="00E647DE"/>
    <w:rsid w:val="00E701FB"/>
    <w:rsid w:val="00E735B6"/>
    <w:rsid w:val="00E75246"/>
    <w:rsid w:val="00E820C9"/>
    <w:rsid w:val="00E86731"/>
    <w:rsid w:val="00E91B8C"/>
    <w:rsid w:val="00EA13B4"/>
    <w:rsid w:val="00EA2765"/>
    <w:rsid w:val="00EA536F"/>
    <w:rsid w:val="00EB0B6E"/>
    <w:rsid w:val="00EB0D27"/>
    <w:rsid w:val="00EC24A8"/>
    <w:rsid w:val="00ED1416"/>
    <w:rsid w:val="00EE4E27"/>
    <w:rsid w:val="00EE7E33"/>
    <w:rsid w:val="00F053A3"/>
    <w:rsid w:val="00F1273A"/>
    <w:rsid w:val="00F159F5"/>
    <w:rsid w:val="00F208DC"/>
    <w:rsid w:val="00F27DE9"/>
    <w:rsid w:val="00F319DC"/>
    <w:rsid w:val="00F90FAF"/>
    <w:rsid w:val="00FB4F13"/>
    <w:rsid w:val="00FB587C"/>
    <w:rsid w:val="00FE5AB1"/>
    <w:rsid w:val="00FF2055"/>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E24E0"/>
  <w15:docId w15:val="{9DD10538-5F00-4894-AEDD-5E1ACEE2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638"/>
    <w:pPr>
      <w:spacing w:after="120" w:line="240" w:lineRule="auto"/>
      <w:jc w:val="both"/>
    </w:pPr>
    <w:rPr>
      <w:rFonts w:ascii="Calibri" w:eastAsia="Calibri" w:hAnsi="Calibri" w:cs="Times New Roman"/>
      <w:lang w:val="it-IT"/>
    </w:rPr>
  </w:style>
  <w:style w:type="paragraph" w:styleId="Heading1">
    <w:name w:val="heading 1"/>
    <w:basedOn w:val="Normal"/>
    <w:next w:val="Normal"/>
    <w:link w:val="Heading1Char"/>
    <w:uiPriority w:val="9"/>
    <w:qFormat/>
    <w:rsid w:val="00F053A3"/>
    <w:pPr>
      <w:keepNext/>
      <w:keepLines/>
      <w:pBdr>
        <w:bottom w:val="single" w:sz="4" w:space="1" w:color="auto"/>
      </w:pBdr>
      <w:tabs>
        <w:tab w:val="left" w:pos="567"/>
      </w:tabs>
      <w:snapToGrid w:val="0"/>
      <w:spacing w:before="240" w:after="240"/>
      <w:jc w:val="left"/>
      <w:outlineLvl w:val="0"/>
    </w:pPr>
    <w:rPr>
      <w:rFonts w:ascii="Arial" w:eastAsia="Times New Roman" w:hAnsi="Arial" w:cs="Arial"/>
      <w:bCs/>
      <w:snapToGrid w:val="0"/>
      <w:kern w:val="28"/>
      <w:sz w:val="52"/>
      <w:szCs w:val="52"/>
      <w:lang w:val="en-GB" w:eastAsia="zh-CN"/>
    </w:rPr>
  </w:style>
  <w:style w:type="paragraph" w:styleId="Heading2">
    <w:name w:val="heading 2"/>
    <w:basedOn w:val="Normal"/>
    <w:next w:val="Normal"/>
    <w:link w:val="Heading2Char"/>
    <w:uiPriority w:val="9"/>
    <w:unhideWhenUsed/>
    <w:qFormat/>
    <w:rsid w:val="00F053A3"/>
    <w:pPr>
      <w:keepNext/>
      <w:keepLines/>
      <w:spacing w:before="200" w:after="0" w:line="276" w:lineRule="auto"/>
      <w:jc w:val="left"/>
      <w:outlineLvl w:val="1"/>
    </w:pPr>
    <w:rPr>
      <w:rFonts w:ascii="Arial Bold" w:eastAsia="SimSun" w:hAnsi="Arial Bold"/>
      <w:bCs/>
      <w:color w:val="000000"/>
      <w:szCs w:val="26"/>
    </w:rPr>
  </w:style>
  <w:style w:type="paragraph" w:styleId="Heading3">
    <w:name w:val="heading 3"/>
    <w:basedOn w:val="Normal"/>
    <w:next w:val="Normal"/>
    <w:link w:val="Heading3Char"/>
    <w:uiPriority w:val="9"/>
    <w:unhideWhenUsed/>
    <w:rsid w:val="00F053A3"/>
    <w:pPr>
      <w:keepNext/>
      <w:keepLines/>
      <w:spacing w:before="240" w:line="280" w:lineRule="exact"/>
      <w:ind w:left="851" w:hanging="851"/>
      <w:jc w:val="left"/>
      <w:outlineLvl w:val="2"/>
    </w:pPr>
    <w:rPr>
      <w:rFonts w:ascii="Arial" w:eastAsia="SimSun" w:hAnsi="Arial"/>
      <w:b/>
      <w:bCs/>
      <w:caps/>
      <w:color w:val="000000"/>
      <w:sz w:val="18"/>
      <w:szCs w:val="18"/>
    </w:rPr>
  </w:style>
  <w:style w:type="paragraph" w:styleId="Heading4">
    <w:name w:val="heading 4"/>
    <w:basedOn w:val="Normal"/>
    <w:next w:val="Normal"/>
    <w:link w:val="Heading4Char"/>
    <w:rsid w:val="00F053A3"/>
    <w:pPr>
      <w:keepNext/>
      <w:keepLines/>
      <w:spacing w:before="360" w:line="300" w:lineRule="exact"/>
      <w:jc w:val="left"/>
      <w:outlineLvl w:val="3"/>
    </w:pPr>
    <w:rPr>
      <w:rFonts w:ascii="Arial" w:eastAsia="SimSun" w:hAnsi="Arial"/>
      <w:b/>
      <w:bCs/>
      <w:caps/>
      <w:sz w:val="20"/>
      <w:szCs w:val="24"/>
    </w:rPr>
  </w:style>
  <w:style w:type="paragraph" w:styleId="Heading5">
    <w:name w:val="heading 5"/>
    <w:basedOn w:val="Normal"/>
    <w:next w:val="Normal"/>
    <w:link w:val="Heading5Char"/>
    <w:uiPriority w:val="9"/>
    <w:unhideWhenUsed/>
    <w:qFormat/>
    <w:rsid w:val="00F053A3"/>
    <w:pPr>
      <w:keepNext/>
      <w:keepLines/>
      <w:tabs>
        <w:tab w:val="left" w:pos="567"/>
      </w:tabs>
      <w:snapToGrid w:val="0"/>
      <w:spacing w:before="200" w:after="0"/>
      <w:outlineLvl w:val="4"/>
    </w:pPr>
    <w:rPr>
      <w:rFonts w:ascii="Cambria" w:eastAsia="Times New Roman" w:hAnsi="Cambria"/>
      <w:color w:val="243F60"/>
      <w:szCs w:val="24"/>
      <w:lang w:val="fr-FR" w:eastAsia="zh-CN"/>
    </w:rPr>
  </w:style>
  <w:style w:type="paragraph" w:styleId="Heading6">
    <w:name w:val="heading 6"/>
    <w:basedOn w:val="Normal"/>
    <w:next w:val="Normal"/>
    <w:link w:val="Heading6Char"/>
    <w:rsid w:val="00F053A3"/>
    <w:pPr>
      <w:keepNext/>
      <w:keepLines/>
      <w:spacing w:before="480" w:after="60" w:line="300" w:lineRule="exact"/>
      <w:jc w:val="left"/>
      <w:outlineLvl w:val="5"/>
    </w:pPr>
    <w:rPr>
      <w:rFonts w:ascii="Arial" w:eastAsia="SimSun" w:hAnsi="Arial"/>
      <w:b/>
      <w:bCs/>
      <w:caps/>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53A3"/>
    <w:rPr>
      <w:rFonts w:ascii="Arial" w:eastAsia="Times New Roman" w:hAnsi="Arial" w:cs="Arial"/>
      <w:bCs/>
      <w:snapToGrid w:val="0"/>
      <w:kern w:val="28"/>
      <w:sz w:val="52"/>
      <w:szCs w:val="52"/>
      <w:lang w:val="en-GB" w:eastAsia="zh-CN"/>
    </w:rPr>
  </w:style>
  <w:style w:type="character" w:customStyle="1" w:styleId="Heading3Char">
    <w:name w:val="Heading 3 Char"/>
    <w:link w:val="Heading3"/>
    <w:uiPriority w:val="9"/>
    <w:rsid w:val="00F053A3"/>
    <w:rPr>
      <w:rFonts w:ascii="Arial" w:eastAsia="SimSun" w:hAnsi="Arial" w:cs="Times New Roman"/>
      <w:b/>
      <w:bCs/>
      <w:caps/>
      <w:color w:val="000000"/>
      <w:sz w:val="18"/>
      <w:szCs w:val="18"/>
      <w:lang w:val="it-IT"/>
    </w:rPr>
  </w:style>
  <w:style w:type="paragraph" w:styleId="FootnoteText">
    <w:name w:val="footnote text"/>
    <w:basedOn w:val="Normal"/>
    <w:link w:val="FootnoteTextChar"/>
    <w:unhideWhenUsed/>
    <w:rsid w:val="00E75246"/>
    <w:pPr>
      <w:spacing w:after="0"/>
    </w:pPr>
    <w:rPr>
      <w:rFonts w:eastAsia="Times New Roman"/>
      <w:sz w:val="20"/>
      <w:szCs w:val="20"/>
      <w:lang w:val="en-US"/>
    </w:rPr>
  </w:style>
  <w:style w:type="character" w:customStyle="1" w:styleId="FootnoteTextChar">
    <w:name w:val="Footnote Text Char"/>
    <w:basedOn w:val="DefaultParagraphFont"/>
    <w:link w:val="FootnoteText"/>
    <w:rsid w:val="00E75246"/>
    <w:rPr>
      <w:rFonts w:ascii="Calibri" w:eastAsia="Times New Roman" w:hAnsi="Calibri" w:cs="Times New Roman"/>
      <w:sz w:val="20"/>
      <w:szCs w:val="20"/>
      <w:lang w:val="en-US"/>
    </w:rPr>
  </w:style>
  <w:style w:type="paragraph" w:styleId="Header">
    <w:name w:val="header"/>
    <w:basedOn w:val="Normal"/>
    <w:link w:val="HeaderChar"/>
    <w:uiPriority w:val="99"/>
    <w:unhideWhenUsed/>
    <w:rsid w:val="00C63BC8"/>
    <w:pPr>
      <w:tabs>
        <w:tab w:val="center" w:pos="4423"/>
        <w:tab w:val="right" w:pos="8845"/>
      </w:tabs>
      <w:spacing w:after="0" w:line="240" w:lineRule="exact"/>
      <w:jc w:val="left"/>
    </w:pPr>
    <w:rPr>
      <w:rFonts w:ascii="Arial" w:hAnsi="Arial"/>
      <w:sz w:val="16"/>
    </w:rPr>
  </w:style>
  <w:style w:type="character" w:customStyle="1" w:styleId="HeaderChar">
    <w:name w:val="Header Char"/>
    <w:basedOn w:val="DefaultParagraphFont"/>
    <w:link w:val="Header"/>
    <w:uiPriority w:val="99"/>
    <w:rsid w:val="00C63BC8"/>
    <w:rPr>
      <w:rFonts w:ascii="Arial" w:eastAsia="Calibri" w:hAnsi="Arial" w:cs="Times New Roman"/>
      <w:sz w:val="16"/>
      <w:lang w:val="it-IT"/>
    </w:rPr>
  </w:style>
  <w:style w:type="character" w:styleId="FootnoteReference">
    <w:name w:val="footnote reference"/>
    <w:rsid w:val="00E75246"/>
    <w:rPr>
      <w:vertAlign w:val="superscript"/>
    </w:rPr>
  </w:style>
  <w:style w:type="paragraph" w:styleId="ListParagraph">
    <w:name w:val="List Paragraph"/>
    <w:basedOn w:val="Normal"/>
    <w:uiPriority w:val="34"/>
    <w:qFormat/>
    <w:rsid w:val="00E75246"/>
    <w:pPr>
      <w:tabs>
        <w:tab w:val="left" w:pos="567"/>
      </w:tabs>
      <w:snapToGrid w:val="0"/>
      <w:spacing w:before="120"/>
      <w:ind w:left="720"/>
    </w:pPr>
    <w:rPr>
      <w:rFonts w:ascii="Arial" w:eastAsia="SimSun" w:hAnsi="Arial" w:cs="Arial"/>
      <w:snapToGrid w:val="0"/>
      <w:szCs w:val="24"/>
      <w:lang w:val="en-US" w:eastAsia="zh-CN"/>
    </w:rPr>
  </w:style>
  <w:style w:type="character" w:styleId="Hyperlink">
    <w:name w:val="Hyperlink"/>
    <w:unhideWhenUsed/>
    <w:rsid w:val="00E75246"/>
    <w:rPr>
      <w:color w:val="0000FF"/>
      <w:u w:val="single"/>
    </w:rPr>
  </w:style>
  <w:style w:type="paragraph" w:styleId="BalloonText">
    <w:name w:val="Balloon Text"/>
    <w:basedOn w:val="Normal"/>
    <w:link w:val="BalloonTextChar"/>
    <w:uiPriority w:val="99"/>
    <w:semiHidden/>
    <w:unhideWhenUsed/>
    <w:rsid w:val="00E752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46"/>
    <w:rPr>
      <w:rFonts w:ascii="Tahoma" w:eastAsia="Calibri" w:hAnsi="Tahoma" w:cs="Tahoma"/>
      <w:sz w:val="16"/>
      <w:szCs w:val="16"/>
      <w:lang w:val="it-IT"/>
    </w:rPr>
  </w:style>
  <w:style w:type="paragraph" w:styleId="Footer">
    <w:name w:val="footer"/>
    <w:basedOn w:val="Normal"/>
    <w:link w:val="FooterChar"/>
    <w:uiPriority w:val="99"/>
    <w:unhideWhenUsed/>
    <w:rsid w:val="00F90FAF"/>
    <w:pPr>
      <w:tabs>
        <w:tab w:val="center" w:pos="4423"/>
        <w:tab w:val="right" w:pos="8845"/>
      </w:tabs>
      <w:spacing w:after="0" w:line="240" w:lineRule="exact"/>
      <w:jc w:val="left"/>
    </w:pPr>
    <w:rPr>
      <w:rFonts w:ascii="Arial" w:hAnsi="Arial"/>
      <w:sz w:val="16"/>
    </w:rPr>
  </w:style>
  <w:style w:type="character" w:customStyle="1" w:styleId="FooterChar">
    <w:name w:val="Footer Char"/>
    <w:basedOn w:val="DefaultParagraphFont"/>
    <w:link w:val="Footer"/>
    <w:uiPriority w:val="99"/>
    <w:rsid w:val="00F90FAF"/>
    <w:rPr>
      <w:rFonts w:ascii="Arial" w:eastAsia="Calibri" w:hAnsi="Arial" w:cs="Times New Roman"/>
      <w:sz w:val="16"/>
      <w:lang w:val="it-IT"/>
    </w:rPr>
  </w:style>
  <w:style w:type="character" w:styleId="Strong">
    <w:name w:val="Strong"/>
    <w:basedOn w:val="DefaultParagraphFont"/>
    <w:uiPriority w:val="22"/>
    <w:qFormat/>
    <w:rsid w:val="00E510F0"/>
    <w:rPr>
      <w:b w:val="0"/>
      <w:bCs w:val="0"/>
      <w:i w:val="0"/>
      <w:iCs w:val="0"/>
    </w:rPr>
  </w:style>
  <w:style w:type="paragraph" w:styleId="NormalWeb">
    <w:name w:val="Normal (Web)"/>
    <w:basedOn w:val="Normal"/>
    <w:uiPriority w:val="99"/>
    <w:unhideWhenUsed/>
    <w:rsid w:val="00E510F0"/>
    <w:pPr>
      <w:spacing w:before="100" w:beforeAutospacing="1" w:after="100" w:afterAutospacing="1"/>
    </w:pPr>
    <w:rPr>
      <w:rFonts w:ascii="Times New Roman" w:eastAsia="Times New Roman" w:hAnsi="Times New Roman"/>
      <w:sz w:val="24"/>
      <w:szCs w:val="24"/>
      <w:lang w:val="en-IN" w:eastAsia="en-IN"/>
    </w:rPr>
  </w:style>
  <w:style w:type="character" w:customStyle="1" w:styleId="longdesc1">
    <w:name w:val="long_desc1"/>
    <w:basedOn w:val="DefaultParagraphFont"/>
    <w:rsid w:val="00E510F0"/>
    <w:rPr>
      <w:rFonts w:ascii="Verdana" w:hAnsi="Verdana" w:hint="default"/>
      <w:strike w:val="0"/>
      <w:dstrike w:val="0"/>
      <w:color w:val="000000"/>
      <w:sz w:val="15"/>
      <w:szCs w:val="15"/>
      <w:u w:val="none"/>
      <w:effect w:val="none"/>
    </w:rPr>
  </w:style>
  <w:style w:type="character" w:customStyle="1" w:styleId="googqs-tidbit1">
    <w:name w:val="goog_qs-tidbit1"/>
    <w:basedOn w:val="DefaultParagraphFont"/>
    <w:rsid w:val="00E510F0"/>
    <w:rPr>
      <w:vanish w:val="0"/>
      <w:webHidden w:val="0"/>
      <w:specVanish w:val="0"/>
    </w:rPr>
  </w:style>
  <w:style w:type="character" w:customStyle="1" w:styleId="shortdesc1">
    <w:name w:val="short_desc1"/>
    <w:basedOn w:val="DefaultParagraphFont"/>
    <w:rsid w:val="004B2CAF"/>
    <w:rPr>
      <w:rFonts w:ascii="Verdana" w:hAnsi="Verdana" w:hint="default"/>
      <w:strike w:val="0"/>
      <w:dstrike w:val="0"/>
      <w:color w:val="000000"/>
      <w:sz w:val="15"/>
      <w:szCs w:val="15"/>
      <w:u w:val="none"/>
      <w:effect w:val="none"/>
    </w:rPr>
  </w:style>
  <w:style w:type="character" w:customStyle="1" w:styleId="googqs-tidbit-0">
    <w:name w:val="goog_qs-tidbit-0"/>
    <w:basedOn w:val="DefaultParagraphFont"/>
    <w:rsid w:val="00AD6ED7"/>
  </w:style>
  <w:style w:type="paragraph" w:customStyle="1" w:styleId="wiki-text">
    <w:name w:val="wiki-text"/>
    <w:basedOn w:val="Normal"/>
    <w:rsid w:val="008E0297"/>
    <w:pPr>
      <w:spacing w:before="100" w:beforeAutospacing="1" w:after="100" w:afterAutospacing="1"/>
    </w:pPr>
    <w:rPr>
      <w:rFonts w:ascii="Times New Roman" w:eastAsia="Times New Roman" w:hAnsi="Times New Roman"/>
      <w:sz w:val="24"/>
      <w:szCs w:val="24"/>
      <w:lang w:val="en-IN" w:eastAsia="en-IN"/>
    </w:rPr>
  </w:style>
  <w:style w:type="character" w:styleId="Emphasis">
    <w:name w:val="Emphasis"/>
    <w:basedOn w:val="DefaultParagraphFont"/>
    <w:uiPriority w:val="20"/>
    <w:qFormat/>
    <w:rsid w:val="007F7DE6"/>
    <w:rPr>
      <w:i/>
      <w:iCs/>
    </w:rPr>
  </w:style>
  <w:style w:type="character" w:styleId="CommentReference">
    <w:name w:val="annotation reference"/>
    <w:basedOn w:val="DefaultParagraphFont"/>
    <w:uiPriority w:val="99"/>
    <w:semiHidden/>
    <w:unhideWhenUsed/>
    <w:rsid w:val="00883903"/>
    <w:rPr>
      <w:sz w:val="16"/>
      <w:szCs w:val="16"/>
    </w:rPr>
  </w:style>
  <w:style w:type="paragraph" w:styleId="CommentText">
    <w:name w:val="annotation text"/>
    <w:basedOn w:val="Normal"/>
    <w:link w:val="CommentTextChar"/>
    <w:uiPriority w:val="99"/>
    <w:semiHidden/>
    <w:unhideWhenUsed/>
    <w:rsid w:val="00883903"/>
    <w:rPr>
      <w:sz w:val="20"/>
      <w:szCs w:val="20"/>
    </w:rPr>
  </w:style>
  <w:style w:type="character" w:customStyle="1" w:styleId="CommentTextChar">
    <w:name w:val="Comment Text Char"/>
    <w:basedOn w:val="DefaultParagraphFont"/>
    <w:link w:val="CommentText"/>
    <w:uiPriority w:val="99"/>
    <w:semiHidden/>
    <w:rsid w:val="00883903"/>
    <w:rPr>
      <w:rFonts w:ascii="Calibri" w:eastAsia="Calibri" w:hAnsi="Calibri"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883903"/>
    <w:rPr>
      <w:b/>
      <w:bCs/>
    </w:rPr>
  </w:style>
  <w:style w:type="character" w:customStyle="1" w:styleId="CommentSubjectChar">
    <w:name w:val="Comment Subject Char"/>
    <w:basedOn w:val="CommentTextChar"/>
    <w:link w:val="CommentSubject"/>
    <w:uiPriority w:val="99"/>
    <w:semiHidden/>
    <w:rsid w:val="00883903"/>
    <w:rPr>
      <w:rFonts w:ascii="Calibri" w:eastAsia="Calibri" w:hAnsi="Calibri" w:cs="Times New Roman"/>
      <w:b/>
      <w:bCs/>
      <w:sz w:val="20"/>
      <w:szCs w:val="20"/>
      <w:lang w:val="it-IT"/>
    </w:rPr>
  </w:style>
  <w:style w:type="character" w:customStyle="1" w:styleId="Heading2Char">
    <w:name w:val="Heading 2 Char"/>
    <w:link w:val="Heading2"/>
    <w:uiPriority w:val="9"/>
    <w:rsid w:val="00F053A3"/>
    <w:rPr>
      <w:rFonts w:ascii="Arial Bold" w:eastAsia="SimSun" w:hAnsi="Arial Bold" w:cs="Times New Roman"/>
      <w:bCs/>
      <w:color w:val="000000"/>
      <w:szCs w:val="26"/>
      <w:lang w:val="it-IT"/>
    </w:rPr>
  </w:style>
  <w:style w:type="paragraph" w:styleId="Revision">
    <w:name w:val="Revision"/>
    <w:hidden/>
    <w:uiPriority w:val="99"/>
    <w:semiHidden/>
    <w:rsid w:val="00865044"/>
    <w:pPr>
      <w:spacing w:after="0" w:line="240" w:lineRule="auto"/>
    </w:pPr>
    <w:rPr>
      <w:rFonts w:ascii="Calibri" w:eastAsia="Calibri" w:hAnsi="Calibri" w:cs="Times New Roman"/>
      <w:lang w:val="it-IT"/>
    </w:rPr>
  </w:style>
  <w:style w:type="paragraph" w:customStyle="1" w:styleId="nutiret">
    <w:name w:val="Énutiret"/>
    <w:basedOn w:val="Texte1"/>
    <w:link w:val="nutiretCar"/>
    <w:rsid w:val="003A0244"/>
    <w:pPr>
      <w:numPr>
        <w:numId w:val="23"/>
      </w:numPr>
      <w:tabs>
        <w:tab w:val="clear" w:pos="1135"/>
        <w:tab w:val="num" w:pos="360"/>
      </w:tabs>
      <w:ind w:left="851" w:firstLine="0"/>
    </w:pPr>
  </w:style>
  <w:style w:type="character" w:customStyle="1" w:styleId="nutiretCar">
    <w:name w:val="Énutiret Car"/>
    <w:link w:val="nutiret"/>
    <w:rsid w:val="003A0244"/>
    <w:rPr>
      <w:rFonts w:ascii="Arial" w:eastAsia="SimSun" w:hAnsi="Arial" w:cs="Arial"/>
      <w:sz w:val="20"/>
      <w:szCs w:val="24"/>
      <w:lang w:val="fr-FR" w:eastAsia="zh-CN"/>
    </w:rPr>
  </w:style>
  <w:style w:type="paragraph" w:customStyle="1" w:styleId="Texte1">
    <w:name w:val="Texte1"/>
    <w:basedOn w:val="Normal"/>
    <w:link w:val="Texte1Car"/>
    <w:rsid w:val="00F053A3"/>
    <w:pPr>
      <w:tabs>
        <w:tab w:val="left" w:pos="567"/>
      </w:tabs>
      <w:snapToGrid w:val="0"/>
      <w:spacing w:after="60" w:line="280" w:lineRule="exact"/>
      <w:ind w:left="851"/>
    </w:pPr>
    <w:rPr>
      <w:rFonts w:ascii="Arial" w:eastAsia="SimSun" w:hAnsi="Arial" w:cs="Arial"/>
      <w:sz w:val="20"/>
      <w:szCs w:val="24"/>
      <w:lang w:val="fr-FR" w:eastAsia="zh-CN"/>
    </w:rPr>
  </w:style>
  <w:style w:type="character" w:customStyle="1" w:styleId="Texte1Car">
    <w:name w:val="Texte1 Car"/>
    <w:link w:val="Texte1"/>
    <w:rsid w:val="00F053A3"/>
    <w:rPr>
      <w:rFonts w:ascii="Arial" w:eastAsia="SimSun" w:hAnsi="Arial" w:cs="Arial"/>
      <w:sz w:val="20"/>
      <w:szCs w:val="24"/>
      <w:lang w:val="fr-FR" w:eastAsia="zh-CN"/>
    </w:rPr>
  </w:style>
  <w:style w:type="paragraph" w:customStyle="1" w:styleId="Titcoul">
    <w:name w:val="Titcoul"/>
    <w:basedOn w:val="Heading1"/>
    <w:link w:val="TitcoulCar"/>
    <w:rsid w:val="00E735B6"/>
    <w:pPr>
      <w:pBdr>
        <w:bottom w:val="none" w:sz="0" w:space="0" w:color="auto"/>
      </w:pBdr>
      <w:spacing w:before="480" w:after="480" w:line="480" w:lineRule="exact"/>
    </w:pPr>
    <w:rPr>
      <w:b/>
      <w:caps/>
      <w:noProof/>
      <w:color w:val="3366FF"/>
      <w:sz w:val="32"/>
      <w:szCs w:val="32"/>
    </w:rPr>
  </w:style>
  <w:style w:type="character" w:customStyle="1" w:styleId="TitcoulCar">
    <w:name w:val="Titcoul Car"/>
    <w:link w:val="Titcoul"/>
    <w:rsid w:val="00E735B6"/>
    <w:rPr>
      <w:rFonts w:ascii="Arial" w:eastAsia="Times New Roman" w:hAnsi="Arial" w:cs="Arial"/>
      <w:b/>
      <w:bCs/>
      <w:caps/>
      <w:noProof/>
      <w:snapToGrid w:val="0"/>
      <w:color w:val="3366FF"/>
      <w:kern w:val="28"/>
      <w:sz w:val="32"/>
      <w:szCs w:val="32"/>
      <w:lang w:val="en-GB" w:eastAsia="zh-CN"/>
    </w:rPr>
  </w:style>
  <w:style w:type="paragraph" w:customStyle="1" w:styleId="Soustitre">
    <w:name w:val="Soustitre"/>
    <w:basedOn w:val="Normal"/>
    <w:link w:val="SoustitreCar"/>
    <w:qFormat/>
    <w:rsid w:val="003A0244"/>
    <w:pPr>
      <w:keepNext/>
      <w:spacing w:before="200" w:after="60" w:line="280" w:lineRule="exact"/>
      <w:jc w:val="left"/>
    </w:pPr>
    <w:rPr>
      <w:rFonts w:ascii="Arial" w:eastAsia="SimSun" w:hAnsi="Arial" w:cs="Arial"/>
      <w:b/>
      <w:bCs/>
      <w:i/>
      <w:noProof/>
      <w:sz w:val="20"/>
      <w:szCs w:val="20"/>
      <w:lang w:val="fr-FR"/>
    </w:rPr>
  </w:style>
  <w:style w:type="character" w:customStyle="1" w:styleId="SoustitreCar">
    <w:name w:val="Soustitre Car"/>
    <w:link w:val="Soustitre"/>
    <w:rsid w:val="003A0244"/>
    <w:rPr>
      <w:rFonts w:ascii="Arial" w:eastAsia="SimSun" w:hAnsi="Arial" w:cs="Arial"/>
      <w:b/>
      <w:bCs/>
      <w:i/>
      <w:noProof/>
      <w:sz w:val="20"/>
      <w:szCs w:val="20"/>
      <w:lang w:val="fr-FR"/>
    </w:rPr>
  </w:style>
  <w:style w:type="paragraph" w:customStyle="1" w:styleId="Chapitre">
    <w:name w:val="Chapitre"/>
    <w:basedOn w:val="Heading1"/>
    <w:link w:val="ChapitreCar"/>
    <w:rsid w:val="003A0244"/>
    <w:pPr>
      <w:pBdr>
        <w:bottom w:val="single" w:sz="4" w:space="14" w:color="3366FF"/>
      </w:pBdr>
      <w:spacing w:after="480" w:line="840" w:lineRule="exact"/>
    </w:pPr>
    <w:rPr>
      <w:b/>
      <w:caps/>
      <w:noProof/>
      <w:color w:val="3366FF"/>
      <w:sz w:val="70"/>
      <w:szCs w:val="70"/>
    </w:rPr>
  </w:style>
  <w:style w:type="character" w:customStyle="1" w:styleId="ChapitreCar">
    <w:name w:val="Chapitre Car"/>
    <w:link w:val="Chapitre"/>
    <w:rsid w:val="003A0244"/>
    <w:rPr>
      <w:rFonts w:ascii="Arial" w:eastAsia="Times New Roman" w:hAnsi="Arial" w:cs="Arial"/>
      <w:b/>
      <w:bCs/>
      <w:caps/>
      <w:noProof/>
      <w:snapToGrid w:val="0"/>
      <w:color w:val="3366FF"/>
      <w:kern w:val="28"/>
      <w:sz w:val="70"/>
      <w:szCs w:val="70"/>
      <w:lang w:val="en-GB" w:eastAsia="zh-CN"/>
    </w:rPr>
  </w:style>
  <w:style w:type="paragraph" w:customStyle="1" w:styleId="UEnu">
    <w:name w:val="UEnu"/>
    <w:basedOn w:val="Normal"/>
    <w:autoRedefine/>
    <w:rsid w:val="003A0244"/>
    <w:pPr>
      <w:pBdr>
        <w:top w:val="single" w:sz="12" w:space="6" w:color="auto" w:shadow="1"/>
        <w:left w:val="single" w:sz="12" w:space="4" w:color="auto" w:shadow="1"/>
        <w:bottom w:val="single" w:sz="12" w:space="6" w:color="auto" w:shadow="1"/>
        <w:right w:val="single" w:sz="12" w:space="4" w:color="auto" w:shadow="1"/>
      </w:pBdr>
      <w:spacing w:after="60" w:line="280" w:lineRule="exact"/>
      <w:ind w:left="113" w:right="113"/>
    </w:pPr>
    <w:rPr>
      <w:rFonts w:ascii="Arial" w:hAnsi="Arial" w:cs="Arial"/>
      <w:i/>
      <w:noProof/>
      <w:sz w:val="20"/>
      <w:szCs w:val="20"/>
      <w:lang w:val="fr-FR"/>
    </w:rPr>
  </w:style>
  <w:style w:type="paragraph" w:customStyle="1" w:styleId="UPlan">
    <w:name w:val="UPlan"/>
    <w:basedOn w:val="Titcoul"/>
    <w:link w:val="UPlanCar"/>
    <w:rsid w:val="00E735B6"/>
    <w:pPr>
      <w:spacing w:after="0"/>
    </w:pPr>
    <w:rPr>
      <w:sz w:val="48"/>
      <w:szCs w:val="48"/>
    </w:rPr>
  </w:style>
  <w:style w:type="character" w:customStyle="1" w:styleId="UPlanCar">
    <w:name w:val="UPlan Car"/>
    <w:basedOn w:val="TitcoulCar"/>
    <w:link w:val="UPlan"/>
    <w:rsid w:val="00E735B6"/>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3A0244"/>
    <w:pPr>
      <w:widowControl w:val="0"/>
      <w:numPr>
        <w:numId w:val="24"/>
      </w:numPr>
      <w:tabs>
        <w:tab w:val="num" w:pos="360"/>
      </w:tabs>
      <w:ind w:left="470" w:hanging="357"/>
    </w:pPr>
    <w:rPr>
      <w:i w:val="0"/>
    </w:rPr>
  </w:style>
  <w:style w:type="paragraph" w:customStyle="1" w:styleId="UTit4">
    <w:name w:val="UTit4"/>
    <w:basedOn w:val="Heading4"/>
    <w:link w:val="UTit4Car"/>
    <w:autoRedefine/>
    <w:qFormat/>
    <w:rsid w:val="00B769F7"/>
    <w:pPr>
      <w:pBdr>
        <w:top w:val="single" w:sz="12" w:space="6" w:color="auto" w:shadow="1"/>
        <w:left w:val="single" w:sz="12" w:space="4" w:color="auto" w:shadow="1"/>
        <w:bottom w:val="single" w:sz="12" w:space="6" w:color="auto" w:shadow="1"/>
        <w:right w:val="single" w:sz="12" w:space="4" w:color="auto" w:shadow="1"/>
      </w:pBdr>
      <w:ind w:left="113" w:right="113"/>
      <w:contextualSpacing/>
    </w:pPr>
    <w:rPr>
      <w:szCs w:val="20"/>
    </w:rPr>
  </w:style>
  <w:style w:type="character" w:customStyle="1" w:styleId="UTit4Car">
    <w:name w:val="UTit4 Car"/>
    <w:basedOn w:val="Heading4Char"/>
    <w:link w:val="UTit4"/>
    <w:rsid w:val="00B769F7"/>
    <w:rPr>
      <w:rFonts w:ascii="Arial" w:eastAsia="SimSun" w:hAnsi="Arial" w:cs="Times New Roman"/>
      <w:b/>
      <w:bCs/>
      <w:caps/>
      <w:sz w:val="20"/>
      <w:szCs w:val="20"/>
      <w:lang w:val="it-IT"/>
    </w:rPr>
  </w:style>
  <w:style w:type="paragraph" w:customStyle="1" w:styleId="UTxt">
    <w:name w:val="UTxt"/>
    <w:basedOn w:val="Texte1"/>
    <w:link w:val="UTxtCar"/>
    <w:rsid w:val="003A0244"/>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3A0244"/>
    <w:rPr>
      <w:rFonts w:ascii="Arial" w:eastAsia="SimSun" w:hAnsi="Arial" w:cs="Arial"/>
      <w:i/>
      <w:sz w:val="20"/>
      <w:szCs w:val="24"/>
      <w:lang w:val="fr-FR" w:eastAsia="zh-CN"/>
    </w:rPr>
  </w:style>
  <w:style w:type="character" w:customStyle="1" w:styleId="Heading4Char">
    <w:name w:val="Heading 4 Char"/>
    <w:link w:val="Heading4"/>
    <w:rsid w:val="00F053A3"/>
    <w:rPr>
      <w:rFonts w:ascii="Arial" w:eastAsia="SimSun" w:hAnsi="Arial" w:cs="Times New Roman"/>
      <w:b/>
      <w:bCs/>
      <w:caps/>
      <w:sz w:val="20"/>
      <w:szCs w:val="24"/>
      <w:lang w:val="it-IT"/>
    </w:rPr>
  </w:style>
  <w:style w:type="character" w:customStyle="1" w:styleId="Heading5Char">
    <w:name w:val="Heading 5 Char"/>
    <w:link w:val="Heading5"/>
    <w:uiPriority w:val="9"/>
    <w:rsid w:val="00F053A3"/>
    <w:rPr>
      <w:rFonts w:ascii="Cambria" w:eastAsia="Times New Roman" w:hAnsi="Cambria" w:cs="Times New Roman"/>
      <w:color w:val="243F60"/>
      <w:szCs w:val="24"/>
      <w:lang w:val="fr-FR" w:eastAsia="zh-CN"/>
    </w:rPr>
  </w:style>
  <w:style w:type="character" w:customStyle="1" w:styleId="Heading6Char">
    <w:name w:val="Heading 6 Char"/>
    <w:link w:val="Heading6"/>
    <w:rsid w:val="00F053A3"/>
    <w:rPr>
      <w:rFonts w:ascii="Arial" w:eastAsia="SimSun" w:hAnsi="Arial" w:cs="Times New Roman"/>
      <w:b/>
      <w:bCs/>
      <w:caps/>
      <w:color w:val="008000"/>
      <w:sz w:val="24"/>
      <w:lang w:val="it-IT"/>
    </w:rPr>
  </w:style>
  <w:style w:type="paragraph" w:customStyle="1" w:styleId="Txtpucegras">
    <w:name w:val="Txtpucegras"/>
    <w:basedOn w:val="Texte1"/>
    <w:rsid w:val="00F053A3"/>
    <w:pPr>
      <w:numPr>
        <w:numId w:val="25"/>
      </w:numPr>
    </w:pPr>
  </w:style>
  <w:style w:type="paragraph" w:customStyle="1" w:styleId="HO1">
    <w:name w:val="HO1"/>
    <w:basedOn w:val="Normal"/>
    <w:link w:val="HO1Car"/>
    <w:rsid w:val="00F053A3"/>
    <w:pPr>
      <w:keepNext/>
      <w:keepLines/>
      <w:tabs>
        <w:tab w:val="left" w:pos="567"/>
      </w:tabs>
      <w:snapToGrid w:val="0"/>
      <w:spacing w:before="480" w:after="0" w:line="480" w:lineRule="exact"/>
      <w:jc w:val="lef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F053A3"/>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F053A3"/>
    <w:pPr>
      <w:spacing w:before="0" w:after="480"/>
    </w:pPr>
    <w:rPr>
      <w:caps/>
    </w:rPr>
  </w:style>
  <w:style w:type="character" w:customStyle="1" w:styleId="HO2Car">
    <w:name w:val="HO2 Car"/>
    <w:basedOn w:val="HO1Car"/>
    <w:link w:val="HO2"/>
    <w:rsid w:val="00F053A3"/>
    <w:rPr>
      <w:rFonts w:ascii="Arial" w:eastAsia="Times New Roman" w:hAnsi="Arial" w:cs="Arial"/>
      <w:b/>
      <w:bCs/>
      <w:caps/>
      <w:noProof/>
      <w:snapToGrid w:val="0"/>
      <w:color w:val="3366FF"/>
      <w:kern w:val="28"/>
      <w:sz w:val="32"/>
      <w:szCs w:val="32"/>
      <w:lang w:val="en-US" w:eastAsia="zh-CN"/>
    </w:rPr>
  </w:style>
  <w:style w:type="paragraph" w:customStyle="1" w:styleId="diapo2">
    <w:name w:val="diapo2"/>
    <w:basedOn w:val="Normal"/>
    <w:link w:val="diapo2Car"/>
    <w:rsid w:val="00F053A3"/>
    <w:pPr>
      <w:keepNext/>
      <w:spacing w:before="200" w:after="60" w:line="280" w:lineRule="exact"/>
    </w:pPr>
    <w:rPr>
      <w:rFonts w:ascii="Arial" w:eastAsia="SimSun" w:hAnsi="Arial" w:cs="Arial"/>
      <w:b/>
      <w:noProof/>
      <w:snapToGrid w:val="0"/>
      <w:sz w:val="24"/>
      <w:lang w:val="fr-FR"/>
    </w:rPr>
  </w:style>
  <w:style w:type="character" w:customStyle="1" w:styleId="diapo2Car">
    <w:name w:val="diapo2 Car"/>
    <w:link w:val="diapo2"/>
    <w:rsid w:val="00F053A3"/>
    <w:rPr>
      <w:rFonts w:ascii="Arial" w:eastAsia="SimSun" w:hAnsi="Arial" w:cs="Arial"/>
      <w:b/>
      <w:noProof/>
      <w:snapToGrid w:val="0"/>
      <w:sz w:val="24"/>
      <w:lang w:val="fr-FR"/>
    </w:rPr>
  </w:style>
  <w:style w:type="character" w:styleId="PageNumber">
    <w:name w:val="page number"/>
    <w:basedOn w:val="DefaultParagraphFont"/>
    <w:uiPriority w:val="99"/>
    <w:semiHidden/>
    <w:unhideWhenUsed/>
    <w:rsid w:val="00F90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89976">
      <w:bodyDiv w:val="1"/>
      <w:marLeft w:val="0"/>
      <w:marRight w:val="0"/>
      <w:marTop w:val="0"/>
      <w:marBottom w:val="0"/>
      <w:divBdr>
        <w:top w:val="none" w:sz="0" w:space="0" w:color="auto"/>
        <w:left w:val="none" w:sz="0" w:space="0" w:color="auto"/>
        <w:bottom w:val="none" w:sz="0" w:space="0" w:color="auto"/>
        <w:right w:val="none" w:sz="0" w:space="0" w:color="auto"/>
      </w:divBdr>
    </w:div>
    <w:div w:id="281305938">
      <w:bodyDiv w:val="1"/>
      <w:marLeft w:val="0"/>
      <w:marRight w:val="0"/>
      <w:marTop w:val="0"/>
      <w:marBottom w:val="0"/>
      <w:divBdr>
        <w:top w:val="none" w:sz="0" w:space="0" w:color="auto"/>
        <w:left w:val="none" w:sz="0" w:space="0" w:color="auto"/>
        <w:bottom w:val="none" w:sz="0" w:space="0" w:color="auto"/>
        <w:right w:val="none" w:sz="0" w:space="0" w:color="auto"/>
      </w:divBdr>
      <w:divsChild>
        <w:div w:id="372197018">
          <w:marLeft w:val="0"/>
          <w:marRight w:val="0"/>
          <w:marTop w:val="0"/>
          <w:marBottom w:val="0"/>
          <w:divBdr>
            <w:top w:val="none" w:sz="0" w:space="0" w:color="auto"/>
            <w:left w:val="none" w:sz="0" w:space="0" w:color="auto"/>
            <w:bottom w:val="none" w:sz="0" w:space="0" w:color="auto"/>
            <w:right w:val="none" w:sz="0" w:space="0" w:color="auto"/>
          </w:divBdr>
          <w:divsChild>
            <w:div w:id="174195899">
              <w:marLeft w:val="0"/>
              <w:marRight w:val="0"/>
              <w:marTop w:val="0"/>
              <w:marBottom w:val="0"/>
              <w:divBdr>
                <w:top w:val="none" w:sz="0" w:space="0" w:color="auto"/>
                <w:left w:val="none" w:sz="0" w:space="0" w:color="auto"/>
                <w:bottom w:val="none" w:sz="0" w:space="0" w:color="auto"/>
                <w:right w:val="none" w:sz="0" w:space="0" w:color="auto"/>
              </w:divBdr>
              <w:divsChild>
                <w:div w:id="1485657751">
                  <w:marLeft w:val="0"/>
                  <w:marRight w:val="0"/>
                  <w:marTop w:val="0"/>
                  <w:marBottom w:val="0"/>
                  <w:divBdr>
                    <w:top w:val="none" w:sz="0" w:space="0" w:color="auto"/>
                    <w:left w:val="none" w:sz="0" w:space="0" w:color="auto"/>
                    <w:bottom w:val="none" w:sz="0" w:space="0" w:color="auto"/>
                    <w:right w:val="none" w:sz="0" w:space="0" w:color="auto"/>
                  </w:divBdr>
                  <w:divsChild>
                    <w:div w:id="1222250439">
                      <w:marLeft w:val="0"/>
                      <w:marRight w:val="0"/>
                      <w:marTop w:val="0"/>
                      <w:marBottom w:val="0"/>
                      <w:divBdr>
                        <w:top w:val="none" w:sz="0" w:space="0" w:color="auto"/>
                        <w:left w:val="none" w:sz="0" w:space="0" w:color="auto"/>
                        <w:bottom w:val="none" w:sz="0" w:space="0" w:color="auto"/>
                        <w:right w:val="none" w:sz="0" w:space="0" w:color="auto"/>
                      </w:divBdr>
                      <w:divsChild>
                        <w:div w:id="813063300">
                          <w:marLeft w:val="0"/>
                          <w:marRight w:val="0"/>
                          <w:marTop w:val="0"/>
                          <w:marBottom w:val="0"/>
                          <w:divBdr>
                            <w:top w:val="none" w:sz="0" w:space="0" w:color="auto"/>
                            <w:left w:val="none" w:sz="0" w:space="0" w:color="auto"/>
                            <w:bottom w:val="none" w:sz="0" w:space="0" w:color="auto"/>
                            <w:right w:val="none" w:sz="0" w:space="0" w:color="auto"/>
                          </w:divBdr>
                          <w:divsChild>
                            <w:div w:id="1614945957">
                              <w:marLeft w:val="0"/>
                              <w:marRight w:val="0"/>
                              <w:marTop w:val="0"/>
                              <w:marBottom w:val="0"/>
                              <w:divBdr>
                                <w:top w:val="none" w:sz="0" w:space="0" w:color="auto"/>
                                <w:left w:val="none" w:sz="0" w:space="0" w:color="auto"/>
                                <w:bottom w:val="none" w:sz="0" w:space="0" w:color="auto"/>
                                <w:right w:val="none" w:sz="0" w:space="0" w:color="auto"/>
                              </w:divBdr>
                              <w:divsChild>
                                <w:div w:id="901907886">
                                  <w:marLeft w:val="0"/>
                                  <w:marRight w:val="0"/>
                                  <w:marTop w:val="0"/>
                                  <w:marBottom w:val="0"/>
                                  <w:divBdr>
                                    <w:top w:val="none" w:sz="0" w:space="0" w:color="auto"/>
                                    <w:left w:val="none" w:sz="0" w:space="0" w:color="auto"/>
                                    <w:bottom w:val="none" w:sz="0" w:space="0" w:color="auto"/>
                                    <w:right w:val="none" w:sz="0" w:space="0" w:color="auto"/>
                                  </w:divBdr>
                                  <w:divsChild>
                                    <w:div w:id="108478660">
                                      <w:marLeft w:val="0"/>
                                      <w:marRight w:val="0"/>
                                      <w:marTop w:val="0"/>
                                      <w:marBottom w:val="0"/>
                                      <w:divBdr>
                                        <w:top w:val="none" w:sz="0" w:space="0" w:color="auto"/>
                                        <w:left w:val="none" w:sz="0" w:space="0" w:color="auto"/>
                                        <w:bottom w:val="none" w:sz="0" w:space="0" w:color="auto"/>
                                        <w:right w:val="none" w:sz="0" w:space="0" w:color="auto"/>
                                      </w:divBdr>
                                      <w:divsChild>
                                        <w:div w:id="428627964">
                                          <w:marLeft w:val="0"/>
                                          <w:marRight w:val="0"/>
                                          <w:marTop w:val="0"/>
                                          <w:marBottom w:val="0"/>
                                          <w:divBdr>
                                            <w:top w:val="none" w:sz="0" w:space="0" w:color="auto"/>
                                            <w:left w:val="none" w:sz="0" w:space="0" w:color="auto"/>
                                            <w:bottom w:val="none" w:sz="0" w:space="0" w:color="auto"/>
                                            <w:right w:val="none" w:sz="0" w:space="0" w:color="auto"/>
                                          </w:divBdr>
                                          <w:divsChild>
                                            <w:div w:id="9095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842604">
      <w:bodyDiv w:val="1"/>
      <w:marLeft w:val="0"/>
      <w:marRight w:val="0"/>
      <w:marTop w:val="0"/>
      <w:marBottom w:val="0"/>
      <w:divBdr>
        <w:top w:val="none" w:sz="0" w:space="0" w:color="auto"/>
        <w:left w:val="none" w:sz="0" w:space="0" w:color="auto"/>
        <w:bottom w:val="none" w:sz="0" w:space="0" w:color="auto"/>
        <w:right w:val="none" w:sz="0" w:space="0" w:color="auto"/>
      </w:divBdr>
      <w:divsChild>
        <w:div w:id="993222850">
          <w:marLeft w:val="0"/>
          <w:marRight w:val="0"/>
          <w:marTop w:val="0"/>
          <w:marBottom w:val="0"/>
          <w:divBdr>
            <w:top w:val="none" w:sz="0" w:space="0" w:color="auto"/>
            <w:left w:val="none" w:sz="0" w:space="0" w:color="auto"/>
            <w:bottom w:val="none" w:sz="0" w:space="0" w:color="auto"/>
            <w:right w:val="none" w:sz="0" w:space="0" w:color="auto"/>
          </w:divBdr>
          <w:divsChild>
            <w:div w:id="7448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034">
      <w:bodyDiv w:val="1"/>
      <w:marLeft w:val="0"/>
      <w:marRight w:val="0"/>
      <w:marTop w:val="0"/>
      <w:marBottom w:val="0"/>
      <w:divBdr>
        <w:top w:val="none" w:sz="0" w:space="0" w:color="auto"/>
        <w:left w:val="none" w:sz="0" w:space="0" w:color="auto"/>
        <w:bottom w:val="none" w:sz="0" w:space="0" w:color="auto"/>
        <w:right w:val="none" w:sz="0" w:space="0" w:color="auto"/>
      </w:divBdr>
      <w:divsChild>
        <w:div w:id="1717001793">
          <w:marLeft w:val="720"/>
          <w:marRight w:val="0"/>
          <w:marTop w:val="120"/>
          <w:marBottom w:val="200"/>
          <w:divBdr>
            <w:top w:val="none" w:sz="0" w:space="0" w:color="auto"/>
            <w:left w:val="none" w:sz="0" w:space="0" w:color="auto"/>
            <w:bottom w:val="none" w:sz="0" w:space="0" w:color="auto"/>
            <w:right w:val="none" w:sz="0" w:space="0" w:color="auto"/>
          </w:divBdr>
        </w:div>
      </w:divsChild>
    </w:div>
    <w:div w:id="457534439">
      <w:bodyDiv w:val="1"/>
      <w:marLeft w:val="0"/>
      <w:marRight w:val="0"/>
      <w:marTop w:val="0"/>
      <w:marBottom w:val="0"/>
      <w:divBdr>
        <w:top w:val="none" w:sz="0" w:space="0" w:color="auto"/>
        <w:left w:val="none" w:sz="0" w:space="0" w:color="auto"/>
        <w:bottom w:val="none" w:sz="0" w:space="0" w:color="auto"/>
        <w:right w:val="none" w:sz="0" w:space="0" w:color="auto"/>
      </w:divBdr>
      <w:divsChild>
        <w:div w:id="1401635752">
          <w:marLeft w:val="0"/>
          <w:marRight w:val="0"/>
          <w:marTop w:val="0"/>
          <w:marBottom w:val="0"/>
          <w:divBdr>
            <w:top w:val="none" w:sz="0" w:space="0" w:color="auto"/>
            <w:left w:val="none" w:sz="0" w:space="0" w:color="auto"/>
            <w:bottom w:val="none" w:sz="0" w:space="0" w:color="auto"/>
            <w:right w:val="none" w:sz="0" w:space="0" w:color="auto"/>
          </w:divBdr>
          <w:divsChild>
            <w:div w:id="6685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5850">
      <w:bodyDiv w:val="1"/>
      <w:marLeft w:val="0"/>
      <w:marRight w:val="0"/>
      <w:marTop w:val="0"/>
      <w:marBottom w:val="0"/>
      <w:divBdr>
        <w:top w:val="none" w:sz="0" w:space="0" w:color="auto"/>
        <w:left w:val="none" w:sz="0" w:space="0" w:color="auto"/>
        <w:bottom w:val="none" w:sz="0" w:space="0" w:color="auto"/>
        <w:right w:val="none" w:sz="0" w:space="0" w:color="auto"/>
      </w:divBdr>
      <w:divsChild>
        <w:div w:id="1425342742">
          <w:marLeft w:val="0"/>
          <w:marRight w:val="0"/>
          <w:marTop w:val="0"/>
          <w:marBottom w:val="0"/>
          <w:divBdr>
            <w:top w:val="none" w:sz="0" w:space="0" w:color="auto"/>
            <w:left w:val="none" w:sz="0" w:space="0" w:color="auto"/>
            <w:bottom w:val="none" w:sz="0" w:space="0" w:color="auto"/>
            <w:right w:val="none" w:sz="0" w:space="0" w:color="auto"/>
          </w:divBdr>
          <w:divsChild>
            <w:div w:id="19341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7139">
      <w:bodyDiv w:val="1"/>
      <w:marLeft w:val="0"/>
      <w:marRight w:val="0"/>
      <w:marTop w:val="0"/>
      <w:marBottom w:val="0"/>
      <w:divBdr>
        <w:top w:val="none" w:sz="0" w:space="0" w:color="auto"/>
        <w:left w:val="none" w:sz="0" w:space="0" w:color="auto"/>
        <w:bottom w:val="none" w:sz="0" w:space="0" w:color="auto"/>
        <w:right w:val="none" w:sz="0" w:space="0" w:color="auto"/>
      </w:divBdr>
      <w:divsChild>
        <w:div w:id="910653890">
          <w:marLeft w:val="0"/>
          <w:marRight w:val="0"/>
          <w:marTop w:val="0"/>
          <w:marBottom w:val="0"/>
          <w:divBdr>
            <w:top w:val="none" w:sz="0" w:space="0" w:color="auto"/>
            <w:left w:val="none" w:sz="0" w:space="0" w:color="auto"/>
            <w:bottom w:val="none" w:sz="0" w:space="0" w:color="auto"/>
            <w:right w:val="none" w:sz="0" w:space="0" w:color="auto"/>
          </w:divBdr>
          <w:divsChild>
            <w:div w:id="809250397">
              <w:marLeft w:val="0"/>
              <w:marRight w:val="0"/>
              <w:marTop w:val="0"/>
              <w:marBottom w:val="0"/>
              <w:divBdr>
                <w:top w:val="none" w:sz="0" w:space="0" w:color="auto"/>
                <w:left w:val="none" w:sz="0" w:space="0" w:color="auto"/>
                <w:bottom w:val="none" w:sz="0" w:space="0" w:color="auto"/>
                <w:right w:val="none" w:sz="0" w:space="0" w:color="auto"/>
              </w:divBdr>
              <w:divsChild>
                <w:div w:id="2111466108">
                  <w:marLeft w:val="0"/>
                  <w:marRight w:val="0"/>
                  <w:marTop w:val="0"/>
                  <w:marBottom w:val="0"/>
                  <w:divBdr>
                    <w:top w:val="none" w:sz="0" w:space="0" w:color="auto"/>
                    <w:left w:val="none" w:sz="0" w:space="0" w:color="auto"/>
                    <w:bottom w:val="none" w:sz="0" w:space="0" w:color="auto"/>
                    <w:right w:val="none" w:sz="0" w:space="0" w:color="auto"/>
                  </w:divBdr>
                  <w:divsChild>
                    <w:div w:id="189757255">
                      <w:marLeft w:val="0"/>
                      <w:marRight w:val="0"/>
                      <w:marTop w:val="0"/>
                      <w:marBottom w:val="0"/>
                      <w:divBdr>
                        <w:top w:val="none" w:sz="0" w:space="0" w:color="auto"/>
                        <w:left w:val="none" w:sz="0" w:space="0" w:color="auto"/>
                        <w:bottom w:val="none" w:sz="0" w:space="0" w:color="auto"/>
                        <w:right w:val="none" w:sz="0" w:space="0" w:color="auto"/>
                      </w:divBdr>
                      <w:divsChild>
                        <w:div w:id="15127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684525">
      <w:bodyDiv w:val="1"/>
      <w:marLeft w:val="0"/>
      <w:marRight w:val="0"/>
      <w:marTop w:val="0"/>
      <w:marBottom w:val="0"/>
      <w:divBdr>
        <w:top w:val="none" w:sz="0" w:space="0" w:color="auto"/>
        <w:left w:val="none" w:sz="0" w:space="0" w:color="auto"/>
        <w:bottom w:val="none" w:sz="0" w:space="0" w:color="auto"/>
        <w:right w:val="none" w:sz="0" w:space="0" w:color="auto"/>
      </w:divBdr>
      <w:divsChild>
        <w:div w:id="1124883227">
          <w:marLeft w:val="0"/>
          <w:marRight w:val="0"/>
          <w:marTop w:val="0"/>
          <w:marBottom w:val="0"/>
          <w:divBdr>
            <w:top w:val="none" w:sz="0" w:space="0" w:color="auto"/>
            <w:left w:val="none" w:sz="0" w:space="0" w:color="auto"/>
            <w:bottom w:val="none" w:sz="0" w:space="0" w:color="auto"/>
            <w:right w:val="none" w:sz="0" w:space="0" w:color="auto"/>
          </w:divBdr>
          <w:divsChild>
            <w:div w:id="291251841">
              <w:marLeft w:val="0"/>
              <w:marRight w:val="0"/>
              <w:marTop w:val="0"/>
              <w:marBottom w:val="0"/>
              <w:divBdr>
                <w:top w:val="none" w:sz="0" w:space="0" w:color="auto"/>
                <w:left w:val="none" w:sz="0" w:space="0" w:color="auto"/>
                <w:bottom w:val="none" w:sz="0" w:space="0" w:color="auto"/>
                <w:right w:val="none" w:sz="0" w:space="0" w:color="auto"/>
              </w:divBdr>
              <w:divsChild>
                <w:div w:id="1662193619">
                  <w:marLeft w:val="0"/>
                  <w:marRight w:val="0"/>
                  <w:marTop w:val="0"/>
                  <w:marBottom w:val="0"/>
                  <w:divBdr>
                    <w:top w:val="none" w:sz="0" w:space="0" w:color="auto"/>
                    <w:left w:val="none" w:sz="0" w:space="0" w:color="auto"/>
                    <w:bottom w:val="none" w:sz="0" w:space="0" w:color="auto"/>
                    <w:right w:val="none" w:sz="0" w:space="0" w:color="auto"/>
                  </w:divBdr>
                  <w:divsChild>
                    <w:div w:id="1791974269">
                      <w:marLeft w:val="0"/>
                      <w:marRight w:val="0"/>
                      <w:marTop w:val="0"/>
                      <w:marBottom w:val="0"/>
                      <w:divBdr>
                        <w:top w:val="none" w:sz="0" w:space="0" w:color="auto"/>
                        <w:left w:val="none" w:sz="0" w:space="0" w:color="auto"/>
                        <w:bottom w:val="none" w:sz="0" w:space="0" w:color="auto"/>
                        <w:right w:val="none" w:sz="0" w:space="0" w:color="auto"/>
                      </w:divBdr>
                      <w:divsChild>
                        <w:div w:id="1580093655">
                          <w:marLeft w:val="0"/>
                          <w:marRight w:val="0"/>
                          <w:marTop w:val="0"/>
                          <w:marBottom w:val="0"/>
                          <w:divBdr>
                            <w:top w:val="none" w:sz="0" w:space="0" w:color="auto"/>
                            <w:left w:val="none" w:sz="0" w:space="0" w:color="auto"/>
                            <w:bottom w:val="none" w:sz="0" w:space="0" w:color="auto"/>
                            <w:right w:val="none" w:sz="0" w:space="0" w:color="auto"/>
                          </w:divBdr>
                          <w:divsChild>
                            <w:div w:id="7399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77706">
      <w:bodyDiv w:val="1"/>
      <w:marLeft w:val="0"/>
      <w:marRight w:val="0"/>
      <w:marTop w:val="0"/>
      <w:marBottom w:val="0"/>
      <w:divBdr>
        <w:top w:val="none" w:sz="0" w:space="0" w:color="auto"/>
        <w:left w:val="none" w:sz="0" w:space="0" w:color="auto"/>
        <w:bottom w:val="none" w:sz="0" w:space="0" w:color="auto"/>
        <w:right w:val="none" w:sz="0" w:space="0" w:color="auto"/>
      </w:divBdr>
      <w:divsChild>
        <w:div w:id="67389474">
          <w:marLeft w:val="720"/>
          <w:marRight w:val="0"/>
          <w:marTop w:val="120"/>
          <w:marBottom w:val="200"/>
          <w:divBdr>
            <w:top w:val="none" w:sz="0" w:space="0" w:color="auto"/>
            <w:left w:val="none" w:sz="0" w:space="0" w:color="auto"/>
            <w:bottom w:val="none" w:sz="0" w:space="0" w:color="auto"/>
            <w:right w:val="none" w:sz="0" w:space="0" w:color="auto"/>
          </w:divBdr>
        </w:div>
      </w:divsChild>
    </w:div>
    <w:div w:id="1423840212">
      <w:bodyDiv w:val="1"/>
      <w:marLeft w:val="0"/>
      <w:marRight w:val="0"/>
      <w:marTop w:val="0"/>
      <w:marBottom w:val="0"/>
      <w:divBdr>
        <w:top w:val="none" w:sz="0" w:space="0" w:color="auto"/>
        <w:left w:val="none" w:sz="0" w:space="0" w:color="auto"/>
        <w:bottom w:val="none" w:sz="0" w:space="0" w:color="auto"/>
        <w:right w:val="none" w:sz="0" w:space="0" w:color="auto"/>
      </w:divBdr>
    </w:div>
    <w:div w:id="1857191412">
      <w:bodyDiv w:val="1"/>
      <w:marLeft w:val="0"/>
      <w:marRight w:val="0"/>
      <w:marTop w:val="0"/>
      <w:marBottom w:val="0"/>
      <w:divBdr>
        <w:top w:val="none" w:sz="0" w:space="0" w:color="auto"/>
        <w:left w:val="none" w:sz="0" w:space="0" w:color="auto"/>
        <w:bottom w:val="none" w:sz="0" w:space="0" w:color="auto"/>
        <w:right w:val="none" w:sz="0" w:space="0" w:color="auto"/>
      </w:divBdr>
      <w:divsChild>
        <w:div w:id="1283532674">
          <w:marLeft w:val="1008"/>
          <w:marRight w:val="0"/>
          <w:marTop w:val="60"/>
          <w:marBottom w:val="0"/>
          <w:divBdr>
            <w:top w:val="none" w:sz="0" w:space="0" w:color="auto"/>
            <w:left w:val="none" w:sz="0" w:space="0" w:color="auto"/>
            <w:bottom w:val="none" w:sz="0" w:space="0" w:color="auto"/>
            <w:right w:val="none" w:sz="0" w:space="0" w:color="auto"/>
          </w:divBdr>
        </w:div>
        <w:div w:id="668602119">
          <w:marLeft w:val="1008"/>
          <w:marRight w:val="0"/>
          <w:marTop w:val="60"/>
          <w:marBottom w:val="0"/>
          <w:divBdr>
            <w:top w:val="none" w:sz="0" w:space="0" w:color="auto"/>
            <w:left w:val="none" w:sz="0" w:space="0" w:color="auto"/>
            <w:bottom w:val="none" w:sz="0" w:space="0" w:color="auto"/>
            <w:right w:val="none" w:sz="0" w:space="0" w:color="auto"/>
          </w:divBdr>
        </w:div>
        <w:div w:id="107940080">
          <w:marLeft w:val="1008"/>
          <w:marRight w:val="0"/>
          <w:marTop w:val="60"/>
          <w:marBottom w:val="0"/>
          <w:divBdr>
            <w:top w:val="none" w:sz="0" w:space="0" w:color="auto"/>
            <w:left w:val="none" w:sz="0" w:space="0" w:color="auto"/>
            <w:bottom w:val="none" w:sz="0" w:space="0" w:color="auto"/>
            <w:right w:val="none" w:sz="0" w:space="0" w:color="auto"/>
          </w:divBdr>
        </w:div>
        <w:div w:id="1418676818">
          <w:marLeft w:val="1008"/>
          <w:marRight w:val="0"/>
          <w:marTop w:val="60"/>
          <w:marBottom w:val="0"/>
          <w:divBdr>
            <w:top w:val="none" w:sz="0" w:space="0" w:color="auto"/>
            <w:left w:val="none" w:sz="0" w:space="0" w:color="auto"/>
            <w:bottom w:val="none" w:sz="0" w:space="0" w:color="auto"/>
            <w:right w:val="none" w:sz="0" w:space="0" w:color="auto"/>
          </w:divBdr>
        </w:div>
        <w:div w:id="2128237777">
          <w:marLeft w:val="1008"/>
          <w:marRight w:val="0"/>
          <w:marTop w:val="60"/>
          <w:marBottom w:val="0"/>
          <w:divBdr>
            <w:top w:val="none" w:sz="0" w:space="0" w:color="auto"/>
            <w:left w:val="none" w:sz="0" w:space="0" w:color="auto"/>
            <w:bottom w:val="none" w:sz="0" w:space="0" w:color="auto"/>
            <w:right w:val="none" w:sz="0" w:space="0" w:color="auto"/>
          </w:divBdr>
        </w:div>
      </w:divsChild>
    </w:div>
    <w:div w:id="2105303231">
      <w:bodyDiv w:val="1"/>
      <w:marLeft w:val="0"/>
      <w:marRight w:val="0"/>
      <w:marTop w:val="0"/>
      <w:marBottom w:val="0"/>
      <w:divBdr>
        <w:top w:val="none" w:sz="0" w:space="0" w:color="auto"/>
        <w:left w:val="none" w:sz="0" w:space="0" w:color="auto"/>
        <w:bottom w:val="none" w:sz="0" w:space="0" w:color="auto"/>
        <w:right w:val="none" w:sz="0" w:space="0" w:color="auto"/>
      </w:divBdr>
      <w:divsChild>
        <w:div w:id="862787308">
          <w:marLeft w:val="0"/>
          <w:marRight w:val="0"/>
          <w:marTop w:val="0"/>
          <w:marBottom w:val="0"/>
          <w:divBdr>
            <w:top w:val="none" w:sz="0" w:space="0" w:color="auto"/>
            <w:left w:val="none" w:sz="0" w:space="0" w:color="auto"/>
            <w:bottom w:val="none" w:sz="0" w:space="0" w:color="auto"/>
            <w:right w:val="none" w:sz="0" w:space="0" w:color="auto"/>
          </w:divBdr>
          <w:divsChild>
            <w:div w:id="957302246">
              <w:marLeft w:val="0"/>
              <w:marRight w:val="0"/>
              <w:marTop w:val="0"/>
              <w:marBottom w:val="0"/>
              <w:divBdr>
                <w:top w:val="none" w:sz="0" w:space="0" w:color="auto"/>
                <w:left w:val="none" w:sz="0" w:space="0" w:color="auto"/>
                <w:bottom w:val="none" w:sz="0" w:space="0" w:color="auto"/>
                <w:right w:val="none" w:sz="0" w:space="0" w:color="auto"/>
              </w:divBdr>
              <w:divsChild>
                <w:div w:id="150220314">
                  <w:marLeft w:val="0"/>
                  <w:marRight w:val="0"/>
                  <w:marTop w:val="0"/>
                  <w:marBottom w:val="0"/>
                  <w:divBdr>
                    <w:top w:val="none" w:sz="0" w:space="0" w:color="auto"/>
                    <w:left w:val="none" w:sz="0" w:space="0" w:color="auto"/>
                    <w:bottom w:val="none" w:sz="0" w:space="0" w:color="auto"/>
                    <w:right w:val="none" w:sz="0" w:space="0" w:color="auto"/>
                  </w:divBdr>
                  <w:divsChild>
                    <w:div w:id="535116110">
                      <w:marLeft w:val="0"/>
                      <w:marRight w:val="0"/>
                      <w:marTop w:val="0"/>
                      <w:marBottom w:val="0"/>
                      <w:divBdr>
                        <w:top w:val="none" w:sz="0" w:space="0" w:color="auto"/>
                        <w:left w:val="none" w:sz="0" w:space="0" w:color="auto"/>
                        <w:bottom w:val="none" w:sz="0" w:space="0" w:color="auto"/>
                        <w:right w:val="none" w:sz="0" w:space="0" w:color="auto"/>
                      </w:divBdr>
                      <w:divsChild>
                        <w:div w:id="6118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Information_retrieva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Record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reativecommons.org/licenses/by-sa/3.0/ig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Informati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14C0-D5E6-4F70-98C5-7773803A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2607</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dc:creator>
  <cp:lastModifiedBy>Kim, Dain</cp:lastModifiedBy>
  <cp:revision>12</cp:revision>
  <cp:lastPrinted>2014-10-24T16:04:00Z</cp:lastPrinted>
  <dcterms:created xsi:type="dcterms:W3CDTF">2015-08-07T12:48:00Z</dcterms:created>
  <dcterms:modified xsi:type="dcterms:W3CDTF">2018-04-23T09:49:00Z</dcterms:modified>
</cp:coreProperties>
</file>