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1E53A6E8" w:rsidR="00EC6F8D" w:rsidRPr="00293C60" w:rsidRDefault="00EC6F8D" w:rsidP="00D6393B">
      <w:pPr>
        <w:tabs>
          <w:tab w:val="left" w:pos="9638"/>
        </w:tabs>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1084BD3B"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4AADAE54" w:rsidR="00B2172B" w:rsidRPr="00B2172B" w:rsidRDefault="00962034" w:rsidP="004E1760">
      <w:pPr>
        <w:spacing w:before="840"/>
        <w:jc w:val="center"/>
        <w:rPr>
          <w:rFonts w:ascii="Arial" w:hAnsi="Arial" w:cs="Arial"/>
          <w:b/>
          <w:sz w:val="22"/>
          <w:szCs w:val="22"/>
          <w:lang w:val="en-GB"/>
        </w:rPr>
      </w:pPr>
      <w:r w:rsidRPr="00962F32">
        <w:rPr>
          <w:rFonts w:ascii="Arial" w:hAnsi="Arial" w:cs="Arial"/>
          <w:b/>
          <w:sz w:val="22"/>
          <w:szCs w:val="22"/>
          <w:lang w:val="en-GB"/>
        </w:rPr>
        <w:t>UNESCO Headquarters, Paris</w:t>
      </w:r>
    </w:p>
    <w:p w14:paraId="15705A60" w14:textId="77214D95" w:rsidR="004E1760" w:rsidRPr="00A54AF9" w:rsidRDefault="00516DD9" w:rsidP="004E1760">
      <w:pPr>
        <w:jc w:val="center"/>
        <w:rPr>
          <w:rFonts w:ascii="Arial" w:hAnsi="Arial" w:cs="Arial"/>
          <w:b/>
          <w:sz w:val="22"/>
          <w:szCs w:val="22"/>
          <w:lang w:val="en-GB"/>
        </w:rPr>
      </w:pPr>
      <w:r w:rsidRPr="00962F32">
        <w:rPr>
          <w:rFonts w:ascii="Arial" w:hAnsi="Arial" w:cs="Arial"/>
          <w:b/>
          <w:sz w:val="22"/>
          <w:szCs w:val="22"/>
          <w:lang w:val="en-GB"/>
        </w:rPr>
        <w:t>22</w:t>
      </w:r>
      <w:r w:rsidR="00E16EFD" w:rsidRPr="00962F32">
        <w:rPr>
          <w:rFonts w:ascii="Arial" w:hAnsi="Arial" w:cs="Arial"/>
          <w:b/>
          <w:sz w:val="22"/>
          <w:szCs w:val="22"/>
          <w:lang w:val="en-GB"/>
        </w:rPr>
        <w:t xml:space="preserve"> March</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1247CCBC" w14:textId="119B9DF1" w:rsidR="004E1760" w:rsidRPr="00A54AF9" w:rsidRDefault="00516DD9" w:rsidP="004E1760">
      <w:pPr>
        <w:jc w:val="center"/>
        <w:rPr>
          <w:rFonts w:ascii="Arial" w:hAnsi="Arial" w:cs="Arial"/>
          <w:b/>
          <w:sz w:val="22"/>
          <w:szCs w:val="22"/>
          <w:lang w:val="en-GB"/>
        </w:rPr>
      </w:pPr>
      <w:r>
        <w:rPr>
          <w:rFonts w:ascii="Arial" w:hAnsi="Arial" w:cs="Arial"/>
          <w:b/>
          <w:sz w:val="22"/>
          <w:szCs w:val="22"/>
          <w:lang w:val="en-GB"/>
        </w:rPr>
        <w:t>10</w:t>
      </w:r>
      <w:r w:rsidR="004E1760" w:rsidRPr="00A54AF9">
        <w:rPr>
          <w:rFonts w:ascii="Arial" w:hAnsi="Arial" w:cs="Arial"/>
          <w:b/>
          <w:sz w:val="22"/>
          <w:szCs w:val="22"/>
          <w:lang w:val="en-GB"/>
        </w:rPr>
        <w:t xml:space="preserve"> a.m. – </w:t>
      </w:r>
      <w:r>
        <w:rPr>
          <w:rFonts w:ascii="Arial" w:hAnsi="Arial" w:cs="Arial"/>
          <w:b/>
          <w:sz w:val="22"/>
          <w:szCs w:val="22"/>
          <w:lang w:val="en-GB"/>
        </w:rPr>
        <w:t>1</w:t>
      </w:r>
      <w:r w:rsidR="004E1760" w:rsidRPr="00A54AF9">
        <w:rPr>
          <w:rFonts w:ascii="Arial" w:hAnsi="Arial" w:cs="Arial"/>
          <w:b/>
          <w:sz w:val="22"/>
          <w:szCs w:val="22"/>
          <w:lang w:val="en-GB"/>
        </w:rPr>
        <w:t xml:space="preserve"> </w:t>
      </w:r>
      <w:r>
        <w:rPr>
          <w:rFonts w:ascii="Arial" w:hAnsi="Arial" w:cs="Arial"/>
          <w:b/>
          <w:sz w:val="22"/>
          <w:szCs w:val="22"/>
          <w:lang w:val="en-GB"/>
        </w:rPr>
        <w:t>p</w:t>
      </w:r>
      <w:r w:rsidR="004E1760" w:rsidRPr="00A54AF9">
        <w:rPr>
          <w:rFonts w:ascii="Arial" w:hAnsi="Arial" w:cs="Arial"/>
          <w:b/>
          <w:sz w:val="22"/>
          <w:szCs w:val="22"/>
          <w:lang w:val="en-GB"/>
        </w:rPr>
        <w:t>.m.</w:t>
      </w:r>
    </w:p>
    <w:p w14:paraId="0365203A" w14:textId="4F5C2E97" w:rsidR="00EC6F8D" w:rsidRPr="00293C60" w:rsidRDefault="00516DD9" w:rsidP="00EC6F8D">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DECISIONS</w:t>
      </w:r>
    </w:p>
    <w:p w14:paraId="59920478" w14:textId="1AA3B32C" w:rsidR="004A2875" w:rsidRPr="00293C60" w:rsidRDefault="004A2875" w:rsidP="00516DD9">
      <w:pPr>
        <w:pStyle w:val="Sansinterligne2"/>
        <w:spacing w:after="960"/>
        <w:rPr>
          <w:rFonts w:ascii="Arial" w:hAnsi="Arial" w:cs="Arial"/>
          <w:b/>
          <w:sz w:val="22"/>
          <w:szCs w:val="22"/>
          <w:lang w:val="en-GB"/>
        </w:rPr>
      </w:pPr>
    </w:p>
    <w:p w14:paraId="713D819F" w14:textId="77777777" w:rsidR="004A2875" w:rsidRPr="009B4638" w:rsidRDefault="00655736" w:rsidP="005349C6">
      <w:pPr>
        <w:pStyle w:val="Paragraphedeliste"/>
        <w:keepLines/>
        <w:numPr>
          <w:ilvl w:val="0"/>
          <w:numId w:val="13"/>
        </w:numPr>
        <w:spacing w:after="240" w:line="480" w:lineRule="auto"/>
        <w:ind w:left="567" w:hanging="567"/>
        <w:contextualSpacing w:val="0"/>
        <w:rPr>
          <w:rFonts w:ascii="Arial" w:hAnsi="Arial" w:cs="Arial"/>
          <w:b/>
          <w:snapToGrid w:val="0"/>
          <w:sz w:val="22"/>
          <w:szCs w:val="22"/>
          <w:lang w:val="en-GB" w:eastAsia="en-US"/>
        </w:rPr>
      </w:pPr>
      <w:r w:rsidRPr="00D7105A">
        <w:rPr>
          <w:lang w:val="en-US"/>
        </w:rPr>
        <w:br w:type="page"/>
      </w:r>
    </w:p>
    <w:p w14:paraId="162B8C3D" w14:textId="77777777" w:rsidR="00962F32" w:rsidRPr="00FD624F" w:rsidRDefault="00962F32" w:rsidP="00B3426F">
      <w:pPr>
        <w:pStyle w:val="COMTitleDecision"/>
        <w:ind w:left="0"/>
        <w:rPr>
          <w:rFonts w:eastAsia="SimSun"/>
        </w:rPr>
      </w:pPr>
      <w:r>
        <w:lastRenderedPageBreak/>
        <w:t>DECISION 18.COM</w:t>
      </w:r>
      <w:r>
        <w:rPr>
          <w:lang w:val="en-US"/>
        </w:rPr>
        <w:t> </w:t>
      </w:r>
      <w:r>
        <w:t>1</w:t>
      </w:r>
      <w:r w:rsidRPr="0080497A">
        <w:t>.</w:t>
      </w:r>
      <w:r w:rsidRPr="000363E7">
        <w:t>BUR 2</w:t>
      </w:r>
    </w:p>
    <w:p w14:paraId="1FAFC8C5" w14:textId="77777777" w:rsidR="00962F32" w:rsidRPr="00285BB4" w:rsidRDefault="00962F32" w:rsidP="00B3426F">
      <w:pPr>
        <w:pStyle w:val="COMPreambulaDecisions"/>
        <w:ind w:left="0"/>
        <w:rPr>
          <w:rFonts w:eastAsia="SimSun"/>
        </w:rPr>
      </w:pPr>
      <w:r w:rsidRPr="00285BB4">
        <w:t xml:space="preserve">The </w:t>
      </w:r>
      <w:r>
        <w:t>Bureau</w:t>
      </w:r>
      <w:r w:rsidRPr="00285BB4">
        <w:t>,</w:t>
      </w:r>
    </w:p>
    <w:p w14:paraId="35B5E16B" w14:textId="1EF15617" w:rsidR="00962F32" w:rsidRPr="00345CB4" w:rsidRDefault="00962F32" w:rsidP="00B3426F">
      <w:pPr>
        <w:pStyle w:val="COMParaDecision"/>
        <w:ind w:left="567"/>
      </w:pPr>
      <w:r w:rsidRPr="00345CB4">
        <w:t>Having examined</w:t>
      </w:r>
      <w:r w:rsidRPr="00F32C23">
        <w:rPr>
          <w:u w:val="none"/>
        </w:rPr>
        <w:t xml:space="preserve"> doc</w:t>
      </w:r>
      <w:r>
        <w:rPr>
          <w:u w:val="none"/>
        </w:rPr>
        <w:t xml:space="preserve">ument </w:t>
      </w:r>
      <w:hyperlink r:id="rId8" w:history="1">
        <w:r w:rsidRPr="00357916">
          <w:rPr>
            <w:rStyle w:val="Lienhypertexte"/>
            <w:lang w:eastAsia="fr-FR"/>
          </w:rPr>
          <w:t>LHE/23/18.COM</w:t>
        </w:r>
        <w:r w:rsidRPr="00357916">
          <w:rPr>
            <w:rStyle w:val="Lienhypertexte"/>
            <w:lang w:val="en-US" w:eastAsia="fr-FR"/>
          </w:rPr>
          <w:t> </w:t>
        </w:r>
        <w:r w:rsidRPr="00357916">
          <w:rPr>
            <w:rStyle w:val="Lienhypertexte"/>
            <w:lang w:eastAsia="fr-FR"/>
          </w:rPr>
          <w:t>1.BUR/2 Rev.</w:t>
        </w:r>
      </w:hyperlink>
      <w:r>
        <w:rPr>
          <w:u w:val="none"/>
        </w:rPr>
        <w:t xml:space="preserve"> </w:t>
      </w:r>
      <w:r w:rsidRPr="00882F68">
        <w:rPr>
          <w:u w:val="none"/>
        </w:rPr>
        <w:t>and its annex</w:t>
      </w:r>
      <w:r>
        <w:rPr>
          <w:u w:val="none"/>
        </w:rPr>
        <w:t>,</w:t>
      </w:r>
    </w:p>
    <w:p w14:paraId="1D959406" w14:textId="77777777" w:rsidR="00962F32" w:rsidRPr="00DA0E72" w:rsidRDefault="00962F32" w:rsidP="00B3426F">
      <w:pPr>
        <w:pStyle w:val="COMParaDecision"/>
        <w:ind w:left="567"/>
        <w:rPr>
          <w:u w:val="none"/>
        </w:rPr>
      </w:pPr>
      <w:r w:rsidRPr="00882F68">
        <w:t>Adopts</w:t>
      </w:r>
      <w:r w:rsidRPr="00882F68">
        <w:rPr>
          <w:u w:val="none"/>
        </w:rPr>
        <w:t xml:space="preserve"> the agenda of its first meeting as annexed to this Decision.</w:t>
      </w:r>
    </w:p>
    <w:p w14:paraId="0E5C6EF8" w14:textId="77777777" w:rsidR="00962F32" w:rsidRPr="00882F68" w:rsidRDefault="00962F32" w:rsidP="00B3426F">
      <w:pPr>
        <w:spacing w:before="480" w:after="120"/>
        <w:jc w:val="center"/>
        <w:rPr>
          <w:rFonts w:ascii="Arial" w:hAnsi="Arial" w:cs="Arial"/>
          <w:b/>
          <w:sz w:val="22"/>
          <w:szCs w:val="22"/>
          <w:u w:val="single"/>
          <w:lang w:val="en-US"/>
        </w:rPr>
      </w:pPr>
      <w:r w:rsidRPr="00882F68">
        <w:rPr>
          <w:rFonts w:ascii="Arial" w:hAnsi="Arial" w:cs="Arial"/>
          <w:b/>
          <w:sz w:val="22"/>
          <w:szCs w:val="22"/>
          <w:u w:val="single"/>
          <w:lang w:val="en-US"/>
        </w:rPr>
        <w:t>ANNEX</w:t>
      </w:r>
    </w:p>
    <w:p w14:paraId="0B19C9D5" w14:textId="1E742C80" w:rsidR="00962F32" w:rsidRPr="004A1D8C" w:rsidRDefault="00742301" w:rsidP="00B3426F">
      <w:pPr>
        <w:spacing w:before="360" w:after="240"/>
        <w:jc w:val="center"/>
        <w:rPr>
          <w:rFonts w:ascii="Arial" w:eastAsia="SimSun" w:hAnsi="Arial" w:cs="Arial"/>
          <w:b/>
          <w:sz w:val="22"/>
          <w:szCs w:val="22"/>
          <w:lang w:val="en-US"/>
        </w:rPr>
      </w:pPr>
      <w:r>
        <w:rPr>
          <w:rFonts w:ascii="Arial" w:eastAsia="SimSun" w:hAnsi="Arial" w:cs="Arial"/>
          <w:b/>
          <w:sz w:val="22"/>
          <w:szCs w:val="22"/>
          <w:lang w:val="en-US"/>
        </w:rPr>
        <w:t>A</w:t>
      </w:r>
      <w:r w:rsidR="00962F32" w:rsidRPr="004A1D8C">
        <w:rPr>
          <w:rFonts w:ascii="Arial" w:eastAsia="SimSun" w:hAnsi="Arial" w:cs="Arial"/>
          <w:b/>
          <w:sz w:val="22"/>
          <w:szCs w:val="22"/>
          <w:lang w:val="en-US"/>
        </w:rPr>
        <w:t>genda of the first meeting of the 1</w:t>
      </w:r>
      <w:r w:rsidR="00962F32">
        <w:rPr>
          <w:rFonts w:ascii="Arial" w:eastAsia="SimSun" w:hAnsi="Arial" w:cs="Arial"/>
          <w:b/>
          <w:sz w:val="22"/>
          <w:szCs w:val="22"/>
          <w:lang w:val="en-US"/>
        </w:rPr>
        <w:t>8</w:t>
      </w:r>
      <w:r w:rsidR="00962F32" w:rsidRPr="004A1D8C">
        <w:rPr>
          <w:rFonts w:ascii="Arial" w:eastAsia="SimSun" w:hAnsi="Arial" w:cs="Arial"/>
          <w:b/>
          <w:sz w:val="22"/>
          <w:szCs w:val="22"/>
          <w:lang w:val="en-US"/>
        </w:rPr>
        <w:t>.COM Bureau</w:t>
      </w:r>
    </w:p>
    <w:tbl>
      <w:tblPr>
        <w:tblW w:w="8217" w:type="dxa"/>
        <w:tblInd w:w="567" w:type="dxa"/>
        <w:tblLook w:val="04A0" w:firstRow="1" w:lastRow="0" w:firstColumn="1" w:lastColumn="0" w:noHBand="0" w:noVBand="1"/>
      </w:tblPr>
      <w:tblGrid>
        <w:gridCol w:w="489"/>
        <w:gridCol w:w="4072"/>
        <w:gridCol w:w="3656"/>
      </w:tblGrid>
      <w:tr w:rsidR="00962F32" w:rsidRPr="004A1D8C" w14:paraId="478DB32B" w14:textId="77777777" w:rsidTr="00B3426F">
        <w:tc>
          <w:tcPr>
            <w:tcW w:w="4561" w:type="dxa"/>
            <w:gridSpan w:val="2"/>
          </w:tcPr>
          <w:p w14:paraId="7760AA85" w14:textId="77777777" w:rsidR="00962F32" w:rsidRPr="004A1D8C" w:rsidRDefault="00962F32" w:rsidP="00BB33D9">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Agenda item</w:t>
            </w:r>
          </w:p>
        </w:tc>
        <w:tc>
          <w:tcPr>
            <w:tcW w:w="3656" w:type="dxa"/>
          </w:tcPr>
          <w:p w14:paraId="527AAEB8" w14:textId="77777777" w:rsidR="00962F32" w:rsidRPr="004A1D8C" w:rsidRDefault="00962F32" w:rsidP="00BB33D9">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Document</w:t>
            </w:r>
          </w:p>
        </w:tc>
      </w:tr>
      <w:tr w:rsidR="00962F32" w:rsidRPr="004A1D8C" w14:paraId="4F039DBF" w14:textId="77777777" w:rsidTr="00B3426F">
        <w:tc>
          <w:tcPr>
            <w:tcW w:w="489" w:type="dxa"/>
          </w:tcPr>
          <w:p w14:paraId="221F48CC"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1.</w:t>
            </w:r>
          </w:p>
        </w:tc>
        <w:tc>
          <w:tcPr>
            <w:tcW w:w="4072" w:type="dxa"/>
          </w:tcPr>
          <w:p w14:paraId="25387B39"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Opening</w:t>
            </w:r>
          </w:p>
        </w:tc>
        <w:tc>
          <w:tcPr>
            <w:tcW w:w="3656" w:type="dxa"/>
          </w:tcPr>
          <w:p w14:paraId="02DC0DA1" w14:textId="77777777" w:rsidR="00962F32" w:rsidRPr="004A1D8C" w:rsidRDefault="00962F32" w:rsidP="00BB33D9">
            <w:pPr>
              <w:adjustRightInd w:val="0"/>
              <w:spacing w:before="120" w:after="160"/>
              <w:outlineLvl w:val="0"/>
              <w:rPr>
                <w:rFonts w:ascii="Arial" w:eastAsia="SimSun" w:hAnsi="Arial" w:cs="Arial"/>
                <w:sz w:val="22"/>
                <w:szCs w:val="22"/>
                <w:lang w:val="en-US"/>
              </w:rPr>
            </w:pPr>
          </w:p>
        </w:tc>
      </w:tr>
      <w:tr w:rsidR="00962F32" w:rsidRPr="004A1D8C" w14:paraId="5D7F3483" w14:textId="77777777" w:rsidTr="00B3426F">
        <w:tc>
          <w:tcPr>
            <w:tcW w:w="489" w:type="dxa"/>
          </w:tcPr>
          <w:p w14:paraId="58C7946F"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2.</w:t>
            </w:r>
          </w:p>
        </w:tc>
        <w:tc>
          <w:tcPr>
            <w:tcW w:w="4072" w:type="dxa"/>
          </w:tcPr>
          <w:p w14:paraId="7B965451"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Adoption of the agenda</w:t>
            </w:r>
          </w:p>
        </w:tc>
        <w:tc>
          <w:tcPr>
            <w:tcW w:w="3656" w:type="dxa"/>
          </w:tcPr>
          <w:p w14:paraId="512D9A24"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w:t>
            </w:r>
            <w:r w:rsidRPr="004A1D8C">
              <w:rPr>
                <w:rFonts w:ascii="Arial" w:hAnsi="Arial" w:cs="Arial"/>
                <w:sz w:val="22"/>
                <w:szCs w:val="22"/>
                <w:lang w:val="en-US"/>
              </w:rPr>
              <w:t>1.BUR/2</w:t>
            </w:r>
            <w:r>
              <w:rPr>
                <w:rFonts w:ascii="Arial" w:hAnsi="Arial" w:cs="Arial"/>
                <w:sz w:val="22"/>
                <w:szCs w:val="22"/>
                <w:lang w:val="en-US"/>
              </w:rPr>
              <w:t xml:space="preserve"> Rev.</w:t>
            </w:r>
          </w:p>
        </w:tc>
      </w:tr>
      <w:tr w:rsidR="00962F32" w:rsidRPr="004A1D8C" w14:paraId="7AE50D22" w14:textId="77777777" w:rsidTr="00B3426F">
        <w:tc>
          <w:tcPr>
            <w:tcW w:w="489" w:type="dxa"/>
          </w:tcPr>
          <w:p w14:paraId="740E72D5"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3.</w:t>
            </w:r>
          </w:p>
        </w:tc>
        <w:tc>
          <w:tcPr>
            <w:tcW w:w="4072" w:type="dxa"/>
          </w:tcPr>
          <w:p w14:paraId="69584F23"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Examination of </w:t>
            </w:r>
            <w:r>
              <w:rPr>
                <w:rFonts w:ascii="Arial" w:eastAsia="SimSun" w:hAnsi="Arial" w:cs="Arial"/>
                <w:sz w:val="22"/>
                <w:szCs w:val="22"/>
                <w:lang w:val="en-US"/>
              </w:rPr>
              <w:t xml:space="preserve">emergency </w:t>
            </w:r>
            <w:r w:rsidRPr="004A1D8C">
              <w:rPr>
                <w:rFonts w:ascii="Arial" w:eastAsia="SimSun" w:hAnsi="Arial" w:cs="Arial"/>
                <w:sz w:val="22"/>
                <w:szCs w:val="22"/>
                <w:lang w:val="en-US"/>
              </w:rPr>
              <w:t>requests for International Assistance</w:t>
            </w:r>
          </w:p>
        </w:tc>
        <w:tc>
          <w:tcPr>
            <w:tcW w:w="3656" w:type="dxa"/>
          </w:tcPr>
          <w:p w14:paraId="7BE0D1FF" w14:textId="77777777" w:rsidR="00962F32" w:rsidRPr="004A1D8C" w:rsidRDefault="00962F32" w:rsidP="00BB33D9">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w:t>
            </w:r>
            <w:r w:rsidRPr="004A1D8C">
              <w:rPr>
                <w:rFonts w:ascii="Arial" w:hAnsi="Arial" w:cs="Arial"/>
                <w:sz w:val="22"/>
                <w:szCs w:val="22"/>
                <w:lang w:val="en-US"/>
              </w:rPr>
              <w:t>1.BUR/3</w:t>
            </w:r>
          </w:p>
        </w:tc>
      </w:tr>
      <w:tr w:rsidR="00962F32" w:rsidRPr="004A1D8C" w14:paraId="4B19934F" w14:textId="77777777" w:rsidTr="00B3426F">
        <w:tc>
          <w:tcPr>
            <w:tcW w:w="489" w:type="dxa"/>
          </w:tcPr>
          <w:p w14:paraId="4035C7F7" w14:textId="77777777" w:rsidR="00962F32" w:rsidRPr="004A1D8C" w:rsidRDefault="00962F32" w:rsidP="00BB33D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4</w:t>
            </w:r>
            <w:r w:rsidRPr="004A1D8C">
              <w:rPr>
                <w:rFonts w:ascii="Arial" w:eastAsia="SimSun" w:hAnsi="Arial" w:cs="Arial"/>
                <w:sz w:val="22"/>
                <w:szCs w:val="22"/>
                <w:lang w:val="en-US"/>
              </w:rPr>
              <w:t>.</w:t>
            </w:r>
          </w:p>
        </w:tc>
        <w:tc>
          <w:tcPr>
            <w:tcW w:w="4072" w:type="dxa"/>
          </w:tcPr>
          <w:p w14:paraId="6A4516E2"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Examination of requests for International Assistance up to US$100,000</w:t>
            </w:r>
          </w:p>
        </w:tc>
        <w:tc>
          <w:tcPr>
            <w:tcW w:w="3656" w:type="dxa"/>
          </w:tcPr>
          <w:p w14:paraId="778BD93B" w14:textId="77777777" w:rsidR="00962F32" w:rsidRPr="00DF35DC" w:rsidRDefault="00962F32" w:rsidP="00BB33D9">
            <w:pPr>
              <w:adjustRightInd w:val="0"/>
              <w:spacing w:before="120" w:after="160"/>
              <w:outlineLvl w:val="0"/>
              <w:rPr>
                <w:rFonts w:ascii="Arial" w:hAnsi="Arial" w:cs="Arial"/>
                <w:sz w:val="22"/>
                <w:szCs w:val="22"/>
                <w:lang w:val="en-US"/>
              </w:rPr>
            </w:pPr>
            <w:r w:rsidRPr="00DF35DC">
              <w:rPr>
                <w:rFonts w:ascii="Arial" w:hAnsi="Arial" w:cs="Arial"/>
                <w:sz w:val="22"/>
                <w:szCs w:val="22"/>
                <w:lang w:val="en-US"/>
              </w:rPr>
              <w:t>LHE/23/18.COM 1.BUR/4 Rev.</w:t>
            </w:r>
          </w:p>
        </w:tc>
      </w:tr>
      <w:tr w:rsidR="00962F32" w:rsidRPr="004A1D8C" w14:paraId="358FCA41" w14:textId="77777777" w:rsidTr="00B3426F">
        <w:tc>
          <w:tcPr>
            <w:tcW w:w="489" w:type="dxa"/>
          </w:tcPr>
          <w:p w14:paraId="2F3526AD" w14:textId="77777777" w:rsidR="00962F32" w:rsidRDefault="00962F32" w:rsidP="00BB33D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5.</w:t>
            </w:r>
          </w:p>
        </w:tc>
        <w:tc>
          <w:tcPr>
            <w:tcW w:w="4072" w:type="dxa"/>
          </w:tcPr>
          <w:p w14:paraId="251980AF" w14:textId="77777777" w:rsidR="00962F32" w:rsidRPr="00054107" w:rsidRDefault="00962F32" w:rsidP="00BB33D9">
            <w:pPr>
              <w:adjustRightInd w:val="0"/>
              <w:spacing w:before="120" w:after="160"/>
              <w:outlineLvl w:val="0"/>
              <w:rPr>
                <w:rFonts w:ascii="Arial" w:eastAsia="SimSun" w:hAnsi="Arial" w:cs="Arial"/>
                <w:sz w:val="22"/>
                <w:szCs w:val="22"/>
                <w:lang w:val="en-US"/>
              </w:rPr>
            </w:pPr>
            <w:r w:rsidRPr="00054107">
              <w:rPr>
                <w:rFonts w:ascii="Arial" w:eastAsia="SimSun" w:hAnsi="Arial" w:cs="Arial"/>
                <w:sz w:val="22"/>
                <w:szCs w:val="22"/>
                <w:lang w:val="en-US"/>
              </w:rPr>
              <w:t xml:space="preserve">Change of venue </w:t>
            </w:r>
            <w:r>
              <w:rPr>
                <w:rFonts w:ascii="Arial" w:eastAsia="SimSun" w:hAnsi="Arial" w:cs="Arial"/>
                <w:sz w:val="22"/>
                <w:szCs w:val="22"/>
                <w:lang w:val="en-US"/>
              </w:rPr>
              <w:t>for</w:t>
            </w:r>
            <w:r w:rsidRPr="00054107">
              <w:rPr>
                <w:rFonts w:ascii="Arial" w:eastAsia="SimSun" w:hAnsi="Arial" w:cs="Arial"/>
                <w:sz w:val="22"/>
                <w:szCs w:val="22"/>
                <w:lang w:val="en-US"/>
              </w:rPr>
              <w:t xml:space="preserve"> the eighteenth session of the Committee</w:t>
            </w:r>
          </w:p>
        </w:tc>
        <w:tc>
          <w:tcPr>
            <w:tcW w:w="3656" w:type="dxa"/>
          </w:tcPr>
          <w:p w14:paraId="5E6A7823" w14:textId="77777777" w:rsidR="00962F32" w:rsidRPr="004A1D8C" w:rsidRDefault="00962F32" w:rsidP="00BB33D9">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w:t>
            </w:r>
            <w:r w:rsidRPr="004A1D8C">
              <w:rPr>
                <w:rFonts w:ascii="Arial" w:hAnsi="Arial" w:cs="Arial"/>
                <w:sz w:val="22"/>
                <w:szCs w:val="22"/>
                <w:lang w:val="en-US"/>
              </w:rPr>
              <w:t>1.BUR/</w:t>
            </w:r>
            <w:r>
              <w:rPr>
                <w:rFonts w:ascii="Arial" w:hAnsi="Arial" w:cs="Arial"/>
                <w:sz w:val="22"/>
                <w:szCs w:val="22"/>
                <w:lang w:val="en-US"/>
              </w:rPr>
              <w:t>5</w:t>
            </w:r>
          </w:p>
        </w:tc>
      </w:tr>
      <w:tr w:rsidR="00962F32" w:rsidRPr="004A1D8C" w14:paraId="038C2A14" w14:textId="77777777" w:rsidTr="00B3426F">
        <w:tc>
          <w:tcPr>
            <w:tcW w:w="489" w:type="dxa"/>
          </w:tcPr>
          <w:p w14:paraId="684EFCE6" w14:textId="77777777" w:rsidR="00962F32" w:rsidRPr="004A1D8C" w:rsidRDefault="00962F32" w:rsidP="00BB33D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6</w:t>
            </w:r>
            <w:r w:rsidRPr="004A1D8C">
              <w:rPr>
                <w:rFonts w:ascii="Arial" w:eastAsia="SimSun" w:hAnsi="Arial" w:cs="Arial"/>
                <w:sz w:val="22"/>
                <w:szCs w:val="22"/>
                <w:lang w:val="en-US"/>
              </w:rPr>
              <w:t>.</w:t>
            </w:r>
          </w:p>
        </w:tc>
        <w:tc>
          <w:tcPr>
            <w:tcW w:w="4072" w:type="dxa"/>
          </w:tcPr>
          <w:p w14:paraId="3948E2DD"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Other </w:t>
            </w:r>
            <w:r>
              <w:rPr>
                <w:rFonts w:ascii="Arial" w:eastAsia="SimSun" w:hAnsi="Arial" w:cs="Arial"/>
                <w:sz w:val="22"/>
                <w:szCs w:val="22"/>
                <w:lang w:val="en-US"/>
              </w:rPr>
              <w:t>b</w:t>
            </w:r>
            <w:r w:rsidRPr="004A1D8C">
              <w:rPr>
                <w:rFonts w:ascii="Arial" w:eastAsia="SimSun" w:hAnsi="Arial" w:cs="Arial"/>
                <w:sz w:val="22"/>
                <w:szCs w:val="22"/>
                <w:lang w:val="en-US"/>
              </w:rPr>
              <w:t>usiness</w:t>
            </w:r>
          </w:p>
          <w:p w14:paraId="3C3413EC" w14:textId="77777777" w:rsidR="00962F32" w:rsidRPr="004A1D8C" w:rsidRDefault="00962F32" w:rsidP="00962F32">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Statutory meeting dates in 202</w:t>
            </w:r>
            <w:r>
              <w:rPr>
                <w:rFonts w:ascii="Arial" w:eastAsia="SimSun" w:hAnsi="Arial" w:cs="Arial"/>
                <w:sz w:val="22"/>
                <w:szCs w:val="22"/>
                <w:lang w:val="en-US"/>
              </w:rPr>
              <w:t>3</w:t>
            </w:r>
          </w:p>
          <w:p w14:paraId="34ED2432" w14:textId="77777777" w:rsidR="00962F32" w:rsidRDefault="00962F32" w:rsidP="00962F32">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Nominations under the 2023 and 2024 cycles</w:t>
            </w:r>
          </w:p>
          <w:p w14:paraId="08925561" w14:textId="77777777" w:rsidR="00962F32" w:rsidRPr="004A1D8C" w:rsidRDefault="00962F32" w:rsidP="00962F32">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Celebration of the twentieth anniversary of the Convention in 2023</w:t>
            </w:r>
          </w:p>
          <w:p w14:paraId="70E21B17" w14:textId="77777777" w:rsidR="00962F32" w:rsidRPr="004A1D8C" w:rsidRDefault="00962F32" w:rsidP="00962F32">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Other issues</w:t>
            </w:r>
          </w:p>
        </w:tc>
        <w:tc>
          <w:tcPr>
            <w:tcW w:w="3656" w:type="dxa"/>
          </w:tcPr>
          <w:p w14:paraId="2D362BAE" w14:textId="77777777" w:rsidR="00962F32" w:rsidRDefault="00962F32" w:rsidP="00BB33D9">
            <w:pPr>
              <w:adjustRightInd w:val="0"/>
              <w:spacing w:before="120" w:after="160"/>
              <w:outlineLvl w:val="0"/>
              <w:rPr>
                <w:rFonts w:ascii="Arial" w:hAnsi="Arial" w:cs="Arial"/>
                <w:sz w:val="22"/>
                <w:szCs w:val="22"/>
                <w:lang w:val="en-US"/>
              </w:rPr>
            </w:pPr>
          </w:p>
          <w:p w14:paraId="12368276" w14:textId="77777777" w:rsidR="00962F32" w:rsidRDefault="00962F32" w:rsidP="00BB33D9">
            <w:pPr>
              <w:adjustRightInd w:val="0"/>
              <w:spacing w:before="120" w:after="160"/>
              <w:outlineLvl w:val="0"/>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3</w:t>
            </w:r>
            <w:r w:rsidRPr="00B77634">
              <w:rPr>
                <w:rFonts w:ascii="Arial" w:hAnsi="Arial" w:cs="Arial"/>
                <w:sz w:val="22"/>
                <w:szCs w:val="22"/>
                <w:lang w:val="en-US"/>
              </w:rPr>
              <w:t>/Schedule</w:t>
            </w:r>
            <w:r>
              <w:rPr>
                <w:rFonts w:ascii="Arial" w:hAnsi="Arial" w:cs="Arial"/>
                <w:sz w:val="22"/>
                <w:szCs w:val="22"/>
                <w:lang w:val="en-US"/>
              </w:rPr>
              <w:t xml:space="preserve"> Rev.2</w:t>
            </w:r>
          </w:p>
          <w:p w14:paraId="5037B0F3" w14:textId="77777777" w:rsidR="00962F32" w:rsidRPr="004A1D8C" w:rsidRDefault="00962F32" w:rsidP="00BB33D9">
            <w:pPr>
              <w:adjustRightInd w:val="0"/>
              <w:spacing w:before="120" w:after="160"/>
              <w:outlineLvl w:val="0"/>
              <w:rPr>
                <w:rFonts w:ascii="Arial" w:hAnsi="Arial" w:cs="Arial"/>
                <w:sz w:val="22"/>
                <w:szCs w:val="22"/>
                <w:lang w:val="en-US"/>
              </w:rPr>
            </w:pPr>
          </w:p>
        </w:tc>
      </w:tr>
      <w:tr w:rsidR="00962F32" w:rsidRPr="004A1D8C" w14:paraId="595231BE" w14:textId="77777777" w:rsidTr="00BB33D9">
        <w:tc>
          <w:tcPr>
            <w:tcW w:w="489" w:type="dxa"/>
          </w:tcPr>
          <w:p w14:paraId="333705E7" w14:textId="77777777" w:rsidR="00962F32" w:rsidRPr="004A1D8C" w:rsidRDefault="00962F32" w:rsidP="00BB33D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7</w:t>
            </w:r>
            <w:r w:rsidRPr="004A1D8C">
              <w:rPr>
                <w:rFonts w:ascii="Arial" w:eastAsia="SimSun" w:hAnsi="Arial" w:cs="Arial"/>
                <w:sz w:val="22"/>
                <w:szCs w:val="22"/>
                <w:lang w:val="en-US"/>
              </w:rPr>
              <w:t>.</w:t>
            </w:r>
          </w:p>
        </w:tc>
        <w:tc>
          <w:tcPr>
            <w:tcW w:w="4072" w:type="dxa"/>
          </w:tcPr>
          <w:p w14:paraId="60EA3114" w14:textId="77777777" w:rsidR="00962F32" w:rsidRPr="004A1D8C" w:rsidRDefault="00962F32" w:rsidP="00BB33D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Closure</w:t>
            </w:r>
          </w:p>
        </w:tc>
        <w:tc>
          <w:tcPr>
            <w:tcW w:w="3656" w:type="dxa"/>
          </w:tcPr>
          <w:p w14:paraId="1369B505" w14:textId="77777777" w:rsidR="00962F32" w:rsidRPr="004A1D8C" w:rsidRDefault="00962F32" w:rsidP="00BB33D9">
            <w:pPr>
              <w:adjustRightInd w:val="0"/>
              <w:spacing w:before="120" w:after="160"/>
              <w:outlineLvl w:val="0"/>
              <w:rPr>
                <w:rFonts w:ascii="Arial" w:hAnsi="Arial" w:cs="Arial"/>
                <w:sz w:val="22"/>
                <w:szCs w:val="22"/>
                <w:lang w:val="en-US"/>
              </w:rPr>
            </w:pPr>
          </w:p>
        </w:tc>
      </w:tr>
    </w:tbl>
    <w:p w14:paraId="0AF8EC85" w14:textId="77777777" w:rsidR="00962F32" w:rsidRDefault="00962F32">
      <w:pPr>
        <w:rPr>
          <w:rFonts w:ascii="Arial" w:eastAsia="SimSun" w:hAnsi="Arial" w:cs="Arial"/>
          <w:sz w:val="22"/>
          <w:szCs w:val="22"/>
          <w:u w:val="single"/>
          <w:lang w:val="en-GB"/>
        </w:rPr>
        <w:sectPr w:rsidR="00962F32"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5188263C" w14:textId="21103981" w:rsidR="00B25147" w:rsidRPr="00866DF6" w:rsidRDefault="00B25147" w:rsidP="00B3426F">
      <w:pPr>
        <w:pStyle w:val="COMTitleDecision"/>
        <w:ind w:left="153" w:hanging="153"/>
      </w:pPr>
      <w:bookmarkStart w:id="1" w:name="Decision1"/>
      <w:bookmarkStart w:id="2" w:name="_Hlk94272986"/>
      <w:r w:rsidRPr="00EB77B9">
        <w:lastRenderedPageBreak/>
        <w:t>DECISION 18.COM 1.BUR</w:t>
      </w:r>
      <w:bookmarkStart w:id="3" w:name="_Hlk70614833"/>
      <w:bookmarkStart w:id="4" w:name="_Hlk53501546"/>
      <w:r w:rsidRPr="00EB77B9">
        <w:t xml:space="preserve"> </w:t>
      </w:r>
      <w:bookmarkEnd w:id="1"/>
      <w:bookmarkEnd w:id="3"/>
      <w:bookmarkEnd w:id="4"/>
      <w:r>
        <w:t>3</w:t>
      </w:r>
      <w:r w:rsidRPr="00EB77B9">
        <w:t>.1</w:t>
      </w:r>
    </w:p>
    <w:p w14:paraId="6F2FB957" w14:textId="77777777" w:rsidR="00B25147" w:rsidRPr="00866DF6" w:rsidRDefault="00B25147" w:rsidP="00B3426F">
      <w:pPr>
        <w:pStyle w:val="COMPreambulaDecisions"/>
        <w:spacing w:before="120"/>
        <w:ind w:hanging="567"/>
      </w:pPr>
      <w:r w:rsidRPr="00866DF6">
        <w:t>The Bureau,</w:t>
      </w:r>
    </w:p>
    <w:p w14:paraId="14E62DE0" w14:textId="77777777" w:rsidR="00B25147" w:rsidRPr="00866DF6"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Recalling</w:t>
      </w:r>
      <w:r w:rsidRPr="00866DF6">
        <w:rPr>
          <w:rFonts w:ascii="Arial" w:hAnsi="Arial" w:cs="Arial"/>
          <w:sz w:val="22"/>
          <w:szCs w:val="22"/>
          <w:lang w:val="en-GB"/>
        </w:rPr>
        <w:t xml:space="preserve"> </w:t>
      </w:r>
      <w:bookmarkStart w:id="5" w:name="_Hlk105752817"/>
      <w:r w:rsidRPr="00866DF6">
        <w:rPr>
          <w:rFonts w:ascii="Arial" w:hAnsi="Arial" w:cs="Arial"/>
          <w:sz w:val="22"/>
          <w:szCs w:val="22"/>
          <w:lang w:val="en-GB"/>
        </w:rPr>
        <w:t>Article 23 of the Convention as well as Chapter I.4 of the Operational Directives relating to the eligibility and criteria of International Assistance requests,</w:t>
      </w:r>
    </w:p>
    <w:bookmarkEnd w:id="5"/>
    <w:p w14:paraId="5D7ABA2C" w14:textId="47063CDE" w:rsidR="00B25147" w:rsidRPr="00866DF6"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Having examined</w:t>
      </w:r>
      <w:r w:rsidRPr="00866DF6">
        <w:rPr>
          <w:rFonts w:ascii="Arial" w:hAnsi="Arial" w:cs="Arial"/>
          <w:sz w:val="22"/>
          <w:szCs w:val="22"/>
          <w:lang w:val="en-GB"/>
        </w:rPr>
        <w:t xml:space="preserve"> document </w:t>
      </w:r>
      <w:hyperlink r:id="rId12" w:history="1">
        <w:r w:rsidRPr="00357916">
          <w:rPr>
            <w:rStyle w:val="Lienhypertexte"/>
            <w:rFonts w:ascii="Arial" w:hAnsi="Arial" w:cs="Arial"/>
            <w:sz w:val="22"/>
            <w:szCs w:val="22"/>
            <w:lang w:eastAsia="fr-FR"/>
          </w:rPr>
          <w:t>LHE/23/18.COM 1.BUR/3</w:t>
        </w:r>
      </w:hyperlink>
      <w:r w:rsidRPr="00866DF6">
        <w:rPr>
          <w:rFonts w:ascii="Arial" w:hAnsi="Arial" w:cs="Arial"/>
          <w:sz w:val="22"/>
          <w:szCs w:val="22"/>
          <w:lang w:val="en-GB"/>
        </w:rPr>
        <w:t xml:space="preserve"> as well as International Assistance request no. 0</w:t>
      </w:r>
      <w:r>
        <w:rPr>
          <w:rFonts w:ascii="Arial" w:hAnsi="Arial" w:cs="Arial"/>
          <w:sz w:val="22"/>
          <w:szCs w:val="22"/>
          <w:lang w:val="en-GB"/>
        </w:rPr>
        <w:t>2045</w:t>
      </w:r>
      <w:r w:rsidRPr="00866DF6">
        <w:rPr>
          <w:rFonts w:ascii="Arial" w:hAnsi="Arial" w:cs="Arial"/>
          <w:sz w:val="22"/>
          <w:szCs w:val="22"/>
          <w:lang w:val="en-GB"/>
        </w:rPr>
        <w:t xml:space="preserve"> submitted by </w:t>
      </w:r>
      <w:r>
        <w:rPr>
          <w:rFonts w:ascii="Arial" w:hAnsi="Arial" w:cs="Arial"/>
          <w:sz w:val="22"/>
          <w:szCs w:val="22"/>
          <w:lang w:val="en-GB"/>
        </w:rPr>
        <w:t>Ethiopia</w:t>
      </w:r>
      <w:r w:rsidRPr="00866DF6">
        <w:rPr>
          <w:rFonts w:ascii="Arial" w:hAnsi="Arial" w:cs="Arial"/>
          <w:sz w:val="22"/>
          <w:szCs w:val="22"/>
          <w:lang w:val="en-GB"/>
        </w:rPr>
        <w:t>,</w:t>
      </w:r>
    </w:p>
    <w:p w14:paraId="484514FB" w14:textId="77777777" w:rsidR="00B25147" w:rsidRPr="00F9154E" w:rsidRDefault="00B25147" w:rsidP="00B3426F">
      <w:pPr>
        <w:pStyle w:val="Paragraphedeliste"/>
        <w:numPr>
          <w:ilvl w:val="0"/>
          <w:numId w:val="15"/>
        </w:numPr>
        <w:spacing w:before="120" w:after="120"/>
        <w:ind w:left="567" w:hanging="567"/>
        <w:contextualSpacing w:val="0"/>
        <w:jc w:val="both"/>
        <w:rPr>
          <w:rFonts w:ascii="Arial" w:hAnsi="Arial" w:cs="Arial"/>
          <w:b/>
          <w:sz w:val="22"/>
          <w:szCs w:val="22"/>
          <w:lang w:val="en-GB"/>
        </w:rPr>
      </w:pPr>
      <w:r w:rsidRPr="00F9154E">
        <w:rPr>
          <w:rFonts w:ascii="Arial" w:hAnsi="Arial" w:cs="Arial"/>
          <w:sz w:val="22"/>
          <w:szCs w:val="22"/>
          <w:u w:val="single"/>
          <w:lang w:val="en-GB"/>
        </w:rPr>
        <w:t>Takes note</w:t>
      </w:r>
      <w:r w:rsidRPr="00F9154E">
        <w:rPr>
          <w:rFonts w:ascii="Arial" w:hAnsi="Arial" w:cs="Arial"/>
          <w:sz w:val="22"/>
          <w:szCs w:val="22"/>
          <w:lang w:val="en-GB"/>
        </w:rPr>
        <w:t xml:space="preserve"> that </w:t>
      </w:r>
      <w:r>
        <w:rPr>
          <w:rFonts w:ascii="Arial" w:hAnsi="Arial" w:cs="Arial"/>
          <w:sz w:val="22"/>
          <w:szCs w:val="22"/>
          <w:lang w:val="en-GB"/>
        </w:rPr>
        <w:t>Ethiopia</w:t>
      </w:r>
      <w:r w:rsidRPr="00F9154E">
        <w:rPr>
          <w:rFonts w:ascii="Arial" w:hAnsi="Arial" w:cs="Arial"/>
          <w:sz w:val="22"/>
          <w:szCs w:val="22"/>
          <w:lang w:val="en-GB"/>
        </w:rPr>
        <w:t xml:space="preserve"> has requested International Assistance for the project entitled</w:t>
      </w:r>
      <w:r>
        <w:rPr>
          <w:rFonts w:ascii="Arial" w:hAnsi="Arial" w:cs="Arial"/>
          <w:sz w:val="22"/>
          <w:szCs w:val="22"/>
          <w:lang w:val="en-GB"/>
        </w:rPr>
        <w:t xml:space="preserve"> </w:t>
      </w:r>
      <w:r w:rsidRPr="00DF6C41">
        <w:rPr>
          <w:rFonts w:ascii="Arial" w:hAnsi="Arial" w:cs="Arial"/>
          <w:b/>
          <w:bCs/>
          <w:sz w:val="22"/>
          <w:szCs w:val="22"/>
          <w:lang w:val="en-GB"/>
        </w:rPr>
        <w:t xml:space="preserve">Emergency </w:t>
      </w:r>
      <w:r>
        <w:rPr>
          <w:rFonts w:ascii="Arial" w:hAnsi="Arial" w:cs="Arial"/>
          <w:b/>
          <w:bCs/>
          <w:sz w:val="22"/>
          <w:szCs w:val="22"/>
          <w:lang w:val="en-GB"/>
        </w:rPr>
        <w:t>r</w:t>
      </w:r>
      <w:r w:rsidRPr="00DF6C41">
        <w:rPr>
          <w:rFonts w:ascii="Arial" w:hAnsi="Arial" w:cs="Arial"/>
          <w:b/>
          <w:bCs/>
          <w:sz w:val="22"/>
          <w:szCs w:val="22"/>
          <w:lang w:val="en-GB"/>
        </w:rPr>
        <w:t xml:space="preserve">esponse to </w:t>
      </w:r>
      <w:r>
        <w:rPr>
          <w:rFonts w:ascii="Arial" w:hAnsi="Arial" w:cs="Arial"/>
          <w:b/>
          <w:bCs/>
          <w:sz w:val="22"/>
          <w:szCs w:val="22"/>
          <w:lang w:val="en-GB"/>
        </w:rPr>
        <w:t>s</w:t>
      </w:r>
      <w:r w:rsidRPr="00DF6C41">
        <w:rPr>
          <w:rFonts w:ascii="Arial" w:hAnsi="Arial" w:cs="Arial"/>
          <w:b/>
          <w:bCs/>
          <w:sz w:val="22"/>
          <w:szCs w:val="22"/>
          <w:lang w:val="en-GB"/>
        </w:rPr>
        <w:t xml:space="preserve">afeguard the </w:t>
      </w:r>
      <w:r>
        <w:rPr>
          <w:rFonts w:ascii="Arial" w:hAnsi="Arial" w:cs="Arial"/>
          <w:b/>
          <w:bCs/>
          <w:sz w:val="22"/>
          <w:szCs w:val="22"/>
          <w:lang w:val="en-GB"/>
        </w:rPr>
        <w:t>i</w:t>
      </w:r>
      <w:r w:rsidRPr="00DF6C41">
        <w:rPr>
          <w:rFonts w:ascii="Arial" w:hAnsi="Arial" w:cs="Arial"/>
          <w:b/>
          <w:bCs/>
          <w:sz w:val="22"/>
          <w:szCs w:val="22"/>
          <w:lang w:val="en-GB"/>
        </w:rPr>
        <w:t xml:space="preserve">ntangible </w:t>
      </w:r>
      <w:r>
        <w:rPr>
          <w:rFonts w:ascii="Arial" w:hAnsi="Arial" w:cs="Arial"/>
          <w:b/>
          <w:bCs/>
          <w:sz w:val="22"/>
          <w:szCs w:val="22"/>
          <w:lang w:val="en-GB"/>
        </w:rPr>
        <w:t>c</w:t>
      </w:r>
      <w:r w:rsidRPr="00DF6C41">
        <w:rPr>
          <w:rFonts w:ascii="Arial" w:hAnsi="Arial" w:cs="Arial"/>
          <w:b/>
          <w:bCs/>
          <w:sz w:val="22"/>
          <w:szCs w:val="22"/>
          <w:lang w:val="en-GB"/>
        </w:rPr>
        <w:t xml:space="preserve">ultural </w:t>
      </w:r>
      <w:r>
        <w:rPr>
          <w:rFonts w:ascii="Arial" w:hAnsi="Arial" w:cs="Arial"/>
          <w:b/>
          <w:bCs/>
          <w:sz w:val="22"/>
          <w:szCs w:val="22"/>
          <w:lang w:val="en-GB"/>
        </w:rPr>
        <w:t>h</w:t>
      </w:r>
      <w:r w:rsidRPr="00DF6C41">
        <w:rPr>
          <w:rFonts w:ascii="Arial" w:hAnsi="Arial" w:cs="Arial"/>
          <w:b/>
          <w:bCs/>
          <w:sz w:val="22"/>
          <w:szCs w:val="22"/>
          <w:lang w:val="en-GB"/>
        </w:rPr>
        <w:t>eritage of Lalibela World Heritage property and the surrounding area endangered by conflict</w:t>
      </w:r>
      <w:r w:rsidRPr="00AC3C2B">
        <w:rPr>
          <w:rFonts w:ascii="Arial" w:hAnsi="Arial" w:cs="Arial"/>
          <w:bCs/>
          <w:sz w:val="22"/>
          <w:szCs w:val="22"/>
          <w:lang w:val="en-GB"/>
        </w:rPr>
        <w:t>:</w:t>
      </w:r>
    </w:p>
    <w:p w14:paraId="1D42C9B6" w14:textId="77777777" w:rsidR="00B25147" w:rsidRDefault="00B25147" w:rsidP="00B3426F">
      <w:pPr>
        <w:pStyle w:val="Paragraphedeliste"/>
        <w:spacing w:before="120" w:after="120"/>
        <w:ind w:left="567"/>
        <w:contextualSpacing w:val="0"/>
        <w:jc w:val="both"/>
        <w:rPr>
          <w:rFonts w:ascii="Arial" w:hAnsi="Arial" w:cs="Arial"/>
          <w:sz w:val="22"/>
          <w:szCs w:val="22"/>
          <w:lang w:val="en-GB"/>
        </w:rPr>
      </w:pPr>
      <w:r>
        <w:rPr>
          <w:rFonts w:ascii="Arial" w:hAnsi="Arial" w:cs="Arial"/>
          <w:sz w:val="22"/>
          <w:szCs w:val="22"/>
          <w:lang w:val="en-GB"/>
        </w:rPr>
        <w:t xml:space="preserve">To be implemented by the Ethiopian Heritage Authority, in collaboration with the </w:t>
      </w:r>
      <w:r w:rsidRPr="00B941A0">
        <w:rPr>
          <w:rFonts w:ascii="Arial" w:hAnsi="Arial" w:cs="Arial"/>
          <w:sz w:val="22"/>
          <w:szCs w:val="22"/>
          <w:lang w:val="en-GB"/>
        </w:rPr>
        <w:t>Association of St. Lalibela and Surrounding Heritage Conservation and Protection</w:t>
      </w:r>
      <w:r>
        <w:rPr>
          <w:rFonts w:ascii="Arial" w:hAnsi="Arial" w:cs="Arial"/>
          <w:sz w:val="22"/>
          <w:szCs w:val="22"/>
          <w:lang w:val="en-GB"/>
        </w:rPr>
        <w:t xml:space="preserve">, this three-year project </w:t>
      </w:r>
      <w:r w:rsidRPr="00B941A0">
        <w:rPr>
          <w:rFonts w:ascii="Arial" w:hAnsi="Arial" w:cs="Arial"/>
          <w:sz w:val="22"/>
          <w:szCs w:val="22"/>
          <w:lang w:val="en-GB"/>
        </w:rPr>
        <w:t xml:space="preserve">aims to contribute to the revival of the traditional church schools in Lalibela and </w:t>
      </w:r>
      <w:r>
        <w:rPr>
          <w:rFonts w:ascii="Arial" w:hAnsi="Arial" w:cs="Arial"/>
          <w:sz w:val="22"/>
          <w:szCs w:val="22"/>
          <w:lang w:val="en-GB"/>
        </w:rPr>
        <w:t xml:space="preserve">the </w:t>
      </w:r>
      <w:r w:rsidRPr="00B941A0">
        <w:rPr>
          <w:rFonts w:ascii="Arial" w:hAnsi="Arial" w:cs="Arial"/>
          <w:sz w:val="22"/>
          <w:szCs w:val="22"/>
          <w:lang w:val="en-GB"/>
        </w:rPr>
        <w:t>surrounding areas</w:t>
      </w:r>
      <w:r>
        <w:rPr>
          <w:rFonts w:ascii="Arial" w:hAnsi="Arial" w:cs="Arial"/>
          <w:sz w:val="22"/>
          <w:szCs w:val="22"/>
          <w:lang w:val="en-GB"/>
        </w:rPr>
        <w:t>. These church schools, situated within the World Heritage property of the ‘Rock-Hewn Churches, Lalibela’,</w:t>
      </w:r>
      <w:r w:rsidRPr="00B941A0">
        <w:rPr>
          <w:rFonts w:ascii="Arial" w:hAnsi="Arial" w:cs="Arial"/>
          <w:sz w:val="22"/>
          <w:szCs w:val="22"/>
          <w:lang w:val="en-GB"/>
        </w:rPr>
        <w:t xml:space="preserve"> </w:t>
      </w:r>
      <w:r w:rsidRPr="005876E1">
        <w:rPr>
          <w:rFonts w:ascii="Arial" w:hAnsi="Arial" w:cs="Arial"/>
          <w:sz w:val="22"/>
          <w:szCs w:val="22"/>
          <w:lang w:val="en-GB"/>
        </w:rPr>
        <w:t xml:space="preserve">have been temporarily closed due to </w:t>
      </w:r>
      <w:r>
        <w:rPr>
          <w:rFonts w:ascii="Arial" w:hAnsi="Arial" w:cs="Arial"/>
          <w:sz w:val="22"/>
          <w:szCs w:val="22"/>
          <w:lang w:val="en-GB"/>
        </w:rPr>
        <w:t>ongoing</w:t>
      </w:r>
      <w:r w:rsidRPr="005876E1">
        <w:rPr>
          <w:rFonts w:ascii="Arial" w:hAnsi="Arial" w:cs="Arial"/>
          <w:sz w:val="22"/>
          <w:szCs w:val="22"/>
          <w:lang w:val="en-GB"/>
        </w:rPr>
        <w:t xml:space="preserve"> conflicts in northern Ethiopia and the COVID-19 pandemic. The project </w:t>
      </w:r>
      <w:r>
        <w:rPr>
          <w:rFonts w:ascii="Arial" w:hAnsi="Arial" w:cs="Arial"/>
          <w:sz w:val="22"/>
          <w:szCs w:val="22"/>
          <w:lang w:val="en-GB"/>
        </w:rPr>
        <w:t>will provide</w:t>
      </w:r>
      <w:r w:rsidRPr="005876E1">
        <w:rPr>
          <w:rFonts w:ascii="Arial" w:hAnsi="Arial" w:cs="Arial"/>
          <w:sz w:val="22"/>
          <w:szCs w:val="22"/>
          <w:lang w:val="en-GB"/>
        </w:rPr>
        <w:t xml:space="preserve"> technical and financial support to the church schools</w:t>
      </w:r>
      <w:r>
        <w:rPr>
          <w:rFonts w:ascii="Arial" w:hAnsi="Arial" w:cs="Arial"/>
          <w:sz w:val="22"/>
          <w:szCs w:val="22"/>
          <w:lang w:val="en-GB"/>
        </w:rPr>
        <w:t>,</w:t>
      </w:r>
      <w:r w:rsidRPr="005876E1">
        <w:rPr>
          <w:rFonts w:ascii="Arial" w:hAnsi="Arial" w:cs="Arial"/>
          <w:sz w:val="22"/>
          <w:szCs w:val="22"/>
          <w:lang w:val="en-GB"/>
        </w:rPr>
        <w:t xml:space="preserve"> as well as to civil society and government institutions</w:t>
      </w:r>
      <w:r>
        <w:rPr>
          <w:rFonts w:ascii="Arial" w:hAnsi="Arial" w:cs="Arial"/>
          <w:sz w:val="22"/>
          <w:szCs w:val="22"/>
          <w:lang w:val="en-GB"/>
        </w:rPr>
        <w:t>. It will also</w:t>
      </w:r>
      <w:r w:rsidRPr="005876E1">
        <w:rPr>
          <w:rFonts w:ascii="Arial" w:hAnsi="Arial" w:cs="Arial"/>
          <w:sz w:val="22"/>
          <w:szCs w:val="22"/>
          <w:lang w:val="en-GB"/>
        </w:rPr>
        <w:t xml:space="preserve"> </w:t>
      </w:r>
      <w:r>
        <w:rPr>
          <w:rFonts w:ascii="Arial" w:hAnsi="Arial" w:cs="Arial"/>
          <w:sz w:val="22"/>
          <w:szCs w:val="22"/>
          <w:lang w:val="en-GB"/>
        </w:rPr>
        <w:t>facilitate</w:t>
      </w:r>
      <w:r w:rsidRPr="005876E1">
        <w:rPr>
          <w:rFonts w:ascii="Arial" w:hAnsi="Arial" w:cs="Arial"/>
          <w:sz w:val="22"/>
          <w:szCs w:val="22"/>
          <w:lang w:val="en-GB"/>
        </w:rPr>
        <w:t xml:space="preserve"> trainings and other activities</w:t>
      </w:r>
      <w:r>
        <w:rPr>
          <w:rFonts w:ascii="Arial" w:hAnsi="Arial" w:cs="Arial"/>
          <w:sz w:val="22"/>
          <w:szCs w:val="22"/>
          <w:lang w:val="en-GB"/>
        </w:rPr>
        <w:t xml:space="preserve"> aimed at safeguarding living heritage</w:t>
      </w:r>
      <w:r w:rsidRPr="005876E1">
        <w:rPr>
          <w:rFonts w:ascii="Arial" w:hAnsi="Arial" w:cs="Arial"/>
          <w:sz w:val="22"/>
          <w:szCs w:val="22"/>
          <w:lang w:val="en-GB"/>
        </w:rPr>
        <w:t>. The project is expected to contribute to the sustainability of the church schools, which</w:t>
      </w:r>
      <w:r w:rsidRPr="00F0607B">
        <w:rPr>
          <w:rFonts w:ascii="Arial" w:hAnsi="Arial" w:cs="Arial"/>
          <w:sz w:val="22"/>
          <w:szCs w:val="22"/>
          <w:lang w:val="en-GB"/>
        </w:rPr>
        <w:t xml:space="preserve"> are vital for the survival of the religious practices and </w:t>
      </w:r>
      <w:r>
        <w:rPr>
          <w:rFonts w:ascii="Arial" w:hAnsi="Arial" w:cs="Arial"/>
          <w:sz w:val="22"/>
          <w:szCs w:val="22"/>
          <w:lang w:val="en-GB"/>
        </w:rPr>
        <w:t xml:space="preserve">the conservation of the </w:t>
      </w:r>
      <w:r w:rsidRPr="00F0607B">
        <w:rPr>
          <w:rFonts w:ascii="Arial" w:hAnsi="Arial" w:cs="Arial"/>
          <w:sz w:val="22"/>
          <w:szCs w:val="22"/>
          <w:lang w:val="en-GB"/>
        </w:rPr>
        <w:t xml:space="preserve">World Heritage </w:t>
      </w:r>
      <w:r w:rsidRPr="00AB0AD5">
        <w:rPr>
          <w:rFonts w:ascii="Arial" w:hAnsi="Arial" w:cs="Arial"/>
          <w:sz w:val="22"/>
          <w:szCs w:val="22"/>
          <w:lang w:val="en-GB"/>
        </w:rPr>
        <w:t>property</w:t>
      </w:r>
      <w:r w:rsidRPr="00F0607B">
        <w:rPr>
          <w:rFonts w:ascii="Arial" w:hAnsi="Arial" w:cs="Arial"/>
          <w:sz w:val="22"/>
          <w:szCs w:val="22"/>
          <w:lang w:val="en-GB"/>
        </w:rPr>
        <w:t>.</w:t>
      </w:r>
      <w:r w:rsidRPr="00B81BC8">
        <w:rPr>
          <w:rFonts w:ascii="Arial" w:hAnsi="Arial" w:cs="Arial"/>
          <w:sz w:val="22"/>
          <w:szCs w:val="22"/>
          <w:lang w:val="en-GB"/>
        </w:rPr>
        <w:t xml:space="preserve"> The</w:t>
      </w:r>
      <w:r>
        <w:rPr>
          <w:rFonts w:ascii="Arial" w:hAnsi="Arial" w:cs="Arial"/>
          <w:sz w:val="22"/>
          <w:szCs w:val="22"/>
          <w:lang w:val="en-GB"/>
        </w:rPr>
        <w:t xml:space="preserve"> project is furthermore</w:t>
      </w:r>
      <w:r w:rsidRPr="00B81BC8">
        <w:rPr>
          <w:rFonts w:ascii="Arial" w:hAnsi="Arial" w:cs="Arial"/>
          <w:sz w:val="22"/>
          <w:szCs w:val="22"/>
          <w:lang w:val="en-GB"/>
        </w:rPr>
        <w:t xml:space="preserve"> expected to have a</w:t>
      </w:r>
      <w:r>
        <w:rPr>
          <w:rFonts w:ascii="Arial" w:hAnsi="Arial" w:cs="Arial"/>
          <w:sz w:val="22"/>
          <w:szCs w:val="22"/>
          <w:lang w:val="en-GB"/>
        </w:rPr>
        <w:t xml:space="preserve"> broader</w:t>
      </w:r>
      <w:r w:rsidRPr="00B81BC8">
        <w:rPr>
          <w:rFonts w:ascii="Arial" w:hAnsi="Arial" w:cs="Arial"/>
          <w:sz w:val="22"/>
          <w:szCs w:val="22"/>
          <w:lang w:val="en-GB"/>
        </w:rPr>
        <w:t xml:space="preserve"> impact within and beyond Lalibela through experience-sharing</w:t>
      </w:r>
      <w:r w:rsidRPr="00B941A0">
        <w:rPr>
          <w:rFonts w:ascii="Arial" w:hAnsi="Arial" w:cs="Arial"/>
          <w:sz w:val="22"/>
          <w:szCs w:val="22"/>
          <w:lang w:val="en-GB"/>
        </w:rPr>
        <w:t xml:space="preserve"> and </w:t>
      </w:r>
      <w:r>
        <w:rPr>
          <w:rFonts w:ascii="Arial" w:hAnsi="Arial" w:cs="Arial"/>
          <w:sz w:val="22"/>
          <w:szCs w:val="22"/>
          <w:lang w:val="en-GB"/>
        </w:rPr>
        <w:t xml:space="preserve">training-of-trainers </w:t>
      </w:r>
      <w:r w:rsidRPr="00B941A0">
        <w:rPr>
          <w:rFonts w:ascii="Arial" w:hAnsi="Arial" w:cs="Arial"/>
          <w:sz w:val="22"/>
          <w:szCs w:val="22"/>
          <w:lang w:val="en-GB"/>
        </w:rPr>
        <w:t xml:space="preserve">programmes, </w:t>
      </w:r>
      <w:r>
        <w:rPr>
          <w:rFonts w:ascii="Arial" w:hAnsi="Arial" w:cs="Arial"/>
          <w:sz w:val="22"/>
          <w:szCs w:val="22"/>
          <w:lang w:val="en-GB"/>
        </w:rPr>
        <w:t xml:space="preserve">which will </w:t>
      </w:r>
      <w:r w:rsidRPr="00B941A0">
        <w:rPr>
          <w:rFonts w:ascii="Arial" w:hAnsi="Arial" w:cs="Arial"/>
          <w:sz w:val="22"/>
          <w:szCs w:val="22"/>
          <w:lang w:val="en-GB"/>
        </w:rPr>
        <w:t>revitaliz</w:t>
      </w:r>
      <w:r>
        <w:rPr>
          <w:rFonts w:ascii="Arial" w:hAnsi="Arial" w:cs="Arial"/>
          <w:sz w:val="22"/>
          <w:szCs w:val="22"/>
          <w:lang w:val="en-GB"/>
        </w:rPr>
        <w:t>e</w:t>
      </w:r>
      <w:r w:rsidRPr="00B941A0">
        <w:rPr>
          <w:rFonts w:ascii="Arial" w:hAnsi="Arial" w:cs="Arial"/>
          <w:sz w:val="22"/>
          <w:szCs w:val="22"/>
          <w:lang w:val="en-GB"/>
        </w:rPr>
        <w:t xml:space="preserve"> the traditional management system </w:t>
      </w:r>
      <w:r>
        <w:rPr>
          <w:rFonts w:ascii="Arial" w:hAnsi="Arial" w:cs="Arial"/>
          <w:sz w:val="22"/>
          <w:szCs w:val="22"/>
          <w:lang w:val="en-GB"/>
        </w:rPr>
        <w:t>for safeguarding living heritage enacted by practitioners and church communities</w:t>
      </w:r>
      <w:r w:rsidRPr="00B941A0">
        <w:rPr>
          <w:rFonts w:ascii="Arial" w:hAnsi="Arial" w:cs="Arial"/>
          <w:sz w:val="22"/>
          <w:szCs w:val="22"/>
          <w:lang w:val="en-GB"/>
        </w:rPr>
        <w:t>.</w:t>
      </w:r>
      <w:r>
        <w:rPr>
          <w:rFonts w:ascii="Arial" w:hAnsi="Arial" w:cs="Arial"/>
          <w:sz w:val="22"/>
          <w:szCs w:val="22"/>
          <w:lang w:val="en-GB"/>
        </w:rPr>
        <w:t xml:space="preserve"> Furthermore, t</w:t>
      </w:r>
      <w:r w:rsidRPr="00BA54C6">
        <w:rPr>
          <w:rFonts w:ascii="Arial" w:hAnsi="Arial" w:cs="Arial"/>
          <w:sz w:val="22"/>
          <w:szCs w:val="22"/>
          <w:lang w:val="en-GB"/>
        </w:rPr>
        <w:t>h</w:t>
      </w:r>
      <w:r>
        <w:rPr>
          <w:rFonts w:ascii="Arial" w:hAnsi="Arial" w:cs="Arial"/>
          <w:sz w:val="22"/>
          <w:szCs w:val="22"/>
          <w:lang w:val="en-GB"/>
        </w:rPr>
        <w:t>is</w:t>
      </w:r>
      <w:r w:rsidRPr="00BA54C6">
        <w:rPr>
          <w:rFonts w:ascii="Arial" w:hAnsi="Arial" w:cs="Arial"/>
          <w:sz w:val="22"/>
          <w:szCs w:val="22"/>
          <w:lang w:val="en-GB"/>
        </w:rPr>
        <w:t xml:space="preserve"> project reflects an integrated approach </w:t>
      </w:r>
      <w:r>
        <w:rPr>
          <w:rFonts w:ascii="Arial" w:hAnsi="Arial" w:cs="Arial"/>
          <w:sz w:val="22"/>
          <w:szCs w:val="22"/>
          <w:lang w:val="en-GB"/>
        </w:rPr>
        <w:t xml:space="preserve">seeking a synergy between </w:t>
      </w:r>
      <w:r w:rsidRPr="00BA54C6">
        <w:rPr>
          <w:rFonts w:ascii="Arial" w:hAnsi="Arial" w:cs="Arial"/>
          <w:sz w:val="22"/>
          <w:szCs w:val="22"/>
          <w:lang w:val="en-GB"/>
        </w:rPr>
        <w:t xml:space="preserve">the 1972 </w:t>
      </w:r>
      <w:r>
        <w:rPr>
          <w:rFonts w:ascii="Arial" w:hAnsi="Arial" w:cs="Arial"/>
          <w:sz w:val="22"/>
          <w:szCs w:val="22"/>
          <w:lang w:val="en-GB"/>
        </w:rPr>
        <w:t xml:space="preserve">Convention </w:t>
      </w:r>
      <w:r w:rsidRPr="00BA54C6">
        <w:rPr>
          <w:rFonts w:ascii="Arial" w:hAnsi="Arial" w:cs="Arial"/>
          <w:sz w:val="22"/>
          <w:szCs w:val="22"/>
          <w:lang w:val="en-GB"/>
        </w:rPr>
        <w:t xml:space="preserve">and 2003 Convention </w:t>
      </w:r>
      <w:r>
        <w:rPr>
          <w:rFonts w:ascii="Arial" w:hAnsi="Arial" w:cs="Arial"/>
          <w:sz w:val="22"/>
          <w:szCs w:val="22"/>
          <w:lang w:val="en-GB"/>
        </w:rPr>
        <w:t>for the conservation and safeguarding of</w:t>
      </w:r>
      <w:r w:rsidRPr="00BA54C6">
        <w:rPr>
          <w:rFonts w:ascii="Arial" w:hAnsi="Arial" w:cs="Arial"/>
          <w:sz w:val="22"/>
          <w:szCs w:val="22"/>
          <w:lang w:val="en-GB"/>
        </w:rPr>
        <w:t xml:space="preserve"> cultural heritage</w:t>
      </w:r>
      <w:r>
        <w:rPr>
          <w:rFonts w:ascii="Arial" w:hAnsi="Arial" w:cs="Arial"/>
          <w:sz w:val="22"/>
          <w:szCs w:val="22"/>
          <w:lang w:val="en-GB"/>
        </w:rPr>
        <w:t>.</w:t>
      </w:r>
    </w:p>
    <w:p w14:paraId="26410D81" w14:textId="77777777" w:rsidR="00B25147" w:rsidRPr="007225A9"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 xml:space="preserve">Further takes </w:t>
      </w:r>
      <w:r w:rsidRPr="00402D3B">
        <w:rPr>
          <w:rFonts w:ascii="Arial" w:hAnsi="Arial" w:cs="Arial"/>
          <w:sz w:val="22"/>
          <w:szCs w:val="22"/>
          <w:u w:val="single"/>
          <w:lang w:val="en-GB"/>
        </w:rPr>
        <w:t>note</w:t>
      </w:r>
      <w:r w:rsidRPr="00402D3B">
        <w:rPr>
          <w:rFonts w:ascii="Arial" w:hAnsi="Arial" w:cs="Arial"/>
          <w:sz w:val="22"/>
          <w:szCs w:val="22"/>
          <w:lang w:val="en-GB"/>
        </w:rPr>
        <w:t xml:space="preserve"> </w:t>
      </w:r>
      <w:r w:rsidRPr="007225A9">
        <w:rPr>
          <w:rFonts w:ascii="Arial" w:hAnsi="Arial" w:cs="Arial"/>
          <w:sz w:val="22"/>
          <w:szCs w:val="22"/>
          <w:lang w:val="en-GB"/>
        </w:rPr>
        <w:t>that this assistance</w:t>
      </w:r>
      <w:r w:rsidRPr="00A104F8">
        <w:rPr>
          <w:rFonts w:ascii="Arial" w:hAnsi="Arial" w:cs="Arial"/>
          <w:sz w:val="22"/>
          <w:szCs w:val="22"/>
          <w:lang w:val="en-GB"/>
        </w:rPr>
        <w:t xml:space="preserve"> </w:t>
      </w:r>
      <w:r w:rsidRPr="007225A9">
        <w:rPr>
          <w:rFonts w:ascii="Arial" w:hAnsi="Arial" w:cs="Arial"/>
          <w:sz w:val="22"/>
          <w:szCs w:val="22"/>
          <w:lang w:val="en-GB"/>
        </w:rPr>
        <w:t>aims to support a project implemented at the national level, in accordance with</w:t>
      </w:r>
      <w:r w:rsidRPr="00A104F8">
        <w:rPr>
          <w:rFonts w:ascii="Arial" w:hAnsi="Arial" w:cs="Arial"/>
          <w:sz w:val="22"/>
          <w:szCs w:val="22"/>
          <w:lang w:val="en-GB"/>
        </w:rPr>
        <w:t xml:space="preserve"> </w:t>
      </w:r>
      <w:r w:rsidRPr="007225A9">
        <w:rPr>
          <w:rFonts w:ascii="Arial" w:hAnsi="Arial" w:cs="Arial"/>
          <w:sz w:val="22"/>
          <w:szCs w:val="22"/>
          <w:lang w:val="en-GB"/>
        </w:rPr>
        <w:t>Article 20 (c)</w:t>
      </w:r>
      <w:r w:rsidRPr="00A104F8">
        <w:rPr>
          <w:rFonts w:ascii="Arial" w:hAnsi="Arial" w:cs="Arial"/>
          <w:sz w:val="22"/>
          <w:szCs w:val="22"/>
          <w:lang w:val="en-GB"/>
        </w:rPr>
        <w:t xml:space="preserve"> </w:t>
      </w:r>
      <w:r w:rsidRPr="007225A9">
        <w:rPr>
          <w:rFonts w:ascii="Arial" w:hAnsi="Arial" w:cs="Arial"/>
          <w:sz w:val="22"/>
          <w:szCs w:val="22"/>
          <w:lang w:val="en-GB"/>
        </w:rPr>
        <w:t xml:space="preserve">of the Convention, and that it takes the form of the </w:t>
      </w:r>
      <w:r w:rsidRPr="00FF5E43">
        <w:rPr>
          <w:rFonts w:ascii="Arial" w:hAnsi="Arial" w:cs="Arial"/>
          <w:b/>
          <w:bCs/>
          <w:sz w:val="22"/>
          <w:szCs w:val="22"/>
          <w:lang w:val="en-GB"/>
        </w:rPr>
        <w:t>provision of a grant</w:t>
      </w:r>
      <w:r w:rsidRPr="007225A9">
        <w:rPr>
          <w:rFonts w:ascii="Arial" w:hAnsi="Arial" w:cs="Arial"/>
          <w:sz w:val="22"/>
          <w:szCs w:val="22"/>
          <w:lang w:val="en-GB"/>
        </w:rPr>
        <w:t xml:space="preserve">, pursuant to Article 21 (g) of the </w:t>
      </w:r>
      <w:proofErr w:type="gramStart"/>
      <w:r w:rsidRPr="007225A9">
        <w:rPr>
          <w:rFonts w:ascii="Arial" w:hAnsi="Arial" w:cs="Arial"/>
          <w:sz w:val="22"/>
          <w:szCs w:val="22"/>
          <w:lang w:val="en-GB"/>
        </w:rPr>
        <w:t>Convention;</w:t>
      </w:r>
      <w:proofErr w:type="gramEnd"/>
    </w:p>
    <w:p w14:paraId="28AFE528" w14:textId="77777777" w:rsidR="00B25147" w:rsidRPr="007225A9"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7225A9">
        <w:rPr>
          <w:rFonts w:ascii="Arial" w:hAnsi="Arial" w:cs="Arial"/>
          <w:sz w:val="22"/>
          <w:szCs w:val="22"/>
          <w:u w:val="single"/>
          <w:lang w:val="en-GB"/>
        </w:rPr>
        <w:t>Also takes note</w:t>
      </w:r>
      <w:r w:rsidRPr="007225A9">
        <w:rPr>
          <w:rFonts w:ascii="Arial" w:hAnsi="Arial" w:cs="Arial"/>
          <w:sz w:val="22"/>
          <w:szCs w:val="22"/>
          <w:lang w:val="en-GB"/>
        </w:rPr>
        <w:t xml:space="preserve"> that Ethiopia has requested assistance in the amount of </w:t>
      </w:r>
      <w:r w:rsidRPr="00A104F8">
        <w:rPr>
          <w:rFonts w:ascii="Arial" w:hAnsi="Arial" w:cs="Arial"/>
          <w:sz w:val="22"/>
          <w:szCs w:val="22"/>
          <w:lang w:val="en-GB"/>
        </w:rPr>
        <w:t>US$</w:t>
      </w:r>
      <w:r w:rsidRPr="007225A9">
        <w:rPr>
          <w:rFonts w:ascii="Arial" w:hAnsi="Arial" w:cs="Arial"/>
          <w:sz w:val="22"/>
          <w:szCs w:val="22"/>
          <w:lang w:val="en-GB"/>
        </w:rPr>
        <w:t>150,000 from the Intangible Cultural Heritage Fund for the implementation of this project;</w:t>
      </w:r>
    </w:p>
    <w:p w14:paraId="7EF6FA75" w14:textId="77777777" w:rsidR="00B25147" w:rsidRPr="00866DF6"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Decides</w:t>
      </w:r>
      <w:r w:rsidRPr="00866DF6">
        <w:rPr>
          <w:rFonts w:ascii="Arial" w:hAnsi="Arial" w:cs="Arial"/>
          <w:sz w:val="22"/>
          <w:szCs w:val="22"/>
          <w:lang w:val="en-GB"/>
        </w:rPr>
        <w:t xml:space="preserve"> that, from the information provided in file no. 0</w:t>
      </w:r>
      <w:r>
        <w:rPr>
          <w:rFonts w:ascii="Arial" w:hAnsi="Arial" w:cs="Arial"/>
          <w:sz w:val="22"/>
          <w:szCs w:val="22"/>
          <w:lang w:val="en-GB"/>
        </w:rPr>
        <w:t>2045</w:t>
      </w:r>
      <w:r w:rsidRPr="00866DF6">
        <w:rPr>
          <w:rFonts w:ascii="Arial" w:hAnsi="Arial" w:cs="Arial"/>
          <w:sz w:val="22"/>
          <w:szCs w:val="22"/>
          <w:lang w:val="en-GB"/>
        </w:rPr>
        <w:t>, the request responds as follows to the criteria for granting International Assistance given in paragraphs 10 and 12 of the Operational Directives:</w:t>
      </w:r>
    </w:p>
    <w:p w14:paraId="63F34CEB" w14:textId="77777777" w:rsidR="00B25147" w:rsidRPr="00DF6C41" w:rsidRDefault="00B25147" w:rsidP="00B3426F">
      <w:pPr>
        <w:pStyle w:val="Paragraphedeliste"/>
        <w:spacing w:before="120" w:after="120"/>
        <w:ind w:left="567"/>
        <w:contextualSpacing w:val="0"/>
        <w:jc w:val="both"/>
        <w:rPr>
          <w:rFonts w:ascii="Arial" w:hAnsi="Arial" w:cs="Arial"/>
          <w:bCs/>
          <w:sz w:val="22"/>
          <w:szCs w:val="22"/>
          <w:lang w:val="en-GB"/>
        </w:rPr>
      </w:pPr>
      <w:r w:rsidRPr="00DF6C41">
        <w:rPr>
          <w:rFonts w:ascii="Arial" w:hAnsi="Arial" w:cs="Arial"/>
          <w:b/>
          <w:sz w:val="22"/>
          <w:szCs w:val="22"/>
          <w:lang w:val="en-GB"/>
        </w:rPr>
        <w:t>Criterion A.1</w:t>
      </w:r>
      <w:r w:rsidRPr="00DF6C41">
        <w:rPr>
          <w:rFonts w:ascii="Arial" w:hAnsi="Arial" w:cs="Arial"/>
          <w:bCs/>
          <w:sz w:val="22"/>
          <w:szCs w:val="22"/>
          <w:lang w:val="en-GB"/>
        </w:rPr>
        <w:t>:</w:t>
      </w:r>
      <w:r w:rsidRPr="00DF6C41">
        <w:rPr>
          <w:rFonts w:ascii="Arial" w:hAnsi="Arial" w:cs="Arial"/>
          <w:b/>
          <w:sz w:val="22"/>
          <w:szCs w:val="22"/>
          <w:lang w:val="en-GB"/>
        </w:rPr>
        <w:t xml:space="preserve"> </w:t>
      </w:r>
      <w:r w:rsidRPr="009B232B">
        <w:rPr>
          <w:rFonts w:ascii="Arial" w:hAnsi="Arial" w:cs="Arial"/>
          <w:sz w:val="22"/>
          <w:szCs w:val="22"/>
          <w:lang w:val="en-US" w:eastAsia="en-GB"/>
        </w:rPr>
        <w:t xml:space="preserve">The primary beneficiaries of the project are </w:t>
      </w:r>
      <w:r>
        <w:rPr>
          <w:rFonts w:ascii="Arial" w:hAnsi="Arial" w:cs="Arial"/>
          <w:sz w:val="22"/>
          <w:szCs w:val="22"/>
          <w:lang w:val="en-US" w:eastAsia="en-GB"/>
        </w:rPr>
        <w:t>the communities living in Lalibela town and its surrounding region</w:t>
      </w:r>
      <w:r w:rsidRPr="009B232B">
        <w:rPr>
          <w:rFonts w:ascii="Arial" w:hAnsi="Arial" w:cs="Arial"/>
          <w:sz w:val="22"/>
          <w:szCs w:val="22"/>
          <w:lang w:val="en-US" w:eastAsia="en-GB"/>
        </w:rPr>
        <w:t>.</w:t>
      </w:r>
      <w:r>
        <w:rPr>
          <w:rFonts w:ascii="Arial" w:hAnsi="Arial" w:cs="Arial"/>
          <w:sz w:val="22"/>
          <w:szCs w:val="22"/>
          <w:lang w:val="en-US" w:eastAsia="en-GB"/>
        </w:rPr>
        <w:t xml:space="preserve"> </w:t>
      </w:r>
      <w:r>
        <w:rPr>
          <w:rFonts w:ascii="Arial" w:hAnsi="Arial" w:cs="Arial"/>
          <w:bCs/>
          <w:sz w:val="22"/>
          <w:szCs w:val="22"/>
          <w:lang w:val="en-GB"/>
        </w:rPr>
        <w:t xml:space="preserve">Representatives </w:t>
      </w:r>
      <w:r w:rsidRPr="003829C6">
        <w:rPr>
          <w:rFonts w:ascii="Arial" w:hAnsi="Arial" w:cs="Arial"/>
          <w:bCs/>
          <w:sz w:val="22"/>
          <w:szCs w:val="22"/>
          <w:lang w:val="en-GB"/>
        </w:rPr>
        <w:t>from eighty communities</w:t>
      </w:r>
      <w:r>
        <w:rPr>
          <w:rFonts w:ascii="Arial" w:hAnsi="Arial" w:cs="Arial"/>
          <w:bCs/>
          <w:sz w:val="22"/>
          <w:szCs w:val="22"/>
          <w:lang w:val="en-GB"/>
        </w:rPr>
        <w:t xml:space="preserve"> associated with Lalibela discussed and endorsed the project during a meeting with UNESCO and the Ethiopian Heritage Authority in June 2021. </w:t>
      </w:r>
      <w:r w:rsidRPr="001C1A0E">
        <w:rPr>
          <w:rFonts w:ascii="Arial" w:hAnsi="Arial" w:cs="Arial"/>
          <w:bCs/>
          <w:sz w:val="22"/>
          <w:szCs w:val="22"/>
          <w:lang w:val="en-GB"/>
        </w:rPr>
        <w:t>The request clearly demonstrates</w:t>
      </w:r>
      <w:r>
        <w:rPr>
          <w:rFonts w:ascii="Arial" w:hAnsi="Arial" w:cs="Arial"/>
          <w:bCs/>
          <w:sz w:val="22"/>
          <w:szCs w:val="22"/>
          <w:lang w:val="en-GB"/>
        </w:rPr>
        <w:t xml:space="preserve"> the</w:t>
      </w:r>
      <w:r w:rsidRPr="001C1A0E">
        <w:rPr>
          <w:rFonts w:ascii="Arial" w:hAnsi="Arial" w:cs="Arial"/>
          <w:bCs/>
          <w:sz w:val="22"/>
          <w:szCs w:val="22"/>
          <w:lang w:val="en-GB"/>
        </w:rPr>
        <w:t xml:space="preserve"> involvement of communities in the preparation, implementation and evaluation of the project</w:t>
      </w:r>
      <w:r>
        <w:rPr>
          <w:rFonts w:ascii="Arial" w:hAnsi="Arial" w:cs="Arial"/>
          <w:bCs/>
          <w:sz w:val="22"/>
          <w:szCs w:val="22"/>
          <w:lang w:val="en-GB"/>
        </w:rPr>
        <w:t xml:space="preserve">. </w:t>
      </w:r>
      <w:r>
        <w:rPr>
          <w:rFonts w:ascii="Arial" w:hAnsi="Arial" w:cs="Arial"/>
          <w:sz w:val="22"/>
          <w:szCs w:val="22"/>
          <w:lang w:val="en-US" w:eastAsia="en-GB"/>
        </w:rPr>
        <w:t>Community</w:t>
      </w:r>
      <w:r w:rsidRPr="009B232B">
        <w:rPr>
          <w:rFonts w:ascii="Arial" w:hAnsi="Arial" w:cs="Arial"/>
          <w:sz w:val="22"/>
          <w:szCs w:val="22"/>
          <w:lang w:val="en-US" w:eastAsia="en-GB"/>
        </w:rPr>
        <w:t xml:space="preserve"> representatives will </w:t>
      </w:r>
      <w:r>
        <w:rPr>
          <w:rFonts w:ascii="Arial" w:hAnsi="Arial" w:cs="Arial"/>
          <w:sz w:val="22"/>
          <w:szCs w:val="22"/>
          <w:lang w:val="en-US" w:eastAsia="en-GB"/>
        </w:rPr>
        <w:t xml:space="preserve">furthermore </w:t>
      </w:r>
      <w:r w:rsidRPr="009B232B">
        <w:rPr>
          <w:rFonts w:ascii="Arial" w:hAnsi="Arial" w:cs="Arial"/>
          <w:sz w:val="22"/>
          <w:szCs w:val="22"/>
          <w:lang w:val="en-US" w:eastAsia="en-GB"/>
        </w:rPr>
        <w:t>be part of the project’s Steering Committee.</w:t>
      </w:r>
    </w:p>
    <w:p w14:paraId="07DABB4D" w14:textId="77777777" w:rsidR="00B25147" w:rsidRPr="002B7631" w:rsidRDefault="00B25147" w:rsidP="00B3426F">
      <w:pPr>
        <w:pStyle w:val="Paragraphedeliste"/>
        <w:spacing w:before="120" w:after="120"/>
        <w:ind w:left="567"/>
        <w:contextualSpacing w:val="0"/>
        <w:jc w:val="both"/>
        <w:rPr>
          <w:rFonts w:ascii="Arial" w:hAnsi="Arial" w:cs="Arial"/>
          <w:bCs/>
          <w:sz w:val="22"/>
          <w:szCs w:val="22"/>
          <w:lang w:val="en-GB"/>
        </w:rPr>
      </w:pPr>
      <w:r w:rsidRPr="002B7631">
        <w:rPr>
          <w:rFonts w:ascii="Arial" w:hAnsi="Arial" w:cs="Arial"/>
          <w:b/>
          <w:sz w:val="22"/>
          <w:szCs w:val="22"/>
          <w:lang w:val="en-GB"/>
        </w:rPr>
        <w:t>Criterion A.2</w:t>
      </w:r>
      <w:r w:rsidRPr="002B7631">
        <w:rPr>
          <w:rFonts w:ascii="Arial" w:hAnsi="Arial" w:cs="Arial"/>
          <w:bCs/>
          <w:sz w:val="22"/>
          <w:szCs w:val="22"/>
          <w:lang w:val="en-GB"/>
        </w:rPr>
        <w:t>:</w:t>
      </w:r>
      <w:r w:rsidRPr="002B7631">
        <w:rPr>
          <w:rFonts w:ascii="Arial" w:hAnsi="Arial" w:cs="Arial"/>
          <w:b/>
          <w:sz w:val="22"/>
          <w:szCs w:val="22"/>
          <w:lang w:val="en-GB"/>
        </w:rPr>
        <w:t xml:space="preserve"> </w:t>
      </w:r>
      <w:r w:rsidRPr="002B7631">
        <w:rPr>
          <w:rFonts w:ascii="Arial" w:hAnsi="Arial" w:cs="Arial"/>
          <w:bCs/>
          <w:sz w:val="22"/>
          <w:szCs w:val="22"/>
          <w:lang w:val="en-GB"/>
        </w:rPr>
        <w:t xml:space="preserve">In general, the budget is clearly presented, </w:t>
      </w:r>
      <w:r>
        <w:rPr>
          <w:rFonts w:ascii="Arial" w:hAnsi="Arial" w:cs="Arial"/>
          <w:bCs/>
          <w:sz w:val="22"/>
          <w:szCs w:val="22"/>
          <w:lang w:val="en-GB"/>
        </w:rPr>
        <w:t xml:space="preserve">corresponds </w:t>
      </w:r>
      <w:r w:rsidRPr="002B7631">
        <w:rPr>
          <w:rFonts w:ascii="Arial" w:hAnsi="Arial" w:cs="Arial"/>
          <w:bCs/>
          <w:sz w:val="22"/>
          <w:szCs w:val="22"/>
          <w:lang w:val="en-GB"/>
        </w:rPr>
        <w:t>to the planned activities and is consistent with the timetable. Nevertheless, further clarification</w:t>
      </w:r>
      <w:r>
        <w:rPr>
          <w:rFonts w:ascii="Arial" w:hAnsi="Arial" w:cs="Arial"/>
          <w:bCs/>
          <w:sz w:val="22"/>
          <w:szCs w:val="22"/>
          <w:lang w:val="en-GB"/>
        </w:rPr>
        <w:t xml:space="preserve"> is required</w:t>
      </w:r>
      <w:r w:rsidRPr="002B7631">
        <w:rPr>
          <w:rFonts w:ascii="Arial" w:hAnsi="Arial" w:cs="Arial"/>
          <w:bCs/>
          <w:sz w:val="22"/>
          <w:szCs w:val="22"/>
          <w:lang w:val="en-GB"/>
        </w:rPr>
        <w:t xml:space="preserve"> on</w:t>
      </w:r>
      <w:r>
        <w:rPr>
          <w:rFonts w:ascii="Arial" w:hAnsi="Arial" w:cs="Arial"/>
          <w:bCs/>
          <w:sz w:val="22"/>
          <w:szCs w:val="22"/>
          <w:lang w:val="en-GB"/>
        </w:rPr>
        <w:t xml:space="preserve"> the</w:t>
      </w:r>
      <w:r w:rsidRPr="002B7631">
        <w:rPr>
          <w:rFonts w:ascii="Arial" w:hAnsi="Arial" w:cs="Arial"/>
          <w:bCs/>
          <w:sz w:val="22"/>
          <w:szCs w:val="22"/>
          <w:lang w:val="en-GB"/>
        </w:rPr>
        <w:t xml:space="preserve"> </w:t>
      </w:r>
      <w:r>
        <w:rPr>
          <w:rFonts w:ascii="Arial" w:hAnsi="Arial" w:cs="Arial"/>
          <w:bCs/>
          <w:sz w:val="22"/>
          <w:szCs w:val="22"/>
          <w:lang w:val="en-GB"/>
        </w:rPr>
        <w:t xml:space="preserve">budgetary details for </w:t>
      </w:r>
      <w:r w:rsidRPr="002B7631">
        <w:rPr>
          <w:rFonts w:ascii="Arial" w:hAnsi="Arial" w:cs="Arial"/>
          <w:bCs/>
          <w:sz w:val="22"/>
          <w:szCs w:val="22"/>
          <w:lang w:val="en-GB"/>
        </w:rPr>
        <w:t xml:space="preserve">some activities, </w:t>
      </w:r>
      <w:r>
        <w:rPr>
          <w:rFonts w:ascii="Arial" w:hAnsi="Arial" w:cs="Arial"/>
          <w:bCs/>
          <w:sz w:val="22"/>
          <w:szCs w:val="22"/>
          <w:lang w:val="en-GB"/>
        </w:rPr>
        <w:t>notably for the</w:t>
      </w:r>
      <w:r w:rsidRPr="002B7631">
        <w:rPr>
          <w:rFonts w:ascii="Arial" w:hAnsi="Arial" w:cs="Arial"/>
          <w:bCs/>
          <w:sz w:val="22"/>
          <w:szCs w:val="22"/>
          <w:lang w:val="en-GB"/>
        </w:rPr>
        <w:t xml:space="preserve"> training </w:t>
      </w:r>
      <w:r>
        <w:rPr>
          <w:rFonts w:ascii="Arial" w:hAnsi="Arial" w:cs="Arial"/>
          <w:bCs/>
          <w:sz w:val="22"/>
          <w:szCs w:val="22"/>
          <w:lang w:val="en-GB"/>
        </w:rPr>
        <w:t xml:space="preserve">activities related to </w:t>
      </w:r>
      <w:r w:rsidRPr="002B7631">
        <w:rPr>
          <w:rFonts w:ascii="Arial" w:hAnsi="Arial" w:cs="Arial"/>
          <w:bCs/>
          <w:sz w:val="22"/>
          <w:szCs w:val="22"/>
          <w:lang w:val="en-GB"/>
        </w:rPr>
        <w:t>different handicraft skills (Activity 2).</w:t>
      </w:r>
    </w:p>
    <w:p w14:paraId="6D5029F9" w14:textId="77777777" w:rsidR="00B25147" w:rsidRPr="00DF6C41" w:rsidRDefault="00B25147" w:rsidP="00B3426F">
      <w:pPr>
        <w:pStyle w:val="Paragraphedeliste"/>
        <w:spacing w:before="120" w:after="120"/>
        <w:ind w:left="567"/>
        <w:contextualSpacing w:val="0"/>
        <w:jc w:val="both"/>
        <w:rPr>
          <w:rFonts w:ascii="Arial" w:hAnsi="Arial" w:cs="Arial"/>
          <w:b/>
          <w:sz w:val="22"/>
          <w:szCs w:val="22"/>
          <w:lang w:val="en-GB"/>
        </w:rPr>
      </w:pPr>
      <w:r w:rsidRPr="00DF6C41">
        <w:rPr>
          <w:rFonts w:ascii="Arial" w:hAnsi="Arial" w:cs="Arial"/>
          <w:b/>
          <w:sz w:val="22"/>
          <w:szCs w:val="22"/>
          <w:lang w:val="en-GB"/>
        </w:rPr>
        <w:t>Criterion A.3</w:t>
      </w:r>
      <w:r w:rsidRPr="00DF6C41">
        <w:rPr>
          <w:rFonts w:ascii="Arial" w:hAnsi="Arial" w:cs="Arial"/>
          <w:sz w:val="22"/>
          <w:szCs w:val="22"/>
          <w:lang w:val="en-GB"/>
        </w:rPr>
        <w:t>:</w:t>
      </w:r>
      <w:r>
        <w:rPr>
          <w:rFonts w:ascii="Arial" w:hAnsi="Arial" w:cs="Arial"/>
          <w:sz w:val="22"/>
          <w:szCs w:val="22"/>
          <w:lang w:val="en-GB"/>
        </w:rPr>
        <w:t xml:space="preserve"> </w:t>
      </w:r>
      <w:r w:rsidRPr="00A661A0">
        <w:rPr>
          <w:rFonts w:ascii="Arial" w:hAnsi="Arial" w:cs="Arial"/>
          <w:sz w:val="22"/>
          <w:szCs w:val="22"/>
          <w:lang w:val="en-GB"/>
        </w:rPr>
        <w:t xml:space="preserve">While some of the activities could </w:t>
      </w:r>
      <w:r>
        <w:rPr>
          <w:rFonts w:ascii="Arial" w:hAnsi="Arial" w:cs="Arial"/>
          <w:sz w:val="22"/>
          <w:szCs w:val="22"/>
          <w:lang w:val="en-GB"/>
        </w:rPr>
        <w:t>benefit from</w:t>
      </w:r>
      <w:r w:rsidRPr="00A661A0">
        <w:rPr>
          <w:rFonts w:ascii="Arial" w:hAnsi="Arial" w:cs="Arial"/>
          <w:sz w:val="22"/>
          <w:szCs w:val="22"/>
          <w:lang w:val="en-GB"/>
        </w:rPr>
        <w:t xml:space="preserve"> more detail</w:t>
      </w:r>
      <w:r>
        <w:rPr>
          <w:rFonts w:ascii="Arial" w:hAnsi="Arial" w:cs="Arial"/>
          <w:sz w:val="22"/>
          <w:szCs w:val="22"/>
          <w:lang w:val="en-GB"/>
        </w:rPr>
        <w:t xml:space="preserve"> and the link between them could be further developed</w:t>
      </w:r>
      <w:r w:rsidRPr="00A661A0">
        <w:rPr>
          <w:rFonts w:ascii="Arial" w:hAnsi="Arial" w:cs="Arial"/>
          <w:sz w:val="22"/>
          <w:szCs w:val="22"/>
          <w:lang w:val="en-GB"/>
        </w:rPr>
        <w:t xml:space="preserve">, the </w:t>
      </w:r>
      <w:r>
        <w:rPr>
          <w:rFonts w:ascii="Arial" w:hAnsi="Arial" w:cs="Arial"/>
          <w:sz w:val="22"/>
          <w:szCs w:val="22"/>
          <w:lang w:val="en-GB"/>
        </w:rPr>
        <w:t xml:space="preserve">overall </w:t>
      </w:r>
      <w:r w:rsidRPr="00A661A0">
        <w:rPr>
          <w:rFonts w:ascii="Arial" w:hAnsi="Arial" w:cs="Arial"/>
          <w:sz w:val="22"/>
          <w:szCs w:val="22"/>
          <w:lang w:val="en-GB"/>
        </w:rPr>
        <w:t xml:space="preserve">request is </w:t>
      </w:r>
      <w:r>
        <w:rPr>
          <w:rFonts w:ascii="Arial" w:hAnsi="Arial" w:cs="Arial"/>
          <w:sz w:val="22"/>
          <w:szCs w:val="22"/>
          <w:lang w:val="en-GB"/>
        </w:rPr>
        <w:t xml:space="preserve">well </w:t>
      </w:r>
      <w:r w:rsidRPr="00A661A0">
        <w:rPr>
          <w:rFonts w:ascii="Arial" w:hAnsi="Arial" w:cs="Arial"/>
          <w:sz w:val="22"/>
          <w:szCs w:val="22"/>
          <w:lang w:val="en-GB"/>
        </w:rPr>
        <w:t>structured</w:t>
      </w:r>
      <w:r>
        <w:rPr>
          <w:rFonts w:ascii="Arial" w:hAnsi="Arial" w:cs="Arial"/>
          <w:sz w:val="22"/>
          <w:szCs w:val="22"/>
          <w:lang w:val="en-GB"/>
        </w:rPr>
        <w:t xml:space="preserve">. It consists of five </w:t>
      </w:r>
      <w:r w:rsidRPr="00A661A0">
        <w:rPr>
          <w:rFonts w:ascii="Arial" w:hAnsi="Arial" w:cs="Arial"/>
          <w:sz w:val="22"/>
          <w:szCs w:val="22"/>
          <w:lang w:val="en-GB"/>
        </w:rPr>
        <w:t xml:space="preserve">activities </w:t>
      </w:r>
      <w:r>
        <w:rPr>
          <w:rFonts w:ascii="Arial" w:hAnsi="Arial" w:cs="Arial"/>
          <w:sz w:val="22"/>
          <w:szCs w:val="22"/>
          <w:lang w:val="en-GB"/>
        </w:rPr>
        <w:t xml:space="preserve">that align with the objectives of the request. These </w:t>
      </w:r>
      <w:proofErr w:type="gramStart"/>
      <w:r w:rsidRPr="00A661A0">
        <w:rPr>
          <w:rFonts w:ascii="Arial" w:hAnsi="Arial" w:cs="Arial"/>
          <w:sz w:val="22"/>
          <w:szCs w:val="22"/>
          <w:lang w:val="en-GB"/>
        </w:rPr>
        <w:t>include</w:t>
      </w:r>
      <w:r>
        <w:rPr>
          <w:rFonts w:ascii="Arial" w:hAnsi="Arial" w:cs="Arial"/>
          <w:sz w:val="22"/>
          <w:szCs w:val="22"/>
          <w:lang w:val="en-GB"/>
        </w:rPr>
        <w:t>:</w:t>
      </w:r>
      <w:proofErr w:type="gramEnd"/>
      <w:r>
        <w:rPr>
          <w:rFonts w:ascii="Arial" w:hAnsi="Arial" w:cs="Arial"/>
          <w:sz w:val="22"/>
          <w:szCs w:val="22"/>
          <w:lang w:val="en-GB"/>
        </w:rPr>
        <w:t xml:space="preserve"> a) awareness raising, b) conducting </w:t>
      </w:r>
      <w:r w:rsidRPr="00A661A0">
        <w:rPr>
          <w:rFonts w:ascii="Arial" w:hAnsi="Arial" w:cs="Arial"/>
          <w:sz w:val="22"/>
          <w:szCs w:val="22"/>
          <w:lang w:val="en-GB"/>
        </w:rPr>
        <w:t xml:space="preserve">training workshops for youth </w:t>
      </w:r>
      <w:r>
        <w:rPr>
          <w:rFonts w:ascii="Arial" w:hAnsi="Arial" w:cs="Arial"/>
          <w:sz w:val="22"/>
          <w:szCs w:val="22"/>
          <w:lang w:val="en-GB"/>
        </w:rPr>
        <w:t>on traditional manuscript writing and maintenance, as well as on painting and weaving; c) translating the Convention</w:t>
      </w:r>
      <w:r w:rsidRPr="00A661A0">
        <w:rPr>
          <w:rFonts w:ascii="Arial" w:hAnsi="Arial" w:cs="Arial"/>
          <w:sz w:val="22"/>
          <w:szCs w:val="22"/>
          <w:lang w:val="en-GB"/>
        </w:rPr>
        <w:t xml:space="preserve"> text </w:t>
      </w:r>
      <w:r>
        <w:rPr>
          <w:rFonts w:ascii="Arial" w:hAnsi="Arial" w:cs="Arial"/>
          <w:sz w:val="22"/>
          <w:szCs w:val="22"/>
          <w:lang w:val="en-GB"/>
        </w:rPr>
        <w:t>into Amharic; d) </w:t>
      </w:r>
      <w:r w:rsidRPr="006F695E">
        <w:rPr>
          <w:rFonts w:ascii="Arial" w:hAnsi="Arial" w:cs="Arial"/>
          <w:sz w:val="22"/>
          <w:szCs w:val="22"/>
          <w:lang w:val="en-GB"/>
        </w:rPr>
        <w:t>provid</w:t>
      </w:r>
      <w:r>
        <w:rPr>
          <w:rFonts w:ascii="Arial" w:hAnsi="Arial" w:cs="Arial"/>
          <w:sz w:val="22"/>
          <w:szCs w:val="22"/>
          <w:lang w:val="en-GB"/>
        </w:rPr>
        <w:t>ing</w:t>
      </w:r>
      <w:r w:rsidRPr="006F695E">
        <w:rPr>
          <w:rFonts w:ascii="Arial" w:hAnsi="Arial" w:cs="Arial"/>
          <w:sz w:val="22"/>
          <w:szCs w:val="22"/>
          <w:lang w:val="en-GB"/>
        </w:rPr>
        <w:t xml:space="preserve"> the necessary equipment to the traditional </w:t>
      </w:r>
      <w:r>
        <w:rPr>
          <w:rFonts w:ascii="Arial" w:hAnsi="Arial" w:cs="Arial"/>
          <w:sz w:val="22"/>
          <w:szCs w:val="22"/>
          <w:lang w:val="en-GB"/>
        </w:rPr>
        <w:t xml:space="preserve">church </w:t>
      </w:r>
      <w:r w:rsidRPr="006F695E">
        <w:rPr>
          <w:rFonts w:ascii="Arial" w:hAnsi="Arial" w:cs="Arial"/>
          <w:sz w:val="22"/>
          <w:szCs w:val="22"/>
          <w:lang w:val="en-GB"/>
        </w:rPr>
        <w:t>schools hosting training courses to ensure the transmission of traditional knowledge</w:t>
      </w:r>
      <w:r w:rsidRPr="00A661A0">
        <w:rPr>
          <w:rFonts w:ascii="Arial" w:hAnsi="Arial" w:cs="Arial"/>
          <w:sz w:val="22"/>
          <w:szCs w:val="22"/>
          <w:lang w:val="en-GB"/>
        </w:rPr>
        <w:t>.</w:t>
      </w:r>
      <w:r>
        <w:rPr>
          <w:rFonts w:ascii="Arial" w:hAnsi="Arial" w:cs="Arial"/>
          <w:sz w:val="22"/>
          <w:szCs w:val="22"/>
          <w:lang w:val="en-GB"/>
        </w:rPr>
        <w:t xml:space="preserve"> T</w:t>
      </w:r>
      <w:r w:rsidRPr="00A661A0">
        <w:rPr>
          <w:rFonts w:ascii="Arial" w:hAnsi="Arial" w:cs="Arial"/>
          <w:sz w:val="22"/>
          <w:szCs w:val="22"/>
          <w:lang w:val="en-GB"/>
        </w:rPr>
        <w:t xml:space="preserve">he proposed timeframe </w:t>
      </w:r>
      <w:r>
        <w:rPr>
          <w:rFonts w:ascii="Arial" w:hAnsi="Arial" w:cs="Arial"/>
          <w:sz w:val="22"/>
          <w:szCs w:val="22"/>
          <w:lang w:val="en-GB"/>
        </w:rPr>
        <w:t xml:space="preserve">of thirty-six </w:t>
      </w:r>
      <w:r>
        <w:rPr>
          <w:rFonts w:ascii="Arial" w:hAnsi="Arial" w:cs="Arial"/>
          <w:sz w:val="22"/>
          <w:szCs w:val="22"/>
          <w:lang w:val="en-GB"/>
        </w:rPr>
        <w:lastRenderedPageBreak/>
        <w:t xml:space="preserve">months is </w:t>
      </w:r>
      <w:r w:rsidRPr="00A661A0">
        <w:rPr>
          <w:rFonts w:ascii="Arial" w:hAnsi="Arial" w:cs="Arial"/>
          <w:sz w:val="22"/>
          <w:szCs w:val="22"/>
          <w:lang w:val="en-GB"/>
        </w:rPr>
        <w:t>realistic for achieving the expected results of the project</w:t>
      </w:r>
      <w:r>
        <w:rPr>
          <w:rFonts w:ascii="Arial" w:hAnsi="Arial" w:cs="Arial"/>
          <w:sz w:val="22"/>
          <w:szCs w:val="22"/>
          <w:lang w:val="en-GB"/>
        </w:rPr>
        <w:t xml:space="preserve"> given the challenging context related to the ongoing conflict in the region.</w:t>
      </w:r>
    </w:p>
    <w:p w14:paraId="37672DB8" w14:textId="77777777" w:rsidR="00B25147" w:rsidRPr="00DF6C41" w:rsidRDefault="00B25147" w:rsidP="00B3426F">
      <w:pPr>
        <w:pStyle w:val="Paragraphedeliste"/>
        <w:spacing w:before="120" w:after="120"/>
        <w:ind w:left="567"/>
        <w:contextualSpacing w:val="0"/>
        <w:jc w:val="both"/>
        <w:rPr>
          <w:rFonts w:ascii="Arial" w:hAnsi="Arial" w:cs="Arial"/>
          <w:sz w:val="22"/>
          <w:szCs w:val="22"/>
          <w:lang w:val="en-GB"/>
        </w:rPr>
      </w:pPr>
      <w:r w:rsidRPr="00DF6C41">
        <w:rPr>
          <w:rFonts w:ascii="Arial" w:hAnsi="Arial" w:cs="Arial"/>
          <w:b/>
          <w:sz w:val="22"/>
          <w:szCs w:val="22"/>
          <w:lang w:val="en-GB"/>
        </w:rPr>
        <w:t>Criterion A.4</w:t>
      </w:r>
      <w:r w:rsidRPr="00DF6C41">
        <w:rPr>
          <w:rFonts w:ascii="Arial" w:hAnsi="Arial" w:cs="Arial"/>
          <w:sz w:val="22"/>
          <w:szCs w:val="22"/>
          <w:lang w:val="en-GB"/>
        </w:rPr>
        <w:t xml:space="preserve">: </w:t>
      </w:r>
      <w:r w:rsidRPr="00A104F8">
        <w:rPr>
          <w:rFonts w:ascii="Arial" w:hAnsi="Arial" w:cs="Arial"/>
          <w:sz w:val="22"/>
          <w:szCs w:val="22"/>
          <w:lang w:val="en-GB"/>
        </w:rPr>
        <w:t xml:space="preserve">The training activities involving teachers, youth, community practitioners and church </w:t>
      </w:r>
      <w:r>
        <w:rPr>
          <w:rFonts w:ascii="Arial" w:hAnsi="Arial" w:cs="Arial"/>
          <w:sz w:val="22"/>
          <w:szCs w:val="22"/>
          <w:lang w:val="en-GB"/>
        </w:rPr>
        <w:t>administrators</w:t>
      </w:r>
      <w:r w:rsidRPr="00A104F8">
        <w:rPr>
          <w:rFonts w:ascii="Arial" w:hAnsi="Arial" w:cs="Arial"/>
          <w:sz w:val="22"/>
          <w:szCs w:val="22"/>
          <w:lang w:val="en-GB"/>
        </w:rPr>
        <w:t xml:space="preserve"> </w:t>
      </w:r>
      <w:r>
        <w:rPr>
          <w:rFonts w:ascii="Arial" w:hAnsi="Arial" w:cs="Arial"/>
          <w:sz w:val="22"/>
          <w:szCs w:val="22"/>
          <w:lang w:val="en-GB"/>
        </w:rPr>
        <w:t xml:space="preserve">have the potential to produce </w:t>
      </w:r>
      <w:r w:rsidRPr="00A104F8">
        <w:rPr>
          <w:rFonts w:ascii="Arial" w:hAnsi="Arial" w:cs="Arial"/>
          <w:sz w:val="22"/>
          <w:szCs w:val="22"/>
          <w:lang w:val="en-GB"/>
        </w:rPr>
        <w:t xml:space="preserve">lasting results and contribute to the transmission </w:t>
      </w:r>
      <w:r>
        <w:rPr>
          <w:rFonts w:ascii="Arial" w:hAnsi="Arial" w:cs="Arial"/>
          <w:sz w:val="22"/>
          <w:szCs w:val="22"/>
          <w:lang w:val="en-GB"/>
        </w:rPr>
        <w:t xml:space="preserve">and dissemination </w:t>
      </w:r>
      <w:r w:rsidRPr="00A104F8">
        <w:rPr>
          <w:rFonts w:ascii="Arial" w:hAnsi="Arial" w:cs="Arial"/>
          <w:sz w:val="22"/>
          <w:szCs w:val="22"/>
          <w:lang w:val="en-GB"/>
        </w:rPr>
        <w:t xml:space="preserve">of knowledge and skills related to </w:t>
      </w:r>
      <w:r>
        <w:rPr>
          <w:rFonts w:ascii="Arial" w:hAnsi="Arial" w:cs="Arial"/>
          <w:sz w:val="22"/>
          <w:szCs w:val="22"/>
          <w:lang w:val="en-GB"/>
        </w:rPr>
        <w:t>living heritage</w:t>
      </w:r>
      <w:r w:rsidRPr="00A104F8">
        <w:rPr>
          <w:rFonts w:ascii="Arial" w:hAnsi="Arial" w:cs="Arial"/>
          <w:sz w:val="22"/>
          <w:szCs w:val="22"/>
          <w:lang w:val="en-GB"/>
        </w:rPr>
        <w:t xml:space="preserve"> beyond the </w:t>
      </w:r>
      <w:r>
        <w:rPr>
          <w:rFonts w:ascii="Arial" w:hAnsi="Arial" w:cs="Arial"/>
          <w:sz w:val="22"/>
          <w:szCs w:val="22"/>
          <w:lang w:val="en-GB"/>
        </w:rPr>
        <w:t xml:space="preserve">project’s </w:t>
      </w:r>
      <w:r w:rsidRPr="00A104F8">
        <w:rPr>
          <w:rFonts w:ascii="Arial" w:hAnsi="Arial" w:cs="Arial"/>
          <w:sz w:val="22"/>
          <w:szCs w:val="22"/>
          <w:lang w:val="en-GB"/>
        </w:rPr>
        <w:t xml:space="preserve">implementation. </w:t>
      </w:r>
      <w:r>
        <w:rPr>
          <w:rFonts w:ascii="Arial" w:hAnsi="Arial" w:cs="Arial"/>
          <w:sz w:val="22"/>
          <w:szCs w:val="22"/>
          <w:lang w:val="en-GB"/>
        </w:rPr>
        <w:t xml:space="preserve">Additionally, </w:t>
      </w:r>
      <w:r w:rsidRPr="00A104F8">
        <w:rPr>
          <w:rFonts w:ascii="Arial" w:hAnsi="Arial" w:cs="Arial"/>
          <w:sz w:val="22"/>
          <w:szCs w:val="22"/>
          <w:lang w:val="en-GB"/>
        </w:rPr>
        <w:t xml:space="preserve">the implementation of restoration activities </w:t>
      </w:r>
      <w:r>
        <w:rPr>
          <w:rFonts w:ascii="Arial" w:hAnsi="Arial" w:cs="Arial"/>
          <w:sz w:val="22"/>
          <w:szCs w:val="22"/>
          <w:lang w:val="en-GB"/>
        </w:rPr>
        <w:t>is expected to</w:t>
      </w:r>
      <w:r w:rsidRPr="00A104F8">
        <w:rPr>
          <w:rFonts w:ascii="Arial" w:hAnsi="Arial" w:cs="Arial"/>
          <w:sz w:val="22"/>
          <w:szCs w:val="22"/>
          <w:lang w:val="en-GB"/>
        </w:rPr>
        <w:t xml:space="preserve"> </w:t>
      </w:r>
      <w:r>
        <w:rPr>
          <w:rFonts w:ascii="Arial" w:hAnsi="Arial" w:cs="Arial"/>
          <w:sz w:val="22"/>
          <w:szCs w:val="22"/>
          <w:lang w:val="en-GB"/>
        </w:rPr>
        <w:t xml:space="preserve">revive the interests of </w:t>
      </w:r>
      <w:r w:rsidRPr="00A104F8">
        <w:rPr>
          <w:rFonts w:ascii="Arial" w:hAnsi="Arial" w:cs="Arial"/>
          <w:sz w:val="22"/>
          <w:szCs w:val="22"/>
          <w:lang w:val="en-GB"/>
        </w:rPr>
        <w:t xml:space="preserve">students and communities </w:t>
      </w:r>
      <w:r>
        <w:rPr>
          <w:rFonts w:ascii="Arial" w:hAnsi="Arial" w:cs="Arial"/>
          <w:sz w:val="22"/>
          <w:szCs w:val="22"/>
          <w:lang w:val="en-GB"/>
        </w:rPr>
        <w:t>in</w:t>
      </w:r>
      <w:r w:rsidRPr="00A104F8">
        <w:rPr>
          <w:rFonts w:ascii="Arial" w:hAnsi="Arial" w:cs="Arial"/>
          <w:sz w:val="22"/>
          <w:szCs w:val="22"/>
          <w:lang w:val="en-GB"/>
        </w:rPr>
        <w:t xml:space="preserve"> </w:t>
      </w:r>
      <w:r>
        <w:rPr>
          <w:rFonts w:ascii="Arial" w:hAnsi="Arial" w:cs="Arial"/>
          <w:sz w:val="22"/>
          <w:szCs w:val="22"/>
          <w:lang w:val="en-GB"/>
        </w:rPr>
        <w:t xml:space="preserve">traditional church </w:t>
      </w:r>
      <w:r w:rsidRPr="00A104F8">
        <w:rPr>
          <w:rFonts w:ascii="Arial" w:hAnsi="Arial" w:cs="Arial"/>
          <w:sz w:val="22"/>
          <w:szCs w:val="22"/>
          <w:lang w:val="en-GB"/>
        </w:rPr>
        <w:t xml:space="preserve">schools and their programmes. </w:t>
      </w:r>
      <w:r>
        <w:rPr>
          <w:rFonts w:ascii="Arial" w:hAnsi="Arial" w:cs="Arial"/>
          <w:sz w:val="22"/>
          <w:szCs w:val="22"/>
          <w:lang w:val="en-GB"/>
        </w:rPr>
        <w:t>T</w:t>
      </w:r>
      <w:r w:rsidRPr="00A104F8">
        <w:rPr>
          <w:rFonts w:ascii="Arial" w:hAnsi="Arial" w:cs="Arial"/>
          <w:sz w:val="22"/>
          <w:szCs w:val="22"/>
          <w:lang w:val="en-GB"/>
        </w:rPr>
        <w:t xml:space="preserve">he </w:t>
      </w:r>
      <w:r>
        <w:rPr>
          <w:rFonts w:ascii="Arial" w:hAnsi="Arial" w:cs="Arial"/>
          <w:sz w:val="22"/>
          <w:szCs w:val="22"/>
          <w:lang w:val="en-GB"/>
        </w:rPr>
        <w:t>translation of the Convention’s</w:t>
      </w:r>
      <w:r w:rsidRPr="00A104F8">
        <w:rPr>
          <w:rFonts w:ascii="Arial" w:hAnsi="Arial" w:cs="Arial"/>
          <w:sz w:val="22"/>
          <w:szCs w:val="22"/>
          <w:lang w:val="en-GB"/>
        </w:rPr>
        <w:t xml:space="preserve"> text </w:t>
      </w:r>
      <w:r>
        <w:rPr>
          <w:rFonts w:ascii="Arial" w:hAnsi="Arial" w:cs="Arial"/>
          <w:sz w:val="22"/>
          <w:szCs w:val="22"/>
          <w:lang w:val="en-GB"/>
        </w:rPr>
        <w:t xml:space="preserve">into Amharic will </w:t>
      </w:r>
      <w:r w:rsidRPr="00A104F8">
        <w:rPr>
          <w:rFonts w:ascii="Arial" w:hAnsi="Arial" w:cs="Arial"/>
          <w:sz w:val="22"/>
          <w:szCs w:val="22"/>
          <w:lang w:val="en-GB"/>
        </w:rPr>
        <w:t>further</w:t>
      </w:r>
      <w:r>
        <w:rPr>
          <w:rFonts w:ascii="Arial" w:hAnsi="Arial" w:cs="Arial"/>
          <w:sz w:val="22"/>
          <w:szCs w:val="22"/>
          <w:lang w:val="en-GB"/>
        </w:rPr>
        <w:t xml:space="preserve"> raise</w:t>
      </w:r>
      <w:r w:rsidRPr="00A104F8">
        <w:rPr>
          <w:rFonts w:ascii="Arial" w:hAnsi="Arial" w:cs="Arial"/>
          <w:sz w:val="22"/>
          <w:szCs w:val="22"/>
          <w:lang w:val="en-GB"/>
        </w:rPr>
        <w:t xml:space="preserve"> awareness and knowledge about the Convention and the importance of safeguarding intangible cultural heritage at the national level. </w:t>
      </w:r>
      <w:r w:rsidRPr="00C502E5">
        <w:rPr>
          <w:rFonts w:ascii="Arial" w:hAnsi="Arial" w:cs="Arial"/>
          <w:sz w:val="22"/>
          <w:szCs w:val="22"/>
          <w:lang w:val="en-GB"/>
        </w:rPr>
        <w:t xml:space="preserve">Finally, the project </w:t>
      </w:r>
      <w:r>
        <w:rPr>
          <w:rFonts w:ascii="Arial" w:hAnsi="Arial" w:cs="Arial"/>
          <w:sz w:val="22"/>
          <w:szCs w:val="22"/>
          <w:lang w:val="en-GB"/>
        </w:rPr>
        <w:t>exemplifies</w:t>
      </w:r>
      <w:r w:rsidRPr="00C502E5">
        <w:rPr>
          <w:rFonts w:ascii="Arial" w:hAnsi="Arial" w:cs="Arial"/>
          <w:sz w:val="22"/>
          <w:szCs w:val="22"/>
          <w:lang w:val="en-GB"/>
        </w:rPr>
        <w:t xml:space="preserve"> an integrated approach to heritage safeguarding where the protection of the Outstanding Universal Value of the World Heritage property </w:t>
      </w:r>
      <w:r>
        <w:rPr>
          <w:rFonts w:ascii="Arial" w:hAnsi="Arial" w:cs="Arial"/>
          <w:sz w:val="22"/>
          <w:szCs w:val="22"/>
          <w:lang w:val="en-GB"/>
        </w:rPr>
        <w:t>benefits from</w:t>
      </w:r>
      <w:r w:rsidRPr="00C502E5">
        <w:rPr>
          <w:rFonts w:ascii="Arial" w:hAnsi="Arial" w:cs="Arial"/>
          <w:sz w:val="22"/>
          <w:szCs w:val="22"/>
          <w:lang w:val="en-GB"/>
        </w:rPr>
        <w:t xml:space="preserve"> the safeguarding of intangible cultural heritage</w:t>
      </w:r>
      <w:r>
        <w:rPr>
          <w:rFonts w:ascii="Arial" w:hAnsi="Arial" w:cs="Arial"/>
          <w:sz w:val="22"/>
          <w:szCs w:val="22"/>
          <w:lang w:val="en-GB"/>
        </w:rPr>
        <w:t xml:space="preserve"> practiced by the communities concerned by that property</w:t>
      </w:r>
      <w:r w:rsidRPr="00C502E5">
        <w:rPr>
          <w:rFonts w:ascii="Arial" w:hAnsi="Arial" w:cs="Arial"/>
          <w:sz w:val="22"/>
          <w:szCs w:val="22"/>
          <w:lang w:val="en-GB"/>
        </w:rPr>
        <w:t>.</w:t>
      </w:r>
    </w:p>
    <w:p w14:paraId="0C51B3DA" w14:textId="77777777" w:rsidR="00B25147" w:rsidRPr="00DF6C41" w:rsidRDefault="00B25147" w:rsidP="00B3426F">
      <w:pPr>
        <w:pStyle w:val="Paragraphedeliste"/>
        <w:spacing w:before="120" w:after="120"/>
        <w:ind w:left="567"/>
        <w:contextualSpacing w:val="0"/>
        <w:jc w:val="both"/>
        <w:rPr>
          <w:rFonts w:ascii="Arial" w:hAnsi="Arial" w:cs="Arial"/>
          <w:sz w:val="22"/>
          <w:szCs w:val="22"/>
          <w:lang w:val="en-US"/>
        </w:rPr>
      </w:pPr>
      <w:r w:rsidRPr="00DF6C41">
        <w:rPr>
          <w:rFonts w:ascii="Arial" w:hAnsi="Arial" w:cs="Arial"/>
          <w:b/>
          <w:sz w:val="22"/>
          <w:szCs w:val="22"/>
          <w:lang w:val="en-GB"/>
        </w:rPr>
        <w:t>Criterion A.5</w:t>
      </w:r>
      <w:r w:rsidRPr="00DF6C41">
        <w:rPr>
          <w:rFonts w:ascii="Arial" w:hAnsi="Arial" w:cs="Arial"/>
          <w:sz w:val="22"/>
          <w:szCs w:val="22"/>
          <w:lang w:val="en-GB"/>
        </w:rPr>
        <w:t xml:space="preserve">: </w:t>
      </w:r>
      <w:r>
        <w:rPr>
          <w:rFonts w:ascii="Arial" w:hAnsi="Arial" w:cs="Arial"/>
          <w:sz w:val="22"/>
          <w:szCs w:val="22"/>
          <w:lang w:val="en-GB"/>
        </w:rPr>
        <w:t>Due to</w:t>
      </w:r>
      <w:r w:rsidRPr="0010374E">
        <w:rPr>
          <w:rFonts w:ascii="Arial" w:hAnsi="Arial" w:cs="Arial"/>
          <w:sz w:val="22"/>
          <w:szCs w:val="22"/>
          <w:lang w:val="en-GB"/>
        </w:rPr>
        <w:t xml:space="preserve"> the </w:t>
      </w:r>
      <w:r>
        <w:rPr>
          <w:rFonts w:ascii="Arial" w:hAnsi="Arial" w:cs="Arial"/>
          <w:sz w:val="22"/>
          <w:szCs w:val="22"/>
          <w:lang w:val="en-GB"/>
        </w:rPr>
        <w:t xml:space="preserve">ongoing </w:t>
      </w:r>
      <w:r w:rsidRPr="0010374E">
        <w:rPr>
          <w:rFonts w:ascii="Arial" w:hAnsi="Arial" w:cs="Arial"/>
          <w:sz w:val="22"/>
          <w:szCs w:val="22"/>
          <w:lang w:val="en-GB"/>
        </w:rPr>
        <w:t xml:space="preserve">emergency situation, the </w:t>
      </w:r>
      <w:r>
        <w:rPr>
          <w:rFonts w:ascii="Arial" w:hAnsi="Arial" w:cs="Arial"/>
          <w:sz w:val="22"/>
          <w:szCs w:val="22"/>
          <w:lang w:val="en-GB"/>
        </w:rPr>
        <w:t>submitting</w:t>
      </w:r>
      <w:r w:rsidRPr="0010374E">
        <w:rPr>
          <w:rFonts w:ascii="Arial" w:hAnsi="Arial" w:cs="Arial"/>
          <w:sz w:val="22"/>
          <w:szCs w:val="22"/>
          <w:lang w:val="en-GB"/>
        </w:rPr>
        <w:t xml:space="preserve"> State Party will not contribute financially to the project. However, </w:t>
      </w:r>
      <w:r>
        <w:rPr>
          <w:rFonts w:ascii="Arial" w:hAnsi="Arial" w:cs="Arial"/>
          <w:sz w:val="22"/>
          <w:szCs w:val="22"/>
          <w:lang w:val="en-GB"/>
        </w:rPr>
        <w:t>the State Party</w:t>
      </w:r>
      <w:r w:rsidRPr="0010374E">
        <w:rPr>
          <w:rFonts w:ascii="Arial" w:hAnsi="Arial" w:cs="Arial"/>
          <w:sz w:val="22"/>
          <w:szCs w:val="22"/>
          <w:lang w:val="en-GB"/>
        </w:rPr>
        <w:t xml:space="preserve"> is </w:t>
      </w:r>
      <w:r>
        <w:rPr>
          <w:rFonts w:ascii="Arial" w:hAnsi="Arial" w:cs="Arial"/>
          <w:sz w:val="22"/>
          <w:szCs w:val="22"/>
          <w:lang w:val="en-GB"/>
        </w:rPr>
        <w:t>encouraged</w:t>
      </w:r>
      <w:r w:rsidRPr="0010374E">
        <w:rPr>
          <w:rFonts w:ascii="Arial" w:hAnsi="Arial" w:cs="Arial"/>
          <w:sz w:val="22"/>
          <w:szCs w:val="22"/>
          <w:lang w:val="en-GB"/>
        </w:rPr>
        <w:t xml:space="preserve"> to report on any in-kind contributions that may be made during the</w:t>
      </w:r>
      <w:r>
        <w:rPr>
          <w:rFonts w:ascii="Arial" w:hAnsi="Arial" w:cs="Arial"/>
          <w:sz w:val="22"/>
          <w:szCs w:val="22"/>
          <w:lang w:val="en-GB"/>
        </w:rPr>
        <w:t xml:space="preserve"> project’s</w:t>
      </w:r>
      <w:r w:rsidRPr="0010374E">
        <w:rPr>
          <w:rFonts w:ascii="Arial" w:hAnsi="Arial" w:cs="Arial"/>
          <w:sz w:val="22"/>
          <w:szCs w:val="22"/>
          <w:lang w:val="en-GB"/>
        </w:rPr>
        <w:t xml:space="preserve"> implementation.</w:t>
      </w:r>
    </w:p>
    <w:p w14:paraId="356D7B07" w14:textId="77777777" w:rsidR="00B25147" w:rsidRDefault="00B25147" w:rsidP="00B3426F">
      <w:pPr>
        <w:pStyle w:val="Paragraphedeliste"/>
        <w:spacing w:before="120" w:after="120"/>
        <w:ind w:left="567"/>
        <w:contextualSpacing w:val="0"/>
        <w:jc w:val="both"/>
        <w:rPr>
          <w:rFonts w:ascii="Arial" w:hAnsi="Arial" w:cs="Arial"/>
          <w:sz w:val="22"/>
          <w:szCs w:val="22"/>
          <w:lang w:val="en-US" w:eastAsia="en-GB"/>
        </w:rPr>
      </w:pPr>
      <w:r w:rsidRPr="00DF6C41">
        <w:rPr>
          <w:rFonts w:ascii="Arial" w:hAnsi="Arial" w:cs="Arial"/>
          <w:b/>
          <w:sz w:val="22"/>
          <w:szCs w:val="22"/>
          <w:lang w:val="en-GB"/>
        </w:rPr>
        <w:t>Criterion A.6</w:t>
      </w:r>
      <w:r w:rsidRPr="00DF6C41">
        <w:rPr>
          <w:rFonts w:ascii="Arial" w:hAnsi="Arial" w:cs="Arial"/>
          <w:sz w:val="22"/>
          <w:szCs w:val="22"/>
          <w:lang w:val="en-GB"/>
        </w:rPr>
        <w:t xml:space="preserve">: </w:t>
      </w:r>
      <w:r w:rsidRPr="00CC3E8E">
        <w:rPr>
          <w:rFonts w:ascii="Arial" w:hAnsi="Arial" w:cs="Arial"/>
          <w:sz w:val="22"/>
          <w:szCs w:val="22"/>
          <w:lang w:val="en-GB"/>
        </w:rPr>
        <w:t>The project is clearly aimed at developing the capacities of the communities concerned, with a</w:t>
      </w:r>
      <w:r>
        <w:rPr>
          <w:rFonts w:ascii="Arial" w:hAnsi="Arial" w:cs="Arial"/>
          <w:sz w:val="22"/>
          <w:szCs w:val="22"/>
          <w:lang w:val="en-GB"/>
        </w:rPr>
        <w:t xml:space="preserve">n emphasis </w:t>
      </w:r>
      <w:r w:rsidRPr="00CC3E8E">
        <w:rPr>
          <w:rFonts w:ascii="Arial" w:hAnsi="Arial" w:cs="Arial"/>
          <w:sz w:val="22"/>
          <w:szCs w:val="22"/>
          <w:lang w:val="en-GB"/>
        </w:rPr>
        <w:t>on traditional custodians and youth. During</w:t>
      </w:r>
      <w:r>
        <w:rPr>
          <w:rFonts w:ascii="Arial" w:hAnsi="Arial" w:cs="Arial"/>
          <w:sz w:val="22"/>
          <w:szCs w:val="22"/>
          <w:lang w:val="en-GB"/>
        </w:rPr>
        <w:t xml:space="preserve"> the </w:t>
      </w:r>
      <w:r w:rsidRPr="00CC3E8E">
        <w:rPr>
          <w:rFonts w:ascii="Arial" w:hAnsi="Arial" w:cs="Arial"/>
          <w:sz w:val="22"/>
          <w:szCs w:val="22"/>
          <w:lang w:val="en-GB"/>
        </w:rPr>
        <w:t xml:space="preserve">various training workshops, </w:t>
      </w:r>
      <w:r>
        <w:rPr>
          <w:rFonts w:ascii="Arial" w:hAnsi="Arial" w:cs="Arial"/>
          <w:sz w:val="22"/>
          <w:szCs w:val="22"/>
          <w:lang w:val="en-GB"/>
        </w:rPr>
        <w:t>seventy students will be trained by practitioners on sharing and transmitting their traditional knowledge related to specific craft</w:t>
      </w:r>
      <w:r w:rsidRPr="007325CE">
        <w:rPr>
          <w:rFonts w:ascii="Arial" w:hAnsi="Arial" w:cs="Arial"/>
          <w:sz w:val="22"/>
          <w:szCs w:val="22"/>
          <w:lang w:val="en-GB"/>
        </w:rPr>
        <w:t xml:space="preserve"> areas</w:t>
      </w:r>
      <w:r>
        <w:rPr>
          <w:rFonts w:ascii="Arial" w:hAnsi="Arial" w:cs="Arial"/>
          <w:sz w:val="22"/>
          <w:szCs w:val="22"/>
          <w:lang w:val="en-GB"/>
        </w:rPr>
        <w:t>.</w:t>
      </w:r>
      <w:r w:rsidRPr="00CC3E8E">
        <w:rPr>
          <w:rFonts w:ascii="Arial" w:hAnsi="Arial" w:cs="Arial"/>
          <w:sz w:val="22"/>
          <w:szCs w:val="22"/>
          <w:lang w:val="en-GB"/>
        </w:rPr>
        <w:t xml:space="preserve"> </w:t>
      </w:r>
      <w:r>
        <w:rPr>
          <w:rFonts w:ascii="Arial" w:hAnsi="Arial" w:cs="Arial"/>
          <w:sz w:val="22"/>
          <w:szCs w:val="22"/>
          <w:lang w:val="en-GB"/>
        </w:rPr>
        <w:t>Additionally, the project includes a capacity-building component that will benefit the church’s administrative staff</w:t>
      </w:r>
      <w:r w:rsidRPr="007325CE">
        <w:rPr>
          <w:rFonts w:ascii="Arial" w:hAnsi="Arial" w:cs="Arial"/>
          <w:sz w:val="22"/>
          <w:szCs w:val="22"/>
          <w:lang w:val="en-GB"/>
        </w:rPr>
        <w:t xml:space="preserve">, academics and cultural officers </w:t>
      </w:r>
      <w:r>
        <w:rPr>
          <w:rFonts w:ascii="Arial" w:hAnsi="Arial" w:cs="Arial"/>
          <w:sz w:val="22"/>
          <w:szCs w:val="22"/>
          <w:lang w:val="en-GB"/>
        </w:rPr>
        <w:t>of</w:t>
      </w:r>
      <w:r w:rsidRPr="007325CE">
        <w:rPr>
          <w:rFonts w:ascii="Arial" w:hAnsi="Arial" w:cs="Arial"/>
          <w:sz w:val="22"/>
          <w:szCs w:val="22"/>
          <w:lang w:val="en-GB"/>
        </w:rPr>
        <w:t xml:space="preserve"> the implementing agency. </w:t>
      </w:r>
      <w:r>
        <w:rPr>
          <w:rFonts w:ascii="Arial" w:hAnsi="Arial" w:cs="Arial"/>
          <w:sz w:val="22"/>
          <w:szCs w:val="22"/>
          <w:lang w:val="en-GB"/>
        </w:rPr>
        <w:t>T</w:t>
      </w:r>
      <w:r w:rsidRPr="009B232B">
        <w:rPr>
          <w:rFonts w:ascii="Arial" w:hAnsi="Arial" w:cs="Arial"/>
          <w:sz w:val="22"/>
          <w:szCs w:val="22"/>
          <w:lang w:val="en-US" w:eastAsia="en-GB"/>
        </w:rPr>
        <w:t xml:space="preserve">he project will </w:t>
      </w:r>
      <w:r>
        <w:rPr>
          <w:rFonts w:ascii="Arial" w:hAnsi="Arial" w:cs="Arial"/>
          <w:sz w:val="22"/>
          <w:szCs w:val="22"/>
          <w:lang w:val="en-US" w:eastAsia="en-GB"/>
        </w:rPr>
        <w:t xml:space="preserve">therefore </w:t>
      </w:r>
      <w:r w:rsidRPr="009B232B">
        <w:rPr>
          <w:rFonts w:ascii="Arial" w:hAnsi="Arial" w:cs="Arial"/>
          <w:sz w:val="22"/>
          <w:szCs w:val="22"/>
          <w:lang w:val="en-US" w:eastAsia="en-GB"/>
        </w:rPr>
        <w:t>contribute to raising awareness of the importance of safeguarding living heritage and skills related to traditional crafts.</w:t>
      </w:r>
    </w:p>
    <w:p w14:paraId="4415844C" w14:textId="77777777" w:rsidR="00B25147" w:rsidRDefault="00B25147" w:rsidP="00B3426F">
      <w:pPr>
        <w:pStyle w:val="Paragraphedeliste"/>
        <w:spacing w:before="120" w:after="120"/>
        <w:ind w:left="567"/>
        <w:contextualSpacing w:val="0"/>
        <w:jc w:val="both"/>
        <w:rPr>
          <w:rFonts w:ascii="Arial" w:hAnsi="Arial" w:cs="Arial"/>
          <w:sz w:val="22"/>
          <w:szCs w:val="22"/>
          <w:lang w:val="en-US"/>
        </w:rPr>
      </w:pPr>
      <w:r w:rsidRPr="00DF6C41">
        <w:rPr>
          <w:rFonts w:ascii="Arial" w:hAnsi="Arial" w:cs="Arial"/>
          <w:b/>
          <w:sz w:val="22"/>
          <w:szCs w:val="22"/>
          <w:lang w:val="en-GB"/>
        </w:rPr>
        <w:t>Criterion A.7</w:t>
      </w:r>
      <w:r w:rsidRPr="00DF6C41">
        <w:rPr>
          <w:rFonts w:ascii="Arial" w:hAnsi="Arial" w:cs="Arial"/>
          <w:sz w:val="22"/>
          <w:szCs w:val="22"/>
          <w:lang w:val="en-GB"/>
        </w:rPr>
        <w:t>:</w:t>
      </w:r>
      <w:r w:rsidRPr="00DF6C41">
        <w:rPr>
          <w:sz w:val="22"/>
          <w:szCs w:val="22"/>
          <w:lang w:val="en-GB"/>
        </w:rPr>
        <w:t xml:space="preserve"> </w:t>
      </w:r>
      <w:r w:rsidRPr="00FE2A45">
        <w:rPr>
          <w:rFonts w:ascii="Arial" w:hAnsi="Arial" w:cs="Arial"/>
          <w:sz w:val="22"/>
          <w:szCs w:val="22"/>
          <w:lang w:val="en-US"/>
        </w:rPr>
        <w:t xml:space="preserve">The State Party </w:t>
      </w:r>
      <w:r w:rsidRPr="00014A3A">
        <w:rPr>
          <w:rFonts w:ascii="Arial" w:hAnsi="Arial" w:cs="Arial"/>
          <w:sz w:val="22"/>
          <w:szCs w:val="22"/>
          <w:lang w:val="en-US"/>
        </w:rPr>
        <w:t xml:space="preserve">has </w:t>
      </w:r>
      <w:r>
        <w:rPr>
          <w:rFonts w:ascii="Arial" w:hAnsi="Arial" w:cs="Arial"/>
          <w:sz w:val="22"/>
          <w:szCs w:val="22"/>
          <w:lang w:val="en-US"/>
        </w:rPr>
        <w:t xml:space="preserve">previously </w:t>
      </w:r>
      <w:r w:rsidRPr="00014A3A">
        <w:rPr>
          <w:rFonts w:ascii="Arial" w:hAnsi="Arial" w:cs="Arial"/>
          <w:sz w:val="22"/>
          <w:szCs w:val="22"/>
          <w:lang w:val="en-US"/>
        </w:rPr>
        <w:t>benefited from International Assistance from the Intangible Cultural Heritage Fund for the project entitled ‘Ongota</w:t>
      </w:r>
      <w:r>
        <w:rPr>
          <w:rFonts w:ascii="Arial" w:hAnsi="Arial" w:cs="Arial"/>
          <w:sz w:val="22"/>
          <w:szCs w:val="22"/>
          <w:lang w:val="en-US"/>
        </w:rPr>
        <w:t xml:space="preserve">: </w:t>
      </w:r>
      <w:proofErr w:type="gramStart"/>
      <w:r w:rsidRPr="00014A3A">
        <w:rPr>
          <w:rFonts w:ascii="Arial" w:hAnsi="Arial" w:cs="Arial"/>
          <w:sz w:val="22"/>
          <w:szCs w:val="22"/>
          <w:lang w:val="en-US"/>
        </w:rPr>
        <w:t>the</w:t>
      </w:r>
      <w:proofErr w:type="gramEnd"/>
      <w:r w:rsidRPr="00014A3A">
        <w:rPr>
          <w:rFonts w:ascii="Arial" w:hAnsi="Arial" w:cs="Arial"/>
          <w:sz w:val="22"/>
          <w:szCs w:val="22"/>
          <w:lang w:val="en-US"/>
        </w:rPr>
        <w:t xml:space="preserve"> Language of the Biraile</w:t>
      </w:r>
      <w:r>
        <w:rPr>
          <w:rFonts w:ascii="Arial" w:hAnsi="Arial" w:cs="Arial"/>
          <w:sz w:val="22"/>
          <w:szCs w:val="22"/>
          <w:lang w:val="en-US"/>
        </w:rPr>
        <w:t xml:space="preserve">’ </w:t>
      </w:r>
      <w:r w:rsidRPr="00014A3A">
        <w:rPr>
          <w:rFonts w:ascii="Arial" w:hAnsi="Arial" w:cs="Arial"/>
          <w:sz w:val="22"/>
          <w:szCs w:val="22"/>
          <w:lang w:val="en-US"/>
        </w:rPr>
        <w:t>(file no. 0</w:t>
      </w:r>
      <w:r>
        <w:rPr>
          <w:rFonts w:ascii="Arial" w:hAnsi="Arial" w:cs="Arial"/>
          <w:sz w:val="22"/>
          <w:szCs w:val="22"/>
          <w:lang w:val="en-US"/>
        </w:rPr>
        <w:t>0176</w:t>
      </w:r>
      <w:r w:rsidRPr="00014A3A">
        <w:rPr>
          <w:rFonts w:ascii="Arial" w:hAnsi="Arial" w:cs="Arial"/>
          <w:sz w:val="22"/>
          <w:szCs w:val="22"/>
          <w:lang w:val="en-US"/>
        </w:rPr>
        <w:t xml:space="preserve">, </w:t>
      </w:r>
      <w:r>
        <w:rPr>
          <w:rFonts w:ascii="Arial" w:hAnsi="Arial" w:cs="Arial"/>
          <w:sz w:val="22"/>
          <w:szCs w:val="22"/>
          <w:lang w:val="en-US"/>
        </w:rPr>
        <w:t>December 2008 – April 2009</w:t>
      </w:r>
      <w:r w:rsidRPr="00014A3A">
        <w:rPr>
          <w:rFonts w:ascii="Arial" w:hAnsi="Arial" w:cs="Arial"/>
          <w:sz w:val="22"/>
          <w:szCs w:val="22"/>
          <w:lang w:val="en-US"/>
        </w:rPr>
        <w:t>, US$</w:t>
      </w:r>
      <w:r>
        <w:rPr>
          <w:rFonts w:ascii="Arial" w:hAnsi="Arial" w:cs="Arial"/>
          <w:sz w:val="22"/>
          <w:szCs w:val="22"/>
          <w:lang w:val="en-US"/>
        </w:rPr>
        <w:t>5,000</w:t>
      </w:r>
      <w:r w:rsidRPr="00014A3A">
        <w:rPr>
          <w:rFonts w:ascii="Arial" w:hAnsi="Arial" w:cs="Arial"/>
          <w:sz w:val="22"/>
          <w:szCs w:val="22"/>
          <w:lang w:val="en-US"/>
        </w:rPr>
        <w:t xml:space="preserve">). The work stipulated by the contract related to this assistance </w:t>
      </w:r>
      <w:r>
        <w:rPr>
          <w:rFonts w:ascii="Arial" w:hAnsi="Arial" w:cs="Arial"/>
          <w:sz w:val="22"/>
          <w:szCs w:val="22"/>
          <w:lang w:val="en-US"/>
        </w:rPr>
        <w:t>was</w:t>
      </w:r>
      <w:r w:rsidRPr="00014A3A">
        <w:rPr>
          <w:rFonts w:ascii="Arial" w:hAnsi="Arial" w:cs="Arial"/>
          <w:sz w:val="22"/>
          <w:szCs w:val="22"/>
          <w:lang w:val="en-US"/>
        </w:rPr>
        <w:t xml:space="preserve"> carried out in accordance with UNESCO regulations.</w:t>
      </w:r>
    </w:p>
    <w:p w14:paraId="08813FC3" w14:textId="77777777" w:rsidR="00B25147" w:rsidRPr="00DF6C41" w:rsidRDefault="00B25147" w:rsidP="00B3426F">
      <w:pPr>
        <w:pStyle w:val="Paragraphedeliste"/>
        <w:spacing w:before="120" w:after="120"/>
        <w:ind w:left="567"/>
        <w:contextualSpacing w:val="0"/>
        <w:jc w:val="both"/>
        <w:rPr>
          <w:rFonts w:ascii="Arial" w:hAnsi="Arial" w:cs="Arial"/>
          <w:sz w:val="22"/>
          <w:szCs w:val="22"/>
          <w:lang w:val="en-GB"/>
        </w:rPr>
      </w:pPr>
      <w:r w:rsidRPr="00DF6C41">
        <w:rPr>
          <w:rFonts w:ascii="Arial" w:hAnsi="Arial" w:cs="Arial"/>
          <w:b/>
          <w:sz w:val="22"/>
          <w:szCs w:val="22"/>
          <w:lang w:val="en-GB"/>
        </w:rPr>
        <w:t>Paragraph 10(a)</w:t>
      </w:r>
      <w:r w:rsidRPr="00DF6C41">
        <w:rPr>
          <w:rFonts w:ascii="Arial" w:hAnsi="Arial" w:cs="Arial"/>
          <w:sz w:val="22"/>
          <w:szCs w:val="22"/>
          <w:lang w:val="en-GB"/>
        </w:rPr>
        <w:t>: The proposed activities are local in scope and imply cooperation with local and national implementing partners</w:t>
      </w:r>
      <w:r>
        <w:rPr>
          <w:rFonts w:ascii="Arial" w:hAnsi="Arial" w:cs="Arial"/>
          <w:sz w:val="22"/>
          <w:szCs w:val="22"/>
          <w:lang w:val="en-GB"/>
        </w:rPr>
        <w:t>,</w:t>
      </w:r>
      <w:r w:rsidRPr="00DF6C41">
        <w:rPr>
          <w:rFonts w:ascii="Arial" w:hAnsi="Arial" w:cs="Arial"/>
          <w:sz w:val="22"/>
          <w:szCs w:val="22"/>
          <w:lang w:val="en-GB"/>
        </w:rPr>
        <w:t xml:space="preserve"> </w:t>
      </w:r>
      <w:r>
        <w:rPr>
          <w:rFonts w:ascii="Arial" w:hAnsi="Arial" w:cs="Arial"/>
          <w:sz w:val="22"/>
          <w:szCs w:val="22"/>
          <w:lang w:val="en-GB"/>
        </w:rPr>
        <w:t xml:space="preserve">such as </w:t>
      </w:r>
      <w:r w:rsidRPr="00DF6C41">
        <w:rPr>
          <w:rFonts w:ascii="Arial" w:hAnsi="Arial" w:cs="Arial"/>
          <w:sz w:val="22"/>
          <w:szCs w:val="22"/>
          <w:lang w:val="en-GB"/>
        </w:rPr>
        <w:t xml:space="preserve">the </w:t>
      </w:r>
      <w:r w:rsidRPr="0009426D">
        <w:rPr>
          <w:rFonts w:ascii="Arial" w:hAnsi="Arial" w:cs="Arial"/>
          <w:sz w:val="22"/>
          <w:szCs w:val="22"/>
          <w:lang w:val="en-GB"/>
        </w:rPr>
        <w:t xml:space="preserve">Ethiopian Orthodox </w:t>
      </w:r>
      <w:proofErr w:type="spellStart"/>
      <w:r w:rsidRPr="0009426D">
        <w:rPr>
          <w:rFonts w:ascii="Arial" w:hAnsi="Arial" w:cs="Arial"/>
          <w:sz w:val="22"/>
          <w:szCs w:val="22"/>
          <w:lang w:val="en-GB"/>
        </w:rPr>
        <w:t>Tewahido</w:t>
      </w:r>
      <w:proofErr w:type="spellEnd"/>
      <w:r w:rsidRPr="0009426D">
        <w:rPr>
          <w:rFonts w:ascii="Arial" w:hAnsi="Arial" w:cs="Arial"/>
          <w:sz w:val="22"/>
          <w:szCs w:val="22"/>
          <w:lang w:val="en-GB"/>
        </w:rPr>
        <w:t xml:space="preserve"> Church</w:t>
      </w:r>
      <w:r>
        <w:rPr>
          <w:rFonts w:ascii="Arial" w:hAnsi="Arial" w:cs="Arial"/>
          <w:sz w:val="22"/>
          <w:szCs w:val="22"/>
          <w:lang w:val="en-GB"/>
        </w:rPr>
        <w:t xml:space="preserve">, the Ethiopian National Commission for UNESCO and the UNESCO Office in Addis Ababa. The project also foresees the </w:t>
      </w:r>
      <w:r w:rsidRPr="0009426D">
        <w:rPr>
          <w:rFonts w:ascii="Arial" w:hAnsi="Arial" w:cs="Arial"/>
          <w:sz w:val="22"/>
          <w:szCs w:val="22"/>
          <w:lang w:val="en-GB"/>
        </w:rPr>
        <w:t xml:space="preserve">active participation </w:t>
      </w:r>
      <w:r>
        <w:rPr>
          <w:rFonts w:ascii="Arial" w:hAnsi="Arial" w:cs="Arial"/>
          <w:sz w:val="22"/>
          <w:szCs w:val="22"/>
          <w:lang w:val="en-GB"/>
        </w:rPr>
        <w:t xml:space="preserve">of </w:t>
      </w:r>
      <w:r w:rsidRPr="0009426D">
        <w:rPr>
          <w:rFonts w:ascii="Arial" w:hAnsi="Arial" w:cs="Arial"/>
          <w:sz w:val="22"/>
          <w:szCs w:val="22"/>
          <w:lang w:val="en-GB"/>
        </w:rPr>
        <w:t xml:space="preserve">academia, representatives of student </w:t>
      </w:r>
      <w:r>
        <w:rPr>
          <w:rFonts w:ascii="Arial" w:hAnsi="Arial" w:cs="Arial"/>
          <w:sz w:val="22"/>
          <w:szCs w:val="22"/>
          <w:lang w:val="en-GB"/>
        </w:rPr>
        <w:t>associations</w:t>
      </w:r>
      <w:r w:rsidRPr="0009426D">
        <w:rPr>
          <w:rFonts w:ascii="Arial" w:hAnsi="Arial" w:cs="Arial"/>
          <w:sz w:val="22"/>
          <w:szCs w:val="22"/>
          <w:lang w:val="en-GB"/>
        </w:rPr>
        <w:t>, government</w:t>
      </w:r>
      <w:r>
        <w:rPr>
          <w:rFonts w:ascii="Arial" w:hAnsi="Arial" w:cs="Arial"/>
          <w:sz w:val="22"/>
          <w:szCs w:val="22"/>
          <w:lang w:val="en-GB"/>
        </w:rPr>
        <w:t xml:space="preserve"> officials </w:t>
      </w:r>
      <w:r w:rsidRPr="0009426D">
        <w:rPr>
          <w:rFonts w:ascii="Arial" w:hAnsi="Arial" w:cs="Arial"/>
          <w:sz w:val="22"/>
          <w:szCs w:val="22"/>
          <w:lang w:val="en-GB"/>
        </w:rPr>
        <w:t>and civil society organisations.</w:t>
      </w:r>
    </w:p>
    <w:p w14:paraId="6177E1BF" w14:textId="77777777" w:rsidR="00B25147" w:rsidRDefault="00B25147" w:rsidP="00B3426F">
      <w:pPr>
        <w:pStyle w:val="Paragraphedeliste"/>
        <w:spacing w:before="120" w:after="120"/>
        <w:ind w:left="567"/>
        <w:contextualSpacing w:val="0"/>
        <w:jc w:val="both"/>
        <w:rPr>
          <w:rFonts w:ascii="Arial" w:hAnsi="Arial" w:cs="Arial"/>
          <w:sz w:val="22"/>
          <w:szCs w:val="22"/>
          <w:lang w:val="en-GB"/>
        </w:rPr>
      </w:pPr>
      <w:r w:rsidRPr="00DF6C41">
        <w:rPr>
          <w:rFonts w:ascii="Arial" w:hAnsi="Arial" w:cs="Arial"/>
          <w:b/>
          <w:bCs/>
          <w:sz w:val="22"/>
          <w:szCs w:val="22"/>
          <w:lang w:val="en-GB"/>
        </w:rPr>
        <w:t>Paragraph 10(b)</w:t>
      </w:r>
      <w:r w:rsidRPr="00DF6C41">
        <w:rPr>
          <w:rFonts w:ascii="Arial" w:hAnsi="Arial" w:cs="Arial"/>
          <w:sz w:val="22"/>
          <w:szCs w:val="22"/>
          <w:lang w:val="en-GB"/>
        </w:rPr>
        <w:t>:</w:t>
      </w:r>
      <w:r>
        <w:rPr>
          <w:rFonts w:ascii="Arial" w:hAnsi="Arial" w:cs="Arial"/>
          <w:sz w:val="22"/>
          <w:szCs w:val="22"/>
          <w:lang w:val="en-GB"/>
        </w:rPr>
        <w:t xml:space="preserve"> </w:t>
      </w:r>
      <w:r w:rsidRPr="0070170B">
        <w:rPr>
          <w:rFonts w:ascii="Arial" w:hAnsi="Arial" w:cs="Arial"/>
          <w:sz w:val="22"/>
          <w:szCs w:val="22"/>
          <w:lang w:val="en-GB"/>
        </w:rPr>
        <w:t>The request highlights that the project</w:t>
      </w:r>
      <w:r>
        <w:rPr>
          <w:rFonts w:ascii="Arial" w:hAnsi="Arial" w:cs="Arial"/>
          <w:sz w:val="22"/>
          <w:szCs w:val="22"/>
          <w:lang w:val="en-GB"/>
        </w:rPr>
        <w:t xml:space="preserve"> will benefit both the communities and the Ethiopian church at national level. </w:t>
      </w:r>
      <w:r w:rsidRPr="006738C1">
        <w:rPr>
          <w:rFonts w:ascii="Arial" w:hAnsi="Arial" w:cs="Arial"/>
          <w:sz w:val="22"/>
          <w:szCs w:val="22"/>
          <w:lang w:val="en-GB"/>
        </w:rPr>
        <w:t>In addition, the institutions involved in the project will benefit from the capacity</w:t>
      </w:r>
      <w:r>
        <w:rPr>
          <w:rFonts w:ascii="Arial" w:hAnsi="Arial" w:cs="Arial"/>
          <w:sz w:val="22"/>
          <w:szCs w:val="22"/>
          <w:lang w:val="en-GB"/>
        </w:rPr>
        <w:t>-</w:t>
      </w:r>
      <w:r w:rsidRPr="006738C1">
        <w:rPr>
          <w:rFonts w:ascii="Arial" w:hAnsi="Arial" w:cs="Arial"/>
          <w:sz w:val="22"/>
          <w:szCs w:val="22"/>
          <w:lang w:val="en-GB"/>
        </w:rPr>
        <w:t xml:space="preserve">building </w:t>
      </w:r>
      <w:r>
        <w:rPr>
          <w:rFonts w:ascii="Arial" w:hAnsi="Arial" w:cs="Arial"/>
          <w:sz w:val="22"/>
          <w:szCs w:val="22"/>
          <w:lang w:val="en-GB"/>
        </w:rPr>
        <w:t>activities</w:t>
      </w:r>
      <w:r w:rsidRPr="006738C1">
        <w:rPr>
          <w:rFonts w:ascii="Arial" w:hAnsi="Arial" w:cs="Arial"/>
          <w:sz w:val="22"/>
          <w:szCs w:val="22"/>
          <w:lang w:val="en-GB"/>
        </w:rPr>
        <w:t xml:space="preserve">. These trainings </w:t>
      </w:r>
      <w:r>
        <w:rPr>
          <w:rFonts w:ascii="Arial" w:hAnsi="Arial" w:cs="Arial"/>
          <w:sz w:val="22"/>
          <w:szCs w:val="22"/>
          <w:lang w:val="en-GB"/>
        </w:rPr>
        <w:t>have the potential to</w:t>
      </w:r>
      <w:r w:rsidRPr="006738C1">
        <w:rPr>
          <w:rFonts w:ascii="Arial" w:hAnsi="Arial" w:cs="Arial"/>
          <w:sz w:val="22"/>
          <w:szCs w:val="22"/>
          <w:lang w:val="en-GB"/>
        </w:rPr>
        <w:t xml:space="preserve"> enable teachers and students to create their own sources of income, </w:t>
      </w:r>
      <w:r>
        <w:rPr>
          <w:rFonts w:ascii="Arial" w:hAnsi="Arial" w:cs="Arial"/>
          <w:sz w:val="22"/>
          <w:szCs w:val="22"/>
          <w:lang w:val="en-GB"/>
        </w:rPr>
        <w:t xml:space="preserve">thus contributing </w:t>
      </w:r>
      <w:r w:rsidRPr="006738C1">
        <w:rPr>
          <w:rFonts w:ascii="Arial" w:hAnsi="Arial" w:cs="Arial"/>
          <w:sz w:val="22"/>
          <w:szCs w:val="22"/>
          <w:lang w:val="en-GB"/>
        </w:rPr>
        <w:t>to improv</w:t>
      </w:r>
      <w:r>
        <w:rPr>
          <w:rFonts w:ascii="Arial" w:hAnsi="Arial" w:cs="Arial"/>
          <w:sz w:val="22"/>
          <w:szCs w:val="22"/>
          <w:lang w:val="en-GB"/>
        </w:rPr>
        <w:t>ing</w:t>
      </w:r>
      <w:r w:rsidRPr="006738C1">
        <w:rPr>
          <w:rFonts w:ascii="Arial" w:hAnsi="Arial" w:cs="Arial"/>
          <w:sz w:val="22"/>
          <w:szCs w:val="22"/>
          <w:lang w:val="en-GB"/>
        </w:rPr>
        <w:t xml:space="preserve"> their living conditions.</w:t>
      </w:r>
    </w:p>
    <w:p w14:paraId="4F1C4848" w14:textId="77777777" w:rsidR="00B25147"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7225A9">
        <w:rPr>
          <w:rFonts w:ascii="Arial" w:hAnsi="Arial" w:cs="Arial"/>
          <w:sz w:val="22"/>
          <w:szCs w:val="22"/>
          <w:u w:val="single"/>
          <w:lang w:val="en-GB"/>
        </w:rPr>
        <w:t>Approves</w:t>
      </w:r>
      <w:r w:rsidRPr="007225A9">
        <w:rPr>
          <w:rFonts w:ascii="Arial" w:hAnsi="Arial" w:cs="Arial"/>
          <w:sz w:val="22"/>
          <w:szCs w:val="22"/>
          <w:lang w:val="en-GB"/>
        </w:rPr>
        <w:t xml:space="preserve"> the International Assistance request from </w:t>
      </w:r>
      <w:r w:rsidRPr="007225A9">
        <w:rPr>
          <w:rFonts w:ascii="Arial" w:hAnsi="Arial" w:cs="Arial"/>
          <w:b/>
          <w:bCs/>
          <w:sz w:val="22"/>
          <w:szCs w:val="22"/>
          <w:lang w:val="en-GB"/>
        </w:rPr>
        <w:t>Ethiopia</w:t>
      </w:r>
      <w:r w:rsidRPr="007225A9">
        <w:rPr>
          <w:rFonts w:ascii="Arial" w:hAnsi="Arial" w:cs="Arial"/>
          <w:sz w:val="22"/>
          <w:szCs w:val="22"/>
          <w:lang w:val="en-GB"/>
        </w:rPr>
        <w:t xml:space="preserve"> for the project entitled </w:t>
      </w:r>
      <w:r w:rsidRPr="007225A9">
        <w:rPr>
          <w:rFonts w:ascii="Arial" w:hAnsi="Arial" w:cs="Arial"/>
          <w:b/>
          <w:bCs/>
          <w:sz w:val="22"/>
          <w:szCs w:val="22"/>
          <w:lang w:val="en-GB"/>
        </w:rPr>
        <w:t xml:space="preserve">Emergency </w:t>
      </w:r>
      <w:r>
        <w:rPr>
          <w:rFonts w:ascii="Arial" w:hAnsi="Arial" w:cs="Arial"/>
          <w:b/>
          <w:bCs/>
          <w:sz w:val="22"/>
          <w:szCs w:val="22"/>
          <w:lang w:val="en-GB"/>
        </w:rPr>
        <w:t>r</w:t>
      </w:r>
      <w:r w:rsidRPr="007225A9">
        <w:rPr>
          <w:rFonts w:ascii="Arial" w:hAnsi="Arial" w:cs="Arial"/>
          <w:b/>
          <w:bCs/>
          <w:sz w:val="22"/>
          <w:szCs w:val="22"/>
          <w:lang w:val="en-GB"/>
        </w:rPr>
        <w:t xml:space="preserve">esponse to </w:t>
      </w:r>
      <w:r>
        <w:rPr>
          <w:rFonts w:ascii="Arial" w:hAnsi="Arial" w:cs="Arial"/>
          <w:b/>
          <w:bCs/>
          <w:sz w:val="22"/>
          <w:szCs w:val="22"/>
          <w:lang w:val="en-GB"/>
        </w:rPr>
        <w:t>s</w:t>
      </w:r>
      <w:r w:rsidRPr="007225A9">
        <w:rPr>
          <w:rFonts w:ascii="Arial" w:hAnsi="Arial" w:cs="Arial"/>
          <w:b/>
          <w:bCs/>
          <w:sz w:val="22"/>
          <w:szCs w:val="22"/>
          <w:lang w:val="en-GB"/>
        </w:rPr>
        <w:t xml:space="preserve">afeguard the </w:t>
      </w:r>
      <w:r>
        <w:rPr>
          <w:rFonts w:ascii="Arial" w:hAnsi="Arial" w:cs="Arial"/>
          <w:b/>
          <w:bCs/>
          <w:sz w:val="22"/>
          <w:szCs w:val="22"/>
          <w:lang w:val="en-GB"/>
        </w:rPr>
        <w:t>i</w:t>
      </w:r>
      <w:r w:rsidRPr="007225A9">
        <w:rPr>
          <w:rFonts w:ascii="Arial" w:hAnsi="Arial" w:cs="Arial"/>
          <w:b/>
          <w:bCs/>
          <w:sz w:val="22"/>
          <w:szCs w:val="22"/>
          <w:lang w:val="en-GB"/>
        </w:rPr>
        <w:t xml:space="preserve">ntangible </w:t>
      </w:r>
      <w:r>
        <w:rPr>
          <w:rFonts w:ascii="Arial" w:hAnsi="Arial" w:cs="Arial"/>
          <w:b/>
          <w:bCs/>
          <w:sz w:val="22"/>
          <w:szCs w:val="22"/>
          <w:lang w:val="en-GB"/>
        </w:rPr>
        <w:t>c</w:t>
      </w:r>
      <w:r w:rsidRPr="007225A9">
        <w:rPr>
          <w:rFonts w:ascii="Arial" w:hAnsi="Arial" w:cs="Arial"/>
          <w:b/>
          <w:bCs/>
          <w:sz w:val="22"/>
          <w:szCs w:val="22"/>
          <w:lang w:val="en-GB"/>
        </w:rPr>
        <w:t xml:space="preserve">ultural </w:t>
      </w:r>
      <w:r>
        <w:rPr>
          <w:rFonts w:ascii="Arial" w:hAnsi="Arial" w:cs="Arial"/>
          <w:b/>
          <w:bCs/>
          <w:sz w:val="22"/>
          <w:szCs w:val="22"/>
          <w:lang w:val="en-GB"/>
        </w:rPr>
        <w:t>h</w:t>
      </w:r>
      <w:r w:rsidRPr="007225A9">
        <w:rPr>
          <w:rFonts w:ascii="Arial" w:hAnsi="Arial" w:cs="Arial"/>
          <w:b/>
          <w:bCs/>
          <w:sz w:val="22"/>
          <w:szCs w:val="22"/>
          <w:lang w:val="en-GB"/>
        </w:rPr>
        <w:t>eritage of Lalibela World Heritage property and the surrounding area endangered by conflict</w:t>
      </w:r>
      <w:r w:rsidRPr="007225A9">
        <w:rPr>
          <w:rFonts w:ascii="Arial" w:hAnsi="Arial" w:cs="Arial"/>
          <w:sz w:val="22"/>
          <w:szCs w:val="22"/>
          <w:lang w:val="en-GB"/>
        </w:rPr>
        <w:t xml:space="preserve"> and </w:t>
      </w:r>
      <w:r w:rsidRPr="007225A9">
        <w:rPr>
          <w:rFonts w:ascii="Arial" w:hAnsi="Arial" w:cs="Arial"/>
          <w:sz w:val="22"/>
          <w:szCs w:val="22"/>
          <w:u w:val="single"/>
          <w:lang w:val="en-GB"/>
        </w:rPr>
        <w:t>grants</w:t>
      </w:r>
      <w:r w:rsidRPr="007225A9">
        <w:rPr>
          <w:rFonts w:ascii="Arial" w:hAnsi="Arial" w:cs="Arial"/>
          <w:sz w:val="22"/>
          <w:szCs w:val="22"/>
          <w:lang w:val="en-GB"/>
        </w:rPr>
        <w:t xml:space="preserve"> the amount of </w:t>
      </w:r>
      <w:r w:rsidRPr="00A104F8">
        <w:rPr>
          <w:rFonts w:ascii="Arial" w:hAnsi="Arial" w:cs="Arial"/>
          <w:sz w:val="22"/>
          <w:szCs w:val="22"/>
          <w:lang w:val="en-GB"/>
        </w:rPr>
        <w:t>US$</w:t>
      </w:r>
      <w:r w:rsidRPr="007225A9">
        <w:rPr>
          <w:rFonts w:ascii="Arial" w:hAnsi="Arial" w:cs="Arial"/>
          <w:sz w:val="22"/>
          <w:szCs w:val="22"/>
          <w:lang w:val="en-GB"/>
        </w:rPr>
        <w:t>150,000 to the State Party for this purpose;</w:t>
      </w:r>
    </w:p>
    <w:p w14:paraId="0B0DE194" w14:textId="77777777" w:rsidR="00B25147" w:rsidRDefault="00B25147" w:rsidP="00B3426F">
      <w:pPr>
        <w:pStyle w:val="COMParaDecision"/>
        <w:numPr>
          <w:ilvl w:val="0"/>
          <w:numId w:val="15"/>
        </w:numPr>
        <w:spacing w:before="120"/>
        <w:ind w:left="567" w:hanging="567"/>
        <w:rPr>
          <w:rFonts w:eastAsia="Times New Roman"/>
          <w:u w:val="none"/>
        </w:rPr>
      </w:pPr>
      <w:r w:rsidRPr="00731FA6">
        <w:rPr>
          <w:rFonts w:eastAsia="Times New Roman"/>
        </w:rPr>
        <w:t>Commends</w:t>
      </w:r>
      <w:r w:rsidRPr="00731FA6">
        <w:rPr>
          <w:rFonts w:eastAsia="Times New Roman"/>
          <w:u w:val="none"/>
        </w:rPr>
        <w:t xml:space="preserve"> the State Party for submitting an International </w:t>
      </w:r>
      <w:r>
        <w:rPr>
          <w:rFonts w:eastAsia="Times New Roman"/>
          <w:u w:val="none"/>
        </w:rPr>
        <w:t>A</w:t>
      </w:r>
      <w:r w:rsidRPr="00731FA6">
        <w:rPr>
          <w:rFonts w:eastAsia="Times New Roman"/>
          <w:u w:val="none"/>
        </w:rPr>
        <w:t>ssistance with an integrated approach to heritage safeguarding</w:t>
      </w:r>
      <w:r>
        <w:rPr>
          <w:rFonts w:eastAsia="Times New Roman"/>
          <w:u w:val="none"/>
        </w:rPr>
        <w:t>, which recognizes the interdependence between</w:t>
      </w:r>
      <w:r w:rsidRPr="00731FA6">
        <w:rPr>
          <w:rFonts w:eastAsia="Times New Roman"/>
          <w:u w:val="none"/>
        </w:rPr>
        <w:t xml:space="preserve"> the protection of the Outstanding Universal Value of the World Heritage property </w:t>
      </w:r>
      <w:r>
        <w:rPr>
          <w:rFonts w:eastAsia="Times New Roman"/>
          <w:u w:val="none"/>
        </w:rPr>
        <w:t>and</w:t>
      </w:r>
      <w:r w:rsidRPr="00731FA6">
        <w:rPr>
          <w:rFonts w:eastAsia="Times New Roman"/>
          <w:u w:val="none"/>
        </w:rPr>
        <w:t xml:space="preserve"> the safeguarding of </w:t>
      </w:r>
      <w:r>
        <w:rPr>
          <w:rFonts w:eastAsia="Times New Roman"/>
          <w:u w:val="none"/>
        </w:rPr>
        <w:t>intangible cultural heritage practiced by the communities concerned at that property;</w:t>
      </w:r>
    </w:p>
    <w:p w14:paraId="2E93A210" w14:textId="77777777" w:rsidR="00B25147" w:rsidRPr="00A104F8" w:rsidRDefault="00B25147" w:rsidP="00B3426F">
      <w:pPr>
        <w:pStyle w:val="Paragraphedeliste"/>
        <w:numPr>
          <w:ilvl w:val="0"/>
          <w:numId w:val="15"/>
        </w:numPr>
        <w:spacing w:before="120" w:after="120"/>
        <w:ind w:left="567" w:hanging="567"/>
        <w:contextualSpacing w:val="0"/>
        <w:jc w:val="both"/>
        <w:rPr>
          <w:rFonts w:ascii="Arial" w:hAnsi="Arial" w:cs="Arial"/>
          <w:sz w:val="22"/>
          <w:szCs w:val="22"/>
          <w:lang w:val="en-GB"/>
        </w:rPr>
      </w:pPr>
      <w:r w:rsidRPr="00A104F8">
        <w:rPr>
          <w:rFonts w:ascii="Arial" w:hAnsi="Arial" w:cs="Arial"/>
          <w:sz w:val="22"/>
          <w:szCs w:val="22"/>
          <w:u w:val="single"/>
          <w:lang w:val="en-US"/>
        </w:rPr>
        <w:t>Encourages</w:t>
      </w:r>
      <w:r w:rsidRPr="00A104F8">
        <w:rPr>
          <w:rFonts w:ascii="Arial" w:hAnsi="Arial" w:cs="Arial"/>
          <w:sz w:val="22"/>
          <w:szCs w:val="22"/>
          <w:lang w:val="en-US"/>
        </w:rPr>
        <w:t xml:space="preserve"> the State Party to share its experiences and </w:t>
      </w:r>
      <w:r>
        <w:rPr>
          <w:rFonts w:ascii="Arial" w:hAnsi="Arial" w:cs="Arial"/>
          <w:sz w:val="22"/>
          <w:szCs w:val="22"/>
          <w:lang w:val="en-US"/>
        </w:rPr>
        <w:t>the</w:t>
      </w:r>
      <w:r w:rsidRPr="00A104F8">
        <w:rPr>
          <w:rFonts w:ascii="Arial" w:hAnsi="Arial" w:cs="Arial"/>
          <w:sz w:val="22"/>
          <w:szCs w:val="22"/>
          <w:lang w:val="en-US"/>
        </w:rPr>
        <w:t xml:space="preserve"> results with the international community</w:t>
      </w:r>
      <w:r>
        <w:rPr>
          <w:rFonts w:ascii="Arial" w:hAnsi="Arial" w:cs="Arial"/>
          <w:sz w:val="22"/>
          <w:szCs w:val="22"/>
          <w:lang w:val="en-US"/>
        </w:rPr>
        <w:t xml:space="preserve"> upon completion of </w:t>
      </w:r>
      <w:r w:rsidRPr="00A104F8">
        <w:rPr>
          <w:rFonts w:ascii="Arial" w:hAnsi="Arial" w:cs="Arial"/>
          <w:sz w:val="22"/>
          <w:szCs w:val="22"/>
          <w:lang w:val="en-US"/>
        </w:rPr>
        <w:t>th</w:t>
      </w:r>
      <w:r>
        <w:rPr>
          <w:rFonts w:ascii="Arial" w:hAnsi="Arial" w:cs="Arial"/>
          <w:sz w:val="22"/>
          <w:szCs w:val="22"/>
          <w:lang w:val="en-US"/>
        </w:rPr>
        <w:t>e</w:t>
      </w:r>
      <w:r w:rsidRPr="00A104F8">
        <w:rPr>
          <w:rFonts w:ascii="Arial" w:hAnsi="Arial" w:cs="Arial"/>
          <w:sz w:val="22"/>
          <w:szCs w:val="22"/>
          <w:lang w:val="en-US"/>
        </w:rPr>
        <w:t xml:space="preserve"> </w:t>
      </w:r>
      <w:proofErr w:type="gramStart"/>
      <w:r w:rsidRPr="00A104F8">
        <w:rPr>
          <w:rFonts w:ascii="Arial" w:hAnsi="Arial" w:cs="Arial"/>
          <w:sz w:val="22"/>
          <w:szCs w:val="22"/>
          <w:lang w:val="en-US"/>
        </w:rPr>
        <w:t>project;</w:t>
      </w:r>
      <w:proofErr w:type="gramEnd"/>
    </w:p>
    <w:p w14:paraId="70BD1B99" w14:textId="77777777" w:rsidR="00B25147" w:rsidRPr="007225A9" w:rsidRDefault="00B25147" w:rsidP="00B3426F">
      <w:pPr>
        <w:pStyle w:val="Paragraphedeliste"/>
        <w:keepLines/>
        <w:numPr>
          <w:ilvl w:val="0"/>
          <w:numId w:val="15"/>
        </w:numPr>
        <w:spacing w:before="120" w:after="120"/>
        <w:ind w:left="567" w:hanging="567"/>
        <w:contextualSpacing w:val="0"/>
        <w:jc w:val="both"/>
        <w:rPr>
          <w:rFonts w:ascii="Arial" w:hAnsi="Arial" w:cs="Arial"/>
          <w:sz w:val="22"/>
          <w:szCs w:val="22"/>
          <w:u w:val="single"/>
          <w:lang w:val="en-GB"/>
        </w:rPr>
      </w:pPr>
      <w:r w:rsidRPr="007225A9">
        <w:rPr>
          <w:rFonts w:ascii="Arial" w:hAnsi="Arial" w:cs="Arial"/>
          <w:sz w:val="22"/>
          <w:szCs w:val="22"/>
          <w:u w:val="single"/>
          <w:lang w:val="en-GB"/>
        </w:rPr>
        <w:lastRenderedPageBreak/>
        <w:t>Requests</w:t>
      </w:r>
      <w:r w:rsidRPr="007225A9">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21D8A9FB" w14:textId="77777777" w:rsidR="00B25147" w:rsidRPr="007225A9" w:rsidRDefault="00B25147" w:rsidP="00B3426F">
      <w:pPr>
        <w:pStyle w:val="Paragraphedeliste"/>
        <w:numPr>
          <w:ilvl w:val="0"/>
          <w:numId w:val="15"/>
        </w:numPr>
        <w:spacing w:before="120" w:after="120"/>
        <w:ind w:left="567" w:hanging="567"/>
        <w:contextualSpacing w:val="0"/>
        <w:jc w:val="both"/>
        <w:rPr>
          <w:rFonts w:ascii="Arial" w:hAnsi="Arial" w:cs="Arial"/>
          <w:lang w:val="en-GB"/>
        </w:rPr>
      </w:pPr>
      <w:r w:rsidRPr="007225A9">
        <w:rPr>
          <w:rFonts w:ascii="Arial" w:hAnsi="Arial" w:cs="Arial"/>
          <w:sz w:val="22"/>
          <w:szCs w:val="22"/>
          <w:u w:val="single"/>
          <w:lang w:val="en-GB"/>
        </w:rPr>
        <w:t>Invites</w:t>
      </w:r>
      <w:r w:rsidRPr="007225A9">
        <w:rPr>
          <w:rFonts w:ascii="Arial" w:hAnsi="Arial" w:cs="Arial"/>
          <w:sz w:val="22"/>
          <w:szCs w:val="22"/>
          <w:lang w:val="en-GB"/>
        </w:rPr>
        <w:t xml:space="preserve"> the State Party to use Form ICH-04-Report to report on the use of the assistance granted.</w:t>
      </w:r>
    </w:p>
    <w:p w14:paraId="0FFDBD28" w14:textId="2DEF6215" w:rsidR="00B25147" w:rsidRPr="00866DF6" w:rsidRDefault="00B25147" w:rsidP="00B3426F">
      <w:pPr>
        <w:pStyle w:val="COMTitleDecision"/>
        <w:ind w:left="153" w:hanging="153"/>
      </w:pPr>
      <w:bookmarkStart w:id="6" w:name="Decision2"/>
      <w:bookmarkEnd w:id="2"/>
      <w:r w:rsidRPr="00E32F42">
        <w:t>DECISION 18.COM 1.BUR 3.2</w:t>
      </w:r>
    </w:p>
    <w:p w14:paraId="144E5923" w14:textId="77777777" w:rsidR="00B25147" w:rsidRPr="00866DF6" w:rsidRDefault="00B25147" w:rsidP="003B7D8B">
      <w:pPr>
        <w:pStyle w:val="COMPreambulaDecisions"/>
        <w:ind w:left="0"/>
      </w:pPr>
      <w:r w:rsidRPr="00866DF6">
        <w:t>The Bureau,</w:t>
      </w:r>
    </w:p>
    <w:p w14:paraId="1CBE50A2"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Recalling</w:t>
      </w:r>
      <w:r w:rsidRPr="00F91D11">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4C28242D" w14:textId="0B83534B"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Having examined</w:t>
      </w:r>
      <w:r w:rsidRPr="00F91D11">
        <w:rPr>
          <w:rFonts w:ascii="Arial" w:hAnsi="Arial" w:cs="Arial"/>
          <w:sz w:val="22"/>
          <w:szCs w:val="22"/>
          <w:lang w:val="en-GB"/>
        </w:rPr>
        <w:t xml:space="preserve"> document </w:t>
      </w:r>
      <w:hyperlink r:id="rId13" w:history="1">
        <w:r w:rsidRPr="00357916">
          <w:rPr>
            <w:rStyle w:val="Lienhypertexte"/>
            <w:rFonts w:ascii="Arial" w:hAnsi="Arial" w:cs="Arial"/>
            <w:sz w:val="22"/>
            <w:szCs w:val="22"/>
            <w:lang w:eastAsia="fr-FR"/>
          </w:rPr>
          <w:t>LHE/23/18.COM 1.BUR/3</w:t>
        </w:r>
      </w:hyperlink>
      <w:r w:rsidRPr="00F91D11">
        <w:rPr>
          <w:rFonts w:ascii="Arial" w:hAnsi="Arial" w:cs="Arial"/>
          <w:sz w:val="22"/>
          <w:szCs w:val="22"/>
          <w:lang w:val="en-GB"/>
        </w:rPr>
        <w:t xml:space="preserve"> as well as International Assistance request no. 02074 submitted by Romania,</w:t>
      </w:r>
    </w:p>
    <w:p w14:paraId="3B00BD92"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b/>
          <w:sz w:val="22"/>
          <w:szCs w:val="22"/>
          <w:lang w:val="en-GB"/>
        </w:rPr>
      </w:pPr>
      <w:r w:rsidRPr="00F91D11">
        <w:rPr>
          <w:rFonts w:ascii="Arial" w:hAnsi="Arial" w:cs="Arial"/>
          <w:sz w:val="22"/>
          <w:szCs w:val="22"/>
          <w:u w:val="single"/>
          <w:lang w:val="en-GB"/>
        </w:rPr>
        <w:t>Takes note</w:t>
      </w:r>
      <w:r w:rsidRPr="00F91D11">
        <w:rPr>
          <w:rFonts w:ascii="Arial" w:hAnsi="Arial" w:cs="Arial"/>
          <w:sz w:val="22"/>
          <w:szCs w:val="22"/>
          <w:lang w:val="en-GB"/>
        </w:rPr>
        <w:t xml:space="preserve"> that Romania has requested International Assistance for the project entitled </w:t>
      </w:r>
      <w:r w:rsidRPr="00F91D11">
        <w:rPr>
          <w:rFonts w:ascii="Arial" w:hAnsi="Arial" w:cs="Arial"/>
          <w:b/>
          <w:sz w:val="22"/>
          <w:szCs w:val="22"/>
          <w:lang w:val="en-GB"/>
        </w:rPr>
        <w:t>Community-based teaching and learning of Ukraine’s living heritage in Romania:</w:t>
      </w:r>
    </w:p>
    <w:p w14:paraId="2675611C" w14:textId="77777777" w:rsidR="00B25147" w:rsidRPr="00902E70" w:rsidRDefault="00B25147" w:rsidP="00B3426F">
      <w:pPr>
        <w:ind w:left="567"/>
        <w:jc w:val="both"/>
        <w:rPr>
          <w:rFonts w:ascii="Arial" w:hAnsi="Arial" w:cs="Arial"/>
          <w:sz w:val="22"/>
          <w:szCs w:val="22"/>
          <w:lang w:val="en-GB"/>
        </w:rPr>
      </w:pPr>
      <w:r w:rsidRPr="00902E70">
        <w:rPr>
          <w:rFonts w:ascii="Arial" w:hAnsi="Arial" w:cs="Arial"/>
          <w:bCs/>
          <w:sz w:val="22"/>
          <w:szCs w:val="22"/>
          <w:lang w:val="en-GB"/>
        </w:rPr>
        <w:t xml:space="preserve">To be implemented by the </w:t>
      </w:r>
      <w:proofErr w:type="spellStart"/>
      <w:r w:rsidRPr="00902E70">
        <w:rPr>
          <w:rFonts w:ascii="Arial" w:hAnsi="Arial" w:cs="Arial"/>
          <w:sz w:val="22"/>
          <w:szCs w:val="22"/>
          <w:lang w:val="en-GB"/>
        </w:rPr>
        <w:t>Asociatia</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Serviciul</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Iezuitilor</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pentru</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Refugiati</w:t>
      </w:r>
      <w:proofErr w:type="spellEnd"/>
      <w:r w:rsidRPr="00902E70">
        <w:rPr>
          <w:rFonts w:ascii="Arial" w:hAnsi="Arial" w:cs="Arial"/>
          <w:sz w:val="22"/>
          <w:szCs w:val="22"/>
          <w:lang w:val="en-GB"/>
        </w:rPr>
        <w:t xml:space="preserve"> din Romania (JRS Romania)</w:t>
      </w:r>
      <w:r w:rsidRPr="00902E70">
        <w:rPr>
          <w:rFonts w:ascii="Arial" w:hAnsi="Arial" w:cs="Arial"/>
          <w:bCs/>
          <w:sz w:val="22"/>
          <w:szCs w:val="22"/>
          <w:lang w:val="en-GB"/>
        </w:rPr>
        <w:t xml:space="preserve">, this fourteen-month project aims at safeguarding </w:t>
      </w:r>
      <w:r>
        <w:rPr>
          <w:rFonts w:ascii="Arial" w:hAnsi="Arial" w:cs="Arial"/>
          <w:bCs/>
          <w:sz w:val="22"/>
          <w:szCs w:val="22"/>
          <w:lang w:val="en-GB"/>
        </w:rPr>
        <w:t xml:space="preserve">the </w:t>
      </w:r>
      <w:r w:rsidRPr="00902E70">
        <w:rPr>
          <w:rFonts w:ascii="Arial" w:hAnsi="Arial" w:cs="Arial"/>
          <w:bCs/>
          <w:sz w:val="22"/>
          <w:szCs w:val="22"/>
          <w:lang w:val="en-GB"/>
        </w:rPr>
        <w:t>intangible cultural heritage of Ukrainian communities temporarily displaced in Romania</w:t>
      </w:r>
      <w:r>
        <w:rPr>
          <w:rFonts w:ascii="Arial" w:hAnsi="Arial" w:cs="Arial"/>
          <w:bCs/>
          <w:sz w:val="22"/>
          <w:szCs w:val="22"/>
          <w:lang w:val="en-GB"/>
        </w:rPr>
        <w:t xml:space="preserve"> and seeks to</w:t>
      </w:r>
      <w:r w:rsidRPr="00902E70">
        <w:rPr>
          <w:rFonts w:ascii="Arial" w:hAnsi="Arial" w:cs="Arial"/>
          <w:bCs/>
          <w:sz w:val="22"/>
          <w:szCs w:val="22"/>
          <w:lang w:val="en-GB"/>
        </w:rPr>
        <w:t xml:space="preserve"> raise awareness of the importan</w:t>
      </w:r>
      <w:r>
        <w:rPr>
          <w:rFonts w:ascii="Arial" w:hAnsi="Arial" w:cs="Arial"/>
          <w:bCs/>
          <w:sz w:val="22"/>
          <w:szCs w:val="22"/>
          <w:lang w:val="en-GB"/>
        </w:rPr>
        <w:t>t</w:t>
      </w:r>
      <w:r w:rsidRPr="00902E70">
        <w:rPr>
          <w:rFonts w:ascii="Arial" w:hAnsi="Arial" w:cs="Arial"/>
          <w:bCs/>
          <w:sz w:val="22"/>
          <w:szCs w:val="22"/>
          <w:lang w:val="en-GB"/>
        </w:rPr>
        <w:t xml:space="preserve"> role of living heritage </w:t>
      </w:r>
      <w:r>
        <w:rPr>
          <w:rFonts w:ascii="Arial" w:hAnsi="Arial" w:cs="Arial"/>
          <w:bCs/>
          <w:sz w:val="22"/>
          <w:szCs w:val="22"/>
          <w:lang w:val="en-GB"/>
        </w:rPr>
        <w:t>in supporting</w:t>
      </w:r>
      <w:r w:rsidRPr="00902E70">
        <w:rPr>
          <w:rFonts w:ascii="Arial" w:hAnsi="Arial" w:cs="Arial"/>
          <w:sz w:val="22"/>
          <w:szCs w:val="22"/>
          <w:lang w:val="en-GB"/>
        </w:rPr>
        <w:t xml:space="preserve"> </w:t>
      </w:r>
      <w:r>
        <w:rPr>
          <w:rFonts w:ascii="Arial" w:hAnsi="Arial" w:cs="Arial"/>
          <w:sz w:val="22"/>
          <w:szCs w:val="22"/>
          <w:lang w:val="en-GB"/>
        </w:rPr>
        <w:t xml:space="preserve">the </w:t>
      </w:r>
      <w:r w:rsidRPr="00902E70">
        <w:rPr>
          <w:rFonts w:ascii="Arial" w:hAnsi="Arial" w:cs="Arial"/>
          <w:sz w:val="22"/>
          <w:szCs w:val="22"/>
          <w:lang w:val="en-GB"/>
        </w:rPr>
        <w:t xml:space="preserve">resilience </w:t>
      </w:r>
      <w:r>
        <w:rPr>
          <w:rFonts w:ascii="Arial" w:hAnsi="Arial" w:cs="Arial"/>
          <w:sz w:val="22"/>
          <w:szCs w:val="22"/>
          <w:lang w:val="en-GB"/>
        </w:rPr>
        <w:t xml:space="preserve">of these communities </w:t>
      </w:r>
      <w:r w:rsidRPr="00902E70">
        <w:rPr>
          <w:rFonts w:ascii="Arial" w:hAnsi="Arial" w:cs="Arial"/>
          <w:sz w:val="22"/>
          <w:szCs w:val="22"/>
          <w:lang w:val="en-GB"/>
        </w:rPr>
        <w:t>and encourag</w:t>
      </w:r>
      <w:r>
        <w:rPr>
          <w:rFonts w:ascii="Arial" w:hAnsi="Arial" w:cs="Arial"/>
          <w:sz w:val="22"/>
          <w:szCs w:val="22"/>
          <w:lang w:val="en-GB"/>
        </w:rPr>
        <w:t>ing</w:t>
      </w:r>
      <w:r w:rsidRPr="00902E70">
        <w:rPr>
          <w:rFonts w:ascii="Arial" w:hAnsi="Arial" w:cs="Arial"/>
          <w:sz w:val="22"/>
          <w:szCs w:val="22"/>
          <w:lang w:val="en-GB"/>
        </w:rPr>
        <w:t xml:space="preserve"> social cohesion. </w:t>
      </w:r>
      <w:r w:rsidRPr="00902E70">
        <w:rPr>
          <w:rFonts w:ascii="Arial" w:hAnsi="Arial" w:cs="Arial"/>
          <w:bCs/>
          <w:sz w:val="22"/>
          <w:szCs w:val="22"/>
          <w:lang w:val="en-GB"/>
        </w:rPr>
        <w:t xml:space="preserve">The project is based on the outcomes of the UNESCO project ‘Assessing the needs of living heritage safeguarding among displaced communities from Ukraine in five neighbouring countries: Hungary, </w:t>
      </w:r>
      <w:r>
        <w:rPr>
          <w:rFonts w:ascii="Arial" w:hAnsi="Arial" w:cs="Arial"/>
          <w:bCs/>
          <w:sz w:val="22"/>
          <w:szCs w:val="22"/>
          <w:lang w:val="en-GB"/>
        </w:rPr>
        <w:t xml:space="preserve">Republic of </w:t>
      </w:r>
      <w:r w:rsidRPr="00902E70">
        <w:rPr>
          <w:rFonts w:ascii="Arial" w:hAnsi="Arial" w:cs="Arial"/>
          <w:bCs/>
          <w:sz w:val="22"/>
          <w:szCs w:val="22"/>
          <w:lang w:val="en-GB"/>
        </w:rPr>
        <w:t xml:space="preserve">Moldova, Poland, Romania, and Slovakia’ implemented in 2022. </w:t>
      </w:r>
      <w:r w:rsidRPr="00902E70">
        <w:rPr>
          <w:rFonts w:ascii="Arial" w:hAnsi="Arial" w:cs="Arial"/>
          <w:sz w:val="22"/>
          <w:szCs w:val="22"/>
          <w:lang w:val="en-GB"/>
        </w:rPr>
        <w:t>The main activity</w:t>
      </w:r>
      <w:r>
        <w:rPr>
          <w:rFonts w:ascii="Arial" w:hAnsi="Arial" w:cs="Arial"/>
          <w:sz w:val="22"/>
          <w:szCs w:val="22"/>
          <w:lang w:val="en-GB"/>
        </w:rPr>
        <w:t xml:space="preserve"> involves</w:t>
      </w:r>
      <w:r w:rsidRPr="00902E70">
        <w:rPr>
          <w:rFonts w:ascii="Arial" w:hAnsi="Arial" w:cs="Arial"/>
          <w:sz w:val="22"/>
          <w:szCs w:val="22"/>
          <w:lang w:val="en-GB"/>
        </w:rPr>
        <w:t xml:space="preserve"> the organization of</w:t>
      </w:r>
      <w:r>
        <w:rPr>
          <w:rFonts w:ascii="Arial" w:hAnsi="Arial" w:cs="Arial"/>
          <w:sz w:val="22"/>
          <w:szCs w:val="22"/>
          <w:lang w:val="en-GB"/>
        </w:rPr>
        <w:t xml:space="preserve"> </w:t>
      </w:r>
      <w:r w:rsidRPr="00902E70">
        <w:rPr>
          <w:rFonts w:ascii="Arial" w:hAnsi="Arial" w:cs="Arial"/>
          <w:sz w:val="22"/>
          <w:szCs w:val="22"/>
          <w:lang w:val="en-GB"/>
        </w:rPr>
        <w:t xml:space="preserve">a series of workshops on Ukrainian </w:t>
      </w:r>
      <w:r>
        <w:rPr>
          <w:rFonts w:ascii="Arial" w:hAnsi="Arial" w:cs="Arial"/>
          <w:sz w:val="22"/>
          <w:szCs w:val="22"/>
          <w:lang w:val="en-GB"/>
        </w:rPr>
        <w:t>living heritage practices,</w:t>
      </w:r>
      <w:r w:rsidRPr="00902E70">
        <w:rPr>
          <w:rFonts w:ascii="Arial" w:hAnsi="Arial" w:cs="Arial"/>
          <w:sz w:val="22"/>
          <w:szCs w:val="22"/>
          <w:lang w:val="en-GB"/>
        </w:rPr>
        <w:t xml:space="preserve"> such as traditional cuisine, handicrafts and performing folk arts</w:t>
      </w:r>
      <w:r>
        <w:rPr>
          <w:rFonts w:ascii="Arial" w:hAnsi="Arial" w:cs="Arial"/>
          <w:sz w:val="22"/>
          <w:szCs w:val="22"/>
          <w:lang w:val="en-GB"/>
        </w:rPr>
        <w:t xml:space="preserve">, targeting </w:t>
      </w:r>
      <w:r w:rsidRPr="00902E70">
        <w:rPr>
          <w:rFonts w:ascii="Arial" w:hAnsi="Arial" w:cs="Arial"/>
          <w:sz w:val="22"/>
          <w:szCs w:val="22"/>
          <w:lang w:val="en-GB"/>
        </w:rPr>
        <w:t>displaced children and youth</w:t>
      </w:r>
      <w:r>
        <w:rPr>
          <w:rFonts w:ascii="Arial" w:hAnsi="Arial" w:cs="Arial"/>
          <w:sz w:val="22"/>
          <w:szCs w:val="22"/>
          <w:lang w:val="en-GB"/>
        </w:rPr>
        <w:t xml:space="preserve">. The workshops will be facilitated by </w:t>
      </w:r>
      <w:r w:rsidRPr="00902E70">
        <w:rPr>
          <w:rFonts w:ascii="Arial" w:hAnsi="Arial" w:cs="Arial"/>
          <w:sz w:val="22"/>
          <w:szCs w:val="22"/>
          <w:lang w:val="en-GB"/>
        </w:rPr>
        <w:t xml:space="preserve">displaced Ukrainians with a cultural and/or educational background </w:t>
      </w:r>
      <w:r>
        <w:rPr>
          <w:rFonts w:ascii="Arial" w:hAnsi="Arial" w:cs="Arial"/>
          <w:sz w:val="22"/>
          <w:szCs w:val="22"/>
          <w:lang w:val="en-GB"/>
        </w:rPr>
        <w:t>who</w:t>
      </w:r>
      <w:r w:rsidRPr="00902E70">
        <w:rPr>
          <w:rFonts w:ascii="Arial" w:hAnsi="Arial" w:cs="Arial"/>
          <w:sz w:val="22"/>
          <w:szCs w:val="22"/>
          <w:lang w:val="en-GB"/>
        </w:rPr>
        <w:t xml:space="preserve"> will </w:t>
      </w:r>
      <w:r>
        <w:rPr>
          <w:rFonts w:ascii="Arial" w:hAnsi="Arial" w:cs="Arial"/>
          <w:sz w:val="22"/>
          <w:szCs w:val="22"/>
          <w:lang w:val="en-GB"/>
        </w:rPr>
        <w:t xml:space="preserve">be recruited through the project and </w:t>
      </w:r>
      <w:r w:rsidRPr="00902E70">
        <w:rPr>
          <w:rFonts w:ascii="Arial" w:hAnsi="Arial" w:cs="Arial"/>
          <w:sz w:val="22"/>
          <w:szCs w:val="22"/>
          <w:lang w:val="en-GB"/>
        </w:rPr>
        <w:t xml:space="preserve">receive training from a team of </w:t>
      </w:r>
      <w:r>
        <w:rPr>
          <w:rFonts w:ascii="Arial" w:hAnsi="Arial" w:cs="Arial"/>
          <w:sz w:val="22"/>
          <w:szCs w:val="22"/>
          <w:lang w:val="en-GB"/>
        </w:rPr>
        <w:t xml:space="preserve">intangible cultural heritage </w:t>
      </w:r>
      <w:r w:rsidRPr="00902E70">
        <w:rPr>
          <w:rFonts w:ascii="Arial" w:hAnsi="Arial" w:cs="Arial"/>
          <w:sz w:val="22"/>
          <w:szCs w:val="22"/>
          <w:lang w:val="en-GB"/>
        </w:rPr>
        <w:t>experts</w:t>
      </w:r>
      <w:r w:rsidRPr="00E32F42">
        <w:rPr>
          <w:rFonts w:ascii="Arial" w:hAnsi="Arial" w:cs="Arial"/>
          <w:sz w:val="22"/>
          <w:szCs w:val="22"/>
          <w:lang w:val="en-GB"/>
        </w:rPr>
        <w:t xml:space="preserve">. In addition to the workshops, the project </w:t>
      </w:r>
      <w:r>
        <w:rPr>
          <w:rFonts w:ascii="Arial" w:hAnsi="Arial" w:cs="Arial"/>
          <w:sz w:val="22"/>
          <w:szCs w:val="22"/>
          <w:lang w:val="en-GB"/>
        </w:rPr>
        <w:t>activities include</w:t>
      </w:r>
      <w:r w:rsidRPr="00E32F42">
        <w:rPr>
          <w:rFonts w:ascii="Arial" w:hAnsi="Arial" w:cs="Arial"/>
          <w:sz w:val="22"/>
          <w:szCs w:val="22"/>
          <w:lang w:val="en-GB"/>
        </w:rPr>
        <w:t xml:space="preserve"> raising awareness about the project’s scope and objectives, recruiting and training workshop facilitators, designing workshop curricula, and developing a related handbook and travelling exhibition to be hosted by several Romanian cultural institutions. Aligned</w:t>
      </w:r>
      <w:r>
        <w:rPr>
          <w:rFonts w:ascii="Arial" w:hAnsi="Arial" w:cs="Arial"/>
          <w:sz w:val="22"/>
          <w:szCs w:val="22"/>
          <w:lang w:val="en-GB"/>
        </w:rPr>
        <w:t xml:space="preserve"> with </w:t>
      </w:r>
      <w:r w:rsidRPr="00F07491">
        <w:rPr>
          <w:rFonts w:ascii="Arial" w:hAnsi="Arial" w:cs="Arial"/>
          <w:bCs/>
          <w:sz w:val="22"/>
          <w:szCs w:val="22"/>
          <w:lang w:val="en-GB"/>
        </w:rPr>
        <w:t>Ukraine’s National Recovery Plan</w:t>
      </w:r>
      <w:r>
        <w:rPr>
          <w:rFonts w:ascii="Arial" w:hAnsi="Arial" w:cs="Arial"/>
          <w:bCs/>
          <w:sz w:val="22"/>
          <w:szCs w:val="22"/>
          <w:lang w:val="en-GB"/>
        </w:rPr>
        <w:t>,</w:t>
      </w:r>
      <w:r w:rsidRPr="00F07491">
        <w:rPr>
          <w:rFonts w:ascii="Arial" w:hAnsi="Arial" w:cs="Arial"/>
          <w:bCs/>
          <w:sz w:val="22"/>
          <w:szCs w:val="22"/>
          <w:lang w:val="en-GB"/>
        </w:rPr>
        <w:t xml:space="preserve"> </w:t>
      </w:r>
      <w:r>
        <w:rPr>
          <w:rFonts w:ascii="Arial" w:hAnsi="Arial" w:cs="Arial"/>
          <w:bCs/>
          <w:sz w:val="22"/>
          <w:szCs w:val="22"/>
          <w:lang w:val="en-GB"/>
        </w:rPr>
        <w:t>t</w:t>
      </w:r>
      <w:r w:rsidRPr="00902E70">
        <w:rPr>
          <w:rFonts w:ascii="Arial" w:hAnsi="Arial" w:cs="Arial"/>
          <w:sz w:val="22"/>
          <w:szCs w:val="22"/>
          <w:lang w:val="en-GB"/>
        </w:rPr>
        <w:t xml:space="preserve">he project is expected to </w:t>
      </w:r>
      <w:r>
        <w:rPr>
          <w:rFonts w:ascii="Arial" w:hAnsi="Arial" w:cs="Arial"/>
          <w:sz w:val="22"/>
          <w:szCs w:val="22"/>
          <w:lang w:val="en-GB"/>
        </w:rPr>
        <w:t>create job opportunities for</w:t>
      </w:r>
      <w:r w:rsidRPr="00902E70">
        <w:rPr>
          <w:rFonts w:ascii="Arial" w:hAnsi="Arial" w:cs="Arial"/>
          <w:sz w:val="22"/>
          <w:szCs w:val="22"/>
          <w:lang w:val="en-GB"/>
        </w:rPr>
        <w:t xml:space="preserve"> workshop facilitators in the cultural sector in Romania or Ukraine. </w:t>
      </w:r>
      <w:r>
        <w:rPr>
          <w:rFonts w:ascii="Arial" w:hAnsi="Arial" w:cs="Arial"/>
          <w:sz w:val="22"/>
          <w:szCs w:val="22"/>
          <w:lang w:val="en-GB"/>
        </w:rPr>
        <w:t>Moreover, i</w:t>
      </w:r>
      <w:r w:rsidRPr="00902E70">
        <w:rPr>
          <w:rFonts w:ascii="Arial" w:hAnsi="Arial" w:cs="Arial"/>
          <w:sz w:val="22"/>
          <w:szCs w:val="22"/>
          <w:lang w:val="en-GB"/>
        </w:rPr>
        <w:t xml:space="preserve">t will generate discussions about Ukrainian </w:t>
      </w:r>
      <w:r>
        <w:rPr>
          <w:rFonts w:ascii="Arial" w:hAnsi="Arial" w:cs="Arial"/>
          <w:sz w:val="22"/>
          <w:szCs w:val="22"/>
          <w:lang w:val="en-GB"/>
        </w:rPr>
        <w:t>intangible cultural heritage</w:t>
      </w:r>
      <w:r w:rsidRPr="00902E70">
        <w:rPr>
          <w:rFonts w:ascii="Arial" w:hAnsi="Arial" w:cs="Arial"/>
          <w:sz w:val="22"/>
          <w:szCs w:val="22"/>
          <w:lang w:val="en-GB"/>
        </w:rPr>
        <w:t xml:space="preserve"> and encourage cooperation and the exchange of best practices among civil society organizations, cultural institutions, experts</w:t>
      </w:r>
      <w:r>
        <w:rPr>
          <w:rFonts w:ascii="Arial" w:hAnsi="Arial" w:cs="Arial"/>
          <w:sz w:val="22"/>
          <w:szCs w:val="22"/>
          <w:lang w:val="en-GB"/>
        </w:rPr>
        <w:t>,</w:t>
      </w:r>
      <w:r w:rsidRPr="00902E70">
        <w:rPr>
          <w:rFonts w:ascii="Arial" w:hAnsi="Arial" w:cs="Arial"/>
          <w:sz w:val="22"/>
          <w:szCs w:val="22"/>
          <w:lang w:val="en-GB"/>
        </w:rPr>
        <w:t xml:space="preserve"> and private and State services.</w:t>
      </w:r>
    </w:p>
    <w:p w14:paraId="001B2533"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Further takes note</w:t>
      </w:r>
      <w:r w:rsidRPr="00F91D11">
        <w:rPr>
          <w:rFonts w:ascii="Arial" w:hAnsi="Arial" w:cs="Arial"/>
          <w:sz w:val="22"/>
          <w:szCs w:val="22"/>
          <w:lang w:val="en-GB"/>
        </w:rPr>
        <w:t xml:space="preserve"> that this assistance</w:t>
      </w:r>
      <w:r w:rsidRPr="00624802">
        <w:rPr>
          <w:rFonts w:ascii="Arial" w:hAnsi="Arial" w:cs="Arial"/>
          <w:sz w:val="22"/>
          <w:szCs w:val="22"/>
          <w:lang w:val="en-GB"/>
        </w:rPr>
        <w:t xml:space="preserve"> </w:t>
      </w:r>
      <w:r w:rsidRPr="00F91D11">
        <w:rPr>
          <w:rFonts w:ascii="Arial" w:hAnsi="Arial" w:cs="Arial"/>
          <w:sz w:val="22"/>
          <w:szCs w:val="22"/>
          <w:lang w:val="en-GB"/>
        </w:rPr>
        <w:t>aims to support a project implemented at the national level, in accordance with</w:t>
      </w:r>
      <w:r w:rsidRPr="00F91D11">
        <w:rPr>
          <w:rFonts w:ascii="Arial" w:eastAsia="Malgun Gothic" w:hAnsi="Arial" w:cs="Arial"/>
          <w:sz w:val="22"/>
          <w:szCs w:val="22"/>
          <w:lang w:val="en-GB" w:eastAsia="ko-KR"/>
        </w:rPr>
        <w:t xml:space="preserve"> </w:t>
      </w:r>
      <w:r w:rsidRPr="00F91D11">
        <w:rPr>
          <w:rFonts w:ascii="Arial" w:hAnsi="Arial" w:cs="Arial"/>
          <w:sz w:val="22"/>
          <w:szCs w:val="22"/>
          <w:lang w:val="en-GB"/>
        </w:rPr>
        <w:t>Article 20 (c)</w:t>
      </w:r>
      <w:r w:rsidRPr="00624802">
        <w:rPr>
          <w:rFonts w:ascii="Arial" w:hAnsi="Arial" w:cs="Arial"/>
          <w:sz w:val="22"/>
          <w:szCs w:val="22"/>
          <w:lang w:val="en-GB"/>
        </w:rPr>
        <w:t xml:space="preserve"> </w:t>
      </w:r>
      <w:r w:rsidRPr="00F91D11">
        <w:rPr>
          <w:rFonts w:ascii="Arial" w:hAnsi="Arial" w:cs="Arial"/>
          <w:sz w:val="22"/>
          <w:szCs w:val="22"/>
          <w:lang w:val="en-GB"/>
        </w:rPr>
        <w:t xml:space="preserve">of the Convention, and that it takes the form of the </w:t>
      </w:r>
      <w:r w:rsidRPr="00F91D11">
        <w:rPr>
          <w:rFonts w:ascii="Arial" w:hAnsi="Arial" w:cs="Arial"/>
          <w:b/>
          <w:sz w:val="22"/>
          <w:szCs w:val="22"/>
          <w:lang w:val="en-GB"/>
        </w:rPr>
        <w:t>provision of a grant</w:t>
      </w:r>
      <w:r w:rsidRPr="00F91D11">
        <w:rPr>
          <w:rFonts w:ascii="Arial" w:hAnsi="Arial" w:cs="Arial"/>
          <w:sz w:val="22"/>
          <w:szCs w:val="22"/>
          <w:lang w:val="en-GB"/>
        </w:rPr>
        <w:t>, pursuant to Article 21 (g) of the Convention;</w:t>
      </w:r>
    </w:p>
    <w:p w14:paraId="2C6EC795"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Also takes note</w:t>
      </w:r>
      <w:r w:rsidRPr="00F91D11">
        <w:rPr>
          <w:rFonts w:ascii="Arial" w:hAnsi="Arial" w:cs="Arial"/>
          <w:sz w:val="22"/>
          <w:szCs w:val="22"/>
          <w:lang w:val="en-GB"/>
        </w:rPr>
        <w:t xml:space="preserve"> that Romania has requested assistance in the amount of US$99,886 from the Intangible Cultural Heritage Fund for the implementation of this project;</w:t>
      </w:r>
    </w:p>
    <w:p w14:paraId="30EB5F7F"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Decides</w:t>
      </w:r>
      <w:r w:rsidRPr="00F91D11">
        <w:rPr>
          <w:rFonts w:ascii="Arial" w:hAnsi="Arial" w:cs="Arial"/>
          <w:sz w:val="22"/>
          <w:szCs w:val="22"/>
          <w:lang w:val="en-GB"/>
        </w:rPr>
        <w:t xml:space="preserve"> that, from the information provided in file no. 02074, the request responds as follows to the criteria for granting International Assistance given in paragraphs 10 and 12 of the Operational Directives:</w:t>
      </w:r>
    </w:p>
    <w:p w14:paraId="50BB4E1F" w14:textId="77777777" w:rsidR="00B25147" w:rsidRPr="00F91D11" w:rsidRDefault="00B25147" w:rsidP="00B3426F">
      <w:pPr>
        <w:pStyle w:val="Paragraphedeliste"/>
        <w:spacing w:before="120" w:after="120"/>
        <w:ind w:left="567"/>
        <w:contextualSpacing w:val="0"/>
        <w:jc w:val="both"/>
        <w:rPr>
          <w:rFonts w:ascii="Arial" w:hAnsi="Arial" w:cs="Arial"/>
          <w:bCs/>
          <w:sz w:val="22"/>
          <w:szCs w:val="22"/>
          <w:lang w:val="en-US"/>
        </w:rPr>
      </w:pPr>
      <w:r w:rsidRPr="00F91D11">
        <w:rPr>
          <w:rFonts w:ascii="Arial" w:hAnsi="Arial" w:cs="Arial"/>
          <w:b/>
          <w:sz w:val="22"/>
          <w:szCs w:val="22"/>
          <w:lang w:val="en-US"/>
        </w:rPr>
        <w:t>Criterion A.1:</w:t>
      </w:r>
      <w:r w:rsidRPr="00624802">
        <w:rPr>
          <w:rFonts w:ascii="Arial" w:hAnsi="Arial" w:cs="Arial"/>
          <w:sz w:val="22"/>
          <w:szCs w:val="22"/>
          <w:lang w:val="en-US"/>
        </w:rPr>
        <w:t xml:space="preserve"> </w:t>
      </w:r>
      <w:r w:rsidRPr="00F91D11">
        <w:rPr>
          <w:rFonts w:ascii="Arial" w:hAnsi="Arial" w:cs="Arial"/>
          <w:sz w:val="22"/>
          <w:szCs w:val="22"/>
          <w:lang w:val="en-GB"/>
        </w:rPr>
        <w:t>The need</w:t>
      </w:r>
      <w:r>
        <w:rPr>
          <w:rFonts w:ascii="Arial" w:hAnsi="Arial" w:cs="Arial"/>
          <w:sz w:val="22"/>
          <w:szCs w:val="22"/>
          <w:lang w:val="en-GB"/>
        </w:rPr>
        <w:t>s</w:t>
      </w:r>
      <w:r w:rsidRPr="00F91D11">
        <w:rPr>
          <w:rFonts w:ascii="Arial" w:hAnsi="Arial" w:cs="Arial"/>
          <w:sz w:val="22"/>
          <w:szCs w:val="22"/>
          <w:lang w:val="en-GB"/>
        </w:rPr>
        <w:t xml:space="preserve"> assessment supported by UNESCO</w:t>
      </w:r>
      <w:r>
        <w:rPr>
          <w:rFonts w:ascii="Arial" w:hAnsi="Arial" w:cs="Arial"/>
          <w:sz w:val="22"/>
          <w:szCs w:val="22"/>
          <w:lang w:val="en-GB"/>
        </w:rPr>
        <w:t xml:space="preserve"> </w:t>
      </w:r>
      <w:r w:rsidRPr="00F91D11">
        <w:rPr>
          <w:rFonts w:ascii="Arial" w:hAnsi="Arial" w:cs="Arial"/>
          <w:sz w:val="22"/>
          <w:szCs w:val="22"/>
          <w:lang w:val="en-GB"/>
        </w:rPr>
        <w:t>in Romania</w:t>
      </w:r>
      <w:r>
        <w:rPr>
          <w:rFonts w:ascii="Arial" w:hAnsi="Arial" w:cs="Arial"/>
          <w:sz w:val="22"/>
          <w:szCs w:val="22"/>
          <w:lang w:val="en-GB"/>
        </w:rPr>
        <w:t xml:space="preserve"> in 2022</w:t>
      </w:r>
      <w:r w:rsidRPr="00F91D11">
        <w:rPr>
          <w:rFonts w:ascii="Arial" w:hAnsi="Arial" w:cs="Arial"/>
          <w:sz w:val="22"/>
          <w:szCs w:val="22"/>
          <w:lang w:val="en-GB"/>
        </w:rPr>
        <w:t xml:space="preserve"> ensured the </w:t>
      </w:r>
      <w:r>
        <w:rPr>
          <w:rFonts w:ascii="Arial" w:hAnsi="Arial" w:cs="Arial"/>
          <w:sz w:val="22"/>
          <w:szCs w:val="22"/>
          <w:lang w:val="en-GB"/>
        </w:rPr>
        <w:t xml:space="preserve">active participation of the </w:t>
      </w:r>
      <w:r w:rsidRPr="00F91D11">
        <w:rPr>
          <w:rFonts w:ascii="Arial" w:hAnsi="Arial" w:cs="Arial"/>
          <w:sz w:val="22"/>
          <w:szCs w:val="22"/>
          <w:lang w:val="en-GB"/>
        </w:rPr>
        <w:t xml:space="preserve">community </w:t>
      </w:r>
      <w:r>
        <w:rPr>
          <w:rFonts w:ascii="Arial" w:hAnsi="Arial" w:cs="Arial"/>
          <w:sz w:val="22"/>
          <w:szCs w:val="22"/>
          <w:lang w:val="en-GB"/>
        </w:rPr>
        <w:t>during the project design phase</w:t>
      </w:r>
      <w:r w:rsidRPr="00F91D11">
        <w:rPr>
          <w:rFonts w:ascii="Arial" w:hAnsi="Arial" w:cs="Arial"/>
          <w:sz w:val="22"/>
          <w:szCs w:val="22"/>
          <w:lang w:val="en-GB"/>
        </w:rPr>
        <w:t xml:space="preserve">, </w:t>
      </w:r>
      <w:r>
        <w:rPr>
          <w:rFonts w:ascii="Arial" w:hAnsi="Arial" w:cs="Arial"/>
          <w:sz w:val="22"/>
          <w:szCs w:val="22"/>
          <w:lang w:val="en-GB"/>
        </w:rPr>
        <w:t>which involved</w:t>
      </w:r>
      <w:r w:rsidRPr="00F91D11">
        <w:rPr>
          <w:rFonts w:ascii="Arial" w:hAnsi="Arial" w:cs="Arial"/>
          <w:sz w:val="22"/>
          <w:szCs w:val="22"/>
          <w:lang w:val="en-GB"/>
        </w:rPr>
        <w:t xml:space="preserve"> multiple stakeholders. Furthermore, </w:t>
      </w:r>
      <w:r>
        <w:rPr>
          <w:rFonts w:ascii="Arial" w:hAnsi="Arial" w:cs="Arial"/>
          <w:sz w:val="22"/>
          <w:szCs w:val="22"/>
          <w:lang w:val="en-GB"/>
        </w:rPr>
        <w:t>the</w:t>
      </w:r>
      <w:r w:rsidRPr="00F91D11">
        <w:rPr>
          <w:rFonts w:ascii="Arial" w:hAnsi="Arial" w:cs="Arial"/>
          <w:sz w:val="22"/>
          <w:szCs w:val="22"/>
          <w:lang w:val="en-GB"/>
        </w:rPr>
        <w:t xml:space="preserve"> project represents a community-based approach </w:t>
      </w:r>
      <w:r>
        <w:rPr>
          <w:rFonts w:ascii="Arial" w:hAnsi="Arial" w:cs="Arial"/>
          <w:sz w:val="22"/>
          <w:szCs w:val="22"/>
          <w:lang w:val="en-GB"/>
        </w:rPr>
        <w:t>for</w:t>
      </w:r>
      <w:r w:rsidRPr="00F91D11">
        <w:rPr>
          <w:rFonts w:ascii="Arial" w:hAnsi="Arial" w:cs="Arial"/>
          <w:sz w:val="22"/>
          <w:szCs w:val="22"/>
          <w:lang w:val="en-GB"/>
        </w:rPr>
        <w:t xml:space="preserve"> transmitting Ukrainian intangible cultural heritage </w:t>
      </w:r>
      <w:r>
        <w:rPr>
          <w:rFonts w:ascii="Arial" w:hAnsi="Arial" w:cs="Arial"/>
          <w:sz w:val="22"/>
          <w:szCs w:val="22"/>
          <w:lang w:val="en-GB"/>
        </w:rPr>
        <w:t>across</w:t>
      </w:r>
      <w:r w:rsidRPr="00F91D11">
        <w:rPr>
          <w:rFonts w:ascii="Arial" w:hAnsi="Arial" w:cs="Arial"/>
          <w:sz w:val="22"/>
          <w:szCs w:val="22"/>
          <w:lang w:val="en-GB"/>
        </w:rPr>
        <w:t xml:space="preserve"> generations. </w:t>
      </w:r>
      <w:r>
        <w:rPr>
          <w:rFonts w:ascii="Arial" w:hAnsi="Arial" w:cs="Arial"/>
          <w:sz w:val="22"/>
          <w:szCs w:val="22"/>
          <w:lang w:val="en-GB"/>
        </w:rPr>
        <w:t>T</w:t>
      </w:r>
      <w:r w:rsidRPr="00F91D11">
        <w:rPr>
          <w:rFonts w:ascii="Arial" w:hAnsi="Arial" w:cs="Arial"/>
          <w:sz w:val="22"/>
          <w:szCs w:val="22"/>
          <w:lang w:val="en-GB"/>
        </w:rPr>
        <w:t>he project implementation</w:t>
      </w:r>
      <w:r>
        <w:rPr>
          <w:rFonts w:ascii="Arial" w:hAnsi="Arial" w:cs="Arial"/>
          <w:sz w:val="22"/>
          <w:szCs w:val="22"/>
          <w:lang w:val="en-GB"/>
        </w:rPr>
        <w:t xml:space="preserve"> will involve</w:t>
      </w:r>
      <w:r w:rsidRPr="00F91D11">
        <w:rPr>
          <w:rFonts w:ascii="Arial" w:hAnsi="Arial" w:cs="Arial"/>
          <w:sz w:val="22"/>
          <w:szCs w:val="22"/>
          <w:lang w:val="en-GB"/>
        </w:rPr>
        <w:t xml:space="preserve"> the Ukrainian communities, groups and individuals temporarily displaced in Romania at every stage. Moreover, the project will benefit from the participation of local branches of the Union of Ukrainians in Romania, an organization that implements </w:t>
      </w:r>
      <w:r w:rsidRPr="00F91D11">
        <w:rPr>
          <w:rFonts w:ascii="Arial" w:hAnsi="Arial" w:cs="Arial"/>
          <w:sz w:val="22"/>
          <w:szCs w:val="22"/>
          <w:lang w:val="en-GB"/>
        </w:rPr>
        <w:lastRenderedPageBreak/>
        <w:t xml:space="preserve">various cultural projects to </w:t>
      </w:r>
      <w:r>
        <w:rPr>
          <w:rFonts w:ascii="Arial" w:hAnsi="Arial" w:cs="Arial"/>
          <w:sz w:val="22"/>
          <w:szCs w:val="22"/>
          <w:lang w:val="en-GB"/>
        </w:rPr>
        <w:t>safeguard</w:t>
      </w:r>
      <w:r w:rsidRPr="00F91D11">
        <w:rPr>
          <w:rFonts w:ascii="Arial" w:hAnsi="Arial" w:cs="Arial"/>
          <w:sz w:val="22"/>
          <w:szCs w:val="22"/>
          <w:lang w:val="en-GB"/>
        </w:rPr>
        <w:t xml:space="preserve"> and promote Ukrainian culture, especially Ukrainian intangible cultural heritage.</w:t>
      </w:r>
    </w:p>
    <w:p w14:paraId="3CB0E3F0" w14:textId="77777777" w:rsidR="00B25147" w:rsidRPr="00F91D11" w:rsidRDefault="00B25147" w:rsidP="00B3426F">
      <w:pPr>
        <w:pStyle w:val="Paragraphedeliste"/>
        <w:spacing w:before="120" w:after="120"/>
        <w:ind w:left="567"/>
        <w:contextualSpacing w:val="0"/>
        <w:jc w:val="both"/>
        <w:rPr>
          <w:rFonts w:ascii="Arial" w:hAnsi="Arial" w:cs="Arial"/>
          <w:bCs/>
          <w:sz w:val="22"/>
          <w:szCs w:val="22"/>
          <w:lang w:val="en-GB"/>
        </w:rPr>
      </w:pPr>
      <w:r w:rsidRPr="00F91D11">
        <w:rPr>
          <w:rFonts w:ascii="Arial" w:hAnsi="Arial" w:cs="Arial"/>
          <w:b/>
          <w:sz w:val="22"/>
          <w:szCs w:val="22"/>
          <w:lang w:val="en-US"/>
        </w:rPr>
        <w:t>Criterion A.2</w:t>
      </w:r>
      <w:r w:rsidRPr="00F91D11">
        <w:rPr>
          <w:rFonts w:ascii="Arial" w:hAnsi="Arial" w:cs="Arial"/>
          <w:bCs/>
          <w:sz w:val="22"/>
          <w:szCs w:val="22"/>
          <w:lang w:val="en-US"/>
        </w:rPr>
        <w:t xml:space="preserve">: </w:t>
      </w:r>
      <w:r w:rsidRPr="00142E9E">
        <w:rPr>
          <w:rFonts w:ascii="Arial" w:hAnsi="Arial" w:cs="Arial"/>
          <w:sz w:val="22"/>
          <w:szCs w:val="22"/>
          <w:lang w:val="en-GB"/>
        </w:rPr>
        <w:t>The</w:t>
      </w:r>
      <w:r w:rsidRPr="00F91D11">
        <w:rPr>
          <w:rFonts w:ascii="Arial" w:hAnsi="Arial" w:cs="Arial"/>
          <w:bCs/>
          <w:sz w:val="22"/>
          <w:szCs w:val="22"/>
          <w:lang w:val="en-US"/>
        </w:rPr>
        <w:t xml:space="preserve"> budget is presented in a structured manner, </w:t>
      </w:r>
      <w:r>
        <w:rPr>
          <w:rFonts w:ascii="Arial" w:hAnsi="Arial" w:cs="Arial"/>
          <w:bCs/>
          <w:sz w:val="22"/>
          <w:szCs w:val="22"/>
          <w:lang w:val="en-US"/>
        </w:rPr>
        <w:t xml:space="preserve">with a clear breakdown of </w:t>
      </w:r>
      <w:r w:rsidRPr="00F91D11">
        <w:rPr>
          <w:rFonts w:ascii="Arial" w:hAnsi="Arial" w:cs="Arial"/>
          <w:bCs/>
          <w:sz w:val="22"/>
          <w:szCs w:val="22"/>
          <w:lang w:val="en-US"/>
        </w:rPr>
        <w:t xml:space="preserve">the planned activities and related expenses. </w:t>
      </w:r>
      <w:r w:rsidRPr="00624802">
        <w:rPr>
          <w:rFonts w:ascii="Arial" w:hAnsi="Arial" w:cs="Arial"/>
          <w:bCs/>
          <w:sz w:val="22"/>
          <w:szCs w:val="22"/>
          <w:lang w:val="en-US"/>
        </w:rPr>
        <w:t xml:space="preserve">The </w:t>
      </w:r>
      <w:r>
        <w:rPr>
          <w:rFonts w:ascii="Arial" w:hAnsi="Arial" w:cs="Arial"/>
          <w:bCs/>
          <w:sz w:val="22"/>
          <w:szCs w:val="22"/>
          <w:lang w:val="en-US"/>
        </w:rPr>
        <w:t xml:space="preserve">requested </w:t>
      </w:r>
      <w:r w:rsidRPr="00624802">
        <w:rPr>
          <w:rFonts w:ascii="Arial" w:hAnsi="Arial" w:cs="Arial"/>
          <w:bCs/>
          <w:sz w:val="22"/>
          <w:szCs w:val="22"/>
          <w:lang w:val="en-US"/>
        </w:rPr>
        <w:t>amount of assistance may therefore be considered appropriate for the implementation of the proposed activities.</w:t>
      </w:r>
    </w:p>
    <w:p w14:paraId="69253E82" w14:textId="77777777" w:rsidR="00B25147" w:rsidRPr="00F91D11" w:rsidRDefault="00B25147" w:rsidP="00B3426F">
      <w:pPr>
        <w:pStyle w:val="Paragraphedeliste"/>
        <w:spacing w:before="120" w:after="120"/>
        <w:ind w:left="567"/>
        <w:contextualSpacing w:val="0"/>
        <w:jc w:val="both"/>
        <w:rPr>
          <w:rFonts w:ascii="Arial" w:hAnsi="Arial" w:cs="Arial"/>
          <w:b/>
          <w:sz w:val="22"/>
          <w:szCs w:val="22"/>
          <w:lang w:val="en-US"/>
        </w:rPr>
      </w:pPr>
      <w:r w:rsidRPr="00F91D11">
        <w:rPr>
          <w:rFonts w:ascii="Arial" w:hAnsi="Arial" w:cs="Arial"/>
          <w:b/>
          <w:sz w:val="22"/>
          <w:szCs w:val="22"/>
          <w:lang w:val="en-US"/>
        </w:rPr>
        <w:t>Criterion A.3</w:t>
      </w:r>
      <w:r w:rsidRPr="00F91D11">
        <w:rPr>
          <w:rFonts w:ascii="Arial" w:hAnsi="Arial" w:cs="Arial"/>
          <w:sz w:val="22"/>
          <w:szCs w:val="22"/>
          <w:lang w:val="en-US"/>
        </w:rPr>
        <w:t>: The project proposes a</w:t>
      </w:r>
      <w:r>
        <w:rPr>
          <w:rFonts w:ascii="Arial" w:hAnsi="Arial" w:cs="Arial"/>
          <w:sz w:val="22"/>
          <w:szCs w:val="22"/>
          <w:lang w:val="en-US"/>
        </w:rPr>
        <w:t xml:space="preserve"> logical sequence</w:t>
      </w:r>
      <w:r w:rsidRPr="00F91D11">
        <w:rPr>
          <w:rFonts w:ascii="Arial" w:hAnsi="Arial" w:cs="Arial"/>
          <w:sz w:val="22"/>
          <w:szCs w:val="22"/>
          <w:lang w:val="en-US"/>
        </w:rPr>
        <w:t xml:space="preserve"> of activities</w:t>
      </w:r>
      <w:r>
        <w:rPr>
          <w:rFonts w:ascii="Arial" w:hAnsi="Arial" w:cs="Arial"/>
          <w:sz w:val="22"/>
          <w:szCs w:val="22"/>
          <w:lang w:val="en-US"/>
        </w:rPr>
        <w:t>,</w:t>
      </w:r>
      <w:r w:rsidRPr="00F91D11">
        <w:rPr>
          <w:rFonts w:ascii="Arial" w:hAnsi="Arial" w:cs="Arial"/>
          <w:sz w:val="22"/>
          <w:szCs w:val="22"/>
          <w:lang w:val="en-US"/>
        </w:rPr>
        <w:t xml:space="preserve"> includ</w:t>
      </w:r>
      <w:r>
        <w:rPr>
          <w:rFonts w:ascii="Arial" w:hAnsi="Arial" w:cs="Arial"/>
          <w:sz w:val="22"/>
          <w:szCs w:val="22"/>
          <w:lang w:val="en-US"/>
        </w:rPr>
        <w:t>ing</w:t>
      </w:r>
      <w:r w:rsidRPr="00F91D11">
        <w:rPr>
          <w:rFonts w:ascii="Arial" w:hAnsi="Arial" w:cs="Arial"/>
          <w:sz w:val="22"/>
          <w:szCs w:val="22"/>
          <w:lang w:val="en-US"/>
        </w:rPr>
        <w:t xml:space="preserve"> capacity building, designing the curricula for each workshop based on</w:t>
      </w:r>
      <w:r>
        <w:rPr>
          <w:rFonts w:ascii="Arial" w:hAnsi="Arial" w:cs="Arial"/>
          <w:sz w:val="22"/>
          <w:szCs w:val="22"/>
          <w:lang w:val="en-US"/>
        </w:rPr>
        <w:t xml:space="preserve"> the</w:t>
      </w:r>
      <w:r w:rsidRPr="00F91D11">
        <w:rPr>
          <w:rFonts w:ascii="Arial" w:hAnsi="Arial" w:cs="Arial"/>
          <w:sz w:val="22"/>
          <w:szCs w:val="22"/>
          <w:lang w:val="en-US"/>
        </w:rPr>
        <w:t xml:space="preserve"> Ukrainian folk calendar, </w:t>
      </w:r>
      <w:r>
        <w:rPr>
          <w:rFonts w:ascii="Arial" w:hAnsi="Arial" w:cs="Arial"/>
          <w:sz w:val="22"/>
          <w:szCs w:val="22"/>
          <w:lang w:val="en-US"/>
        </w:rPr>
        <w:t>assessing</w:t>
      </w:r>
      <w:r w:rsidRPr="00F91D11">
        <w:rPr>
          <w:rFonts w:ascii="Arial" w:hAnsi="Arial" w:cs="Arial"/>
          <w:sz w:val="22"/>
          <w:szCs w:val="22"/>
          <w:lang w:val="en-US"/>
        </w:rPr>
        <w:t xml:space="preserve"> project </w:t>
      </w:r>
      <w:r>
        <w:rPr>
          <w:rFonts w:ascii="Arial" w:hAnsi="Arial" w:cs="Arial"/>
          <w:sz w:val="22"/>
          <w:szCs w:val="22"/>
          <w:lang w:val="en-US"/>
        </w:rPr>
        <w:t>progress</w:t>
      </w:r>
      <w:r w:rsidRPr="00F91D11">
        <w:rPr>
          <w:rFonts w:ascii="Arial" w:hAnsi="Arial" w:cs="Arial"/>
          <w:sz w:val="22"/>
          <w:szCs w:val="22"/>
          <w:lang w:val="en-US"/>
        </w:rPr>
        <w:t xml:space="preserve"> with trainers and beneficiaries and</w:t>
      </w:r>
      <w:r>
        <w:rPr>
          <w:rFonts w:ascii="Arial" w:hAnsi="Arial" w:cs="Arial"/>
          <w:sz w:val="22"/>
          <w:szCs w:val="22"/>
          <w:lang w:val="en-US"/>
        </w:rPr>
        <w:t xml:space="preserve"> conducting various</w:t>
      </w:r>
      <w:r w:rsidRPr="00F91D11">
        <w:rPr>
          <w:rFonts w:ascii="Arial" w:hAnsi="Arial" w:cs="Arial"/>
          <w:sz w:val="22"/>
          <w:szCs w:val="22"/>
          <w:lang w:val="en-US"/>
        </w:rPr>
        <w:t xml:space="preserve"> awareness</w:t>
      </w:r>
      <w:r>
        <w:rPr>
          <w:rFonts w:ascii="Arial" w:hAnsi="Arial" w:cs="Arial"/>
          <w:sz w:val="22"/>
          <w:szCs w:val="22"/>
          <w:lang w:val="en-US"/>
        </w:rPr>
        <w:t>-raising</w:t>
      </w:r>
      <w:r w:rsidRPr="00F91D11">
        <w:rPr>
          <w:rFonts w:ascii="Arial" w:hAnsi="Arial" w:cs="Arial"/>
          <w:sz w:val="22"/>
          <w:szCs w:val="22"/>
          <w:lang w:val="en-US"/>
        </w:rPr>
        <w:t xml:space="preserve"> actions. The proposed activities correspond to the objectives and expected results outlined in the request</w:t>
      </w:r>
      <w:r>
        <w:rPr>
          <w:rFonts w:ascii="Arial" w:hAnsi="Arial" w:cs="Arial"/>
          <w:sz w:val="22"/>
          <w:szCs w:val="22"/>
          <w:lang w:val="en-US"/>
        </w:rPr>
        <w:t xml:space="preserve"> and appear to be</w:t>
      </w:r>
      <w:r w:rsidRPr="00F91D11">
        <w:rPr>
          <w:rFonts w:ascii="Arial" w:hAnsi="Arial" w:cs="Arial"/>
          <w:sz w:val="22"/>
          <w:szCs w:val="22"/>
          <w:lang w:val="en-US"/>
        </w:rPr>
        <w:t xml:space="preserve"> feasible within the proposed project duration.</w:t>
      </w:r>
    </w:p>
    <w:p w14:paraId="54DBF6A3" w14:textId="77777777" w:rsidR="00B25147" w:rsidRPr="00793596" w:rsidRDefault="00B25147" w:rsidP="00B3426F">
      <w:pPr>
        <w:pStyle w:val="Paragraphedeliste"/>
        <w:spacing w:before="120" w:after="120"/>
        <w:ind w:left="567"/>
        <w:contextualSpacing w:val="0"/>
        <w:jc w:val="both"/>
        <w:rPr>
          <w:rFonts w:asciiTheme="minorBidi" w:hAnsiTheme="minorBidi" w:cstheme="minorBidi"/>
          <w:sz w:val="22"/>
          <w:szCs w:val="22"/>
          <w:lang w:val="en-GB"/>
        </w:rPr>
      </w:pPr>
      <w:r w:rsidRPr="00793596">
        <w:rPr>
          <w:rFonts w:asciiTheme="minorBidi" w:hAnsiTheme="minorBidi" w:cstheme="minorBidi"/>
          <w:b/>
          <w:sz w:val="22"/>
          <w:szCs w:val="22"/>
          <w:lang w:val="en-GB"/>
        </w:rPr>
        <w:t>Criterion A.4</w:t>
      </w:r>
      <w:r w:rsidRPr="00793596">
        <w:rPr>
          <w:rFonts w:asciiTheme="minorBidi" w:hAnsiTheme="minorBidi" w:cstheme="minorBidi"/>
          <w:sz w:val="22"/>
          <w:szCs w:val="22"/>
          <w:lang w:val="en-GB"/>
        </w:rPr>
        <w:t>:</w:t>
      </w:r>
      <w:r w:rsidRPr="00793596">
        <w:rPr>
          <w:rFonts w:asciiTheme="minorBidi" w:hAnsiTheme="minorBidi" w:cstheme="minorBidi"/>
          <w:szCs w:val="22"/>
          <w:lang w:val="en-GB"/>
        </w:rPr>
        <w:t xml:space="preserve"> </w:t>
      </w:r>
      <w:r w:rsidRPr="00793596">
        <w:rPr>
          <w:rFonts w:asciiTheme="minorBidi" w:hAnsiTheme="minorBidi" w:cstheme="minorBidi"/>
          <w:sz w:val="22"/>
          <w:szCs w:val="22"/>
          <w:lang w:val="en-GB"/>
        </w:rPr>
        <w:t>The involvement of various stakeholders</w:t>
      </w:r>
      <w:r>
        <w:rPr>
          <w:rFonts w:asciiTheme="minorBidi" w:hAnsiTheme="minorBidi" w:cstheme="minorBidi"/>
          <w:sz w:val="22"/>
          <w:szCs w:val="22"/>
          <w:lang w:val="en-GB"/>
        </w:rPr>
        <w:t>, such as</w:t>
      </w:r>
      <w:r w:rsidRPr="00793596">
        <w:rPr>
          <w:rFonts w:asciiTheme="minorBidi" w:hAnsiTheme="minorBidi" w:cstheme="minorBidi"/>
          <w:sz w:val="22"/>
          <w:szCs w:val="22"/>
          <w:lang w:val="en-GB"/>
        </w:rPr>
        <w:t xml:space="preserve"> experts, representatives of local cultural institutions, representatives of refugee centres, educational institutions, </w:t>
      </w:r>
      <w:r>
        <w:rPr>
          <w:rFonts w:asciiTheme="minorBidi" w:hAnsiTheme="minorBidi" w:cstheme="minorBidi"/>
          <w:sz w:val="22"/>
          <w:szCs w:val="22"/>
          <w:lang w:val="en-GB"/>
        </w:rPr>
        <w:t xml:space="preserve">and </w:t>
      </w:r>
      <w:r w:rsidRPr="00793596">
        <w:rPr>
          <w:rFonts w:asciiTheme="minorBidi" w:hAnsiTheme="minorBidi" w:cstheme="minorBidi"/>
          <w:sz w:val="22"/>
          <w:szCs w:val="22"/>
          <w:lang w:val="en-GB"/>
        </w:rPr>
        <w:t>local and central government</w:t>
      </w:r>
      <w:r>
        <w:rPr>
          <w:rFonts w:asciiTheme="minorBidi" w:hAnsiTheme="minorBidi" w:cstheme="minorBidi"/>
          <w:sz w:val="22"/>
          <w:szCs w:val="22"/>
          <w:lang w:val="en-GB"/>
        </w:rPr>
        <w:t xml:space="preserve">, is a crucial factor </w:t>
      </w:r>
      <w:r w:rsidRPr="00793596">
        <w:rPr>
          <w:rFonts w:asciiTheme="minorBidi" w:hAnsiTheme="minorBidi" w:cstheme="minorBidi"/>
          <w:bCs/>
          <w:sz w:val="22"/>
          <w:szCs w:val="22"/>
          <w:lang w:val="en-GB"/>
        </w:rPr>
        <w:t>in ensuring the sustainability of the</w:t>
      </w:r>
      <w:r>
        <w:rPr>
          <w:rFonts w:asciiTheme="minorBidi" w:hAnsiTheme="minorBidi" w:cstheme="minorBidi"/>
          <w:bCs/>
          <w:sz w:val="22"/>
          <w:szCs w:val="22"/>
          <w:lang w:val="en-GB"/>
        </w:rPr>
        <w:t xml:space="preserve"> project’s</w:t>
      </w:r>
      <w:r w:rsidRPr="00793596">
        <w:rPr>
          <w:rFonts w:asciiTheme="minorBidi" w:hAnsiTheme="minorBidi" w:cstheme="minorBidi"/>
          <w:bCs/>
          <w:sz w:val="22"/>
          <w:szCs w:val="22"/>
          <w:lang w:val="en-GB"/>
        </w:rPr>
        <w:t xml:space="preserve"> results. </w:t>
      </w:r>
      <w:r>
        <w:rPr>
          <w:rFonts w:asciiTheme="minorBidi" w:hAnsiTheme="minorBidi" w:cstheme="minorBidi"/>
          <w:bCs/>
          <w:sz w:val="22"/>
          <w:szCs w:val="22"/>
          <w:lang w:val="en-GB"/>
        </w:rPr>
        <w:t>D</w:t>
      </w:r>
      <w:r w:rsidRPr="00793596">
        <w:rPr>
          <w:rFonts w:asciiTheme="minorBidi" w:hAnsiTheme="minorBidi" w:cstheme="minorBidi"/>
          <w:bCs/>
          <w:sz w:val="22"/>
          <w:szCs w:val="22"/>
          <w:lang w:val="en-GB"/>
        </w:rPr>
        <w:t xml:space="preserve">uring the project, the trained </w:t>
      </w:r>
      <w:r>
        <w:rPr>
          <w:rFonts w:asciiTheme="minorBidi" w:hAnsiTheme="minorBidi" w:cstheme="minorBidi"/>
          <w:bCs/>
          <w:sz w:val="22"/>
          <w:szCs w:val="22"/>
          <w:lang w:val="en-GB"/>
        </w:rPr>
        <w:t>facilitators</w:t>
      </w:r>
      <w:r w:rsidRPr="00793596">
        <w:rPr>
          <w:rFonts w:asciiTheme="minorBidi" w:hAnsiTheme="minorBidi" w:cstheme="minorBidi"/>
          <w:bCs/>
          <w:sz w:val="22"/>
          <w:szCs w:val="22"/>
          <w:lang w:val="en-GB"/>
        </w:rPr>
        <w:t xml:space="preserve"> will </w:t>
      </w:r>
      <w:r>
        <w:rPr>
          <w:rFonts w:asciiTheme="minorBidi" w:hAnsiTheme="minorBidi" w:cstheme="minorBidi"/>
          <w:bCs/>
          <w:sz w:val="22"/>
          <w:szCs w:val="22"/>
          <w:lang w:val="en-GB"/>
        </w:rPr>
        <w:t xml:space="preserve">receive </w:t>
      </w:r>
      <w:r w:rsidRPr="00793596">
        <w:rPr>
          <w:rFonts w:asciiTheme="minorBidi" w:hAnsiTheme="minorBidi" w:cstheme="minorBidi"/>
          <w:bCs/>
          <w:sz w:val="22"/>
          <w:szCs w:val="22"/>
          <w:lang w:val="en-GB"/>
        </w:rPr>
        <w:t xml:space="preserve">both theoretical </w:t>
      </w:r>
      <w:r>
        <w:rPr>
          <w:rFonts w:asciiTheme="minorBidi" w:hAnsiTheme="minorBidi" w:cstheme="minorBidi"/>
          <w:bCs/>
          <w:sz w:val="22"/>
          <w:szCs w:val="22"/>
          <w:lang w:val="en-GB"/>
        </w:rPr>
        <w:t xml:space="preserve">information </w:t>
      </w:r>
      <w:r w:rsidRPr="00793596">
        <w:rPr>
          <w:rFonts w:asciiTheme="minorBidi" w:hAnsiTheme="minorBidi" w:cstheme="minorBidi"/>
          <w:bCs/>
          <w:sz w:val="22"/>
          <w:szCs w:val="22"/>
          <w:lang w:val="en-GB"/>
        </w:rPr>
        <w:t>and practical tools</w:t>
      </w:r>
      <w:r>
        <w:rPr>
          <w:rFonts w:asciiTheme="minorBidi" w:hAnsiTheme="minorBidi" w:cstheme="minorBidi"/>
          <w:bCs/>
          <w:sz w:val="22"/>
          <w:szCs w:val="22"/>
          <w:lang w:val="en-GB"/>
        </w:rPr>
        <w:t>, making them well-equipped to</w:t>
      </w:r>
      <w:r w:rsidRPr="00793596">
        <w:rPr>
          <w:rFonts w:asciiTheme="minorBidi" w:hAnsiTheme="minorBidi" w:cstheme="minorBidi"/>
          <w:bCs/>
          <w:sz w:val="22"/>
          <w:szCs w:val="22"/>
          <w:lang w:val="en-GB"/>
        </w:rPr>
        <w:t xml:space="preserve"> </w:t>
      </w:r>
      <w:r>
        <w:rPr>
          <w:rFonts w:asciiTheme="minorBidi" w:hAnsiTheme="minorBidi" w:cstheme="minorBidi"/>
          <w:bCs/>
          <w:sz w:val="22"/>
          <w:szCs w:val="22"/>
          <w:lang w:val="en-GB"/>
        </w:rPr>
        <w:t>become</w:t>
      </w:r>
      <w:r w:rsidRPr="00793596">
        <w:rPr>
          <w:rFonts w:asciiTheme="minorBidi" w:hAnsiTheme="minorBidi" w:cstheme="minorBidi"/>
          <w:bCs/>
          <w:sz w:val="22"/>
          <w:szCs w:val="22"/>
          <w:lang w:val="en-GB"/>
        </w:rPr>
        <w:t xml:space="preserve"> involved in safeguarding </w:t>
      </w:r>
      <w:r>
        <w:rPr>
          <w:rFonts w:asciiTheme="minorBidi" w:hAnsiTheme="minorBidi" w:cstheme="minorBidi"/>
          <w:bCs/>
          <w:sz w:val="22"/>
          <w:szCs w:val="22"/>
          <w:lang w:val="en-GB"/>
        </w:rPr>
        <w:t xml:space="preserve">initiatives, </w:t>
      </w:r>
      <w:r w:rsidRPr="00793596">
        <w:rPr>
          <w:rFonts w:asciiTheme="minorBidi" w:hAnsiTheme="minorBidi" w:cstheme="minorBidi"/>
          <w:bCs/>
          <w:sz w:val="22"/>
          <w:szCs w:val="22"/>
          <w:lang w:val="en-GB"/>
        </w:rPr>
        <w:t xml:space="preserve">either in Romania or in Ukraine. Furthermore, </w:t>
      </w:r>
      <w:r>
        <w:rPr>
          <w:rFonts w:asciiTheme="minorBidi" w:hAnsiTheme="minorBidi" w:cstheme="minorBidi"/>
          <w:bCs/>
          <w:sz w:val="22"/>
          <w:szCs w:val="22"/>
          <w:lang w:val="en-GB"/>
        </w:rPr>
        <w:t xml:space="preserve">during </w:t>
      </w:r>
      <w:r w:rsidRPr="00793596">
        <w:rPr>
          <w:rFonts w:asciiTheme="minorBidi" w:hAnsiTheme="minorBidi" w:cstheme="minorBidi"/>
          <w:bCs/>
          <w:sz w:val="22"/>
          <w:szCs w:val="22"/>
          <w:lang w:val="en-GB"/>
        </w:rPr>
        <w:t>the project design process</w:t>
      </w:r>
      <w:r>
        <w:rPr>
          <w:rFonts w:asciiTheme="minorBidi" w:hAnsiTheme="minorBidi" w:cstheme="minorBidi"/>
          <w:bCs/>
          <w:sz w:val="22"/>
          <w:szCs w:val="22"/>
          <w:lang w:val="en-GB"/>
        </w:rPr>
        <w:t>,</w:t>
      </w:r>
      <w:r w:rsidRPr="00793596">
        <w:rPr>
          <w:rFonts w:asciiTheme="minorBidi" w:hAnsiTheme="minorBidi" w:cstheme="minorBidi"/>
          <w:bCs/>
          <w:sz w:val="22"/>
          <w:szCs w:val="22"/>
          <w:lang w:val="en-GB"/>
        </w:rPr>
        <w:t xml:space="preserve"> other international organizations announced </w:t>
      </w:r>
      <w:r>
        <w:rPr>
          <w:rFonts w:asciiTheme="minorBidi" w:hAnsiTheme="minorBidi" w:cstheme="minorBidi"/>
          <w:bCs/>
          <w:sz w:val="22"/>
          <w:szCs w:val="22"/>
          <w:lang w:val="en-GB"/>
        </w:rPr>
        <w:t>their</w:t>
      </w:r>
      <w:r w:rsidRPr="00793596">
        <w:rPr>
          <w:rFonts w:asciiTheme="minorBidi" w:hAnsiTheme="minorBidi" w:cstheme="minorBidi"/>
          <w:bCs/>
          <w:sz w:val="22"/>
          <w:szCs w:val="22"/>
          <w:lang w:val="en-GB"/>
        </w:rPr>
        <w:t xml:space="preserve"> support for any Ukrainian-related initiative</w:t>
      </w:r>
      <w:r>
        <w:rPr>
          <w:rFonts w:asciiTheme="minorBidi" w:hAnsiTheme="minorBidi" w:cstheme="minorBidi"/>
          <w:bCs/>
          <w:sz w:val="22"/>
          <w:szCs w:val="22"/>
          <w:lang w:val="en-GB"/>
        </w:rPr>
        <w:t>, further reinforcing the sustainability of the project’s outcomes</w:t>
      </w:r>
      <w:r w:rsidRPr="00793596">
        <w:rPr>
          <w:rFonts w:asciiTheme="minorBidi" w:hAnsiTheme="minorBidi" w:cstheme="minorBidi"/>
          <w:bCs/>
          <w:sz w:val="22"/>
          <w:szCs w:val="22"/>
          <w:lang w:val="en-GB"/>
        </w:rPr>
        <w:t>.</w:t>
      </w:r>
    </w:p>
    <w:p w14:paraId="1591BD42" w14:textId="77777777" w:rsidR="00B25147" w:rsidRPr="00F91D11" w:rsidRDefault="00B25147" w:rsidP="00B3426F">
      <w:pPr>
        <w:pStyle w:val="Paragraphedeliste"/>
        <w:spacing w:before="120" w:after="120"/>
        <w:ind w:left="567"/>
        <w:contextualSpacing w:val="0"/>
        <w:jc w:val="both"/>
        <w:rPr>
          <w:rFonts w:ascii="Arial" w:hAnsi="Arial" w:cs="Arial"/>
          <w:sz w:val="22"/>
          <w:szCs w:val="22"/>
          <w:lang w:val="en-US"/>
        </w:rPr>
      </w:pPr>
      <w:r w:rsidRPr="00F91D11">
        <w:rPr>
          <w:rFonts w:ascii="Arial" w:hAnsi="Arial" w:cs="Arial"/>
          <w:b/>
          <w:sz w:val="22"/>
          <w:szCs w:val="22"/>
          <w:lang w:val="en-GB"/>
        </w:rPr>
        <w:t>Criterion A.5</w:t>
      </w:r>
      <w:r w:rsidRPr="00F91D11">
        <w:rPr>
          <w:rFonts w:ascii="Arial" w:hAnsi="Arial" w:cs="Arial"/>
          <w:sz w:val="22"/>
          <w:szCs w:val="22"/>
          <w:lang w:val="en-GB"/>
        </w:rPr>
        <w:t xml:space="preserve">: </w:t>
      </w:r>
      <w:r w:rsidRPr="00F91D11">
        <w:rPr>
          <w:rFonts w:ascii="Arial" w:hAnsi="Arial" w:cs="Arial"/>
          <w:sz w:val="22"/>
          <w:szCs w:val="22"/>
          <w:lang w:val="en-US"/>
        </w:rPr>
        <w:t>The submitting State Party will contribute 5 percent of the total amount of the project budget (US$104,686). Consequently, International Assistance is requested from the Intangible Cultural Heritage Fund for the remaining 95 per cent of the total amount of the project budget.</w:t>
      </w:r>
    </w:p>
    <w:p w14:paraId="131651FD" w14:textId="77777777" w:rsidR="00B25147" w:rsidRPr="00F91D11" w:rsidRDefault="00B25147" w:rsidP="00B3426F">
      <w:pPr>
        <w:pStyle w:val="Paragraphedeliste"/>
        <w:spacing w:before="120" w:after="120"/>
        <w:ind w:left="567"/>
        <w:contextualSpacing w:val="0"/>
        <w:jc w:val="both"/>
        <w:rPr>
          <w:rFonts w:ascii="Arial" w:hAnsi="Arial" w:cs="Arial"/>
          <w:sz w:val="22"/>
          <w:szCs w:val="22"/>
          <w:lang w:val="en-GB"/>
        </w:rPr>
      </w:pPr>
      <w:r w:rsidRPr="00F91D11">
        <w:rPr>
          <w:rFonts w:ascii="Arial" w:hAnsi="Arial" w:cs="Arial"/>
          <w:b/>
          <w:sz w:val="22"/>
          <w:szCs w:val="22"/>
          <w:lang w:val="en-GB"/>
        </w:rPr>
        <w:t>Criterion A.6</w:t>
      </w:r>
      <w:r w:rsidRPr="00F91D11">
        <w:rPr>
          <w:rFonts w:ascii="Arial" w:hAnsi="Arial" w:cs="Arial"/>
          <w:sz w:val="22"/>
          <w:szCs w:val="22"/>
          <w:lang w:val="en-GB"/>
        </w:rPr>
        <w:t xml:space="preserve">: The project </w:t>
      </w:r>
      <w:r>
        <w:rPr>
          <w:rFonts w:ascii="Arial" w:hAnsi="Arial" w:cs="Arial"/>
          <w:sz w:val="22"/>
          <w:szCs w:val="22"/>
          <w:lang w:val="en-GB"/>
        </w:rPr>
        <w:t xml:space="preserve">has a clear focus on building </w:t>
      </w:r>
      <w:r w:rsidRPr="00F91D11">
        <w:rPr>
          <w:rFonts w:ascii="Arial" w:hAnsi="Arial" w:cs="Arial"/>
          <w:sz w:val="22"/>
          <w:szCs w:val="22"/>
          <w:lang w:val="en-GB"/>
        </w:rPr>
        <w:t xml:space="preserve">the capacities of communities and other stakeholders concerned. </w:t>
      </w:r>
      <w:r>
        <w:rPr>
          <w:rFonts w:ascii="Arial" w:hAnsi="Arial" w:cs="Arial"/>
          <w:sz w:val="22"/>
          <w:szCs w:val="22"/>
          <w:lang w:val="en-GB"/>
        </w:rPr>
        <w:t>One of the most important activities is the recruitment of</w:t>
      </w:r>
      <w:r w:rsidRPr="00F91D11">
        <w:rPr>
          <w:rFonts w:ascii="Arial" w:hAnsi="Arial" w:cs="Arial"/>
          <w:sz w:val="22"/>
          <w:szCs w:val="22"/>
          <w:lang w:val="en-GB"/>
        </w:rPr>
        <w:t xml:space="preserve"> </w:t>
      </w:r>
      <w:r>
        <w:rPr>
          <w:rFonts w:ascii="Arial" w:hAnsi="Arial" w:cs="Arial"/>
          <w:sz w:val="22"/>
          <w:szCs w:val="22"/>
          <w:lang w:val="en-GB"/>
        </w:rPr>
        <w:t>facilitators from the displaced Ukrainian communities</w:t>
      </w:r>
      <w:r w:rsidRPr="00F91D11">
        <w:rPr>
          <w:rFonts w:ascii="Arial" w:hAnsi="Arial" w:cs="Arial"/>
          <w:sz w:val="22"/>
          <w:szCs w:val="22"/>
          <w:lang w:val="en-GB"/>
        </w:rPr>
        <w:t xml:space="preserve"> </w:t>
      </w:r>
      <w:r>
        <w:rPr>
          <w:rFonts w:ascii="Arial" w:hAnsi="Arial" w:cs="Arial"/>
          <w:sz w:val="22"/>
          <w:szCs w:val="22"/>
          <w:lang w:val="en-GB"/>
        </w:rPr>
        <w:t>to participate in the workshops, taking place over 8 months.</w:t>
      </w:r>
      <w:r w:rsidRPr="00F91D11">
        <w:rPr>
          <w:rFonts w:ascii="Arial" w:hAnsi="Arial" w:cs="Arial"/>
          <w:sz w:val="22"/>
          <w:szCs w:val="22"/>
          <w:lang w:val="en-GB"/>
        </w:rPr>
        <w:t xml:space="preserve"> </w:t>
      </w:r>
      <w:r>
        <w:rPr>
          <w:rFonts w:ascii="Arial" w:hAnsi="Arial" w:cs="Arial"/>
          <w:sz w:val="22"/>
          <w:szCs w:val="22"/>
          <w:lang w:val="en-GB"/>
        </w:rPr>
        <w:t>In addition, a</w:t>
      </w:r>
      <w:r w:rsidRPr="00F91D11">
        <w:rPr>
          <w:rFonts w:ascii="Arial" w:hAnsi="Arial" w:cs="Arial"/>
          <w:sz w:val="22"/>
          <w:szCs w:val="22"/>
          <w:lang w:val="en-GB"/>
        </w:rPr>
        <w:t xml:space="preserve"> 5-day capacity-building workshop </w:t>
      </w:r>
      <w:r>
        <w:rPr>
          <w:rFonts w:ascii="Arial" w:hAnsi="Arial" w:cs="Arial"/>
          <w:sz w:val="22"/>
          <w:szCs w:val="22"/>
          <w:lang w:val="en-GB"/>
        </w:rPr>
        <w:t>will be organized, where intangible cultural heritage</w:t>
      </w:r>
      <w:r w:rsidRPr="00F91D11">
        <w:rPr>
          <w:rFonts w:ascii="Arial" w:hAnsi="Arial" w:cs="Arial"/>
          <w:sz w:val="22"/>
          <w:szCs w:val="22"/>
          <w:lang w:val="en-GB"/>
        </w:rPr>
        <w:t xml:space="preserve"> experts and educational consultants will teach, </w:t>
      </w:r>
      <w:r>
        <w:rPr>
          <w:rFonts w:ascii="Arial" w:hAnsi="Arial" w:cs="Arial"/>
          <w:sz w:val="22"/>
          <w:szCs w:val="22"/>
          <w:lang w:val="en-GB"/>
        </w:rPr>
        <w:t xml:space="preserve">further </w:t>
      </w:r>
      <w:r w:rsidRPr="00F91D11">
        <w:rPr>
          <w:rFonts w:ascii="Arial" w:hAnsi="Arial" w:cs="Arial"/>
          <w:sz w:val="22"/>
          <w:szCs w:val="22"/>
          <w:lang w:val="en-GB"/>
        </w:rPr>
        <w:t>strengthen</w:t>
      </w:r>
      <w:r>
        <w:rPr>
          <w:rFonts w:ascii="Arial" w:hAnsi="Arial" w:cs="Arial"/>
          <w:sz w:val="22"/>
          <w:szCs w:val="22"/>
          <w:lang w:val="en-GB"/>
        </w:rPr>
        <w:t>ing</w:t>
      </w:r>
      <w:r w:rsidRPr="00F91D11">
        <w:rPr>
          <w:rFonts w:ascii="Arial" w:hAnsi="Arial" w:cs="Arial"/>
          <w:sz w:val="22"/>
          <w:szCs w:val="22"/>
          <w:lang w:val="en-GB"/>
        </w:rPr>
        <w:t xml:space="preserve"> the recruited </w:t>
      </w:r>
      <w:r>
        <w:rPr>
          <w:rFonts w:ascii="Arial" w:hAnsi="Arial" w:cs="Arial"/>
          <w:sz w:val="22"/>
          <w:szCs w:val="22"/>
          <w:lang w:val="en-GB"/>
        </w:rPr>
        <w:t>facilitators’</w:t>
      </w:r>
      <w:r w:rsidRPr="00F91D11">
        <w:rPr>
          <w:rFonts w:ascii="Arial" w:hAnsi="Arial" w:cs="Arial"/>
          <w:sz w:val="22"/>
          <w:szCs w:val="22"/>
          <w:lang w:val="en-GB"/>
        </w:rPr>
        <w:t xml:space="preserve"> teaching and transmission skills. Moreover, </w:t>
      </w:r>
      <w:r>
        <w:rPr>
          <w:rFonts w:ascii="Arial" w:hAnsi="Arial" w:cs="Arial"/>
          <w:sz w:val="22"/>
          <w:szCs w:val="22"/>
          <w:lang w:val="en-GB"/>
        </w:rPr>
        <w:t>through</w:t>
      </w:r>
      <w:r w:rsidRPr="00F91D11">
        <w:rPr>
          <w:rFonts w:ascii="Arial" w:hAnsi="Arial" w:cs="Arial"/>
          <w:sz w:val="22"/>
          <w:szCs w:val="22"/>
          <w:lang w:val="en-GB"/>
        </w:rPr>
        <w:t xml:space="preserve"> the training and other project activities,</w:t>
      </w:r>
      <w:r>
        <w:rPr>
          <w:rFonts w:ascii="Arial" w:hAnsi="Arial" w:cs="Arial"/>
          <w:sz w:val="22"/>
          <w:szCs w:val="22"/>
          <w:lang w:val="en-GB"/>
        </w:rPr>
        <w:t xml:space="preserve"> participants </w:t>
      </w:r>
      <w:r w:rsidRPr="00F91D11">
        <w:rPr>
          <w:rFonts w:ascii="Arial" w:hAnsi="Arial" w:cs="Arial"/>
          <w:sz w:val="22"/>
          <w:szCs w:val="22"/>
          <w:lang w:val="en-GB"/>
        </w:rPr>
        <w:t>will have the opportunity to share their specific customs and cultural practices, exchange their local experiences with others.</w:t>
      </w:r>
    </w:p>
    <w:p w14:paraId="5A54158D" w14:textId="04059BDE" w:rsidR="00B25147" w:rsidRPr="00624802" w:rsidRDefault="00B25147" w:rsidP="00B3426F">
      <w:pPr>
        <w:pStyle w:val="Paragraphedeliste"/>
        <w:spacing w:before="120" w:after="120"/>
        <w:ind w:left="567"/>
        <w:contextualSpacing w:val="0"/>
        <w:jc w:val="both"/>
        <w:rPr>
          <w:rFonts w:ascii="Arial" w:hAnsi="Arial" w:cs="Arial"/>
          <w:sz w:val="22"/>
          <w:szCs w:val="22"/>
          <w:lang w:val="en-GB"/>
        </w:rPr>
      </w:pPr>
      <w:r w:rsidRPr="00F91D11">
        <w:rPr>
          <w:rFonts w:ascii="Arial" w:hAnsi="Arial" w:cs="Arial"/>
          <w:b/>
          <w:sz w:val="22"/>
          <w:szCs w:val="22"/>
          <w:lang w:val="en-GB"/>
        </w:rPr>
        <w:t>Criterion A.7</w:t>
      </w:r>
      <w:r w:rsidRPr="00F91D11">
        <w:rPr>
          <w:rFonts w:ascii="Arial" w:hAnsi="Arial" w:cs="Arial"/>
          <w:sz w:val="22"/>
          <w:szCs w:val="22"/>
          <w:lang w:val="en-GB"/>
        </w:rPr>
        <w:t>:</w:t>
      </w:r>
      <w:r w:rsidRPr="00624802">
        <w:rPr>
          <w:rFonts w:ascii="Arial" w:hAnsi="Arial" w:cs="Arial"/>
          <w:sz w:val="22"/>
          <w:szCs w:val="22"/>
          <w:lang w:val="en-GB"/>
        </w:rPr>
        <w:t xml:space="preserve"> </w:t>
      </w:r>
      <w:r w:rsidRPr="00F91D11">
        <w:rPr>
          <w:rFonts w:ascii="Arial" w:hAnsi="Arial" w:cs="Arial"/>
          <w:sz w:val="22"/>
          <w:szCs w:val="22"/>
          <w:lang w:val="en-US"/>
        </w:rPr>
        <w:t>The State Party has not previously received any financial assistance from UNESCO under the Intangible Cultural Heritage Fund of the 2003 Convention to implement similar or related activities in the field of intangible cultural heritage.</w:t>
      </w:r>
    </w:p>
    <w:p w14:paraId="66CB965D" w14:textId="77777777" w:rsidR="00B25147" w:rsidRPr="00F91D11" w:rsidRDefault="00B25147" w:rsidP="00B3426F">
      <w:pPr>
        <w:pStyle w:val="Paragraphedeliste"/>
        <w:spacing w:before="120" w:after="120"/>
        <w:ind w:left="567"/>
        <w:contextualSpacing w:val="0"/>
        <w:jc w:val="both"/>
        <w:rPr>
          <w:rFonts w:ascii="Arial" w:hAnsi="Arial" w:cs="Arial"/>
          <w:sz w:val="22"/>
          <w:szCs w:val="22"/>
          <w:lang w:val="en-US"/>
        </w:rPr>
      </w:pPr>
      <w:r w:rsidRPr="00F91D11">
        <w:rPr>
          <w:rFonts w:ascii="Arial" w:hAnsi="Arial" w:cs="Arial"/>
          <w:b/>
          <w:sz w:val="22"/>
          <w:szCs w:val="22"/>
          <w:lang w:val="en-US"/>
        </w:rPr>
        <w:t>Paragraph 10(a)</w:t>
      </w:r>
      <w:r w:rsidRPr="00F91D11">
        <w:rPr>
          <w:rFonts w:ascii="Arial" w:hAnsi="Arial" w:cs="Arial"/>
          <w:sz w:val="22"/>
          <w:szCs w:val="22"/>
          <w:lang w:val="en-US"/>
        </w:rPr>
        <w:t xml:space="preserve">: The project is national in scope and its implementation involves national and local partners. However, to harmonize </w:t>
      </w:r>
      <w:r>
        <w:rPr>
          <w:rFonts w:ascii="Arial" w:hAnsi="Arial" w:cs="Arial"/>
          <w:sz w:val="22"/>
          <w:szCs w:val="22"/>
          <w:lang w:val="en-US"/>
        </w:rPr>
        <w:t xml:space="preserve">safeguarding efforts </w:t>
      </w:r>
      <w:r w:rsidRPr="00F91D11">
        <w:rPr>
          <w:rFonts w:ascii="Arial" w:hAnsi="Arial" w:cs="Arial"/>
          <w:sz w:val="22"/>
          <w:szCs w:val="22"/>
          <w:lang w:val="en-US"/>
        </w:rPr>
        <w:t>with Ukraine, the steering committee will seek</w:t>
      </w:r>
      <w:r>
        <w:rPr>
          <w:rFonts w:ascii="Arial" w:hAnsi="Arial" w:cs="Arial"/>
          <w:sz w:val="22"/>
          <w:szCs w:val="22"/>
          <w:lang w:val="en-US"/>
        </w:rPr>
        <w:t xml:space="preserve"> constant</w:t>
      </w:r>
      <w:r w:rsidRPr="00F91D11">
        <w:rPr>
          <w:rFonts w:ascii="Arial" w:hAnsi="Arial" w:cs="Arial"/>
          <w:sz w:val="22"/>
          <w:szCs w:val="22"/>
          <w:lang w:val="en-US"/>
        </w:rPr>
        <w:t xml:space="preserve"> feedback </w:t>
      </w:r>
      <w:r>
        <w:rPr>
          <w:rFonts w:ascii="Arial" w:hAnsi="Arial" w:cs="Arial"/>
          <w:sz w:val="22"/>
          <w:szCs w:val="22"/>
          <w:lang w:val="en-US"/>
        </w:rPr>
        <w:t>from</w:t>
      </w:r>
      <w:r w:rsidRPr="00F91D11">
        <w:rPr>
          <w:rFonts w:ascii="Arial" w:hAnsi="Arial" w:cs="Arial"/>
          <w:sz w:val="22"/>
          <w:szCs w:val="22"/>
          <w:lang w:val="en-US"/>
        </w:rPr>
        <w:t xml:space="preserve"> Ukrainian intangible cultural heritage experts</w:t>
      </w:r>
      <w:r>
        <w:rPr>
          <w:rFonts w:ascii="Arial" w:hAnsi="Arial" w:cs="Arial"/>
          <w:sz w:val="22"/>
          <w:szCs w:val="22"/>
          <w:lang w:val="en-US"/>
        </w:rPr>
        <w:t xml:space="preserve"> and </w:t>
      </w:r>
      <w:r w:rsidRPr="00F91D11">
        <w:rPr>
          <w:rFonts w:ascii="Arial" w:hAnsi="Arial" w:cs="Arial"/>
          <w:sz w:val="22"/>
          <w:szCs w:val="22"/>
          <w:lang w:val="en-US"/>
        </w:rPr>
        <w:t>facilitators based in Ukraine.</w:t>
      </w:r>
    </w:p>
    <w:p w14:paraId="2B546D51" w14:textId="77777777" w:rsidR="00B25147" w:rsidRPr="00F91D11" w:rsidRDefault="00B25147" w:rsidP="00B3426F">
      <w:pPr>
        <w:pStyle w:val="Paragraphedeliste"/>
        <w:spacing w:before="120" w:after="120"/>
        <w:ind w:left="567"/>
        <w:contextualSpacing w:val="0"/>
        <w:jc w:val="both"/>
        <w:rPr>
          <w:rFonts w:ascii="Arial" w:hAnsi="Arial" w:cs="Arial"/>
          <w:sz w:val="22"/>
          <w:szCs w:val="22"/>
          <w:lang w:val="en-US"/>
        </w:rPr>
      </w:pPr>
      <w:r w:rsidRPr="00F91D11">
        <w:rPr>
          <w:rFonts w:ascii="Arial" w:hAnsi="Arial" w:cs="Arial"/>
          <w:b/>
          <w:bCs/>
          <w:sz w:val="22"/>
          <w:szCs w:val="22"/>
          <w:lang w:val="en-US"/>
        </w:rPr>
        <w:t>Paragraph 10(b)</w:t>
      </w:r>
      <w:r w:rsidRPr="00F91D11">
        <w:rPr>
          <w:rFonts w:ascii="Arial" w:hAnsi="Arial" w:cs="Arial"/>
          <w:sz w:val="22"/>
          <w:szCs w:val="22"/>
          <w:lang w:val="en-US"/>
        </w:rPr>
        <w:t>: The promotion and dissemination of the project’s objectives and results</w:t>
      </w:r>
      <w:r>
        <w:rPr>
          <w:rFonts w:ascii="Arial" w:hAnsi="Arial" w:cs="Arial"/>
          <w:sz w:val="22"/>
          <w:szCs w:val="22"/>
          <w:lang w:val="en-US"/>
        </w:rPr>
        <w:t>,</w:t>
      </w:r>
      <w:r w:rsidRPr="00F91D11">
        <w:rPr>
          <w:rFonts w:ascii="Arial" w:hAnsi="Arial" w:cs="Arial"/>
          <w:sz w:val="22"/>
          <w:szCs w:val="22"/>
          <w:lang w:val="en-US"/>
        </w:rPr>
        <w:t xml:space="preserve"> interlinked with other project activities</w:t>
      </w:r>
      <w:r>
        <w:rPr>
          <w:rFonts w:ascii="Arial" w:hAnsi="Arial" w:cs="Arial"/>
          <w:sz w:val="22"/>
          <w:szCs w:val="22"/>
          <w:lang w:val="en-US"/>
        </w:rPr>
        <w:t>,</w:t>
      </w:r>
      <w:r w:rsidRPr="00F91D11">
        <w:rPr>
          <w:rFonts w:ascii="Arial" w:hAnsi="Arial" w:cs="Arial"/>
          <w:sz w:val="22"/>
          <w:szCs w:val="22"/>
          <w:lang w:val="en-US"/>
        </w:rPr>
        <w:t xml:space="preserve"> </w:t>
      </w:r>
      <w:r>
        <w:rPr>
          <w:rFonts w:ascii="Arial" w:hAnsi="Arial" w:cs="Arial"/>
          <w:sz w:val="22"/>
          <w:szCs w:val="22"/>
          <w:lang w:val="en-US"/>
        </w:rPr>
        <w:t xml:space="preserve">will </w:t>
      </w:r>
      <w:r w:rsidRPr="00F91D11">
        <w:rPr>
          <w:rFonts w:ascii="Arial" w:hAnsi="Arial" w:cs="Arial"/>
          <w:sz w:val="22"/>
          <w:szCs w:val="22"/>
          <w:lang w:val="en-US"/>
        </w:rPr>
        <w:t xml:space="preserve">ensure the multiplier effects of the project. The </w:t>
      </w:r>
      <w:r>
        <w:rPr>
          <w:rFonts w:ascii="Arial" w:hAnsi="Arial" w:cs="Arial"/>
          <w:sz w:val="22"/>
          <w:szCs w:val="22"/>
          <w:lang w:val="en-US"/>
        </w:rPr>
        <w:t>workshop facilitators</w:t>
      </w:r>
      <w:r w:rsidRPr="00F91D11">
        <w:rPr>
          <w:rFonts w:ascii="Arial" w:hAnsi="Arial" w:cs="Arial"/>
          <w:sz w:val="22"/>
          <w:szCs w:val="22"/>
          <w:lang w:val="en-US"/>
        </w:rPr>
        <w:t xml:space="preserve"> </w:t>
      </w:r>
      <w:r>
        <w:rPr>
          <w:rFonts w:ascii="Arial" w:hAnsi="Arial" w:cs="Arial"/>
          <w:sz w:val="22"/>
          <w:szCs w:val="22"/>
          <w:lang w:val="en-US"/>
        </w:rPr>
        <w:t>will</w:t>
      </w:r>
      <w:r w:rsidRPr="00F91D11">
        <w:rPr>
          <w:rFonts w:ascii="Arial" w:hAnsi="Arial" w:cs="Arial"/>
          <w:sz w:val="22"/>
          <w:szCs w:val="22"/>
          <w:lang w:val="en-US"/>
        </w:rPr>
        <w:t xml:space="preserve"> be able to </w:t>
      </w:r>
      <w:r>
        <w:rPr>
          <w:rFonts w:ascii="Arial" w:hAnsi="Arial" w:cs="Arial"/>
          <w:sz w:val="22"/>
          <w:szCs w:val="22"/>
          <w:lang w:val="en-US"/>
        </w:rPr>
        <w:t>apply</w:t>
      </w:r>
      <w:r w:rsidRPr="00F91D11">
        <w:rPr>
          <w:rFonts w:ascii="Arial" w:hAnsi="Arial" w:cs="Arial"/>
          <w:sz w:val="22"/>
          <w:szCs w:val="22"/>
          <w:lang w:val="en-US"/>
        </w:rPr>
        <w:t xml:space="preserve"> and further enhance their new</w:t>
      </w:r>
      <w:r>
        <w:rPr>
          <w:rFonts w:ascii="Arial" w:hAnsi="Arial" w:cs="Arial"/>
          <w:sz w:val="22"/>
          <w:szCs w:val="22"/>
          <w:lang w:val="en-US"/>
        </w:rPr>
        <w:t>ly acquired</w:t>
      </w:r>
      <w:r w:rsidRPr="00F91D11">
        <w:rPr>
          <w:rFonts w:ascii="Arial" w:hAnsi="Arial" w:cs="Arial"/>
          <w:sz w:val="22"/>
          <w:szCs w:val="22"/>
          <w:lang w:val="en-US"/>
        </w:rPr>
        <w:t xml:space="preserve"> skills either in Romania or in Ukraine. In Romania, they </w:t>
      </w:r>
      <w:r>
        <w:rPr>
          <w:rFonts w:ascii="Arial" w:hAnsi="Arial" w:cs="Arial"/>
          <w:sz w:val="22"/>
          <w:szCs w:val="22"/>
          <w:lang w:val="en-US"/>
        </w:rPr>
        <w:t>can</w:t>
      </w:r>
      <w:r w:rsidRPr="00F91D11">
        <w:rPr>
          <w:rFonts w:ascii="Arial" w:hAnsi="Arial" w:cs="Arial"/>
          <w:sz w:val="22"/>
          <w:szCs w:val="22"/>
          <w:lang w:val="en-US"/>
        </w:rPr>
        <w:t xml:space="preserve"> continue </w:t>
      </w:r>
      <w:r>
        <w:rPr>
          <w:rFonts w:ascii="Arial" w:hAnsi="Arial" w:cs="Arial"/>
          <w:sz w:val="22"/>
          <w:szCs w:val="22"/>
          <w:lang w:val="en-US"/>
        </w:rPr>
        <w:t xml:space="preserve">to showcase </w:t>
      </w:r>
      <w:r w:rsidRPr="00F91D11">
        <w:rPr>
          <w:rFonts w:ascii="Arial" w:hAnsi="Arial" w:cs="Arial"/>
          <w:sz w:val="22"/>
          <w:szCs w:val="22"/>
          <w:lang w:val="en-US"/>
        </w:rPr>
        <w:t xml:space="preserve">and teach </w:t>
      </w:r>
      <w:r>
        <w:rPr>
          <w:rFonts w:ascii="Arial" w:hAnsi="Arial" w:cs="Arial"/>
          <w:sz w:val="22"/>
          <w:szCs w:val="22"/>
          <w:lang w:val="en-US"/>
        </w:rPr>
        <w:t xml:space="preserve">issues related to intangible cultural heritage </w:t>
      </w:r>
      <w:r w:rsidRPr="00F91D11">
        <w:rPr>
          <w:rFonts w:ascii="Arial" w:hAnsi="Arial" w:cs="Arial"/>
          <w:sz w:val="22"/>
          <w:szCs w:val="22"/>
          <w:lang w:val="en-US"/>
        </w:rPr>
        <w:t>at specific events and interactive workshops</w:t>
      </w:r>
      <w:r>
        <w:rPr>
          <w:rFonts w:ascii="Arial" w:hAnsi="Arial" w:cs="Arial"/>
          <w:sz w:val="22"/>
          <w:szCs w:val="22"/>
          <w:lang w:val="en-US"/>
        </w:rPr>
        <w:t>, such as</w:t>
      </w:r>
      <w:r w:rsidRPr="00F91D11">
        <w:rPr>
          <w:rFonts w:ascii="Arial" w:hAnsi="Arial" w:cs="Arial"/>
          <w:sz w:val="22"/>
          <w:szCs w:val="22"/>
          <w:lang w:val="en-US"/>
        </w:rPr>
        <w:t xml:space="preserve"> craft fairs</w:t>
      </w:r>
      <w:r>
        <w:rPr>
          <w:rFonts w:ascii="Arial" w:hAnsi="Arial" w:cs="Arial"/>
          <w:sz w:val="22"/>
          <w:szCs w:val="22"/>
          <w:lang w:val="en-US"/>
        </w:rPr>
        <w:t>, which are</w:t>
      </w:r>
      <w:r w:rsidRPr="00F91D11">
        <w:rPr>
          <w:rFonts w:ascii="Arial" w:hAnsi="Arial" w:cs="Arial"/>
          <w:sz w:val="22"/>
          <w:szCs w:val="22"/>
          <w:lang w:val="en-US"/>
        </w:rPr>
        <w:t xml:space="preserve"> organized on a regular basis by various Romanian entities</w:t>
      </w:r>
      <w:r>
        <w:rPr>
          <w:rFonts w:ascii="Arial" w:hAnsi="Arial" w:cs="Arial"/>
          <w:sz w:val="22"/>
          <w:szCs w:val="22"/>
          <w:lang w:val="en-US"/>
        </w:rPr>
        <w:t>, including</w:t>
      </w:r>
      <w:r w:rsidRPr="00F91D11">
        <w:rPr>
          <w:rFonts w:ascii="Arial" w:hAnsi="Arial" w:cs="Arial"/>
          <w:sz w:val="22"/>
          <w:szCs w:val="22"/>
          <w:lang w:val="en-US"/>
        </w:rPr>
        <w:t xml:space="preserve"> museums, county cultural </w:t>
      </w:r>
      <w:proofErr w:type="spellStart"/>
      <w:r w:rsidRPr="00F91D11">
        <w:rPr>
          <w:rFonts w:ascii="Arial" w:hAnsi="Arial" w:cs="Arial"/>
          <w:sz w:val="22"/>
          <w:szCs w:val="22"/>
          <w:lang w:val="en-US"/>
        </w:rPr>
        <w:t>centres</w:t>
      </w:r>
      <w:proofErr w:type="spellEnd"/>
      <w:r w:rsidRPr="00F91D11">
        <w:rPr>
          <w:rFonts w:ascii="Arial" w:hAnsi="Arial" w:cs="Arial"/>
          <w:sz w:val="22"/>
          <w:szCs w:val="22"/>
          <w:lang w:val="en-US"/>
        </w:rPr>
        <w:t xml:space="preserve">, associations of craftspeople, </w:t>
      </w:r>
      <w:r>
        <w:rPr>
          <w:rFonts w:ascii="Arial" w:hAnsi="Arial" w:cs="Arial"/>
          <w:sz w:val="22"/>
          <w:szCs w:val="22"/>
          <w:lang w:val="en-US"/>
        </w:rPr>
        <w:t>among others</w:t>
      </w:r>
      <w:r w:rsidRPr="00F91D11">
        <w:rPr>
          <w:rFonts w:ascii="Arial" w:hAnsi="Arial" w:cs="Arial"/>
          <w:sz w:val="22"/>
          <w:szCs w:val="22"/>
          <w:lang w:val="en-US"/>
        </w:rPr>
        <w:t xml:space="preserve">. </w:t>
      </w:r>
      <w:r>
        <w:rPr>
          <w:rFonts w:ascii="Arial" w:hAnsi="Arial" w:cs="Arial"/>
          <w:sz w:val="22"/>
          <w:szCs w:val="22"/>
          <w:lang w:val="en-US"/>
        </w:rPr>
        <w:t xml:space="preserve">The project aims to publish the </w:t>
      </w:r>
      <w:r w:rsidRPr="00F91D11">
        <w:rPr>
          <w:rFonts w:ascii="Arial" w:hAnsi="Arial" w:cs="Arial"/>
          <w:sz w:val="22"/>
          <w:szCs w:val="22"/>
          <w:lang w:val="en-US"/>
        </w:rPr>
        <w:t xml:space="preserve">handbook in both Ukrainian and English, </w:t>
      </w:r>
      <w:r>
        <w:rPr>
          <w:rFonts w:ascii="Arial" w:hAnsi="Arial" w:cs="Arial"/>
          <w:sz w:val="22"/>
          <w:szCs w:val="22"/>
          <w:lang w:val="en-US"/>
        </w:rPr>
        <w:t>making it possible to adapt and implement</w:t>
      </w:r>
      <w:r w:rsidRPr="00F91D11">
        <w:rPr>
          <w:rFonts w:ascii="Arial" w:hAnsi="Arial" w:cs="Arial"/>
          <w:sz w:val="22"/>
          <w:szCs w:val="22"/>
          <w:lang w:val="en-US"/>
        </w:rPr>
        <w:t xml:space="preserve"> similar curricula in other communities of displaced persons seeking </w:t>
      </w:r>
      <w:r>
        <w:rPr>
          <w:rFonts w:ascii="Arial" w:hAnsi="Arial" w:cs="Arial"/>
          <w:sz w:val="22"/>
          <w:szCs w:val="22"/>
          <w:lang w:val="en-US"/>
        </w:rPr>
        <w:t>to safeguard their intangible cultural heritage across generations</w:t>
      </w:r>
      <w:r w:rsidRPr="00F91D11">
        <w:rPr>
          <w:rFonts w:ascii="Arial" w:hAnsi="Arial" w:cs="Arial"/>
          <w:sz w:val="22"/>
          <w:szCs w:val="22"/>
          <w:lang w:val="en-US"/>
        </w:rPr>
        <w:t>.</w:t>
      </w:r>
    </w:p>
    <w:p w14:paraId="60F275BF"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Approves</w:t>
      </w:r>
      <w:r w:rsidRPr="00F91D11">
        <w:rPr>
          <w:rFonts w:ascii="Arial" w:hAnsi="Arial" w:cs="Arial"/>
          <w:sz w:val="22"/>
          <w:szCs w:val="22"/>
          <w:lang w:val="en-GB"/>
        </w:rPr>
        <w:t xml:space="preserve"> the International Assistance request from </w:t>
      </w:r>
      <w:r w:rsidRPr="00F91D11">
        <w:rPr>
          <w:rFonts w:ascii="Arial" w:hAnsi="Arial" w:cs="Arial"/>
          <w:b/>
          <w:bCs/>
          <w:sz w:val="22"/>
          <w:szCs w:val="22"/>
          <w:lang w:val="en-GB"/>
        </w:rPr>
        <w:t xml:space="preserve">Romania </w:t>
      </w:r>
      <w:r w:rsidRPr="00F91D11">
        <w:rPr>
          <w:rFonts w:ascii="Arial" w:hAnsi="Arial" w:cs="Arial"/>
          <w:sz w:val="22"/>
          <w:szCs w:val="22"/>
          <w:lang w:val="en-GB"/>
        </w:rPr>
        <w:t xml:space="preserve">for the project entitled </w:t>
      </w:r>
      <w:r w:rsidRPr="00F91D11">
        <w:rPr>
          <w:rFonts w:ascii="Arial" w:hAnsi="Arial" w:cs="Arial"/>
          <w:b/>
          <w:sz w:val="22"/>
          <w:szCs w:val="22"/>
          <w:lang w:val="en-GB"/>
        </w:rPr>
        <w:t xml:space="preserve">Community-based teaching and learning of Ukraine’s living heritage in Romania </w:t>
      </w:r>
      <w:r w:rsidRPr="00F91D11">
        <w:rPr>
          <w:rFonts w:ascii="Arial" w:hAnsi="Arial" w:cs="Arial"/>
          <w:sz w:val="22"/>
          <w:szCs w:val="22"/>
          <w:lang w:val="en-GB"/>
        </w:rPr>
        <w:t xml:space="preserve">and </w:t>
      </w:r>
      <w:r w:rsidRPr="00F91D11">
        <w:rPr>
          <w:rFonts w:ascii="Arial" w:hAnsi="Arial" w:cs="Arial"/>
          <w:sz w:val="22"/>
          <w:szCs w:val="22"/>
          <w:u w:val="single"/>
          <w:lang w:val="en-GB"/>
        </w:rPr>
        <w:t>grants</w:t>
      </w:r>
      <w:r w:rsidRPr="00F91D11">
        <w:rPr>
          <w:rFonts w:ascii="Arial" w:hAnsi="Arial" w:cs="Arial"/>
          <w:sz w:val="22"/>
          <w:szCs w:val="22"/>
          <w:lang w:val="en-GB"/>
        </w:rPr>
        <w:t xml:space="preserve"> the amount of US$99,886 to the State Party for this purpose;</w:t>
      </w:r>
    </w:p>
    <w:p w14:paraId="509BF880"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lastRenderedPageBreak/>
        <w:t>Commends</w:t>
      </w:r>
      <w:r w:rsidRPr="00F91D11">
        <w:rPr>
          <w:rFonts w:ascii="Arial" w:hAnsi="Arial" w:cs="Arial"/>
          <w:sz w:val="22"/>
          <w:szCs w:val="22"/>
          <w:lang w:val="en-GB"/>
        </w:rPr>
        <w:t xml:space="preserve"> the State Party for its initiative </w:t>
      </w:r>
      <w:r>
        <w:rPr>
          <w:rFonts w:ascii="Arial" w:hAnsi="Arial" w:cs="Arial"/>
          <w:sz w:val="22"/>
          <w:szCs w:val="22"/>
          <w:lang w:val="en-GB"/>
        </w:rPr>
        <w:t>to submit</w:t>
      </w:r>
      <w:r w:rsidRPr="00F91D11">
        <w:rPr>
          <w:rFonts w:ascii="Arial" w:hAnsi="Arial" w:cs="Arial"/>
          <w:sz w:val="22"/>
          <w:szCs w:val="22"/>
          <w:lang w:val="en-GB"/>
        </w:rPr>
        <w:t xml:space="preserve"> an emergency request </w:t>
      </w:r>
      <w:r>
        <w:rPr>
          <w:rFonts w:ascii="Arial" w:hAnsi="Arial" w:cs="Arial"/>
          <w:sz w:val="22"/>
          <w:szCs w:val="22"/>
          <w:lang w:val="en-GB"/>
        </w:rPr>
        <w:t>that benefits</w:t>
      </w:r>
      <w:r w:rsidRPr="00F91D11">
        <w:rPr>
          <w:rFonts w:ascii="Arial" w:hAnsi="Arial" w:cs="Arial"/>
          <w:sz w:val="22"/>
          <w:szCs w:val="22"/>
          <w:lang w:val="en-GB"/>
        </w:rPr>
        <w:t xml:space="preserve"> Ukrainian displaced communities</w:t>
      </w:r>
      <w:r>
        <w:rPr>
          <w:rFonts w:ascii="Arial" w:hAnsi="Arial" w:cs="Arial"/>
          <w:sz w:val="22"/>
          <w:szCs w:val="22"/>
          <w:lang w:val="en-GB"/>
        </w:rPr>
        <w:t xml:space="preserve"> in Romania</w:t>
      </w:r>
      <w:r w:rsidRPr="00F91D11">
        <w:rPr>
          <w:rFonts w:ascii="Arial" w:hAnsi="Arial" w:cs="Arial"/>
          <w:sz w:val="22"/>
          <w:szCs w:val="22"/>
          <w:lang w:val="en-GB"/>
        </w:rPr>
        <w:t>;</w:t>
      </w:r>
    </w:p>
    <w:p w14:paraId="0A9937B8" w14:textId="77777777" w:rsidR="00B25147" w:rsidRPr="00F91D11"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US"/>
        </w:rPr>
        <w:t>Encourages</w:t>
      </w:r>
      <w:r w:rsidRPr="00F91D11">
        <w:rPr>
          <w:rFonts w:ascii="Arial" w:hAnsi="Arial" w:cs="Arial"/>
          <w:sz w:val="22"/>
          <w:szCs w:val="22"/>
          <w:lang w:val="en-US"/>
        </w:rPr>
        <w:t xml:space="preserve"> the State Party</w:t>
      </w:r>
      <w:r>
        <w:rPr>
          <w:rFonts w:ascii="Arial" w:hAnsi="Arial" w:cs="Arial"/>
          <w:sz w:val="22"/>
          <w:szCs w:val="22"/>
          <w:lang w:val="en-US"/>
        </w:rPr>
        <w:t xml:space="preserve"> </w:t>
      </w:r>
      <w:r w:rsidRPr="00F91D11">
        <w:rPr>
          <w:rFonts w:ascii="Arial" w:hAnsi="Arial" w:cs="Arial"/>
          <w:sz w:val="22"/>
          <w:szCs w:val="22"/>
          <w:lang w:val="en-US"/>
        </w:rPr>
        <w:t xml:space="preserve">to share its experiences and </w:t>
      </w:r>
      <w:r>
        <w:rPr>
          <w:rFonts w:ascii="Arial" w:hAnsi="Arial" w:cs="Arial"/>
          <w:sz w:val="22"/>
          <w:szCs w:val="22"/>
          <w:lang w:val="en-US"/>
        </w:rPr>
        <w:t>project outcomes</w:t>
      </w:r>
      <w:r w:rsidRPr="00F91D11">
        <w:rPr>
          <w:rFonts w:ascii="Arial" w:hAnsi="Arial" w:cs="Arial"/>
          <w:sz w:val="22"/>
          <w:szCs w:val="22"/>
          <w:lang w:val="en-US"/>
        </w:rPr>
        <w:t xml:space="preserve"> with the international community</w:t>
      </w:r>
      <w:r>
        <w:rPr>
          <w:rFonts w:ascii="Arial" w:hAnsi="Arial" w:cs="Arial"/>
          <w:sz w:val="22"/>
          <w:szCs w:val="22"/>
          <w:lang w:val="en-US"/>
        </w:rPr>
        <w:t xml:space="preserve"> upon the completion of the </w:t>
      </w:r>
      <w:proofErr w:type="gramStart"/>
      <w:r>
        <w:rPr>
          <w:rFonts w:ascii="Arial" w:hAnsi="Arial" w:cs="Arial"/>
          <w:sz w:val="22"/>
          <w:szCs w:val="22"/>
          <w:lang w:val="en-US"/>
        </w:rPr>
        <w:t>project</w:t>
      </w:r>
      <w:r w:rsidRPr="00F91D11">
        <w:rPr>
          <w:rFonts w:ascii="Arial" w:hAnsi="Arial" w:cs="Arial"/>
          <w:sz w:val="22"/>
          <w:szCs w:val="22"/>
          <w:lang w:val="en-US"/>
        </w:rPr>
        <w:t>;</w:t>
      </w:r>
      <w:proofErr w:type="gramEnd"/>
    </w:p>
    <w:p w14:paraId="32FB52EE" w14:textId="77777777" w:rsidR="00B25147" w:rsidRPr="00F91D11" w:rsidRDefault="00B25147" w:rsidP="00B3426F">
      <w:pPr>
        <w:pStyle w:val="Paragraphedeliste"/>
        <w:numPr>
          <w:ilvl w:val="0"/>
          <w:numId w:val="17"/>
        </w:numPr>
        <w:spacing w:before="120" w:after="120"/>
        <w:ind w:left="567" w:hanging="594"/>
        <w:contextualSpacing w:val="0"/>
        <w:jc w:val="both"/>
        <w:rPr>
          <w:rFonts w:ascii="Arial" w:hAnsi="Arial" w:cs="Arial"/>
          <w:sz w:val="22"/>
          <w:szCs w:val="22"/>
          <w:u w:val="single"/>
          <w:lang w:val="en-GB"/>
        </w:rPr>
      </w:pPr>
      <w:r w:rsidRPr="00F91D11">
        <w:rPr>
          <w:rFonts w:ascii="Arial" w:hAnsi="Arial" w:cs="Arial"/>
          <w:sz w:val="22"/>
          <w:szCs w:val="22"/>
          <w:u w:val="single"/>
          <w:lang w:val="en-GB"/>
        </w:rPr>
        <w:t>Requests</w:t>
      </w:r>
      <w:r w:rsidRPr="00F91D11">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6EA93A11" w14:textId="77777777" w:rsidR="00B25147" w:rsidRPr="00650086" w:rsidRDefault="00B25147" w:rsidP="00B3426F">
      <w:pPr>
        <w:pStyle w:val="Paragraphedeliste"/>
        <w:numPr>
          <w:ilvl w:val="0"/>
          <w:numId w:val="17"/>
        </w:numPr>
        <w:spacing w:before="120" w:after="120"/>
        <w:ind w:left="567" w:hanging="567"/>
        <w:contextualSpacing w:val="0"/>
        <w:jc w:val="both"/>
        <w:rPr>
          <w:rFonts w:ascii="Arial" w:hAnsi="Arial" w:cs="Arial"/>
          <w:sz w:val="22"/>
          <w:szCs w:val="22"/>
          <w:lang w:val="en-GB"/>
        </w:rPr>
      </w:pPr>
      <w:r w:rsidRPr="00F91D11">
        <w:rPr>
          <w:rFonts w:ascii="Arial" w:hAnsi="Arial" w:cs="Arial"/>
          <w:sz w:val="22"/>
          <w:szCs w:val="22"/>
          <w:u w:val="single"/>
          <w:lang w:val="en-GB"/>
        </w:rPr>
        <w:t>Invites</w:t>
      </w:r>
      <w:r w:rsidRPr="00F91D11">
        <w:rPr>
          <w:rFonts w:ascii="Arial" w:hAnsi="Arial" w:cs="Arial"/>
          <w:sz w:val="22"/>
          <w:szCs w:val="22"/>
          <w:lang w:val="en-GB"/>
        </w:rPr>
        <w:t xml:space="preserve"> the State Party to use Form ICH-04-Report to report on the use of the assistance granted.</w:t>
      </w:r>
    </w:p>
    <w:p w14:paraId="6D25948F" w14:textId="7DAF95F5" w:rsidR="00B25147" w:rsidRPr="00866DF6" w:rsidRDefault="00B25147" w:rsidP="00B3426F">
      <w:pPr>
        <w:pStyle w:val="COMTitleDecision"/>
        <w:ind w:left="153" w:hanging="153"/>
      </w:pPr>
      <w:r w:rsidRPr="000C4FDA">
        <w:t>DECISION 18.COM 1.BUR 3.3</w:t>
      </w:r>
    </w:p>
    <w:bookmarkEnd w:id="6"/>
    <w:p w14:paraId="55C131DA" w14:textId="77777777" w:rsidR="00B25147" w:rsidRPr="00866DF6" w:rsidRDefault="00B25147" w:rsidP="00B3426F">
      <w:pPr>
        <w:pStyle w:val="COMPreambulaDecisions"/>
        <w:ind w:left="153" w:hanging="153"/>
      </w:pPr>
      <w:r w:rsidRPr="00866DF6">
        <w:t>The Bureau,</w:t>
      </w:r>
    </w:p>
    <w:p w14:paraId="6FA2546E" w14:textId="77777777" w:rsidR="00B25147" w:rsidRPr="00D710E3"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Recalling</w:t>
      </w:r>
      <w:r w:rsidRPr="00866DF6">
        <w:rPr>
          <w:rFonts w:ascii="Arial" w:hAnsi="Arial" w:cs="Arial"/>
          <w:sz w:val="22"/>
          <w:szCs w:val="22"/>
          <w:lang w:val="en-GB"/>
        </w:rPr>
        <w:t xml:space="preserve"> Article 23 of the Convention as well as Chapter I.4 of the Operational Directives relating to the eligibility</w:t>
      </w:r>
      <w:r w:rsidRPr="00D710E3">
        <w:rPr>
          <w:rFonts w:ascii="Arial" w:hAnsi="Arial" w:cs="Arial"/>
          <w:sz w:val="22"/>
          <w:szCs w:val="22"/>
          <w:lang w:val="en-GB"/>
        </w:rPr>
        <w:t xml:space="preserve"> and criteria of International Assistance requests,</w:t>
      </w:r>
    </w:p>
    <w:p w14:paraId="418DF0CE" w14:textId="70D57BEE" w:rsidR="00B25147" w:rsidRPr="00D710E3"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D710E3">
        <w:rPr>
          <w:rFonts w:ascii="Arial" w:hAnsi="Arial" w:cs="Arial"/>
          <w:sz w:val="22"/>
          <w:szCs w:val="22"/>
          <w:u w:val="single"/>
          <w:lang w:val="en-GB"/>
        </w:rPr>
        <w:t>Having examined</w:t>
      </w:r>
      <w:r w:rsidRPr="00D710E3">
        <w:rPr>
          <w:rFonts w:ascii="Arial" w:hAnsi="Arial" w:cs="Arial"/>
          <w:sz w:val="22"/>
          <w:szCs w:val="22"/>
          <w:lang w:val="en-GB"/>
        </w:rPr>
        <w:t xml:space="preserve"> document </w:t>
      </w:r>
      <w:hyperlink r:id="rId14" w:history="1">
        <w:r w:rsidRPr="00357916">
          <w:rPr>
            <w:rStyle w:val="Lienhypertexte"/>
            <w:rFonts w:ascii="Arial" w:hAnsi="Arial" w:cs="Arial"/>
            <w:sz w:val="22"/>
            <w:szCs w:val="22"/>
            <w:lang w:val="en-US" w:eastAsia="fr-FR"/>
          </w:rPr>
          <w:t>LHE/23/18.COM 1.BUR/3</w:t>
        </w:r>
      </w:hyperlink>
      <w:r w:rsidRPr="00D710E3">
        <w:rPr>
          <w:rFonts w:ascii="Arial" w:hAnsi="Arial" w:cs="Arial"/>
          <w:sz w:val="22"/>
          <w:szCs w:val="22"/>
          <w:lang w:val="en-GB"/>
        </w:rPr>
        <w:t xml:space="preserve"> as well as International Assistance request no. 02051 submitted by Slovakia,</w:t>
      </w:r>
    </w:p>
    <w:p w14:paraId="7D5BD797" w14:textId="77777777" w:rsidR="00B25147" w:rsidRDefault="00B25147" w:rsidP="00B3426F">
      <w:pPr>
        <w:pStyle w:val="Paragraphedeliste"/>
        <w:numPr>
          <w:ilvl w:val="0"/>
          <w:numId w:val="16"/>
        </w:numPr>
        <w:spacing w:before="120" w:after="120"/>
        <w:ind w:left="567" w:hanging="567"/>
        <w:contextualSpacing w:val="0"/>
        <w:jc w:val="both"/>
        <w:rPr>
          <w:rFonts w:ascii="Arial" w:hAnsi="Arial" w:cs="Arial"/>
          <w:b/>
          <w:sz w:val="22"/>
          <w:szCs w:val="22"/>
          <w:lang w:val="en-GB"/>
        </w:rPr>
      </w:pPr>
      <w:r w:rsidRPr="00F9154E">
        <w:rPr>
          <w:rFonts w:ascii="Arial" w:hAnsi="Arial" w:cs="Arial"/>
          <w:sz w:val="22"/>
          <w:szCs w:val="22"/>
          <w:u w:val="single"/>
          <w:lang w:val="en-GB"/>
        </w:rPr>
        <w:t>Takes note</w:t>
      </w:r>
      <w:r w:rsidRPr="00F9154E">
        <w:rPr>
          <w:rFonts w:ascii="Arial" w:hAnsi="Arial" w:cs="Arial"/>
          <w:sz w:val="22"/>
          <w:szCs w:val="22"/>
          <w:lang w:val="en-GB"/>
        </w:rPr>
        <w:t xml:space="preserve"> that </w:t>
      </w:r>
      <w:r>
        <w:rPr>
          <w:rFonts w:ascii="Arial" w:hAnsi="Arial" w:cs="Arial"/>
          <w:sz w:val="22"/>
          <w:szCs w:val="22"/>
          <w:lang w:val="en-GB"/>
        </w:rPr>
        <w:t>Slovakia</w:t>
      </w:r>
      <w:r w:rsidRPr="00F9154E">
        <w:rPr>
          <w:rFonts w:ascii="Arial" w:hAnsi="Arial" w:cs="Arial"/>
          <w:sz w:val="22"/>
          <w:szCs w:val="22"/>
          <w:lang w:val="en-GB"/>
        </w:rPr>
        <w:t xml:space="preserve"> has requested International Assistance for the project entitled </w:t>
      </w:r>
      <w:proofErr w:type="gramStart"/>
      <w:r w:rsidRPr="006A2BDD">
        <w:rPr>
          <w:rFonts w:ascii="Arial" w:hAnsi="Arial" w:cs="Arial"/>
          <w:b/>
          <w:sz w:val="22"/>
          <w:szCs w:val="22"/>
          <w:lang w:val="en-GB"/>
        </w:rPr>
        <w:t>To</w:t>
      </w:r>
      <w:proofErr w:type="gramEnd"/>
      <w:r w:rsidRPr="006A2BDD">
        <w:rPr>
          <w:rFonts w:ascii="Arial" w:hAnsi="Arial" w:cs="Arial"/>
          <w:b/>
          <w:sz w:val="22"/>
          <w:szCs w:val="22"/>
          <w:lang w:val="en-GB"/>
        </w:rPr>
        <w:t xml:space="preserve"> get together </w:t>
      </w:r>
      <w:r>
        <w:rPr>
          <w:rFonts w:ascii="Arial" w:hAnsi="Arial" w:cs="Arial"/>
          <w:b/>
          <w:sz w:val="22"/>
          <w:szCs w:val="22"/>
          <w:lang w:val="en-GB"/>
        </w:rPr>
        <w:t>–</w:t>
      </w:r>
      <w:r w:rsidRPr="006A2BDD">
        <w:rPr>
          <w:rFonts w:ascii="Arial" w:hAnsi="Arial" w:cs="Arial"/>
          <w:b/>
          <w:sz w:val="22"/>
          <w:szCs w:val="22"/>
          <w:lang w:val="en-GB"/>
        </w:rPr>
        <w:t xml:space="preserve"> Enhancement of the capacities of displaced communities from Ukraine living in Slovakia through living heritage</w:t>
      </w:r>
      <w:r w:rsidRPr="00F9154E">
        <w:rPr>
          <w:rFonts w:ascii="Arial" w:hAnsi="Arial" w:cs="Arial"/>
          <w:b/>
          <w:sz w:val="22"/>
          <w:szCs w:val="22"/>
          <w:lang w:val="en-GB"/>
        </w:rPr>
        <w:t>:</w:t>
      </w:r>
    </w:p>
    <w:p w14:paraId="476AA401" w14:textId="77777777" w:rsidR="00B25147" w:rsidRPr="00E1344A" w:rsidRDefault="00B25147" w:rsidP="00B3426F">
      <w:pPr>
        <w:pStyle w:val="Paragraphedeliste"/>
        <w:spacing w:before="120" w:after="120"/>
        <w:ind w:left="567"/>
        <w:contextualSpacing w:val="0"/>
        <w:jc w:val="both"/>
        <w:rPr>
          <w:rFonts w:ascii="Arial" w:hAnsi="Arial" w:cs="Arial"/>
          <w:bCs/>
          <w:sz w:val="22"/>
          <w:szCs w:val="22"/>
          <w:lang w:val="en-GB"/>
        </w:rPr>
      </w:pPr>
      <w:r>
        <w:rPr>
          <w:rFonts w:ascii="Arial" w:hAnsi="Arial" w:cs="Arial"/>
          <w:bCs/>
          <w:sz w:val="22"/>
          <w:szCs w:val="22"/>
          <w:lang w:val="en-GB"/>
        </w:rPr>
        <w:t>To be implemented by</w:t>
      </w:r>
      <w:r w:rsidRPr="00166832">
        <w:rPr>
          <w:rFonts w:ascii="Arial" w:hAnsi="Arial" w:cs="Arial"/>
          <w:bCs/>
          <w:sz w:val="22"/>
          <w:szCs w:val="22"/>
          <w:lang w:val="en-GB"/>
        </w:rPr>
        <w:t xml:space="preserve"> </w:t>
      </w:r>
      <w:r w:rsidRPr="00F07491">
        <w:rPr>
          <w:rFonts w:ascii="Arial" w:hAnsi="Arial" w:cs="Arial"/>
          <w:bCs/>
          <w:sz w:val="22"/>
          <w:szCs w:val="22"/>
          <w:lang w:val="en-GB"/>
        </w:rPr>
        <w:t xml:space="preserve">the Institute of Ethnology and Social Anthropology of </w:t>
      </w:r>
      <w:r>
        <w:rPr>
          <w:rFonts w:ascii="Arial" w:hAnsi="Arial" w:cs="Arial"/>
          <w:bCs/>
          <w:sz w:val="22"/>
          <w:szCs w:val="22"/>
          <w:lang w:val="en-GB"/>
        </w:rPr>
        <w:t xml:space="preserve">the </w:t>
      </w:r>
      <w:r w:rsidRPr="00F07491">
        <w:rPr>
          <w:rFonts w:ascii="Arial" w:hAnsi="Arial" w:cs="Arial"/>
          <w:bCs/>
          <w:sz w:val="22"/>
          <w:szCs w:val="22"/>
          <w:lang w:val="en-GB"/>
        </w:rPr>
        <w:t>Slovak Academy of Sciences</w:t>
      </w:r>
      <w:r>
        <w:rPr>
          <w:rFonts w:ascii="Arial" w:hAnsi="Arial" w:cs="Arial"/>
          <w:bCs/>
          <w:sz w:val="22"/>
          <w:szCs w:val="22"/>
          <w:lang w:val="en-GB"/>
        </w:rPr>
        <w:t>,</w:t>
      </w:r>
      <w:r w:rsidRPr="00F07491">
        <w:rPr>
          <w:rFonts w:ascii="Arial" w:hAnsi="Arial" w:cs="Arial"/>
          <w:bCs/>
          <w:sz w:val="22"/>
          <w:szCs w:val="22"/>
          <w:lang w:val="en-GB"/>
        </w:rPr>
        <w:t xml:space="preserve"> this twenty-month project </w:t>
      </w:r>
      <w:r>
        <w:rPr>
          <w:rFonts w:ascii="Arial" w:hAnsi="Arial" w:cs="Arial"/>
          <w:bCs/>
          <w:sz w:val="22"/>
          <w:szCs w:val="22"/>
          <w:lang w:val="en-GB"/>
        </w:rPr>
        <w:t>aims to safeguard the</w:t>
      </w:r>
      <w:r w:rsidRPr="00F07491">
        <w:rPr>
          <w:rFonts w:ascii="Arial" w:hAnsi="Arial" w:cs="Arial"/>
          <w:bCs/>
          <w:sz w:val="22"/>
          <w:szCs w:val="22"/>
          <w:lang w:val="en-GB"/>
        </w:rPr>
        <w:t xml:space="preserve"> intangible cultural heritage</w:t>
      </w:r>
      <w:r>
        <w:rPr>
          <w:rFonts w:ascii="Arial" w:hAnsi="Arial" w:cs="Arial"/>
          <w:bCs/>
          <w:sz w:val="22"/>
          <w:szCs w:val="22"/>
          <w:lang w:val="en-GB"/>
        </w:rPr>
        <w:t xml:space="preserve"> of </w:t>
      </w:r>
      <w:r w:rsidRPr="00F07491">
        <w:rPr>
          <w:rFonts w:ascii="Arial" w:hAnsi="Arial" w:cs="Arial"/>
          <w:bCs/>
          <w:sz w:val="22"/>
          <w:szCs w:val="22"/>
          <w:lang w:val="en-GB"/>
        </w:rPr>
        <w:t xml:space="preserve">Ukrainian communities </w:t>
      </w:r>
      <w:r>
        <w:rPr>
          <w:rFonts w:ascii="Arial" w:hAnsi="Arial" w:cs="Arial"/>
          <w:bCs/>
          <w:sz w:val="22"/>
          <w:szCs w:val="22"/>
          <w:lang w:val="en-GB"/>
        </w:rPr>
        <w:t xml:space="preserve">temporarily displaced </w:t>
      </w:r>
      <w:r w:rsidRPr="00F07491">
        <w:rPr>
          <w:rFonts w:ascii="Arial" w:hAnsi="Arial" w:cs="Arial"/>
          <w:bCs/>
          <w:sz w:val="22"/>
          <w:szCs w:val="22"/>
          <w:lang w:val="en-GB"/>
        </w:rPr>
        <w:t>in Slovakia and raise awareness of the importan</w:t>
      </w:r>
      <w:r>
        <w:rPr>
          <w:rFonts w:ascii="Arial" w:hAnsi="Arial" w:cs="Arial"/>
          <w:bCs/>
          <w:sz w:val="22"/>
          <w:szCs w:val="22"/>
          <w:lang w:val="en-GB"/>
        </w:rPr>
        <w:t>t</w:t>
      </w:r>
      <w:r w:rsidRPr="00F07491">
        <w:rPr>
          <w:rFonts w:ascii="Arial" w:hAnsi="Arial" w:cs="Arial"/>
          <w:bCs/>
          <w:sz w:val="22"/>
          <w:szCs w:val="22"/>
          <w:lang w:val="en-GB"/>
        </w:rPr>
        <w:t xml:space="preserve"> </w:t>
      </w:r>
      <w:r>
        <w:rPr>
          <w:rFonts w:ascii="Arial" w:hAnsi="Arial" w:cs="Arial"/>
          <w:bCs/>
          <w:sz w:val="22"/>
          <w:szCs w:val="22"/>
          <w:lang w:val="en-GB"/>
        </w:rPr>
        <w:t xml:space="preserve">role of living heritage safeguarding for forcefully displaced communities. The project is </w:t>
      </w:r>
      <w:r w:rsidRPr="00F07491">
        <w:rPr>
          <w:rFonts w:ascii="Arial" w:hAnsi="Arial" w:cs="Arial"/>
          <w:bCs/>
          <w:sz w:val="22"/>
          <w:szCs w:val="22"/>
          <w:lang w:val="en-GB"/>
        </w:rPr>
        <w:t xml:space="preserve">based on the outcomes of the UNESCO project ‘Assessing the needs of living heritage safeguarding among displaced communities from Ukraine in five </w:t>
      </w:r>
      <w:r>
        <w:rPr>
          <w:rFonts w:ascii="Arial" w:hAnsi="Arial" w:cs="Arial"/>
          <w:bCs/>
          <w:sz w:val="22"/>
          <w:szCs w:val="22"/>
          <w:lang w:val="en-GB"/>
        </w:rPr>
        <w:t xml:space="preserve">neighbouring </w:t>
      </w:r>
      <w:r w:rsidRPr="00F07491">
        <w:rPr>
          <w:rFonts w:ascii="Arial" w:hAnsi="Arial" w:cs="Arial"/>
          <w:bCs/>
          <w:sz w:val="22"/>
          <w:szCs w:val="22"/>
          <w:lang w:val="en-GB"/>
        </w:rPr>
        <w:t xml:space="preserve">countries: Hungary, </w:t>
      </w:r>
      <w:r>
        <w:rPr>
          <w:rFonts w:ascii="Arial" w:hAnsi="Arial" w:cs="Arial"/>
          <w:bCs/>
          <w:sz w:val="22"/>
          <w:szCs w:val="22"/>
          <w:lang w:val="en-GB"/>
        </w:rPr>
        <w:t xml:space="preserve">Republic of </w:t>
      </w:r>
      <w:r w:rsidRPr="00F07491">
        <w:rPr>
          <w:rFonts w:ascii="Arial" w:hAnsi="Arial" w:cs="Arial"/>
          <w:bCs/>
          <w:sz w:val="22"/>
          <w:szCs w:val="22"/>
          <w:lang w:val="en-GB"/>
        </w:rPr>
        <w:t>Moldova, Poland, Romania, and Slovakia</w:t>
      </w:r>
      <w:r>
        <w:rPr>
          <w:rFonts w:ascii="Arial" w:hAnsi="Arial" w:cs="Arial"/>
          <w:bCs/>
          <w:sz w:val="22"/>
          <w:szCs w:val="22"/>
          <w:lang w:val="en-GB"/>
        </w:rPr>
        <w:t>’</w:t>
      </w:r>
      <w:r w:rsidRPr="00F07491">
        <w:rPr>
          <w:rFonts w:ascii="Arial" w:hAnsi="Arial" w:cs="Arial"/>
          <w:bCs/>
          <w:sz w:val="22"/>
          <w:szCs w:val="22"/>
          <w:lang w:val="en-GB"/>
        </w:rPr>
        <w:t xml:space="preserve"> implemented </w:t>
      </w:r>
      <w:r>
        <w:rPr>
          <w:rFonts w:ascii="Arial" w:hAnsi="Arial" w:cs="Arial"/>
          <w:bCs/>
          <w:sz w:val="22"/>
          <w:szCs w:val="22"/>
          <w:lang w:val="en-GB"/>
        </w:rPr>
        <w:t xml:space="preserve">in </w:t>
      </w:r>
      <w:r w:rsidRPr="00F07491">
        <w:rPr>
          <w:rFonts w:ascii="Arial" w:hAnsi="Arial" w:cs="Arial"/>
          <w:bCs/>
          <w:sz w:val="22"/>
          <w:szCs w:val="22"/>
          <w:lang w:val="en-GB"/>
        </w:rPr>
        <w:t>2022.</w:t>
      </w:r>
      <w:r>
        <w:rPr>
          <w:rFonts w:ascii="Arial" w:hAnsi="Arial" w:cs="Arial"/>
          <w:bCs/>
          <w:sz w:val="22"/>
          <w:szCs w:val="22"/>
          <w:lang w:val="en-GB"/>
        </w:rPr>
        <w:t xml:space="preserve"> The</w:t>
      </w:r>
      <w:r w:rsidRPr="00F07491">
        <w:rPr>
          <w:rFonts w:ascii="Arial" w:hAnsi="Arial" w:cs="Arial"/>
          <w:bCs/>
          <w:sz w:val="22"/>
          <w:szCs w:val="22"/>
          <w:lang w:val="en-GB"/>
        </w:rPr>
        <w:t xml:space="preserve"> </w:t>
      </w:r>
      <w:r>
        <w:rPr>
          <w:rFonts w:ascii="Arial" w:hAnsi="Arial" w:cs="Arial"/>
          <w:bCs/>
          <w:sz w:val="22"/>
          <w:szCs w:val="22"/>
          <w:lang w:val="en-GB"/>
        </w:rPr>
        <w:t>project focuses on safeguarding</w:t>
      </w:r>
      <w:bookmarkStart w:id="7" w:name="_Hlk126856728"/>
      <w:r w:rsidRPr="00F07491">
        <w:rPr>
          <w:rFonts w:ascii="Arial" w:hAnsi="Arial" w:cs="Arial"/>
          <w:bCs/>
          <w:sz w:val="22"/>
          <w:szCs w:val="22"/>
          <w:lang w:val="en-GB"/>
        </w:rPr>
        <w:t xml:space="preserve"> </w:t>
      </w:r>
      <w:bookmarkStart w:id="8" w:name="_Hlk126858406"/>
      <w:r w:rsidRPr="00F07491">
        <w:rPr>
          <w:rFonts w:ascii="Arial" w:hAnsi="Arial" w:cs="Arial"/>
          <w:bCs/>
          <w:sz w:val="22"/>
          <w:szCs w:val="22"/>
          <w:lang w:val="en-GB"/>
        </w:rPr>
        <w:t xml:space="preserve">living heritage as a means of strengthening resilience, improving health and well-being, </w:t>
      </w:r>
      <w:bookmarkEnd w:id="7"/>
      <w:r w:rsidRPr="00F07491">
        <w:rPr>
          <w:rFonts w:ascii="Arial" w:hAnsi="Arial" w:cs="Arial"/>
          <w:bCs/>
          <w:sz w:val="22"/>
          <w:szCs w:val="22"/>
          <w:lang w:val="en-GB"/>
        </w:rPr>
        <w:t xml:space="preserve">and providing </w:t>
      </w:r>
      <w:r>
        <w:rPr>
          <w:rFonts w:ascii="Arial" w:hAnsi="Arial" w:cs="Arial"/>
          <w:bCs/>
          <w:sz w:val="22"/>
          <w:szCs w:val="22"/>
          <w:lang w:val="en-GB"/>
        </w:rPr>
        <w:t xml:space="preserve">a safe environment for </w:t>
      </w:r>
      <w:r w:rsidRPr="00F07491">
        <w:rPr>
          <w:rFonts w:ascii="Arial" w:hAnsi="Arial" w:cs="Arial"/>
          <w:bCs/>
          <w:sz w:val="22"/>
          <w:szCs w:val="22"/>
          <w:lang w:val="en-GB"/>
        </w:rPr>
        <w:t xml:space="preserve">networking </w:t>
      </w:r>
      <w:r>
        <w:rPr>
          <w:rFonts w:ascii="Arial" w:hAnsi="Arial" w:cs="Arial"/>
          <w:bCs/>
          <w:sz w:val="22"/>
          <w:szCs w:val="22"/>
          <w:lang w:val="en-GB"/>
        </w:rPr>
        <w:t>among</w:t>
      </w:r>
      <w:r w:rsidRPr="00F07491">
        <w:rPr>
          <w:rFonts w:ascii="Arial" w:hAnsi="Arial" w:cs="Arial"/>
          <w:bCs/>
          <w:sz w:val="22"/>
          <w:szCs w:val="22"/>
          <w:lang w:val="en-GB"/>
        </w:rPr>
        <w:t xml:space="preserve"> </w:t>
      </w:r>
      <w:r>
        <w:rPr>
          <w:rFonts w:ascii="Arial" w:hAnsi="Arial" w:cs="Arial"/>
          <w:bCs/>
          <w:sz w:val="22"/>
          <w:szCs w:val="22"/>
          <w:lang w:val="en-GB"/>
        </w:rPr>
        <w:t xml:space="preserve">Ukrainian displaced communities. </w:t>
      </w:r>
      <w:r w:rsidRPr="00F07491">
        <w:rPr>
          <w:rFonts w:ascii="Arial" w:hAnsi="Arial" w:cs="Arial"/>
          <w:bCs/>
          <w:sz w:val="22"/>
          <w:szCs w:val="22"/>
          <w:lang w:val="en-GB"/>
        </w:rPr>
        <w:t>T</w:t>
      </w:r>
      <w:bookmarkEnd w:id="8"/>
      <w:r w:rsidRPr="00F07491">
        <w:rPr>
          <w:rFonts w:ascii="Arial" w:hAnsi="Arial" w:cs="Arial"/>
          <w:bCs/>
          <w:sz w:val="22"/>
          <w:szCs w:val="22"/>
          <w:lang w:val="en-GB"/>
        </w:rPr>
        <w:t xml:space="preserve">he </w:t>
      </w:r>
      <w:r>
        <w:rPr>
          <w:rFonts w:ascii="Arial" w:hAnsi="Arial" w:cs="Arial"/>
          <w:bCs/>
          <w:sz w:val="22"/>
          <w:szCs w:val="22"/>
          <w:lang w:val="en-GB"/>
        </w:rPr>
        <w:t>proposed</w:t>
      </w:r>
      <w:r w:rsidRPr="00F07491">
        <w:rPr>
          <w:rFonts w:ascii="Arial" w:hAnsi="Arial" w:cs="Arial"/>
          <w:bCs/>
          <w:sz w:val="22"/>
          <w:szCs w:val="22"/>
          <w:lang w:val="en-GB"/>
        </w:rPr>
        <w:t xml:space="preserve"> activities align with Ukraine’s National Recovery Plan and include </w:t>
      </w:r>
      <w:r>
        <w:rPr>
          <w:rFonts w:ascii="Arial" w:hAnsi="Arial" w:cs="Arial"/>
          <w:bCs/>
          <w:sz w:val="22"/>
          <w:szCs w:val="22"/>
          <w:lang w:val="en-GB"/>
        </w:rPr>
        <w:t>capacity-building and awareness-raising workshops</w:t>
      </w:r>
      <w:r w:rsidRPr="00F07491">
        <w:rPr>
          <w:rFonts w:ascii="Arial" w:hAnsi="Arial" w:cs="Arial"/>
          <w:bCs/>
          <w:sz w:val="22"/>
          <w:szCs w:val="22"/>
          <w:lang w:val="en-GB"/>
        </w:rPr>
        <w:t>,</w:t>
      </w:r>
      <w:r>
        <w:rPr>
          <w:rFonts w:ascii="Arial" w:hAnsi="Arial" w:cs="Arial"/>
          <w:bCs/>
          <w:sz w:val="22"/>
          <w:szCs w:val="22"/>
          <w:lang w:val="en-GB"/>
        </w:rPr>
        <w:t xml:space="preserve"> social and festive </w:t>
      </w:r>
      <w:r w:rsidRPr="00F07491">
        <w:rPr>
          <w:rFonts w:ascii="Arial" w:hAnsi="Arial" w:cs="Arial"/>
          <w:bCs/>
          <w:sz w:val="22"/>
          <w:szCs w:val="22"/>
          <w:lang w:val="en-GB"/>
        </w:rPr>
        <w:t>events</w:t>
      </w:r>
      <w:r>
        <w:rPr>
          <w:rFonts w:ascii="Arial" w:hAnsi="Arial" w:cs="Arial"/>
          <w:bCs/>
          <w:sz w:val="22"/>
          <w:szCs w:val="22"/>
          <w:lang w:val="en-GB"/>
        </w:rPr>
        <w:t xml:space="preserve"> related to </w:t>
      </w:r>
      <w:r w:rsidRPr="00E1344A">
        <w:rPr>
          <w:rFonts w:ascii="Arial" w:hAnsi="Arial" w:cs="Arial"/>
          <w:bCs/>
          <w:sz w:val="22"/>
          <w:szCs w:val="22"/>
          <w:lang w:val="en-GB"/>
        </w:rPr>
        <w:t>living heritage, mapping</w:t>
      </w:r>
      <w:r>
        <w:rPr>
          <w:rFonts w:ascii="Arial" w:hAnsi="Arial" w:cs="Arial"/>
          <w:bCs/>
          <w:sz w:val="22"/>
          <w:szCs w:val="22"/>
          <w:lang w:val="en-GB"/>
        </w:rPr>
        <w:t xml:space="preserve"> of safeguarding </w:t>
      </w:r>
      <w:r w:rsidRPr="00E1344A">
        <w:rPr>
          <w:rFonts w:ascii="Arial" w:hAnsi="Arial" w:cs="Arial"/>
          <w:bCs/>
          <w:sz w:val="22"/>
          <w:szCs w:val="22"/>
          <w:lang w:val="en-GB"/>
        </w:rPr>
        <w:t xml:space="preserve">needs, and dissemination activities for </w:t>
      </w:r>
      <w:r>
        <w:rPr>
          <w:rFonts w:ascii="Arial" w:hAnsi="Arial" w:cs="Arial"/>
          <w:bCs/>
          <w:sz w:val="22"/>
          <w:szCs w:val="22"/>
          <w:lang w:val="en-GB"/>
        </w:rPr>
        <w:t>larger audiences</w:t>
      </w:r>
      <w:r w:rsidRPr="00E1344A">
        <w:rPr>
          <w:rFonts w:ascii="Arial" w:hAnsi="Arial" w:cs="Arial"/>
          <w:bCs/>
          <w:sz w:val="22"/>
          <w:szCs w:val="22"/>
          <w:lang w:val="en-GB"/>
        </w:rPr>
        <w:t>. In addition to safeguarding Ukrainian living heritage and ensuring access to culture</w:t>
      </w:r>
      <w:r>
        <w:rPr>
          <w:rFonts w:ascii="Arial" w:hAnsi="Arial" w:cs="Arial"/>
          <w:bCs/>
          <w:sz w:val="22"/>
          <w:szCs w:val="22"/>
          <w:lang w:val="en-GB"/>
        </w:rPr>
        <w:t xml:space="preserve"> for displaced populations</w:t>
      </w:r>
      <w:r w:rsidRPr="00E1344A">
        <w:rPr>
          <w:rFonts w:ascii="Arial" w:hAnsi="Arial" w:cs="Arial"/>
          <w:bCs/>
          <w:sz w:val="22"/>
          <w:szCs w:val="22"/>
          <w:lang w:val="en-GB"/>
        </w:rPr>
        <w:t xml:space="preserve">, the project aims </w:t>
      </w:r>
      <w:r>
        <w:rPr>
          <w:rFonts w:ascii="Arial" w:hAnsi="Arial" w:cs="Arial"/>
          <w:bCs/>
          <w:sz w:val="22"/>
          <w:szCs w:val="22"/>
          <w:lang w:val="en-GB"/>
        </w:rPr>
        <w:t xml:space="preserve">to build the </w:t>
      </w:r>
      <w:r w:rsidRPr="00E1344A">
        <w:rPr>
          <w:rFonts w:ascii="Arial" w:hAnsi="Arial" w:cs="Arial"/>
          <w:bCs/>
          <w:sz w:val="22"/>
          <w:szCs w:val="22"/>
          <w:lang w:val="en-GB"/>
        </w:rPr>
        <w:t>capacities of organizations working with refugees and migrants</w:t>
      </w:r>
      <w:r>
        <w:rPr>
          <w:rFonts w:ascii="Arial" w:hAnsi="Arial" w:cs="Arial"/>
          <w:bCs/>
          <w:sz w:val="22"/>
          <w:szCs w:val="22"/>
          <w:lang w:val="en-GB"/>
        </w:rPr>
        <w:t xml:space="preserve"> in Slovakia</w:t>
      </w:r>
      <w:r w:rsidRPr="00E1344A">
        <w:rPr>
          <w:rFonts w:ascii="Arial" w:hAnsi="Arial" w:cs="Arial"/>
          <w:bCs/>
          <w:sz w:val="22"/>
          <w:szCs w:val="22"/>
          <w:lang w:val="en-GB"/>
        </w:rPr>
        <w:t xml:space="preserve">. </w:t>
      </w:r>
      <w:r>
        <w:rPr>
          <w:rFonts w:ascii="Arial" w:hAnsi="Arial" w:cs="Arial"/>
          <w:bCs/>
          <w:sz w:val="22"/>
          <w:szCs w:val="22"/>
          <w:lang w:val="en-GB"/>
        </w:rPr>
        <w:t>The project</w:t>
      </w:r>
      <w:r w:rsidRPr="00E1344A">
        <w:rPr>
          <w:rFonts w:ascii="Arial" w:hAnsi="Arial" w:cs="Arial"/>
          <w:bCs/>
          <w:sz w:val="22"/>
          <w:szCs w:val="22"/>
          <w:lang w:val="en-GB"/>
        </w:rPr>
        <w:t xml:space="preserve"> </w:t>
      </w:r>
      <w:r>
        <w:rPr>
          <w:rFonts w:ascii="Arial" w:hAnsi="Arial" w:cs="Arial"/>
          <w:bCs/>
          <w:sz w:val="22"/>
          <w:szCs w:val="22"/>
          <w:lang w:val="en-GB"/>
        </w:rPr>
        <w:t>has the potential to</w:t>
      </w:r>
      <w:r w:rsidRPr="00E1344A">
        <w:rPr>
          <w:rFonts w:ascii="Arial" w:hAnsi="Arial" w:cs="Arial"/>
          <w:bCs/>
          <w:sz w:val="22"/>
          <w:szCs w:val="22"/>
          <w:lang w:val="en-GB"/>
        </w:rPr>
        <w:t xml:space="preserve"> contribute to promot</w:t>
      </w:r>
      <w:r>
        <w:rPr>
          <w:rFonts w:ascii="Arial" w:hAnsi="Arial" w:cs="Arial"/>
          <w:bCs/>
          <w:sz w:val="22"/>
          <w:szCs w:val="22"/>
          <w:lang w:val="en-GB"/>
        </w:rPr>
        <w:t>ing</w:t>
      </w:r>
      <w:r w:rsidRPr="00E1344A">
        <w:rPr>
          <w:rFonts w:ascii="Arial" w:hAnsi="Arial" w:cs="Arial"/>
          <w:bCs/>
          <w:sz w:val="22"/>
          <w:szCs w:val="22"/>
          <w:lang w:val="en-GB"/>
        </w:rPr>
        <w:t xml:space="preserve"> social cohesion </w:t>
      </w:r>
      <w:r>
        <w:rPr>
          <w:rFonts w:ascii="Arial" w:hAnsi="Arial" w:cs="Arial"/>
          <w:bCs/>
          <w:sz w:val="22"/>
          <w:szCs w:val="22"/>
          <w:lang w:val="en-GB"/>
        </w:rPr>
        <w:t xml:space="preserve">between </w:t>
      </w:r>
      <w:r w:rsidRPr="00E1344A">
        <w:rPr>
          <w:rFonts w:ascii="Arial" w:hAnsi="Arial" w:cs="Arial"/>
          <w:bCs/>
          <w:sz w:val="22"/>
          <w:szCs w:val="22"/>
          <w:lang w:val="en-GB"/>
        </w:rPr>
        <w:t xml:space="preserve">displaced and host communities and </w:t>
      </w:r>
      <w:r>
        <w:rPr>
          <w:rFonts w:ascii="Arial" w:hAnsi="Arial" w:cs="Arial"/>
          <w:bCs/>
          <w:sz w:val="22"/>
          <w:szCs w:val="22"/>
          <w:lang w:val="en-GB"/>
        </w:rPr>
        <w:t>raising awareness</w:t>
      </w:r>
      <w:r w:rsidRPr="00E1344A">
        <w:rPr>
          <w:rFonts w:ascii="Arial" w:hAnsi="Arial" w:cs="Arial"/>
          <w:bCs/>
          <w:sz w:val="22"/>
          <w:szCs w:val="22"/>
          <w:lang w:val="en-GB"/>
        </w:rPr>
        <w:t xml:space="preserve"> of </w:t>
      </w:r>
      <w:r>
        <w:rPr>
          <w:rFonts w:ascii="Arial" w:hAnsi="Arial" w:cs="Arial"/>
          <w:bCs/>
          <w:sz w:val="22"/>
          <w:szCs w:val="22"/>
          <w:lang w:val="en-GB"/>
        </w:rPr>
        <w:t>the important role of living heritage for displaced populations</w:t>
      </w:r>
      <w:r w:rsidRPr="00E1344A">
        <w:rPr>
          <w:rFonts w:ascii="Arial" w:hAnsi="Arial" w:cs="Arial"/>
          <w:bCs/>
          <w:sz w:val="22"/>
          <w:szCs w:val="22"/>
          <w:lang w:val="en-GB"/>
        </w:rPr>
        <w:t>.</w:t>
      </w:r>
    </w:p>
    <w:p w14:paraId="6122A6C8" w14:textId="77777777" w:rsidR="00B25147" w:rsidRPr="00866DF6"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Further takes note</w:t>
      </w:r>
      <w:r w:rsidRPr="00866DF6">
        <w:rPr>
          <w:rFonts w:ascii="Arial" w:hAnsi="Arial" w:cs="Arial"/>
          <w:sz w:val="22"/>
          <w:szCs w:val="22"/>
          <w:lang w:val="en-GB"/>
        </w:rPr>
        <w:t xml:space="preserve"> that this assistance</w:t>
      </w:r>
      <w:r w:rsidRPr="00866DF6">
        <w:rPr>
          <w:lang w:val="en-GB"/>
        </w:rPr>
        <w:t xml:space="preserve"> </w:t>
      </w:r>
      <w:r w:rsidRPr="00866DF6">
        <w:rPr>
          <w:rFonts w:ascii="Arial" w:hAnsi="Arial" w:cs="Arial"/>
          <w:sz w:val="22"/>
          <w:szCs w:val="22"/>
          <w:lang w:val="en-GB"/>
        </w:rPr>
        <w:t>aims to support a project implemented at the national level, in accordance with</w:t>
      </w:r>
      <w:r w:rsidRPr="00866DF6">
        <w:rPr>
          <w:rFonts w:ascii="Arial" w:eastAsia="Malgun Gothic" w:hAnsi="Arial" w:cs="Arial"/>
          <w:sz w:val="22"/>
          <w:szCs w:val="22"/>
          <w:lang w:val="en-GB" w:eastAsia="ko-KR"/>
        </w:rPr>
        <w:t xml:space="preserve"> </w:t>
      </w:r>
      <w:r w:rsidRPr="00866DF6">
        <w:rPr>
          <w:rFonts w:ascii="Arial" w:hAnsi="Arial" w:cs="Arial"/>
          <w:sz w:val="22"/>
          <w:szCs w:val="22"/>
          <w:lang w:val="en-GB"/>
        </w:rPr>
        <w:t>Article 20 (c)</w:t>
      </w:r>
      <w:r w:rsidRPr="00866DF6">
        <w:rPr>
          <w:lang w:val="en-GB"/>
        </w:rPr>
        <w:t xml:space="preserve"> </w:t>
      </w:r>
      <w:r w:rsidRPr="00866DF6">
        <w:rPr>
          <w:rFonts w:ascii="Arial" w:hAnsi="Arial" w:cs="Arial"/>
          <w:sz w:val="22"/>
          <w:szCs w:val="22"/>
          <w:lang w:val="en-GB"/>
        </w:rPr>
        <w:t xml:space="preserve">of the Convention, and that it takes the form of the </w:t>
      </w:r>
      <w:r w:rsidRPr="00866DF6">
        <w:rPr>
          <w:rFonts w:ascii="Arial" w:hAnsi="Arial" w:cs="Arial"/>
          <w:b/>
          <w:sz w:val="22"/>
          <w:szCs w:val="22"/>
          <w:lang w:val="en-GB"/>
        </w:rPr>
        <w:t>provision of a grant</w:t>
      </w:r>
      <w:r w:rsidRPr="00866DF6">
        <w:rPr>
          <w:rFonts w:ascii="Arial" w:hAnsi="Arial" w:cs="Arial"/>
          <w:sz w:val="22"/>
          <w:szCs w:val="22"/>
          <w:lang w:val="en-GB"/>
        </w:rPr>
        <w:t>, pursuant to Article 21 (g) of the Convention;</w:t>
      </w:r>
    </w:p>
    <w:p w14:paraId="0965407E" w14:textId="77777777" w:rsidR="00B25147" w:rsidRPr="00876034"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876034">
        <w:rPr>
          <w:rFonts w:ascii="Arial" w:hAnsi="Arial" w:cs="Arial"/>
          <w:sz w:val="22"/>
          <w:szCs w:val="22"/>
          <w:u w:val="single"/>
          <w:lang w:val="en-GB"/>
        </w:rPr>
        <w:t>Also takes note</w:t>
      </w:r>
      <w:r w:rsidRPr="00876034">
        <w:rPr>
          <w:rFonts w:ascii="Arial" w:hAnsi="Arial" w:cs="Arial"/>
          <w:sz w:val="22"/>
          <w:szCs w:val="22"/>
          <w:lang w:val="en-GB"/>
        </w:rPr>
        <w:t xml:space="preserve"> that Slovakia has requested assistance in the amount of US$99,914 from the Intangible Cultural Heritage Fund for the implementation of this project;</w:t>
      </w:r>
    </w:p>
    <w:p w14:paraId="0C67E297" w14:textId="77777777" w:rsidR="00B25147" w:rsidRPr="00866DF6"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866DF6">
        <w:rPr>
          <w:rFonts w:ascii="Arial" w:hAnsi="Arial" w:cs="Arial"/>
          <w:sz w:val="22"/>
          <w:szCs w:val="22"/>
          <w:u w:val="single"/>
          <w:lang w:val="en-GB"/>
        </w:rPr>
        <w:t>Decides</w:t>
      </w:r>
      <w:r w:rsidRPr="00866DF6">
        <w:rPr>
          <w:rFonts w:ascii="Arial" w:hAnsi="Arial" w:cs="Arial"/>
          <w:sz w:val="22"/>
          <w:szCs w:val="22"/>
          <w:lang w:val="en-GB"/>
        </w:rPr>
        <w:t xml:space="preserve"> that, from the information provided in file no. 0</w:t>
      </w:r>
      <w:r>
        <w:rPr>
          <w:rFonts w:ascii="Arial" w:hAnsi="Arial" w:cs="Arial"/>
          <w:sz w:val="22"/>
          <w:szCs w:val="22"/>
          <w:lang w:val="en-GB"/>
        </w:rPr>
        <w:t>2051</w:t>
      </w:r>
      <w:r w:rsidRPr="00866DF6">
        <w:rPr>
          <w:rFonts w:ascii="Arial" w:hAnsi="Arial" w:cs="Arial"/>
          <w:sz w:val="22"/>
          <w:szCs w:val="22"/>
          <w:lang w:val="en-GB"/>
        </w:rPr>
        <w:t>, the request responds as follows to the criteria for granting International Assistance given in paragraphs 10 and 12 of the Operational Directives:</w:t>
      </w:r>
    </w:p>
    <w:p w14:paraId="086C72E8" w14:textId="77777777" w:rsidR="00B25147" w:rsidRPr="00E414E1" w:rsidRDefault="00B25147" w:rsidP="00B3426F">
      <w:pPr>
        <w:pStyle w:val="Paragraphedeliste"/>
        <w:spacing w:before="120" w:after="120"/>
        <w:ind w:left="567"/>
        <w:contextualSpacing w:val="0"/>
        <w:jc w:val="both"/>
        <w:rPr>
          <w:rFonts w:ascii="Arial" w:hAnsi="Arial" w:cs="Arial"/>
          <w:bCs/>
          <w:sz w:val="22"/>
          <w:szCs w:val="22"/>
          <w:lang w:val="en-GB"/>
        </w:rPr>
      </w:pPr>
      <w:r w:rsidRPr="00E475D6">
        <w:rPr>
          <w:rFonts w:ascii="Arial" w:hAnsi="Arial" w:cs="Arial"/>
          <w:b/>
          <w:sz w:val="22"/>
          <w:szCs w:val="22"/>
          <w:lang w:val="en-GB"/>
        </w:rPr>
        <w:t>Criterion A.1</w:t>
      </w:r>
      <w:r>
        <w:rPr>
          <w:rFonts w:ascii="Arial" w:hAnsi="Arial" w:cs="Arial"/>
          <w:b/>
          <w:sz w:val="22"/>
          <w:szCs w:val="22"/>
          <w:lang w:val="en-GB"/>
        </w:rPr>
        <w:t>:</w:t>
      </w:r>
      <w:r>
        <w:rPr>
          <w:rFonts w:ascii="Arial" w:hAnsi="Arial" w:cs="Arial"/>
          <w:bCs/>
          <w:sz w:val="22"/>
          <w:szCs w:val="22"/>
          <w:lang w:val="en-GB"/>
        </w:rPr>
        <w:t xml:space="preserve"> The Ukrainian communities displaced and temporarily based in Slovakia played a central role in elaborating the project and defining the proposed activities. More than fifty people were interviewed with a view to define practices that could improve their well-being, while contributing to the safeguarding of their living heritage. Furthermore, the Ukrainian communities will be represented through the Ukrainian non-governmental organization (NGO) </w:t>
      </w:r>
      <w:r>
        <w:rPr>
          <w:rFonts w:ascii="Arial" w:hAnsi="Arial" w:cs="Arial"/>
          <w:bCs/>
          <w:sz w:val="22"/>
          <w:szCs w:val="22"/>
          <w:lang w:val="en-GB"/>
        </w:rPr>
        <w:lastRenderedPageBreak/>
        <w:t>‘</w:t>
      </w:r>
      <w:proofErr w:type="spellStart"/>
      <w:r>
        <w:rPr>
          <w:rFonts w:ascii="Arial" w:hAnsi="Arial" w:cs="Arial"/>
          <w:bCs/>
          <w:sz w:val="22"/>
          <w:szCs w:val="22"/>
          <w:lang w:val="en-GB"/>
        </w:rPr>
        <w:t>Sme</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spolu</w:t>
      </w:r>
      <w:proofErr w:type="spellEnd"/>
      <w:r>
        <w:rPr>
          <w:rFonts w:ascii="Arial" w:hAnsi="Arial" w:cs="Arial"/>
          <w:bCs/>
          <w:sz w:val="22"/>
          <w:szCs w:val="22"/>
          <w:lang w:val="en-GB"/>
        </w:rPr>
        <w:t xml:space="preserve">’, which will be the main implementing partner in the project. </w:t>
      </w:r>
      <w:r w:rsidRPr="00340ECA">
        <w:rPr>
          <w:rFonts w:ascii="Arial" w:hAnsi="Arial" w:cs="Arial"/>
          <w:bCs/>
          <w:sz w:val="22"/>
          <w:szCs w:val="22"/>
          <w:lang w:val="en-GB"/>
        </w:rPr>
        <w:t xml:space="preserve">The request clearly describes how the main beneficiaries will actively participate in </w:t>
      </w:r>
      <w:r>
        <w:rPr>
          <w:rFonts w:ascii="Arial" w:hAnsi="Arial" w:cs="Arial"/>
          <w:bCs/>
          <w:sz w:val="22"/>
          <w:szCs w:val="22"/>
          <w:lang w:val="en-GB"/>
        </w:rPr>
        <w:t>the</w:t>
      </w:r>
      <w:r w:rsidRPr="00340ECA">
        <w:rPr>
          <w:rFonts w:ascii="Arial" w:hAnsi="Arial" w:cs="Arial"/>
          <w:bCs/>
          <w:sz w:val="22"/>
          <w:szCs w:val="22"/>
          <w:lang w:val="en-GB"/>
        </w:rPr>
        <w:t xml:space="preserve"> implementation,</w:t>
      </w:r>
      <w:r>
        <w:rPr>
          <w:rFonts w:ascii="Arial" w:hAnsi="Arial" w:cs="Arial"/>
          <w:bCs/>
          <w:sz w:val="22"/>
          <w:szCs w:val="22"/>
          <w:lang w:val="en-GB"/>
        </w:rPr>
        <w:t xml:space="preserve"> monitoring and </w:t>
      </w:r>
      <w:r w:rsidRPr="00340ECA">
        <w:rPr>
          <w:rFonts w:ascii="Arial" w:hAnsi="Arial" w:cs="Arial"/>
          <w:bCs/>
          <w:sz w:val="22"/>
          <w:szCs w:val="22"/>
          <w:lang w:val="en-GB"/>
        </w:rPr>
        <w:t>evaluation of the project.</w:t>
      </w:r>
    </w:p>
    <w:p w14:paraId="4380DCA9" w14:textId="77777777" w:rsidR="00B25147" w:rsidRPr="00E475D6" w:rsidRDefault="00B25147" w:rsidP="00B3426F">
      <w:pPr>
        <w:pStyle w:val="Paragraphedeliste"/>
        <w:spacing w:before="120" w:after="120"/>
        <w:ind w:left="567"/>
        <w:contextualSpacing w:val="0"/>
        <w:jc w:val="both"/>
        <w:rPr>
          <w:rFonts w:ascii="Arial" w:hAnsi="Arial" w:cs="Arial"/>
          <w:bCs/>
          <w:sz w:val="22"/>
          <w:szCs w:val="22"/>
          <w:lang w:val="en-GB"/>
        </w:rPr>
      </w:pPr>
      <w:r w:rsidRPr="00FE2A45">
        <w:rPr>
          <w:rFonts w:ascii="Arial" w:hAnsi="Arial" w:cs="Arial"/>
          <w:b/>
          <w:sz w:val="22"/>
          <w:szCs w:val="22"/>
          <w:lang w:val="en-GB"/>
        </w:rPr>
        <w:t>Criterion A.2</w:t>
      </w:r>
      <w:r w:rsidRPr="00FE2A45">
        <w:rPr>
          <w:rFonts w:ascii="Arial" w:hAnsi="Arial" w:cs="Arial"/>
          <w:bCs/>
          <w:sz w:val="22"/>
          <w:szCs w:val="22"/>
          <w:lang w:val="en-GB"/>
        </w:rPr>
        <w:t>:</w:t>
      </w:r>
      <w:r w:rsidRPr="00FE2A45">
        <w:rPr>
          <w:rFonts w:ascii="Arial" w:hAnsi="Arial" w:cs="Arial"/>
          <w:b/>
          <w:sz w:val="22"/>
          <w:szCs w:val="22"/>
          <w:lang w:val="en-GB"/>
        </w:rPr>
        <w:t xml:space="preserve"> </w:t>
      </w:r>
      <w:r w:rsidRPr="00FE2A45">
        <w:rPr>
          <w:rFonts w:ascii="Arial" w:hAnsi="Arial" w:cs="Arial"/>
          <w:bCs/>
          <w:sz w:val="22"/>
          <w:szCs w:val="22"/>
          <w:lang w:val="en-GB"/>
        </w:rPr>
        <w:t xml:space="preserve">The </w:t>
      </w:r>
      <w:r>
        <w:rPr>
          <w:rFonts w:ascii="Arial" w:hAnsi="Arial" w:cs="Arial"/>
          <w:bCs/>
          <w:sz w:val="22"/>
          <w:szCs w:val="22"/>
          <w:lang w:val="en-GB"/>
        </w:rPr>
        <w:t xml:space="preserve">detailed </w:t>
      </w:r>
      <w:r w:rsidRPr="00FE2A45">
        <w:rPr>
          <w:rFonts w:ascii="Arial" w:hAnsi="Arial" w:cs="Arial"/>
          <w:bCs/>
          <w:sz w:val="22"/>
          <w:szCs w:val="22"/>
          <w:lang w:val="en-GB"/>
        </w:rPr>
        <w:t xml:space="preserve">budget is </w:t>
      </w:r>
      <w:r w:rsidRPr="00647CC6">
        <w:rPr>
          <w:rFonts w:ascii="Arial" w:hAnsi="Arial" w:cs="Arial"/>
          <w:bCs/>
          <w:sz w:val="22"/>
          <w:szCs w:val="22"/>
          <w:lang w:val="en-US"/>
        </w:rPr>
        <w:t xml:space="preserve">well thought </w:t>
      </w:r>
      <w:r>
        <w:rPr>
          <w:rFonts w:ascii="Arial" w:hAnsi="Arial" w:cs="Arial"/>
          <w:bCs/>
          <w:sz w:val="22"/>
          <w:szCs w:val="22"/>
          <w:lang w:val="en-US"/>
        </w:rPr>
        <w:t xml:space="preserve">out </w:t>
      </w:r>
      <w:r w:rsidRPr="00647CC6">
        <w:rPr>
          <w:rFonts w:ascii="Arial" w:hAnsi="Arial" w:cs="Arial"/>
          <w:bCs/>
          <w:sz w:val="22"/>
          <w:szCs w:val="22"/>
          <w:lang w:val="en-US"/>
        </w:rPr>
        <w:t>and structured to support the different components of the project.</w:t>
      </w:r>
      <w:r w:rsidRPr="00FE2A45">
        <w:rPr>
          <w:rFonts w:ascii="Arial" w:hAnsi="Arial" w:cs="Arial"/>
          <w:bCs/>
          <w:sz w:val="22"/>
          <w:szCs w:val="22"/>
          <w:lang w:val="en-GB"/>
        </w:rPr>
        <w:t xml:space="preserve"> It corresponds to the planned activities and is consistent with the </w:t>
      </w:r>
      <w:r>
        <w:rPr>
          <w:rFonts w:ascii="Arial" w:hAnsi="Arial" w:cs="Arial"/>
          <w:bCs/>
          <w:sz w:val="22"/>
          <w:szCs w:val="22"/>
          <w:lang w:val="en-GB"/>
        </w:rPr>
        <w:t xml:space="preserve">proposed </w:t>
      </w:r>
      <w:r w:rsidRPr="00FE2A45">
        <w:rPr>
          <w:rFonts w:ascii="Arial" w:hAnsi="Arial" w:cs="Arial"/>
          <w:bCs/>
          <w:sz w:val="22"/>
          <w:szCs w:val="22"/>
          <w:lang w:val="en-GB"/>
        </w:rPr>
        <w:t>timeframe.</w:t>
      </w:r>
    </w:p>
    <w:p w14:paraId="419E29F1" w14:textId="77777777" w:rsidR="00B25147" w:rsidRPr="00B42F42" w:rsidRDefault="00B25147" w:rsidP="00B3426F">
      <w:pPr>
        <w:pStyle w:val="Paragraphedeliste"/>
        <w:spacing w:before="120" w:after="120"/>
        <w:ind w:left="567"/>
        <w:contextualSpacing w:val="0"/>
        <w:jc w:val="both"/>
        <w:rPr>
          <w:rFonts w:ascii="Arial" w:hAnsi="Arial" w:cs="Arial"/>
          <w:b/>
          <w:sz w:val="22"/>
          <w:szCs w:val="22"/>
          <w:lang w:val="en-GB"/>
        </w:rPr>
      </w:pPr>
      <w:r w:rsidRPr="00E475D6">
        <w:rPr>
          <w:rFonts w:ascii="Arial" w:hAnsi="Arial" w:cs="Arial"/>
          <w:b/>
          <w:sz w:val="22"/>
          <w:szCs w:val="22"/>
          <w:lang w:val="en-GB"/>
        </w:rPr>
        <w:t>Criterion A.3</w:t>
      </w:r>
      <w:r w:rsidRPr="00E475D6">
        <w:rPr>
          <w:rFonts w:ascii="Arial" w:hAnsi="Arial" w:cs="Arial"/>
          <w:sz w:val="22"/>
          <w:szCs w:val="22"/>
          <w:lang w:val="en-GB"/>
        </w:rPr>
        <w:t xml:space="preserve">: </w:t>
      </w:r>
      <w:r w:rsidRPr="008B734B">
        <w:rPr>
          <w:rFonts w:ascii="Arial" w:hAnsi="Arial" w:cs="Arial"/>
          <w:sz w:val="22"/>
          <w:szCs w:val="22"/>
          <w:lang w:val="en-GB"/>
        </w:rPr>
        <w:t xml:space="preserve">The objectives and results of the project are clearly defined and </w:t>
      </w:r>
      <w:r>
        <w:rPr>
          <w:rFonts w:ascii="Arial" w:hAnsi="Arial" w:cs="Arial"/>
          <w:sz w:val="22"/>
          <w:szCs w:val="22"/>
          <w:lang w:val="en-GB"/>
        </w:rPr>
        <w:t>appear</w:t>
      </w:r>
      <w:r w:rsidRPr="008B734B">
        <w:rPr>
          <w:rFonts w:ascii="Arial" w:hAnsi="Arial" w:cs="Arial"/>
          <w:sz w:val="22"/>
          <w:szCs w:val="22"/>
          <w:lang w:val="en-GB"/>
        </w:rPr>
        <w:t xml:space="preserve"> achievable</w:t>
      </w:r>
      <w:r>
        <w:rPr>
          <w:rFonts w:ascii="Arial" w:hAnsi="Arial" w:cs="Arial"/>
          <w:sz w:val="22"/>
          <w:szCs w:val="22"/>
          <w:lang w:val="en-GB"/>
        </w:rPr>
        <w:t>.</w:t>
      </w:r>
      <w:r w:rsidRPr="008B734B">
        <w:rPr>
          <w:rFonts w:ascii="Arial" w:hAnsi="Arial" w:cs="Arial"/>
          <w:sz w:val="22"/>
          <w:szCs w:val="22"/>
          <w:lang w:val="en-GB"/>
        </w:rPr>
        <w:t xml:space="preserve"> </w:t>
      </w:r>
      <w:r>
        <w:rPr>
          <w:rFonts w:ascii="Arial" w:hAnsi="Arial" w:cs="Arial"/>
          <w:sz w:val="22"/>
          <w:szCs w:val="22"/>
          <w:lang w:val="en-GB"/>
        </w:rPr>
        <w:t xml:space="preserve">The proposed activities include awareness-raising workshops to </w:t>
      </w:r>
      <w:r w:rsidRPr="00B42F42">
        <w:rPr>
          <w:rFonts w:ascii="Arial" w:hAnsi="Arial" w:cs="Arial"/>
          <w:sz w:val="22"/>
          <w:szCs w:val="22"/>
          <w:lang w:val="en-GB"/>
        </w:rPr>
        <w:t xml:space="preserve">promote Ukrainian living heritage, festive and social events </w:t>
      </w:r>
      <w:r>
        <w:rPr>
          <w:rFonts w:ascii="Arial" w:hAnsi="Arial" w:cs="Arial"/>
          <w:sz w:val="22"/>
          <w:szCs w:val="22"/>
          <w:lang w:val="en-GB"/>
        </w:rPr>
        <w:t>aimed at</w:t>
      </w:r>
      <w:r w:rsidRPr="00B42F42">
        <w:rPr>
          <w:rFonts w:ascii="Arial" w:hAnsi="Arial" w:cs="Arial"/>
          <w:sz w:val="22"/>
          <w:szCs w:val="22"/>
          <w:lang w:val="en-GB"/>
        </w:rPr>
        <w:t xml:space="preserve"> </w:t>
      </w:r>
      <w:r>
        <w:rPr>
          <w:rFonts w:ascii="Arial" w:hAnsi="Arial" w:cs="Arial"/>
          <w:sz w:val="22"/>
          <w:szCs w:val="22"/>
          <w:lang w:val="en-GB"/>
        </w:rPr>
        <w:t>strengthening</w:t>
      </w:r>
      <w:r w:rsidRPr="00B42F42">
        <w:rPr>
          <w:rFonts w:ascii="Arial" w:hAnsi="Arial" w:cs="Arial"/>
          <w:sz w:val="22"/>
          <w:szCs w:val="22"/>
          <w:lang w:val="en-GB"/>
        </w:rPr>
        <w:t xml:space="preserve"> social cohesion among communities, capacity-building workshops for community centres, mapping and documentation of the intangible cultural heritage of displaced populations, </w:t>
      </w:r>
      <w:r>
        <w:rPr>
          <w:rFonts w:ascii="Arial" w:hAnsi="Arial" w:cs="Arial"/>
          <w:sz w:val="22"/>
          <w:szCs w:val="22"/>
          <w:lang w:val="en-GB"/>
        </w:rPr>
        <w:t xml:space="preserve">and the </w:t>
      </w:r>
      <w:r w:rsidRPr="00B42F42">
        <w:rPr>
          <w:rFonts w:ascii="Arial" w:hAnsi="Arial" w:cs="Arial"/>
          <w:sz w:val="22"/>
          <w:szCs w:val="22"/>
          <w:lang w:val="en-GB"/>
        </w:rPr>
        <w:t xml:space="preserve">production of </w:t>
      </w:r>
      <w:r w:rsidRPr="00B42F42">
        <w:rPr>
          <w:rFonts w:ascii="Arial" w:hAnsi="Arial" w:cs="Arial"/>
          <w:sz w:val="22"/>
          <w:szCs w:val="22"/>
          <w:lang w:val="en-US"/>
        </w:rPr>
        <w:t xml:space="preserve">awareness-raising </w:t>
      </w:r>
      <w:r w:rsidRPr="00B42F42">
        <w:rPr>
          <w:rFonts w:ascii="Arial" w:hAnsi="Arial" w:cs="Arial"/>
          <w:sz w:val="22"/>
          <w:szCs w:val="22"/>
          <w:lang w:val="en-GB"/>
        </w:rPr>
        <w:t>materials to promote good practices in using living heritage as a means of strengthening resilience</w:t>
      </w:r>
      <w:r>
        <w:rPr>
          <w:rFonts w:ascii="Arial" w:hAnsi="Arial" w:cs="Arial"/>
          <w:sz w:val="22"/>
          <w:szCs w:val="22"/>
          <w:lang w:val="en-GB"/>
        </w:rPr>
        <w:t xml:space="preserve"> and</w:t>
      </w:r>
      <w:r w:rsidRPr="00B42F42">
        <w:rPr>
          <w:rFonts w:ascii="Arial" w:hAnsi="Arial" w:cs="Arial"/>
          <w:sz w:val="22"/>
          <w:szCs w:val="22"/>
          <w:lang w:val="en-GB"/>
        </w:rPr>
        <w:t xml:space="preserve"> improving </w:t>
      </w:r>
      <w:r>
        <w:rPr>
          <w:rFonts w:ascii="Arial" w:hAnsi="Arial" w:cs="Arial"/>
          <w:sz w:val="22"/>
          <w:szCs w:val="22"/>
          <w:lang w:val="en-GB"/>
        </w:rPr>
        <w:t xml:space="preserve">the </w:t>
      </w:r>
      <w:r w:rsidRPr="00B42F42">
        <w:rPr>
          <w:rFonts w:ascii="Arial" w:hAnsi="Arial" w:cs="Arial"/>
          <w:sz w:val="22"/>
          <w:szCs w:val="22"/>
          <w:lang w:val="en-GB"/>
        </w:rPr>
        <w:t>health and well-being of temporarily displaced populations.</w:t>
      </w:r>
    </w:p>
    <w:p w14:paraId="6BBBE7A0" w14:textId="77777777" w:rsidR="00B25147" w:rsidRPr="00C959DA" w:rsidRDefault="00B25147" w:rsidP="00B3426F">
      <w:pPr>
        <w:pStyle w:val="Marge"/>
        <w:spacing w:before="120" w:after="120"/>
        <w:ind w:left="567"/>
        <w:rPr>
          <w:rFonts w:cs="Arial"/>
          <w:szCs w:val="22"/>
          <w:lang w:val="en-US"/>
        </w:rPr>
      </w:pPr>
      <w:r w:rsidRPr="00B42F42">
        <w:rPr>
          <w:rFonts w:cs="Arial"/>
          <w:b/>
          <w:szCs w:val="22"/>
          <w:lang w:val="en-US"/>
        </w:rPr>
        <w:t>Criterion A.4</w:t>
      </w:r>
      <w:r w:rsidRPr="00B42F42">
        <w:rPr>
          <w:rFonts w:cs="Arial"/>
          <w:szCs w:val="22"/>
          <w:lang w:val="en-US"/>
        </w:rPr>
        <w:t>: Capacity</w:t>
      </w:r>
      <w:r>
        <w:rPr>
          <w:rFonts w:cs="Arial"/>
          <w:szCs w:val="22"/>
          <w:lang w:val="en-US"/>
        </w:rPr>
        <w:t>-</w:t>
      </w:r>
      <w:r w:rsidRPr="00B42F42">
        <w:rPr>
          <w:rFonts w:cs="Arial"/>
          <w:szCs w:val="22"/>
          <w:lang w:val="en-US"/>
        </w:rPr>
        <w:t xml:space="preserve">building </w:t>
      </w:r>
      <w:r w:rsidRPr="00C959DA">
        <w:rPr>
          <w:rFonts w:cs="Arial"/>
          <w:szCs w:val="22"/>
          <w:lang w:val="en-US"/>
        </w:rPr>
        <w:t xml:space="preserve">and awareness-raising activities involving displaced communities as well as local community </w:t>
      </w:r>
      <w:proofErr w:type="spellStart"/>
      <w:r w:rsidRPr="00C959DA">
        <w:rPr>
          <w:rFonts w:cs="Arial"/>
          <w:szCs w:val="22"/>
          <w:lang w:val="en-US"/>
        </w:rPr>
        <w:t>centres</w:t>
      </w:r>
      <w:proofErr w:type="spellEnd"/>
      <w:r w:rsidRPr="00C959DA">
        <w:rPr>
          <w:rFonts w:cs="Arial"/>
          <w:szCs w:val="22"/>
          <w:lang w:val="en-US"/>
        </w:rPr>
        <w:t xml:space="preserve"> could ensure the sustainability of the project and contribute to the continued transmission of intangible cultural heritage beyond the implementation of the project. The request also mentions that the project could contribute to improving the well-being and inclusion of the beneficiaries in their host country. It would provide a space for adults and children to share their culture and traditions and learn from each other. Beyond </w:t>
      </w:r>
      <w:r>
        <w:rPr>
          <w:rFonts w:cs="Arial"/>
          <w:szCs w:val="22"/>
          <w:lang w:val="en-US"/>
        </w:rPr>
        <w:t xml:space="preserve">addressing </w:t>
      </w:r>
      <w:r w:rsidRPr="00C959DA">
        <w:rPr>
          <w:rFonts w:cs="Arial"/>
          <w:szCs w:val="22"/>
          <w:lang w:val="en-US"/>
        </w:rPr>
        <w:t>the primary needs of displaced population</w:t>
      </w:r>
      <w:r>
        <w:rPr>
          <w:rFonts w:cs="Arial"/>
          <w:szCs w:val="22"/>
          <w:lang w:val="en-US"/>
        </w:rPr>
        <w:t>s</w:t>
      </w:r>
      <w:r w:rsidRPr="00C959DA">
        <w:rPr>
          <w:rFonts w:cs="Arial"/>
          <w:szCs w:val="22"/>
          <w:lang w:val="en-US"/>
        </w:rPr>
        <w:t xml:space="preserve"> in times of conflict, the project </w:t>
      </w:r>
      <w:r>
        <w:rPr>
          <w:rFonts w:cs="Arial"/>
          <w:szCs w:val="22"/>
          <w:lang w:val="en-US"/>
        </w:rPr>
        <w:t>aims</w:t>
      </w:r>
      <w:r w:rsidRPr="00C959DA">
        <w:rPr>
          <w:rFonts w:cs="Arial"/>
          <w:szCs w:val="22"/>
          <w:lang w:val="en-US"/>
        </w:rPr>
        <w:t xml:space="preserve"> to create a safe environment for communities to practice their living heritage. Furthermore</w:t>
      </w:r>
      <w:r>
        <w:rPr>
          <w:rFonts w:cs="Arial"/>
          <w:szCs w:val="22"/>
          <w:lang w:val="en-US"/>
        </w:rPr>
        <w:t>,</w:t>
      </w:r>
      <w:r w:rsidRPr="00C959DA">
        <w:rPr>
          <w:rFonts w:cs="Arial"/>
          <w:szCs w:val="22"/>
          <w:lang w:val="en-US"/>
        </w:rPr>
        <w:t xml:space="preserve"> the materials </w:t>
      </w:r>
      <w:proofErr w:type="gramStart"/>
      <w:r w:rsidRPr="00C959DA">
        <w:rPr>
          <w:rFonts w:cs="Arial"/>
          <w:szCs w:val="22"/>
          <w:lang w:val="en-US"/>
        </w:rPr>
        <w:t>developed</w:t>
      </w:r>
      <w:proofErr w:type="gramEnd"/>
      <w:r w:rsidRPr="00C959DA">
        <w:rPr>
          <w:rFonts w:cs="Arial"/>
          <w:szCs w:val="22"/>
          <w:lang w:val="en-US"/>
        </w:rPr>
        <w:t xml:space="preserve"> and the lessons learnt from the project will be taken into consideration in future projects involving displaced communities.</w:t>
      </w:r>
    </w:p>
    <w:p w14:paraId="22B1E69A" w14:textId="77777777" w:rsidR="00B25147" w:rsidRPr="00B42F42" w:rsidRDefault="00B25147" w:rsidP="00B3426F">
      <w:pPr>
        <w:pStyle w:val="Paragraphedeliste"/>
        <w:spacing w:before="120" w:after="120"/>
        <w:ind w:left="567"/>
        <w:contextualSpacing w:val="0"/>
        <w:jc w:val="both"/>
        <w:rPr>
          <w:rFonts w:ascii="Arial" w:hAnsi="Arial" w:cs="Arial"/>
          <w:sz w:val="22"/>
          <w:szCs w:val="22"/>
          <w:lang w:val="en-US"/>
        </w:rPr>
      </w:pPr>
      <w:r w:rsidRPr="00B42F42">
        <w:rPr>
          <w:rFonts w:ascii="Arial" w:hAnsi="Arial" w:cs="Arial"/>
          <w:b/>
          <w:sz w:val="22"/>
          <w:szCs w:val="22"/>
          <w:lang w:val="en-GB"/>
        </w:rPr>
        <w:t>Criterion A.5</w:t>
      </w:r>
      <w:r w:rsidRPr="00B42F42">
        <w:rPr>
          <w:rFonts w:ascii="Arial" w:hAnsi="Arial" w:cs="Arial"/>
          <w:sz w:val="22"/>
          <w:szCs w:val="22"/>
          <w:lang w:val="en-GB"/>
        </w:rPr>
        <w:t xml:space="preserve">: </w:t>
      </w:r>
      <w:r w:rsidRPr="00B42F42">
        <w:rPr>
          <w:rFonts w:ascii="Arial" w:hAnsi="Arial" w:cs="Arial"/>
          <w:sz w:val="22"/>
          <w:szCs w:val="22"/>
          <w:lang w:val="en-US"/>
        </w:rPr>
        <w:t>The submitting State Party will contribute 7 percent and other partners will contribute a further 3 percent of the total amount of the project budget (US$110,899). Consequently, International Assistance is requested from the Intangible Cultural Heritage Fund for the remaining 90 per cent of the total amount of the project budget.</w:t>
      </w:r>
    </w:p>
    <w:p w14:paraId="1DE876FE" w14:textId="77777777" w:rsidR="00B25147" w:rsidRPr="00B42F42" w:rsidRDefault="00B25147" w:rsidP="00B3426F">
      <w:pPr>
        <w:pStyle w:val="Paragraphedeliste"/>
        <w:spacing w:before="120" w:after="120"/>
        <w:ind w:left="567"/>
        <w:contextualSpacing w:val="0"/>
        <w:jc w:val="both"/>
        <w:rPr>
          <w:rFonts w:ascii="Arial" w:hAnsi="Arial" w:cs="Arial"/>
          <w:sz w:val="22"/>
          <w:szCs w:val="22"/>
          <w:lang w:val="en-GB"/>
        </w:rPr>
      </w:pPr>
      <w:r w:rsidRPr="00B42F42">
        <w:rPr>
          <w:rFonts w:ascii="Arial" w:hAnsi="Arial" w:cs="Arial"/>
          <w:b/>
          <w:sz w:val="22"/>
          <w:szCs w:val="22"/>
          <w:lang w:val="en-GB"/>
        </w:rPr>
        <w:t>Criterion A.6</w:t>
      </w:r>
      <w:r w:rsidRPr="00B42F42">
        <w:rPr>
          <w:rFonts w:ascii="Arial" w:hAnsi="Arial" w:cs="Arial"/>
          <w:sz w:val="22"/>
          <w:szCs w:val="22"/>
          <w:lang w:val="en-GB"/>
        </w:rPr>
        <w:t>: The project has a large capacity</w:t>
      </w:r>
      <w:r>
        <w:rPr>
          <w:rFonts w:ascii="Arial" w:hAnsi="Arial" w:cs="Arial"/>
          <w:sz w:val="22"/>
          <w:szCs w:val="22"/>
          <w:lang w:val="en-GB"/>
        </w:rPr>
        <w:t>-</w:t>
      </w:r>
      <w:r w:rsidRPr="00B42F42">
        <w:rPr>
          <w:rFonts w:ascii="Arial" w:hAnsi="Arial" w:cs="Arial"/>
          <w:sz w:val="22"/>
          <w:szCs w:val="22"/>
          <w:lang w:val="en-GB"/>
        </w:rPr>
        <w:t xml:space="preserve">building component for displaced communities, focusing on women, children, the elderly and vulnerable groups. More than thirty workshops will be organized to ensure the intergenerational transmission of the Ukrainian living heritage among communities. These will be combined with the celebration of festive events to strengthen social cohesion, intergenerational and intercultural dialogue. The project is expected to train more than 500 participants in safeguarding their intangible cultural heritage. In addition, the displaced communities and the local authorities involved in the project will be trained on the identification and documentation of intangible cultural heritage. </w:t>
      </w:r>
      <w:r>
        <w:rPr>
          <w:rFonts w:ascii="Arial" w:hAnsi="Arial" w:cs="Arial"/>
          <w:sz w:val="22"/>
          <w:szCs w:val="22"/>
          <w:lang w:val="en-GB"/>
        </w:rPr>
        <w:t>T</w:t>
      </w:r>
      <w:r w:rsidRPr="00B42F42">
        <w:rPr>
          <w:rFonts w:ascii="Arial" w:hAnsi="Arial" w:cs="Arial"/>
          <w:sz w:val="22"/>
          <w:szCs w:val="22"/>
          <w:lang w:val="en-GB"/>
        </w:rPr>
        <w:t xml:space="preserve">hese activities will </w:t>
      </w:r>
      <w:r>
        <w:rPr>
          <w:rFonts w:ascii="Arial" w:hAnsi="Arial" w:cs="Arial"/>
          <w:sz w:val="22"/>
          <w:szCs w:val="22"/>
          <w:lang w:val="en-GB"/>
        </w:rPr>
        <w:t>increase</w:t>
      </w:r>
      <w:r w:rsidRPr="00B42F42">
        <w:rPr>
          <w:rFonts w:ascii="Arial" w:hAnsi="Arial" w:cs="Arial"/>
          <w:sz w:val="22"/>
          <w:szCs w:val="22"/>
          <w:lang w:val="en-GB"/>
        </w:rPr>
        <w:t xml:space="preserve"> awareness of the 2003 Convention in Slovakia and </w:t>
      </w:r>
      <w:r>
        <w:rPr>
          <w:rFonts w:ascii="Arial" w:hAnsi="Arial" w:cs="Arial"/>
          <w:sz w:val="22"/>
          <w:szCs w:val="22"/>
          <w:lang w:val="en-GB"/>
        </w:rPr>
        <w:t xml:space="preserve">promote greater recognition of </w:t>
      </w:r>
      <w:r w:rsidRPr="00B42F42">
        <w:rPr>
          <w:rFonts w:ascii="Arial" w:hAnsi="Arial" w:cs="Arial"/>
          <w:sz w:val="22"/>
          <w:szCs w:val="22"/>
          <w:lang w:val="en-GB"/>
        </w:rPr>
        <w:t>Ukrainian</w:t>
      </w:r>
      <w:r>
        <w:rPr>
          <w:rFonts w:ascii="Arial" w:hAnsi="Arial" w:cs="Arial"/>
          <w:sz w:val="22"/>
          <w:szCs w:val="22"/>
          <w:lang w:val="en-GB"/>
        </w:rPr>
        <w:t xml:space="preserve"> living heritage</w:t>
      </w:r>
      <w:r w:rsidRPr="00B42F42">
        <w:rPr>
          <w:rFonts w:ascii="Arial" w:hAnsi="Arial" w:cs="Arial"/>
          <w:sz w:val="22"/>
          <w:szCs w:val="22"/>
          <w:lang w:val="en-GB"/>
        </w:rPr>
        <w:t xml:space="preserve"> in their host country.</w:t>
      </w:r>
    </w:p>
    <w:p w14:paraId="7A29A7F7" w14:textId="77777777" w:rsidR="00B25147" w:rsidRPr="00C959DA" w:rsidRDefault="00B25147" w:rsidP="00B3426F">
      <w:pPr>
        <w:pStyle w:val="Paragraphedeliste"/>
        <w:spacing w:before="120" w:after="120"/>
        <w:ind w:left="567"/>
        <w:contextualSpacing w:val="0"/>
        <w:jc w:val="both"/>
        <w:rPr>
          <w:rFonts w:ascii="Arial" w:hAnsi="Arial" w:cs="Arial"/>
          <w:sz w:val="22"/>
          <w:szCs w:val="22"/>
          <w:lang w:val="en-US"/>
        </w:rPr>
      </w:pPr>
      <w:r w:rsidRPr="00B42F42">
        <w:rPr>
          <w:rFonts w:ascii="Arial" w:hAnsi="Arial" w:cs="Arial"/>
          <w:b/>
          <w:sz w:val="22"/>
          <w:szCs w:val="22"/>
          <w:lang w:val="en-GB"/>
        </w:rPr>
        <w:t>Criterion A.7</w:t>
      </w:r>
      <w:r w:rsidRPr="00B42F42">
        <w:rPr>
          <w:rFonts w:ascii="Arial" w:hAnsi="Arial" w:cs="Arial"/>
          <w:sz w:val="22"/>
          <w:szCs w:val="22"/>
          <w:lang w:val="en-GB"/>
        </w:rPr>
        <w:t>:</w:t>
      </w:r>
      <w:r w:rsidRPr="00C959DA">
        <w:rPr>
          <w:rFonts w:ascii="Arial" w:hAnsi="Arial" w:cs="Arial"/>
          <w:sz w:val="22"/>
          <w:szCs w:val="22"/>
          <w:lang w:val="en-GB"/>
        </w:rPr>
        <w:t xml:space="preserve"> </w:t>
      </w:r>
      <w:r w:rsidRPr="00B42F42">
        <w:rPr>
          <w:rFonts w:ascii="Arial" w:hAnsi="Arial" w:cs="Arial"/>
          <w:sz w:val="22"/>
          <w:szCs w:val="22"/>
          <w:lang w:val="en-US"/>
        </w:rPr>
        <w:t>The State Party has not previously received any financial assistance from UNESCO under the Intangible Cultural Heritage Fund of the 2003 Convention to implement similar or related activities in the field of intangible cultural heritage.</w:t>
      </w:r>
    </w:p>
    <w:p w14:paraId="2B1DA9B0" w14:textId="77777777" w:rsidR="00B25147" w:rsidRPr="00B42F42" w:rsidRDefault="00B25147" w:rsidP="00B3426F">
      <w:pPr>
        <w:pStyle w:val="Paragraphedeliste"/>
        <w:spacing w:before="120" w:after="120"/>
        <w:ind w:left="567"/>
        <w:contextualSpacing w:val="0"/>
        <w:jc w:val="both"/>
        <w:rPr>
          <w:rFonts w:ascii="Arial" w:hAnsi="Arial" w:cs="Arial"/>
          <w:sz w:val="22"/>
          <w:szCs w:val="22"/>
          <w:lang w:val="en-US"/>
        </w:rPr>
      </w:pPr>
      <w:r w:rsidRPr="00B42F42">
        <w:rPr>
          <w:rFonts w:ascii="Arial" w:hAnsi="Arial" w:cs="Arial"/>
          <w:b/>
          <w:sz w:val="22"/>
          <w:szCs w:val="22"/>
          <w:lang w:val="en-US"/>
        </w:rPr>
        <w:t>Paragraph 10(a)</w:t>
      </w:r>
      <w:r w:rsidRPr="00B42F42">
        <w:rPr>
          <w:rFonts w:ascii="Arial" w:hAnsi="Arial" w:cs="Arial"/>
          <w:sz w:val="22"/>
          <w:szCs w:val="22"/>
          <w:lang w:val="en-US"/>
        </w:rPr>
        <w:t xml:space="preserve">: The project is of national scope, although most activities will be implemented in Bratislava, the capital of Slovakia, where </w:t>
      </w:r>
      <w:proofErr w:type="gramStart"/>
      <w:r>
        <w:rPr>
          <w:rFonts w:ascii="Arial" w:hAnsi="Arial" w:cs="Arial"/>
          <w:sz w:val="22"/>
          <w:szCs w:val="22"/>
          <w:lang w:val="en-US"/>
        </w:rPr>
        <w:t>the majority</w:t>
      </w:r>
      <w:r w:rsidRPr="00B42F42">
        <w:rPr>
          <w:rFonts w:ascii="Arial" w:hAnsi="Arial" w:cs="Arial"/>
          <w:sz w:val="22"/>
          <w:szCs w:val="22"/>
          <w:lang w:val="en-US"/>
        </w:rPr>
        <w:t xml:space="preserve"> of</w:t>
      </w:r>
      <w:proofErr w:type="gramEnd"/>
      <w:r w:rsidRPr="00B42F42">
        <w:rPr>
          <w:rFonts w:ascii="Arial" w:hAnsi="Arial" w:cs="Arial"/>
          <w:sz w:val="22"/>
          <w:szCs w:val="22"/>
          <w:lang w:val="en-US"/>
        </w:rPr>
        <w:t xml:space="preserve"> Ukrainian refugees </w:t>
      </w:r>
      <w:r>
        <w:rPr>
          <w:rFonts w:ascii="Arial" w:hAnsi="Arial" w:cs="Arial"/>
          <w:sz w:val="22"/>
          <w:szCs w:val="22"/>
          <w:lang w:val="en-US"/>
        </w:rPr>
        <w:t>reside</w:t>
      </w:r>
      <w:r w:rsidRPr="00B42F42">
        <w:rPr>
          <w:rFonts w:ascii="Arial" w:hAnsi="Arial" w:cs="Arial"/>
          <w:sz w:val="22"/>
          <w:szCs w:val="22"/>
          <w:lang w:val="en-US"/>
        </w:rPr>
        <w:t xml:space="preserve">. </w:t>
      </w:r>
      <w:r>
        <w:rPr>
          <w:rFonts w:ascii="Arial" w:hAnsi="Arial" w:cs="Arial"/>
          <w:sz w:val="22"/>
          <w:szCs w:val="22"/>
          <w:lang w:val="en-US"/>
        </w:rPr>
        <w:t>The project</w:t>
      </w:r>
      <w:r w:rsidRPr="00B42F42">
        <w:rPr>
          <w:rFonts w:ascii="Arial" w:hAnsi="Arial" w:cs="Arial"/>
          <w:sz w:val="22"/>
          <w:szCs w:val="22"/>
          <w:lang w:val="en-US"/>
        </w:rPr>
        <w:t xml:space="preserve"> will be implemented by three key partners: the Institute of Ethnology and Social Anthropology of the Slovak Academy of Sciences, the Ukrainian community-based NGO ‘</w:t>
      </w:r>
      <w:proofErr w:type="spellStart"/>
      <w:r w:rsidRPr="00B42F42">
        <w:rPr>
          <w:rFonts w:ascii="Arial" w:hAnsi="Arial" w:cs="Arial"/>
          <w:sz w:val="22"/>
          <w:szCs w:val="22"/>
          <w:lang w:val="en-US"/>
        </w:rPr>
        <w:t>Sme</w:t>
      </w:r>
      <w:proofErr w:type="spellEnd"/>
      <w:r w:rsidRPr="00B42F42">
        <w:rPr>
          <w:rFonts w:ascii="Arial" w:hAnsi="Arial" w:cs="Arial"/>
          <w:sz w:val="22"/>
          <w:szCs w:val="22"/>
          <w:lang w:val="en-US"/>
        </w:rPr>
        <w:t xml:space="preserve"> </w:t>
      </w:r>
      <w:proofErr w:type="spellStart"/>
      <w:r w:rsidRPr="00B42F42">
        <w:rPr>
          <w:rFonts w:ascii="Arial" w:hAnsi="Arial" w:cs="Arial"/>
          <w:sz w:val="22"/>
          <w:szCs w:val="22"/>
          <w:lang w:val="en-US"/>
        </w:rPr>
        <w:t>spolu</w:t>
      </w:r>
      <w:proofErr w:type="spellEnd"/>
      <w:r w:rsidRPr="00B42F42">
        <w:rPr>
          <w:rFonts w:ascii="Arial" w:hAnsi="Arial" w:cs="Arial"/>
          <w:sz w:val="22"/>
          <w:szCs w:val="22"/>
          <w:lang w:val="en-US"/>
        </w:rPr>
        <w:t xml:space="preserve">’, and the ‘Milan </w:t>
      </w:r>
      <w:proofErr w:type="spellStart"/>
      <w:r w:rsidRPr="00B42F42">
        <w:rPr>
          <w:rFonts w:ascii="Arial" w:hAnsi="Arial" w:cs="Arial"/>
          <w:sz w:val="22"/>
          <w:szCs w:val="22"/>
          <w:lang w:val="en-US"/>
        </w:rPr>
        <w:t>Šimečka</w:t>
      </w:r>
      <w:proofErr w:type="spellEnd"/>
      <w:r w:rsidRPr="00B42F42">
        <w:rPr>
          <w:rFonts w:ascii="Arial" w:hAnsi="Arial" w:cs="Arial"/>
          <w:sz w:val="22"/>
          <w:szCs w:val="22"/>
          <w:lang w:val="en-US"/>
        </w:rPr>
        <w:t xml:space="preserve"> Foundation’</w:t>
      </w:r>
      <w:r>
        <w:rPr>
          <w:rFonts w:ascii="Arial" w:hAnsi="Arial" w:cs="Arial"/>
          <w:sz w:val="22"/>
          <w:szCs w:val="22"/>
          <w:lang w:val="en-US"/>
        </w:rPr>
        <w:t>. The latter is</w:t>
      </w:r>
      <w:r w:rsidRPr="00B42F42">
        <w:rPr>
          <w:rFonts w:ascii="Arial" w:hAnsi="Arial" w:cs="Arial"/>
          <w:sz w:val="22"/>
          <w:szCs w:val="22"/>
          <w:lang w:val="en-US"/>
        </w:rPr>
        <w:t xml:space="preserve"> an established NGO with extensive experience in the field of integration, multiculturalism, social cohesion and human rights.</w:t>
      </w:r>
    </w:p>
    <w:p w14:paraId="2C03A1A0" w14:textId="77777777" w:rsidR="00B25147" w:rsidRPr="00B42F42" w:rsidRDefault="00B25147" w:rsidP="00B3426F">
      <w:pPr>
        <w:pStyle w:val="Paragraphedeliste"/>
        <w:spacing w:before="120" w:after="120"/>
        <w:ind w:left="567"/>
        <w:contextualSpacing w:val="0"/>
        <w:jc w:val="both"/>
        <w:rPr>
          <w:rFonts w:ascii="Arial" w:hAnsi="Arial" w:cs="Arial"/>
          <w:sz w:val="22"/>
          <w:szCs w:val="22"/>
          <w:lang w:val="en-US"/>
        </w:rPr>
      </w:pPr>
      <w:r w:rsidRPr="00B42F42">
        <w:rPr>
          <w:rFonts w:ascii="Arial" w:hAnsi="Arial" w:cs="Arial"/>
          <w:b/>
          <w:bCs/>
          <w:sz w:val="22"/>
          <w:szCs w:val="22"/>
          <w:lang w:val="en-US"/>
        </w:rPr>
        <w:t>Paragraph 10(b)</w:t>
      </w:r>
      <w:r w:rsidRPr="00B42F42">
        <w:rPr>
          <w:rFonts w:ascii="Arial" w:hAnsi="Arial" w:cs="Arial"/>
          <w:sz w:val="22"/>
          <w:szCs w:val="22"/>
          <w:lang w:val="en-US"/>
        </w:rPr>
        <w:t xml:space="preserve">: The project </w:t>
      </w:r>
      <w:r>
        <w:rPr>
          <w:rFonts w:ascii="Arial" w:hAnsi="Arial" w:cs="Arial"/>
          <w:sz w:val="22"/>
          <w:szCs w:val="22"/>
          <w:lang w:val="en-US"/>
        </w:rPr>
        <w:t>is expected to</w:t>
      </w:r>
      <w:r w:rsidRPr="00B42F42">
        <w:rPr>
          <w:rFonts w:ascii="Arial" w:hAnsi="Arial" w:cs="Arial"/>
          <w:sz w:val="22"/>
          <w:szCs w:val="22"/>
          <w:lang w:val="en-US"/>
        </w:rPr>
        <w:t xml:space="preserve"> have a strong multiplier effect</w:t>
      </w:r>
      <w:r>
        <w:rPr>
          <w:rFonts w:ascii="Arial" w:hAnsi="Arial" w:cs="Arial"/>
          <w:sz w:val="22"/>
          <w:szCs w:val="22"/>
          <w:lang w:val="en-US"/>
        </w:rPr>
        <w:t xml:space="preserve"> as </w:t>
      </w:r>
      <w:r w:rsidRPr="00B42F42">
        <w:rPr>
          <w:rFonts w:ascii="Arial" w:hAnsi="Arial" w:cs="Arial"/>
          <w:sz w:val="22"/>
          <w:szCs w:val="22"/>
          <w:lang w:val="en-US"/>
        </w:rPr>
        <w:t>the methodology, capacity</w:t>
      </w:r>
      <w:r>
        <w:rPr>
          <w:rFonts w:ascii="Arial" w:hAnsi="Arial" w:cs="Arial"/>
          <w:sz w:val="22"/>
          <w:szCs w:val="22"/>
          <w:lang w:val="en-US"/>
        </w:rPr>
        <w:t>-</w:t>
      </w:r>
      <w:r w:rsidRPr="00B42F42">
        <w:rPr>
          <w:rFonts w:ascii="Arial" w:hAnsi="Arial" w:cs="Arial"/>
          <w:sz w:val="22"/>
          <w:szCs w:val="22"/>
          <w:lang w:val="en-US"/>
        </w:rPr>
        <w:t xml:space="preserve">building modules and </w:t>
      </w:r>
      <w:r>
        <w:rPr>
          <w:rFonts w:ascii="Arial" w:hAnsi="Arial" w:cs="Arial"/>
          <w:sz w:val="22"/>
          <w:szCs w:val="22"/>
          <w:lang w:val="en-US"/>
        </w:rPr>
        <w:t xml:space="preserve">training </w:t>
      </w:r>
      <w:r w:rsidRPr="00B42F42">
        <w:rPr>
          <w:rFonts w:ascii="Arial" w:hAnsi="Arial" w:cs="Arial"/>
          <w:sz w:val="22"/>
          <w:szCs w:val="22"/>
          <w:lang w:val="en-US"/>
        </w:rPr>
        <w:t xml:space="preserve">materials developed and tested within this project </w:t>
      </w:r>
      <w:r>
        <w:rPr>
          <w:rFonts w:ascii="Arial" w:hAnsi="Arial" w:cs="Arial"/>
          <w:sz w:val="22"/>
          <w:szCs w:val="22"/>
          <w:lang w:val="en-US"/>
        </w:rPr>
        <w:t>can</w:t>
      </w:r>
      <w:r w:rsidRPr="00B42F42">
        <w:rPr>
          <w:rFonts w:ascii="Arial" w:hAnsi="Arial" w:cs="Arial"/>
          <w:sz w:val="22"/>
          <w:szCs w:val="22"/>
          <w:lang w:val="en-US"/>
        </w:rPr>
        <w:t xml:space="preserve"> be used to train community </w:t>
      </w:r>
      <w:proofErr w:type="spellStart"/>
      <w:r w:rsidRPr="00B42F42">
        <w:rPr>
          <w:rFonts w:ascii="Arial" w:hAnsi="Arial" w:cs="Arial"/>
          <w:sz w:val="22"/>
          <w:szCs w:val="22"/>
          <w:lang w:val="en-US"/>
        </w:rPr>
        <w:t>centres</w:t>
      </w:r>
      <w:proofErr w:type="spellEnd"/>
      <w:r w:rsidRPr="00B42F42">
        <w:rPr>
          <w:rFonts w:ascii="Arial" w:hAnsi="Arial" w:cs="Arial"/>
          <w:sz w:val="22"/>
          <w:szCs w:val="22"/>
          <w:lang w:val="en-US"/>
        </w:rPr>
        <w:t xml:space="preserve"> and other organizations working with refugees and migrants in Slovakia. The good practices and lessons learnt </w:t>
      </w:r>
      <w:r>
        <w:rPr>
          <w:rFonts w:ascii="Arial" w:hAnsi="Arial" w:cs="Arial"/>
          <w:sz w:val="22"/>
          <w:szCs w:val="22"/>
          <w:lang w:val="en-US"/>
        </w:rPr>
        <w:t xml:space="preserve">from the project </w:t>
      </w:r>
      <w:r w:rsidRPr="00B42F42">
        <w:rPr>
          <w:rFonts w:ascii="Arial" w:hAnsi="Arial" w:cs="Arial"/>
          <w:sz w:val="22"/>
          <w:szCs w:val="22"/>
          <w:lang w:val="en-US"/>
        </w:rPr>
        <w:t>will also be shared with neighboring countries, including with Ukraine.</w:t>
      </w:r>
    </w:p>
    <w:p w14:paraId="225C450D" w14:textId="77777777" w:rsidR="00B25147" w:rsidRPr="00B42F42"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B42F42">
        <w:rPr>
          <w:rFonts w:ascii="Arial" w:hAnsi="Arial" w:cs="Arial"/>
          <w:sz w:val="22"/>
          <w:szCs w:val="22"/>
          <w:u w:val="single"/>
          <w:lang w:val="en-GB"/>
        </w:rPr>
        <w:lastRenderedPageBreak/>
        <w:t>Approves</w:t>
      </w:r>
      <w:r w:rsidRPr="00B42F42">
        <w:rPr>
          <w:rFonts w:ascii="Arial" w:hAnsi="Arial" w:cs="Arial"/>
          <w:sz w:val="22"/>
          <w:szCs w:val="22"/>
          <w:lang w:val="en-GB"/>
        </w:rPr>
        <w:t xml:space="preserve"> the International Assistance request from </w:t>
      </w:r>
      <w:r w:rsidRPr="00B42F42">
        <w:rPr>
          <w:rFonts w:ascii="Arial" w:hAnsi="Arial" w:cs="Arial"/>
          <w:b/>
          <w:bCs/>
          <w:sz w:val="22"/>
          <w:szCs w:val="22"/>
          <w:lang w:val="en-GB"/>
        </w:rPr>
        <w:t xml:space="preserve">Slovakia </w:t>
      </w:r>
      <w:r w:rsidRPr="00B42F42">
        <w:rPr>
          <w:rFonts w:ascii="Arial" w:hAnsi="Arial" w:cs="Arial"/>
          <w:sz w:val="22"/>
          <w:szCs w:val="22"/>
          <w:lang w:val="en-GB"/>
        </w:rPr>
        <w:t xml:space="preserve">for the project entitled </w:t>
      </w:r>
      <w:proofErr w:type="gramStart"/>
      <w:r w:rsidRPr="00B42F42">
        <w:rPr>
          <w:rFonts w:ascii="Arial" w:hAnsi="Arial" w:cs="Arial"/>
          <w:b/>
          <w:sz w:val="22"/>
          <w:szCs w:val="22"/>
          <w:lang w:val="en-GB"/>
        </w:rPr>
        <w:t>To</w:t>
      </w:r>
      <w:proofErr w:type="gramEnd"/>
      <w:r w:rsidRPr="00B42F42">
        <w:rPr>
          <w:rFonts w:ascii="Arial" w:hAnsi="Arial" w:cs="Arial"/>
          <w:b/>
          <w:sz w:val="22"/>
          <w:szCs w:val="22"/>
          <w:lang w:val="en-GB"/>
        </w:rPr>
        <w:t xml:space="preserve"> get together - Enhancement of the capacities of displaced communities from Ukraine living in Slovakia through living heritage </w:t>
      </w:r>
      <w:r w:rsidRPr="00B42F42">
        <w:rPr>
          <w:rFonts w:ascii="Arial" w:hAnsi="Arial" w:cs="Arial"/>
          <w:sz w:val="22"/>
          <w:szCs w:val="22"/>
          <w:lang w:val="en-GB"/>
        </w:rPr>
        <w:t xml:space="preserve">and </w:t>
      </w:r>
      <w:r w:rsidRPr="00B42F42">
        <w:rPr>
          <w:rFonts w:ascii="Arial" w:hAnsi="Arial" w:cs="Arial"/>
          <w:sz w:val="22"/>
          <w:szCs w:val="22"/>
          <w:u w:val="single"/>
          <w:lang w:val="en-GB"/>
        </w:rPr>
        <w:t>grants</w:t>
      </w:r>
      <w:r w:rsidRPr="00B42F42">
        <w:rPr>
          <w:rFonts w:ascii="Arial" w:hAnsi="Arial" w:cs="Arial"/>
          <w:sz w:val="22"/>
          <w:szCs w:val="22"/>
          <w:lang w:val="en-GB"/>
        </w:rPr>
        <w:t xml:space="preserve"> the amount of US$99,914 to the State Party for this purpose;</w:t>
      </w:r>
    </w:p>
    <w:p w14:paraId="48D1D9F7" w14:textId="77777777" w:rsidR="00B25147" w:rsidRPr="00B42F42"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B42F42">
        <w:rPr>
          <w:rFonts w:ascii="Arial" w:hAnsi="Arial" w:cs="Arial"/>
          <w:sz w:val="22"/>
          <w:szCs w:val="22"/>
          <w:u w:val="single"/>
          <w:lang w:val="en-GB"/>
        </w:rPr>
        <w:t>Commends</w:t>
      </w:r>
      <w:r w:rsidRPr="00B42F42">
        <w:rPr>
          <w:rFonts w:ascii="Arial" w:hAnsi="Arial" w:cs="Arial"/>
          <w:sz w:val="22"/>
          <w:szCs w:val="22"/>
          <w:lang w:val="en-GB"/>
        </w:rPr>
        <w:t xml:space="preserve"> the State Party for its initiative </w:t>
      </w:r>
      <w:r>
        <w:rPr>
          <w:rFonts w:ascii="Arial" w:hAnsi="Arial" w:cs="Arial"/>
          <w:sz w:val="22"/>
          <w:szCs w:val="22"/>
          <w:lang w:val="en-GB"/>
        </w:rPr>
        <w:t>to submit</w:t>
      </w:r>
      <w:r w:rsidRPr="00B42F42">
        <w:rPr>
          <w:rFonts w:ascii="Arial" w:hAnsi="Arial" w:cs="Arial"/>
          <w:sz w:val="22"/>
          <w:szCs w:val="22"/>
          <w:lang w:val="en-GB"/>
        </w:rPr>
        <w:t xml:space="preserve"> an emergency request benefitting Ukrainian displaced communities and its will to position the</w:t>
      </w:r>
      <w:r>
        <w:rPr>
          <w:rFonts w:ascii="Arial" w:hAnsi="Arial" w:cs="Arial"/>
          <w:sz w:val="22"/>
          <w:szCs w:val="22"/>
          <w:lang w:val="en-GB"/>
        </w:rPr>
        <w:t xml:space="preserve"> safeguarding of</w:t>
      </w:r>
      <w:r w:rsidRPr="00B42F42">
        <w:rPr>
          <w:rFonts w:ascii="Arial" w:hAnsi="Arial" w:cs="Arial"/>
          <w:sz w:val="22"/>
          <w:szCs w:val="22"/>
          <w:lang w:val="en-GB"/>
        </w:rPr>
        <w:t xml:space="preserve"> intangible cultural heritage a</w:t>
      </w:r>
      <w:r>
        <w:rPr>
          <w:rFonts w:ascii="Arial" w:hAnsi="Arial" w:cs="Arial"/>
          <w:sz w:val="22"/>
          <w:szCs w:val="22"/>
          <w:lang w:val="en-GB"/>
        </w:rPr>
        <w:t>s</w:t>
      </w:r>
      <w:r w:rsidRPr="00B42F42">
        <w:rPr>
          <w:rFonts w:ascii="Arial" w:hAnsi="Arial" w:cs="Arial"/>
          <w:sz w:val="22"/>
          <w:szCs w:val="22"/>
          <w:lang w:val="en-GB"/>
        </w:rPr>
        <w:t xml:space="preserve"> part of its Recovery Plan, consequently contributing to the resilience of the displaced communities;</w:t>
      </w:r>
    </w:p>
    <w:p w14:paraId="35A3B531" w14:textId="77777777" w:rsidR="00B25147" w:rsidRPr="00B42F42"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B42F42">
        <w:rPr>
          <w:rFonts w:ascii="Arial" w:hAnsi="Arial" w:cs="Arial"/>
          <w:sz w:val="22"/>
          <w:szCs w:val="22"/>
          <w:u w:val="single"/>
          <w:lang w:val="en-US"/>
        </w:rPr>
        <w:t>Encourages</w:t>
      </w:r>
      <w:r w:rsidRPr="00B42F42">
        <w:rPr>
          <w:rFonts w:ascii="Arial" w:hAnsi="Arial" w:cs="Arial"/>
          <w:sz w:val="22"/>
          <w:szCs w:val="22"/>
          <w:lang w:val="en-US"/>
        </w:rPr>
        <w:t xml:space="preserve"> the State Party to share its experiences and </w:t>
      </w:r>
      <w:r>
        <w:rPr>
          <w:rFonts w:ascii="Arial" w:hAnsi="Arial" w:cs="Arial"/>
          <w:sz w:val="22"/>
          <w:szCs w:val="22"/>
          <w:lang w:val="en-US"/>
        </w:rPr>
        <w:t>project outcomes</w:t>
      </w:r>
      <w:r w:rsidRPr="00B42F42">
        <w:rPr>
          <w:rFonts w:ascii="Arial" w:hAnsi="Arial" w:cs="Arial"/>
          <w:sz w:val="22"/>
          <w:szCs w:val="22"/>
          <w:lang w:val="en-US"/>
        </w:rPr>
        <w:t xml:space="preserve"> with the international community</w:t>
      </w:r>
      <w:r>
        <w:rPr>
          <w:rFonts w:ascii="Arial" w:hAnsi="Arial" w:cs="Arial"/>
          <w:sz w:val="22"/>
          <w:szCs w:val="22"/>
          <w:lang w:val="en-US"/>
        </w:rPr>
        <w:t xml:space="preserve"> upon the completion of the </w:t>
      </w:r>
      <w:proofErr w:type="gramStart"/>
      <w:r>
        <w:rPr>
          <w:rFonts w:ascii="Arial" w:hAnsi="Arial" w:cs="Arial"/>
          <w:sz w:val="22"/>
          <w:szCs w:val="22"/>
          <w:lang w:val="en-US"/>
        </w:rPr>
        <w:t>project</w:t>
      </w:r>
      <w:r w:rsidRPr="00B42F42">
        <w:rPr>
          <w:rFonts w:ascii="Arial" w:hAnsi="Arial" w:cs="Arial"/>
          <w:sz w:val="22"/>
          <w:szCs w:val="22"/>
          <w:lang w:val="en-US"/>
        </w:rPr>
        <w:t>;</w:t>
      </w:r>
      <w:proofErr w:type="gramEnd"/>
    </w:p>
    <w:p w14:paraId="646AF82F" w14:textId="77777777" w:rsidR="00B25147" w:rsidRPr="00B42F42" w:rsidRDefault="00B25147" w:rsidP="00B3426F">
      <w:pPr>
        <w:pStyle w:val="Paragraphedeliste"/>
        <w:numPr>
          <w:ilvl w:val="0"/>
          <w:numId w:val="16"/>
        </w:numPr>
        <w:spacing w:before="120" w:after="120"/>
        <w:ind w:left="567" w:hanging="567"/>
        <w:contextualSpacing w:val="0"/>
        <w:jc w:val="both"/>
        <w:rPr>
          <w:rFonts w:ascii="Arial" w:hAnsi="Arial" w:cs="Arial"/>
          <w:sz w:val="22"/>
          <w:szCs w:val="22"/>
          <w:u w:val="single"/>
          <w:lang w:val="en-GB"/>
        </w:rPr>
      </w:pPr>
      <w:r w:rsidRPr="00B42F42">
        <w:rPr>
          <w:rFonts w:ascii="Arial" w:hAnsi="Arial" w:cs="Arial"/>
          <w:sz w:val="22"/>
          <w:szCs w:val="22"/>
          <w:u w:val="single"/>
          <w:lang w:val="en-GB"/>
        </w:rPr>
        <w:t>Requests</w:t>
      </w:r>
      <w:r w:rsidRPr="00B42F42">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76C005AD" w14:textId="77777777" w:rsidR="00B25147" w:rsidRPr="00CC6CC4" w:rsidRDefault="00B25147" w:rsidP="00B3426F">
      <w:pPr>
        <w:pStyle w:val="Paragraphedeliste"/>
        <w:numPr>
          <w:ilvl w:val="0"/>
          <w:numId w:val="16"/>
        </w:numPr>
        <w:spacing w:before="120" w:after="120"/>
        <w:ind w:left="567" w:hanging="567"/>
        <w:contextualSpacing w:val="0"/>
        <w:jc w:val="both"/>
        <w:rPr>
          <w:rFonts w:ascii="Arial" w:hAnsi="Arial" w:cs="Arial"/>
          <w:sz w:val="22"/>
          <w:szCs w:val="22"/>
          <w:lang w:val="en-GB"/>
        </w:rPr>
      </w:pPr>
      <w:r w:rsidRPr="00B42F42">
        <w:rPr>
          <w:rFonts w:ascii="Arial" w:hAnsi="Arial" w:cs="Arial"/>
          <w:sz w:val="22"/>
          <w:szCs w:val="22"/>
          <w:u w:val="single"/>
          <w:lang w:val="en-GB"/>
        </w:rPr>
        <w:t>Invites</w:t>
      </w:r>
      <w:r w:rsidRPr="00B42F42">
        <w:rPr>
          <w:rFonts w:ascii="Arial" w:hAnsi="Arial" w:cs="Arial"/>
          <w:sz w:val="22"/>
          <w:szCs w:val="22"/>
          <w:lang w:val="en-GB"/>
        </w:rPr>
        <w:t xml:space="preserve"> the State Party to use Form ICH-04-Report to report on the use of the assistance granted.</w:t>
      </w:r>
    </w:p>
    <w:p w14:paraId="15573475" w14:textId="7CB45271" w:rsidR="00F92948" w:rsidRPr="00B42F42" w:rsidRDefault="00F92948" w:rsidP="00B3426F">
      <w:pPr>
        <w:pStyle w:val="COMTitleDecision"/>
        <w:ind w:left="153" w:hanging="153"/>
      </w:pPr>
      <w:bookmarkStart w:id="9" w:name="Decision3"/>
      <w:r w:rsidRPr="00077286">
        <w:t>DECISION 18.COM 1.BUR 4.</w:t>
      </w:r>
      <w:r>
        <w:t>1</w:t>
      </w:r>
    </w:p>
    <w:bookmarkEnd w:id="9"/>
    <w:p w14:paraId="4D8429DF" w14:textId="77777777" w:rsidR="00F92948" w:rsidRPr="00B42F42" w:rsidRDefault="00F92948" w:rsidP="00B3426F">
      <w:pPr>
        <w:pStyle w:val="COMPreambulaDecisions"/>
        <w:spacing w:before="120"/>
        <w:ind w:left="153" w:hanging="153"/>
      </w:pPr>
      <w:r w:rsidRPr="00B42F42">
        <w:t>The Bureau,</w:t>
      </w:r>
    </w:p>
    <w:p w14:paraId="624720C8" w14:textId="77777777" w:rsidR="00F92948" w:rsidRPr="00B42F42"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sidRPr="00B42F42">
        <w:rPr>
          <w:rFonts w:ascii="Arial" w:hAnsi="Arial" w:cs="Arial"/>
          <w:sz w:val="22"/>
          <w:szCs w:val="22"/>
          <w:u w:val="single"/>
          <w:lang w:val="en-GB"/>
        </w:rPr>
        <w:t>Recalling</w:t>
      </w:r>
      <w:r w:rsidRPr="00B42F42">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5DC19184" w14:textId="0CBE34E6" w:rsidR="00F92948" w:rsidRPr="00B42F42"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sidRPr="00B42F42">
        <w:rPr>
          <w:rFonts w:ascii="Arial" w:hAnsi="Arial" w:cs="Arial"/>
          <w:sz w:val="22"/>
          <w:szCs w:val="22"/>
          <w:u w:val="single"/>
          <w:lang w:val="en-GB"/>
        </w:rPr>
        <w:t>Having examined</w:t>
      </w:r>
      <w:r w:rsidRPr="00B42F42">
        <w:rPr>
          <w:rFonts w:ascii="Arial" w:hAnsi="Arial" w:cs="Arial"/>
          <w:sz w:val="22"/>
          <w:szCs w:val="22"/>
          <w:lang w:val="en-GB"/>
        </w:rPr>
        <w:t xml:space="preserve"> document </w:t>
      </w:r>
      <w:hyperlink r:id="rId15" w:history="1">
        <w:r w:rsidRPr="00357916">
          <w:rPr>
            <w:rStyle w:val="Lienhypertexte"/>
            <w:rFonts w:ascii="Arial" w:hAnsi="Arial" w:cs="Arial"/>
            <w:sz w:val="22"/>
            <w:szCs w:val="22"/>
            <w:lang w:eastAsia="fr-FR"/>
          </w:rPr>
          <w:t>LHE/23/18.COM 1.BUR/4 Rev.</w:t>
        </w:r>
      </w:hyperlink>
      <w:r w:rsidRPr="00B42F42">
        <w:rPr>
          <w:rFonts w:ascii="Arial" w:hAnsi="Arial" w:cs="Arial"/>
          <w:sz w:val="22"/>
          <w:szCs w:val="22"/>
          <w:lang w:val="en-GB"/>
        </w:rPr>
        <w:t xml:space="preserve"> as well as International Assistance request no. 02044 submitted by Botswana,</w:t>
      </w:r>
    </w:p>
    <w:p w14:paraId="65F84E44" w14:textId="77777777" w:rsidR="00F92948" w:rsidRPr="00970B1C" w:rsidRDefault="00F92948" w:rsidP="00B3426F">
      <w:pPr>
        <w:pStyle w:val="Paragraphedeliste"/>
        <w:numPr>
          <w:ilvl w:val="0"/>
          <w:numId w:val="18"/>
        </w:numPr>
        <w:spacing w:before="120" w:after="120"/>
        <w:ind w:left="567" w:hanging="567"/>
        <w:contextualSpacing w:val="0"/>
        <w:jc w:val="both"/>
        <w:rPr>
          <w:rFonts w:ascii="Arial" w:hAnsi="Arial" w:cs="Arial"/>
          <w:b/>
          <w:sz w:val="22"/>
          <w:szCs w:val="22"/>
          <w:lang w:val="en-GB"/>
        </w:rPr>
      </w:pPr>
      <w:r w:rsidRPr="00970B1C">
        <w:rPr>
          <w:rFonts w:ascii="Arial" w:hAnsi="Arial" w:cs="Arial"/>
          <w:sz w:val="22"/>
          <w:szCs w:val="22"/>
          <w:u w:val="single"/>
          <w:lang w:val="en-GB"/>
        </w:rPr>
        <w:t>Takes note</w:t>
      </w:r>
      <w:r w:rsidRPr="00970B1C">
        <w:rPr>
          <w:rFonts w:ascii="Arial" w:hAnsi="Arial" w:cs="Arial"/>
          <w:sz w:val="22"/>
          <w:szCs w:val="22"/>
          <w:lang w:val="en-GB"/>
        </w:rPr>
        <w:t xml:space="preserve"> that Botswana has requested International Assistance for the project entitled </w:t>
      </w:r>
      <w:r w:rsidRPr="00970B1C">
        <w:rPr>
          <w:rFonts w:ascii="Arial" w:hAnsi="Arial" w:cs="Arial"/>
          <w:b/>
          <w:sz w:val="22"/>
          <w:szCs w:val="22"/>
          <w:lang w:val="en-GB"/>
        </w:rPr>
        <w:t xml:space="preserve">Sustaining </w:t>
      </w:r>
      <w:proofErr w:type="spellStart"/>
      <w:r w:rsidRPr="00970B1C">
        <w:rPr>
          <w:rFonts w:ascii="Arial" w:hAnsi="Arial" w:cs="Arial"/>
          <w:b/>
          <w:sz w:val="22"/>
          <w:szCs w:val="22"/>
          <w:lang w:val="en-GB"/>
        </w:rPr>
        <w:t>Seperu</w:t>
      </w:r>
      <w:proofErr w:type="spellEnd"/>
      <w:r w:rsidRPr="00970B1C">
        <w:rPr>
          <w:rFonts w:ascii="Arial" w:hAnsi="Arial" w:cs="Arial"/>
          <w:b/>
          <w:sz w:val="22"/>
          <w:szCs w:val="22"/>
          <w:lang w:val="en-GB"/>
        </w:rPr>
        <w:t xml:space="preserve"> folk dance and associated practices</w:t>
      </w:r>
      <w:r w:rsidRPr="00970B1C">
        <w:rPr>
          <w:rFonts w:ascii="Arial" w:hAnsi="Arial" w:cs="Arial"/>
          <w:bCs/>
          <w:sz w:val="22"/>
          <w:szCs w:val="22"/>
          <w:lang w:val="en-GB"/>
        </w:rPr>
        <w:t>:</w:t>
      </w:r>
    </w:p>
    <w:p w14:paraId="01DF7454" w14:textId="77777777" w:rsidR="00F92948" w:rsidRPr="00466D9C" w:rsidRDefault="00F92948" w:rsidP="00B3426F">
      <w:pPr>
        <w:pStyle w:val="Paragraphedeliste"/>
        <w:spacing w:before="120" w:after="120"/>
        <w:ind w:left="567"/>
        <w:contextualSpacing w:val="0"/>
        <w:jc w:val="both"/>
        <w:rPr>
          <w:rFonts w:ascii="Arial" w:hAnsi="Arial" w:cs="Arial"/>
          <w:bCs/>
          <w:sz w:val="22"/>
          <w:szCs w:val="22"/>
          <w:lang w:val="en-GB"/>
        </w:rPr>
      </w:pPr>
      <w:r w:rsidRPr="00970B1C">
        <w:rPr>
          <w:rFonts w:ascii="Arial" w:hAnsi="Arial" w:cs="Arial"/>
          <w:bCs/>
          <w:sz w:val="22"/>
          <w:szCs w:val="22"/>
          <w:lang w:val="en-GB"/>
        </w:rPr>
        <w:t xml:space="preserve">To be implemented by the Ministry of Youth, Gender, Sport and Culture, this eighteen-month project aims to safeguard </w:t>
      </w:r>
      <w:r>
        <w:rPr>
          <w:rFonts w:ascii="Arial" w:hAnsi="Arial" w:cs="Arial"/>
          <w:bCs/>
          <w:sz w:val="22"/>
          <w:szCs w:val="22"/>
          <w:lang w:val="en-GB"/>
        </w:rPr>
        <w:t>‘</w:t>
      </w:r>
      <w:proofErr w:type="spellStart"/>
      <w:r w:rsidRPr="00970B1C">
        <w:rPr>
          <w:rFonts w:ascii="Arial" w:hAnsi="Arial" w:cs="Arial"/>
          <w:bCs/>
          <w:sz w:val="22"/>
          <w:szCs w:val="22"/>
          <w:lang w:val="en-GB"/>
        </w:rPr>
        <w:t>Seperu</w:t>
      </w:r>
      <w:proofErr w:type="spellEnd"/>
      <w:r w:rsidRPr="00970B1C">
        <w:rPr>
          <w:rFonts w:ascii="Arial" w:hAnsi="Arial" w:cs="Arial"/>
          <w:bCs/>
          <w:sz w:val="22"/>
          <w:szCs w:val="22"/>
          <w:lang w:val="en-GB"/>
        </w:rPr>
        <w:t xml:space="preserve"> folk</w:t>
      </w:r>
      <w:r>
        <w:rPr>
          <w:rFonts w:ascii="Arial" w:hAnsi="Arial" w:cs="Arial"/>
          <w:bCs/>
          <w:sz w:val="22"/>
          <w:szCs w:val="22"/>
          <w:lang w:val="en-GB"/>
        </w:rPr>
        <w:t xml:space="preserve"> dance and associated practices’</w:t>
      </w:r>
      <w:r w:rsidRPr="00970B1C">
        <w:rPr>
          <w:rFonts w:ascii="Arial" w:hAnsi="Arial" w:cs="Arial"/>
          <w:bCs/>
          <w:sz w:val="22"/>
          <w:szCs w:val="22"/>
          <w:lang w:val="en-GB"/>
        </w:rPr>
        <w:t xml:space="preserve">, an element inscribed </w:t>
      </w:r>
      <w:r>
        <w:rPr>
          <w:rFonts w:ascii="Arial" w:hAnsi="Arial" w:cs="Arial"/>
          <w:bCs/>
          <w:sz w:val="22"/>
          <w:szCs w:val="22"/>
          <w:lang w:val="en-GB"/>
        </w:rPr>
        <w:t>on</w:t>
      </w:r>
      <w:r w:rsidRPr="00970B1C">
        <w:rPr>
          <w:rFonts w:ascii="Arial" w:hAnsi="Arial" w:cs="Arial"/>
          <w:bCs/>
          <w:sz w:val="22"/>
          <w:szCs w:val="22"/>
          <w:lang w:val="en-GB"/>
        </w:rPr>
        <w:t xml:space="preserve"> the List of Intangible Cultural Heritage in Need of Urgent Safeguarding in 2019. </w:t>
      </w:r>
      <w:r>
        <w:rPr>
          <w:rFonts w:ascii="Arial" w:hAnsi="Arial" w:cs="Arial"/>
          <w:bCs/>
          <w:sz w:val="22"/>
          <w:szCs w:val="22"/>
          <w:lang w:val="en-GB"/>
        </w:rPr>
        <w:t xml:space="preserve">The element involves singing, dancing and sacred rituals which are significant in the life of the communities in the Chobe District. The knowledge bearers and practitioners have continued to diminish in number, thus affecting the element’s visibility, continuity and transmission. The traditional methods of transmission are found to have been undermined due to modern lifestyles or livelihood requirements which, for example, distort and decontextualize the significance of certain practices, lead to a lack of adherence to taboos or deprive school children of the opportunity to learn about the element. </w:t>
      </w:r>
      <w:r w:rsidRPr="00466D9C">
        <w:rPr>
          <w:rFonts w:ascii="Arial" w:hAnsi="Arial" w:cs="Arial"/>
          <w:bCs/>
          <w:sz w:val="22"/>
          <w:szCs w:val="22"/>
          <w:lang w:val="en-GB"/>
        </w:rPr>
        <w:t>The main objectives of the project are, among other</w:t>
      </w:r>
      <w:r>
        <w:rPr>
          <w:rFonts w:ascii="Arial" w:hAnsi="Arial" w:cs="Arial"/>
          <w:bCs/>
          <w:sz w:val="22"/>
          <w:szCs w:val="22"/>
          <w:lang w:val="en-GB"/>
        </w:rPr>
        <w:t>s</w:t>
      </w:r>
      <w:r w:rsidRPr="00466D9C">
        <w:rPr>
          <w:rFonts w:ascii="Arial" w:hAnsi="Arial" w:cs="Arial"/>
          <w:bCs/>
          <w:sz w:val="22"/>
          <w:szCs w:val="22"/>
          <w:lang w:val="en-GB"/>
        </w:rPr>
        <w:t xml:space="preserve">, to support the transmission of the element to younger generations and to implement a series of activities that will contribute to the implementation of the safeguarding plan established at the time of the inscription of the element. The project seeks to support initiatives, led by practitioners, including capacity-building workshops and </w:t>
      </w:r>
      <w:r>
        <w:rPr>
          <w:rFonts w:ascii="Arial" w:hAnsi="Arial" w:cs="Arial"/>
          <w:bCs/>
          <w:sz w:val="22"/>
          <w:szCs w:val="22"/>
          <w:lang w:val="en-GB"/>
        </w:rPr>
        <w:t xml:space="preserve">the </w:t>
      </w:r>
      <w:r w:rsidRPr="00466D9C">
        <w:rPr>
          <w:rFonts w:ascii="Arial" w:hAnsi="Arial" w:cs="Arial"/>
          <w:bCs/>
          <w:sz w:val="22"/>
          <w:szCs w:val="22"/>
          <w:lang w:val="en-GB"/>
        </w:rPr>
        <w:t xml:space="preserve">establishment of intangible cultural heritage village </w:t>
      </w:r>
      <w:r>
        <w:rPr>
          <w:rFonts w:ascii="Arial" w:hAnsi="Arial" w:cs="Arial"/>
          <w:bCs/>
          <w:sz w:val="22"/>
          <w:szCs w:val="22"/>
          <w:lang w:val="en-GB"/>
        </w:rPr>
        <w:t>committees and</w:t>
      </w:r>
      <w:r w:rsidRPr="00466D9C">
        <w:rPr>
          <w:rFonts w:ascii="Arial" w:hAnsi="Arial" w:cs="Arial"/>
          <w:bCs/>
          <w:sz w:val="22"/>
          <w:szCs w:val="22"/>
          <w:lang w:val="en-GB"/>
        </w:rPr>
        <w:t xml:space="preserve"> </w:t>
      </w:r>
      <w:r>
        <w:rPr>
          <w:rFonts w:ascii="Arial" w:hAnsi="Arial" w:cs="Arial"/>
          <w:bCs/>
          <w:sz w:val="22"/>
          <w:szCs w:val="22"/>
          <w:lang w:val="en-GB"/>
        </w:rPr>
        <w:t xml:space="preserve">district </w:t>
      </w:r>
      <w:r w:rsidRPr="00466D9C">
        <w:rPr>
          <w:rFonts w:ascii="Arial" w:hAnsi="Arial" w:cs="Arial"/>
          <w:bCs/>
          <w:sz w:val="22"/>
          <w:szCs w:val="22"/>
          <w:lang w:val="en-GB"/>
        </w:rPr>
        <w:t>associations.</w:t>
      </w:r>
    </w:p>
    <w:p w14:paraId="747E6406" w14:textId="77777777" w:rsidR="00F92948" w:rsidRPr="00970B1C"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Further takes note</w:t>
      </w:r>
      <w:r w:rsidRPr="00970B1C">
        <w:rPr>
          <w:rFonts w:ascii="Arial" w:hAnsi="Arial" w:cs="Arial"/>
          <w:sz w:val="22"/>
          <w:szCs w:val="22"/>
          <w:lang w:val="en-GB"/>
        </w:rPr>
        <w:t xml:space="preserve"> that this assistance</w:t>
      </w:r>
      <w:r w:rsidRPr="00C959DA">
        <w:rPr>
          <w:rFonts w:ascii="Arial" w:hAnsi="Arial" w:cs="Arial"/>
          <w:sz w:val="22"/>
          <w:szCs w:val="22"/>
          <w:lang w:val="en-GB"/>
        </w:rPr>
        <w:t xml:space="preserve"> </w:t>
      </w:r>
      <w:r w:rsidRPr="00970B1C">
        <w:rPr>
          <w:rFonts w:ascii="Arial" w:hAnsi="Arial" w:cs="Arial"/>
          <w:sz w:val="22"/>
          <w:szCs w:val="22"/>
          <w:lang w:val="en-GB"/>
        </w:rPr>
        <w:t>aims to support a project implemented at the national level, in accordance with</w:t>
      </w:r>
      <w:r w:rsidRPr="00970B1C">
        <w:rPr>
          <w:rFonts w:ascii="Arial" w:eastAsia="Malgun Gothic" w:hAnsi="Arial" w:cs="Arial"/>
          <w:sz w:val="22"/>
          <w:szCs w:val="22"/>
          <w:lang w:val="en-GB" w:eastAsia="ko-KR"/>
        </w:rPr>
        <w:t xml:space="preserve"> </w:t>
      </w:r>
      <w:r w:rsidRPr="00970B1C">
        <w:rPr>
          <w:rFonts w:ascii="Arial" w:hAnsi="Arial" w:cs="Arial"/>
          <w:sz w:val="22"/>
          <w:szCs w:val="22"/>
          <w:lang w:val="en-GB"/>
        </w:rPr>
        <w:t>Article 20 (c)</w:t>
      </w:r>
      <w:r w:rsidRPr="00C959DA">
        <w:rPr>
          <w:rFonts w:ascii="Arial" w:hAnsi="Arial" w:cs="Arial"/>
          <w:sz w:val="22"/>
          <w:szCs w:val="22"/>
          <w:lang w:val="en-GB"/>
        </w:rPr>
        <w:t xml:space="preserve"> </w:t>
      </w:r>
      <w:r w:rsidRPr="00970B1C">
        <w:rPr>
          <w:rFonts w:ascii="Arial" w:hAnsi="Arial" w:cs="Arial"/>
          <w:sz w:val="22"/>
          <w:szCs w:val="22"/>
          <w:lang w:val="en-GB"/>
        </w:rPr>
        <w:t xml:space="preserve">of the Convention, and that it takes the form of the </w:t>
      </w:r>
      <w:r w:rsidRPr="00970B1C">
        <w:rPr>
          <w:rFonts w:ascii="Arial" w:hAnsi="Arial" w:cs="Arial"/>
          <w:b/>
          <w:sz w:val="22"/>
          <w:szCs w:val="22"/>
          <w:lang w:val="en-GB"/>
        </w:rPr>
        <w:t>provision of a grant</w:t>
      </w:r>
      <w:r w:rsidRPr="00970B1C">
        <w:rPr>
          <w:rFonts w:ascii="Arial" w:hAnsi="Arial" w:cs="Arial"/>
          <w:sz w:val="22"/>
          <w:szCs w:val="22"/>
          <w:lang w:val="en-GB"/>
        </w:rPr>
        <w:t>, pursuant to Article 21 (g) of the Convention;</w:t>
      </w:r>
    </w:p>
    <w:p w14:paraId="2FD02C26" w14:textId="77777777" w:rsidR="00F92948" w:rsidRPr="00970B1C"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Also takes note</w:t>
      </w:r>
      <w:r w:rsidRPr="00970B1C">
        <w:rPr>
          <w:rFonts w:ascii="Arial" w:hAnsi="Arial" w:cs="Arial"/>
          <w:sz w:val="22"/>
          <w:szCs w:val="22"/>
          <w:lang w:val="en-GB"/>
        </w:rPr>
        <w:t xml:space="preserve"> that Botswana has requested assistance in the amount of US$94,447 from the Intangible Cultural Heritage Fund for the implementation of this project;</w:t>
      </w:r>
    </w:p>
    <w:p w14:paraId="603A82D9" w14:textId="77777777" w:rsidR="00F92948" w:rsidRPr="00970B1C" w:rsidRDefault="00F92948" w:rsidP="000C5029">
      <w:pPr>
        <w:pStyle w:val="Paragraphedeliste"/>
        <w:keepNext/>
        <w:numPr>
          <w:ilvl w:val="0"/>
          <w:numId w:val="18"/>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lastRenderedPageBreak/>
        <w:t>Decides</w:t>
      </w:r>
      <w:r w:rsidRPr="00970B1C">
        <w:rPr>
          <w:rFonts w:ascii="Arial" w:hAnsi="Arial" w:cs="Arial"/>
          <w:sz w:val="22"/>
          <w:szCs w:val="22"/>
          <w:lang w:val="en-GB"/>
        </w:rPr>
        <w:t xml:space="preserve"> that, from the information provided in file no. 02044, the request responds as follows to the criteria for granting International Assistance given in paragraphs 10 and 12 of the Operational Directives:</w:t>
      </w:r>
    </w:p>
    <w:p w14:paraId="3FBA9EE4" w14:textId="77777777" w:rsidR="00F92948" w:rsidRPr="00970B1C" w:rsidRDefault="00F92948" w:rsidP="004A3596">
      <w:pPr>
        <w:pStyle w:val="Paragraphedeliste"/>
        <w:keepLines/>
        <w:spacing w:before="120" w:after="120"/>
        <w:ind w:left="567"/>
        <w:contextualSpacing w:val="0"/>
        <w:jc w:val="both"/>
        <w:rPr>
          <w:rFonts w:ascii="Arial" w:hAnsi="Arial" w:cs="Arial"/>
          <w:bCs/>
          <w:sz w:val="22"/>
          <w:szCs w:val="22"/>
          <w:lang w:val="en-GB"/>
        </w:rPr>
      </w:pPr>
      <w:r w:rsidRPr="00970B1C">
        <w:rPr>
          <w:rFonts w:ascii="Arial" w:hAnsi="Arial" w:cs="Arial"/>
          <w:b/>
          <w:sz w:val="22"/>
          <w:szCs w:val="22"/>
          <w:lang w:val="en-GB"/>
        </w:rPr>
        <w:t>Criterion A.1</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 xml:space="preserve">This request was submitted following wide consultations among communities from nine villages </w:t>
      </w:r>
      <w:r>
        <w:rPr>
          <w:rFonts w:ascii="Arial" w:hAnsi="Arial" w:cs="Arial"/>
          <w:bCs/>
          <w:sz w:val="22"/>
          <w:szCs w:val="22"/>
          <w:lang w:val="en-GB"/>
        </w:rPr>
        <w:t>in</w:t>
      </w:r>
      <w:r w:rsidRPr="00970B1C">
        <w:rPr>
          <w:rFonts w:ascii="Arial" w:hAnsi="Arial" w:cs="Arial"/>
          <w:bCs/>
          <w:sz w:val="22"/>
          <w:szCs w:val="22"/>
          <w:lang w:val="en-GB"/>
        </w:rPr>
        <w:t xml:space="preserve"> the Chobe </w:t>
      </w:r>
      <w:r>
        <w:rPr>
          <w:rFonts w:ascii="Arial" w:hAnsi="Arial" w:cs="Arial"/>
          <w:bCs/>
          <w:sz w:val="22"/>
          <w:szCs w:val="22"/>
          <w:lang w:val="en-GB"/>
        </w:rPr>
        <w:t>D</w:t>
      </w:r>
      <w:r w:rsidRPr="00970B1C">
        <w:rPr>
          <w:rFonts w:ascii="Arial" w:hAnsi="Arial" w:cs="Arial"/>
          <w:bCs/>
          <w:sz w:val="22"/>
          <w:szCs w:val="22"/>
          <w:lang w:val="en-GB"/>
        </w:rPr>
        <w:t xml:space="preserve">istrict where the </w:t>
      </w:r>
      <w:proofErr w:type="spellStart"/>
      <w:r w:rsidRPr="00970B1C">
        <w:rPr>
          <w:rFonts w:ascii="Arial" w:hAnsi="Arial" w:cs="Arial"/>
          <w:bCs/>
          <w:sz w:val="22"/>
          <w:szCs w:val="22"/>
          <w:lang w:val="en-GB"/>
        </w:rPr>
        <w:t>Sep</w:t>
      </w:r>
      <w:r>
        <w:rPr>
          <w:rFonts w:ascii="Arial" w:hAnsi="Arial" w:cs="Arial"/>
          <w:bCs/>
          <w:sz w:val="22"/>
          <w:szCs w:val="22"/>
          <w:lang w:val="en-GB"/>
        </w:rPr>
        <w:t>e</w:t>
      </w:r>
      <w:r w:rsidRPr="00970B1C">
        <w:rPr>
          <w:rFonts w:ascii="Arial" w:hAnsi="Arial" w:cs="Arial"/>
          <w:bCs/>
          <w:sz w:val="22"/>
          <w:szCs w:val="22"/>
          <w:lang w:val="en-GB"/>
        </w:rPr>
        <w:t>ru</w:t>
      </w:r>
      <w:proofErr w:type="spellEnd"/>
      <w:r w:rsidRPr="00970B1C">
        <w:rPr>
          <w:rFonts w:ascii="Arial" w:hAnsi="Arial" w:cs="Arial"/>
          <w:bCs/>
          <w:sz w:val="22"/>
          <w:szCs w:val="22"/>
          <w:lang w:val="en-GB"/>
        </w:rPr>
        <w:t xml:space="preserve"> </w:t>
      </w:r>
      <w:r>
        <w:rPr>
          <w:rFonts w:ascii="Arial" w:hAnsi="Arial" w:cs="Arial"/>
          <w:bCs/>
          <w:sz w:val="22"/>
          <w:szCs w:val="22"/>
          <w:lang w:val="en-GB"/>
        </w:rPr>
        <w:t>f</w:t>
      </w:r>
      <w:r w:rsidRPr="00970B1C">
        <w:rPr>
          <w:rFonts w:ascii="Arial" w:hAnsi="Arial" w:cs="Arial"/>
          <w:bCs/>
          <w:sz w:val="22"/>
          <w:szCs w:val="22"/>
          <w:lang w:val="en-GB"/>
        </w:rPr>
        <w:t xml:space="preserve">olk </w:t>
      </w:r>
      <w:r>
        <w:rPr>
          <w:rFonts w:ascii="Arial" w:hAnsi="Arial" w:cs="Arial"/>
          <w:bCs/>
          <w:sz w:val="22"/>
          <w:szCs w:val="22"/>
          <w:lang w:val="en-GB"/>
        </w:rPr>
        <w:t>d</w:t>
      </w:r>
      <w:r w:rsidRPr="00970B1C">
        <w:rPr>
          <w:rFonts w:ascii="Arial" w:hAnsi="Arial" w:cs="Arial"/>
          <w:bCs/>
          <w:sz w:val="22"/>
          <w:szCs w:val="22"/>
          <w:lang w:val="en-GB"/>
        </w:rPr>
        <w:t xml:space="preserve">ance and </w:t>
      </w:r>
      <w:r>
        <w:rPr>
          <w:rFonts w:ascii="Arial" w:hAnsi="Arial" w:cs="Arial"/>
          <w:bCs/>
          <w:sz w:val="22"/>
          <w:szCs w:val="22"/>
          <w:lang w:val="en-GB"/>
        </w:rPr>
        <w:t xml:space="preserve">associated </w:t>
      </w:r>
      <w:r w:rsidRPr="006A0280">
        <w:rPr>
          <w:rFonts w:ascii="Arial" w:hAnsi="Arial" w:cs="Arial"/>
          <w:bCs/>
          <w:sz w:val="22"/>
          <w:szCs w:val="22"/>
          <w:lang w:val="en-GB"/>
        </w:rPr>
        <w:t xml:space="preserve">practices </w:t>
      </w:r>
      <w:r>
        <w:rPr>
          <w:rFonts w:ascii="Arial" w:hAnsi="Arial" w:cs="Arial"/>
          <w:bCs/>
          <w:sz w:val="22"/>
          <w:szCs w:val="22"/>
          <w:lang w:val="en-GB"/>
        </w:rPr>
        <w:t>are performed</w:t>
      </w:r>
      <w:r w:rsidRPr="006A0280">
        <w:rPr>
          <w:rFonts w:ascii="Arial" w:hAnsi="Arial" w:cs="Arial"/>
          <w:bCs/>
          <w:sz w:val="22"/>
          <w:szCs w:val="22"/>
          <w:lang w:val="en-GB"/>
        </w:rPr>
        <w:t>.</w:t>
      </w:r>
      <w:r w:rsidRPr="00970B1C">
        <w:rPr>
          <w:rFonts w:ascii="Arial" w:hAnsi="Arial" w:cs="Arial"/>
          <w:bCs/>
          <w:sz w:val="22"/>
          <w:szCs w:val="22"/>
          <w:lang w:val="en-GB"/>
        </w:rPr>
        <w:t xml:space="preserve"> The project foresees the involvement of the communities concerned in the safeguarding activities, through the existing structures of traditional authorities, local cultural associations and the community of </w:t>
      </w:r>
      <w:proofErr w:type="spellStart"/>
      <w:r w:rsidRPr="00970B1C">
        <w:rPr>
          <w:rFonts w:ascii="Arial" w:hAnsi="Arial" w:cs="Arial"/>
          <w:bCs/>
          <w:sz w:val="22"/>
          <w:szCs w:val="22"/>
          <w:lang w:val="en-GB"/>
        </w:rPr>
        <w:t>Sep</w:t>
      </w:r>
      <w:r>
        <w:rPr>
          <w:rFonts w:ascii="Arial" w:hAnsi="Arial" w:cs="Arial"/>
          <w:bCs/>
          <w:sz w:val="22"/>
          <w:szCs w:val="22"/>
          <w:lang w:val="en-GB"/>
        </w:rPr>
        <w:t>e</w:t>
      </w:r>
      <w:r w:rsidRPr="00970B1C">
        <w:rPr>
          <w:rFonts w:ascii="Arial" w:hAnsi="Arial" w:cs="Arial"/>
          <w:bCs/>
          <w:sz w:val="22"/>
          <w:szCs w:val="22"/>
          <w:lang w:val="en-GB"/>
        </w:rPr>
        <w:t>ru</w:t>
      </w:r>
      <w:proofErr w:type="spellEnd"/>
      <w:r w:rsidRPr="00970B1C">
        <w:rPr>
          <w:rFonts w:ascii="Arial" w:hAnsi="Arial" w:cs="Arial"/>
          <w:bCs/>
          <w:sz w:val="22"/>
          <w:szCs w:val="22"/>
          <w:lang w:val="en-GB"/>
        </w:rPr>
        <w:t xml:space="preserve"> groups. Community members will participate </w:t>
      </w:r>
      <w:r>
        <w:rPr>
          <w:rFonts w:ascii="Arial" w:hAnsi="Arial" w:cs="Arial"/>
          <w:bCs/>
          <w:sz w:val="22"/>
          <w:szCs w:val="22"/>
          <w:lang w:val="en-GB"/>
        </w:rPr>
        <w:t xml:space="preserve">in </w:t>
      </w:r>
      <w:r w:rsidRPr="00970B1C">
        <w:rPr>
          <w:rFonts w:ascii="Arial" w:hAnsi="Arial" w:cs="Arial"/>
          <w:bCs/>
          <w:sz w:val="22"/>
          <w:szCs w:val="22"/>
          <w:lang w:val="en-GB"/>
        </w:rPr>
        <w:t xml:space="preserve">the capacity-building workshops, awareness-raising activities and fieldwork. The project emphasizes the central and active role of the communities throughout its implementation, from </w:t>
      </w:r>
      <w:r>
        <w:rPr>
          <w:rFonts w:ascii="Arial" w:hAnsi="Arial" w:cs="Arial"/>
          <w:bCs/>
          <w:sz w:val="22"/>
          <w:szCs w:val="22"/>
          <w:lang w:val="en-GB"/>
        </w:rPr>
        <w:t xml:space="preserve">the </w:t>
      </w:r>
      <w:r w:rsidRPr="00970B1C">
        <w:rPr>
          <w:rFonts w:ascii="Arial" w:hAnsi="Arial" w:cs="Arial"/>
          <w:bCs/>
          <w:sz w:val="22"/>
          <w:szCs w:val="22"/>
          <w:lang w:val="en-GB"/>
        </w:rPr>
        <w:t xml:space="preserve">planning to </w:t>
      </w:r>
      <w:r>
        <w:rPr>
          <w:rFonts w:ascii="Arial" w:hAnsi="Arial" w:cs="Arial"/>
          <w:bCs/>
          <w:sz w:val="22"/>
          <w:szCs w:val="22"/>
          <w:lang w:val="en-GB"/>
        </w:rPr>
        <w:t xml:space="preserve">the </w:t>
      </w:r>
      <w:r w:rsidRPr="00970B1C">
        <w:rPr>
          <w:rFonts w:ascii="Arial" w:hAnsi="Arial" w:cs="Arial"/>
          <w:bCs/>
          <w:sz w:val="22"/>
          <w:szCs w:val="22"/>
          <w:lang w:val="en-GB"/>
        </w:rPr>
        <w:t>monitoring and follow-up</w:t>
      </w:r>
      <w:r>
        <w:rPr>
          <w:rFonts w:ascii="Arial" w:hAnsi="Arial" w:cs="Arial"/>
          <w:bCs/>
          <w:sz w:val="22"/>
          <w:szCs w:val="22"/>
          <w:lang w:val="en-GB"/>
        </w:rPr>
        <w:t xml:space="preserve"> stages</w:t>
      </w:r>
      <w:r w:rsidRPr="00970B1C">
        <w:rPr>
          <w:rFonts w:ascii="Arial" w:hAnsi="Arial" w:cs="Arial"/>
          <w:bCs/>
          <w:sz w:val="22"/>
          <w:szCs w:val="22"/>
          <w:lang w:val="en-GB"/>
        </w:rPr>
        <w:t>.</w:t>
      </w:r>
    </w:p>
    <w:p w14:paraId="756E656B" w14:textId="77777777" w:rsidR="00F92948" w:rsidRPr="00970B1C" w:rsidRDefault="00F92948" w:rsidP="00B3426F">
      <w:pPr>
        <w:pStyle w:val="Paragraphedeliste"/>
        <w:spacing w:before="120" w:after="120"/>
        <w:ind w:left="567"/>
        <w:contextualSpacing w:val="0"/>
        <w:jc w:val="both"/>
        <w:rPr>
          <w:rFonts w:ascii="Arial" w:hAnsi="Arial" w:cs="Arial"/>
          <w:bCs/>
          <w:sz w:val="22"/>
          <w:szCs w:val="22"/>
          <w:lang w:val="en-GB"/>
        </w:rPr>
      </w:pPr>
      <w:r w:rsidRPr="00970B1C">
        <w:rPr>
          <w:rFonts w:ascii="Arial" w:hAnsi="Arial" w:cs="Arial"/>
          <w:b/>
          <w:sz w:val="22"/>
          <w:szCs w:val="22"/>
          <w:lang w:val="en-GB"/>
        </w:rPr>
        <w:t>Criterion A.2</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The budget is presented in a structured manner, corresponds to the planned activities and is consistent with the timeframe. The amount of assistance requested may therefore be considered as appropriate for the implementation of the proposed activities.</w:t>
      </w:r>
    </w:p>
    <w:p w14:paraId="2735BCD9" w14:textId="77777777" w:rsidR="00F92948" w:rsidRPr="00C959DA" w:rsidRDefault="00F92948" w:rsidP="00B3426F">
      <w:pPr>
        <w:pStyle w:val="Paragraphedeliste"/>
        <w:spacing w:before="120" w:after="120"/>
        <w:ind w:left="567"/>
        <w:contextualSpacing w:val="0"/>
        <w:jc w:val="both"/>
        <w:rPr>
          <w:rFonts w:ascii="Arial" w:eastAsia="SimSun" w:hAnsi="Arial" w:cs="Arial"/>
          <w:sz w:val="22"/>
          <w:szCs w:val="22"/>
          <w:lang w:val="en-US" w:eastAsia="ko-KR"/>
        </w:rPr>
      </w:pPr>
      <w:r w:rsidRPr="00970B1C">
        <w:rPr>
          <w:rFonts w:ascii="Arial" w:hAnsi="Arial" w:cs="Arial"/>
          <w:b/>
          <w:sz w:val="22"/>
          <w:szCs w:val="22"/>
          <w:lang w:val="en-GB"/>
        </w:rPr>
        <w:t>Criterion A.3</w:t>
      </w:r>
      <w:r w:rsidRPr="00970B1C">
        <w:rPr>
          <w:rFonts w:ascii="Arial" w:hAnsi="Arial" w:cs="Arial"/>
          <w:sz w:val="22"/>
          <w:szCs w:val="22"/>
          <w:lang w:val="en-GB"/>
        </w:rPr>
        <w:t xml:space="preserve">: </w:t>
      </w:r>
      <w:r w:rsidRPr="00C959DA">
        <w:rPr>
          <w:rFonts w:ascii="Arial" w:eastAsia="SimSun" w:hAnsi="Arial" w:cs="Arial"/>
          <w:sz w:val="22"/>
          <w:szCs w:val="22"/>
          <w:lang w:val="en-US" w:eastAsia="ko-KR"/>
        </w:rPr>
        <w:t>To contribute to the safeguarding of the element, the project proposes a set of eleven activities organized around six main components</w:t>
      </w:r>
      <w:r w:rsidRPr="00970B1C">
        <w:rPr>
          <w:rFonts w:ascii="Arial" w:hAnsi="Arial" w:cs="Arial"/>
          <w:sz w:val="22"/>
          <w:szCs w:val="22"/>
          <w:lang w:val="en-US"/>
        </w:rPr>
        <w:t xml:space="preserve"> that will contribute to: a)</w:t>
      </w:r>
      <w:r>
        <w:rPr>
          <w:rFonts w:ascii="Arial" w:hAnsi="Arial" w:cs="Arial"/>
          <w:sz w:val="22"/>
          <w:szCs w:val="22"/>
          <w:lang w:val="en-US"/>
        </w:rPr>
        <w:t> ensuring</w:t>
      </w:r>
      <w:r w:rsidRPr="00970B1C">
        <w:rPr>
          <w:rFonts w:ascii="Arial" w:hAnsi="Arial" w:cs="Arial"/>
          <w:sz w:val="22"/>
          <w:szCs w:val="22"/>
          <w:lang w:val="en-US"/>
        </w:rPr>
        <w:t xml:space="preserve"> the transmission of the practices related to the element to younger generation</w:t>
      </w:r>
      <w:r>
        <w:rPr>
          <w:rFonts w:ascii="Arial" w:hAnsi="Arial" w:cs="Arial"/>
          <w:sz w:val="22"/>
          <w:szCs w:val="22"/>
          <w:lang w:val="en-US"/>
        </w:rPr>
        <w:t>s</w:t>
      </w:r>
      <w:r w:rsidRPr="00970B1C">
        <w:rPr>
          <w:rFonts w:ascii="Arial" w:hAnsi="Arial" w:cs="Arial"/>
          <w:sz w:val="22"/>
          <w:szCs w:val="22"/>
          <w:lang w:val="en-US"/>
        </w:rPr>
        <w:t>; b)</w:t>
      </w:r>
      <w:r>
        <w:rPr>
          <w:rFonts w:ascii="Arial" w:hAnsi="Arial" w:cs="Arial"/>
          <w:sz w:val="22"/>
          <w:szCs w:val="22"/>
          <w:lang w:val="en-US"/>
        </w:rPr>
        <w:t> </w:t>
      </w:r>
      <w:r w:rsidRPr="00970B1C">
        <w:rPr>
          <w:rFonts w:ascii="Arial" w:hAnsi="Arial" w:cs="Arial"/>
          <w:sz w:val="22"/>
          <w:szCs w:val="22"/>
          <w:lang w:val="en-US"/>
        </w:rPr>
        <w:t xml:space="preserve">strengthening the </w:t>
      </w:r>
      <w:r>
        <w:rPr>
          <w:rFonts w:ascii="Arial" w:hAnsi="Arial" w:cs="Arial"/>
          <w:sz w:val="22"/>
          <w:szCs w:val="22"/>
          <w:lang w:val="en-US"/>
        </w:rPr>
        <w:t xml:space="preserve">safeguarding </w:t>
      </w:r>
      <w:r w:rsidRPr="00970B1C">
        <w:rPr>
          <w:rFonts w:ascii="Arial" w:hAnsi="Arial" w:cs="Arial"/>
          <w:sz w:val="22"/>
          <w:szCs w:val="22"/>
          <w:lang w:val="en-US"/>
        </w:rPr>
        <w:t>capacities of the local communities; c)</w:t>
      </w:r>
      <w:r>
        <w:rPr>
          <w:rFonts w:ascii="Arial" w:hAnsi="Arial" w:cs="Arial"/>
          <w:sz w:val="22"/>
          <w:szCs w:val="22"/>
          <w:lang w:val="en-US"/>
        </w:rPr>
        <w:t> documenting</w:t>
      </w:r>
      <w:r w:rsidRPr="00970B1C">
        <w:rPr>
          <w:rFonts w:ascii="Arial" w:hAnsi="Arial" w:cs="Arial"/>
          <w:sz w:val="22"/>
          <w:szCs w:val="22"/>
          <w:lang w:val="en-US"/>
        </w:rPr>
        <w:t xml:space="preserve"> and updat</w:t>
      </w:r>
      <w:r>
        <w:rPr>
          <w:rFonts w:ascii="Arial" w:hAnsi="Arial" w:cs="Arial"/>
          <w:sz w:val="22"/>
          <w:szCs w:val="22"/>
          <w:lang w:val="en-US"/>
        </w:rPr>
        <w:t>ing</w:t>
      </w:r>
      <w:r w:rsidRPr="00970B1C">
        <w:rPr>
          <w:rFonts w:ascii="Arial" w:hAnsi="Arial" w:cs="Arial"/>
          <w:sz w:val="22"/>
          <w:szCs w:val="22"/>
          <w:lang w:val="en-US"/>
        </w:rPr>
        <w:t xml:space="preserve"> the inventory of the element; d)</w:t>
      </w:r>
      <w:r>
        <w:rPr>
          <w:rFonts w:ascii="Arial" w:hAnsi="Arial" w:cs="Arial"/>
          <w:sz w:val="22"/>
          <w:szCs w:val="22"/>
          <w:lang w:val="en-US"/>
        </w:rPr>
        <w:t> </w:t>
      </w:r>
      <w:r w:rsidRPr="00970B1C">
        <w:rPr>
          <w:rFonts w:ascii="Arial" w:hAnsi="Arial" w:cs="Arial"/>
          <w:sz w:val="22"/>
          <w:szCs w:val="22"/>
          <w:lang w:val="en-US"/>
        </w:rPr>
        <w:t>increas</w:t>
      </w:r>
      <w:r>
        <w:rPr>
          <w:rFonts w:ascii="Arial" w:hAnsi="Arial" w:cs="Arial"/>
          <w:sz w:val="22"/>
          <w:szCs w:val="22"/>
          <w:lang w:val="en-US"/>
        </w:rPr>
        <w:t>ing</w:t>
      </w:r>
      <w:r w:rsidRPr="00970B1C">
        <w:rPr>
          <w:rFonts w:ascii="Arial" w:hAnsi="Arial" w:cs="Arial"/>
          <w:sz w:val="22"/>
          <w:szCs w:val="22"/>
          <w:lang w:val="en-US"/>
        </w:rPr>
        <w:t xml:space="preserve"> </w:t>
      </w:r>
      <w:r>
        <w:rPr>
          <w:rFonts w:ascii="Arial" w:hAnsi="Arial" w:cs="Arial"/>
          <w:sz w:val="22"/>
          <w:szCs w:val="22"/>
          <w:lang w:val="en-US"/>
        </w:rPr>
        <w:t xml:space="preserve">the </w:t>
      </w:r>
      <w:r w:rsidRPr="00970B1C">
        <w:rPr>
          <w:rFonts w:ascii="Arial" w:hAnsi="Arial" w:cs="Arial"/>
          <w:sz w:val="22"/>
          <w:szCs w:val="22"/>
          <w:lang w:val="en-US"/>
        </w:rPr>
        <w:t>visibility</w:t>
      </w:r>
      <w:r>
        <w:rPr>
          <w:rFonts w:ascii="Arial" w:hAnsi="Arial" w:cs="Arial"/>
          <w:sz w:val="22"/>
          <w:szCs w:val="22"/>
          <w:lang w:val="en-US"/>
        </w:rPr>
        <w:t xml:space="preserve"> of the element;</w:t>
      </w:r>
      <w:r w:rsidRPr="00970B1C">
        <w:rPr>
          <w:rFonts w:ascii="Arial" w:hAnsi="Arial" w:cs="Arial"/>
          <w:sz w:val="22"/>
          <w:szCs w:val="22"/>
          <w:lang w:val="en-US"/>
        </w:rPr>
        <w:t xml:space="preserve"> and e) promot</w:t>
      </w:r>
      <w:r>
        <w:rPr>
          <w:rFonts w:ascii="Arial" w:hAnsi="Arial" w:cs="Arial"/>
          <w:sz w:val="22"/>
          <w:szCs w:val="22"/>
          <w:lang w:val="en-US"/>
        </w:rPr>
        <w:t>ing</w:t>
      </w:r>
      <w:r w:rsidRPr="00970B1C">
        <w:rPr>
          <w:rFonts w:ascii="Arial" w:hAnsi="Arial" w:cs="Arial"/>
          <w:sz w:val="22"/>
          <w:szCs w:val="22"/>
          <w:lang w:val="en-US"/>
        </w:rPr>
        <w:t xml:space="preserve"> an ethical production of the ‘</w:t>
      </w:r>
      <w:proofErr w:type="spellStart"/>
      <w:r w:rsidRPr="004E161B">
        <w:rPr>
          <w:rFonts w:ascii="Arial" w:hAnsi="Arial" w:cs="Arial"/>
          <w:i/>
          <w:iCs/>
          <w:sz w:val="22"/>
          <w:szCs w:val="22"/>
          <w:lang w:val="en-US"/>
        </w:rPr>
        <w:t>mushishi</w:t>
      </w:r>
      <w:proofErr w:type="spellEnd"/>
      <w:r w:rsidRPr="00970B1C">
        <w:rPr>
          <w:rFonts w:ascii="Arial" w:hAnsi="Arial" w:cs="Arial"/>
          <w:sz w:val="22"/>
          <w:szCs w:val="22"/>
          <w:lang w:val="en-US"/>
        </w:rPr>
        <w:t xml:space="preserve">’ dress by training designers. </w:t>
      </w:r>
      <w:r>
        <w:rPr>
          <w:rFonts w:ascii="Arial" w:hAnsi="Arial" w:cs="Arial"/>
          <w:sz w:val="22"/>
          <w:szCs w:val="22"/>
          <w:lang w:val="en-US"/>
        </w:rPr>
        <w:t xml:space="preserve">Many of the activities are geared to reflect on the economic aspects of intangible cultural heritage safeguarding </w:t>
      </w:r>
      <w:proofErr w:type="gramStart"/>
      <w:r>
        <w:rPr>
          <w:rFonts w:ascii="Arial" w:hAnsi="Arial" w:cs="Arial"/>
          <w:sz w:val="22"/>
          <w:szCs w:val="22"/>
          <w:lang w:val="en-US"/>
        </w:rPr>
        <w:t>in an effort to</w:t>
      </w:r>
      <w:proofErr w:type="gramEnd"/>
      <w:r>
        <w:rPr>
          <w:rFonts w:ascii="Arial" w:hAnsi="Arial" w:cs="Arial"/>
          <w:sz w:val="22"/>
          <w:szCs w:val="22"/>
          <w:lang w:val="en-US"/>
        </w:rPr>
        <w:t xml:space="preserve"> mitigate the negative impact of the decontextualization and commercialization of the practice in question. </w:t>
      </w:r>
      <w:r w:rsidRPr="00C959DA">
        <w:rPr>
          <w:rFonts w:ascii="Arial" w:eastAsia="SimSun" w:hAnsi="Arial" w:cs="Arial"/>
          <w:sz w:val="22"/>
          <w:szCs w:val="22"/>
          <w:lang w:val="en-US" w:eastAsia="ko-KR"/>
        </w:rPr>
        <w:t>The proposed activities are presented in a logical manner and the timeframe seems to be realistic for achieving the expected results of the project.</w:t>
      </w:r>
    </w:p>
    <w:p w14:paraId="539A97CA" w14:textId="663954D6"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sz w:val="22"/>
          <w:szCs w:val="22"/>
          <w:lang w:val="en-GB"/>
        </w:rPr>
        <w:t>Criterion A.4</w:t>
      </w:r>
      <w:r w:rsidRPr="00970B1C">
        <w:rPr>
          <w:rFonts w:ascii="Arial" w:hAnsi="Arial" w:cs="Arial"/>
          <w:sz w:val="22"/>
          <w:szCs w:val="22"/>
          <w:lang w:val="en-GB"/>
        </w:rPr>
        <w:t>: The assistance will contribute to achiev</w:t>
      </w:r>
      <w:r>
        <w:rPr>
          <w:rFonts w:ascii="Arial" w:hAnsi="Arial" w:cs="Arial"/>
          <w:sz w:val="22"/>
          <w:szCs w:val="22"/>
          <w:lang w:val="en-GB"/>
        </w:rPr>
        <w:t>ing</w:t>
      </w:r>
      <w:r w:rsidRPr="00970B1C">
        <w:rPr>
          <w:rFonts w:ascii="Arial" w:hAnsi="Arial" w:cs="Arial"/>
          <w:sz w:val="22"/>
          <w:szCs w:val="22"/>
          <w:lang w:val="en-GB"/>
        </w:rPr>
        <w:t xml:space="preserve"> lasting results in accordance with the programme objectives. Throughout the project, the activities will contribute to </w:t>
      </w:r>
      <w:r>
        <w:rPr>
          <w:rFonts w:ascii="Arial" w:hAnsi="Arial" w:cs="Arial"/>
          <w:sz w:val="22"/>
          <w:szCs w:val="22"/>
          <w:lang w:val="en-GB"/>
        </w:rPr>
        <w:t xml:space="preserve">the </w:t>
      </w:r>
      <w:r w:rsidRPr="00970B1C">
        <w:rPr>
          <w:rFonts w:ascii="Arial" w:hAnsi="Arial" w:cs="Arial"/>
          <w:sz w:val="22"/>
          <w:szCs w:val="22"/>
          <w:lang w:val="en-GB"/>
        </w:rPr>
        <w:t xml:space="preserve">implementation </w:t>
      </w:r>
      <w:r>
        <w:rPr>
          <w:rFonts w:ascii="Arial" w:hAnsi="Arial" w:cs="Arial"/>
          <w:sz w:val="22"/>
          <w:szCs w:val="22"/>
          <w:lang w:val="en-GB"/>
        </w:rPr>
        <w:t xml:space="preserve">of </w:t>
      </w:r>
      <w:r w:rsidRPr="00970B1C">
        <w:rPr>
          <w:rFonts w:ascii="Arial" w:hAnsi="Arial" w:cs="Arial"/>
          <w:sz w:val="22"/>
          <w:szCs w:val="22"/>
          <w:lang w:val="en-GB"/>
        </w:rPr>
        <w:t xml:space="preserve">the </w:t>
      </w:r>
      <w:r>
        <w:rPr>
          <w:rFonts w:ascii="Arial" w:hAnsi="Arial" w:cs="Arial"/>
          <w:sz w:val="22"/>
          <w:szCs w:val="22"/>
          <w:lang w:val="en-GB"/>
        </w:rPr>
        <w:t xml:space="preserve">existing </w:t>
      </w:r>
      <w:r w:rsidRPr="00970B1C">
        <w:rPr>
          <w:rFonts w:ascii="Arial" w:hAnsi="Arial" w:cs="Arial"/>
          <w:sz w:val="22"/>
          <w:szCs w:val="22"/>
          <w:lang w:val="en-GB"/>
        </w:rPr>
        <w:t xml:space="preserve">safeguarding plan </w:t>
      </w:r>
      <w:r>
        <w:rPr>
          <w:rFonts w:ascii="Arial" w:hAnsi="Arial" w:cs="Arial"/>
          <w:sz w:val="22"/>
          <w:szCs w:val="22"/>
          <w:lang w:val="en-GB"/>
        </w:rPr>
        <w:t xml:space="preserve">by </w:t>
      </w:r>
      <w:r w:rsidRPr="00970B1C">
        <w:rPr>
          <w:rFonts w:ascii="Arial" w:hAnsi="Arial" w:cs="Arial"/>
          <w:sz w:val="22"/>
          <w:szCs w:val="22"/>
          <w:lang w:val="en-GB"/>
        </w:rPr>
        <w:t xml:space="preserve">the communities and various stakeholders. The project will contribute to the establishment of Intangible Cultural Heritage </w:t>
      </w:r>
      <w:r>
        <w:rPr>
          <w:rFonts w:ascii="Arial" w:hAnsi="Arial" w:cs="Arial"/>
          <w:sz w:val="22"/>
          <w:szCs w:val="22"/>
          <w:lang w:val="en-GB"/>
        </w:rPr>
        <w:t>V</w:t>
      </w:r>
      <w:r w:rsidRPr="00970B1C">
        <w:rPr>
          <w:rFonts w:ascii="Arial" w:hAnsi="Arial" w:cs="Arial"/>
          <w:sz w:val="22"/>
          <w:szCs w:val="22"/>
          <w:lang w:val="en-GB"/>
        </w:rPr>
        <w:t xml:space="preserve">illage </w:t>
      </w:r>
      <w:r>
        <w:rPr>
          <w:rFonts w:ascii="Arial" w:hAnsi="Arial" w:cs="Arial"/>
          <w:sz w:val="22"/>
          <w:szCs w:val="22"/>
          <w:lang w:val="en-GB"/>
        </w:rPr>
        <w:t>C</w:t>
      </w:r>
      <w:r w:rsidRPr="00970B1C">
        <w:rPr>
          <w:rFonts w:ascii="Arial" w:hAnsi="Arial" w:cs="Arial"/>
          <w:sz w:val="22"/>
          <w:szCs w:val="22"/>
          <w:lang w:val="en-GB"/>
        </w:rPr>
        <w:t xml:space="preserve">ommittees, </w:t>
      </w:r>
      <w:r>
        <w:rPr>
          <w:rFonts w:ascii="Arial" w:hAnsi="Arial" w:cs="Arial"/>
          <w:sz w:val="22"/>
          <w:szCs w:val="22"/>
          <w:lang w:val="en-GB"/>
        </w:rPr>
        <w:t xml:space="preserve">the </w:t>
      </w:r>
      <w:r w:rsidRPr="00970B1C">
        <w:rPr>
          <w:rFonts w:ascii="Arial" w:hAnsi="Arial" w:cs="Arial"/>
          <w:sz w:val="22"/>
          <w:szCs w:val="22"/>
          <w:lang w:val="en-GB"/>
        </w:rPr>
        <w:t xml:space="preserve">District Association of </w:t>
      </w:r>
      <w:proofErr w:type="spellStart"/>
      <w:r w:rsidRPr="00970B1C">
        <w:rPr>
          <w:rFonts w:ascii="Arial" w:hAnsi="Arial" w:cs="Arial"/>
          <w:sz w:val="22"/>
          <w:szCs w:val="22"/>
          <w:lang w:val="en-GB"/>
        </w:rPr>
        <w:t>Sepuru</w:t>
      </w:r>
      <w:proofErr w:type="spellEnd"/>
      <w:r w:rsidRPr="00970B1C">
        <w:rPr>
          <w:rFonts w:ascii="Arial" w:hAnsi="Arial" w:cs="Arial"/>
          <w:sz w:val="22"/>
          <w:szCs w:val="22"/>
          <w:lang w:val="en-GB"/>
        </w:rPr>
        <w:t xml:space="preserve"> and </w:t>
      </w:r>
      <w:r>
        <w:rPr>
          <w:rFonts w:ascii="Arial" w:hAnsi="Arial" w:cs="Arial"/>
          <w:sz w:val="22"/>
          <w:szCs w:val="22"/>
          <w:lang w:val="en-GB"/>
        </w:rPr>
        <w:t xml:space="preserve">the </w:t>
      </w:r>
      <w:proofErr w:type="spellStart"/>
      <w:r w:rsidRPr="00970B1C">
        <w:rPr>
          <w:rFonts w:ascii="Arial" w:hAnsi="Arial" w:cs="Arial"/>
          <w:sz w:val="22"/>
          <w:szCs w:val="22"/>
          <w:lang w:val="en-GB"/>
        </w:rPr>
        <w:t>Sepuru</w:t>
      </w:r>
      <w:proofErr w:type="spellEnd"/>
      <w:r w:rsidRPr="00970B1C">
        <w:rPr>
          <w:rFonts w:ascii="Arial" w:hAnsi="Arial" w:cs="Arial"/>
          <w:sz w:val="22"/>
          <w:szCs w:val="22"/>
          <w:lang w:val="en-GB"/>
        </w:rPr>
        <w:t xml:space="preserve"> </w:t>
      </w:r>
      <w:r>
        <w:rPr>
          <w:rFonts w:ascii="Arial" w:hAnsi="Arial" w:cs="Arial"/>
          <w:sz w:val="22"/>
          <w:szCs w:val="22"/>
          <w:lang w:val="en-GB"/>
        </w:rPr>
        <w:t>s</w:t>
      </w:r>
      <w:r w:rsidRPr="00970B1C">
        <w:rPr>
          <w:rFonts w:ascii="Arial" w:hAnsi="Arial" w:cs="Arial"/>
          <w:sz w:val="22"/>
          <w:szCs w:val="22"/>
          <w:lang w:val="en-GB"/>
        </w:rPr>
        <w:t xml:space="preserve">chool </w:t>
      </w:r>
      <w:r>
        <w:rPr>
          <w:rFonts w:ascii="Arial" w:hAnsi="Arial" w:cs="Arial"/>
          <w:sz w:val="22"/>
          <w:szCs w:val="22"/>
          <w:lang w:val="en-GB"/>
        </w:rPr>
        <w:t>c</w:t>
      </w:r>
      <w:r w:rsidRPr="00970B1C">
        <w:rPr>
          <w:rFonts w:ascii="Arial" w:hAnsi="Arial" w:cs="Arial"/>
          <w:sz w:val="22"/>
          <w:szCs w:val="22"/>
          <w:lang w:val="en-GB"/>
        </w:rPr>
        <w:t xml:space="preserve">lubs. The members of these organizations will be responsible for supporting the implementation of the 2003 Convention. Furthermore, the project will enable the master practitioners – </w:t>
      </w:r>
      <w:proofErr w:type="spellStart"/>
      <w:r w:rsidRPr="0059607A">
        <w:rPr>
          <w:rFonts w:ascii="Arial" w:hAnsi="Arial" w:cs="Arial"/>
          <w:i/>
          <w:iCs/>
          <w:sz w:val="22"/>
          <w:szCs w:val="22"/>
          <w:lang w:val="en-GB"/>
        </w:rPr>
        <w:t>Ingongis</w:t>
      </w:r>
      <w:proofErr w:type="spellEnd"/>
      <w:r w:rsidRPr="00970B1C">
        <w:rPr>
          <w:rFonts w:ascii="Arial" w:hAnsi="Arial" w:cs="Arial"/>
          <w:sz w:val="22"/>
          <w:szCs w:val="22"/>
          <w:lang w:val="en-GB"/>
        </w:rPr>
        <w:t xml:space="preserve"> – to hand on their knowledge to younger generations, and this transmission will entail teaching students how to practice </w:t>
      </w:r>
      <w:r>
        <w:rPr>
          <w:rFonts w:ascii="Arial" w:hAnsi="Arial" w:cs="Arial"/>
          <w:sz w:val="22"/>
          <w:szCs w:val="22"/>
          <w:lang w:val="en-GB"/>
        </w:rPr>
        <w:t xml:space="preserve">the </w:t>
      </w:r>
      <w:proofErr w:type="spellStart"/>
      <w:r w:rsidRPr="00970B1C">
        <w:rPr>
          <w:rFonts w:ascii="Arial" w:hAnsi="Arial" w:cs="Arial"/>
          <w:sz w:val="22"/>
          <w:szCs w:val="22"/>
          <w:lang w:val="en-GB"/>
        </w:rPr>
        <w:t>Sepuru</w:t>
      </w:r>
      <w:proofErr w:type="spellEnd"/>
      <w:r w:rsidRPr="00970B1C">
        <w:rPr>
          <w:rFonts w:ascii="Arial" w:hAnsi="Arial" w:cs="Arial"/>
          <w:sz w:val="22"/>
          <w:szCs w:val="22"/>
          <w:lang w:val="en-GB"/>
        </w:rPr>
        <w:t xml:space="preserve"> folk dance and songs. The participation of teachers could improve the knowledge and transmission of skills through the establishment of around ten school clubs in primary and secondary schools. Finally, young designers </w:t>
      </w:r>
      <w:r>
        <w:rPr>
          <w:rFonts w:ascii="Arial" w:hAnsi="Arial" w:cs="Arial"/>
          <w:sz w:val="22"/>
          <w:szCs w:val="22"/>
          <w:lang w:val="en-GB"/>
        </w:rPr>
        <w:t>will be encouraged to</w:t>
      </w:r>
      <w:r w:rsidRPr="00970B1C">
        <w:rPr>
          <w:rFonts w:ascii="Arial" w:hAnsi="Arial" w:cs="Arial"/>
          <w:sz w:val="22"/>
          <w:szCs w:val="22"/>
          <w:lang w:val="en-GB"/>
        </w:rPr>
        <w:t xml:space="preserve"> continue the practice of ‘</w:t>
      </w:r>
      <w:proofErr w:type="spellStart"/>
      <w:r w:rsidRPr="0059607A">
        <w:rPr>
          <w:rFonts w:ascii="Arial" w:hAnsi="Arial" w:cs="Arial"/>
          <w:i/>
          <w:iCs/>
          <w:sz w:val="22"/>
          <w:szCs w:val="22"/>
          <w:lang w:val="en-GB"/>
        </w:rPr>
        <w:t>mushishi</w:t>
      </w:r>
      <w:proofErr w:type="spellEnd"/>
      <w:r w:rsidRPr="00970B1C">
        <w:rPr>
          <w:rFonts w:ascii="Arial" w:hAnsi="Arial" w:cs="Arial"/>
          <w:sz w:val="22"/>
          <w:szCs w:val="22"/>
          <w:lang w:val="en-GB"/>
        </w:rPr>
        <w:t>’ while understanding its cultural and social significance.</w:t>
      </w:r>
    </w:p>
    <w:p w14:paraId="6CBDFABE"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US"/>
        </w:rPr>
      </w:pPr>
      <w:r w:rsidRPr="00970B1C">
        <w:rPr>
          <w:rFonts w:ascii="Arial" w:hAnsi="Arial" w:cs="Arial"/>
          <w:b/>
          <w:sz w:val="22"/>
          <w:szCs w:val="22"/>
          <w:lang w:val="en-GB"/>
        </w:rPr>
        <w:t>Criterion A.5</w:t>
      </w:r>
      <w:r w:rsidRPr="00970B1C">
        <w:rPr>
          <w:rFonts w:ascii="Arial" w:hAnsi="Arial" w:cs="Arial"/>
          <w:sz w:val="22"/>
          <w:szCs w:val="22"/>
          <w:lang w:val="en-GB"/>
        </w:rPr>
        <w:t xml:space="preserve">: </w:t>
      </w:r>
      <w:r w:rsidRPr="00970B1C">
        <w:rPr>
          <w:rFonts w:ascii="Arial" w:hAnsi="Arial" w:cs="Arial"/>
          <w:sz w:val="22"/>
          <w:szCs w:val="22"/>
          <w:lang w:val="en-US"/>
        </w:rPr>
        <w:t>The submitting States Party will contribute 6 per</w:t>
      </w:r>
      <w:r>
        <w:rPr>
          <w:rFonts w:ascii="Arial" w:hAnsi="Arial" w:cs="Arial"/>
          <w:sz w:val="22"/>
          <w:szCs w:val="22"/>
          <w:lang w:val="en-US"/>
        </w:rPr>
        <w:t xml:space="preserve"> </w:t>
      </w:r>
      <w:r w:rsidRPr="00970B1C">
        <w:rPr>
          <w:rFonts w:ascii="Arial" w:hAnsi="Arial" w:cs="Arial"/>
          <w:sz w:val="22"/>
          <w:szCs w:val="22"/>
          <w:lang w:val="en-US"/>
        </w:rPr>
        <w:t xml:space="preserve">cent </w:t>
      </w:r>
      <w:r>
        <w:rPr>
          <w:rFonts w:ascii="Arial" w:hAnsi="Arial" w:cs="Arial"/>
          <w:sz w:val="22"/>
          <w:szCs w:val="22"/>
          <w:lang w:val="en-US"/>
        </w:rPr>
        <w:t xml:space="preserve">(US$5,553) </w:t>
      </w:r>
      <w:r w:rsidRPr="00970B1C">
        <w:rPr>
          <w:rFonts w:ascii="Arial" w:hAnsi="Arial" w:cs="Arial"/>
          <w:sz w:val="22"/>
          <w:szCs w:val="22"/>
          <w:lang w:val="en-US"/>
        </w:rPr>
        <w:t>of the total amount of the project budget (US$100,000). Consequently, International Assistance is requested from the Intangible Cultural Heritage Fund for the remaining 94 per cent of the total amount of the project budget.</w:t>
      </w:r>
    </w:p>
    <w:p w14:paraId="4F494D79"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sz w:val="22"/>
          <w:szCs w:val="22"/>
          <w:lang w:val="en-GB"/>
        </w:rPr>
        <w:t>Criterion A.6</w:t>
      </w:r>
      <w:r w:rsidRPr="00970B1C">
        <w:rPr>
          <w:rFonts w:ascii="Arial" w:hAnsi="Arial" w:cs="Arial"/>
          <w:sz w:val="22"/>
          <w:szCs w:val="22"/>
          <w:lang w:val="en-GB"/>
        </w:rPr>
        <w:t xml:space="preserve">: </w:t>
      </w:r>
      <w:r w:rsidRPr="00970B1C">
        <w:rPr>
          <w:rFonts w:ascii="Arial" w:hAnsi="Arial" w:cs="Arial"/>
          <w:sz w:val="22"/>
          <w:szCs w:val="22"/>
          <w:lang w:val="en-US"/>
        </w:rPr>
        <w:t>The project focuses on building the capacit</w:t>
      </w:r>
      <w:r>
        <w:rPr>
          <w:rFonts w:ascii="Arial" w:hAnsi="Arial" w:cs="Arial"/>
          <w:sz w:val="22"/>
          <w:szCs w:val="22"/>
          <w:lang w:val="en-US"/>
        </w:rPr>
        <w:t>ies</w:t>
      </w:r>
      <w:r w:rsidRPr="00970B1C">
        <w:rPr>
          <w:rFonts w:ascii="Arial" w:hAnsi="Arial" w:cs="Arial"/>
          <w:sz w:val="22"/>
          <w:szCs w:val="22"/>
          <w:lang w:val="en-US"/>
        </w:rPr>
        <w:t xml:space="preserve"> of the communities to strengthen the viability of the </w:t>
      </w:r>
      <w:r>
        <w:rPr>
          <w:rFonts w:ascii="Arial" w:hAnsi="Arial" w:cs="Arial"/>
          <w:sz w:val="22"/>
          <w:szCs w:val="22"/>
          <w:lang w:val="en-GB"/>
        </w:rPr>
        <w:t>element.</w:t>
      </w:r>
      <w:r w:rsidRPr="00970B1C">
        <w:rPr>
          <w:rFonts w:ascii="Arial" w:hAnsi="Arial" w:cs="Arial"/>
          <w:sz w:val="22"/>
          <w:szCs w:val="22"/>
          <w:lang w:val="en-GB"/>
        </w:rPr>
        <w:t xml:space="preserve"> </w:t>
      </w:r>
      <w:r>
        <w:rPr>
          <w:rFonts w:ascii="Arial" w:hAnsi="Arial" w:cs="Arial"/>
          <w:sz w:val="22"/>
          <w:szCs w:val="22"/>
          <w:lang w:val="en-GB"/>
        </w:rPr>
        <w:t>In addition to renewing the training to the Chobe District Cultural Heritage Committee, t</w:t>
      </w:r>
      <w:r w:rsidRPr="00970B1C">
        <w:rPr>
          <w:rFonts w:ascii="Arial" w:hAnsi="Arial" w:cs="Arial"/>
          <w:sz w:val="22"/>
          <w:szCs w:val="22"/>
          <w:lang w:val="en-GB"/>
        </w:rPr>
        <w:t xml:space="preserve">he project will </w:t>
      </w:r>
      <w:r>
        <w:rPr>
          <w:rFonts w:ascii="Arial" w:hAnsi="Arial" w:cs="Arial"/>
          <w:sz w:val="22"/>
          <w:szCs w:val="22"/>
          <w:lang w:val="en-GB"/>
        </w:rPr>
        <w:t xml:space="preserve">help decentralize the safeguarding responsibilities to the </w:t>
      </w:r>
      <w:r w:rsidRPr="00970B1C">
        <w:rPr>
          <w:rFonts w:ascii="Arial" w:hAnsi="Arial" w:cs="Arial"/>
          <w:sz w:val="22"/>
          <w:szCs w:val="22"/>
          <w:lang w:val="en-GB"/>
        </w:rPr>
        <w:t xml:space="preserve">Intangible Cultural Heritage Village Committees in nine villages of Chobe District. </w:t>
      </w:r>
      <w:r>
        <w:rPr>
          <w:rFonts w:ascii="Arial" w:hAnsi="Arial" w:cs="Arial"/>
          <w:sz w:val="22"/>
          <w:szCs w:val="22"/>
          <w:lang w:val="en-GB"/>
        </w:rPr>
        <w:t xml:space="preserve">Furthermore, the project will </w:t>
      </w:r>
      <w:r w:rsidRPr="00970B1C">
        <w:rPr>
          <w:rFonts w:ascii="Arial" w:hAnsi="Arial" w:cs="Arial"/>
          <w:sz w:val="22"/>
          <w:szCs w:val="22"/>
          <w:lang w:val="en-GB"/>
        </w:rPr>
        <w:t>facilitate training</w:t>
      </w:r>
      <w:r>
        <w:rPr>
          <w:rFonts w:ascii="Arial" w:hAnsi="Arial" w:cs="Arial"/>
          <w:sz w:val="22"/>
          <w:szCs w:val="22"/>
          <w:lang w:val="en-GB"/>
        </w:rPr>
        <w:t xml:space="preserve"> sessions</w:t>
      </w:r>
      <w:r w:rsidRPr="00970B1C">
        <w:rPr>
          <w:rFonts w:ascii="Arial" w:hAnsi="Arial" w:cs="Arial"/>
          <w:sz w:val="22"/>
          <w:szCs w:val="22"/>
          <w:lang w:val="en-GB"/>
        </w:rPr>
        <w:t xml:space="preserve"> for coordinators of </w:t>
      </w:r>
      <w:proofErr w:type="spellStart"/>
      <w:r w:rsidRPr="00970B1C">
        <w:rPr>
          <w:rFonts w:ascii="Arial" w:hAnsi="Arial" w:cs="Arial"/>
          <w:sz w:val="22"/>
          <w:szCs w:val="22"/>
          <w:lang w:val="en-GB"/>
        </w:rPr>
        <w:t>Seperu</w:t>
      </w:r>
      <w:proofErr w:type="spellEnd"/>
      <w:r w:rsidRPr="00970B1C">
        <w:rPr>
          <w:rFonts w:ascii="Arial" w:hAnsi="Arial" w:cs="Arial"/>
          <w:sz w:val="22"/>
          <w:szCs w:val="22"/>
          <w:lang w:val="en-GB"/>
        </w:rPr>
        <w:t xml:space="preserve"> school clubs </w:t>
      </w:r>
      <w:r>
        <w:rPr>
          <w:rFonts w:ascii="Arial" w:hAnsi="Arial" w:cs="Arial"/>
          <w:sz w:val="22"/>
          <w:szCs w:val="22"/>
          <w:lang w:val="en-GB"/>
        </w:rPr>
        <w:t>and support</w:t>
      </w:r>
      <w:r w:rsidRPr="00970B1C">
        <w:rPr>
          <w:rFonts w:ascii="Arial" w:hAnsi="Arial" w:cs="Arial"/>
          <w:sz w:val="22"/>
          <w:szCs w:val="22"/>
          <w:lang w:val="en-GB"/>
        </w:rPr>
        <w:t xml:space="preserve"> the efforts of the Ministry responsible for </w:t>
      </w:r>
      <w:r>
        <w:rPr>
          <w:rFonts w:ascii="Arial" w:hAnsi="Arial" w:cs="Arial"/>
          <w:sz w:val="22"/>
          <w:szCs w:val="22"/>
          <w:lang w:val="en-GB"/>
        </w:rPr>
        <w:t>c</w:t>
      </w:r>
      <w:r w:rsidRPr="00970B1C">
        <w:rPr>
          <w:rFonts w:ascii="Arial" w:hAnsi="Arial" w:cs="Arial"/>
          <w:sz w:val="22"/>
          <w:szCs w:val="22"/>
          <w:lang w:val="en-GB"/>
        </w:rPr>
        <w:t xml:space="preserve">ulture, which has already started training workshops for teachers and students. The </w:t>
      </w:r>
      <w:r>
        <w:rPr>
          <w:rFonts w:ascii="Arial" w:hAnsi="Arial" w:cs="Arial"/>
          <w:sz w:val="22"/>
          <w:szCs w:val="22"/>
          <w:lang w:val="en-GB"/>
        </w:rPr>
        <w:t xml:space="preserve">capacity-building aspects of the </w:t>
      </w:r>
      <w:r w:rsidRPr="00970B1C">
        <w:rPr>
          <w:rFonts w:ascii="Arial" w:hAnsi="Arial" w:cs="Arial"/>
          <w:sz w:val="22"/>
          <w:szCs w:val="22"/>
          <w:lang w:val="en-GB"/>
        </w:rPr>
        <w:t xml:space="preserve">project will also </w:t>
      </w:r>
      <w:r>
        <w:rPr>
          <w:rFonts w:ascii="Arial" w:hAnsi="Arial" w:cs="Arial"/>
          <w:sz w:val="22"/>
          <w:szCs w:val="22"/>
          <w:lang w:val="en-GB"/>
        </w:rPr>
        <w:t xml:space="preserve">target selected </w:t>
      </w:r>
      <w:r w:rsidRPr="00970B1C">
        <w:rPr>
          <w:rFonts w:ascii="Arial" w:hAnsi="Arial" w:cs="Arial"/>
          <w:sz w:val="22"/>
          <w:szCs w:val="22"/>
          <w:lang w:val="en-GB"/>
        </w:rPr>
        <w:t>dress makers, particularly young designers.</w:t>
      </w:r>
      <w:r>
        <w:rPr>
          <w:rFonts w:ascii="Arial" w:hAnsi="Arial" w:cs="Arial"/>
          <w:sz w:val="22"/>
          <w:szCs w:val="22"/>
          <w:lang w:val="en-GB"/>
        </w:rPr>
        <w:t xml:space="preserve"> </w:t>
      </w:r>
      <w:r w:rsidRPr="00970B1C">
        <w:rPr>
          <w:rFonts w:ascii="Arial" w:hAnsi="Arial" w:cs="Arial"/>
          <w:sz w:val="22"/>
          <w:szCs w:val="22"/>
          <w:lang w:val="en-GB"/>
        </w:rPr>
        <w:t xml:space="preserve">In total, the project is expected to train </w:t>
      </w:r>
      <w:r>
        <w:rPr>
          <w:rFonts w:ascii="Arial" w:hAnsi="Arial" w:cs="Arial"/>
          <w:sz w:val="22"/>
          <w:szCs w:val="22"/>
          <w:lang w:val="en-GB"/>
        </w:rPr>
        <w:t>300</w:t>
      </w:r>
      <w:r w:rsidRPr="00970B1C">
        <w:rPr>
          <w:rFonts w:ascii="Arial" w:hAnsi="Arial" w:cs="Arial"/>
          <w:sz w:val="22"/>
          <w:szCs w:val="22"/>
          <w:lang w:val="en-GB"/>
        </w:rPr>
        <w:t xml:space="preserve"> people on the safeguarding of </w:t>
      </w:r>
      <w:r>
        <w:rPr>
          <w:rFonts w:ascii="Arial" w:hAnsi="Arial" w:cs="Arial"/>
          <w:sz w:val="22"/>
          <w:szCs w:val="22"/>
          <w:lang w:val="en-GB"/>
        </w:rPr>
        <w:t>the element</w:t>
      </w:r>
      <w:r w:rsidRPr="00970B1C">
        <w:rPr>
          <w:rFonts w:ascii="Arial" w:hAnsi="Arial" w:cs="Arial"/>
          <w:sz w:val="22"/>
          <w:szCs w:val="22"/>
          <w:lang w:val="en-GB"/>
        </w:rPr>
        <w:t>.</w:t>
      </w:r>
    </w:p>
    <w:p w14:paraId="4A2DFDF0"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US"/>
        </w:rPr>
      </w:pPr>
      <w:r w:rsidRPr="00970B1C">
        <w:rPr>
          <w:rFonts w:ascii="Arial" w:hAnsi="Arial" w:cs="Arial"/>
          <w:b/>
          <w:sz w:val="22"/>
          <w:szCs w:val="22"/>
          <w:lang w:val="en-GB"/>
        </w:rPr>
        <w:t>Criterion A.7</w:t>
      </w:r>
      <w:r w:rsidRPr="00970B1C">
        <w:rPr>
          <w:rFonts w:ascii="Arial" w:hAnsi="Arial" w:cs="Arial"/>
          <w:sz w:val="22"/>
          <w:szCs w:val="22"/>
          <w:lang w:val="en-GB"/>
        </w:rPr>
        <w:t>:</w:t>
      </w:r>
      <w:r w:rsidRPr="00C959DA">
        <w:rPr>
          <w:rFonts w:ascii="Arial" w:hAnsi="Arial" w:cs="Arial"/>
          <w:sz w:val="22"/>
          <w:szCs w:val="22"/>
          <w:lang w:val="en-GB"/>
        </w:rPr>
        <w:t xml:space="preserve"> </w:t>
      </w:r>
      <w:r w:rsidRPr="00970B1C">
        <w:rPr>
          <w:rFonts w:ascii="Arial" w:hAnsi="Arial" w:cs="Arial"/>
          <w:sz w:val="22"/>
          <w:szCs w:val="22"/>
          <w:lang w:val="en-US"/>
        </w:rPr>
        <w:t xml:space="preserve">Botswana has benefited from International Assistance from the Intangible Cultural Heritage Fund for the project entitled ‘Promotion of earthen ware pottery-making skills in </w:t>
      </w:r>
      <w:proofErr w:type="spellStart"/>
      <w:r w:rsidRPr="00970B1C">
        <w:rPr>
          <w:rFonts w:ascii="Arial" w:hAnsi="Arial" w:cs="Arial"/>
          <w:sz w:val="22"/>
          <w:szCs w:val="22"/>
          <w:lang w:val="en-US"/>
        </w:rPr>
        <w:t>Kgatleng</w:t>
      </w:r>
      <w:proofErr w:type="spellEnd"/>
      <w:r w:rsidRPr="00970B1C">
        <w:rPr>
          <w:rFonts w:ascii="Arial" w:hAnsi="Arial" w:cs="Arial"/>
          <w:sz w:val="22"/>
          <w:szCs w:val="22"/>
          <w:lang w:val="en-US"/>
        </w:rPr>
        <w:t xml:space="preserve"> district’ (file no. 01153, February 2017 – June 2018, US$68,261). The work </w:t>
      </w:r>
      <w:r w:rsidRPr="00970B1C">
        <w:rPr>
          <w:rFonts w:ascii="Arial" w:hAnsi="Arial" w:cs="Arial"/>
          <w:sz w:val="22"/>
          <w:szCs w:val="22"/>
          <w:lang w:val="en-US"/>
        </w:rPr>
        <w:lastRenderedPageBreak/>
        <w:t xml:space="preserve">stipulated by the contract related to this assistance </w:t>
      </w:r>
      <w:r>
        <w:rPr>
          <w:rFonts w:ascii="Arial" w:hAnsi="Arial" w:cs="Arial"/>
          <w:sz w:val="22"/>
          <w:szCs w:val="22"/>
          <w:lang w:val="en-US"/>
        </w:rPr>
        <w:t>was</w:t>
      </w:r>
      <w:r w:rsidRPr="00970B1C">
        <w:rPr>
          <w:rFonts w:ascii="Arial" w:hAnsi="Arial" w:cs="Arial"/>
          <w:sz w:val="22"/>
          <w:szCs w:val="22"/>
          <w:lang w:val="en-US"/>
        </w:rPr>
        <w:t xml:space="preserve"> carried out in accordance with UNESCO regulations.</w:t>
      </w:r>
    </w:p>
    <w:p w14:paraId="6173B800"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sz w:val="22"/>
          <w:szCs w:val="22"/>
          <w:lang w:val="en-GB"/>
        </w:rPr>
        <w:t>Paragraph 10(a)</w:t>
      </w:r>
      <w:r w:rsidRPr="00970B1C">
        <w:rPr>
          <w:rFonts w:ascii="Arial" w:hAnsi="Arial" w:cs="Arial"/>
          <w:sz w:val="22"/>
          <w:szCs w:val="22"/>
          <w:lang w:val="en-GB"/>
        </w:rPr>
        <w:t>: The project is local in scope and its implementation involves national partners, including the Ministry of Culture, local non-governmental organizations and local authorities.</w:t>
      </w:r>
    </w:p>
    <w:p w14:paraId="2F66D3B5"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bCs/>
          <w:sz w:val="22"/>
          <w:szCs w:val="22"/>
          <w:lang w:val="en-GB"/>
        </w:rPr>
        <w:t>Paragraph 10(b)</w:t>
      </w:r>
      <w:r w:rsidRPr="00970B1C">
        <w:rPr>
          <w:rFonts w:ascii="Arial" w:hAnsi="Arial" w:cs="Arial"/>
          <w:sz w:val="22"/>
          <w:szCs w:val="22"/>
          <w:lang w:val="en-GB"/>
        </w:rPr>
        <w:t>:</w:t>
      </w:r>
      <w:r w:rsidRPr="00C959DA">
        <w:rPr>
          <w:rFonts w:ascii="Arial" w:hAnsi="Arial" w:cs="Arial"/>
          <w:sz w:val="22"/>
          <w:szCs w:val="22"/>
          <w:lang w:val="en-US"/>
        </w:rPr>
        <w:t xml:space="preserve"> </w:t>
      </w:r>
      <w:r w:rsidRPr="00970B1C">
        <w:rPr>
          <w:rFonts w:ascii="Arial" w:hAnsi="Arial" w:cs="Arial"/>
          <w:sz w:val="22"/>
          <w:szCs w:val="22"/>
          <w:lang w:val="en-GB"/>
        </w:rPr>
        <w:t>The project is expected to increase the visibility, viability and practice of the element and to incite other communities to safeguard their own intangible cultural heritage.</w:t>
      </w:r>
    </w:p>
    <w:p w14:paraId="16D49C53" w14:textId="77777777" w:rsidR="00F92948" w:rsidRPr="00970B1C"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Approves</w:t>
      </w:r>
      <w:r w:rsidRPr="00970B1C">
        <w:rPr>
          <w:rFonts w:ascii="Arial" w:hAnsi="Arial" w:cs="Arial"/>
          <w:sz w:val="22"/>
          <w:szCs w:val="22"/>
          <w:lang w:val="en-GB"/>
        </w:rPr>
        <w:t xml:space="preserve"> the International Assistance request from </w:t>
      </w:r>
      <w:r w:rsidRPr="00970B1C">
        <w:rPr>
          <w:rFonts w:ascii="Arial" w:hAnsi="Arial" w:cs="Arial"/>
          <w:b/>
          <w:bCs/>
          <w:sz w:val="22"/>
          <w:szCs w:val="22"/>
          <w:lang w:val="en-GB"/>
        </w:rPr>
        <w:t>Botswana</w:t>
      </w:r>
      <w:r w:rsidRPr="00970B1C">
        <w:rPr>
          <w:rFonts w:ascii="Arial" w:hAnsi="Arial" w:cs="Arial"/>
          <w:sz w:val="22"/>
          <w:szCs w:val="22"/>
          <w:lang w:val="en-GB"/>
        </w:rPr>
        <w:t xml:space="preserve"> for the project entitled </w:t>
      </w:r>
      <w:r w:rsidRPr="00970B1C">
        <w:rPr>
          <w:rFonts w:ascii="Arial" w:hAnsi="Arial" w:cs="Arial"/>
          <w:b/>
          <w:sz w:val="22"/>
          <w:szCs w:val="22"/>
          <w:lang w:val="en-GB"/>
        </w:rPr>
        <w:t xml:space="preserve">Sustaining </w:t>
      </w:r>
      <w:proofErr w:type="spellStart"/>
      <w:r w:rsidRPr="00970B1C">
        <w:rPr>
          <w:rFonts w:ascii="Arial" w:hAnsi="Arial" w:cs="Arial"/>
          <w:b/>
          <w:sz w:val="22"/>
          <w:szCs w:val="22"/>
          <w:lang w:val="en-GB"/>
        </w:rPr>
        <w:t>Seperu</w:t>
      </w:r>
      <w:proofErr w:type="spellEnd"/>
      <w:r w:rsidRPr="00970B1C">
        <w:rPr>
          <w:rFonts w:ascii="Arial" w:hAnsi="Arial" w:cs="Arial"/>
          <w:b/>
          <w:sz w:val="22"/>
          <w:szCs w:val="22"/>
          <w:lang w:val="en-GB"/>
        </w:rPr>
        <w:t xml:space="preserve"> folk dance and associated practices </w:t>
      </w:r>
      <w:r w:rsidRPr="00970B1C">
        <w:rPr>
          <w:rFonts w:ascii="Arial" w:hAnsi="Arial" w:cs="Arial"/>
          <w:sz w:val="22"/>
          <w:szCs w:val="22"/>
          <w:lang w:val="en-GB"/>
        </w:rPr>
        <w:t xml:space="preserve">and </w:t>
      </w:r>
      <w:r w:rsidRPr="00970B1C">
        <w:rPr>
          <w:rFonts w:ascii="Arial" w:hAnsi="Arial" w:cs="Arial"/>
          <w:sz w:val="22"/>
          <w:szCs w:val="22"/>
          <w:u w:val="single"/>
          <w:lang w:val="en-GB"/>
        </w:rPr>
        <w:t>grants</w:t>
      </w:r>
      <w:r w:rsidRPr="00970B1C">
        <w:rPr>
          <w:rFonts w:ascii="Arial" w:hAnsi="Arial" w:cs="Arial"/>
          <w:sz w:val="22"/>
          <w:szCs w:val="22"/>
          <w:lang w:val="en-GB"/>
        </w:rPr>
        <w:t xml:space="preserve"> the amount of US$94,447 to the State Party for this purpose;</w:t>
      </w:r>
    </w:p>
    <w:p w14:paraId="757DE042" w14:textId="77777777" w:rsidR="00F92948" w:rsidRPr="00F42DAD"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Commends</w:t>
      </w:r>
      <w:r w:rsidRPr="00F42DAD">
        <w:rPr>
          <w:rFonts w:ascii="Arial" w:hAnsi="Arial" w:cs="Arial"/>
          <w:sz w:val="22"/>
          <w:szCs w:val="22"/>
          <w:lang w:val="en-GB"/>
        </w:rPr>
        <w:t xml:space="preserve"> the requesting State</w:t>
      </w:r>
      <w:r>
        <w:rPr>
          <w:rFonts w:ascii="Arial" w:hAnsi="Arial" w:cs="Arial"/>
          <w:sz w:val="22"/>
          <w:szCs w:val="22"/>
          <w:lang w:val="en-GB"/>
        </w:rPr>
        <w:t xml:space="preserve"> for the safeguarding approach selected, which takes into account the economic aspect of the safeguarding of intangible cultural heritage in relation to people’s livelihoods and aims to mitigate the negative impact of the decontextualization and commercialization of the element </w:t>
      </w:r>
      <w:proofErr w:type="gramStart"/>
      <w:r>
        <w:rPr>
          <w:rFonts w:ascii="Arial" w:hAnsi="Arial" w:cs="Arial"/>
          <w:sz w:val="22"/>
          <w:szCs w:val="22"/>
          <w:lang w:val="en-GB"/>
        </w:rPr>
        <w:t>concerned;</w:t>
      </w:r>
      <w:proofErr w:type="gramEnd"/>
    </w:p>
    <w:p w14:paraId="79114872" w14:textId="77777777" w:rsidR="00F92948" w:rsidRPr="00970B1C" w:rsidRDefault="00F92948" w:rsidP="00B3426F">
      <w:pPr>
        <w:pStyle w:val="Paragraphedeliste"/>
        <w:numPr>
          <w:ilvl w:val="0"/>
          <w:numId w:val="18"/>
        </w:numPr>
        <w:spacing w:before="120" w:after="120"/>
        <w:ind w:left="567" w:hanging="567"/>
        <w:contextualSpacing w:val="0"/>
        <w:jc w:val="both"/>
        <w:rPr>
          <w:rFonts w:ascii="Arial" w:hAnsi="Arial" w:cs="Arial"/>
          <w:sz w:val="22"/>
          <w:szCs w:val="22"/>
          <w:u w:val="single"/>
          <w:lang w:val="en-GB"/>
        </w:rPr>
      </w:pPr>
      <w:r w:rsidRPr="00970B1C">
        <w:rPr>
          <w:rFonts w:ascii="Arial" w:hAnsi="Arial" w:cs="Arial"/>
          <w:sz w:val="22"/>
          <w:szCs w:val="22"/>
          <w:u w:val="single"/>
          <w:lang w:val="en-GB"/>
        </w:rPr>
        <w:t>Requests</w:t>
      </w:r>
      <w:r w:rsidRPr="00970B1C">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27154303" w14:textId="77777777" w:rsidR="00F92948" w:rsidRPr="00C959DA" w:rsidRDefault="00F92948" w:rsidP="00B3426F">
      <w:pPr>
        <w:pStyle w:val="Paragraphedeliste"/>
        <w:numPr>
          <w:ilvl w:val="0"/>
          <w:numId w:val="18"/>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Invites</w:t>
      </w:r>
      <w:r w:rsidRPr="00970B1C">
        <w:rPr>
          <w:rFonts w:ascii="Arial" w:hAnsi="Arial" w:cs="Arial"/>
          <w:sz w:val="22"/>
          <w:szCs w:val="22"/>
          <w:lang w:val="en-GB"/>
        </w:rPr>
        <w:t xml:space="preserve"> the State Party to use Form ICH-04-Report to report on the use of the assistance granted.</w:t>
      </w:r>
    </w:p>
    <w:p w14:paraId="75B89ED5" w14:textId="1E8344E1" w:rsidR="00F92948" w:rsidRPr="00970B1C" w:rsidRDefault="00F92948" w:rsidP="00B3426F">
      <w:pPr>
        <w:pStyle w:val="COMTitleDecision"/>
        <w:ind w:left="153" w:hanging="153"/>
      </w:pPr>
      <w:bookmarkStart w:id="10" w:name="Decision4"/>
      <w:r w:rsidRPr="00EC5361">
        <w:t>DECISION 18.COM 1.BUR 4.2</w:t>
      </w:r>
    </w:p>
    <w:bookmarkEnd w:id="10"/>
    <w:p w14:paraId="46B23BED" w14:textId="77777777" w:rsidR="00F92948" w:rsidRPr="00970B1C" w:rsidRDefault="00F92948" w:rsidP="00B3426F">
      <w:pPr>
        <w:pStyle w:val="COMPreambulaDecisions"/>
        <w:spacing w:before="120"/>
        <w:ind w:left="153" w:hanging="153"/>
      </w:pPr>
      <w:r w:rsidRPr="00970B1C">
        <w:t>The Bureau,</w:t>
      </w:r>
    </w:p>
    <w:p w14:paraId="3EB1D854" w14:textId="77777777" w:rsidR="00F92948" w:rsidRPr="00970B1C"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Recalling</w:t>
      </w:r>
      <w:r w:rsidRPr="00970B1C">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47C4D134" w14:textId="0C43232A" w:rsidR="00F92948"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0624D2">
        <w:rPr>
          <w:rFonts w:ascii="Arial" w:hAnsi="Arial" w:cs="Arial"/>
          <w:sz w:val="22"/>
          <w:szCs w:val="22"/>
          <w:u w:val="single"/>
          <w:lang w:val="en-GB"/>
        </w:rPr>
        <w:t>Having examined</w:t>
      </w:r>
      <w:r w:rsidRPr="000624D2">
        <w:rPr>
          <w:rFonts w:ascii="Arial" w:hAnsi="Arial" w:cs="Arial"/>
          <w:sz w:val="22"/>
          <w:szCs w:val="22"/>
          <w:lang w:val="en-GB"/>
        </w:rPr>
        <w:t xml:space="preserve"> document </w:t>
      </w:r>
      <w:hyperlink r:id="rId16" w:history="1">
        <w:r w:rsidRPr="00357916">
          <w:rPr>
            <w:rStyle w:val="Lienhypertexte"/>
            <w:rFonts w:ascii="Arial" w:hAnsi="Arial" w:cs="Arial"/>
            <w:sz w:val="22"/>
            <w:szCs w:val="22"/>
            <w:lang w:eastAsia="fr-FR"/>
          </w:rPr>
          <w:t>LHE/23/18.COM 1.BUR/4 Rev.</w:t>
        </w:r>
      </w:hyperlink>
      <w:r w:rsidRPr="000624D2">
        <w:rPr>
          <w:rFonts w:ascii="Arial" w:hAnsi="Arial" w:cs="Arial"/>
          <w:sz w:val="22"/>
          <w:szCs w:val="22"/>
          <w:lang w:val="en-GB"/>
        </w:rPr>
        <w:t xml:space="preserve"> as well as International Assistance request no. 01931 submitted by Central African Republic,</w:t>
      </w:r>
    </w:p>
    <w:p w14:paraId="649A84B1" w14:textId="77777777" w:rsidR="00F92948" w:rsidRPr="000624D2"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0624D2">
        <w:rPr>
          <w:rFonts w:ascii="Arial" w:hAnsi="Arial" w:cs="Arial"/>
          <w:sz w:val="22"/>
          <w:szCs w:val="22"/>
          <w:u w:val="single"/>
          <w:lang w:val="en-GB"/>
        </w:rPr>
        <w:t>Takes note</w:t>
      </w:r>
      <w:r w:rsidRPr="000624D2">
        <w:rPr>
          <w:rFonts w:ascii="Arial" w:hAnsi="Arial" w:cs="Arial"/>
          <w:sz w:val="22"/>
          <w:szCs w:val="22"/>
          <w:lang w:val="en-GB"/>
        </w:rPr>
        <w:t xml:space="preserve"> that Central African Republic has requested International Assistance for the project entitled </w:t>
      </w:r>
      <w:r w:rsidRPr="000624D2">
        <w:rPr>
          <w:rFonts w:ascii="Arial" w:hAnsi="Arial" w:cs="Arial"/>
          <w:b/>
          <w:sz w:val="22"/>
          <w:szCs w:val="22"/>
          <w:lang w:val="en-GB"/>
        </w:rPr>
        <w:t xml:space="preserve">Pilot inventory of intangible cultural heritage of the communities of the </w:t>
      </w:r>
      <w:proofErr w:type="spellStart"/>
      <w:r w:rsidRPr="000624D2">
        <w:rPr>
          <w:rFonts w:ascii="Arial" w:hAnsi="Arial" w:cs="Arial"/>
          <w:b/>
          <w:sz w:val="22"/>
          <w:szCs w:val="22"/>
          <w:lang w:val="en-GB"/>
        </w:rPr>
        <w:t>Lobaye</w:t>
      </w:r>
      <w:proofErr w:type="spellEnd"/>
      <w:r w:rsidRPr="000624D2">
        <w:rPr>
          <w:rFonts w:ascii="Arial" w:hAnsi="Arial" w:cs="Arial"/>
          <w:b/>
          <w:sz w:val="22"/>
          <w:szCs w:val="22"/>
          <w:lang w:val="en-GB"/>
        </w:rPr>
        <w:t xml:space="preserve"> forest prefecture</w:t>
      </w:r>
      <w:r w:rsidRPr="000624D2">
        <w:rPr>
          <w:rFonts w:ascii="Arial" w:hAnsi="Arial" w:cs="Arial"/>
          <w:bCs/>
          <w:sz w:val="22"/>
          <w:szCs w:val="22"/>
          <w:lang w:val="en-GB"/>
        </w:rPr>
        <w:t>:</w:t>
      </w:r>
    </w:p>
    <w:p w14:paraId="16E15B1C" w14:textId="77777777" w:rsidR="00F92948" w:rsidRPr="00C959DA" w:rsidRDefault="00F92948" w:rsidP="00B3426F">
      <w:pPr>
        <w:ind w:left="567"/>
        <w:jc w:val="both"/>
        <w:rPr>
          <w:rFonts w:ascii="Arial" w:hAnsi="Arial" w:cs="Arial"/>
          <w:sz w:val="22"/>
          <w:szCs w:val="22"/>
          <w:lang w:val="en-GB"/>
        </w:rPr>
      </w:pPr>
      <w:r w:rsidRPr="00273940">
        <w:rPr>
          <w:rFonts w:ascii="Arial" w:hAnsi="Arial" w:cs="Arial"/>
          <w:sz w:val="22"/>
          <w:szCs w:val="22"/>
          <w:lang w:val="en-GB"/>
        </w:rPr>
        <w:t xml:space="preserve">To be implemented by the Ministry of Arts, Culture and Tourism, the purpose of this eighteen-month project is to develop a pilot intangible cultural heritage inventory for twelve ethnocultural communities of the </w:t>
      </w:r>
      <w:proofErr w:type="spellStart"/>
      <w:r w:rsidRPr="00273940">
        <w:rPr>
          <w:rFonts w:ascii="Arial" w:hAnsi="Arial" w:cs="Arial"/>
          <w:sz w:val="22"/>
          <w:szCs w:val="22"/>
          <w:lang w:val="en-GB"/>
        </w:rPr>
        <w:t>Lobaye</w:t>
      </w:r>
      <w:proofErr w:type="spellEnd"/>
      <w:r w:rsidRPr="00273940">
        <w:rPr>
          <w:rFonts w:ascii="Arial" w:hAnsi="Arial" w:cs="Arial"/>
          <w:sz w:val="22"/>
          <w:szCs w:val="22"/>
          <w:lang w:val="en-GB"/>
        </w:rPr>
        <w:t xml:space="preserve"> forest prefecture. The area ‘Basse-</w:t>
      </w:r>
      <w:proofErr w:type="spellStart"/>
      <w:r w:rsidRPr="00273940">
        <w:rPr>
          <w:rFonts w:ascii="Arial" w:hAnsi="Arial" w:cs="Arial"/>
          <w:sz w:val="22"/>
          <w:szCs w:val="22"/>
          <w:lang w:val="en-GB"/>
        </w:rPr>
        <w:t>Lobaye</w:t>
      </w:r>
      <w:proofErr w:type="spellEnd"/>
      <w:r w:rsidRPr="00273940">
        <w:rPr>
          <w:rFonts w:ascii="Arial" w:hAnsi="Arial" w:cs="Arial"/>
          <w:sz w:val="22"/>
          <w:szCs w:val="22"/>
          <w:lang w:val="en-GB"/>
        </w:rPr>
        <w:t>’ has also been designated as a Man and Biosphere reserve since 1977. More specifically, it aims to provide Central African Republic with its first intangible cultural heritage inventory. As part of the national cultural policy, the project will contribute to the training of human resources capable of conducting community-based inventories and inventorying operations, in collaboration with the communities concerned and academics. It</w:t>
      </w:r>
      <w:r w:rsidRPr="00273940">
        <w:rPr>
          <w:rFonts w:ascii="Arial" w:hAnsi="Arial" w:cs="Arial"/>
          <w:sz w:val="22"/>
          <w:szCs w:val="22"/>
          <w:lang w:val="en-US"/>
        </w:rPr>
        <w:t xml:space="preserve"> also foresees a series of </w:t>
      </w:r>
      <w:r w:rsidRPr="00273940">
        <w:rPr>
          <w:rFonts w:ascii="Arial" w:hAnsi="Arial" w:cs="Arial"/>
          <w:sz w:val="22"/>
          <w:szCs w:val="22"/>
          <w:lang w:val="en-GB"/>
        </w:rPr>
        <w:t>capacity-building training workshops, including on community-based inventories, data collection and processing, and communication activities to spread awareness about the project and about living heritage in general. It will thus lay the foundations for sustainable safeguarding of living heritage and the effective implementation of the 2003 Convention in the Central African Republic.</w:t>
      </w:r>
    </w:p>
    <w:p w14:paraId="5E710EB9" w14:textId="77777777" w:rsidR="00F92948" w:rsidRPr="00970B1C"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Further takes note</w:t>
      </w:r>
      <w:r w:rsidRPr="00970B1C">
        <w:rPr>
          <w:rFonts w:ascii="Arial" w:hAnsi="Arial" w:cs="Arial"/>
          <w:sz w:val="22"/>
          <w:szCs w:val="22"/>
          <w:lang w:val="en-GB"/>
        </w:rPr>
        <w:t xml:space="preserve"> that this assistance</w:t>
      </w:r>
      <w:r w:rsidRPr="00C959DA">
        <w:rPr>
          <w:rFonts w:ascii="Arial" w:hAnsi="Arial" w:cs="Arial"/>
          <w:sz w:val="22"/>
          <w:szCs w:val="22"/>
          <w:lang w:val="en-GB"/>
        </w:rPr>
        <w:t xml:space="preserve"> </w:t>
      </w:r>
      <w:r w:rsidRPr="00970B1C">
        <w:rPr>
          <w:rFonts w:ascii="Arial" w:hAnsi="Arial" w:cs="Arial"/>
          <w:sz w:val="22"/>
          <w:szCs w:val="22"/>
          <w:lang w:val="en-GB"/>
        </w:rPr>
        <w:t>aims to support a project implemented at the national level, in accordance with</w:t>
      </w:r>
      <w:r w:rsidRPr="00970B1C">
        <w:rPr>
          <w:rFonts w:ascii="Arial" w:eastAsia="Malgun Gothic" w:hAnsi="Arial" w:cs="Arial"/>
          <w:sz w:val="22"/>
          <w:szCs w:val="22"/>
          <w:lang w:val="en-GB" w:eastAsia="ko-KR"/>
        </w:rPr>
        <w:t xml:space="preserve"> </w:t>
      </w:r>
      <w:r w:rsidRPr="00970B1C">
        <w:rPr>
          <w:rFonts w:ascii="Arial" w:hAnsi="Arial" w:cs="Arial"/>
          <w:sz w:val="22"/>
          <w:szCs w:val="22"/>
          <w:lang w:val="en-GB"/>
        </w:rPr>
        <w:t>Article 20 (c)</w:t>
      </w:r>
      <w:r w:rsidRPr="00C959DA">
        <w:rPr>
          <w:rFonts w:ascii="Arial" w:hAnsi="Arial" w:cs="Arial"/>
          <w:sz w:val="22"/>
          <w:szCs w:val="22"/>
          <w:lang w:val="en-GB"/>
        </w:rPr>
        <w:t xml:space="preserve"> </w:t>
      </w:r>
      <w:r w:rsidRPr="00970B1C">
        <w:rPr>
          <w:rFonts w:ascii="Arial" w:hAnsi="Arial" w:cs="Arial"/>
          <w:sz w:val="22"/>
          <w:szCs w:val="22"/>
          <w:lang w:val="en-GB"/>
        </w:rPr>
        <w:t xml:space="preserve">of the Convention, and that it takes the form of the </w:t>
      </w:r>
      <w:r w:rsidRPr="00970B1C">
        <w:rPr>
          <w:rFonts w:ascii="Arial" w:hAnsi="Arial" w:cs="Arial"/>
          <w:b/>
          <w:sz w:val="22"/>
          <w:szCs w:val="22"/>
          <w:lang w:val="en-GB"/>
        </w:rPr>
        <w:t>provision of a grant</w:t>
      </w:r>
      <w:r w:rsidRPr="00970B1C">
        <w:rPr>
          <w:rFonts w:ascii="Arial" w:hAnsi="Arial" w:cs="Arial"/>
          <w:sz w:val="22"/>
          <w:szCs w:val="22"/>
          <w:lang w:val="en-GB"/>
        </w:rPr>
        <w:t>, pursuant to Article 21 (g) of the Convention;</w:t>
      </w:r>
    </w:p>
    <w:p w14:paraId="324EA8F9" w14:textId="77777777" w:rsidR="00F92948" w:rsidRPr="00970B1C"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t>Also takes note</w:t>
      </w:r>
      <w:r w:rsidRPr="00970B1C">
        <w:rPr>
          <w:rFonts w:ascii="Arial" w:hAnsi="Arial" w:cs="Arial"/>
          <w:sz w:val="22"/>
          <w:szCs w:val="22"/>
          <w:lang w:val="en-GB"/>
        </w:rPr>
        <w:t xml:space="preserve"> that Central African Republic has requested assistance in the amount of US$99,997 from the Intangible Cultural Heritage Fund for the implementation of this project;</w:t>
      </w:r>
    </w:p>
    <w:p w14:paraId="0EB5232A" w14:textId="77777777" w:rsidR="00F92948" w:rsidRPr="00970B1C"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lastRenderedPageBreak/>
        <w:t>Decides</w:t>
      </w:r>
      <w:r w:rsidRPr="00970B1C">
        <w:rPr>
          <w:rFonts w:ascii="Arial" w:hAnsi="Arial" w:cs="Arial"/>
          <w:sz w:val="22"/>
          <w:szCs w:val="22"/>
          <w:lang w:val="en-GB"/>
        </w:rPr>
        <w:t xml:space="preserve"> that, from the information provided in file no. 01931, the request responds as follows to the criteria for granting International Assistance given in paragraphs 10 and 12 of the Operational Directives:</w:t>
      </w:r>
    </w:p>
    <w:p w14:paraId="5612B967" w14:textId="407870A1" w:rsidR="00F92948" w:rsidRPr="00970B1C" w:rsidRDefault="00F92948" w:rsidP="00B3426F">
      <w:pPr>
        <w:pStyle w:val="Paragraphedeliste"/>
        <w:spacing w:before="120" w:after="120"/>
        <w:ind w:left="567"/>
        <w:contextualSpacing w:val="0"/>
        <w:jc w:val="both"/>
        <w:rPr>
          <w:rFonts w:ascii="Arial" w:hAnsi="Arial" w:cs="Arial"/>
          <w:bCs/>
          <w:sz w:val="22"/>
          <w:szCs w:val="22"/>
          <w:lang w:val="en-GB"/>
        </w:rPr>
      </w:pPr>
      <w:r w:rsidRPr="00970B1C">
        <w:rPr>
          <w:rFonts w:ascii="Arial" w:hAnsi="Arial" w:cs="Arial"/>
          <w:b/>
          <w:sz w:val="22"/>
          <w:szCs w:val="22"/>
          <w:lang w:val="en-GB"/>
        </w:rPr>
        <w:t>Criterion A.1</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 xml:space="preserve">The initial request for International Assistance was prepared following consultations held in 2020 with three communities in the </w:t>
      </w:r>
      <w:proofErr w:type="spellStart"/>
      <w:r w:rsidRPr="00970B1C">
        <w:rPr>
          <w:rFonts w:ascii="Arial" w:hAnsi="Arial" w:cs="Arial"/>
          <w:bCs/>
          <w:sz w:val="22"/>
          <w:szCs w:val="22"/>
          <w:lang w:val="en-GB"/>
        </w:rPr>
        <w:t>Lobaye</w:t>
      </w:r>
      <w:proofErr w:type="spellEnd"/>
      <w:r w:rsidRPr="00970B1C">
        <w:rPr>
          <w:rFonts w:ascii="Arial" w:hAnsi="Arial" w:cs="Arial"/>
          <w:bCs/>
          <w:sz w:val="22"/>
          <w:szCs w:val="22"/>
          <w:lang w:val="en-GB"/>
        </w:rPr>
        <w:t xml:space="preserve"> region. As a result of the mission </w:t>
      </w:r>
      <w:r>
        <w:rPr>
          <w:rFonts w:ascii="Arial" w:hAnsi="Arial" w:cs="Arial"/>
          <w:bCs/>
          <w:sz w:val="22"/>
          <w:szCs w:val="22"/>
          <w:lang w:val="en-GB"/>
        </w:rPr>
        <w:t>conducted by</w:t>
      </w:r>
      <w:r w:rsidRPr="00970B1C">
        <w:rPr>
          <w:rFonts w:ascii="Arial" w:hAnsi="Arial" w:cs="Arial"/>
          <w:bCs/>
          <w:sz w:val="22"/>
          <w:szCs w:val="22"/>
          <w:lang w:val="en-GB"/>
        </w:rPr>
        <w:t xml:space="preserve"> the expert who provided technical assistance to the State Party in August 2022, it was agreed </w:t>
      </w:r>
      <w:r>
        <w:rPr>
          <w:rFonts w:ascii="Arial" w:hAnsi="Arial" w:cs="Arial"/>
          <w:bCs/>
          <w:sz w:val="22"/>
          <w:szCs w:val="22"/>
          <w:lang w:val="en-GB"/>
        </w:rPr>
        <w:t>that</w:t>
      </w:r>
      <w:r w:rsidRPr="00970B1C">
        <w:rPr>
          <w:rFonts w:ascii="Arial" w:hAnsi="Arial" w:cs="Arial"/>
          <w:bCs/>
          <w:sz w:val="22"/>
          <w:szCs w:val="22"/>
          <w:lang w:val="en-GB"/>
        </w:rPr>
        <w:t xml:space="preserve"> all </w:t>
      </w:r>
      <w:r>
        <w:rPr>
          <w:rFonts w:ascii="Arial" w:hAnsi="Arial" w:cs="Arial"/>
          <w:bCs/>
          <w:sz w:val="22"/>
          <w:szCs w:val="22"/>
          <w:lang w:val="en-GB"/>
        </w:rPr>
        <w:t xml:space="preserve">the </w:t>
      </w:r>
      <w:r w:rsidRPr="00970B1C">
        <w:rPr>
          <w:rFonts w:ascii="Arial" w:hAnsi="Arial" w:cs="Arial"/>
          <w:bCs/>
          <w:sz w:val="22"/>
          <w:szCs w:val="22"/>
          <w:lang w:val="en-GB"/>
        </w:rPr>
        <w:t>communities living in the region</w:t>
      </w:r>
      <w:r>
        <w:rPr>
          <w:rFonts w:ascii="Arial" w:hAnsi="Arial" w:cs="Arial"/>
          <w:bCs/>
          <w:sz w:val="22"/>
          <w:szCs w:val="22"/>
          <w:lang w:val="en-GB"/>
        </w:rPr>
        <w:t xml:space="preserve"> would be included</w:t>
      </w:r>
      <w:r w:rsidRPr="00970B1C">
        <w:rPr>
          <w:rFonts w:ascii="Arial" w:hAnsi="Arial" w:cs="Arial"/>
          <w:bCs/>
          <w:sz w:val="22"/>
          <w:szCs w:val="22"/>
          <w:lang w:val="en-GB"/>
        </w:rPr>
        <w:t>, ensuring a more inclusive and participatory approach. Nine additional communities gave their consent to participate in the project. Altogether, participants from twelve communities were involved in the development of the International Assistance request. Furthermore, the project foresees that local community representatives will help identify members who will participate in training workshops, community-based inventorying workshops and fieldwork exercises. They will also participate in the planning, monitoring and follow-up of the project.</w:t>
      </w:r>
    </w:p>
    <w:p w14:paraId="275F98A2" w14:textId="77777777" w:rsidR="00F92948" w:rsidRPr="00970B1C" w:rsidRDefault="00F92948" w:rsidP="00B3426F">
      <w:pPr>
        <w:pStyle w:val="Paragraphedeliste"/>
        <w:spacing w:before="120" w:after="120"/>
        <w:ind w:left="567"/>
        <w:contextualSpacing w:val="0"/>
        <w:jc w:val="both"/>
        <w:rPr>
          <w:rFonts w:ascii="Arial" w:hAnsi="Arial" w:cs="Arial"/>
          <w:bCs/>
          <w:sz w:val="22"/>
          <w:szCs w:val="22"/>
          <w:lang w:val="en-GB"/>
        </w:rPr>
      </w:pPr>
      <w:r w:rsidRPr="00970B1C">
        <w:rPr>
          <w:rFonts w:ascii="Arial" w:hAnsi="Arial" w:cs="Arial"/>
          <w:b/>
          <w:sz w:val="22"/>
          <w:szCs w:val="22"/>
          <w:lang w:val="en-GB"/>
        </w:rPr>
        <w:t>Criterion A.2</w:t>
      </w:r>
      <w:r w:rsidRPr="00970B1C">
        <w:rPr>
          <w:rFonts w:ascii="Arial" w:hAnsi="Arial" w:cs="Arial"/>
          <w:bCs/>
          <w:sz w:val="22"/>
          <w:szCs w:val="22"/>
          <w:lang w:val="en-GB"/>
        </w:rPr>
        <w:t>:</w:t>
      </w:r>
      <w:r w:rsidRPr="00970B1C">
        <w:rPr>
          <w:rFonts w:ascii="Arial" w:hAnsi="Arial" w:cs="Arial"/>
          <w:b/>
          <w:sz w:val="22"/>
          <w:szCs w:val="22"/>
          <w:lang w:val="en-GB"/>
        </w:rPr>
        <w:t xml:space="preserve"> </w:t>
      </w:r>
      <w:r w:rsidRPr="00970B1C">
        <w:rPr>
          <w:rFonts w:ascii="Arial" w:hAnsi="Arial" w:cs="Arial"/>
          <w:bCs/>
          <w:sz w:val="22"/>
          <w:szCs w:val="22"/>
          <w:lang w:val="en-GB"/>
        </w:rPr>
        <w:t>The budget is presented in a structured manner, corresponds to the planned activities and is consistent with the timeframe.</w:t>
      </w:r>
    </w:p>
    <w:p w14:paraId="196F4E21" w14:textId="77777777" w:rsidR="00F92948" w:rsidRPr="00970B1C" w:rsidRDefault="00F92948" w:rsidP="00B3426F">
      <w:pPr>
        <w:pStyle w:val="Paragraphedeliste"/>
        <w:spacing w:before="120" w:after="120"/>
        <w:ind w:left="567"/>
        <w:contextualSpacing w:val="0"/>
        <w:jc w:val="both"/>
        <w:rPr>
          <w:rFonts w:ascii="Arial" w:hAnsi="Arial" w:cs="Arial"/>
          <w:b/>
          <w:sz w:val="22"/>
          <w:szCs w:val="22"/>
          <w:lang w:val="en-GB"/>
        </w:rPr>
      </w:pPr>
      <w:r w:rsidRPr="00C959DA">
        <w:rPr>
          <w:rFonts w:ascii="Arial" w:hAnsi="Arial" w:cs="Arial"/>
          <w:b/>
          <w:sz w:val="22"/>
          <w:szCs w:val="22"/>
          <w:lang w:val="en-GB"/>
        </w:rPr>
        <w:t>Criterion A.3</w:t>
      </w:r>
      <w:r w:rsidRPr="00C959DA">
        <w:rPr>
          <w:rFonts w:ascii="Arial" w:hAnsi="Arial" w:cs="Arial"/>
          <w:sz w:val="22"/>
          <w:szCs w:val="22"/>
          <w:lang w:val="en-GB"/>
        </w:rPr>
        <w:t xml:space="preserve">: </w:t>
      </w:r>
      <w:r w:rsidRPr="00970B1C">
        <w:rPr>
          <w:rFonts w:ascii="Arial" w:hAnsi="Arial" w:cs="Arial"/>
          <w:snapToGrid w:val="0"/>
          <w:sz w:val="22"/>
          <w:szCs w:val="22"/>
          <w:lang w:val="en-GB"/>
        </w:rPr>
        <w:t xml:space="preserve">The request consists of twelve activities covering the following domains: </w:t>
      </w:r>
      <w:r>
        <w:rPr>
          <w:rFonts w:ascii="Arial" w:hAnsi="Arial" w:cs="Arial"/>
          <w:snapToGrid w:val="0"/>
          <w:sz w:val="22"/>
          <w:szCs w:val="22"/>
          <w:lang w:val="en-GB"/>
        </w:rPr>
        <w:t xml:space="preserve">the </w:t>
      </w:r>
      <w:r w:rsidRPr="00970B1C">
        <w:rPr>
          <w:rFonts w:ascii="Arial" w:hAnsi="Arial" w:cs="Arial"/>
          <w:snapToGrid w:val="0"/>
          <w:sz w:val="22"/>
          <w:szCs w:val="22"/>
          <w:lang w:val="en-GB"/>
        </w:rPr>
        <w:t>establishment of project coordination bodies</w:t>
      </w:r>
      <w:r>
        <w:rPr>
          <w:rFonts w:ascii="Arial" w:hAnsi="Arial" w:cs="Arial"/>
          <w:snapToGrid w:val="0"/>
          <w:sz w:val="22"/>
          <w:szCs w:val="22"/>
          <w:lang w:val="en-GB"/>
        </w:rPr>
        <w:t>; the</w:t>
      </w:r>
      <w:r w:rsidRPr="00970B1C">
        <w:rPr>
          <w:rFonts w:ascii="Arial" w:hAnsi="Arial" w:cs="Arial"/>
          <w:snapToGrid w:val="0"/>
          <w:sz w:val="22"/>
          <w:szCs w:val="22"/>
          <w:lang w:val="en-GB"/>
        </w:rPr>
        <w:t xml:space="preserve"> purchase of equipment</w:t>
      </w:r>
      <w:r>
        <w:rPr>
          <w:rFonts w:ascii="Arial" w:hAnsi="Arial" w:cs="Arial"/>
          <w:snapToGrid w:val="0"/>
          <w:sz w:val="22"/>
          <w:szCs w:val="22"/>
          <w:lang w:val="en-GB"/>
        </w:rPr>
        <w:t>;</w:t>
      </w:r>
      <w:r w:rsidRPr="00970B1C">
        <w:rPr>
          <w:rFonts w:ascii="Arial" w:hAnsi="Arial" w:cs="Arial"/>
          <w:snapToGrid w:val="0"/>
          <w:sz w:val="22"/>
          <w:szCs w:val="22"/>
          <w:lang w:val="en-GB"/>
        </w:rPr>
        <w:t xml:space="preserve"> capacity</w:t>
      </w:r>
      <w:r>
        <w:rPr>
          <w:rFonts w:ascii="Arial" w:hAnsi="Arial" w:cs="Arial"/>
          <w:snapToGrid w:val="0"/>
          <w:sz w:val="22"/>
          <w:szCs w:val="22"/>
          <w:lang w:val="en-GB"/>
        </w:rPr>
        <w:t xml:space="preserve"> </w:t>
      </w:r>
      <w:r w:rsidRPr="00970B1C">
        <w:rPr>
          <w:rFonts w:ascii="Arial" w:hAnsi="Arial" w:cs="Arial"/>
          <w:snapToGrid w:val="0"/>
          <w:sz w:val="22"/>
          <w:szCs w:val="22"/>
          <w:lang w:val="en-GB"/>
        </w:rPr>
        <w:t>building</w:t>
      </w:r>
      <w:r>
        <w:rPr>
          <w:rFonts w:ascii="Arial" w:hAnsi="Arial" w:cs="Arial"/>
          <w:snapToGrid w:val="0"/>
          <w:sz w:val="22"/>
          <w:szCs w:val="22"/>
          <w:lang w:val="en-GB"/>
        </w:rPr>
        <w:t>;</w:t>
      </w:r>
      <w:r w:rsidRPr="00970B1C">
        <w:rPr>
          <w:rFonts w:ascii="Arial" w:hAnsi="Arial" w:cs="Arial"/>
          <w:snapToGrid w:val="0"/>
          <w:sz w:val="22"/>
          <w:szCs w:val="22"/>
          <w:lang w:val="en-GB"/>
        </w:rPr>
        <w:t xml:space="preserve"> community-based inventories</w:t>
      </w:r>
      <w:r>
        <w:rPr>
          <w:rFonts w:ascii="Arial" w:hAnsi="Arial" w:cs="Arial"/>
          <w:snapToGrid w:val="0"/>
          <w:sz w:val="22"/>
          <w:szCs w:val="22"/>
          <w:lang w:val="en-GB"/>
        </w:rPr>
        <w:t>;</w:t>
      </w:r>
      <w:r w:rsidRPr="00970B1C">
        <w:rPr>
          <w:rFonts w:ascii="Arial" w:hAnsi="Arial" w:cs="Arial"/>
          <w:snapToGrid w:val="0"/>
          <w:sz w:val="22"/>
          <w:szCs w:val="22"/>
          <w:lang w:val="en-GB"/>
        </w:rPr>
        <w:t xml:space="preserve"> fieldwork</w:t>
      </w:r>
      <w:r>
        <w:rPr>
          <w:rFonts w:ascii="Arial" w:hAnsi="Arial" w:cs="Arial"/>
          <w:snapToGrid w:val="0"/>
          <w:sz w:val="22"/>
          <w:szCs w:val="22"/>
          <w:lang w:val="en-GB"/>
        </w:rPr>
        <w:t>;</w:t>
      </w:r>
      <w:r w:rsidRPr="00970B1C">
        <w:rPr>
          <w:rFonts w:ascii="Arial" w:hAnsi="Arial" w:cs="Arial"/>
          <w:snapToGrid w:val="0"/>
          <w:sz w:val="22"/>
          <w:szCs w:val="22"/>
          <w:lang w:val="en-GB"/>
        </w:rPr>
        <w:t xml:space="preserve"> documentation</w:t>
      </w:r>
      <w:r>
        <w:rPr>
          <w:rFonts w:ascii="Arial" w:hAnsi="Arial" w:cs="Arial"/>
          <w:snapToGrid w:val="0"/>
          <w:sz w:val="22"/>
          <w:szCs w:val="22"/>
          <w:lang w:val="en-GB"/>
        </w:rPr>
        <w:t>;</w:t>
      </w:r>
      <w:r w:rsidRPr="00970B1C">
        <w:rPr>
          <w:rFonts w:ascii="Arial" w:hAnsi="Arial" w:cs="Arial"/>
          <w:snapToGrid w:val="0"/>
          <w:sz w:val="22"/>
          <w:szCs w:val="22"/>
          <w:lang w:val="en-GB"/>
        </w:rPr>
        <w:t xml:space="preserve"> awareness-raising</w:t>
      </w:r>
      <w:r>
        <w:rPr>
          <w:rFonts w:ascii="Arial" w:hAnsi="Arial" w:cs="Arial"/>
          <w:snapToGrid w:val="0"/>
          <w:sz w:val="22"/>
          <w:szCs w:val="22"/>
          <w:lang w:val="en-GB"/>
        </w:rPr>
        <w:t>;</w:t>
      </w:r>
      <w:r w:rsidRPr="00970B1C">
        <w:rPr>
          <w:rFonts w:ascii="Arial" w:hAnsi="Arial" w:cs="Arial"/>
          <w:snapToGrid w:val="0"/>
          <w:sz w:val="22"/>
          <w:szCs w:val="22"/>
          <w:lang w:val="en-GB"/>
        </w:rPr>
        <w:t xml:space="preserve"> and project monitoring. </w:t>
      </w:r>
      <w:r w:rsidRPr="00970B1C">
        <w:rPr>
          <w:rFonts w:ascii="Arial" w:hAnsi="Arial" w:cs="Arial"/>
          <w:sz w:val="22"/>
          <w:szCs w:val="22"/>
          <w:lang w:val="en-GB"/>
        </w:rPr>
        <w:t>The activities are presented in a logical sequence and correspond to the objectives and expected results outlined in the request.</w:t>
      </w:r>
    </w:p>
    <w:p w14:paraId="5E150235"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sz w:val="22"/>
          <w:szCs w:val="22"/>
          <w:lang w:val="en-GB"/>
        </w:rPr>
        <w:t>Criterion A.4</w:t>
      </w:r>
      <w:r w:rsidRPr="00970B1C">
        <w:rPr>
          <w:rFonts w:ascii="Arial" w:hAnsi="Arial" w:cs="Arial"/>
          <w:sz w:val="22"/>
          <w:szCs w:val="22"/>
          <w:lang w:val="en-GB"/>
        </w:rPr>
        <w:t xml:space="preserve">: The capacity-building workshops aim to establish a team of national facilitators to support the implementation of the Convention at national and local levels. This network of twenty-five trainers, equipped with knowledge </w:t>
      </w:r>
      <w:r>
        <w:rPr>
          <w:rFonts w:ascii="Arial" w:hAnsi="Arial" w:cs="Arial"/>
          <w:sz w:val="22"/>
          <w:szCs w:val="22"/>
          <w:lang w:val="en-GB"/>
        </w:rPr>
        <w:t>about</w:t>
      </w:r>
      <w:r w:rsidRPr="00970B1C">
        <w:rPr>
          <w:rFonts w:ascii="Arial" w:hAnsi="Arial" w:cs="Arial"/>
          <w:sz w:val="22"/>
          <w:szCs w:val="22"/>
          <w:lang w:val="en-GB"/>
        </w:rPr>
        <w:t xml:space="preserve"> the 2003 Convention and skills to safeguard intangible cultural heritage, will be responsible for training communities on inventorying living heritage in the </w:t>
      </w:r>
      <w:proofErr w:type="spellStart"/>
      <w:r w:rsidRPr="00970B1C">
        <w:rPr>
          <w:rFonts w:ascii="Arial" w:hAnsi="Arial" w:cs="Arial"/>
          <w:sz w:val="22"/>
          <w:szCs w:val="22"/>
          <w:lang w:val="en-GB"/>
        </w:rPr>
        <w:t>Lobaye</w:t>
      </w:r>
      <w:proofErr w:type="spellEnd"/>
      <w:r w:rsidRPr="00970B1C">
        <w:rPr>
          <w:rFonts w:ascii="Arial" w:hAnsi="Arial" w:cs="Arial"/>
          <w:sz w:val="22"/>
          <w:szCs w:val="22"/>
          <w:lang w:val="en-GB"/>
        </w:rPr>
        <w:t xml:space="preserve"> region. Furthermore, the production of various communication materials throughout the project </w:t>
      </w:r>
      <w:r>
        <w:rPr>
          <w:rFonts w:ascii="Arial" w:hAnsi="Arial" w:cs="Arial"/>
          <w:sz w:val="22"/>
          <w:szCs w:val="22"/>
          <w:lang w:val="en-GB"/>
        </w:rPr>
        <w:t>is expected to</w:t>
      </w:r>
      <w:r w:rsidRPr="00970B1C">
        <w:rPr>
          <w:rFonts w:ascii="Arial" w:hAnsi="Arial" w:cs="Arial"/>
          <w:sz w:val="22"/>
          <w:szCs w:val="22"/>
          <w:lang w:val="en-GB"/>
        </w:rPr>
        <w:t xml:space="preserve"> raise awareness among civil society and other stakeholders of the importance of safeguarding intangible cultural heritage and increasing its visibility. Finally, the project should result </w:t>
      </w:r>
      <w:r>
        <w:rPr>
          <w:rFonts w:ascii="Arial" w:hAnsi="Arial" w:cs="Arial"/>
          <w:sz w:val="22"/>
          <w:szCs w:val="22"/>
          <w:lang w:val="en-GB"/>
        </w:rPr>
        <w:t>in</w:t>
      </w:r>
      <w:r w:rsidRPr="00970B1C">
        <w:rPr>
          <w:rFonts w:ascii="Arial" w:hAnsi="Arial" w:cs="Arial"/>
          <w:sz w:val="22"/>
          <w:szCs w:val="22"/>
          <w:lang w:val="en-GB"/>
        </w:rPr>
        <w:t xml:space="preserve"> the establishment of the first intangible cultural heritage inventory in Central African Republic, which is expected to </w:t>
      </w:r>
      <w:r>
        <w:rPr>
          <w:rFonts w:ascii="Arial" w:hAnsi="Arial" w:cs="Arial"/>
          <w:sz w:val="22"/>
          <w:szCs w:val="22"/>
          <w:lang w:val="en-GB"/>
        </w:rPr>
        <w:t xml:space="preserve">be </w:t>
      </w:r>
      <w:r w:rsidRPr="00970B1C">
        <w:rPr>
          <w:rFonts w:ascii="Arial" w:hAnsi="Arial" w:cs="Arial"/>
          <w:sz w:val="22"/>
          <w:szCs w:val="22"/>
          <w:lang w:val="en-GB"/>
        </w:rPr>
        <w:t>expand</w:t>
      </w:r>
      <w:r>
        <w:rPr>
          <w:rFonts w:ascii="Arial" w:hAnsi="Arial" w:cs="Arial"/>
          <w:sz w:val="22"/>
          <w:szCs w:val="22"/>
          <w:lang w:val="en-GB"/>
        </w:rPr>
        <w:t>ed</w:t>
      </w:r>
      <w:r w:rsidRPr="00970B1C">
        <w:rPr>
          <w:rFonts w:ascii="Arial" w:hAnsi="Arial" w:cs="Arial"/>
          <w:sz w:val="22"/>
          <w:szCs w:val="22"/>
          <w:lang w:val="en-GB"/>
        </w:rPr>
        <w:t xml:space="preserve"> to </w:t>
      </w:r>
      <w:r>
        <w:rPr>
          <w:rFonts w:ascii="Arial" w:hAnsi="Arial" w:cs="Arial"/>
          <w:sz w:val="22"/>
          <w:szCs w:val="22"/>
          <w:lang w:val="en-GB"/>
        </w:rPr>
        <w:t xml:space="preserve">include </w:t>
      </w:r>
      <w:r w:rsidRPr="00970B1C">
        <w:rPr>
          <w:rFonts w:ascii="Arial" w:hAnsi="Arial" w:cs="Arial"/>
          <w:sz w:val="22"/>
          <w:szCs w:val="22"/>
          <w:lang w:val="en-GB"/>
        </w:rPr>
        <w:t xml:space="preserve">other regions </w:t>
      </w:r>
      <w:r>
        <w:rPr>
          <w:rFonts w:ascii="Arial" w:hAnsi="Arial" w:cs="Arial"/>
          <w:sz w:val="22"/>
          <w:szCs w:val="22"/>
          <w:lang w:val="en-GB"/>
        </w:rPr>
        <w:t>in</w:t>
      </w:r>
      <w:r w:rsidRPr="00970B1C">
        <w:rPr>
          <w:rFonts w:ascii="Arial" w:hAnsi="Arial" w:cs="Arial"/>
          <w:sz w:val="22"/>
          <w:szCs w:val="22"/>
          <w:lang w:val="en-GB"/>
        </w:rPr>
        <w:t xml:space="preserve"> the country</w:t>
      </w:r>
      <w:r>
        <w:rPr>
          <w:rFonts w:ascii="Arial" w:hAnsi="Arial" w:cs="Arial"/>
          <w:sz w:val="22"/>
          <w:szCs w:val="22"/>
          <w:lang w:val="en-GB"/>
        </w:rPr>
        <w:t xml:space="preserve"> in the future</w:t>
      </w:r>
      <w:r w:rsidRPr="00970B1C">
        <w:rPr>
          <w:rFonts w:ascii="Arial" w:hAnsi="Arial" w:cs="Arial"/>
          <w:sz w:val="22"/>
          <w:szCs w:val="22"/>
          <w:lang w:val="en-GB"/>
        </w:rPr>
        <w:t>.</w:t>
      </w:r>
    </w:p>
    <w:p w14:paraId="67028A43"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US"/>
        </w:rPr>
      </w:pPr>
      <w:r w:rsidRPr="00970B1C">
        <w:rPr>
          <w:rFonts w:ascii="Arial" w:hAnsi="Arial" w:cs="Arial"/>
          <w:b/>
          <w:sz w:val="22"/>
          <w:szCs w:val="22"/>
          <w:lang w:val="en-GB"/>
        </w:rPr>
        <w:t>Criterion A.5</w:t>
      </w:r>
      <w:r w:rsidRPr="00970B1C">
        <w:rPr>
          <w:rFonts w:ascii="Arial" w:hAnsi="Arial" w:cs="Arial"/>
          <w:sz w:val="22"/>
          <w:szCs w:val="22"/>
          <w:lang w:val="en-GB"/>
        </w:rPr>
        <w:t xml:space="preserve">: </w:t>
      </w:r>
      <w:r w:rsidRPr="00970B1C">
        <w:rPr>
          <w:rFonts w:ascii="Arial" w:hAnsi="Arial" w:cs="Arial"/>
          <w:sz w:val="22"/>
          <w:szCs w:val="22"/>
          <w:lang w:val="en-US"/>
        </w:rPr>
        <w:t>The submitting States Party will contribute 18 per</w:t>
      </w:r>
      <w:r>
        <w:rPr>
          <w:rFonts w:ascii="Arial" w:hAnsi="Arial" w:cs="Arial"/>
          <w:sz w:val="22"/>
          <w:szCs w:val="22"/>
          <w:lang w:val="en-US"/>
        </w:rPr>
        <w:t xml:space="preserve"> </w:t>
      </w:r>
      <w:r w:rsidRPr="00970B1C">
        <w:rPr>
          <w:rFonts w:ascii="Arial" w:hAnsi="Arial" w:cs="Arial"/>
          <w:sz w:val="22"/>
          <w:szCs w:val="22"/>
          <w:lang w:val="en-US"/>
        </w:rPr>
        <w:t>cent of the total amount of the project budget (US$122,363). Consequently, International Assistance is requested from the Intangible Cultural Heritage Fund for 82 per cent of the total amount of the project budget.</w:t>
      </w:r>
    </w:p>
    <w:p w14:paraId="677F1277"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sz w:val="22"/>
          <w:szCs w:val="22"/>
          <w:lang w:val="en-GB"/>
        </w:rPr>
        <w:t>Criterion A.6</w:t>
      </w:r>
      <w:r w:rsidRPr="00970B1C">
        <w:rPr>
          <w:rFonts w:ascii="Arial" w:hAnsi="Arial" w:cs="Arial"/>
          <w:sz w:val="22"/>
          <w:szCs w:val="22"/>
          <w:lang w:val="en-GB"/>
        </w:rPr>
        <w:t>: The objective of the request is to strengthen local and national capacities to safeguard intangible cultural heritage. The project seeks to reinforce the capacities of governmental institutions and community representatives through specific training on the 2003 Convention and in particular community-based inventorying. Furthermore, communities are expected to contribute to the collection of information, the validation of the inventory results and the awareness-raising activities. It is expected that almost eighty people will benefit from the training</w:t>
      </w:r>
      <w:r>
        <w:rPr>
          <w:rFonts w:ascii="Arial" w:hAnsi="Arial" w:cs="Arial"/>
          <w:sz w:val="22"/>
          <w:szCs w:val="22"/>
          <w:lang w:val="en-GB"/>
        </w:rPr>
        <w:t xml:space="preserve"> sessions</w:t>
      </w:r>
      <w:r w:rsidRPr="00970B1C">
        <w:rPr>
          <w:rFonts w:ascii="Arial" w:hAnsi="Arial" w:cs="Arial"/>
          <w:sz w:val="22"/>
          <w:szCs w:val="22"/>
          <w:lang w:val="en-GB"/>
        </w:rPr>
        <w:t xml:space="preserve">, including staff from the Ministry of Arts, Culture and Tourism. As a result, the skills acquired during the project will </w:t>
      </w:r>
      <w:r>
        <w:rPr>
          <w:rFonts w:ascii="Arial" w:hAnsi="Arial" w:cs="Arial"/>
          <w:sz w:val="22"/>
          <w:szCs w:val="22"/>
          <w:lang w:val="en-GB"/>
        </w:rPr>
        <w:t>make it possible to continue the</w:t>
      </w:r>
      <w:r w:rsidRPr="00970B1C">
        <w:rPr>
          <w:rFonts w:ascii="Arial" w:hAnsi="Arial" w:cs="Arial"/>
          <w:sz w:val="22"/>
          <w:szCs w:val="22"/>
          <w:lang w:val="en-GB"/>
        </w:rPr>
        <w:t xml:space="preserve"> inventory work and other safeguarding efforts in the country beyond the end of the project.</w:t>
      </w:r>
    </w:p>
    <w:p w14:paraId="10F44F2D" w14:textId="77777777" w:rsidR="00F92948" w:rsidRPr="00970B1C" w:rsidRDefault="00F92948" w:rsidP="00B3426F">
      <w:pPr>
        <w:pStyle w:val="Paragraphedeliste"/>
        <w:spacing w:before="120" w:after="120"/>
        <w:ind w:left="567"/>
        <w:contextualSpacing w:val="0"/>
        <w:jc w:val="both"/>
        <w:rPr>
          <w:rFonts w:ascii="Arial" w:hAnsi="Arial" w:cs="Arial"/>
          <w:sz w:val="22"/>
          <w:szCs w:val="22"/>
          <w:shd w:val="clear" w:color="auto" w:fill="FFFFFF"/>
          <w:lang w:val="en-GB"/>
        </w:rPr>
      </w:pPr>
      <w:r w:rsidRPr="00970B1C">
        <w:rPr>
          <w:rFonts w:ascii="Arial" w:hAnsi="Arial" w:cs="Arial"/>
          <w:b/>
          <w:sz w:val="22"/>
          <w:szCs w:val="22"/>
          <w:lang w:val="en-GB"/>
        </w:rPr>
        <w:t>Criterion A.7</w:t>
      </w:r>
      <w:r w:rsidRPr="00970B1C">
        <w:rPr>
          <w:rFonts w:ascii="Arial" w:hAnsi="Arial" w:cs="Arial"/>
          <w:sz w:val="22"/>
          <w:szCs w:val="22"/>
          <w:lang w:val="en-GB"/>
        </w:rPr>
        <w:t>:</w:t>
      </w:r>
      <w:r w:rsidRPr="00C959DA">
        <w:rPr>
          <w:rFonts w:ascii="Arial" w:hAnsi="Arial" w:cs="Arial"/>
          <w:sz w:val="22"/>
          <w:szCs w:val="22"/>
          <w:lang w:val="en-GB"/>
        </w:rPr>
        <w:t xml:space="preserve"> </w:t>
      </w:r>
      <w:r w:rsidRPr="00970B1C">
        <w:rPr>
          <w:rFonts w:ascii="Arial" w:hAnsi="Arial" w:cs="Arial"/>
          <w:sz w:val="22"/>
          <w:szCs w:val="22"/>
          <w:lang w:val="en-GB"/>
        </w:rPr>
        <w:t>The State Party has not previously received any financial assistance from UNESCO under the Intangible Cultural Heritage Fund of the 2003 Convention to implement similar or related activities in the field of intangible cultural heritage.</w:t>
      </w:r>
    </w:p>
    <w:p w14:paraId="078E3310"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sz w:val="22"/>
          <w:szCs w:val="22"/>
          <w:lang w:val="en-GB"/>
        </w:rPr>
        <w:t>Paragraph 10(a)</w:t>
      </w:r>
      <w:r w:rsidRPr="00970B1C">
        <w:rPr>
          <w:rFonts w:ascii="Arial" w:hAnsi="Arial" w:cs="Arial"/>
          <w:sz w:val="22"/>
          <w:szCs w:val="22"/>
          <w:lang w:val="en-GB"/>
        </w:rPr>
        <w:t xml:space="preserve">: The proposed activities are local in scope and imply cooperation with local and national implementing partners including academics, cultural associations in the field of intangible cultural heritage </w:t>
      </w:r>
      <w:r>
        <w:rPr>
          <w:rFonts w:ascii="Arial" w:hAnsi="Arial" w:cs="Arial"/>
          <w:sz w:val="22"/>
          <w:szCs w:val="22"/>
          <w:lang w:val="en-GB"/>
        </w:rPr>
        <w:t xml:space="preserve">safeguarding </w:t>
      </w:r>
      <w:r w:rsidRPr="00970B1C">
        <w:rPr>
          <w:rFonts w:ascii="Arial" w:hAnsi="Arial" w:cs="Arial"/>
          <w:sz w:val="22"/>
          <w:szCs w:val="22"/>
          <w:lang w:val="en-GB"/>
        </w:rPr>
        <w:t>and the media.</w:t>
      </w:r>
    </w:p>
    <w:p w14:paraId="7549ABC0" w14:textId="77777777" w:rsidR="00F92948" w:rsidRPr="00970B1C" w:rsidRDefault="00F92948" w:rsidP="00B3426F">
      <w:pPr>
        <w:pStyle w:val="Paragraphedeliste"/>
        <w:spacing w:before="120" w:after="120"/>
        <w:ind w:left="567"/>
        <w:contextualSpacing w:val="0"/>
        <w:jc w:val="both"/>
        <w:rPr>
          <w:rFonts w:ascii="Arial" w:hAnsi="Arial" w:cs="Arial"/>
          <w:sz w:val="22"/>
          <w:szCs w:val="22"/>
          <w:lang w:val="en-GB"/>
        </w:rPr>
      </w:pPr>
      <w:r w:rsidRPr="00970B1C">
        <w:rPr>
          <w:rFonts w:ascii="Arial" w:hAnsi="Arial" w:cs="Arial"/>
          <w:b/>
          <w:bCs/>
          <w:sz w:val="22"/>
          <w:szCs w:val="22"/>
          <w:lang w:val="en-GB"/>
        </w:rPr>
        <w:t>Paragraph 10(b)</w:t>
      </w:r>
      <w:r w:rsidRPr="00970B1C">
        <w:rPr>
          <w:rFonts w:ascii="Arial" w:hAnsi="Arial" w:cs="Arial"/>
          <w:sz w:val="22"/>
          <w:szCs w:val="22"/>
          <w:lang w:val="en-GB"/>
        </w:rPr>
        <w:t>:</w:t>
      </w:r>
      <w:r w:rsidRPr="00970B1C">
        <w:rPr>
          <w:rFonts w:ascii="Arial" w:hAnsi="Arial" w:cs="Arial"/>
          <w:b/>
          <w:bCs/>
          <w:sz w:val="22"/>
          <w:szCs w:val="22"/>
          <w:lang w:val="en-GB"/>
        </w:rPr>
        <w:t xml:space="preserve"> </w:t>
      </w:r>
      <w:r w:rsidRPr="00970B1C">
        <w:rPr>
          <w:rFonts w:ascii="Arial" w:hAnsi="Arial" w:cs="Arial"/>
          <w:sz w:val="22"/>
          <w:szCs w:val="22"/>
          <w:lang w:val="en-GB"/>
        </w:rPr>
        <w:t xml:space="preserve">The pilot inventory and the communication materials developed during the project will contribute to raising awareness among communities about the importance of safeguarding their living heritage. It may have lasting results as it could also encourage similar initiatives </w:t>
      </w:r>
      <w:r>
        <w:rPr>
          <w:rFonts w:ascii="Arial" w:hAnsi="Arial" w:cs="Arial"/>
          <w:sz w:val="22"/>
          <w:szCs w:val="22"/>
          <w:lang w:val="en-GB"/>
        </w:rPr>
        <w:t>to</w:t>
      </w:r>
      <w:r w:rsidRPr="00970B1C">
        <w:rPr>
          <w:rFonts w:ascii="Arial" w:hAnsi="Arial" w:cs="Arial"/>
          <w:sz w:val="22"/>
          <w:szCs w:val="22"/>
          <w:lang w:val="en-GB"/>
        </w:rPr>
        <w:t xml:space="preserve"> inventory intangible cultural heritage in other regions of Central African Republic.</w:t>
      </w:r>
    </w:p>
    <w:p w14:paraId="264ED4C5" w14:textId="77777777" w:rsidR="00F92948" w:rsidRPr="00970B1C"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970B1C">
        <w:rPr>
          <w:rFonts w:ascii="Arial" w:hAnsi="Arial" w:cs="Arial"/>
          <w:sz w:val="22"/>
          <w:szCs w:val="22"/>
          <w:u w:val="single"/>
          <w:lang w:val="en-GB"/>
        </w:rPr>
        <w:lastRenderedPageBreak/>
        <w:t>Approves</w:t>
      </w:r>
      <w:r w:rsidRPr="00970B1C">
        <w:rPr>
          <w:rFonts w:ascii="Arial" w:hAnsi="Arial" w:cs="Arial"/>
          <w:sz w:val="22"/>
          <w:szCs w:val="22"/>
          <w:lang w:val="en-GB"/>
        </w:rPr>
        <w:t xml:space="preserve"> the International Assistance request from </w:t>
      </w:r>
      <w:r w:rsidRPr="00970B1C">
        <w:rPr>
          <w:rFonts w:ascii="Arial" w:hAnsi="Arial" w:cs="Arial"/>
          <w:b/>
          <w:bCs/>
          <w:sz w:val="22"/>
          <w:szCs w:val="22"/>
          <w:lang w:val="en-GB"/>
        </w:rPr>
        <w:t>Central African Republic</w:t>
      </w:r>
      <w:r w:rsidRPr="00970B1C">
        <w:rPr>
          <w:rFonts w:ascii="Arial" w:hAnsi="Arial" w:cs="Arial"/>
          <w:sz w:val="22"/>
          <w:szCs w:val="22"/>
          <w:lang w:val="en-GB"/>
        </w:rPr>
        <w:t xml:space="preserve"> for the project entitled </w:t>
      </w:r>
      <w:r w:rsidRPr="00970B1C">
        <w:rPr>
          <w:rFonts w:ascii="Arial" w:hAnsi="Arial" w:cs="Arial"/>
          <w:b/>
          <w:sz w:val="22"/>
          <w:szCs w:val="22"/>
          <w:lang w:val="en-GB"/>
        </w:rPr>
        <w:t xml:space="preserve">Pilot inventory of intangible cultural heritage of the communities of the </w:t>
      </w:r>
      <w:proofErr w:type="spellStart"/>
      <w:r w:rsidRPr="00970B1C">
        <w:rPr>
          <w:rFonts w:ascii="Arial" w:hAnsi="Arial" w:cs="Arial"/>
          <w:b/>
          <w:sz w:val="22"/>
          <w:szCs w:val="22"/>
          <w:lang w:val="en-GB"/>
        </w:rPr>
        <w:t>Lobaye</w:t>
      </w:r>
      <w:proofErr w:type="spellEnd"/>
      <w:r w:rsidRPr="00970B1C">
        <w:rPr>
          <w:rFonts w:ascii="Arial" w:hAnsi="Arial" w:cs="Arial"/>
          <w:b/>
          <w:sz w:val="22"/>
          <w:szCs w:val="22"/>
          <w:lang w:val="en-GB"/>
        </w:rPr>
        <w:t xml:space="preserve"> forest prefecture</w:t>
      </w:r>
      <w:r w:rsidRPr="00970B1C">
        <w:rPr>
          <w:rFonts w:ascii="Arial" w:hAnsi="Arial" w:cs="Arial"/>
          <w:sz w:val="22"/>
          <w:szCs w:val="22"/>
          <w:lang w:val="en-GB"/>
        </w:rPr>
        <w:t xml:space="preserve"> and </w:t>
      </w:r>
      <w:r w:rsidRPr="00970B1C">
        <w:rPr>
          <w:rFonts w:ascii="Arial" w:hAnsi="Arial" w:cs="Arial"/>
          <w:sz w:val="22"/>
          <w:szCs w:val="22"/>
          <w:u w:val="single"/>
          <w:lang w:val="en-GB"/>
        </w:rPr>
        <w:t>grants</w:t>
      </w:r>
      <w:r w:rsidRPr="00970B1C">
        <w:rPr>
          <w:rFonts w:ascii="Arial" w:hAnsi="Arial" w:cs="Arial"/>
          <w:sz w:val="22"/>
          <w:szCs w:val="22"/>
          <w:lang w:val="en-GB"/>
        </w:rPr>
        <w:t xml:space="preserve"> the amount of US$99,997 to the State Party for this purpose;</w:t>
      </w:r>
    </w:p>
    <w:p w14:paraId="39455253" w14:textId="77777777" w:rsidR="00F92948" w:rsidRPr="00D051CC" w:rsidRDefault="00F92948" w:rsidP="00B3426F">
      <w:pPr>
        <w:pStyle w:val="Paragraphedeliste"/>
        <w:numPr>
          <w:ilvl w:val="0"/>
          <w:numId w:val="19"/>
        </w:numPr>
        <w:spacing w:before="120" w:after="120"/>
        <w:ind w:left="567" w:hanging="567"/>
        <w:contextualSpacing w:val="0"/>
        <w:jc w:val="both"/>
        <w:rPr>
          <w:rFonts w:ascii="Arial" w:hAnsi="Arial" w:cs="Arial"/>
          <w:sz w:val="22"/>
          <w:szCs w:val="22"/>
          <w:lang w:val="en-GB"/>
        </w:rPr>
      </w:pPr>
      <w:r w:rsidRPr="00D051CC">
        <w:rPr>
          <w:rFonts w:ascii="Arial" w:hAnsi="Arial" w:cs="Arial"/>
          <w:sz w:val="22"/>
          <w:szCs w:val="22"/>
          <w:u w:val="single"/>
          <w:lang w:val="en-GB"/>
        </w:rPr>
        <w:t>Takes note</w:t>
      </w:r>
      <w:r w:rsidRPr="00D051CC">
        <w:rPr>
          <w:rFonts w:ascii="Arial" w:hAnsi="Arial" w:cs="Arial"/>
          <w:sz w:val="22"/>
          <w:szCs w:val="22"/>
          <w:lang w:val="en-GB"/>
        </w:rPr>
        <w:t xml:space="preserve"> of the positive experience of technical assistance provided to Central African Republic in the review of its request for International Assistance;</w:t>
      </w:r>
    </w:p>
    <w:p w14:paraId="3373FBF1" w14:textId="77777777" w:rsidR="00F92948" w:rsidRPr="00D051CC" w:rsidRDefault="00F92948" w:rsidP="00B3426F">
      <w:pPr>
        <w:pStyle w:val="Paragraphedeliste"/>
        <w:numPr>
          <w:ilvl w:val="0"/>
          <w:numId w:val="19"/>
        </w:numPr>
        <w:spacing w:before="120" w:after="120"/>
        <w:ind w:left="567" w:hanging="567"/>
        <w:contextualSpacing w:val="0"/>
        <w:jc w:val="both"/>
        <w:rPr>
          <w:rFonts w:ascii="Arial" w:hAnsi="Arial" w:cs="Arial"/>
          <w:sz w:val="22"/>
          <w:szCs w:val="22"/>
          <w:u w:val="single"/>
          <w:lang w:val="en-GB"/>
        </w:rPr>
      </w:pPr>
      <w:r w:rsidRPr="00D051CC">
        <w:rPr>
          <w:rFonts w:ascii="Arial" w:hAnsi="Arial" w:cs="Arial"/>
          <w:sz w:val="22"/>
          <w:szCs w:val="22"/>
          <w:u w:val="single"/>
          <w:lang w:val="en-GB"/>
        </w:rPr>
        <w:t>Requests</w:t>
      </w:r>
      <w:r w:rsidRPr="00D051CC">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03951277" w14:textId="77777777" w:rsidR="00F92948" w:rsidRPr="00D051CC" w:rsidRDefault="00F92948" w:rsidP="00B3426F">
      <w:pPr>
        <w:pStyle w:val="Paragraphedeliste"/>
        <w:numPr>
          <w:ilvl w:val="0"/>
          <w:numId w:val="19"/>
        </w:numPr>
        <w:spacing w:before="120" w:after="360"/>
        <w:ind w:left="567" w:hanging="567"/>
        <w:contextualSpacing w:val="0"/>
        <w:jc w:val="both"/>
        <w:rPr>
          <w:rFonts w:ascii="Arial" w:hAnsi="Arial" w:cs="Arial"/>
          <w:sz w:val="22"/>
          <w:szCs w:val="22"/>
          <w:lang w:val="en-GB"/>
        </w:rPr>
      </w:pPr>
      <w:r w:rsidRPr="00D051CC">
        <w:rPr>
          <w:rFonts w:ascii="Arial" w:hAnsi="Arial" w:cs="Arial"/>
          <w:sz w:val="22"/>
          <w:szCs w:val="22"/>
          <w:u w:val="single"/>
          <w:lang w:val="en-GB"/>
        </w:rPr>
        <w:t>Invites</w:t>
      </w:r>
      <w:r w:rsidRPr="00D051CC">
        <w:rPr>
          <w:rFonts w:ascii="Arial" w:hAnsi="Arial" w:cs="Arial"/>
          <w:sz w:val="22"/>
          <w:szCs w:val="22"/>
          <w:lang w:val="en-GB"/>
        </w:rPr>
        <w:t xml:space="preserve"> the State Party to use Form ICH-04-Report to report on the use of the assistance granted.</w:t>
      </w:r>
    </w:p>
    <w:p w14:paraId="20D76BD0" w14:textId="5B8C2F16" w:rsidR="00D8388E" w:rsidRPr="00D051CC" w:rsidRDefault="00D8388E" w:rsidP="00B3426F">
      <w:pPr>
        <w:keepNext/>
        <w:spacing w:before="240" w:after="120"/>
        <w:ind w:left="567" w:hanging="567"/>
        <w:jc w:val="both"/>
        <w:outlineLvl w:val="1"/>
        <w:rPr>
          <w:rFonts w:ascii="Arial" w:hAnsi="Arial" w:cs="Arial"/>
          <w:b/>
          <w:sz w:val="22"/>
          <w:szCs w:val="22"/>
          <w:lang w:val="en-US" w:eastAsia="en-GB"/>
        </w:rPr>
      </w:pPr>
      <w:r w:rsidRPr="00D051CC">
        <w:rPr>
          <w:rFonts w:ascii="Arial" w:hAnsi="Arial" w:cs="Arial"/>
          <w:b/>
          <w:sz w:val="22"/>
          <w:szCs w:val="22"/>
          <w:lang w:val="en-US" w:eastAsia="en-GB"/>
        </w:rPr>
        <w:t>DECISION 18.COM 1.BUR 4.3</w:t>
      </w:r>
    </w:p>
    <w:p w14:paraId="034FBD98" w14:textId="77777777" w:rsidR="00D8388E" w:rsidRPr="00D051CC" w:rsidRDefault="00D8388E" w:rsidP="00B3426F">
      <w:pPr>
        <w:keepNext/>
        <w:spacing w:before="120" w:after="120"/>
        <w:ind w:left="567" w:hanging="567"/>
        <w:jc w:val="both"/>
        <w:rPr>
          <w:rFonts w:ascii="Arial" w:hAnsi="Arial" w:cs="Arial"/>
          <w:sz w:val="22"/>
          <w:szCs w:val="22"/>
          <w:lang w:val="en-US" w:eastAsia="en-GB"/>
        </w:rPr>
      </w:pPr>
      <w:r w:rsidRPr="00D051CC">
        <w:rPr>
          <w:rFonts w:ascii="Arial" w:hAnsi="Arial" w:cs="Arial"/>
          <w:sz w:val="22"/>
          <w:szCs w:val="22"/>
          <w:lang w:val="en-US" w:eastAsia="en-GB"/>
        </w:rPr>
        <w:t>The Bureau,</w:t>
      </w:r>
    </w:p>
    <w:p w14:paraId="25291815" w14:textId="77777777" w:rsidR="00D8388E" w:rsidRPr="00D051CC" w:rsidRDefault="00D8388E" w:rsidP="00B3426F">
      <w:pPr>
        <w:numPr>
          <w:ilvl w:val="0"/>
          <w:numId w:val="20"/>
        </w:numPr>
        <w:spacing w:before="120" w:after="120"/>
        <w:ind w:left="567" w:hanging="567"/>
        <w:jc w:val="both"/>
        <w:rPr>
          <w:rFonts w:ascii="Arial" w:hAnsi="Arial" w:cs="Arial"/>
          <w:sz w:val="22"/>
          <w:szCs w:val="22"/>
          <w:lang w:val="en-US" w:eastAsia="en-GB"/>
        </w:rPr>
      </w:pPr>
      <w:r w:rsidRPr="00D051CC">
        <w:rPr>
          <w:rFonts w:ascii="Arial" w:hAnsi="Arial" w:cs="Arial"/>
          <w:sz w:val="22"/>
          <w:szCs w:val="22"/>
          <w:u w:val="single"/>
          <w:lang w:val="en-US" w:eastAsia="en-GB"/>
        </w:rPr>
        <w:t>Recalling</w:t>
      </w:r>
      <w:r w:rsidRPr="00D051CC">
        <w:rPr>
          <w:rFonts w:ascii="Arial" w:hAnsi="Arial" w:cs="Arial"/>
          <w:sz w:val="22"/>
          <w:szCs w:val="22"/>
          <w:lang w:val="en-US" w:eastAsia="en-GB"/>
        </w:rPr>
        <w:t xml:space="preserve"> Article 23 of the Convention as well as Chapter I.4 of the Operational Directives relating to the eligibility and criteria of International Assistance requests,</w:t>
      </w:r>
    </w:p>
    <w:p w14:paraId="348DA963" w14:textId="68E16805" w:rsidR="00D8388E" w:rsidRPr="00376766" w:rsidRDefault="00D8388E" w:rsidP="00B3426F">
      <w:pPr>
        <w:spacing w:before="120" w:after="120"/>
        <w:ind w:left="567" w:hanging="567"/>
        <w:jc w:val="both"/>
        <w:rPr>
          <w:rFonts w:ascii="Arial" w:hAnsi="Arial" w:cs="Arial"/>
          <w:sz w:val="22"/>
          <w:szCs w:val="22"/>
          <w:lang w:val="en-US" w:eastAsia="en-GB"/>
        </w:rPr>
      </w:pPr>
      <w:r w:rsidRPr="00376766">
        <w:rPr>
          <w:rFonts w:ascii="Arial" w:hAnsi="Arial" w:cs="Arial"/>
          <w:sz w:val="22"/>
          <w:szCs w:val="22"/>
          <w:lang w:val="en-US" w:eastAsia="en-GB"/>
        </w:rPr>
        <w:t>2.</w:t>
      </w:r>
      <w:r w:rsidRPr="00D051CC">
        <w:rPr>
          <w:rFonts w:ascii="Arial" w:hAnsi="Arial" w:cs="Arial"/>
          <w:sz w:val="22"/>
          <w:szCs w:val="22"/>
          <w:lang w:val="en-US" w:eastAsia="en-GB"/>
        </w:rPr>
        <w:tab/>
      </w:r>
      <w:r w:rsidRPr="00376766">
        <w:rPr>
          <w:rFonts w:ascii="Arial" w:hAnsi="Arial" w:cs="Arial"/>
          <w:sz w:val="22"/>
          <w:szCs w:val="22"/>
          <w:u w:val="single"/>
          <w:lang w:val="en-US" w:eastAsia="en-GB"/>
        </w:rPr>
        <w:t>Further recalling</w:t>
      </w:r>
      <w:r w:rsidRPr="00376766">
        <w:rPr>
          <w:rFonts w:ascii="Arial" w:hAnsi="Arial" w:cs="Arial"/>
          <w:sz w:val="22"/>
          <w:szCs w:val="22"/>
          <w:lang w:val="en-US" w:eastAsia="en-GB"/>
        </w:rPr>
        <w:t xml:space="preserve"> Decision </w:t>
      </w:r>
      <w:hyperlink r:id="rId17" w:history="1">
        <w:r w:rsidRPr="00357916">
          <w:rPr>
            <w:rStyle w:val="Lienhypertexte"/>
            <w:rFonts w:ascii="Arial" w:hAnsi="Arial" w:cs="Arial"/>
            <w:sz w:val="22"/>
            <w:szCs w:val="22"/>
            <w:lang w:val="en-US"/>
          </w:rPr>
          <w:t>15.COM 2.BUR 3.5</w:t>
        </w:r>
      </w:hyperlink>
      <w:r w:rsidRPr="00376766">
        <w:rPr>
          <w:rFonts w:ascii="Arial" w:hAnsi="Arial" w:cs="Arial"/>
          <w:sz w:val="22"/>
          <w:szCs w:val="22"/>
          <w:lang w:val="en-US" w:eastAsia="en-GB"/>
        </w:rPr>
        <w:t xml:space="preserve"> and document </w:t>
      </w:r>
      <w:hyperlink r:id="rId18" w:history="1">
        <w:r w:rsidRPr="00357916">
          <w:rPr>
            <w:rStyle w:val="Lienhypertexte"/>
            <w:rFonts w:ascii="Arial" w:hAnsi="Arial" w:cs="Arial"/>
            <w:sz w:val="22"/>
            <w:szCs w:val="22"/>
            <w:lang w:val="en-US"/>
          </w:rPr>
          <w:t>15.COM 2.BUR 3</w:t>
        </w:r>
      </w:hyperlink>
      <w:r w:rsidRPr="00376766">
        <w:rPr>
          <w:rFonts w:ascii="Arial" w:hAnsi="Arial" w:cs="Arial"/>
          <w:sz w:val="22"/>
          <w:szCs w:val="22"/>
          <w:lang w:val="en-US" w:eastAsia="en-GB"/>
        </w:rPr>
        <w:t xml:space="preserve"> concerning the original request submitted by South Sudan and examined by the Bureau in September 2020,</w:t>
      </w:r>
    </w:p>
    <w:p w14:paraId="39A7F795" w14:textId="1257B035" w:rsidR="00D8388E" w:rsidRPr="00D051CC" w:rsidRDefault="00D8388E" w:rsidP="00B3426F">
      <w:pPr>
        <w:spacing w:before="120" w:after="120"/>
        <w:ind w:left="567" w:hanging="567"/>
        <w:jc w:val="both"/>
        <w:rPr>
          <w:rFonts w:ascii="Arial" w:hAnsi="Arial" w:cs="Arial"/>
          <w:sz w:val="22"/>
          <w:szCs w:val="22"/>
          <w:lang w:val="en-US" w:eastAsia="en-GB"/>
        </w:rPr>
      </w:pPr>
      <w:r w:rsidRPr="00376766">
        <w:rPr>
          <w:rFonts w:ascii="Arial" w:hAnsi="Arial" w:cs="Arial"/>
          <w:sz w:val="22"/>
          <w:szCs w:val="22"/>
          <w:lang w:val="en-US" w:eastAsia="en-GB"/>
        </w:rPr>
        <w:t>3.</w:t>
      </w:r>
      <w:r w:rsidRPr="00D051CC">
        <w:rPr>
          <w:rFonts w:ascii="Arial" w:hAnsi="Arial" w:cs="Arial"/>
          <w:sz w:val="22"/>
          <w:szCs w:val="22"/>
          <w:lang w:val="en-US" w:eastAsia="en-GB"/>
        </w:rPr>
        <w:tab/>
      </w:r>
      <w:r w:rsidRPr="00D051CC">
        <w:rPr>
          <w:rFonts w:ascii="Arial" w:hAnsi="Arial" w:cs="Arial"/>
          <w:sz w:val="22"/>
          <w:szCs w:val="22"/>
          <w:u w:val="single"/>
          <w:lang w:val="en-US" w:eastAsia="en-GB"/>
        </w:rPr>
        <w:t>Having examined</w:t>
      </w:r>
      <w:r w:rsidRPr="00D051CC">
        <w:rPr>
          <w:rFonts w:ascii="Arial" w:hAnsi="Arial" w:cs="Arial"/>
          <w:sz w:val="22"/>
          <w:szCs w:val="22"/>
          <w:lang w:val="en-US" w:eastAsia="en-GB"/>
        </w:rPr>
        <w:t xml:space="preserve"> document </w:t>
      </w:r>
      <w:hyperlink r:id="rId19" w:history="1">
        <w:r w:rsidRPr="00357916">
          <w:rPr>
            <w:rStyle w:val="Lienhypertexte"/>
            <w:rFonts w:ascii="Arial" w:hAnsi="Arial" w:cs="Arial"/>
            <w:sz w:val="22"/>
            <w:szCs w:val="22"/>
            <w:lang w:val="en-US"/>
          </w:rPr>
          <w:t>LHE/23/18.</w:t>
        </w:r>
        <w:r w:rsidR="00C771AF" w:rsidRPr="00357916">
          <w:rPr>
            <w:rStyle w:val="Lienhypertexte"/>
            <w:rFonts w:ascii="Arial" w:hAnsi="Arial" w:cs="Arial"/>
            <w:sz w:val="22"/>
            <w:szCs w:val="22"/>
            <w:lang w:val="en-US"/>
          </w:rPr>
          <w:t>COM </w:t>
        </w:r>
        <w:r w:rsidRPr="00357916">
          <w:rPr>
            <w:rStyle w:val="Lienhypertexte"/>
            <w:rFonts w:ascii="Arial" w:hAnsi="Arial" w:cs="Arial"/>
            <w:sz w:val="22"/>
            <w:szCs w:val="22"/>
            <w:lang w:val="en-US"/>
          </w:rPr>
          <w:t>1.BUR/4</w:t>
        </w:r>
        <w:r w:rsidR="00C771AF" w:rsidRPr="00357916">
          <w:rPr>
            <w:rStyle w:val="Lienhypertexte"/>
            <w:rFonts w:ascii="Arial" w:hAnsi="Arial" w:cs="Arial"/>
            <w:sz w:val="22"/>
            <w:szCs w:val="22"/>
            <w:lang w:val="en-US"/>
          </w:rPr>
          <w:t> </w:t>
        </w:r>
        <w:r w:rsidRPr="00357916">
          <w:rPr>
            <w:rStyle w:val="Lienhypertexte"/>
            <w:rFonts w:ascii="Arial" w:hAnsi="Arial" w:cs="Arial"/>
            <w:sz w:val="22"/>
            <w:szCs w:val="22"/>
            <w:lang w:val="en-US"/>
          </w:rPr>
          <w:t>Rev.</w:t>
        </w:r>
      </w:hyperlink>
      <w:r w:rsidRPr="00376766">
        <w:rPr>
          <w:rFonts w:ascii="Arial" w:hAnsi="Arial" w:cs="Arial"/>
          <w:sz w:val="22"/>
          <w:szCs w:val="22"/>
          <w:lang w:val="en-US" w:eastAsia="en-GB"/>
        </w:rPr>
        <w:t xml:space="preserve"> </w:t>
      </w:r>
      <w:r w:rsidRPr="00D051CC">
        <w:rPr>
          <w:rFonts w:ascii="Arial" w:hAnsi="Arial" w:cs="Arial"/>
          <w:sz w:val="22"/>
          <w:szCs w:val="22"/>
          <w:lang w:val="en-US" w:eastAsia="en-GB"/>
        </w:rPr>
        <w:t xml:space="preserve">as well as International Assistance request no. 01535 </w:t>
      </w:r>
      <w:r w:rsidRPr="00376766">
        <w:rPr>
          <w:rFonts w:ascii="Arial" w:hAnsi="Arial" w:cs="Arial"/>
          <w:sz w:val="22"/>
          <w:szCs w:val="22"/>
          <w:lang w:val="en-US" w:eastAsia="en-GB"/>
        </w:rPr>
        <w:t>re-</w:t>
      </w:r>
      <w:r w:rsidRPr="00D051CC">
        <w:rPr>
          <w:rFonts w:ascii="Arial" w:hAnsi="Arial" w:cs="Arial"/>
          <w:sz w:val="22"/>
          <w:szCs w:val="22"/>
          <w:lang w:val="en-US" w:eastAsia="en-GB"/>
        </w:rPr>
        <w:t xml:space="preserve">submitted in </w:t>
      </w:r>
      <w:r w:rsidRPr="00376766">
        <w:rPr>
          <w:rFonts w:ascii="Arial" w:hAnsi="Arial" w:cs="Arial"/>
          <w:sz w:val="22"/>
          <w:szCs w:val="22"/>
          <w:lang w:val="en-US" w:eastAsia="en-GB"/>
        </w:rPr>
        <w:t>December 2022</w:t>
      </w:r>
      <w:r w:rsidRPr="00D051CC">
        <w:rPr>
          <w:rFonts w:ascii="Arial" w:hAnsi="Arial" w:cs="Arial"/>
          <w:sz w:val="22"/>
          <w:szCs w:val="22"/>
          <w:lang w:val="en-US" w:eastAsia="en-GB"/>
        </w:rPr>
        <w:t xml:space="preserve"> by South Sudan,</w:t>
      </w:r>
    </w:p>
    <w:p w14:paraId="7BD1E6F1" w14:textId="55EA5853" w:rsidR="00D8388E" w:rsidRPr="00D051CC" w:rsidRDefault="00D8388E" w:rsidP="00B3426F">
      <w:pPr>
        <w:spacing w:before="120" w:after="120"/>
        <w:ind w:left="567" w:hanging="567"/>
        <w:jc w:val="both"/>
        <w:rPr>
          <w:rFonts w:ascii="Arial" w:hAnsi="Arial" w:cs="Arial"/>
          <w:b/>
          <w:sz w:val="22"/>
          <w:szCs w:val="22"/>
          <w:lang w:val="en-US" w:eastAsia="en-GB"/>
        </w:rPr>
      </w:pPr>
      <w:r w:rsidRPr="00376766">
        <w:rPr>
          <w:rFonts w:ascii="Arial" w:hAnsi="Arial" w:cs="Arial"/>
          <w:sz w:val="22"/>
          <w:szCs w:val="22"/>
          <w:lang w:val="en-US" w:eastAsia="en-GB"/>
        </w:rPr>
        <w:t>4.</w:t>
      </w:r>
      <w:r w:rsidRPr="00D051CC">
        <w:rPr>
          <w:rFonts w:ascii="Arial" w:hAnsi="Arial" w:cs="Arial"/>
          <w:sz w:val="22"/>
          <w:szCs w:val="22"/>
          <w:lang w:val="en-US" w:eastAsia="en-GB"/>
        </w:rPr>
        <w:tab/>
      </w:r>
      <w:r w:rsidRPr="00D051CC">
        <w:rPr>
          <w:rFonts w:ascii="Arial" w:hAnsi="Arial" w:cs="Arial"/>
          <w:sz w:val="22"/>
          <w:szCs w:val="22"/>
          <w:u w:val="single"/>
          <w:lang w:val="en-US" w:eastAsia="en-GB"/>
        </w:rPr>
        <w:t>Takes note</w:t>
      </w:r>
      <w:r w:rsidRPr="00D051CC">
        <w:rPr>
          <w:rFonts w:ascii="Arial" w:hAnsi="Arial" w:cs="Arial"/>
          <w:sz w:val="22"/>
          <w:szCs w:val="22"/>
          <w:lang w:val="en-US" w:eastAsia="en-GB"/>
        </w:rPr>
        <w:t xml:space="preserve"> that South Sudan has requested International Assistance for the project entitled </w:t>
      </w:r>
      <w:r w:rsidRPr="00D051CC">
        <w:rPr>
          <w:rFonts w:ascii="Arial" w:hAnsi="Arial" w:cs="Arial"/>
          <w:b/>
          <w:bCs/>
          <w:sz w:val="22"/>
          <w:szCs w:val="22"/>
          <w:lang w:val="en-US" w:eastAsia="en-GB"/>
        </w:rPr>
        <w:t>Development of an inventory of intangible cultural heritage in South Sudan</w:t>
      </w:r>
      <w:r w:rsidRPr="00D051CC">
        <w:rPr>
          <w:rFonts w:ascii="Arial" w:hAnsi="Arial" w:cs="Arial"/>
          <w:sz w:val="22"/>
          <w:szCs w:val="22"/>
          <w:lang w:val="en-US" w:eastAsia="en-GB"/>
        </w:rPr>
        <w:t>:</w:t>
      </w:r>
    </w:p>
    <w:p w14:paraId="3E95A742" w14:textId="2DA78816" w:rsidR="00D8388E" w:rsidRPr="00D051CC" w:rsidRDefault="00D8388E" w:rsidP="00B3426F">
      <w:pPr>
        <w:tabs>
          <w:tab w:val="left" w:pos="1134"/>
        </w:tabs>
        <w:spacing w:before="120" w:after="120"/>
        <w:ind w:left="567"/>
        <w:jc w:val="both"/>
        <w:rPr>
          <w:rFonts w:ascii="Arial" w:hAnsi="Arial" w:cs="Arial"/>
          <w:sz w:val="22"/>
          <w:szCs w:val="22"/>
          <w:lang w:val="en-US" w:eastAsia="en-GB"/>
        </w:rPr>
      </w:pPr>
      <w:r w:rsidRPr="00D051CC">
        <w:rPr>
          <w:rFonts w:ascii="Arial" w:hAnsi="Arial" w:cs="Arial"/>
          <w:sz w:val="22"/>
          <w:szCs w:val="22"/>
          <w:lang w:val="en-US" w:eastAsia="en-GB"/>
        </w:rPr>
        <w:t xml:space="preserve">Led by the Ministry of Culture, in close collaboration with the UNESCO Office in Juba, the National Intangible Cultural Heritage Committee (NICHC) and the UNESCO Regional Office for Eastern Africa, this twenty-four-month project is aimed at developing an inventory of intangible cultural heritage in South Sudan in order to contribute to its safeguarding. Due to the ongoing social transitions in the country, coupled with a general lack of interest in cultural issues among young people, there is a strong need to make deliberate efforts to safeguard living heritage in the country. In this context, the project has three key objectives. Firstly, </w:t>
      </w:r>
      <w:r w:rsidR="00275174">
        <w:rPr>
          <w:rFonts w:ascii="Arial" w:hAnsi="Arial" w:cs="Arial"/>
          <w:sz w:val="22"/>
          <w:szCs w:val="22"/>
          <w:lang w:val="en-US" w:eastAsia="en-GB"/>
        </w:rPr>
        <w:t>the project</w:t>
      </w:r>
      <w:r w:rsidRPr="00D051CC">
        <w:rPr>
          <w:rFonts w:ascii="Arial" w:hAnsi="Arial" w:cs="Arial"/>
          <w:sz w:val="22"/>
          <w:szCs w:val="22"/>
          <w:lang w:val="en-US" w:eastAsia="en-GB"/>
        </w:rPr>
        <w:t xml:space="preserve"> aims to raise awareness among various stakeholders about intangible cultural heritage, measures and mechanisms for safeguarding </w:t>
      </w:r>
      <w:r w:rsidRPr="009A48E5">
        <w:rPr>
          <w:rFonts w:ascii="Arial" w:hAnsi="Arial" w:cs="Arial"/>
          <w:sz w:val="22"/>
          <w:szCs w:val="22"/>
          <w:lang w:val="en-US" w:eastAsia="en-GB"/>
        </w:rPr>
        <w:t>it,</w:t>
      </w:r>
      <w:r w:rsidRPr="00D051CC">
        <w:rPr>
          <w:rFonts w:ascii="Arial" w:hAnsi="Arial" w:cs="Arial"/>
          <w:sz w:val="22"/>
          <w:szCs w:val="22"/>
          <w:lang w:val="en-US" w:eastAsia="en-GB"/>
        </w:rPr>
        <w:t xml:space="preserve"> the 2003 Convention and its implementation modalities. Secondly, it will build capacities among members of six communities (Bari, </w:t>
      </w:r>
      <w:proofErr w:type="spellStart"/>
      <w:r w:rsidRPr="00D051CC">
        <w:rPr>
          <w:rFonts w:ascii="Arial" w:hAnsi="Arial" w:cs="Arial"/>
          <w:sz w:val="22"/>
          <w:szCs w:val="22"/>
          <w:lang w:val="en-US" w:eastAsia="en-GB"/>
        </w:rPr>
        <w:t>Lokoya</w:t>
      </w:r>
      <w:proofErr w:type="spellEnd"/>
      <w:r w:rsidRPr="00D051CC">
        <w:rPr>
          <w:rFonts w:ascii="Arial" w:hAnsi="Arial" w:cs="Arial"/>
          <w:sz w:val="22"/>
          <w:szCs w:val="22"/>
          <w:lang w:val="en-US" w:eastAsia="en-GB"/>
        </w:rPr>
        <w:t xml:space="preserve">, </w:t>
      </w:r>
      <w:proofErr w:type="spellStart"/>
      <w:r w:rsidRPr="00D051CC">
        <w:rPr>
          <w:rFonts w:ascii="Arial" w:hAnsi="Arial" w:cs="Arial"/>
          <w:sz w:val="22"/>
          <w:szCs w:val="22"/>
          <w:lang w:val="en-US" w:eastAsia="en-GB"/>
        </w:rPr>
        <w:t>Anyuak</w:t>
      </w:r>
      <w:proofErr w:type="spellEnd"/>
      <w:r w:rsidRPr="00D051CC">
        <w:rPr>
          <w:rFonts w:ascii="Arial" w:hAnsi="Arial" w:cs="Arial"/>
          <w:sz w:val="22"/>
          <w:szCs w:val="22"/>
          <w:lang w:val="en-US" w:eastAsia="en-GB"/>
        </w:rPr>
        <w:t xml:space="preserve">, Acholi, Dinka and Nuer) on the community-based inventorying of intangible cultural heritage, providing training to </w:t>
      </w:r>
      <w:r w:rsidRPr="00376766">
        <w:rPr>
          <w:rFonts w:ascii="Arial" w:hAnsi="Arial" w:cs="Arial"/>
          <w:sz w:val="22"/>
          <w:szCs w:val="22"/>
          <w:lang w:val="en-US" w:eastAsia="en-GB"/>
        </w:rPr>
        <w:t>thirty</w:t>
      </w:r>
      <w:r w:rsidRPr="00D051CC">
        <w:rPr>
          <w:rFonts w:ascii="Arial" w:hAnsi="Arial" w:cs="Arial"/>
          <w:sz w:val="22"/>
          <w:szCs w:val="22"/>
          <w:lang w:val="en-US" w:eastAsia="en-GB"/>
        </w:rPr>
        <w:t xml:space="preserve"> participants (community members, culture officers and members of the NICHC). Thirdly, inventorying exercises will be conducted to document thirty-six elements of living heritage, which will be added to the national inventory of intangible cultural heritage in South </w:t>
      </w:r>
      <w:r w:rsidR="00934D81" w:rsidRPr="00D051CC">
        <w:rPr>
          <w:rFonts w:ascii="Arial" w:hAnsi="Arial" w:cs="Arial"/>
          <w:sz w:val="22"/>
          <w:szCs w:val="22"/>
          <w:lang w:val="en-US" w:eastAsia="en-GB"/>
        </w:rPr>
        <w:t>Sudan.</w:t>
      </w:r>
      <w:r w:rsidR="00934D81" w:rsidRPr="00376766">
        <w:rPr>
          <w:rFonts w:ascii="Arial" w:hAnsi="Arial" w:cs="Arial"/>
          <w:sz w:val="22"/>
          <w:szCs w:val="22"/>
          <w:lang w:val="en-US" w:eastAsia="en-GB"/>
        </w:rPr>
        <w:t xml:space="preserve"> Videos</w:t>
      </w:r>
      <w:r w:rsidRPr="00376766">
        <w:rPr>
          <w:rFonts w:ascii="Arial" w:hAnsi="Arial" w:cs="Arial"/>
          <w:sz w:val="22"/>
          <w:szCs w:val="22"/>
          <w:lang w:val="en-US" w:eastAsia="en-GB"/>
        </w:rPr>
        <w:t xml:space="preserve"> </w:t>
      </w:r>
      <w:r w:rsidRPr="00D051CC">
        <w:rPr>
          <w:rFonts w:ascii="Arial" w:hAnsi="Arial" w:cs="Arial"/>
          <w:sz w:val="22"/>
          <w:szCs w:val="22"/>
          <w:lang w:val="en-US" w:eastAsia="en-GB"/>
        </w:rPr>
        <w:t>will also be produced for the inventoried elements.</w:t>
      </w:r>
    </w:p>
    <w:p w14:paraId="0E3E649F" w14:textId="68FF68D9" w:rsidR="00D8388E" w:rsidRPr="00D051CC" w:rsidRDefault="00D8388E" w:rsidP="001C1AA6">
      <w:pPr>
        <w:tabs>
          <w:tab w:val="left" w:pos="567"/>
          <w:tab w:val="left" w:pos="1134"/>
        </w:tabs>
        <w:autoSpaceDE w:val="0"/>
        <w:autoSpaceDN w:val="0"/>
        <w:adjustRightInd w:val="0"/>
        <w:spacing w:before="120" w:after="120"/>
        <w:jc w:val="both"/>
        <w:rPr>
          <w:rFonts w:ascii="Arial" w:eastAsia="SimSun" w:hAnsi="Arial" w:cs="Arial"/>
          <w:sz w:val="22"/>
          <w:szCs w:val="22"/>
          <w:lang w:val="en-US" w:eastAsia="en-GB"/>
        </w:rPr>
      </w:pPr>
      <w:r w:rsidRPr="00376766">
        <w:rPr>
          <w:rFonts w:ascii="Arial" w:hAnsi="Arial" w:cs="Arial"/>
          <w:sz w:val="22"/>
          <w:szCs w:val="22"/>
          <w:lang w:val="en-US" w:eastAsia="en-GB"/>
        </w:rPr>
        <w:t>5.</w:t>
      </w:r>
      <w:r w:rsidRPr="00D051CC">
        <w:rPr>
          <w:rFonts w:ascii="Arial" w:hAnsi="Arial" w:cs="Arial"/>
          <w:sz w:val="22"/>
          <w:szCs w:val="22"/>
          <w:lang w:val="en-US" w:eastAsia="en-GB"/>
        </w:rPr>
        <w:tab/>
      </w:r>
      <w:r w:rsidRPr="00D051CC">
        <w:rPr>
          <w:rFonts w:ascii="Arial" w:eastAsia="SimSun" w:hAnsi="Arial" w:cs="Arial"/>
          <w:sz w:val="22"/>
          <w:szCs w:val="22"/>
          <w:u w:val="single"/>
          <w:lang w:val="en-US" w:eastAsia="en-GB"/>
        </w:rPr>
        <w:t>Further takes note</w:t>
      </w:r>
      <w:r w:rsidRPr="00D051CC">
        <w:rPr>
          <w:rFonts w:ascii="Arial" w:eastAsia="SimSun" w:hAnsi="Arial" w:cs="Arial"/>
          <w:sz w:val="22"/>
          <w:szCs w:val="22"/>
          <w:lang w:val="en-US" w:eastAsia="en-GB"/>
        </w:rPr>
        <w:t xml:space="preserve"> that:</w:t>
      </w:r>
    </w:p>
    <w:p w14:paraId="0AA6F2D8" w14:textId="77777777" w:rsidR="00D8388E" w:rsidRPr="00D051CC" w:rsidRDefault="00D8388E" w:rsidP="00B3426F">
      <w:pPr>
        <w:numPr>
          <w:ilvl w:val="2"/>
          <w:numId w:val="20"/>
        </w:numPr>
        <w:autoSpaceDE w:val="0"/>
        <w:autoSpaceDN w:val="0"/>
        <w:adjustRightInd w:val="0"/>
        <w:spacing w:before="120" w:after="120"/>
        <w:ind w:left="1054" w:hanging="181"/>
        <w:jc w:val="both"/>
        <w:rPr>
          <w:rFonts w:ascii="Arial" w:eastAsia="SimSun" w:hAnsi="Arial" w:cs="Arial"/>
          <w:sz w:val="22"/>
          <w:szCs w:val="22"/>
          <w:lang w:val="en-US" w:eastAsia="en-GB"/>
        </w:rPr>
      </w:pPr>
      <w:bookmarkStart w:id="11" w:name="_Hlk34818155"/>
      <w:r w:rsidRPr="00D051CC">
        <w:rPr>
          <w:rFonts w:ascii="Arial" w:eastAsia="SimSun" w:hAnsi="Arial" w:cs="Arial"/>
          <w:sz w:val="22"/>
          <w:szCs w:val="22"/>
          <w:lang w:val="en-US" w:eastAsia="en-GB"/>
        </w:rPr>
        <w:t xml:space="preserve">this assistance is to support a project implemented at the national level, in accordance with Article 20 (c) of the </w:t>
      </w:r>
      <w:proofErr w:type="gramStart"/>
      <w:r w:rsidRPr="00D051CC">
        <w:rPr>
          <w:rFonts w:ascii="Arial" w:eastAsia="SimSun" w:hAnsi="Arial" w:cs="Arial"/>
          <w:sz w:val="22"/>
          <w:szCs w:val="22"/>
          <w:lang w:val="en-US" w:eastAsia="en-GB"/>
        </w:rPr>
        <w:t>Convention;</w:t>
      </w:r>
      <w:proofErr w:type="gramEnd"/>
    </w:p>
    <w:p w14:paraId="41BEFC18" w14:textId="0FD37401" w:rsidR="00D8388E" w:rsidRPr="00D051CC" w:rsidRDefault="00D8388E" w:rsidP="00B3426F">
      <w:pPr>
        <w:numPr>
          <w:ilvl w:val="2"/>
          <w:numId w:val="20"/>
        </w:numPr>
        <w:autoSpaceDE w:val="0"/>
        <w:autoSpaceDN w:val="0"/>
        <w:adjustRightInd w:val="0"/>
        <w:spacing w:before="120" w:after="120"/>
        <w:ind w:left="1054" w:hanging="181"/>
        <w:jc w:val="both"/>
        <w:rPr>
          <w:rFonts w:ascii="Arial" w:eastAsia="SimSun" w:hAnsi="Arial" w:cs="Arial"/>
          <w:sz w:val="22"/>
          <w:szCs w:val="22"/>
          <w:lang w:val="en-US" w:eastAsia="en-GB"/>
        </w:rPr>
      </w:pPr>
      <w:r w:rsidRPr="00D051CC">
        <w:rPr>
          <w:rFonts w:ascii="Arial" w:eastAsia="SimSun" w:hAnsi="Arial" w:cs="Arial"/>
          <w:sz w:val="22"/>
          <w:szCs w:val="22"/>
          <w:lang w:val="en-US" w:eastAsia="en-GB"/>
        </w:rPr>
        <w:t>the State Party has requested International Assistance that will take the form of services from the Secretariat to the State; and</w:t>
      </w:r>
    </w:p>
    <w:p w14:paraId="56DA0454" w14:textId="544530E2" w:rsidR="00D8388E" w:rsidRPr="00D051CC" w:rsidRDefault="00D8388E" w:rsidP="00B3426F">
      <w:pPr>
        <w:numPr>
          <w:ilvl w:val="2"/>
          <w:numId w:val="20"/>
        </w:numPr>
        <w:autoSpaceDE w:val="0"/>
        <w:autoSpaceDN w:val="0"/>
        <w:adjustRightInd w:val="0"/>
        <w:spacing w:before="120" w:after="120" w:line="36" w:lineRule="atLeast"/>
        <w:ind w:left="1054" w:hanging="181"/>
        <w:jc w:val="both"/>
        <w:rPr>
          <w:rFonts w:ascii="Arial" w:eastAsia="SimSun" w:hAnsi="Arial" w:cs="Arial"/>
          <w:sz w:val="22"/>
          <w:szCs w:val="22"/>
          <w:lang w:val="en-US" w:eastAsia="en-GB"/>
        </w:rPr>
      </w:pPr>
      <w:r w:rsidRPr="00D051CC">
        <w:rPr>
          <w:rFonts w:ascii="Arial" w:eastAsia="SimSun" w:hAnsi="Arial" w:cs="Arial"/>
          <w:sz w:val="22"/>
          <w:szCs w:val="22"/>
          <w:lang w:val="en-US" w:eastAsia="en-GB"/>
        </w:rPr>
        <w:t xml:space="preserve">the assistance therefore takes the form </w:t>
      </w:r>
      <w:r w:rsidR="00357916">
        <w:rPr>
          <w:rFonts w:ascii="Arial" w:eastAsia="SimSun" w:hAnsi="Arial" w:cs="Arial"/>
          <w:sz w:val="22"/>
          <w:szCs w:val="22"/>
          <w:lang w:val="en-US" w:eastAsia="en-GB"/>
        </w:rPr>
        <w:t xml:space="preserve">of </w:t>
      </w:r>
      <w:r w:rsidRPr="00D051CC">
        <w:rPr>
          <w:rFonts w:ascii="Arial" w:eastAsia="SimSun" w:hAnsi="Arial" w:cs="Arial"/>
          <w:sz w:val="22"/>
          <w:szCs w:val="22"/>
          <w:lang w:val="en-US" w:eastAsia="en-GB"/>
        </w:rPr>
        <w:t xml:space="preserve">the </w:t>
      </w:r>
      <w:r w:rsidRPr="00D051CC">
        <w:rPr>
          <w:rFonts w:ascii="Arial" w:eastAsia="SimSun" w:hAnsi="Arial" w:cs="Arial"/>
          <w:b/>
          <w:bCs/>
          <w:sz w:val="22"/>
          <w:szCs w:val="22"/>
          <w:lang w:val="en-US" w:eastAsia="en-GB"/>
        </w:rPr>
        <w:t>provision of</w:t>
      </w:r>
      <w:r w:rsidR="00653692" w:rsidRPr="000066F9">
        <w:rPr>
          <w:rFonts w:ascii="Arial" w:eastAsia="SimSun" w:hAnsi="Arial" w:cs="Arial"/>
          <w:sz w:val="22"/>
          <w:szCs w:val="22"/>
          <w:lang w:val="en-US" w:eastAsia="en-GB"/>
        </w:rPr>
        <w:t xml:space="preserve"> </w:t>
      </w:r>
      <w:r w:rsidRPr="00D051CC">
        <w:rPr>
          <w:rFonts w:ascii="Arial" w:eastAsia="SimSun" w:hAnsi="Arial" w:cs="Arial"/>
          <w:b/>
          <w:bCs/>
          <w:sz w:val="22"/>
          <w:szCs w:val="22"/>
          <w:lang w:val="en-US" w:eastAsia="en-GB"/>
        </w:rPr>
        <w:t>services from UNESCO</w:t>
      </w:r>
      <w:r w:rsidRPr="00D051CC">
        <w:rPr>
          <w:rFonts w:ascii="Arial" w:eastAsia="SimSun" w:hAnsi="Arial" w:cs="Arial"/>
          <w:sz w:val="22"/>
          <w:szCs w:val="22"/>
          <w:lang w:val="en-US" w:eastAsia="en-GB"/>
        </w:rPr>
        <w:t xml:space="preserve"> (</w:t>
      </w:r>
      <w:r w:rsidRPr="00653692">
        <w:rPr>
          <w:rFonts w:ascii="Arial" w:eastAsia="SimSun" w:hAnsi="Arial" w:cs="Arial"/>
          <w:sz w:val="22"/>
          <w:szCs w:val="22"/>
          <w:lang w:val="en-US" w:eastAsia="en-GB"/>
        </w:rPr>
        <w:t>100</w:t>
      </w:r>
      <w:r w:rsidR="00F63B41">
        <w:rPr>
          <w:rFonts w:ascii="Arial" w:eastAsia="SimSun" w:hAnsi="Arial" w:cs="Arial"/>
          <w:sz w:val="22"/>
          <w:szCs w:val="22"/>
          <w:lang w:val="en-US" w:eastAsia="en-GB"/>
        </w:rPr>
        <w:t> </w:t>
      </w:r>
      <w:r w:rsidRPr="00653692">
        <w:rPr>
          <w:rFonts w:ascii="Arial" w:eastAsia="SimSun" w:hAnsi="Arial" w:cs="Arial"/>
          <w:sz w:val="22"/>
          <w:szCs w:val="22"/>
          <w:lang w:val="en-US" w:eastAsia="en-GB"/>
        </w:rPr>
        <w:t>per cent of the financial transactions are to be managed by UNESCO</w:t>
      </w:r>
      <w:r w:rsidRPr="00D051CC">
        <w:rPr>
          <w:rFonts w:ascii="Arial" w:eastAsia="SimSun" w:hAnsi="Arial" w:cs="Arial"/>
          <w:sz w:val="22"/>
          <w:szCs w:val="22"/>
          <w:lang w:val="en-US" w:eastAsia="en-GB"/>
        </w:rPr>
        <w:t xml:space="preserve">), pursuant to Article 21 (b), (c), (d), (f) and (g) of the </w:t>
      </w:r>
      <w:proofErr w:type="gramStart"/>
      <w:r w:rsidRPr="00D051CC">
        <w:rPr>
          <w:rFonts w:ascii="Arial" w:eastAsia="SimSun" w:hAnsi="Arial" w:cs="Arial"/>
          <w:sz w:val="22"/>
          <w:szCs w:val="22"/>
          <w:lang w:val="en-US" w:eastAsia="en-GB"/>
        </w:rPr>
        <w:t>Convention;</w:t>
      </w:r>
      <w:proofErr w:type="gramEnd"/>
    </w:p>
    <w:bookmarkEnd w:id="11"/>
    <w:p w14:paraId="04E4DBAB" w14:textId="029B13DD" w:rsidR="00D8388E" w:rsidRPr="00D051CC" w:rsidRDefault="00D8388E" w:rsidP="00B3426F">
      <w:pPr>
        <w:tabs>
          <w:tab w:val="left" w:pos="1134"/>
        </w:tabs>
        <w:autoSpaceDE w:val="0"/>
        <w:autoSpaceDN w:val="0"/>
        <w:adjustRightInd w:val="0"/>
        <w:spacing w:before="120" w:after="120"/>
        <w:ind w:left="567" w:hanging="594"/>
        <w:jc w:val="both"/>
        <w:rPr>
          <w:rFonts w:ascii="Arial" w:hAnsi="Arial" w:cs="Arial"/>
          <w:sz w:val="22"/>
          <w:szCs w:val="22"/>
          <w:lang w:val="en-US" w:eastAsia="en-GB"/>
        </w:rPr>
      </w:pPr>
      <w:r w:rsidRPr="00653692">
        <w:rPr>
          <w:rFonts w:ascii="Arial" w:hAnsi="Arial" w:cs="Arial"/>
          <w:sz w:val="22"/>
          <w:szCs w:val="22"/>
          <w:lang w:val="en-US" w:eastAsia="en-GB"/>
        </w:rPr>
        <w:t>6.</w:t>
      </w:r>
      <w:r w:rsidR="00DF6E94" w:rsidRPr="00D051CC">
        <w:rPr>
          <w:rFonts w:ascii="Arial" w:hAnsi="Arial" w:cs="Arial"/>
          <w:sz w:val="22"/>
          <w:szCs w:val="22"/>
          <w:lang w:val="en-US" w:eastAsia="en-GB"/>
        </w:rPr>
        <w:tab/>
      </w:r>
      <w:r w:rsidRPr="00DF6E94">
        <w:rPr>
          <w:rFonts w:ascii="Arial" w:eastAsia="SimSun" w:hAnsi="Arial" w:cs="Arial"/>
          <w:sz w:val="22"/>
          <w:szCs w:val="22"/>
          <w:u w:val="single"/>
          <w:lang w:val="en-US" w:eastAsia="en-GB"/>
        </w:rPr>
        <w:t>Also</w:t>
      </w:r>
      <w:r w:rsidRPr="00D051CC">
        <w:rPr>
          <w:rFonts w:ascii="Arial" w:hAnsi="Arial" w:cs="Arial"/>
          <w:sz w:val="22"/>
          <w:szCs w:val="22"/>
          <w:u w:val="single"/>
          <w:lang w:val="en-US" w:eastAsia="en-GB"/>
        </w:rPr>
        <w:t xml:space="preserve"> takes note</w:t>
      </w:r>
      <w:r w:rsidRPr="00D051CC">
        <w:rPr>
          <w:rFonts w:ascii="Arial" w:hAnsi="Arial" w:cs="Arial"/>
          <w:sz w:val="22"/>
          <w:szCs w:val="22"/>
          <w:lang w:val="en-US" w:eastAsia="en-GB"/>
        </w:rPr>
        <w:t xml:space="preserve"> that South Sudan has requested assistance in the amount of US$99,474 from the Intangible Cultural Heritage Fund for the implementation of this project, </w:t>
      </w:r>
      <w:bookmarkStart w:id="12" w:name="_Hlk34818184"/>
      <w:r w:rsidRPr="00D051CC">
        <w:rPr>
          <w:rFonts w:ascii="Arial" w:hAnsi="Arial" w:cs="Arial"/>
          <w:sz w:val="22"/>
          <w:szCs w:val="22"/>
          <w:lang w:val="en-US" w:eastAsia="en-GB"/>
        </w:rPr>
        <w:t xml:space="preserve">which will be implemented by the UNESCO Office in Juba </w:t>
      </w:r>
      <w:r w:rsidRPr="00653692">
        <w:rPr>
          <w:rFonts w:ascii="Arial" w:hAnsi="Arial" w:cs="Arial"/>
          <w:sz w:val="22"/>
          <w:szCs w:val="22"/>
          <w:lang w:val="en-US" w:eastAsia="en-GB"/>
        </w:rPr>
        <w:t xml:space="preserve">in close collaboration with the Ministry of Culture, Museums and National </w:t>
      </w:r>
      <w:proofErr w:type="gramStart"/>
      <w:r w:rsidRPr="00653692">
        <w:rPr>
          <w:rFonts w:ascii="Arial" w:hAnsi="Arial" w:cs="Arial"/>
          <w:sz w:val="22"/>
          <w:szCs w:val="22"/>
          <w:lang w:val="en-US" w:eastAsia="en-GB"/>
        </w:rPr>
        <w:t>Heritage</w:t>
      </w:r>
      <w:r w:rsidRPr="00D051CC">
        <w:rPr>
          <w:rFonts w:ascii="Arial" w:hAnsi="Arial" w:cs="Arial"/>
          <w:sz w:val="22"/>
          <w:szCs w:val="22"/>
          <w:lang w:val="en-US" w:eastAsia="en-GB"/>
        </w:rPr>
        <w:t>;</w:t>
      </w:r>
      <w:proofErr w:type="gramEnd"/>
    </w:p>
    <w:bookmarkEnd w:id="12"/>
    <w:p w14:paraId="5ACBD7BB" w14:textId="49CA851A" w:rsidR="00D8388E" w:rsidRPr="00D051CC" w:rsidRDefault="00D8388E" w:rsidP="00B3426F">
      <w:pPr>
        <w:spacing w:before="120" w:after="120" w:line="259" w:lineRule="auto"/>
        <w:ind w:left="567" w:hanging="567"/>
        <w:jc w:val="both"/>
        <w:rPr>
          <w:rFonts w:ascii="Arial" w:hAnsi="Arial" w:cs="Arial"/>
          <w:strike/>
          <w:sz w:val="22"/>
          <w:szCs w:val="22"/>
          <w:lang w:val="en-US" w:eastAsia="en-GB"/>
        </w:rPr>
      </w:pPr>
      <w:r w:rsidRPr="00653692">
        <w:rPr>
          <w:rFonts w:ascii="Arial" w:hAnsi="Arial" w:cs="Arial"/>
          <w:sz w:val="22"/>
          <w:szCs w:val="22"/>
          <w:lang w:val="en-US" w:eastAsia="en-GB"/>
        </w:rPr>
        <w:lastRenderedPageBreak/>
        <w:t>7.</w:t>
      </w:r>
      <w:r w:rsidR="00DF6E94" w:rsidRPr="00D051CC">
        <w:rPr>
          <w:rFonts w:ascii="Arial" w:hAnsi="Arial" w:cs="Arial"/>
          <w:sz w:val="22"/>
          <w:szCs w:val="22"/>
          <w:lang w:val="en-US" w:eastAsia="en-GB"/>
        </w:rPr>
        <w:tab/>
      </w:r>
      <w:r w:rsidRPr="00D051CC">
        <w:rPr>
          <w:rFonts w:ascii="Arial" w:hAnsi="Arial" w:cs="Arial"/>
          <w:sz w:val="22"/>
          <w:szCs w:val="22"/>
          <w:u w:val="single"/>
          <w:lang w:val="en-US" w:eastAsia="en-GB"/>
        </w:rPr>
        <w:t>Understands</w:t>
      </w:r>
      <w:r w:rsidRPr="00D051CC">
        <w:rPr>
          <w:rFonts w:ascii="Arial" w:hAnsi="Arial" w:cs="Arial"/>
          <w:sz w:val="22"/>
          <w:szCs w:val="22"/>
          <w:lang w:val="en-US" w:eastAsia="en-GB"/>
        </w:rPr>
        <w:t xml:space="preserve"> that </w:t>
      </w:r>
      <w:r w:rsidRPr="00653692">
        <w:rPr>
          <w:rFonts w:ascii="Arial" w:hAnsi="Arial" w:cs="Arial"/>
          <w:sz w:val="22"/>
          <w:szCs w:val="22"/>
          <w:lang w:val="en-US" w:eastAsia="en-GB"/>
        </w:rPr>
        <w:t xml:space="preserve">the UNESCO Office in Juba will be responsible for the management of the total amount requested from the Intangible Cultural Heritage Fund, while the requesting State will be responsible for the coordination of the project, logistical organization of meetings and providing necessary </w:t>
      </w:r>
      <w:proofErr w:type="gramStart"/>
      <w:r w:rsidRPr="00653692">
        <w:rPr>
          <w:rFonts w:ascii="Arial" w:hAnsi="Arial" w:cs="Arial"/>
          <w:sz w:val="22"/>
          <w:szCs w:val="22"/>
          <w:lang w:val="en-US" w:eastAsia="en-GB"/>
        </w:rPr>
        <w:t>equipment;</w:t>
      </w:r>
      <w:proofErr w:type="gramEnd"/>
    </w:p>
    <w:p w14:paraId="59200C01" w14:textId="7B9085F2" w:rsidR="00D8388E" w:rsidRPr="00D051CC" w:rsidRDefault="00D8388E" w:rsidP="00B3426F">
      <w:pPr>
        <w:spacing w:before="120" w:after="120"/>
        <w:ind w:left="567" w:hanging="567"/>
        <w:jc w:val="both"/>
        <w:rPr>
          <w:rFonts w:ascii="Arial" w:hAnsi="Arial" w:cs="Arial"/>
          <w:sz w:val="22"/>
          <w:szCs w:val="22"/>
          <w:lang w:val="en-US" w:eastAsia="en-GB"/>
        </w:rPr>
      </w:pPr>
      <w:r w:rsidRPr="00653692">
        <w:rPr>
          <w:rFonts w:ascii="Arial" w:hAnsi="Arial" w:cs="Arial"/>
          <w:sz w:val="22"/>
          <w:szCs w:val="22"/>
          <w:lang w:val="en-US" w:eastAsia="en-GB"/>
        </w:rPr>
        <w:t>8.</w:t>
      </w:r>
      <w:r w:rsidR="00DF6E94" w:rsidRPr="00D051CC">
        <w:rPr>
          <w:rFonts w:ascii="Arial" w:hAnsi="Arial" w:cs="Arial"/>
          <w:sz w:val="22"/>
          <w:szCs w:val="22"/>
          <w:lang w:val="en-US" w:eastAsia="en-GB"/>
        </w:rPr>
        <w:tab/>
      </w:r>
      <w:r w:rsidRPr="00D051CC">
        <w:rPr>
          <w:rFonts w:ascii="Arial" w:hAnsi="Arial" w:cs="Arial"/>
          <w:sz w:val="22"/>
          <w:szCs w:val="22"/>
          <w:u w:val="single"/>
          <w:lang w:val="en-US" w:eastAsia="en-GB"/>
        </w:rPr>
        <w:t>Decides</w:t>
      </w:r>
      <w:r w:rsidRPr="00D051CC">
        <w:rPr>
          <w:rFonts w:ascii="Arial" w:hAnsi="Arial" w:cs="Arial"/>
          <w:sz w:val="22"/>
          <w:szCs w:val="22"/>
          <w:lang w:val="en-US" w:eastAsia="en-GB"/>
        </w:rPr>
        <w:t xml:space="preserve"> that, from the information provided in file no. 01535, the request responds as follows to the criteria for granting International Assistance given in paragraphs 10 and 12 of the Operational Directives:</w:t>
      </w:r>
    </w:p>
    <w:p w14:paraId="3D7971DB" w14:textId="77777777" w:rsidR="00D8388E" w:rsidRPr="00D051CC" w:rsidRDefault="00D8388E" w:rsidP="00B3426F">
      <w:pPr>
        <w:spacing w:before="120" w:after="120"/>
        <w:ind w:left="567"/>
        <w:jc w:val="both"/>
        <w:rPr>
          <w:rFonts w:ascii="Arial" w:hAnsi="Arial" w:cs="Arial"/>
          <w:bCs/>
          <w:sz w:val="22"/>
          <w:szCs w:val="22"/>
          <w:lang w:val="en-US" w:eastAsia="en-GB"/>
        </w:rPr>
      </w:pPr>
      <w:r w:rsidRPr="00D051CC">
        <w:rPr>
          <w:rFonts w:ascii="Arial" w:hAnsi="Arial" w:cs="Arial"/>
          <w:b/>
          <w:sz w:val="22"/>
          <w:szCs w:val="22"/>
          <w:lang w:val="en-US" w:eastAsia="en-GB"/>
        </w:rPr>
        <w:t>Criterion A.1</w:t>
      </w:r>
      <w:r w:rsidRPr="00D051CC">
        <w:rPr>
          <w:rFonts w:ascii="Arial" w:hAnsi="Arial" w:cs="Arial"/>
          <w:bCs/>
          <w:sz w:val="22"/>
          <w:szCs w:val="22"/>
          <w:lang w:val="en-US" w:eastAsia="en-GB"/>
        </w:rPr>
        <w:t>: In preparation of the request, a broad consultation took place in August 2018 among representatives of the six communities involved in the project.</w:t>
      </w:r>
      <w:r w:rsidRPr="00D051CC">
        <w:rPr>
          <w:rFonts w:ascii="Arial" w:hAnsi="Arial" w:cs="Arial"/>
          <w:bCs/>
          <w:i/>
          <w:iCs/>
          <w:sz w:val="22"/>
          <w:szCs w:val="22"/>
          <w:lang w:val="en-US" w:eastAsia="en-GB"/>
        </w:rPr>
        <w:t xml:space="preserve"> </w:t>
      </w:r>
      <w:r w:rsidRPr="00D051CC">
        <w:rPr>
          <w:rFonts w:ascii="Arial" w:hAnsi="Arial" w:cs="Arial"/>
          <w:bCs/>
          <w:sz w:val="22"/>
          <w:szCs w:val="22"/>
          <w:lang w:val="en-US" w:eastAsia="en-GB"/>
        </w:rPr>
        <w:t>During the implementation of the project, the inclusion of youth and gender balance will be ensured when selecting the participants. Furthermore, the heads of the target communities will also be involved in monitoring the project.</w:t>
      </w:r>
    </w:p>
    <w:p w14:paraId="7711C32F" w14:textId="77777777" w:rsidR="00D8388E" w:rsidRPr="00D051CC" w:rsidRDefault="00D8388E" w:rsidP="00B3426F">
      <w:pPr>
        <w:spacing w:before="120" w:after="120"/>
        <w:ind w:left="567"/>
        <w:jc w:val="both"/>
        <w:rPr>
          <w:rFonts w:ascii="Arial" w:hAnsi="Arial" w:cs="Arial"/>
          <w:bCs/>
          <w:sz w:val="22"/>
          <w:szCs w:val="22"/>
          <w:lang w:val="en-US" w:eastAsia="en-GB"/>
        </w:rPr>
      </w:pPr>
      <w:r w:rsidRPr="00D051CC">
        <w:rPr>
          <w:rFonts w:ascii="Arial" w:hAnsi="Arial" w:cs="Arial"/>
          <w:b/>
          <w:sz w:val="22"/>
          <w:szCs w:val="22"/>
          <w:lang w:val="en-US" w:eastAsia="en-GB"/>
        </w:rPr>
        <w:t>Criterion A.2</w:t>
      </w:r>
      <w:r w:rsidRPr="00D051CC">
        <w:rPr>
          <w:rFonts w:ascii="Arial" w:hAnsi="Arial" w:cs="Arial"/>
          <w:bCs/>
          <w:sz w:val="22"/>
          <w:szCs w:val="22"/>
          <w:lang w:val="en-US" w:eastAsia="en-GB"/>
        </w:rPr>
        <w:t>: The budget is clearly explained, reflecting the planned activities and related expenses. The total amount of assistance requested is therefore judged to be appropriate and in line with the scope of the project to achieve the desired results.</w:t>
      </w:r>
    </w:p>
    <w:p w14:paraId="7F79E01A" w14:textId="77777777" w:rsidR="00D8388E" w:rsidRPr="00D051CC" w:rsidRDefault="00D8388E" w:rsidP="00B3426F">
      <w:pPr>
        <w:spacing w:before="120" w:after="120"/>
        <w:ind w:left="567"/>
        <w:jc w:val="both"/>
        <w:rPr>
          <w:rFonts w:ascii="Arial" w:hAnsi="Arial" w:cs="Arial"/>
          <w:sz w:val="22"/>
          <w:szCs w:val="22"/>
          <w:lang w:val="en-US" w:eastAsia="en-GB"/>
        </w:rPr>
      </w:pPr>
      <w:r w:rsidRPr="00D051CC">
        <w:rPr>
          <w:rFonts w:ascii="Arial" w:hAnsi="Arial" w:cs="Arial"/>
          <w:b/>
          <w:sz w:val="22"/>
          <w:szCs w:val="22"/>
          <w:lang w:val="en-US" w:eastAsia="en-GB"/>
        </w:rPr>
        <w:t>Criterion A.3</w:t>
      </w:r>
      <w:r w:rsidRPr="00D051CC">
        <w:rPr>
          <w:rFonts w:ascii="Arial" w:hAnsi="Arial" w:cs="Arial"/>
          <w:sz w:val="22"/>
          <w:szCs w:val="22"/>
          <w:lang w:val="en-US" w:eastAsia="en-GB"/>
        </w:rPr>
        <w:t xml:space="preserve">: </w:t>
      </w:r>
      <w:r w:rsidRPr="00D051CC">
        <w:rPr>
          <w:rFonts w:ascii="Arial" w:eastAsia="SimSun" w:hAnsi="Arial" w:cs="Arial"/>
          <w:sz w:val="22"/>
          <w:szCs w:val="22"/>
          <w:lang w:val="en-US" w:eastAsia="ko-KR"/>
        </w:rPr>
        <w:t xml:space="preserve">The project proposes five main activities: </w:t>
      </w:r>
      <w:r w:rsidRPr="00D051CC">
        <w:rPr>
          <w:rFonts w:ascii="Arial" w:hAnsi="Arial" w:cs="Arial"/>
          <w:sz w:val="22"/>
          <w:szCs w:val="22"/>
          <w:lang w:val="en-US" w:eastAsia="en-GB"/>
        </w:rPr>
        <w:t>capacity-building workshops on inventorying methodologies; three inventorying exercises to complete the full inventory of the target communities; the production of videos of the elements of intangible cultural heritage identified; the publication of the inventory; and the monitoring and evaluation of the project. T</w:t>
      </w:r>
      <w:r w:rsidRPr="00D051CC">
        <w:rPr>
          <w:rFonts w:ascii="Arial" w:eastAsia="SimSun" w:hAnsi="Arial" w:cs="Arial"/>
          <w:sz w:val="22"/>
          <w:szCs w:val="22"/>
          <w:lang w:val="en-US" w:eastAsia="ko-KR"/>
        </w:rPr>
        <w:t>he sequence of the proposed activities is logical and</w:t>
      </w:r>
      <w:r w:rsidRPr="00D051CC">
        <w:rPr>
          <w:rFonts w:ascii="Arial" w:hAnsi="Arial" w:cs="Arial"/>
          <w:sz w:val="22"/>
          <w:szCs w:val="22"/>
          <w:lang w:val="en-US" w:eastAsia="en-GB"/>
        </w:rPr>
        <w:t xml:space="preserve"> seems to be feasible with respect to the project duration and the expected results.</w:t>
      </w:r>
    </w:p>
    <w:p w14:paraId="0197335F" w14:textId="77777777" w:rsidR="00D8388E" w:rsidRPr="00D051CC" w:rsidRDefault="00D8388E" w:rsidP="00B3426F">
      <w:pPr>
        <w:spacing w:before="120" w:after="120"/>
        <w:ind w:left="567"/>
        <w:jc w:val="both"/>
        <w:rPr>
          <w:rFonts w:ascii="Arial" w:hAnsi="Arial" w:cs="Arial"/>
          <w:sz w:val="22"/>
          <w:szCs w:val="22"/>
          <w:lang w:val="en-US" w:eastAsia="en-GB"/>
        </w:rPr>
      </w:pPr>
      <w:r w:rsidRPr="00D051CC">
        <w:rPr>
          <w:rFonts w:ascii="Arial" w:hAnsi="Arial" w:cs="Arial"/>
          <w:b/>
          <w:sz w:val="22"/>
          <w:szCs w:val="22"/>
          <w:lang w:val="en-US" w:eastAsia="en-GB"/>
        </w:rPr>
        <w:t>Criterion A.4</w:t>
      </w:r>
      <w:r w:rsidRPr="00D051CC">
        <w:rPr>
          <w:rFonts w:ascii="Arial" w:hAnsi="Arial" w:cs="Arial"/>
          <w:sz w:val="22"/>
          <w:szCs w:val="22"/>
          <w:lang w:val="en-US" w:eastAsia="en-GB"/>
        </w:rPr>
        <w:t>: The project foresees awareness-raising activities on the safeguarding of living heritage that may continue beyond the duration of the project. These include promoting youth and gender inclusion when involving various communities in the development of the inventory, to ensure that capacities on safeguarding living heritage are built for future generations among different ethnolinguistic groups. Furthermore, the equipment used for this project will remain available for the communities involved for forthcoming updates to the inventory.</w:t>
      </w:r>
    </w:p>
    <w:p w14:paraId="209A629C" w14:textId="6785B6FD" w:rsidR="00D8388E" w:rsidRPr="00D051CC" w:rsidRDefault="00D8388E" w:rsidP="00B3426F">
      <w:pPr>
        <w:spacing w:before="120" w:after="120"/>
        <w:ind w:left="567"/>
        <w:jc w:val="both"/>
        <w:rPr>
          <w:rFonts w:ascii="Arial" w:eastAsia="SimSun" w:hAnsi="Arial" w:cs="Arial"/>
          <w:sz w:val="22"/>
          <w:szCs w:val="22"/>
          <w:lang w:val="en-US" w:eastAsia="ko-KR"/>
        </w:rPr>
      </w:pPr>
      <w:r w:rsidRPr="00D051CC">
        <w:rPr>
          <w:rFonts w:ascii="Arial" w:hAnsi="Arial" w:cs="Arial"/>
          <w:b/>
          <w:sz w:val="22"/>
          <w:szCs w:val="22"/>
          <w:lang w:val="en-US" w:eastAsia="en-GB"/>
        </w:rPr>
        <w:t>Criterion A.5</w:t>
      </w:r>
      <w:r w:rsidRPr="00D051CC">
        <w:rPr>
          <w:rFonts w:ascii="Arial" w:hAnsi="Arial" w:cs="Arial"/>
          <w:sz w:val="22"/>
          <w:szCs w:val="22"/>
          <w:lang w:val="en-US" w:eastAsia="en-GB"/>
        </w:rPr>
        <w:t xml:space="preserve">: </w:t>
      </w:r>
      <w:r w:rsidRPr="00D051CC">
        <w:rPr>
          <w:rFonts w:ascii="Arial" w:eastAsia="SimSun" w:hAnsi="Arial" w:cs="Arial"/>
          <w:sz w:val="22"/>
          <w:szCs w:val="22"/>
          <w:lang w:val="en-US" w:eastAsia="ko-KR"/>
        </w:rPr>
        <w:t>The submitting State Party will contribute 3</w:t>
      </w:r>
      <w:r w:rsidRPr="00D051CC">
        <w:rPr>
          <w:rFonts w:ascii="Arial" w:eastAsia="SimSun" w:hAnsi="Arial" w:cs="Arial"/>
          <w:b/>
          <w:bCs/>
          <w:sz w:val="22"/>
          <w:szCs w:val="22"/>
          <w:lang w:val="en-US" w:eastAsia="ko-KR"/>
        </w:rPr>
        <w:t xml:space="preserve"> </w:t>
      </w:r>
      <w:r w:rsidRPr="00D051CC">
        <w:rPr>
          <w:rFonts w:ascii="Arial" w:eastAsia="SimSun" w:hAnsi="Arial" w:cs="Arial"/>
          <w:sz w:val="22"/>
          <w:szCs w:val="22"/>
          <w:lang w:val="en-US" w:eastAsia="ko-KR"/>
        </w:rPr>
        <w:t xml:space="preserve">per cent </w:t>
      </w:r>
      <w:r w:rsidRPr="00653692">
        <w:rPr>
          <w:rFonts w:ascii="Arial" w:eastAsia="SimSun" w:hAnsi="Arial" w:cs="Arial"/>
          <w:sz w:val="22"/>
          <w:szCs w:val="22"/>
          <w:lang w:val="en-US" w:eastAsia="ko-KR"/>
        </w:rPr>
        <w:t>and UNESCO will contribute (in kind) a further 4 per cent</w:t>
      </w:r>
      <w:r w:rsidRPr="00D051CC">
        <w:rPr>
          <w:rFonts w:ascii="Arial" w:eastAsia="SimSun" w:hAnsi="Arial" w:cs="Arial"/>
          <w:sz w:val="22"/>
          <w:szCs w:val="22"/>
          <w:lang w:val="en-US" w:eastAsia="ko-KR"/>
        </w:rPr>
        <w:t xml:space="preserve"> of the total amount of the project for which International Assistance is requested </w:t>
      </w:r>
      <w:r w:rsidRPr="00653692">
        <w:rPr>
          <w:rFonts w:ascii="Arial" w:eastAsia="SimSun" w:hAnsi="Arial" w:cs="Arial"/>
          <w:sz w:val="22"/>
          <w:szCs w:val="22"/>
          <w:lang w:val="en-US" w:eastAsia="ko-KR"/>
        </w:rPr>
        <w:t>(US$106,931). Consequently,</w:t>
      </w:r>
      <w:r w:rsidRPr="00D051CC">
        <w:rPr>
          <w:rFonts w:ascii="Arial" w:eastAsia="SimSun" w:hAnsi="Arial" w:cs="Arial"/>
          <w:sz w:val="22"/>
          <w:szCs w:val="22"/>
          <w:lang w:val="en-US" w:eastAsia="ko-KR"/>
        </w:rPr>
        <w:t xml:space="preserve"> </w:t>
      </w:r>
      <w:r w:rsidR="00653692" w:rsidRPr="00653692">
        <w:rPr>
          <w:rFonts w:ascii="Arial" w:eastAsia="SimSun" w:hAnsi="Arial" w:cs="Arial"/>
          <w:sz w:val="22"/>
          <w:szCs w:val="22"/>
          <w:lang w:val="en-US" w:eastAsia="ko-KR"/>
        </w:rPr>
        <w:t>t</w:t>
      </w:r>
      <w:r w:rsidRPr="00D051CC">
        <w:rPr>
          <w:rFonts w:ascii="Arial" w:eastAsia="SimSun" w:hAnsi="Arial" w:cs="Arial"/>
          <w:sz w:val="22"/>
          <w:szCs w:val="22"/>
          <w:lang w:val="en-US" w:eastAsia="ko-KR"/>
        </w:rPr>
        <w:t xml:space="preserve">he Intangible Cultural Heritage Fund will cover </w:t>
      </w:r>
      <w:r w:rsidRPr="00653692">
        <w:rPr>
          <w:rFonts w:ascii="Arial" w:eastAsia="SimSun" w:hAnsi="Arial" w:cs="Arial"/>
          <w:sz w:val="22"/>
          <w:szCs w:val="22"/>
          <w:lang w:val="en-US" w:eastAsia="ko-KR"/>
        </w:rPr>
        <w:t>93</w:t>
      </w:r>
      <w:r w:rsidRPr="00D051CC">
        <w:rPr>
          <w:rFonts w:ascii="Arial" w:eastAsia="SimSun" w:hAnsi="Arial" w:cs="Arial"/>
          <w:sz w:val="22"/>
          <w:szCs w:val="22"/>
          <w:lang w:val="en-US" w:eastAsia="ko-KR"/>
        </w:rPr>
        <w:t xml:space="preserve"> per cent of the overall budget.</w:t>
      </w:r>
    </w:p>
    <w:p w14:paraId="5DC5BCC2" w14:textId="77777777" w:rsidR="00D8388E" w:rsidRPr="00D051CC" w:rsidRDefault="00D8388E" w:rsidP="00B3426F">
      <w:pPr>
        <w:spacing w:before="120" w:after="120"/>
        <w:ind w:left="567"/>
        <w:jc w:val="both"/>
        <w:rPr>
          <w:rFonts w:ascii="Arial" w:hAnsi="Arial" w:cs="Arial"/>
          <w:sz w:val="22"/>
          <w:szCs w:val="22"/>
          <w:lang w:val="en-US" w:eastAsia="en-GB"/>
        </w:rPr>
      </w:pPr>
      <w:r w:rsidRPr="00D051CC">
        <w:rPr>
          <w:rFonts w:ascii="Arial" w:hAnsi="Arial" w:cs="Arial"/>
          <w:b/>
          <w:sz w:val="22"/>
          <w:szCs w:val="22"/>
          <w:lang w:val="en-US" w:eastAsia="en-GB"/>
        </w:rPr>
        <w:t>Criterion A.6</w:t>
      </w:r>
      <w:r w:rsidRPr="00D051CC">
        <w:rPr>
          <w:rFonts w:ascii="Arial" w:hAnsi="Arial" w:cs="Arial"/>
          <w:sz w:val="22"/>
          <w:szCs w:val="22"/>
          <w:lang w:val="en-US" w:eastAsia="en-GB"/>
        </w:rPr>
        <w:t>: T</w:t>
      </w:r>
      <w:r w:rsidRPr="00D051CC">
        <w:rPr>
          <w:rFonts w:ascii="Arial" w:eastAsia="SimSun" w:hAnsi="Arial" w:cs="Arial"/>
          <w:sz w:val="22"/>
          <w:szCs w:val="22"/>
          <w:lang w:val="en-US" w:eastAsia="ko-KR"/>
        </w:rPr>
        <w:t>he project places a strong emphasis on building capacities for the implementation of the Convention among community members and different stakeholders, who will be aware of the importance of the Convention when developing research processes and public policies for the benefit of the community.</w:t>
      </w:r>
    </w:p>
    <w:p w14:paraId="05E74BC3" w14:textId="77777777" w:rsidR="00D8388E" w:rsidRPr="00D051CC" w:rsidRDefault="00D8388E" w:rsidP="00B3426F">
      <w:pPr>
        <w:spacing w:before="120" w:after="120"/>
        <w:ind w:left="567"/>
        <w:jc w:val="both"/>
        <w:rPr>
          <w:rFonts w:ascii="Arial" w:hAnsi="Arial" w:cs="Arial"/>
          <w:sz w:val="22"/>
          <w:szCs w:val="22"/>
          <w:lang w:val="en-US" w:eastAsia="en-GB"/>
        </w:rPr>
      </w:pPr>
      <w:r w:rsidRPr="00D051CC">
        <w:rPr>
          <w:rFonts w:ascii="Arial" w:hAnsi="Arial" w:cs="Arial"/>
          <w:b/>
          <w:sz w:val="22"/>
          <w:szCs w:val="22"/>
          <w:lang w:val="en-US" w:eastAsia="en-GB"/>
        </w:rPr>
        <w:t>Criterion A.7</w:t>
      </w:r>
      <w:r w:rsidRPr="00D051CC">
        <w:rPr>
          <w:rFonts w:ascii="Arial" w:hAnsi="Arial" w:cs="Arial"/>
          <w:sz w:val="22"/>
          <w:szCs w:val="22"/>
          <w:lang w:val="en-US" w:eastAsia="en-GB"/>
        </w:rPr>
        <w:t>: South Sudan has not previously received any financial assistance from UNESCO under the Intangible Cultural Heritage Fund of the 2003 Convention to implement similar or related activities in the field of intangible cultural heritage.</w:t>
      </w:r>
    </w:p>
    <w:p w14:paraId="15523B94" w14:textId="77777777" w:rsidR="00D8388E" w:rsidRPr="00D051CC" w:rsidRDefault="00D8388E" w:rsidP="00B3426F">
      <w:pPr>
        <w:spacing w:before="120" w:after="120"/>
        <w:ind w:left="567"/>
        <w:jc w:val="both"/>
        <w:rPr>
          <w:rFonts w:ascii="Arial" w:hAnsi="Arial" w:cs="Arial"/>
          <w:sz w:val="22"/>
          <w:szCs w:val="22"/>
          <w:lang w:val="en-US" w:eastAsia="en-GB"/>
        </w:rPr>
      </w:pPr>
      <w:r w:rsidRPr="00D051CC">
        <w:rPr>
          <w:rFonts w:ascii="Arial" w:hAnsi="Arial" w:cs="Arial"/>
          <w:b/>
          <w:sz w:val="22"/>
          <w:szCs w:val="22"/>
          <w:lang w:val="en-US" w:eastAsia="en-GB"/>
        </w:rPr>
        <w:t>Paragraph 10(a)</w:t>
      </w:r>
      <w:r w:rsidRPr="00D051CC">
        <w:rPr>
          <w:rFonts w:ascii="Arial" w:hAnsi="Arial" w:cs="Arial"/>
          <w:bCs/>
          <w:sz w:val="22"/>
          <w:szCs w:val="22"/>
          <w:lang w:val="en-US" w:eastAsia="en-GB"/>
        </w:rPr>
        <w:t>:</w:t>
      </w:r>
      <w:r w:rsidRPr="00D051CC">
        <w:rPr>
          <w:rFonts w:ascii="Arial" w:hAnsi="Arial" w:cs="Arial"/>
          <w:sz w:val="22"/>
          <w:szCs w:val="22"/>
          <w:lang w:val="en-US" w:eastAsia="en-GB"/>
        </w:rPr>
        <w:t xml:space="preserve"> The project is national in scope and its implementation relies on the involvement of several foundations (i.e., the </w:t>
      </w:r>
      <w:proofErr w:type="spellStart"/>
      <w:r w:rsidRPr="00D051CC">
        <w:rPr>
          <w:rFonts w:ascii="Arial" w:hAnsi="Arial" w:cs="Arial"/>
          <w:sz w:val="22"/>
          <w:szCs w:val="22"/>
          <w:lang w:val="en-US" w:eastAsia="en-GB"/>
        </w:rPr>
        <w:t>Maale</w:t>
      </w:r>
      <w:proofErr w:type="spellEnd"/>
      <w:r w:rsidRPr="00D051CC">
        <w:rPr>
          <w:rFonts w:ascii="Arial" w:hAnsi="Arial" w:cs="Arial"/>
          <w:sz w:val="22"/>
          <w:szCs w:val="22"/>
          <w:lang w:val="en-US" w:eastAsia="en-GB"/>
        </w:rPr>
        <w:t xml:space="preserve"> Cultural Foundation, the </w:t>
      </w:r>
      <w:proofErr w:type="spellStart"/>
      <w:r w:rsidRPr="00D051CC">
        <w:rPr>
          <w:rFonts w:ascii="Arial" w:hAnsi="Arial" w:cs="Arial"/>
          <w:sz w:val="22"/>
          <w:szCs w:val="22"/>
          <w:lang w:val="en-US" w:eastAsia="en-GB"/>
        </w:rPr>
        <w:t>Likikiri</w:t>
      </w:r>
      <w:proofErr w:type="spellEnd"/>
      <w:r w:rsidRPr="00D051CC">
        <w:rPr>
          <w:rFonts w:ascii="Arial" w:hAnsi="Arial" w:cs="Arial"/>
          <w:sz w:val="22"/>
          <w:szCs w:val="22"/>
          <w:lang w:val="en-US" w:eastAsia="en-GB"/>
        </w:rPr>
        <w:t xml:space="preserve"> Collective, the </w:t>
      </w:r>
      <w:proofErr w:type="spellStart"/>
      <w:r w:rsidRPr="00D051CC">
        <w:rPr>
          <w:rFonts w:ascii="Arial" w:hAnsi="Arial" w:cs="Arial"/>
          <w:sz w:val="22"/>
          <w:szCs w:val="22"/>
          <w:lang w:val="en-US" w:eastAsia="en-GB"/>
        </w:rPr>
        <w:t>Oruppaa</w:t>
      </w:r>
      <w:proofErr w:type="spellEnd"/>
      <w:r w:rsidRPr="00D051CC">
        <w:rPr>
          <w:rFonts w:ascii="Arial" w:hAnsi="Arial" w:cs="Arial"/>
          <w:sz w:val="22"/>
          <w:szCs w:val="22"/>
          <w:lang w:val="en-US" w:eastAsia="en-GB"/>
        </w:rPr>
        <w:t xml:space="preserve"> Cultural Foundation and the Roots Project) in supporting communities’ efforts to safeguard their heritage.</w:t>
      </w:r>
    </w:p>
    <w:p w14:paraId="0EC4580A" w14:textId="77777777" w:rsidR="00D8388E" w:rsidRPr="00D051CC" w:rsidRDefault="00D8388E" w:rsidP="00B3426F">
      <w:pPr>
        <w:spacing w:before="120" w:after="120"/>
        <w:ind w:left="567"/>
        <w:jc w:val="both"/>
        <w:rPr>
          <w:rFonts w:ascii="Arial" w:eastAsia="SimSun" w:hAnsi="Arial" w:cs="Arial"/>
          <w:sz w:val="22"/>
          <w:szCs w:val="22"/>
          <w:lang w:val="en-US" w:eastAsia="ko-KR"/>
        </w:rPr>
      </w:pPr>
      <w:r w:rsidRPr="00D051CC">
        <w:rPr>
          <w:rFonts w:ascii="Arial" w:hAnsi="Arial" w:cs="Arial"/>
          <w:b/>
          <w:sz w:val="22"/>
          <w:szCs w:val="22"/>
          <w:lang w:val="en-US" w:eastAsia="en-GB"/>
        </w:rPr>
        <w:t>Paragraph 10(b)</w:t>
      </w:r>
      <w:r w:rsidRPr="00D051CC">
        <w:rPr>
          <w:rFonts w:ascii="Arial" w:hAnsi="Arial" w:cs="Arial"/>
          <w:sz w:val="22"/>
          <w:szCs w:val="22"/>
          <w:lang w:val="en-US" w:eastAsia="en-GB"/>
        </w:rPr>
        <w:t xml:space="preserve">: </w:t>
      </w:r>
      <w:r w:rsidRPr="00D051CC">
        <w:rPr>
          <w:rFonts w:ascii="Arial" w:eastAsia="SimSun" w:hAnsi="Arial" w:cs="Arial"/>
          <w:sz w:val="22"/>
          <w:szCs w:val="22"/>
          <w:lang w:val="en-US" w:eastAsia="ko-KR"/>
        </w:rPr>
        <w:t>The project is expected to promote safeguarding processes for other living heritage practices to be identified through inventorying, supported by the involvement of the communities.</w:t>
      </w:r>
    </w:p>
    <w:p w14:paraId="1D721EBF" w14:textId="6A4FFFDD" w:rsidR="00D8388E" w:rsidRPr="00D051CC" w:rsidRDefault="00D8388E" w:rsidP="00B3426F">
      <w:pPr>
        <w:spacing w:before="120" w:after="120"/>
        <w:ind w:left="567" w:hanging="567"/>
        <w:jc w:val="both"/>
        <w:rPr>
          <w:rFonts w:ascii="Arial" w:eastAsia="SimSun" w:hAnsi="Arial" w:cs="Arial"/>
          <w:sz w:val="22"/>
          <w:szCs w:val="22"/>
          <w:lang w:val="en-US" w:eastAsia="ko-KR"/>
        </w:rPr>
      </w:pPr>
      <w:r w:rsidRPr="00C42349">
        <w:rPr>
          <w:rFonts w:ascii="Arial" w:hAnsi="Arial" w:cs="Arial"/>
          <w:sz w:val="22"/>
          <w:szCs w:val="22"/>
          <w:lang w:val="en-US" w:eastAsia="en-GB"/>
        </w:rPr>
        <w:t>9.</w:t>
      </w:r>
      <w:r w:rsidR="00DF6E94" w:rsidRPr="00D051CC">
        <w:rPr>
          <w:rFonts w:ascii="Arial" w:hAnsi="Arial" w:cs="Arial"/>
          <w:sz w:val="22"/>
          <w:szCs w:val="22"/>
          <w:lang w:val="en-US" w:eastAsia="en-GB"/>
        </w:rPr>
        <w:tab/>
      </w:r>
      <w:r w:rsidRPr="00D051CC">
        <w:rPr>
          <w:rFonts w:ascii="Arial" w:eastAsia="SimSun" w:hAnsi="Arial" w:cs="Arial"/>
          <w:sz w:val="22"/>
          <w:szCs w:val="22"/>
          <w:u w:val="single"/>
          <w:lang w:val="en-US" w:eastAsia="ko-KR"/>
        </w:rPr>
        <w:t>Approves</w:t>
      </w:r>
      <w:r w:rsidRPr="00D051CC">
        <w:rPr>
          <w:rFonts w:ascii="Arial" w:eastAsia="SimSun" w:hAnsi="Arial" w:cs="Arial"/>
          <w:sz w:val="22"/>
          <w:szCs w:val="22"/>
          <w:lang w:val="en-US" w:eastAsia="ko-KR"/>
        </w:rPr>
        <w:t xml:space="preserve"> the International Assistance request from South Sudan, </w:t>
      </w:r>
      <w:r w:rsidRPr="00C42349">
        <w:rPr>
          <w:rFonts w:ascii="Arial" w:eastAsia="SimSun" w:hAnsi="Arial" w:cs="Arial"/>
          <w:sz w:val="22"/>
          <w:szCs w:val="22"/>
          <w:lang w:val="en-US" w:eastAsia="ko-KR"/>
        </w:rPr>
        <w:t>as revised</w:t>
      </w:r>
      <w:r w:rsidRPr="00D051CC">
        <w:rPr>
          <w:rFonts w:ascii="Arial" w:eastAsia="SimSun" w:hAnsi="Arial" w:cs="Arial"/>
          <w:sz w:val="22"/>
          <w:szCs w:val="22"/>
          <w:lang w:val="en-US" w:eastAsia="ko-KR"/>
        </w:rPr>
        <w:t xml:space="preserve">, for the project entitled </w:t>
      </w:r>
      <w:r w:rsidRPr="00D051CC">
        <w:rPr>
          <w:rFonts w:ascii="Arial" w:eastAsia="SimSun" w:hAnsi="Arial" w:cs="Arial"/>
          <w:b/>
          <w:bCs/>
          <w:sz w:val="22"/>
          <w:szCs w:val="22"/>
          <w:lang w:val="en-US" w:eastAsia="ko-KR"/>
        </w:rPr>
        <w:t>Development of an inventory of intangible cultural heritage in South Sudan</w:t>
      </w:r>
      <w:r w:rsidRPr="00D051CC">
        <w:rPr>
          <w:rFonts w:ascii="Arial" w:eastAsia="SimSun" w:hAnsi="Arial" w:cs="Arial"/>
          <w:sz w:val="22"/>
          <w:szCs w:val="22"/>
          <w:lang w:val="en-US" w:eastAsia="ko-KR"/>
        </w:rPr>
        <w:t xml:space="preserve"> and </w:t>
      </w:r>
      <w:r w:rsidRPr="009E022E">
        <w:rPr>
          <w:rFonts w:ascii="Arial" w:eastAsia="SimSun" w:hAnsi="Arial" w:cs="Arial"/>
          <w:sz w:val="22"/>
          <w:szCs w:val="22"/>
          <w:u w:val="single"/>
          <w:lang w:val="en-US" w:eastAsia="ko-KR"/>
        </w:rPr>
        <w:t>grants</w:t>
      </w:r>
      <w:r w:rsidRPr="00D051CC">
        <w:rPr>
          <w:rFonts w:ascii="Arial" w:eastAsia="SimSun" w:hAnsi="Arial" w:cs="Arial"/>
          <w:sz w:val="22"/>
          <w:szCs w:val="22"/>
          <w:lang w:val="en-US" w:eastAsia="ko-KR"/>
        </w:rPr>
        <w:t xml:space="preserve"> the amount of US$99,474 </w:t>
      </w:r>
      <w:bookmarkStart w:id="13" w:name="_Hlk34818367"/>
      <w:r w:rsidRPr="00D051CC">
        <w:rPr>
          <w:rFonts w:ascii="Arial" w:eastAsia="SimSun" w:hAnsi="Arial" w:cs="Arial"/>
          <w:sz w:val="22"/>
          <w:szCs w:val="22"/>
          <w:lang w:val="en-US" w:eastAsia="ko-KR"/>
        </w:rPr>
        <w:t xml:space="preserve">for the implementation of this project according to the modality described in paragraphs </w:t>
      </w:r>
      <w:r w:rsidRPr="00C42349">
        <w:rPr>
          <w:rFonts w:ascii="Arial" w:eastAsia="SimSun" w:hAnsi="Arial" w:cs="Arial"/>
          <w:sz w:val="22"/>
          <w:szCs w:val="22"/>
          <w:lang w:val="en-US" w:eastAsia="ko-KR"/>
        </w:rPr>
        <w:t>6</w:t>
      </w:r>
      <w:r w:rsidRPr="00D051CC">
        <w:rPr>
          <w:rFonts w:ascii="Arial" w:eastAsia="SimSun" w:hAnsi="Arial" w:cs="Arial"/>
          <w:sz w:val="22"/>
          <w:szCs w:val="22"/>
          <w:lang w:val="en-US" w:eastAsia="ko-KR"/>
        </w:rPr>
        <w:t xml:space="preserve"> and </w:t>
      </w:r>
      <w:bookmarkEnd w:id="13"/>
      <w:proofErr w:type="gramStart"/>
      <w:r w:rsidRPr="00C42349">
        <w:rPr>
          <w:rFonts w:ascii="Arial" w:eastAsia="SimSun" w:hAnsi="Arial" w:cs="Arial"/>
          <w:sz w:val="22"/>
          <w:szCs w:val="22"/>
          <w:lang w:val="en-US" w:eastAsia="ko-KR"/>
        </w:rPr>
        <w:t>7</w:t>
      </w:r>
      <w:r w:rsidRPr="00D051CC">
        <w:rPr>
          <w:rFonts w:ascii="Arial" w:eastAsia="SimSun" w:hAnsi="Arial" w:cs="Arial"/>
          <w:sz w:val="22"/>
          <w:szCs w:val="22"/>
          <w:lang w:val="en-US" w:eastAsia="ko-KR"/>
        </w:rPr>
        <w:t>;</w:t>
      </w:r>
      <w:proofErr w:type="gramEnd"/>
    </w:p>
    <w:p w14:paraId="3E12582F" w14:textId="7F55EFD9" w:rsidR="00D8388E" w:rsidRPr="00D051CC" w:rsidRDefault="00D8388E" w:rsidP="004A3596">
      <w:pPr>
        <w:keepLines/>
        <w:spacing w:before="120" w:after="120"/>
        <w:ind w:left="567" w:hanging="567"/>
        <w:jc w:val="both"/>
        <w:rPr>
          <w:rFonts w:ascii="Arial" w:hAnsi="Arial" w:cs="Arial"/>
          <w:sz w:val="22"/>
          <w:szCs w:val="22"/>
          <w:lang w:val="en-US"/>
        </w:rPr>
      </w:pPr>
      <w:r w:rsidRPr="00C42349">
        <w:rPr>
          <w:rFonts w:ascii="Arial" w:hAnsi="Arial" w:cs="Arial"/>
          <w:sz w:val="22"/>
          <w:szCs w:val="22"/>
          <w:lang w:val="en-US" w:eastAsia="en-GB"/>
        </w:rPr>
        <w:lastRenderedPageBreak/>
        <w:t>10.</w:t>
      </w:r>
      <w:r w:rsidR="00DF6E94" w:rsidRPr="00D051CC">
        <w:rPr>
          <w:rFonts w:ascii="Arial" w:hAnsi="Arial" w:cs="Arial"/>
          <w:sz w:val="22"/>
          <w:szCs w:val="22"/>
          <w:lang w:val="en-US" w:eastAsia="en-GB"/>
        </w:rPr>
        <w:tab/>
      </w:r>
      <w:r w:rsidRPr="00D051CC">
        <w:rPr>
          <w:rFonts w:ascii="Arial" w:hAnsi="Arial" w:cs="Arial"/>
          <w:sz w:val="22"/>
          <w:szCs w:val="22"/>
          <w:u w:val="single"/>
          <w:lang w:val="en-US"/>
        </w:rPr>
        <w:t>Requests</w:t>
      </w:r>
      <w:r w:rsidRPr="00D051CC">
        <w:rPr>
          <w:rFonts w:ascii="Arial" w:hAnsi="Arial" w:cs="Arial"/>
          <w:sz w:val="22"/>
          <w:szCs w:val="22"/>
          <w:lang w:val="en-US"/>
        </w:rPr>
        <w:t xml:space="preserve"> that the Secretariat reach an agreement with the requesting State Party on the </w:t>
      </w:r>
      <w:r w:rsidRPr="00D051CC">
        <w:rPr>
          <w:rFonts w:ascii="Arial" w:eastAsia="SimSun" w:hAnsi="Arial" w:cs="Arial"/>
          <w:sz w:val="22"/>
          <w:szCs w:val="22"/>
          <w:lang w:val="en-US" w:eastAsia="ko-KR"/>
        </w:rPr>
        <w:t>technical</w:t>
      </w:r>
      <w:r w:rsidRPr="00D051CC">
        <w:rPr>
          <w:rFonts w:ascii="Arial" w:hAnsi="Arial" w:cs="Arial"/>
          <w:sz w:val="22"/>
          <w:szCs w:val="22"/>
          <w:lang w:val="en-US"/>
        </w:rPr>
        <w:t xml:space="preserve"> details of the assistance, paying particular attention to ensuring that the work plan and the budget of the activities to be covered by the Intangible Cultural Heritage Fund are detailed and specific enough to provide a sufficient justification of all the </w:t>
      </w:r>
      <w:proofErr w:type="gramStart"/>
      <w:r w:rsidRPr="00D051CC">
        <w:rPr>
          <w:rFonts w:ascii="Arial" w:hAnsi="Arial" w:cs="Arial"/>
          <w:sz w:val="22"/>
          <w:szCs w:val="22"/>
          <w:lang w:val="en-US"/>
        </w:rPr>
        <w:t>expenditures;</w:t>
      </w:r>
      <w:proofErr w:type="gramEnd"/>
    </w:p>
    <w:p w14:paraId="52FA41B1" w14:textId="7E9A92F7" w:rsidR="00D8388E" w:rsidRDefault="00D8388E" w:rsidP="00B3426F">
      <w:pPr>
        <w:spacing w:before="120" w:after="120"/>
        <w:ind w:left="567" w:hanging="546"/>
        <w:jc w:val="both"/>
        <w:rPr>
          <w:rFonts w:ascii="Arial" w:hAnsi="Arial" w:cs="Arial"/>
          <w:sz w:val="22"/>
          <w:szCs w:val="22"/>
          <w:lang w:val="en-US" w:eastAsia="en-GB"/>
        </w:rPr>
      </w:pPr>
      <w:r w:rsidRPr="00C42349">
        <w:rPr>
          <w:rFonts w:ascii="Arial" w:hAnsi="Arial" w:cs="Arial"/>
          <w:sz w:val="22"/>
          <w:szCs w:val="22"/>
          <w:lang w:val="en-US" w:eastAsia="en-GB"/>
        </w:rPr>
        <w:t>11.</w:t>
      </w:r>
      <w:r w:rsidR="00DF6E94" w:rsidRPr="00D051CC">
        <w:rPr>
          <w:rFonts w:ascii="Arial" w:hAnsi="Arial" w:cs="Arial"/>
          <w:sz w:val="22"/>
          <w:szCs w:val="22"/>
          <w:lang w:val="en-US" w:eastAsia="en-GB"/>
        </w:rPr>
        <w:tab/>
      </w:r>
      <w:r w:rsidRPr="00D051CC">
        <w:rPr>
          <w:rFonts w:ascii="Arial" w:hAnsi="Arial" w:cs="Arial"/>
          <w:sz w:val="22"/>
          <w:szCs w:val="22"/>
          <w:u w:val="single"/>
          <w:lang w:val="en-US" w:eastAsia="en-GB"/>
        </w:rPr>
        <w:t>Invites</w:t>
      </w:r>
      <w:r w:rsidRPr="00D051CC">
        <w:rPr>
          <w:rFonts w:ascii="Arial" w:hAnsi="Arial" w:cs="Arial"/>
          <w:sz w:val="22"/>
          <w:szCs w:val="22"/>
          <w:lang w:val="en-US" w:eastAsia="en-GB"/>
        </w:rPr>
        <w:t xml:space="preserve"> the State Party to use Form ICH-04-Report when reporting on the use of the International Assistance provided.</w:t>
      </w:r>
    </w:p>
    <w:p w14:paraId="65B6F4AC" w14:textId="455FF00B" w:rsidR="00D8388E" w:rsidRPr="00FD624F" w:rsidRDefault="00D8388E" w:rsidP="00B3426F">
      <w:pPr>
        <w:pStyle w:val="COMTitleDecision"/>
        <w:ind w:left="0"/>
        <w:rPr>
          <w:rFonts w:eastAsia="SimSun"/>
        </w:rPr>
      </w:pPr>
      <w:r>
        <w:t>DECISION 18.COM</w:t>
      </w:r>
      <w:r>
        <w:rPr>
          <w:lang w:val="en-US"/>
        </w:rPr>
        <w:t> 1</w:t>
      </w:r>
      <w:r w:rsidRPr="0080497A">
        <w:t>.</w:t>
      </w:r>
      <w:r w:rsidRPr="000363E7">
        <w:t>BUR </w:t>
      </w:r>
      <w:r>
        <w:t>5</w:t>
      </w:r>
    </w:p>
    <w:p w14:paraId="36D54E5D" w14:textId="77777777" w:rsidR="00D8388E" w:rsidRPr="00285BB4" w:rsidRDefault="00D8388E" w:rsidP="00B3426F">
      <w:pPr>
        <w:pStyle w:val="COMPreambulaDecisions"/>
        <w:ind w:left="0"/>
        <w:rPr>
          <w:rFonts w:eastAsia="SimSun"/>
        </w:rPr>
      </w:pPr>
      <w:r w:rsidRPr="00285BB4">
        <w:t xml:space="preserve">The </w:t>
      </w:r>
      <w:r>
        <w:t>Bureau</w:t>
      </w:r>
      <w:r w:rsidRPr="00285BB4">
        <w:t>,</w:t>
      </w:r>
    </w:p>
    <w:p w14:paraId="302C247F" w14:textId="5BAC8B55" w:rsidR="00D8388E" w:rsidRPr="00345CB4" w:rsidRDefault="00D8388E" w:rsidP="000C5029">
      <w:pPr>
        <w:pStyle w:val="COMParaDecision"/>
        <w:numPr>
          <w:ilvl w:val="0"/>
          <w:numId w:val="21"/>
        </w:numPr>
        <w:ind w:left="567" w:hanging="567"/>
      </w:pPr>
      <w:r w:rsidRPr="00345CB4">
        <w:t>Having examined</w:t>
      </w:r>
      <w:r w:rsidRPr="005349C6">
        <w:rPr>
          <w:u w:val="none"/>
        </w:rPr>
        <w:t xml:space="preserve"> document </w:t>
      </w:r>
      <w:hyperlink r:id="rId20" w:history="1">
        <w:r w:rsidRPr="00357916">
          <w:rPr>
            <w:rStyle w:val="Lienhypertexte"/>
            <w:lang w:eastAsia="fr-FR"/>
          </w:rPr>
          <w:t>LHE/23/18.COM</w:t>
        </w:r>
        <w:r w:rsidRPr="00357916">
          <w:rPr>
            <w:rStyle w:val="Lienhypertexte"/>
            <w:lang w:val="en-US" w:eastAsia="fr-FR"/>
          </w:rPr>
          <w:t> 1</w:t>
        </w:r>
        <w:r w:rsidRPr="00357916">
          <w:rPr>
            <w:rStyle w:val="Lienhypertexte"/>
            <w:lang w:eastAsia="fr-FR"/>
          </w:rPr>
          <w:t>.BUR/5</w:t>
        </w:r>
      </w:hyperlink>
      <w:r w:rsidRPr="005349C6">
        <w:rPr>
          <w:u w:val="none"/>
        </w:rPr>
        <w:t>,</w:t>
      </w:r>
    </w:p>
    <w:p w14:paraId="2880E664" w14:textId="77777777" w:rsidR="00D8388E" w:rsidRPr="00345CB4" w:rsidRDefault="00D8388E" w:rsidP="00B3426F">
      <w:pPr>
        <w:pStyle w:val="COMParaDecision"/>
        <w:ind w:left="567"/>
      </w:pPr>
      <w:r w:rsidRPr="00345CB4">
        <w:t>Recallin</w:t>
      </w:r>
      <w:r>
        <w:t>g</w:t>
      </w:r>
      <w:r w:rsidRPr="00517FD8">
        <w:rPr>
          <w:u w:val="none"/>
        </w:rPr>
        <w:t xml:space="preserve"> </w:t>
      </w:r>
      <w:r w:rsidRPr="00322283">
        <w:rPr>
          <w:u w:val="none"/>
        </w:rPr>
        <w:t xml:space="preserve">Decision </w:t>
      </w:r>
      <w:hyperlink r:id="rId21" w:history="1">
        <w:r w:rsidRPr="00322283">
          <w:rPr>
            <w:rStyle w:val="Lienhypertexte"/>
          </w:rPr>
          <w:t>1</w:t>
        </w:r>
        <w:r>
          <w:rPr>
            <w:rStyle w:val="Lienhypertexte"/>
          </w:rPr>
          <w:t>7</w:t>
        </w:r>
        <w:r w:rsidRPr="00322283">
          <w:rPr>
            <w:rStyle w:val="Lienhypertexte"/>
          </w:rPr>
          <w:t>.COM</w:t>
        </w:r>
        <w:r>
          <w:rPr>
            <w:rStyle w:val="Lienhypertexte"/>
          </w:rPr>
          <w:t> </w:t>
        </w:r>
        <w:r w:rsidRPr="00322283">
          <w:rPr>
            <w:rStyle w:val="Lienhypertexte"/>
          </w:rPr>
          <w:t>1</w:t>
        </w:r>
        <w:r>
          <w:rPr>
            <w:rStyle w:val="Lienhypertexte"/>
          </w:rPr>
          <w:t>6</w:t>
        </w:r>
      </w:hyperlink>
      <w:r w:rsidRPr="00F32C23">
        <w:rPr>
          <w:u w:val="none"/>
        </w:rPr>
        <w:t>,</w:t>
      </w:r>
    </w:p>
    <w:p w14:paraId="74136464" w14:textId="77777777" w:rsidR="00D8388E" w:rsidRPr="00345CB4" w:rsidRDefault="00D8388E" w:rsidP="00B3426F">
      <w:pPr>
        <w:pStyle w:val="COMParaDecision"/>
        <w:ind w:left="567"/>
      </w:pPr>
      <w:r>
        <w:t>Further recalling</w:t>
      </w:r>
      <w:r>
        <w:rPr>
          <w:u w:val="none"/>
        </w:rPr>
        <w:t xml:space="preserve"> </w:t>
      </w:r>
      <w:r w:rsidRPr="00367979">
        <w:rPr>
          <w:rFonts w:eastAsiaTheme="minorEastAsia" w:hint="eastAsia"/>
          <w:u w:val="none"/>
          <w:lang w:eastAsia="ko-KR"/>
        </w:rPr>
        <w:t>Rule</w:t>
      </w:r>
      <w:r w:rsidRPr="0068724D">
        <w:rPr>
          <w:u w:val="none"/>
        </w:rPr>
        <w:t> </w:t>
      </w:r>
      <w:r w:rsidRPr="00367979">
        <w:rPr>
          <w:rFonts w:eastAsiaTheme="minorEastAsia" w:hint="eastAsia"/>
          <w:u w:val="none"/>
          <w:lang w:eastAsia="ko-KR"/>
        </w:rPr>
        <w:t>4.1 of the Rules of Procedure of the Committee</w:t>
      </w:r>
      <w:r w:rsidRPr="00F32C23">
        <w:rPr>
          <w:u w:val="none"/>
        </w:rPr>
        <w:t>,</w:t>
      </w:r>
    </w:p>
    <w:p w14:paraId="26FF36E8" w14:textId="77777777" w:rsidR="00D8388E" w:rsidRPr="0037280A" w:rsidRDefault="00D8388E" w:rsidP="00B3426F">
      <w:pPr>
        <w:pStyle w:val="COMParaDecision"/>
        <w:ind w:left="567"/>
        <w:rPr>
          <w:u w:val="none"/>
        </w:rPr>
      </w:pPr>
      <w:r>
        <w:rPr>
          <w:rFonts w:eastAsiaTheme="minorEastAsia"/>
          <w:lang w:eastAsia="ko-KR"/>
        </w:rPr>
        <w:t>Takes note</w:t>
      </w:r>
      <w:r w:rsidRPr="00FA0503">
        <w:rPr>
          <w:rFonts w:eastAsiaTheme="minorEastAsia"/>
          <w:u w:val="none"/>
          <w:lang w:eastAsia="ko-KR"/>
        </w:rPr>
        <w:t xml:space="preserve"> of the </w:t>
      </w:r>
      <w:r>
        <w:rPr>
          <w:rFonts w:eastAsiaTheme="minorEastAsia"/>
          <w:u w:val="none"/>
          <w:lang w:eastAsia="ko-KR"/>
        </w:rPr>
        <w:t>request</w:t>
      </w:r>
      <w:r w:rsidRPr="00FA0503">
        <w:rPr>
          <w:rFonts w:eastAsiaTheme="minorEastAsia"/>
          <w:u w:val="none"/>
          <w:lang w:eastAsia="ko-KR"/>
        </w:rPr>
        <w:t xml:space="preserve"> from </w:t>
      </w:r>
      <w:r>
        <w:rPr>
          <w:rFonts w:eastAsiaTheme="minorEastAsia"/>
          <w:u w:val="none"/>
          <w:lang w:eastAsia="ko-KR"/>
        </w:rPr>
        <w:t xml:space="preserve">the Republic of </w:t>
      </w:r>
      <w:r w:rsidRPr="00FA0503">
        <w:rPr>
          <w:rFonts w:eastAsiaTheme="minorEastAsia"/>
          <w:u w:val="none"/>
          <w:lang w:eastAsia="ko-KR"/>
        </w:rPr>
        <w:t xml:space="preserve">Botswana to change the venue </w:t>
      </w:r>
      <w:r w:rsidRPr="005D42FE">
        <w:rPr>
          <w:rFonts w:eastAsiaTheme="minorEastAsia"/>
          <w:u w:val="none"/>
          <w:lang w:eastAsia="ko-KR"/>
        </w:rPr>
        <w:t>for</w:t>
      </w:r>
      <w:r w:rsidRPr="00FA0503">
        <w:rPr>
          <w:rFonts w:eastAsiaTheme="minorEastAsia"/>
          <w:u w:val="none"/>
          <w:lang w:eastAsia="ko-KR"/>
        </w:rPr>
        <w:t xml:space="preserve"> the eighteenth session of the Committee and </w:t>
      </w:r>
      <w:r w:rsidRPr="00CD3594">
        <w:rPr>
          <w:rFonts w:eastAsiaTheme="minorEastAsia"/>
          <w:lang w:eastAsia="ko-KR"/>
        </w:rPr>
        <w:t>reiterates its appreciation</w:t>
      </w:r>
      <w:r w:rsidRPr="001C0D84">
        <w:rPr>
          <w:u w:val="none"/>
        </w:rPr>
        <w:t xml:space="preserve"> </w:t>
      </w:r>
      <w:r w:rsidRPr="0037280A">
        <w:rPr>
          <w:u w:val="none"/>
        </w:rPr>
        <w:t xml:space="preserve">to </w:t>
      </w:r>
      <w:r>
        <w:rPr>
          <w:u w:val="none"/>
        </w:rPr>
        <w:t>Botswana</w:t>
      </w:r>
      <w:r w:rsidRPr="0037280A">
        <w:rPr>
          <w:u w:val="none"/>
        </w:rPr>
        <w:t xml:space="preserve"> for host</w:t>
      </w:r>
      <w:r>
        <w:rPr>
          <w:u w:val="none"/>
        </w:rPr>
        <w:t>ing</w:t>
      </w:r>
      <w:r w:rsidRPr="0037280A">
        <w:rPr>
          <w:u w:val="none"/>
        </w:rPr>
        <w:t xml:space="preserve"> </w:t>
      </w:r>
      <w:r>
        <w:rPr>
          <w:u w:val="none"/>
        </w:rPr>
        <w:t>the upcoming</w:t>
      </w:r>
      <w:r w:rsidRPr="00367979">
        <w:rPr>
          <w:u w:val="none"/>
        </w:rPr>
        <w:t xml:space="preserve"> session</w:t>
      </w:r>
      <w:r>
        <w:rPr>
          <w:u w:val="none"/>
        </w:rPr>
        <w:t>;</w:t>
      </w:r>
    </w:p>
    <w:p w14:paraId="6E59E211" w14:textId="00CE9269" w:rsidR="00190205" w:rsidRPr="00653692" w:rsidRDefault="00D8388E" w:rsidP="00B3426F">
      <w:pPr>
        <w:pStyle w:val="COMParaDecision"/>
        <w:ind w:left="567"/>
        <w:rPr>
          <w:u w:val="none"/>
        </w:rPr>
      </w:pPr>
      <w:r w:rsidRPr="00345CB4">
        <w:t>Decides</w:t>
      </w:r>
      <w:r w:rsidRPr="003C7F37">
        <w:rPr>
          <w:u w:val="none"/>
        </w:rPr>
        <w:t xml:space="preserve"> </w:t>
      </w:r>
      <w:r w:rsidRPr="00367979">
        <w:rPr>
          <w:u w:val="none"/>
        </w:rPr>
        <w:t xml:space="preserve">to hold the </w:t>
      </w:r>
      <w:r>
        <w:rPr>
          <w:u w:val="none"/>
        </w:rPr>
        <w:t>eighteen</w:t>
      </w:r>
      <w:r w:rsidRPr="00367979">
        <w:rPr>
          <w:u w:val="none"/>
        </w:rPr>
        <w:t xml:space="preserve">th session of the Committee in </w:t>
      </w:r>
      <w:r w:rsidRPr="00AF522E">
        <w:rPr>
          <w:u w:val="none"/>
        </w:rPr>
        <w:t xml:space="preserve">Kasane, </w:t>
      </w:r>
      <w:r>
        <w:rPr>
          <w:u w:val="none"/>
        </w:rPr>
        <w:t xml:space="preserve">Republic of </w:t>
      </w:r>
      <w:r w:rsidRPr="00AF522E">
        <w:rPr>
          <w:u w:val="none"/>
        </w:rPr>
        <w:t>Botswana</w:t>
      </w:r>
      <w:r w:rsidRPr="00870026">
        <w:rPr>
          <w:u w:val="none"/>
        </w:rPr>
        <w:t xml:space="preserve"> from 4 to 9 December 2023</w:t>
      </w:r>
      <w:r w:rsidRPr="00251378">
        <w:rPr>
          <w:u w:val="none"/>
        </w:rPr>
        <w:t>.</w:t>
      </w:r>
    </w:p>
    <w:sectPr w:rsidR="00190205" w:rsidRPr="00653692" w:rsidSect="003B7D8B">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2F76" w14:textId="3265379C" w:rsidR="00B852C4" w:rsidRPr="00962F32" w:rsidRDefault="00C5776D" w:rsidP="00595AF9">
    <w:pPr>
      <w:pStyle w:val="En-tte"/>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151E44">
      <w:rPr>
        <w:rFonts w:ascii="Arial" w:hAnsi="Arial" w:cs="Arial"/>
        <w:sz w:val="20"/>
        <w:szCs w:val="20"/>
      </w:rPr>
      <w:t>1</w:t>
    </w:r>
    <w:r w:rsidR="004E1760" w:rsidRPr="0036787A">
      <w:rPr>
        <w:rFonts w:ascii="Arial" w:hAnsi="Arial" w:cs="Arial"/>
        <w:sz w:val="20"/>
        <w:szCs w:val="20"/>
      </w:rPr>
      <w:t>.BUR</w:t>
    </w:r>
    <w:r w:rsidR="004E1760" w:rsidRPr="000363E7">
      <w:rPr>
        <w:rFonts w:ascii="Arial" w:hAnsi="Arial" w:cs="Arial"/>
        <w:sz w:val="20"/>
        <w:szCs w:val="20"/>
      </w:rPr>
      <w:t>/</w:t>
    </w:r>
    <w:proofErr w:type="spellStart"/>
    <w:r w:rsidR="00516DD9">
      <w:rPr>
        <w:rFonts w:ascii="Arial" w:hAnsi="Arial" w:cs="Arial"/>
        <w:sz w:val="20"/>
        <w:szCs w:val="20"/>
      </w:rPr>
      <w:t>Decisions</w:t>
    </w:r>
    <w:proofErr w:type="spellEnd"/>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Numrodepage"/>
        <w:rFonts w:ascii="Arial" w:hAnsi="Arial" w:cs="Arial"/>
        <w:sz w:val="20"/>
        <w:szCs w:val="20"/>
        <w:lang w:val="en-GB"/>
      </w:rPr>
      <w:fldChar w:fldCharType="begin"/>
    </w:r>
    <w:r w:rsidR="00D95C4C" w:rsidRPr="004E1760">
      <w:rPr>
        <w:rStyle w:val="Numrodepage"/>
        <w:rFonts w:ascii="Arial" w:hAnsi="Arial" w:cs="Arial"/>
        <w:sz w:val="20"/>
        <w:szCs w:val="20"/>
      </w:rPr>
      <w:instrText xml:space="preserve"> PAGE </w:instrText>
    </w:r>
    <w:r w:rsidR="00D95C4C" w:rsidRPr="00C23A97">
      <w:rPr>
        <w:rStyle w:val="Numrodepage"/>
        <w:rFonts w:ascii="Arial" w:hAnsi="Arial" w:cs="Arial"/>
        <w:sz w:val="20"/>
        <w:szCs w:val="20"/>
        <w:lang w:val="en-GB"/>
      </w:rPr>
      <w:fldChar w:fldCharType="separate"/>
    </w:r>
    <w:r w:rsidR="006E75EB" w:rsidRPr="004E1760">
      <w:rPr>
        <w:rStyle w:val="Numrodepage"/>
        <w:rFonts w:ascii="Arial" w:hAnsi="Arial" w:cs="Arial"/>
        <w:noProof/>
        <w:sz w:val="20"/>
        <w:szCs w:val="20"/>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013231D" w:rsidR="00D95C4C" w:rsidRPr="0063300C" w:rsidRDefault="003B7D8B" w:rsidP="00C5776D">
    <w:pPr>
      <w:pStyle w:val="En-tte"/>
      <w:jc w:val="right"/>
      <w:rPr>
        <w:rFonts w:ascii="Arial" w:hAnsi="Arial" w:cs="Arial"/>
        <w:lang w:val="en-GB"/>
      </w:rPr>
    </w:pPr>
    <w:r w:rsidRPr="004E1760">
      <w:rPr>
        <w:rFonts w:ascii="Arial" w:hAnsi="Arial" w:cs="Arial"/>
        <w:sz w:val="20"/>
        <w:szCs w:val="20"/>
      </w:rPr>
      <w:t>LHE/2</w:t>
    </w:r>
    <w:r>
      <w:rPr>
        <w:rFonts w:ascii="Arial" w:hAnsi="Arial" w:cs="Arial"/>
        <w:sz w:val="20"/>
        <w:szCs w:val="20"/>
      </w:rPr>
      <w:t>3</w:t>
    </w:r>
    <w:r w:rsidRPr="004E1760">
      <w:rPr>
        <w:rFonts w:ascii="Arial" w:hAnsi="Arial" w:cs="Arial"/>
        <w:sz w:val="20"/>
        <w:szCs w:val="20"/>
      </w:rPr>
      <w:t>/1</w:t>
    </w:r>
    <w:r>
      <w:rPr>
        <w:rFonts w:ascii="Arial" w:hAnsi="Arial" w:cs="Arial"/>
        <w:sz w:val="20"/>
        <w:szCs w:val="20"/>
      </w:rPr>
      <w:t>8</w:t>
    </w:r>
    <w:r w:rsidRPr="004E1760">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sidRPr="000363E7">
      <w:rPr>
        <w:rFonts w:ascii="Arial" w:hAnsi="Arial" w:cs="Arial"/>
        <w:sz w:val="20"/>
        <w:szCs w:val="20"/>
      </w:rPr>
      <w:t>/</w:t>
    </w:r>
    <w:proofErr w:type="spellStart"/>
    <w:r>
      <w:rPr>
        <w:rFonts w:ascii="Arial" w:hAnsi="Arial" w:cs="Arial"/>
        <w:sz w:val="20"/>
        <w:szCs w:val="20"/>
      </w:rPr>
      <w:t>Decisions</w:t>
    </w:r>
    <w:proofErr w:type="spellEnd"/>
    <w:r w:rsidRPr="0036787A">
      <w:rPr>
        <w:rFonts w:ascii="Arial" w:hAnsi="Arial" w:cs="Arial"/>
        <w:sz w:val="20"/>
        <w:szCs w:val="20"/>
      </w:rPr>
      <w:t xml:space="preserve"> </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p w14:paraId="14C18220" w14:textId="77777777" w:rsidR="00B852C4" w:rsidRDefault="00B852C4"/>
  <w:p w14:paraId="5B05975B" w14:textId="77777777" w:rsidR="00B852C4" w:rsidRDefault="00B852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29CCD71D" w:rsidR="00D95C4C" w:rsidRPr="00E95AE2" w:rsidRDefault="00962034">
    <w:pPr>
      <w:pStyle w:val="En-tte"/>
      <w:rPr>
        <w:sz w:val="22"/>
        <w:szCs w:val="22"/>
        <w:lang w:val="en-GB"/>
      </w:rPr>
    </w:pPr>
    <w:r>
      <w:rPr>
        <w:noProof/>
        <w:lang w:val="en-GB"/>
      </w:rPr>
      <w:drawing>
        <wp:anchor distT="0" distB="0" distL="114300" distR="114300" simplePos="0" relativeHeight="251657216"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002CB5C0"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COM 1 BUR</w:t>
    </w:r>
  </w:p>
  <w:p w14:paraId="6D1B3489" w14:textId="1890F569"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0"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151E44">
      <w:rPr>
        <w:rFonts w:ascii="Arial" w:hAnsi="Arial" w:cs="Arial"/>
        <w:b/>
        <w:sz w:val="22"/>
        <w:szCs w:val="22"/>
        <w:lang w:val="pt-PT"/>
      </w:rPr>
      <w:t>1</w:t>
    </w:r>
    <w:r w:rsidRPr="00F72876">
      <w:rPr>
        <w:rFonts w:ascii="Arial" w:hAnsi="Arial" w:cs="Arial"/>
        <w:b/>
        <w:sz w:val="22"/>
        <w:szCs w:val="22"/>
        <w:lang w:val="pt-PT"/>
      </w:rPr>
      <w:t>.BUR</w:t>
    </w:r>
    <w:r w:rsidRPr="00D7105A">
      <w:rPr>
        <w:rFonts w:ascii="Arial" w:hAnsi="Arial" w:cs="Arial"/>
        <w:b/>
        <w:sz w:val="22"/>
        <w:szCs w:val="22"/>
        <w:lang w:val="pt-PT"/>
      </w:rPr>
      <w:t>/</w:t>
    </w:r>
    <w:r w:rsidR="00516DD9">
      <w:rPr>
        <w:rFonts w:ascii="Arial" w:hAnsi="Arial" w:cs="Arial"/>
        <w:b/>
        <w:sz w:val="22"/>
        <w:szCs w:val="22"/>
        <w:lang w:val="pt-PT"/>
      </w:rPr>
      <w:t>Decisions</w:t>
    </w:r>
  </w:p>
  <w:bookmarkEnd w:id="0"/>
  <w:p w14:paraId="1B4446C3" w14:textId="6DFEFA19" w:rsidR="00D95C4C" w:rsidRPr="00516DD9" w:rsidRDefault="00D95C4C" w:rsidP="00655736">
    <w:pPr>
      <w:jc w:val="right"/>
      <w:rPr>
        <w:rFonts w:ascii="Arial" w:hAnsi="Arial" w:cs="Arial"/>
        <w:b/>
        <w:sz w:val="22"/>
        <w:szCs w:val="22"/>
        <w:lang w:val="pt-PT"/>
      </w:rPr>
    </w:pPr>
    <w:r w:rsidRPr="00D7105A">
      <w:rPr>
        <w:rFonts w:ascii="Arial" w:hAnsi="Arial" w:cs="Arial"/>
        <w:b/>
        <w:sz w:val="22"/>
        <w:szCs w:val="22"/>
        <w:lang w:val="pt-PT"/>
      </w:rPr>
      <w:t>Paris</w:t>
    </w:r>
    <w:r w:rsidRPr="009802E3">
      <w:rPr>
        <w:rFonts w:ascii="Arial" w:hAnsi="Arial" w:cs="Arial"/>
        <w:b/>
        <w:sz w:val="22"/>
        <w:szCs w:val="22"/>
        <w:lang w:val="pt-PT"/>
      </w:rPr>
      <w:t xml:space="preserve">, </w:t>
    </w:r>
    <w:r w:rsidR="00516DD9" w:rsidRPr="009802E3">
      <w:rPr>
        <w:rFonts w:ascii="Arial" w:hAnsi="Arial" w:cs="Arial"/>
        <w:b/>
        <w:sz w:val="22"/>
        <w:szCs w:val="22"/>
        <w:lang w:val="pt-PT"/>
      </w:rPr>
      <w:t>2</w:t>
    </w:r>
    <w:r w:rsidR="00A837FA" w:rsidRPr="009802E3">
      <w:rPr>
        <w:rFonts w:ascii="Arial" w:hAnsi="Arial" w:cs="Arial"/>
        <w:b/>
        <w:sz w:val="22"/>
        <w:szCs w:val="22"/>
        <w:lang w:val="pt-PT"/>
      </w:rPr>
      <w:t xml:space="preserve">3 </w:t>
    </w:r>
    <w:r w:rsidR="00F56FA1" w:rsidRPr="009802E3">
      <w:rPr>
        <w:rFonts w:ascii="Arial" w:hAnsi="Arial" w:cs="Arial"/>
        <w:b/>
        <w:sz w:val="22"/>
        <w:szCs w:val="22"/>
        <w:lang w:val="pt-PT"/>
      </w:rPr>
      <w:t>March</w:t>
    </w:r>
    <w:r w:rsidRPr="009802E3">
      <w:rPr>
        <w:rFonts w:ascii="Arial" w:hAnsi="Arial" w:cs="Arial"/>
        <w:b/>
        <w:sz w:val="22"/>
        <w:szCs w:val="22"/>
        <w:lang w:val="pt-PT"/>
      </w:rPr>
      <w:t xml:space="preserve"> </w:t>
    </w:r>
    <w:r w:rsidR="00337CEB" w:rsidRPr="009802E3">
      <w:rPr>
        <w:rFonts w:ascii="Arial" w:hAnsi="Arial" w:cs="Arial"/>
        <w:b/>
        <w:sz w:val="22"/>
        <w:szCs w:val="22"/>
        <w:lang w:val="pt-PT"/>
      </w:rPr>
      <w:t>20</w:t>
    </w:r>
    <w:r w:rsidR="00D7105A" w:rsidRPr="009802E3">
      <w:rPr>
        <w:rFonts w:ascii="Arial" w:hAnsi="Arial" w:cs="Arial"/>
        <w:b/>
        <w:sz w:val="22"/>
        <w:szCs w:val="22"/>
        <w:lang w:val="pt-PT"/>
      </w:rPr>
      <w:t>2</w:t>
    </w:r>
    <w:r w:rsidR="00F56FA1" w:rsidRPr="009802E3">
      <w:rPr>
        <w:rFonts w:ascii="Arial" w:hAnsi="Arial" w:cs="Arial"/>
        <w:b/>
        <w:sz w:val="22"/>
        <w:szCs w:val="22"/>
        <w:lang w:val="pt-PT"/>
      </w:rPr>
      <w:t>3</w:t>
    </w:r>
  </w:p>
  <w:p w14:paraId="255B57FF" w14:textId="25127EE0" w:rsidR="00D95C4C" w:rsidRPr="00516DD9" w:rsidRDefault="00D95C4C" w:rsidP="00962034">
    <w:pPr>
      <w:spacing w:after="120"/>
      <w:jc w:val="right"/>
      <w:rPr>
        <w:rFonts w:ascii="Arial" w:hAnsi="Arial" w:cs="Arial"/>
        <w:b/>
        <w:sz w:val="22"/>
        <w:szCs w:val="22"/>
        <w:lang w:val="pt-PT"/>
      </w:rPr>
    </w:pPr>
    <w:r w:rsidRPr="00516DD9">
      <w:rPr>
        <w:rFonts w:ascii="Arial" w:hAnsi="Arial" w:cs="Arial"/>
        <w:b/>
        <w:sz w:val="22"/>
        <w:szCs w:val="22"/>
        <w:lang w:val="pt-PT"/>
      </w:rPr>
      <w:t xml:space="preserve">Original: </w:t>
    </w:r>
    <w:r w:rsidR="00151E44" w:rsidRPr="00516DD9">
      <w:rPr>
        <w:rFonts w:ascii="Arial" w:hAnsi="Arial" w:cs="Arial"/>
        <w:b/>
        <w:sz w:val="22"/>
        <w:szCs w:val="22"/>
        <w:lang w:val="pt-PT"/>
      </w:rPr>
      <w:t>English</w:t>
    </w:r>
    <w:r w:rsidR="00516DD9" w:rsidRPr="00516DD9">
      <w:rPr>
        <w:rFonts w:ascii="Arial" w:hAnsi="Arial" w:cs="Arial"/>
        <w:b/>
        <w:sz w:val="22"/>
        <w:szCs w:val="22"/>
        <w:lang w:val="pt-PT"/>
      </w:rPr>
      <w:t>/French</w:t>
    </w:r>
  </w:p>
  <w:p w14:paraId="3C4B8B1B" w14:textId="77777777" w:rsidR="00D95C4C" w:rsidRPr="00516DD9" w:rsidRDefault="00D95C4C">
    <w:pPr>
      <w:pStyle w:val="En-tte"/>
      <w:rPr>
        <w:rFonts w:ascii="Arial" w:hAnsi="Arial" w:cs="Arial"/>
        <w:b/>
        <w:sz w:val="22"/>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0CC4" w14:textId="3EA1BBAF" w:rsidR="00D6393B" w:rsidRDefault="00D6393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BDB" w14:textId="5DAA052F" w:rsidR="00B25147" w:rsidRPr="00B25147" w:rsidRDefault="00B25147" w:rsidP="00595AF9">
    <w:pPr>
      <w:pStyle w:val="En-tte"/>
      <w:jc w:val="right"/>
      <w:rPr>
        <w:rFonts w:ascii="Arial" w:hAnsi="Arial" w:cs="Arial"/>
      </w:rPr>
    </w:pPr>
    <w:r w:rsidRPr="004E1760">
      <w:rPr>
        <w:rFonts w:ascii="Arial" w:hAnsi="Arial" w:cs="Arial"/>
        <w:sz w:val="20"/>
        <w:szCs w:val="20"/>
      </w:rPr>
      <w:t>LHE/2</w:t>
    </w:r>
    <w:r>
      <w:rPr>
        <w:rFonts w:ascii="Arial" w:hAnsi="Arial" w:cs="Arial"/>
        <w:sz w:val="20"/>
        <w:szCs w:val="20"/>
      </w:rPr>
      <w:t>3</w:t>
    </w:r>
    <w:r w:rsidRPr="004E1760">
      <w:rPr>
        <w:rFonts w:ascii="Arial" w:hAnsi="Arial" w:cs="Arial"/>
        <w:sz w:val="20"/>
        <w:szCs w:val="20"/>
      </w:rPr>
      <w:t>/1</w:t>
    </w:r>
    <w:r>
      <w:rPr>
        <w:rFonts w:ascii="Arial" w:hAnsi="Arial" w:cs="Arial"/>
        <w:sz w:val="20"/>
        <w:szCs w:val="20"/>
      </w:rPr>
      <w:t>8</w:t>
    </w:r>
    <w:r w:rsidRPr="004E1760">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sidRPr="000363E7">
      <w:rPr>
        <w:rFonts w:ascii="Arial" w:hAnsi="Arial" w:cs="Arial"/>
        <w:sz w:val="20"/>
        <w:szCs w:val="20"/>
      </w:rPr>
      <w:t>/</w:t>
    </w:r>
    <w:proofErr w:type="spellStart"/>
    <w:r>
      <w:rPr>
        <w:rFonts w:ascii="Arial" w:hAnsi="Arial" w:cs="Arial"/>
        <w:sz w:val="20"/>
        <w:szCs w:val="20"/>
      </w:rPr>
      <w:t>Decisions</w:t>
    </w:r>
    <w:proofErr w:type="spellEnd"/>
    <w:r w:rsidRPr="0036787A">
      <w:rPr>
        <w:rFonts w:ascii="Arial" w:hAnsi="Arial" w:cs="Arial"/>
        <w:sz w:val="20"/>
        <w:szCs w:val="20"/>
      </w:rPr>
      <w:t xml:space="preserve"> </w:t>
    </w:r>
    <w:r w:rsidRPr="004E1760">
      <w:rPr>
        <w:rFonts w:ascii="Arial" w:hAnsi="Arial" w:cs="Arial"/>
        <w:sz w:val="20"/>
        <w:szCs w:val="20"/>
      </w:rPr>
      <w:t xml:space="preserve">– page </w:t>
    </w:r>
    <w:r w:rsidRPr="00C23A97">
      <w:rPr>
        <w:rStyle w:val="Numrodepage"/>
        <w:rFonts w:ascii="Arial" w:hAnsi="Arial" w:cs="Arial"/>
        <w:sz w:val="20"/>
        <w:szCs w:val="20"/>
        <w:lang w:val="en-GB"/>
      </w:rPr>
      <w:fldChar w:fldCharType="begin"/>
    </w:r>
    <w:r w:rsidRPr="004E1760">
      <w:rPr>
        <w:rStyle w:val="Numrodepage"/>
        <w:rFonts w:ascii="Arial" w:hAnsi="Arial" w:cs="Arial"/>
        <w:sz w:val="20"/>
        <w:szCs w:val="20"/>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sz w:val="20"/>
        <w:szCs w:val="20"/>
        <w:lang w:val="en-GB"/>
      </w:rPr>
      <w:t>6</w:t>
    </w:r>
    <w:r w:rsidRPr="00C23A97">
      <w:rPr>
        <w:rStyle w:val="Numrodepage"/>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751F" w14:textId="29370403" w:rsidR="00962F32" w:rsidRPr="00962F32" w:rsidRDefault="00962F32" w:rsidP="00934D81">
    <w:pPr>
      <w:pStyle w:val="En-tte"/>
      <w:jc w:val="right"/>
      <w:rPr>
        <w:rFonts w:ascii="Arial" w:hAnsi="Arial" w:cs="Arial"/>
      </w:rPr>
    </w:pPr>
    <w:r w:rsidRPr="004E1760">
      <w:rPr>
        <w:rFonts w:ascii="Arial" w:hAnsi="Arial" w:cs="Arial"/>
        <w:sz w:val="20"/>
        <w:szCs w:val="20"/>
      </w:rPr>
      <w:t>LHE/2</w:t>
    </w:r>
    <w:r>
      <w:rPr>
        <w:rFonts w:ascii="Arial" w:hAnsi="Arial" w:cs="Arial"/>
        <w:sz w:val="20"/>
        <w:szCs w:val="20"/>
      </w:rPr>
      <w:t>3</w:t>
    </w:r>
    <w:r w:rsidRPr="004E1760">
      <w:rPr>
        <w:rFonts w:ascii="Arial" w:hAnsi="Arial" w:cs="Arial"/>
        <w:sz w:val="20"/>
        <w:szCs w:val="20"/>
      </w:rPr>
      <w:t>/1</w:t>
    </w:r>
    <w:r>
      <w:rPr>
        <w:rFonts w:ascii="Arial" w:hAnsi="Arial" w:cs="Arial"/>
        <w:sz w:val="20"/>
        <w:szCs w:val="20"/>
      </w:rPr>
      <w:t>8</w:t>
    </w:r>
    <w:r w:rsidRPr="004E1760">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sidRPr="000363E7">
      <w:rPr>
        <w:rFonts w:ascii="Arial" w:hAnsi="Arial" w:cs="Arial"/>
        <w:sz w:val="20"/>
        <w:szCs w:val="20"/>
      </w:rPr>
      <w:t>/</w:t>
    </w:r>
    <w:proofErr w:type="spellStart"/>
    <w:r>
      <w:rPr>
        <w:rFonts w:ascii="Arial" w:hAnsi="Arial" w:cs="Arial"/>
        <w:sz w:val="20"/>
        <w:szCs w:val="20"/>
      </w:rPr>
      <w:t>Decisions</w:t>
    </w:r>
    <w:proofErr w:type="spellEnd"/>
    <w:r w:rsidRPr="0036787A">
      <w:rPr>
        <w:rFonts w:ascii="Arial" w:hAnsi="Arial" w:cs="Arial"/>
        <w:sz w:val="20"/>
        <w:szCs w:val="20"/>
      </w:rPr>
      <w:t xml:space="preserve"> </w:t>
    </w:r>
    <w:r w:rsidRPr="004E1760">
      <w:rPr>
        <w:rFonts w:ascii="Arial" w:hAnsi="Arial" w:cs="Arial"/>
        <w:sz w:val="20"/>
        <w:szCs w:val="20"/>
      </w:rPr>
      <w:t xml:space="preserve">– page </w:t>
    </w:r>
    <w:r w:rsidRPr="00C23A97">
      <w:rPr>
        <w:rStyle w:val="Numrodepage"/>
        <w:rFonts w:ascii="Arial" w:hAnsi="Arial" w:cs="Arial"/>
        <w:sz w:val="20"/>
        <w:szCs w:val="20"/>
        <w:lang w:val="en-GB"/>
      </w:rPr>
      <w:fldChar w:fldCharType="begin"/>
    </w:r>
    <w:r w:rsidRPr="004E1760">
      <w:rPr>
        <w:rStyle w:val="Numrodepage"/>
        <w:rFonts w:ascii="Arial" w:hAnsi="Arial" w:cs="Arial"/>
        <w:sz w:val="20"/>
        <w:szCs w:val="20"/>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sz w:val="20"/>
        <w:szCs w:val="20"/>
        <w:lang w:val="en-GB"/>
      </w:rPr>
      <w:t>2</w:t>
    </w:r>
    <w:r w:rsidRPr="00C23A97">
      <w:rPr>
        <w:rStyle w:val="Numrodepage"/>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71447D4"/>
    <w:multiLevelType w:val="hybridMultilevel"/>
    <w:tmpl w:val="9F8659EE"/>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38836C5"/>
    <w:multiLevelType w:val="hybridMultilevel"/>
    <w:tmpl w:val="EAAEACE4"/>
    <w:lvl w:ilvl="0" w:tplc="3D2E91C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C67D2A"/>
    <w:multiLevelType w:val="hybridMultilevel"/>
    <w:tmpl w:val="81949C32"/>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6" w15:restartNumberingAfterBreak="0">
    <w:nsid w:val="755106D1"/>
    <w:multiLevelType w:val="hybridMultilevel"/>
    <w:tmpl w:val="60342866"/>
    <w:lvl w:ilvl="0" w:tplc="4D18F356">
      <w:start w:val="1"/>
      <w:numFmt w:val="decimal"/>
      <w:lvlText w:val="%1."/>
      <w:lvlJc w:val="left"/>
      <w:pPr>
        <w:ind w:left="502" w:hanging="360"/>
      </w:pPr>
      <w:rPr>
        <w:rFonts w:hint="default"/>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7" w15:restartNumberingAfterBreak="0">
    <w:nsid w:val="77942C72"/>
    <w:multiLevelType w:val="hybridMultilevel"/>
    <w:tmpl w:val="CAFCE182"/>
    <w:lvl w:ilvl="0" w:tplc="FFFFFFFF">
      <w:start w:val="1"/>
      <w:numFmt w:val="decimal"/>
      <w:lvlText w:val="%1."/>
      <w:lvlJc w:val="left"/>
      <w:pPr>
        <w:ind w:left="502" w:hanging="360"/>
      </w:pPr>
      <w:rPr>
        <w:rFonts w:hint="default"/>
        <w:b w:val="0"/>
        <w:bCs/>
        <w:sz w:val="22"/>
        <w:szCs w:val="22"/>
      </w:rPr>
    </w:lvl>
    <w:lvl w:ilvl="1" w:tplc="FFFFFFFF">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029596017">
    <w:abstractNumId w:val="12"/>
  </w:num>
  <w:num w:numId="2" w16cid:durableId="734201711">
    <w:abstractNumId w:val="4"/>
  </w:num>
  <w:num w:numId="3" w16cid:durableId="1022123737">
    <w:abstractNumId w:val="1"/>
  </w:num>
  <w:num w:numId="4" w16cid:durableId="993870571">
    <w:abstractNumId w:val="18"/>
  </w:num>
  <w:num w:numId="5" w16cid:durableId="1305309156">
    <w:abstractNumId w:val="14"/>
  </w:num>
  <w:num w:numId="6" w16cid:durableId="343282747">
    <w:abstractNumId w:val="0"/>
  </w:num>
  <w:num w:numId="7" w16cid:durableId="278874019">
    <w:abstractNumId w:val="2"/>
  </w:num>
  <w:num w:numId="8" w16cid:durableId="401562629">
    <w:abstractNumId w:val="9"/>
  </w:num>
  <w:num w:numId="9" w16cid:durableId="209465355">
    <w:abstractNumId w:val="3"/>
  </w:num>
  <w:num w:numId="10" w16cid:durableId="1299608357">
    <w:abstractNumId w:val="6"/>
  </w:num>
  <w:num w:numId="11" w16cid:durableId="442267477">
    <w:abstractNumId w:val="8"/>
  </w:num>
  <w:num w:numId="12" w16cid:durableId="432677248">
    <w:abstractNumId w:val="7"/>
  </w:num>
  <w:num w:numId="13" w16cid:durableId="461968117">
    <w:abstractNumId w:val="19"/>
  </w:num>
  <w:num w:numId="14" w16cid:durableId="157578364">
    <w:abstractNumId w:val="5"/>
  </w:num>
  <w:num w:numId="15" w16cid:durableId="1545679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5103685">
    <w:abstractNumId w:val="13"/>
  </w:num>
  <w:num w:numId="17" w16cid:durableId="796335368">
    <w:abstractNumId w:val="17"/>
  </w:num>
  <w:num w:numId="18" w16cid:durableId="968167547">
    <w:abstractNumId w:val="15"/>
  </w:num>
  <w:num w:numId="19" w16cid:durableId="1823351114">
    <w:abstractNumId w:val="16"/>
  </w:num>
  <w:num w:numId="20" w16cid:durableId="2055352488">
    <w:abstractNumId w:val="10"/>
  </w:num>
  <w:num w:numId="21" w16cid:durableId="13546515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6F9"/>
    <w:rsid w:val="00014915"/>
    <w:rsid w:val="00041A66"/>
    <w:rsid w:val="00042D88"/>
    <w:rsid w:val="0005176E"/>
    <w:rsid w:val="000765F7"/>
    <w:rsid w:val="00077AB7"/>
    <w:rsid w:val="00081CD8"/>
    <w:rsid w:val="000A7F0E"/>
    <w:rsid w:val="000B1C8F"/>
    <w:rsid w:val="000C0D61"/>
    <w:rsid w:val="000C5029"/>
    <w:rsid w:val="000F3A3F"/>
    <w:rsid w:val="00102557"/>
    <w:rsid w:val="00151E44"/>
    <w:rsid w:val="00164D56"/>
    <w:rsid w:val="00167B10"/>
    <w:rsid w:val="0017402F"/>
    <w:rsid w:val="00190205"/>
    <w:rsid w:val="00196C1B"/>
    <w:rsid w:val="001B0F73"/>
    <w:rsid w:val="001C1AA6"/>
    <w:rsid w:val="001C2DB7"/>
    <w:rsid w:val="001D14FE"/>
    <w:rsid w:val="001D5C04"/>
    <w:rsid w:val="001F26CF"/>
    <w:rsid w:val="00222A2D"/>
    <w:rsid w:val="00223029"/>
    <w:rsid w:val="00234745"/>
    <w:rsid w:val="002351A6"/>
    <w:rsid w:val="002358C1"/>
    <w:rsid w:val="002407AF"/>
    <w:rsid w:val="0026221A"/>
    <w:rsid w:val="0027466B"/>
    <w:rsid w:val="00275174"/>
    <w:rsid w:val="002838A5"/>
    <w:rsid w:val="00285BB4"/>
    <w:rsid w:val="002C09E3"/>
    <w:rsid w:val="002C43A3"/>
    <w:rsid w:val="002D1244"/>
    <w:rsid w:val="00337CEB"/>
    <w:rsid w:val="00344B58"/>
    <w:rsid w:val="0034539A"/>
    <w:rsid w:val="00345CB4"/>
    <w:rsid w:val="00357916"/>
    <w:rsid w:val="00375D42"/>
    <w:rsid w:val="00376766"/>
    <w:rsid w:val="003B7D8B"/>
    <w:rsid w:val="003D069C"/>
    <w:rsid w:val="003D7646"/>
    <w:rsid w:val="003F113A"/>
    <w:rsid w:val="003F3E63"/>
    <w:rsid w:val="00407480"/>
    <w:rsid w:val="00414643"/>
    <w:rsid w:val="004421E5"/>
    <w:rsid w:val="00452284"/>
    <w:rsid w:val="00457C8E"/>
    <w:rsid w:val="004856CA"/>
    <w:rsid w:val="00487E67"/>
    <w:rsid w:val="0049705E"/>
    <w:rsid w:val="004A2875"/>
    <w:rsid w:val="004A34A0"/>
    <w:rsid w:val="004A3596"/>
    <w:rsid w:val="004C7C82"/>
    <w:rsid w:val="004E1760"/>
    <w:rsid w:val="005008A8"/>
    <w:rsid w:val="00516DD9"/>
    <w:rsid w:val="00517FD8"/>
    <w:rsid w:val="00526B7B"/>
    <w:rsid w:val="005308CE"/>
    <w:rsid w:val="0053318C"/>
    <w:rsid w:val="005349C6"/>
    <w:rsid w:val="0057439C"/>
    <w:rsid w:val="00595AF9"/>
    <w:rsid w:val="005B0127"/>
    <w:rsid w:val="005B7A35"/>
    <w:rsid w:val="005B7F27"/>
    <w:rsid w:val="005C4B73"/>
    <w:rsid w:val="005E1D2B"/>
    <w:rsid w:val="005E7074"/>
    <w:rsid w:val="005F2BAF"/>
    <w:rsid w:val="00600D93"/>
    <w:rsid w:val="00626BEA"/>
    <w:rsid w:val="0063300C"/>
    <w:rsid w:val="00651A5B"/>
    <w:rsid w:val="00653692"/>
    <w:rsid w:val="00655736"/>
    <w:rsid w:val="00656A6B"/>
    <w:rsid w:val="00663B8D"/>
    <w:rsid w:val="00696C8D"/>
    <w:rsid w:val="006A2AC2"/>
    <w:rsid w:val="006A3617"/>
    <w:rsid w:val="006B4452"/>
    <w:rsid w:val="006E46E4"/>
    <w:rsid w:val="006E75EB"/>
    <w:rsid w:val="00717DA5"/>
    <w:rsid w:val="00742301"/>
    <w:rsid w:val="00744484"/>
    <w:rsid w:val="00747566"/>
    <w:rsid w:val="00773188"/>
    <w:rsid w:val="00783782"/>
    <w:rsid w:val="00784B8C"/>
    <w:rsid w:val="007879E1"/>
    <w:rsid w:val="00823A11"/>
    <w:rsid w:val="0085405E"/>
    <w:rsid w:val="0085414A"/>
    <w:rsid w:val="00857EB9"/>
    <w:rsid w:val="0086269D"/>
    <w:rsid w:val="0086543A"/>
    <w:rsid w:val="008724E5"/>
    <w:rsid w:val="00884A9D"/>
    <w:rsid w:val="0088512B"/>
    <w:rsid w:val="008A2B2D"/>
    <w:rsid w:val="008A4E1E"/>
    <w:rsid w:val="008C296C"/>
    <w:rsid w:val="008D4305"/>
    <w:rsid w:val="008E1A85"/>
    <w:rsid w:val="009163A7"/>
    <w:rsid w:val="00934D81"/>
    <w:rsid w:val="00946D0B"/>
    <w:rsid w:val="00955877"/>
    <w:rsid w:val="00962034"/>
    <w:rsid w:val="00962F32"/>
    <w:rsid w:val="009802E3"/>
    <w:rsid w:val="009A18CD"/>
    <w:rsid w:val="009A48E5"/>
    <w:rsid w:val="009D5428"/>
    <w:rsid w:val="009E022E"/>
    <w:rsid w:val="00A12558"/>
    <w:rsid w:val="00A13903"/>
    <w:rsid w:val="00A34ED5"/>
    <w:rsid w:val="00A45DBF"/>
    <w:rsid w:val="00A725CF"/>
    <w:rsid w:val="00A755A2"/>
    <w:rsid w:val="00A837FA"/>
    <w:rsid w:val="00AA6660"/>
    <w:rsid w:val="00AB2C36"/>
    <w:rsid w:val="00AB6DDE"/>
    <w:rsid w:val="00AB70B6"/>
    <w:rsid w:val="00AD1A86"/>
    <w:rsid w:val="00AE103E"/>
    <w:rsid w:val="00AF0A07"/>
    <w:rsid w:val="00AF4AEC"/>
    <w:rsid w:val="00AF625E"/>
    <w:rsid w:val="00AF70EC"/>
    <w:rsid w:val="00B139BE"/>
    <w:rsid w:val="00B2172B"/>
    <w:rsid w:val="00B25147"/>
    <w:rsid w:val="00B3426F"/>
    <w:rsid w:val="00B852C4"/>
    <w:rsid w:val="00B917D2"/>
    <w:rsid w:val="00BA241A"/>
    <w:rsid w:val="00BB04AF"/>
    <w:rsid w:val="00BD52C9"/>
    <w:rsid w:val="00BE6354"/>
    <w:rsid w:val="00C138D1"/>
    <w:rsid w:val="00C23A97"/>
    <w:rsid w:val="00C42349"/>
    <w:rsid w:val="00C52EBE"/>
    <w:rsid w:val="00C5776D"/>
    <w:rsid w:val="00C64855"/>
    <w:rsid w:val="00C70EA7"/>
    <w:rsid w:val="00C7433F"/>
    <w:rsid w:val="00C7516E"/>
    <w:rsid w:val="00C75374"/>
    <w:rsid w:val="00C75770"/>
    <w:rsid w:val="00C771AF"/>
    <w:rsid w:val="00CA56BB"/>
    <w:rsid w:val="00CB0542"/>
    <w:rsid w:val="00D00B2B"/>
    <w:rsid w:val="00D24877"/>
    <w:rsid w:val="00D6393B"/>
    <w:rsid w:val="00D7105A"/>
    <w:rsid w:val="00D8250F"/>
    <w:rsid w:val="00D8388E"/>
    <w:rsid w:val="00D86BB3"/>
    <w:rsid w:val="00D95C4C"/>
    <w:rsid w:val="00DA36ED"/>
    <w:rsid w:val="00DB48FE"/>
    <w:rsid w:val="00DE34F1"/>
    <w:rsid w:val="00DE6160"/>
    <w:rsid w:val="00DF4942"/>
    <w:rsid w:val="00DF6E94"/>
    <w:rsid w:val="00E16EFD"/>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2C23"/>
    <w:rsid w:val="00F53DE9"/>
    <w:rsid w:val="00F56FA1"/>
    <w:rsid w:val="00F576CB"/>
    <w:rsid w:val="00F63B41"/>
    <w:rsid w:val="00F7035D"/>
    <w:rsid w:val="00F71A02"/>
    <w:rsid w:val="00F92948"/>
    <w:rsid w:val="00FA0D63"/>
    <w:rsid w:val="00FD1226"/>
    <w:rsid w:val="00FF4830"/>
    <w:rsid w:val="00FF5E4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4A2875"/>
    <w:pPr>
      <w:ind w:left="720"/>
      <w:contextualSpacing/>
    </w:pPr>
  </w:style>
  <w:style w:type="character" w:customStyle="1" w:styleId="ParagraphedelisteCar">
    <w:name w:val="Paragraphe de liste Car"/>
    <w:link w:val="Paragraphedeliste"/>
    <w:uiPriority w:val="34"/>
    <w:qFormat/>
    <w:rsid w:val="00962F32"/>
    <w:rPr>
      <w:rFonts w:ascii="Times New Roman" w:eastAsia="Times New Roman" w:hAnsi="Times New Roman"/>
      <w:sz w:val="24"/>
      <w:szCs w:val="24"/>
    </w:rPr>
  </w:style>
  <w:style w:type="character" w:customStyle="1" w:styleId="MargeChar">
    <w:name w:val="Marge Char"/>
    <w:link w:val="Marge"/>
    <w:rsid w:val="00B25147"/>
    <w:rPr>
      <w:rFonts w:ascii="Arial" w:eastAsia="Times New Roman" w:hAnsi="Arial"/>
      <w:snapToGrid w:val="0"/>
      <w:sz w:val="22"/>
      <w:szCs w:val="24"/>
      <w:lang w:eastAsia="en-US"/>
    </w:rPr>
  </w:style>
  <w:style w:type="character" w:styleId="Lienhypertexte">
    <w:name w:val="Hyperlink"/>
    <w:uiPriority w:val="99"/>
    <w:rsid w:val="00D8388E"/>
    <w:rPr>
      <w:color w:val="0000FF"/>
      <w:u w:val="single"/>
      <w:lang w:val="en-GB" w:eastAsia="en-GB"/>
    </w:rPr>
  </w:style>
  <w:style w:type="character" w:styleId="Marquedecommentaire">
    <w:name w:val="annotation reference"/>
    <w:basedOn w:val="Policepardfaut"/>
    <w:uiPriority w:val="99"/>
    <w:semiHidden/>
    <w:unhideWhenUsed/>
    <w:rsid w:val="00742301"/>
    <w:rPr>
      <w:sz w:val="16"/>
      <w:szCs w:val="16"/>
    </w:rPr>
  </w:style>
  <w:style w:type="paragraph" w:styleId="Commentaire">
    <w:name w:val="annotation text"/>
    <w:basedOn w:val="Normal"/>
    <w:link w:val="CommentaireCar"/>
    <w:uiPriority w:val="99"/>
    <w:semiHidden/>
    <w:unhideWhenUsed/>
    <w:rsid w:val="00742301"/>
    <w:rPr>
      <w:sz w:val="20"/>
      <w:szCs w:val="20"/>
    </w:rPr>
  </w:style>
  <w:style w:type="character" w:customStyle="1" w:styleId="CommentaireCar">
    <w:name w:val="Commentaire Car"/>
    <w:basedOn w:val="Policepardfaut"/>
    <w:link w:val="Commentaire"/>
    <w:uiPriority w:val="99"/>
    <w:semiHidden/>
    <w:rsid w:val="0074230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42301"/>
    <w:rPr>
      <w:b/>
      <w:bCs/>
    </w:rPr>
  </w:style>
  <w:style w:type="character" w:customStyle="1" w:styleId="ObjetducommentaireCar">
    <w:name w:val="Objet du commentaire Car"/>
    <w:basedOn w:val="CommentaireCar"/>
    <w:link w:val="Objetducommentaire"/>
    <w:uiPriority w:val="99"/>
    <w:semiHidden/>
    <w:rsid w:val="00742301"/>
    <w:rPr>
      <w:rFonts w:ascii="Times New Roman" w:eastAsia="Times New Roman" w:hAnsi="Times New Roman"/>
      <w:b/>
      <w:bCs/>
    </w:rPr>
  </w:style>
  <w:style w:type="paragraph" w:styleId="Rvision">
    <w:name w:val="Revision"/>
    <w:hidden/>
    <w:uiPriority w:val="99"/>
    <w:semiHidden/>
    <w:rsid w:val="00742301"/>
    <w:rPr>
      <w:rFonts w:ascii="Times New Roman" w:eastAsia="Times New Roman" w:hAnsi="Times New Roman"/>
      <w:sz w:val="24"/>
      <w:szCs w:val="24"/>
    </w:rPr>
  </w:style>
  <w:style w:type="character" w:styleId="Mentionnonrsolue">
    <w:name w:val="Unresolved Mention"/>
    <w:basedOn w:val="Policepardfaut"/>
    <w:uiPriority w:val="99"/>
    <w:semiHidden/>
    <w:unhideWhenUsed/>
    <w:rsid w:val="0035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_1.BUR-2_Rev.-EN.docx" TargetMode="External"/><Relationship Id="rId13" Type="http://schemas.openxmlformats.org/officeDocument/2006/relationships/hyperlink" Target="https://ich.unesco.org/doc/src/LHE-23-18.COM_1.BUR-3-EN.docx" TargetMode="External"/><Relationship Id="rId18" Type="http://schemas.openxmlformats.org/officeDocument/2006/relationships/hyperlink" Target="https://ich.unesco.org/doc/src/LHE-20-15.COM_2.BUR-3-E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7.COM/16" TargetMode="External"/><Relationship Id="rId7" Type="http://schemas.openxmlformats.org/officeDocument/2006/relationships/endnotes" Target="endnotes.xml"/><Relationship Id="rId12" Type="http://schemas.openxmlformats.org/officeDocument/2006/relationships/hyperlink" Target="https://ich.unesco.org/doc/src/LHE-23-18.COM_1.BUR-3-EN.docx" TargetMode="External"/><Relationship Id="rId17" Type="http://schemas.openxmlformats.org/officeDocument/2006/relationships/hyperlink" Target="https://ich.unesco.org/en/decisions-bureau/15.COM%202.BUR/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3-18.COM_1.BUR-4_Rev.-EN.docx" TargetMode="External"/><Relationship Id="rId20" Type="http://schemas.openxmlformats.org/officeDocument/2006/relationships/hyperlink" Target="https://ich.unesco.org/doc/src/LHE-23-18.COM_1.BUR-5-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doc/src/LHE-23-18.COM_1.BUR-4_Rev.-EN.docx"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ich.unesco.org/doc/src/LHE-23-18.COM_1.BUR-4_Rev.-EN.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doc/src/LHE-23-18.COM_1.BUR-3-EN.docx"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155</TotalTime>
  <Pages>15</Pages>
  <Words>7928</Words>
  <Characters>43604</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Kim, Dain</cp:lastModifiedBy>
  <cp:revision>21</cp:revision>
  <cp:lastPrinted>2011-08-06T10:22:00Z</cp:lastPrinted>
  <dcterms:created xsi:type="dcterms:W3CDTF">2023-03-22T10:18:00Z</dcterms:created>
  <dcterms:modified xsi:type="dcterms:W3CDTF">2023-03-23T17:26:00Z</dcterms:modified>
</cp:coreProperties>
</file>