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DA52F" w14:textId="4B95C1B3" w:rsidR="009C2673" w:rsidRDefault="00471FF4" w:rsidP="00134887">
      <w:pPr>
        <w:pStyle w:val="Caschap"/>
      </w:pPr>
      <w:bookmarkStart w:id="0" w:name="_Toc241229804"/>
      <w:bookmarkStart w:id="1" w:name="_Toc241230008"/>
      <w:bookmarkStart w:id="2" w:name="_Toc242165702"/>
      <w:r>
        <w:rPr>
          <w:lang w:val="ru-RU"/>
        </w:rPr>
        <w:t>ПРИМЕР</w:t>
      </w:r>
      <w:r w:rsidR="009C2673" w:rsidRPr="00C53AE8">
        <w:t xml:space="preserve"> </w:t>
      </w:r>
      <w:bookmarkEnd w:id="0"/>
      <w:bookmarkEnd w:id="1"/>
      <w:bookmarkEnd w:id="2"/>
      <w:r w:rsidR="009C2673">
        <w:t>54</w:t>
      </w:r>
    </w:p>
    <w:p w14:paraId="534F0149" w14:textId="40D9D3EC" w:rsidR="00414297" w:rsidRDefault="0024733A" w:rsidP="00E10EC7">
      <w:pPr>
        <w:pStyle w:val="Cas"/>
      </w:pPr>
      <w:r>
        <w:rPr>
          <w:lang w:val="ru-RU"/>
        </w:rPr>
        <w:t>Фландрия</w:t>
      </w:r>
      <w:r w:rsidR="00414297">
        <w:t xml:space="preserve">: </w:t>
      </w:r>
      <w:r>
        <w:rPr>
          <w:lang w:val="ru-RU"/>
        </w:rPr>
        <w:t>политика</w:t>
      </w:r>
      <w:r w:rsidRPr="0024733A">
        <w:rPr>
          <w:lang w:val="en-US"/>
        </w:rPr>
        <w:t xml:space="preserve"> </w:t>
      </w:r>
      <w:r>
        <w:rPr>
          <w:lang w:val="ru-RU"/>
        </w:rPr>
        <w:t>по</w:t>
      </w:r>
      <w:r w:rsidR="00C20A25">
        <w:rPr>
          <w:lang w:val="ru-RU"/>
        </w:rPr>
        <w:t>ощрения</w:t>
      </w:r>
    </w:p>
    <w:p w14:paraId="18F12676" w14:textId="6156FAB8" w:rsidR="00997C40" w:rsidRPr="00C20A25" w:rsidRDefault="0024733A" w:rsidP="00134887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D478C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478C1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D478C1">
        <w:rPr>
          <w:lang w:val="ru-RU"/>
        </w:rPr>
        <w:t xml:space="preserve"> </w:t>
      </w:r>
      <w:r>
        <w:rPr>
          <w:lang w:val="ru-RU"/>
        </w:rPr>
        <w:t>делегируют</w:t>
      </w:r>
      <w:r w:rsidRPr="00D478C1">
        <w:rPr>
          <w:lang w:val="ru-RU"/>
        </w:rPr>
        <w:t xml:space="preserve"> </w:t>
      </w:r>
      <w:r>
        <w:rPr>
          <w:lang w:val="ru-RU"/>
        </w:rPr>
        <w:t>политику</w:t>
      </w:r>
      <w:r w:rsidRPr="00D478C1">
        <w:rPr>
          <w:lang w:val="ru-RU"/>
        </w:rPr>
        <w:t xml:space="preserve"> </w:t>
      </w:r>
      <w:r>
        <w:rPr>
          <w:lang w:val="ru-RU"/>
        </w:rPr>
        <w:t>в</w:t>
      </w:r>
      <w:r w:rsidRPr="00D478C1">
        <w:rPr>
          <w:lang w:val="ru-RU"/>
        </w:rPr>
        <w:t xml:space="preserve"> </w:t>
      </w:r>
      <w:r>
        <w:rPr>
          <w:lang w:val="ru-RU"/>
        </w:rPr>
        <w:t>сфере</w:t>
      </w:r>
      <w:r w:rsidRPr="00D478C1">
        <w:rPr>
          <w:lang w:val="ru-RU"/>
        </w:rPr>
        <w:t xml:space="preserve"> </w:t>
      </w:r>
      <w:r>
        <w:rPr>
          <w:lang w:val="ru-RU"/>
        </w:rPr>
        <w:t>наследия</w:t>
      </w:r>
      <w:r w:rsidRPr="00D478C1">
        <w:rPr>
          <w:lang w:val="ru-RU"/>
        </w:rPr>
        <w:t xml:space="preserve"> </w:t>
      </w:r>
      <w:r>
        <w:rPr>
          <w:lang w:val="ru-RU"/>
        </w:rPr>
        <w:t>и</w:t>
      </w:r>
      <w:r w:rsidRPr="00D478C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D478C1">
        <w:rPr>
          <w:lang w:val="ru-RU"/>
        </w:rPr>
        <w:t xml:space="preserve"> </w:t>
      </w:r>
      <w:r>
        <w:rPr>
          <w:lang w:val="ru-RU"/>
        </w:rPr>
        <w:t>им</w:t>
      </w:r>
      <w:r w:rsidRPr="00D478C1">
        <w:rPr>
          <w:lang w:val="ru-RU"/>
        </w:rPr>
        <w:t xml:space="preserve"> </w:t>
      </w:r>
      <w:r>
        <w:rPr>
          <w:lang w:val="ru-RU"/>
        </w:rPr>
        <w:t>на</w:t>
      </w:r>
      <w:r w:rsidRPr="00D478C1">
        <w:rPr>
          <w:lang w:val="ru-RU"/>
        </w:rPr>
        <w:t xml:space="preserve"> </w:t>
      </w:r>
      <w:r>
        <w:rPr>
          <w:lang w:val="ru-RU"/>
        </w:rPr>
        <w:t>субнациональный</w:t>
      </w:r>
      <w:r w:rsidRPr="00D478C1">
        <w:rPr>
          <w:lang w:val="ru-RU"/>
        </w:rPr>
        <w:t xml:space="preserve"> </w:t>
      </w:r>
      <w:r>
        <w:rPr>
          <w:lang w:val="ru-RU"/>
        </w:rPr>
        <w:t>уровень</w:t>
      </w:r>
      <w:r w:rsidRPr="00D478C1">
        <w:rPr>
          <w:lang w:val="ru-RU"/>
        </w:rPr>
        <w:t xml:space="preserve">. </w:t>
      </w:r>
      <w:r>
        <w:rPr>
          <w:lang w:val="ru-RU"/>
        </w:rPr>
        <w:t>Например</w:t>
      </w:r>
      <w:r w:rsidRPr="0016150D">
        <w:rPr>
          <w:lang w:val="ru-RU"/>
        </w:rPr>
        <w:t xml:space="preserve">, </w:t>
      </w:r>
      <w:r>
        <w:rPr>
          <w:lang w:val="ru-RU"/>
        </w:rPr>
        <w:t>в</w:t>
      </w:r>
      <w:r w:rsidRPr="0016150D">
        <w:rPr>
          <w:lang w:val="ru-RU"/>
        </w:rPr>
        <w:t xml:space="preserve"> </w:t>
      </w:r>
      <w:r>
        <w:rPr>
          <w:lang w:val="ru-RU"/>
        </w:rPr>
        <w:t>Бельгии</w:t>
      </w:r>
      <w:r w:rsidRPr="0016150D">
        <w:rPr>
          <w:lang w:val="ru-RU"/>
        </w:rPr>
        <w:t xml:space="preserve">, </w:t>
      </w:r>
      <w:r>
        <w:rPr>
          <w:lang w:val="ru-RU"/>
        </w:rPr>
        <w:t>которая</w:t>
      </w:r>
      <w:r w:rsidRPr="0016150D">
        <w:rPr>
          <w:lang w:val="ru-RU"/>
        </w:rPr>
        <w:t xml:space="preserve"> </w:t>
      </w:r>
      <w:r>
        <w:rPr>
          <w:lang w:val="ru-RU"/>
        </w:rPr>
        <w:t>является</w:t>
      </w:r>
      <w:r w:rsidRPr="0016150D">
        <w:rPr>
          <w:lang w:val="ru-RU"/>
        </w:rPr>
        <w:t xml:space="preserve"> </w:t>
      </w:r>
      <w:r>
        <w:rPr>
          <w:lang w:val="ru-RU"/>
        </w:rPr>
        <w:t>федеративным</w:t>
      </w:r>
      <w:r w:rsidRPr="0016150D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16150D">
        <w:rPr>
          <w:lang w:val="ru-RU"/>
        </w:rPr>
        <w:t xml:space="preserve"> </w:t>
      </w:r>
      <w:r>
        <w:rPr>
          <w:lang w:val="ru-RU"/>
        </w:rPr>
        <w:t>с</w:t>
      </w:r>
      <w:r w:rsidRPr="0016150D">
        <w:rPr>
          <w:lang w:val="ru-RU"/>
        </w:rPr>
        <w:t xml:space="preserve"> </w:t>
      </w:r>
      <w:r>
        <w:rPr>
          <w:lang w:val="ru-RU"/>
        </w:rPr>
        <w:t>обширной</w:t>
      </w:r>
      <w:r w:rsidRPr="0016150D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16150D">
        <w:rPr>
          <w:lang w:val="ru-RU"/>
        </w:rPr>
        <w:t xml:space="preserve"> </w:t>
      </w:r>
      <w:r>
        <w:rPr>
          <w:lang w:val="ru-RU"/>
        </w:rPr>
        <w:t>автономией</w:t>
      </w:r>
      <w:r w:rsidRPr="0016150D">
        <w:rPr>
          <w:lang w:val="ru-RU"/>
        </w:rPr>
        <w:t xml:space="preserve">, </w:t>
      </w:r>
      <w:r>
        <w:rPr>
          <w:lang w:val="ru-RU"/>
        </w:rPr>
        <w:t>правительство</w:t>
      </w:r>
      <w:r w:rsidRPr="0016150D">
        <w:rPr>
          <w:lang w:val="ru-RU"/>
        </w:rPr>
        <w:t xml:space="preserve"> </w:t>
      </w:r>
      <w:r>
        <w:rPr>
          <w:lang w:val="ru-RU"/>
        </w:rPr>
        <w:t>Фландрии</w:t>
      </w:r>
      <w:r w:rsidRPr="0016150D">
        <w:rPr>
          <w:lang w:val="ru-RU"/>
        </w:rPr>
        <w:t xml:space="preserve"> </w:t>
      </w:r>
      <w:r w:rsidR="0016150D">
        <w:rPr>
          <w:lang w:val="ru-RU"/>
        </w:rPr>
        <w:t>несет</w:t>
      </w:r>
      <w:r w:rsidR="0016150D" w:rsidRPr="0016150D">
        <w:rPr>
          <w:lang w:val="ru-RU"/>
        </w:rPr>
        <w:t xml:space="preserve"> </w:t>
      </w:r>
      <w:r w:rsidR="0016150D">
        <w:rPr>
          <w:lang w:val="ru-RU"/>
        </w:rPr>
        <w:t>ответственность</w:t>
      </w:r>
      <w:r w:rsidR="0016150D" w:rsidRPr="0016150D">
        <w:rPr>
          <w:lang w:val="ru-RU"/>
        </w:rPr>
        <w:t xml:space="preserve"> </w:t>
      </w:r>
      <w:r w:rsidR="0016150D">
        <w:rPr>
          <w:lang w:val="ru-RU"/>
        </w:rPr>
        <w:t>за</w:t>
      </w:r>
      <w:r w:rsidR="0016150D" w:rsidRPr="0016150D">
        <w:rPr>
          <w:lang w:val="ru-RU"/>
        </w:rPr>
        <w:t xml:space="preserve"> </w:t>
      </w:r>
      <w:r w:rsidR="0016150D">
        <w:rPr>
          <w:lang w:val="ru-RU"/>
        </w:rPr>
        <w:t>вопросы</w:t>
      </w:r>
      <w:r w:rsidR="0016150D" w:rsidRPr="0016150D">
        <w:rPr>
          <w:lang w:val="ru-RU"/>
        </w:rPr>
        <w:t xml:space="preserve"> </w:t>
      </w:r>
      <w:r w:rsidR="0016150D">
        <w:rPr>
          <w:lang w:val="ru-RU"/>
        </w:rPr>
        <w:t>своего</w:t>
      </w:r>
      <w:r w:rsidR="0016150D" w:rsidRPr="0016150D">
        <w:rPr>
          <w:lang w:val="ru-RU"/>
        </w:rPr>
        <w:t xml:space="preserve"> </w:t>
      </w:r>
      <w:r w:rsidR="0016150D">
        <w:rPr>
          <w:lang w:val="ru-RU"/>
        </w:rPr>
        <w:t>наследия. Оно</w:t>
      </w:r>
      <w:r w:rsidR="0016150D" w:rsidRPr="00010198">
        <w:rPr>
          <w:lang w:val="ru-RU"/>
        </w:rPr>
        <w:t xml:space="preserve"> </w:t>
      </w:r>
      <w:r w:rsidR="0016150D">
        <w:rPr>
          <w:lang w:val="ru-RU"/>
        </w:rPr>
        <w:t>опубликовало</w:t>
      </w:r>
      <w:r w:rsidR="0016150D" w:rsidRPr="00010198">
        <w:rPr>
          <w:lang w:val="ru-RU"/>
        </w:rPr>
        <w:t xml:space="preserve"> </w:t>
      </w:r>
      <w:r w:rsidR="00010198">
        <w:rPr>
          <w:lang w:val="ru-RU"/>
        </w:rPr>
        <w:t>Декрет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о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культурном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наследии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и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поручил</w:t>
      </w:r>
      <w:r w:rsidR="00C20A25">
        <w:rPr>
          <w:lang w:val="ru-RU"/>
        </w:rPr>
        <w:t>о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его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выполнение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ряду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неправительственных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и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некоммерческих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организаций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в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сфере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материального</w:t>
      </w:r>
      <w:r w:rsidR="00010198" w:rsidRPr="00010198">
        <w:rPr>
          <w:lang w:val="ru-RU"/>
        </w:rPr>
        <w:t xml:space="preserve"> </w:t>
      </w:r>
      <w:r w:rsidR="00010198">
        <w:rPr>
          <w:lang w:val="ru-RU"/>
        </w:rPr>
        <w:t>и</w:t>
      </w:r>
      <w:r w:rsidR="00010198" w:rsidRPr="00010198">
        <w:rPr>
          <w:lang w:val="ru-RU"/>
        </w:rPr>
        <w:t xml:space="preserve"> </w:t>
      </w:r>
      <w:r w:rsidR="00D478C1">
        <w:rPr>
          <w:lang w:val="ru-RU"/>
        </w:rPr>
        <w:t>нематериального наследия.</w:t>
      </w:r>
    </w:p>
    <w:p w14:paraId="765D47A5" w14:textId="2632D2C5" w:rsidR="00997C40" w:rsidRPr="003319C8" w:rsidRDefault="00B40FA2" w:rsidP="00134887">
      <w:pPr>
        <w:pStyle w:val="Texte1"/>
        <w:rPr>
          <w:lang w:val="ru-RU"/>
        </w:rPr>
      </w:pPr>
      <w:r>
        <w:rPr>
          <w:lang w:val="ru-RU"/>
        </w:rPr>
        <w:t>Своим</w:t>
      </w:r>
      <w:r w:rsidRPr="00B40FA2">
        <w:rPr>
          <w:lang w:val="ru-RU"/>
        </w:rPr>
        <w:t xml:space="preserve"> </w:t>
      </w:r>
      <w:r>
        <w:rPr>
          <w:lang w:val="ru-RU"/>
        </w:rPr>
        <w:t>Декретом</w:t>
      </w:r>
      <w:r w:rsidRPr="00B40FA2">
        <w:rPr>
          <w:lang w:val="ru-RU"/>
        </w:rPr>
        <w:t xml:space="preserve"> </w:t>
      </w:r>
      <w:r>
        <w:rPr>
          <w:lang w:val="ru-RU"/>
        </w:rPr>
        <w:t>о</w:t>
      </w:r>
      <w:r w:rsidRPr="00B40FA2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B40FA2">
        <w:rPr>
          <w:lang w:val="ru-RU"/>
        </w:rPr>
        <w:t xml:space="preserve"> </w:t>
      </w:r>
      <w:r>
        <w:rPr>
          <w:lang w:val="ru-RU"/>
        </w:rPr>
        <w:t>наследии</w:t>
      </w:r>
      <w:r w:rsidRPr="00B40FA2">
        <w:rPr>
          <w:lang w:val="ru-RU"/>
        </w:rPr>
        <w:t xml:space="preserve"> 2008</w:t>
      </w:r>
      <w:r w:rsidRPr="00B40FA2">
        <w:rPr>
          <w:lang w:val="en-US"/>
        </w:rPr>
        <w:t> </w:t>
      </w:r>
      <w:r>
        <w:rPr>
          <w:lang w:val="ru-RU"/>
        </w:rPr>
        <w:t>г</w:t>
      </w:r>
      <w:r w:rsidRPr="00B40FA2">
        <w:rPr>
          <w:lang w:val="ru-RU"/>
        </w:rPr>
        <w:t>. (</w:t>
      </w:r>
      <w:r>
        <w:rPr>
          <w:lang w:val="ru-RU"/>
        </w:rPr>
        <w:t>пересмотренном</w:t>
      </w:r>
      <w:r w:rsidRPr="00B40FA2">
        <w:rPr>
          <w:lang w:val="ru-RU"/>
        </w:rPr>
        <w:t xml:space="preserve"> </w:t>
      </w:r>
      <w:r>
        <w:rPr>
          <w:lang w:val="ru-RU"/>
        </w:rPr>
        <w:t>в</w:t>
      </w:r>
      <w:r w:rsidRPr="00B40FA2">
        <w:rPr>
          <w:lang w:val="ru-RU"/>
        </w:rPr>
        <w:t xml:space="preserve"> 2012</w:t>
      </w:r>
      <w:r w:rsidRPr="00B40FA2">
        <w:rPr>
          <w:lang w:val="en-US"/>
        </w:rPr>
        <w:t> </w:t>
      </w:r>
      <w:r>
        <w:rPr>
          <w:lang w:val="ru-RU"/>
        </w:rPr>
        <w:t>г</w:t>
      </w:r>
      <w:r w:rsidRPr="00B40FA2">
        <w:rPr>
          <w:lang w:val="ru-RU"/>
        </w:rPr>
        <w:t>.)</w:t>
      </w:r>
      <w:r>
        <w:rPr>
          <w:lang w:val="ru-RU"/>
        </w:rPr>
        <w:t xml:space="preserve"> Фландрия</w:t>
      </w:r>
      <w:r w:rsidRPr="003319C8">
        <w:rPr>
          <w:lang w:val="ru-RU"/>
        </w:rPr>
        <w:t xml:space="preserve"> </w:t>
      </w:r>
      <w:r>
        <w:rPr>
          <w:lang w:val="ru-RU"/>
        </w:rPr>
        <w:t>утвердила</w:t>
      </w:r>
      <w:r w:rsidRPr="003319C8">
        <w:rPr>
          <w:lang w:val="ru-RU"/>
        </w:rPr>
        <w:t xml:space="preserve"> </w:t>
      </w:r>
      <w:r>
        <w:rPr>
          <w:lang w:val="ru-RU"/>
        </w:rPr>
        <w:t>политику</w:t>
      </w:r>
      <w:r w:rsidRPr="003319C8">
        <w:rPr>
          <w:lang w:val="ru-RU"/>
        </w:rPr>
        <w:t xml:space="preserve"> </w:t>
      </w:r>
      <w:r>
        <w:rPr>
          <w:lang w:val="ru-RU"/>
        </w:rPr>
        <w:t>по</w:t>
      </w:r>
      <w:r w:rsidR="00C20A25">
        <w:rPr>
          <w:lang w:val="ru-RU"/>
        </w:rPr>
        <w:t>ощрения</w:t>
      </w:r>
      <w:r w:rsidR="005F3179" w:rsidRPr="003319C8">
        <w:rPr>
          <w:lang w:val="ru-RU"/>
        </w:rPr>
        <w:t xml:space="preserve">, </w:t>
      </w:r>
      <w:r w:rsidR="005F3179">
        <w:rPr>
          <w:lang w:val="ru-RU"/>
        </w:rPr>
        <w:t>которая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опирается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на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действующую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сеть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организаций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сферы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культурного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наследия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для</w:t>
      </w:r>
      <w:r w:rsidR="005F3179" w:rsidRPr="003319C8">
        <w:rPr>
          <w:lang w:val="ru-RU"/>
        </w:rPr>
        <w:t xml:space="preserve"> </w:t>
      </w:r>
      <w:r w:rsidR="005F3179">
        <w:rPr>
          <w:lang w:val="ru-RU"/>
        </w:rPr>
        <w:t>поддержки</w:t>
      </w:r>
      <w:r w:rsidR="005F3179" w:rsidRPr="003319C8">
        <w:rPr>
          <w:lang w:val="ru-RU"/>
        </w:rPr>
        <w:t xml:space="preserve"> </w:t>
      </w:r>
      <w:r w:rsidR="003319C8">
        <w:rPr>
          <w:lang w:val="ru-RU"/>
        </w:rPr>
        <w:t>местных</w:t>
      </w:r>
      <w:r w:rsidR="003319C8" w:rsidRPr="003319C8">
        <w:rPr>
          <w:lang w:val="ru-RU"/>
        </w:rPr>
        <w:t xml:space="preserve"> «</w:t>
      </w:r>
      <w:r w:rsidR="003319C8">
        <w:rPr>
          <w:lang w:val="ru-RU"/>
        </w:rPr>
        <w:t>ячеек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наследия</w:t>
      </w:r>
      <w:r w:rsidR="003319C8" w:rsidRPr="003319C8">
        <w:rPr>
          <w:lang w:val="ru-RU"/>
        </w:rPr>
        <w:t>»</w:t>
      </w:r>
      <w:r w:rsidR="005F3179" w:rsidRPr="003319C8">
        <w:rPr>
          <w:lang w:val="ru-RU"/>
        </w:rPr>
        <w:t>,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ориентированных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на</w:t>
      </w:r>
      <w:r w:rsidR="003319C8" w:rsidRPr="003319C8">
        <w:rPr>
          <w:lang w:val="ru-RU"/>
        </w:rPr>
        <w:t xml:space="preserve"> </w:t>
      </w:r>
      <w:r w:rsidR="00D478C1">
        <w:rPr>
          <w:lang w:val="ru-RU"/>
        </w:rPr>
        <w:t xml:space="preserve">его </w:t>
      </w:r>
      <w:r w:rsidR="003319C8">
        <w:rPr>
          <w:lang w:val="ru-RU"/>
        </w:rPr>
        <w:t>передачу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и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охрану</w:t>
      </w:r>
      <w:r w:rsidR="003319C8" w:rsidRPr="003319C8">
        <w:rPr>
          <w:lang w:val="ru-RU"/>
        </w:rPr>
        <w:t xml:space="preserve"> </w:t>
      </w:r>
      <w:r w:rsidR="00997C40" w:rsidRPr="003319C8">
        <w:rPr>
          <w:lang w:val="ru-RU"/>
        </w:rPr>
        <w:t>(</w:t>
      </w:r>
      <w:r w:rsidR="00997C40">
        <w:t>Vision</w:t>
      </w:r>
      <w:r w:rsidR="00997C40" w:rsidRPr="003319C8">
        <w:rPr>
          <w:lang w:val="ru-RU"/>
        </w:rPr>
        <w:t xml:space="preserve"> </w:t>
      </w:r>
      <w:r w:rsidR="00997C40">
        <w:t>Paper</w:t>
      </w:r>
      <w:r w:rsidR="00EA3A15" w:rsidRPr="003319C8">
        <w:rPr>
          <w:lang w:val="ru-RU"/>
        </w:rPr>
        <w:t>,</w:t>
      </w:r>
      <w:r w:rsidR="00997C40" w:rsidRPr="003319C8">
        <w:rPr>
          <w:lang w:val="ru-RU"/>
        </w:rPr>
        <w:t xml:space="preserve"> 2010). </w:t>
      </w:r>
      <w:r w:rsidR="003319C8">
        <w:rPr>
          <w:lang w:val="ru-RU"/>
        </w:rPr>
        <w:t>В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рамках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этого</w:t>
      </w:r>
      <w:r w:rsidR="003319C8" w:rsidRPr="003319C8">
        <w:rPr>
          <w:lang w:val="ru-RU"/>
        </w:rPr>
        <w:t xml:space="preserve">, </w:t>
      </w:r>
      <w:r w:rsidR="003319C8">
        <w:rPr>
          <w:lang w:val="ru-RU"/>
        </w:rPr>
        <w:t>опирающегося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на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инициативу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снизу</w:t>
      </w:r>
      <w:r w:rsidR="003319C8" w:rsidRPr="003319C8">
        <w:rPr>
          <w:lang w:val="ru-RU"/>
        </w:rPr>
        <w:t xml:space="preserve">, </w:t>
      </w:r>
      <w:r w:rsidR="003319C8">
        <w:rPr>
          <w:lang w:val="ru-RU"/>
        </w:rPr>
        <w:t>подхода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правительство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рассматривается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главным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образом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как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контроллер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качества</w:t>
      </w:r>
      <w:r w:rsidR="003319C8" w:rsidRPr="003319C8">
        <w:rPr>
          <w:lang w:val="ru-RU"/>
        </w:rPr>
        <w:t xml:space="preserve">, </w:t>
      </w:r>
      <w:r w:rsidR="003319C8">
        <w:rPr>
          <w:lang w:val="ru-RU"/>
        </w:rPr>
        <w:t>наблюдатель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и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модератор</w:t>
      </w:r>
      <w:r w:rsidR="003319C8" w:rsidRPr="003319C8">
        <w:rPr>
          <w:lang w:val="ru-RU"/>
        </w:rPr>
        <w:t xml:space="preserve">, </w:t>
      </w:r>
      <w:r w:rsidR="003319C8">
        <w:rPr>
          <w:lang w:val="ru-RU"/>
        </w:rPr>
        <w:t>в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то</w:t>
      </w:r>
      <w:r w:rsidR="003319C8" w:rsidRPr="003319C8">
        <w:rPr>
          <w:lang w:val="ru-RU"/>
        </w:rPr>
        <w:t xml:space="preserve"> </w:t>
      </w:r>
      <w:r w:rsidR="003319C8">
        <w:rPr>
          <w:lang w:val="ru-RU"/>
        </w:rPr>
        <w:t>время как сообщества и гражданское общество находятся на переднем крае усилий по охране.</w:t>
      </w:r>
    </w:p>
    <w:p w14:paraId="7392696B" w14:textId="2C9CD50D" w:rsidR="00414297" w:rsidRPr="00D478C1" w:rsidRDefault="00387A12" w:rsidP="0013488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местное</w:t>
      </w:r>
      <w:r w:rsidRPr="00D478C1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и</w:t>
      </w:r>
      <w:r w:rsidRPr="00D478C1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национальное</w:t>
      </w:r>
      <w:r w:rsidRPr="00D478C1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: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двухмерная</w:t>
      </w:r>
      <w:r w:rsidRPr="00D478C1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сеть</w:t>
      </w:r>
    </w:p>
    <w:p w14:paraId="52E31E0A" w14:textId="0D8A9861" w:rsidR="00414297" w:rsidRPr="00387A12" w:rsidRDefault="00387A12" w:rsidP="00134887">
      <w:pPr>
        <w:pStyle w:val="Texte1"/>
        <w:ind w:left="850"/>
        <w:rPr>
          <w:lang w:val="ru-RU"/>
        </w:rPr>
      </w:pPr>
      <w:r>
        <w:rPr>
          <w:lang w:val="ru-RU"/>
        </w:rPr>
        <w:t>Политика</w:t>
      </w:r>
      <w:r w:rsidRPr="00387A12">
        <w:rPr>
          <w:lang w:val="ru-RU"/>
        </w:rPr>
        <w:t xml:space="preserve"> </w:t>
      </w:r>
      <w:r>
        <w:rPr>
          <w:lang w:val="ru-RU"/>
        </w:rPr>
        <w:t>по</w:t>
      </w:r>
      <w:r w:rsidR="00C20A25">
        <w:rPr>
          <w:lang w:val="ru-RU"/>
        </w:rPr>
        <w:t>ощрения</w:t>
      </w:r>
      <w:r w:rsidRPr="00387A12">
        <w:rPr>
          <w:lang w:val="ru-RU"/>
        </w:rPr>
        <w:t xml:space="preserve"> </w:t>
      </w:r>
      <w:r>
        <w:rPr>
          <w:lang w:val="ru-RU"/>
        </w:rPr>
        <w:t>в</w:t>
      </w:r>
      <w:r w:rsidRPr="00387A12">
        <w:rPr>
          <w:lang w:val="ru-RU"/>
        </w:rPr>
        <w:t xml:space="preserve"> </w:t>
      </w:r>
      <w:r>
        <w:rPr>
          <w:lang w:val="ru-RU"/>
        </w:rPr>
        <w:t>основном</w:t>
      </w:r>
      <w:r w:rsidRPr="00387A12">
        <w:rPr>
          <w:lang w:val="ru-RU"/>
        </w:rPr>
        <w:t xml:space="preserve"> </w:t>
      </w:r>
      <w:r>
        <w:rPr>
          <w:lang w:val="ru-RU"/>
        </w:rPr>
        <w:t>действует</w:t>
      </w:r>
      <w:r w:rsidRPr="00387A12">
        <w:rPr>
          <w:lang w:val="ru-RU"/>
        </w:rPr>
        <w:t xml:space="preserve"> </w:t>
      </w:r>
      <w:r>
        <w:rPr>
          <w:lang w:val="ru-RU"/>
        </w:rPr>
        <w:t>как</w:t>
      </w:r>
      <w:r w:rsidRPr="00387A12">
        <w:rPr>
          <w:lang w:val="ru-RU"/>
        </w:rPr>
        <w:t xml:space="preserve"> </w:t>
      </w:r>
      <w:r>
        <w:rPr>
          <w:lang w:val="ru-RU"/>
        </w:rPr>
        <w:t>двухмерная</w:t>
      </w:r>
      <w:r w:rsidRPr="00387A12">
        <w:rPr>
          <w:lang w:val="ru-RU"/>
        </w:rPr>
        <w:t xml:space="preserve"> </w:t>
      </w:r>
      <w:r>
        <w:rPr>
          <w:lang w:val="ru-RU"/>
        </w:rPr>
        <w:t>сеть</w:t>
      </w:r>
      <w:r w:rsidRPr="00387A12">
        <w:rPr>
          <w:lang w:val="ru-RU"/>
        </w:rPr>
        <w:t>:</w:t>
      </w:r>
    </w:p>
    <w:p w14:paraId="6E043C53" w14:textId="1224E161" w:rsidR="00414297" w:rsidRPr="00EE28B6" w:rsidRDefault="00387A12" w:rsidP="00134887">
      <w:pPr>
        <w:pStyle w:val="Texte1"/>
        <w:numPr>
          <w:ilvl w:val="0"/>
          <w:numId w:val="9"/>
        </w:numPr>
        <w:rPr>
          <w:lang w:val="en-US"/>
        </w:rPr>
      </w:pPr>
      <w:r>
        <w:rPr>
          <w:lang w:val="ru-RU"/>
        </w:rPr>
        <w:t>На</w:t>
      </w:r>
      <w:r w:rsidRPr="00EE28B6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EE28B6">
        <w:rPr>
          <w:lang w:val="ru-RU"/>
        </w:rPr>
        <w:t xml:space="preserve"> </w:t>
      </w:r>
      <w:r>
        <w:rPr>
          <w:lang w:val="ru-RU"/>
        </w:rPr>
        <w:t>уровне</w:t>
      </w:r>
      <w:r w:rsidRPr="00EE28B6">
        <w:rPr>
          <w:lang w:val="ru-RU"/>
        </w:rPr>
        <w:t xml:space="preserve"> </w:t>
      </w:r>
      <w:r w:rsidR="00EE28B6">
        <w:rPr>
          <w:lang w:val="ru-RU"/>
        </w:rPr>
        <w:t>на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специализированные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организации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возлагается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задача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реализации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декрета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и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предоставления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тематической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и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методологической</w:t>
      </w:r>
      <w:r w:rsidR="00EE28B6" w:rsidRPr="00EE28B6">
        <w:rPr>
          <w:lang w:val="ru-RU"/>
        </w:rPr>
        <w:t xml:space="preserve"> </w:t>
      </w:r>
      <w:r w:rsidR="00EE28B6">
        <w:rPr>
          <w:lang w:val="ru-RU"/>
        </w:rPr>
        <w:t>экспертной оценки по всей Фландрии. Как</w:t>
      </w:r>
      <w:r w:rsidR="00EE28B6" w:rsidRPr="00EE28B6">
        <w:rPr>
          <w:lang w:val="en-US"/>
        </w:rPr>
        <w:t xml:space="preserve"> </w:t>
      </w:r>
      <w:r w:rsidR="00EE28B6">
        <w:rPr>
          <w:lang w:val="ru-RU"/>
        </w:rPr>
        <w:t>правило</w:t>
      </w:r>
      <w:r w:rsidR="00EE28B6" w:rsidRPr="00EE28B6">
        <w:rPr>
          <w:lang w:val="en-US"/>
        </w:rPr>
        <w:t xml:space="preserve">, </w:t>
      </w:r>
      <w:r w:rsidR="00EE28B6">
        <w:rPr>
          <w:lang w:val="ru-RU"/>
        </w:rPr>
        <w:t>они</w:t>
      </w:r>
      <w:r w:rsidR="00EE28B6" w:rsidRPr="00EE28B6">
        <w:rPr>
          <w:lang w:val="en-US"/>
        </w:rPr>
        <w:t xml:space="preserve"> </w:t>
      </w:r>
      <w:r w:rsidR="00EE28B6">
        <w:rPr>
          <w:lang w:val="ru-RU"/>
        </w:rPr>
        <w:t>организованы</w:t>
      </w:r>
      <w:r w:rsidR="00EE28B6" w:rsidRPr="00EE28B6">
        <w:rPr>
          <w:lang w:val="en-US"/>
        </w:rPr>
        <w:t xml:space="preserve"> </w:t>
      </w:r>
      <w:r w:rsidR="00EE28B6">
        <w:rPr>
          <w:lang w:val="ru-RU"/>
        </w:rPr>
        <w:t>по</w:t>
      </w:r>
      <w:r w:rsidR="00EE28B6" w:rsidRPr="00EE28B6">
        <w:rPr>
          <w:lang w:val="en-US"/>
        </w:rPr>
        <w:t xml:space="preserve"> </w:t>
      </w:r>
      <w:r w:rsidR="00EE28B6">
        <w:rPr>
          <w:lang w:val="ru-RU"/>
        </w:rPr>
        <w:t>областям</w:t>
      </w:r>
      <w:r w:rsidR="00EE28B6" w:rsidRPr="00EE28B6">
        <w:rPr>
          <w:lang w:val="en-US"/>
        </w:rPr>
        <w:t xml:space="preserve"> </w:t>
      </w:r>
      <w:r w:rsidR="00EE28B6">
        <w:rPr>
          <w:lang w:val="ru-RU"/>
        </w:rPr>
        <w:t>НКН</w:t>
      </w:r>
      <w:r w:rsidR="00EE28B6" w:rsidRPr="00EE28B6">
        <w:rPr>
          <w:lang w:val="en-US"/>
        </w:rPr>
        <w:t xml:space="preserve">, </w:t>
      </w:r>
      <w:r w:rsidR="00EE28B6">
        <w:rPr>
          <w:lang w:val="ru-RU"/>
        </w:rPr>
        <w:t>признанным</w:t>
      </w:r>
      <w:r w:rsidR="00EE28B6" w:rsidRPr="00EE28B6">
        <w:rPr>
          <w:lang w:val="en-US"/>
        </w:rPr>
        <w:t xml:space="preserve"> </w:t>
      </w:r>
      <w:r w:rsidR="00EE28B6">
        <w:rPr>
          <w:lang w:val="ru-RU"/>
        </w:rPr>
        <w:t>Конвенцией</w:t>
      </w:r>
      <w:r w:rsidR="00EE28B6" w:rsidRPr="00EE28B6">
        <w:rPr>
          <w:lang w:val="en-US"/>
        </w:rPr>
        <w:t>.</w:t>
      </w:r>
    </w:p>
    <w:p w14:paraId="338B1C10" w14:textId="583603ED" w:rsidR="00414297" w:rsidRPr="00C65CB7" w:rsidRDefault="00EE28B6" w:rsidP="00134887">
      <w:pPr>
        <w:pStyle w:val="Texte1"/>
        <w:numPr>
          <w:ilvl w:val="0"/>
          <w:numId w:val="9"/>
        </w:numPr>
        <w:rPr>
          <w:lang w:val="ru-RU"/>
        </w:rPr>
      </w:pPr>
      <w:r>
        <w:rPr>
          <w:lang w:val="ru-RU"/>
        </w:rPr>
        <w:t>На</w:t>
      </w:r>
      <w:r w:rsidRPr="00C65CB7">
        <w:rPr>
          <w:lang w:val="ru-RU"/>
        </w:rPr>
        <w:t xml:space="preserve"> </w:t>
      </w:r>
      <w:r>
        <w:rPr>
          <w:lang w:val="ru-RU"/>
        </w:rPr>
        <w:t>местном</w:t>
      </w:r>
      <w:r w:rsidRPr="00C65CB7">
        <w:rPr>
          <w:lang w:val="ru-RU"/>
        </w:rPr>
        <w:t xml:space="preserve"> </w:t>
      </w:r>
      <w:r>
        <w:rPr>
          <w:lang w:val="ru-RU"/>
        </w:rPr>
        <w:t>уровне</w:t>
      </w:r>
      <w:r w:rsidRPr="00C65CB7">
        <w:rPr>
          <w:lang w:val="ru-RU"/>
        </w:rPr>
        <w:t xml:space="preserve"> </w:t>
      </w:r>
      <w:r>
        <w:rPr>
          <w:lang w:val="ru-RU"/>
        </w:rPr>
        <w:t>специалисты</w:t>
      </w:r>
      <w:r w:rsidRPr="00C65CB7">
        <w:rPr>
          <w:lang w:val="ru-RU"/>
        </w:rPr>
        <w:t xml:space="preserve"> </w:t>
      </w:r>
      <w:r w:rsidR="00D478C1">
        <w:rPr>
          <w:lang w:val="ru-RU"/>
        </w:rPr>
        <w:t>общего</w:t>
      </w:r>
      <w:r w:rsidR="00D478C1" w:rsidRPr="00C65CB7">
        <w:rPr>
          <w:lang w:val="ru-RU"/>
        </w:rPr>
        <w:t xml:space="preserve"> </w:t>
      </w:r>
      <w:r w:rsidR="00D478C1">
        <w:rPr>
          <w:lang w:val="ru-RU"/>
        </w:rPr>
        <w:t>профиля</w:t>
      </w:r>
      <w:r w:rsidR="00D478C1" w:rsidRPr="00C65CB7">
        <w:rPr>
          <w:lang w:val="ru-RU"/>
        </w:rPr>
        <w:t xml:space="preserve"> </w:t>
      </w:r>
      <w:r>
        <w:rPr>
          <w:lang w:val="ru-RU"/>
        </w:rPr>
        <w:t>в</w:t>
      </w:r>
      <w:r w:rsidRPr="00C65CB7">
        <w:rPr>
          <w:lang w:val="ru-RU"/>
        </w:rPr>
        <w:t xml:space="preserve"> </w:t>
      </w:r>
      <w:r>
        <w:rPr>
          <w:lang w:val="ru-RU"/>
        </w:rPr>
        <w:t>сфере</w:t>
      </w:r>
      <w:r w:rsidRPr="00C65CB7">
        <w:rPr>
          <w:lang w:val="ru-RU"/>
        </w:rPr>
        <w:t xml:space="preserve"> </w:t>
      </w:r>
      <w:r>
        <w:rPr>
          <w:lang w:val="ru-RU"/>
        </w:rPr>
        <w:t>наследия</w:t>
      </w:r>
      <w:r w:rsidRPr="00C65CB7">
        <w:rPr>
          <w:lang w:val="ru-RU"/>
        </w:rPr>
        <w:t xml:space="preserve"> </w:t>
      </w:r>
      <w:r>
        <w:rPr>
          <w:lang w:val="ru-RU"/>
        </w:rPr>
        <w:t>организованные</w:t>
      </w:r>
      <w:r w:rsidRPr="00C65CB7">
        <w:rPr>
          <w:lang w:val="ru-RU"/>
        </w:rPr>
        <w:t xml:space="preserve"> </w:t>
      </w:r>
      <w:r>
        <w:rPr>
          <w:lang w:val="ru-RU"/>
        </w:rPr>
        <w:t>в</w:t>
      </w:r>
      <w:r w:rsidRPr="00C65CB7">
        <w:rPr>
          <w:lang w:val="ru-RU"/>
        </w:rPr>
        <w:t xml:space="preserve"> «</w:t>
      </w:r>
      <w:r>
        <w:rPr>
          <w:lang w:val="ru-RU"/>
        </w:rPr>
        <w:t>ячейки</w:t>
      </w:r>
      <w:r w:rsidRPr="00C65CB7">
        <w:rPr>
          <w:lang w:val="ru-RU"/>
        </w:rPr>
        <w:t xml:space="preserve"> </w:t>
      </w:r>
      <w:r>
        <w:rPr>
          <w:lang w:val="ru-RU"/>
        </w:rPr>
        <w:t>наследия</w:t>
      </w:r>
      <w:r w:rsidRPr="00C65CB7">
        <w:rPr>
          <w:lang w:val="ru-RU"/>
        </w:rPr>
        <w:t xml:space="preserve">», </w:t>
      </w:r>
      <w:r w:rsidR="00C65CB7">
        <w:rPr>
          <w:lang w:val="ru-RU"/>
        </w:rPr>
        <w:t>обеспечивают</w:t>
      </w:r>
      <w:r w:rsidR="00C65CB7" w:rsidRPr="00C65CB7">
        <w:rPr>
          <w:lang w:val="ru-RU"/>
        </w:rPr>
        <w:t xml:space="preserve"> </w:t>
      </w:r>
      <w:r w:rsidR="00C65CB7">
        <w:rPr>
          <w:lang w:val="ru-RU"/>
        </w:rPr>
        <w:t>сотрудничество</w:t>
      </w:r>
      <w:r w:rsidR="00C65CB7" w:rsidRPr="00C65CB7">
        <w:rPr>
          <w:lang w:val="ru-RU"/>
        </w:rPr>
        <w:t xml:space="preserve"> </w:t>
      </w:r>
      <w:r w:rsidR="00C65CB7">
        <w:rPr>
          <w:lang w:val="ru-RU"/>
        </w:rPr>
        <w:t>и</w:t>
      </w:r>
      <w:r w:rsidR="00C65CB7" w:rsidRPr="00C65CB7">
        <w:rPr>
          <w:lang w:val="ru-RU"/>
        </w:rPr>
        <w:t xml:space="preserve"> </w:t>
      </w:r>
      <w:r w:rsidR="00C65CB7">
        <w:rPr>
          <w:lang w:val="ru-RU"/>
        </w:rPr>
        <w:t>взаимодействие</w:t>
      </w:r>
      <w:r w:rsidR="00C65CB7" w:rsidRPr="00C65CB7">
        <w:rPr>
          <w:lang w:val="ru-RU"/>
        </w:rPr>
        <w:t xml:space="preserve"> </w:t>
      </w:r>
      <w:r w:rsidR="00C65CB7">
        <w:rPr>
          <w:lang w:val="ru-RU"/>
        </w:rPr>
        <w:t>между</w:t>
      </w:r>
      <w:r w:rsidR="00C65CB7" w:rsidRPr="00C65CB7">
        <w:rPr>
          <w:lang w:val="ru-RU"/>
        </w:rPr>
        <w:t xml:space="preserve"> </w:t>
      </w:r>
      <w:r w:rsidR="00C65CB7">
        <w:rPr>
          <w:lang w:val="ru-RU"/>
        </w:rPr>
        <w:t>местными</w:t>
      </w:r>
      <w:r w:rsidR="00C65CB7" w:rsidRPr="00C65CB7">
        <w:rPr>
          <w:lang w:val="ru-RU"/>
        </w:rPr>
        <w:t xml:space="preserve"> </w:t>
      </w:r>
      <w:r w:rsidR="00C65CB7">
        <w:rPr>
          <w:lang w:val="ru-RU"/>
        </w:rPr>
        <w:t>субъектами</w:t>
      </w:r>
      <w:r w:rsidR="00C65CB7" w:rsidRPr="00C65CB7">
        <w:rPr>
          <w:lang w:val="ru-RU"/>
        </w:rPr>
        <w:t>.</w:t>
      </w:r>
    </w:p>
    <w:p w14:paraId="7AC05877" w14:textId="67A1AA59" w:rsidR="00414297" w:rsidRPr="00C65CB7" w:rsidRDefault="00C65CB7" w:rsidP="00134887">
      <w:pPr>
        <w:pStyle w:val="Texte1"/>
        <w:ind w:left="850"/>
        <w:rPr>
          <w:lang w:val="ru-RU"/>
        </w:rPr>
      </w:pPr>
      <w:r>
        <w:rPr>
          <w:lang w:val="ru-RU"/>
        </w:rPr>
        <w:t>Две</w:t>
      </w:r>
      <w:r w:rsidRPr="00C65CB7">
        <w:rPr>
          <w:lang w:val="ru-RU"/>
        </w:rPr>
        <w:t xml:space="preserve"> </w:t>
      </w:r>
      <w:r>
        <w:rPr>
          <w:lang w:val="ru-RU"/>
        </w:rPr>
        <w:t>независимых</w:t>
      </w:r>
      <w:r w:rsidRPr="00C65CB7">
        <w:rPr>
          <w:lang w:val="ru-RU"/>
        </w:rPr>
        <w:t xml:space="preserve"> </w:t>
      </w:r>
      <w:r>
        <w:rPr>
          <w:lang w:val="ru-RU"/>
        </w:rPr>
        <w:t>некоммерческих</w:t>
      </w:r>
      <w:r w:rsidRPr="00C65CB7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C65CB7">
        <w:rPr>
          <w:lang w:val="ru-RU"/>
        </w:rPr>
        <w:t xml:space="preserve"> </w:t>
      </w:r>
      <w:r>
        <w:rPr>
          <w:lang w:val="ru-RU"/>
        </w:rPr>
        <w:t>играют</w:t>
      </w:r>
      <w:r w:rsidRPr="00C65CB7">
        <w:rPr>
          <w:lang w:val="ru-RU"/>
        </w:rPr>
        <w:t xml:space="preserve"> </w:t>
      </w:r>
      <w:r>
        <w:rPr>
          <w:lang w:val="ru-RU"/>
        </w:rPr>
        <w:t>ключевую</w:t>
      </w:r>
      <w:r w:rsidRPr="00C65CB7">
        <w:rPr>
          <w:lang w:val="ru-RU"/>
        </w:rPr>
        <w:t xml:space="preserve"> </w:t>
      </w:r>
      <w:r>
        <w:rPr>
          <w:lang w:val="ru-RU"/>
        </w:rPr>
        <w:t>роль</w:t>
      </w:r>
      <w:r w:rsidRPr="00C65CB7">
        <w:rPr>
          <w:lang w:val="ru-RU"/>
        </w:rPr>
        <w:t xml:space="preserve"> </w:t>
      </w:r>
      <w:r>
        <w:rPr>
          <w:lang w:val="ru-RU"/>
        </w:rPr>
        <w:t>в</w:t>
      </w:r>
      <w:r w:rsidRPr="00C65CB7">
        <w:rPr>
          <w:lang w:val="ru-RU"/>
        </w:rPr>
        <w:t xml:space="preserve"> </w:t>
      </w:r>
      <w:r>
        <w:rPr>
          <w:lang w:val="ru-RU"/>
        </w:rPr>
        <w:t>оказании</w:t>
      </w:r>
      <w:r w:rsidRPr="00C65CB7">
        <w:rPr>
          <w:lang w:val="ru-RU"/>
        </w:rPr>
        <w:t xml:space="preserve"> </w:t>
      </w:r>
      <w:r>
        <w:rPr>
          <w:lang w:val="ru-RU"/>
        </w:rPr>
        <w:t>содействия этой сети</w:t>
      </w:r>
      <w:r w:rsidR="00414297" w:rsidRPr="00C65CB7">
        <w:rPr>
          <w:lang w:val="ru-RU"/>
        </w:rPr>
        <w:t>:</w:t>
      </w:r>
    </w:p>
    <w:p w14:paraId="400ED873" w14:textId="26CB4187" w:rsidR="00414297" w:rsidRPr="009B1083" w:rsidRDefault="009B1083" w:rsidP="00134887">
      <w:pPr>
        <w:pStyle w:val="Texte1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Деятельность Фламандского координационного центра по культурному наследию </w:t>
      </w:r>
      <w:r w:rsidR="00414297" w:rsidRPr="009B1083">
        <w:rPr>
          <w:lang w:val="ru-RU"/>
        </w:rPr>
        <w:t>(</w:t>
      </w:r>
      <w:r w:rsidR="00414297">
        <w:t>FARO</w:t>
      </w:r>
      <w:r w:rsidR="00414297" w:rsidRPr="009B1083">
        <w:rPr>
          <w:lang w:val="ru-RU"/>
        </w:rPr>
        <w:t xml:space="preserve">) </w:t>
      </w:r>
      <w:r>
        <w:rPr>
          <w:lang w:val="ru-RU"/>
        </w:rPr>
        <w:t>направлена</w:t>
      </w:r>
      <w:r w:rsidRPr="009B1083">
        <w:rPr>
          <w:lang w:val="ru-RU"/>
        </w:rPr>
        <w:t xml:space="preserve"> </w:t>
      </w:r>
      <w:r>
        <w:rPr>
          <w:lang w:val="ru-RU"/>
        </w:rPr>
        <w:t>на</w:t>
      </w:r>
      <w:r w:rsidRPr="009B1083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9B1083">
        <w:rPr>
          <w:lang w:val="ru-RU"/>
        </w:rPr>
        <w:t xml:space="preserve"> </w:t>
      </w:r>
      <w:r>
        <w:rPr>
          <w:lang w:val="ru-RU"/>
        </w:rPr>
        <w:t>и</w:t>
      </w:r>
      <w:r w:rsidRPr="009B1083">
        <w:rPr>
          <w:lang w:val="ru-RU"/>
        </w:rPr>
        <w:t xml:space="preserve"> </w:t>
      </w:r>
      <w:r>
        <w:rPr>
          <w:lang w:val="ru-RU"/>
        </w:rPr>
        <w:t>поддержку</w:t>
      </w:r>
      <w:r w:rsidRPr="009B1083">
        <w:rPr>
          <w:lang w:val="ru-RU"/>
        </w:rPr>
        <w:t xml:space="preserve"> </w:t>
      </w:r>
      <w:r>
        <w:rPr>
          <w:lang w:val="ru-RU"/>
        </w:rPr>
        <w:t>сферы</w:t>
      </w:r>
      <w:r w:rsidRPr="009B1083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B1083">
        <w:rPr>
          <w:lang w:val="ru-RU"/>
        </w:rPr>
        <w:t xml:space="preserve"> </w:t>
      </w:r>
      <w:r>
        <w:rPr>
          <w:lang w:val="ru-RU"/>
        </w:rPr>
        <w:t>наследия</w:t>
      </w:r>
      <w:r w:rsidRPr="009B1083">
        <w:rPr>
          <w:lang w:val="ru-RU"/>
        </w:rPr>
        <w:t xml:space="preserve"> </w:t>
      </w:r>
      <w:r>
        <w:rPr>
          <w:lang w:val="ru-RU"/>
        </w:rPr>
        <w:t>во</w:t>
      </w:r>
      <w:r w:rsidRPr="009B1083">
        <w:rPr>
          <w:lang w:val="ru-RU"/>
        </w:rPr>
        <w:t xml:space="preserve"> </w:t>
      </w:r>
      <w:r>
        <w:rPr>
          <w:lang w:val="ru-RU"/>
        </w:rPr>
        <w:t>Фландрии</w:t>
      </w:r>
      <w:r w:rsidRPr="009B1083">
        <w:rPr>
          <w:lang w:val="ru-RU"/>
        </w:rPr>
        <w:t xml:space="preserve"> </w:t>
      </w:r>
      <w:r w:rsidR="00D478C1">
        <w:rPr>
          <w:lang w:val="ru-RU"/>
        </w:rPr>
        <w:t xml:space="preserve">с целью реализации </w:t>
      </w:r>
      <w:proofErr w:type="gramStart"/>
      <w:r w:rsidR="00D478C1">
        <w:rPr>
          <w:lang w:val="ru-RU"/>
        </w:rPr>
        <w:t>основных</w:t>
      </w:r>
      <w:proofErr w:type="gramEnd"/>
      <w:r w:rsidR="00D478C1">
        <w:rPr>
          <w:lang w:val="ru-RU"/>
        </w:rPr>
        <w:t xml:space="preserve"> задача</w:t>
      </w:r>
      <w:r w:rsidRPr="009B1083">
        <w:rPr>
          <w:lang w:val="ru-RU"/>
        </w:rPr>
        <w:t xml:space="preserve"> </w:t>
      </w:r>
      <w:r>
        <w:rPr>
          <w:lang w:val="ru-RU"/>
        </w:rPr>
        <w:t>Декрета о культурном наследии</w:t>
      </w:r>
      <w:r w:rsidR="00414297" w:rsidRPr="009B1083">
        <w:rPr>
          <w:lang w:val="ru-RU"/>
        </w:rPr>
        <w:t>.</w:t>
      </w:r>
    </w:p>
    <w:p w14:paraId="14927A23" w14:textId="49B57E65" w:rsidR="00997C40" w:rsidRPr="00C20A25" w:rsidRDefault="009B1083" w:rsidP="00134887">
      <w:pPr>
        <w:pStyle w:val="Texte1"/>
        <w:numPr>
          <w:ilvl w:val="0"/>
          <w:numId w:val="9"/>
        </w:numPr>
        <w:rPr>
          <w:lang w:val="ru-RU"/>
        </w:rPr>
      </w:pPr>
      <w:r>
        <w:rPr>
          <w:lang w:val="ru-RU"/>
        </w:rPr>
        <w:t>Организация</w:t>
      </w:r>
      <w:r w:rsidRPr="00C20A25">
        <w:rPr>
          <w:lang w:val="ru-RU"/>
        </w:rPr>
        <w:t xml:space="preserve"> </w:t>
      </w:r>
      <w:r w:rsidR="00414297">
        <w:t>Tapis</w:t>
      </w:r>
      <w:r w:rsidR="00414297" w:rsidRPr="00C20A25">
        <w:rPr>
          <w:lang w:val="ru-RU"/>
        </w:rPr>
        <w:t xml:space="preserve"> </w:t>
      </w:r>
      <w:proofErr w:type="spellStart"/>
      <w:r w:rsidR="00414297">
        <w:t>Plein</w:t>
      </w:r>
      <w:proofErr w:type="spellEnd"/>
      <w:r w:rsidR="00414297" w:rsidRPr="00C20A25">
        <w:rPr>
          <w:lang w:val="ru-RU"/>
        </w:rPr>
        <w:t xml:space="preserve"> </w:t>
      </w:r>
      <w:r>
        <w:rPr>
          <w:lang w:val="ru-RU"/>
        </w:rPr>
        <w:t>основное</w:t>
      </w:r>
      <w:r w:rsidRPr="00C20A25">
        <w:rPr>
          <w:lang w:val="ru-RU"/>
        </w:rPr>
        <w:t xml:space="preserve"> </w:t>
      </w:r>
      <w:r>
        <w:rPr>
          <w:lang w:val="ru-RU"/>
        </w:rPr>
        <w:t>внимание</w:t>
      </w:r>
      <w:r w:rsidRPr="00C20A25">
        <w:rPr>
          <w:lang w:val="ru-RU"/>
        </w:rPr>
        <w:t xml:space="preserve"> </w:t>
      </w:r>
      <w:r>
        <w:rPr>
          <w:lang w:val="ru-RU"/>
        </w:rPr>
        <w:t>уделяет</w:t>
      </w:r>
      <w:r w:rsidRPr="00C20A25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C20A25">
        <w:rPr>
          <w:lang w:val="ru-RU"/>
        </w:rPr>
        <w:t xml:space="preserve"> </w:t>
      </w:r>
      <w:r w:rsidR="00C20A25">
        <w:rPr>
          <w:lang w:val="ru-RU"/>
        </w:rPr>
        <w:t>регулирования</w:t>
      </w:r>
      <w:r w:rsidR="00C20A25" w:rsidRPr="00C20A25">
        <w:rPr>
          <w:lang w:val="ru-RU"/>
        </w:rPr>
        <w:t xml:space="preserve"> </w:t>
      </w:r>
      <w:r w:rsidR="00C20A25">
        <w:rPr>
          <w:lang w:val="ru-RU"/>
        </w:rPr>
        <w:t>участия</w:t>
      </w:r>
      <w:r w:rsidR="00C20A25" w:rsidRPr="00C20A25">
        <w:rPr>
          <w:lang w:val="ru-RU"/>
        </w:rPr>
        <w:t xml:space="preserve"> </w:t>
      </w:r>
      <w:r w:rsidR="00C20A25">
        <w:rPr>
          <w:lang w:val="ru-RU"/>
        </w:rPr>
        <w:t>граждан</w:t>
      </w:r>
      <w:r w:rsidR="00C20A25" w:rsidRPr="00C20A25">
        <w:rPr>
          <w:lang w:val="ru-RU"/>
        </w:rPr>
        <w:t xml:space="preserve"> </w:t>
      </w:r>
      <w:r w:rsidR="00C20A25">
        <w:rPr>
          <w:lang w:val="ru-RU"/>
        </w:rPr>
        <w:t>в</w:t>
      </w:r>
      <w:r w:rsidR="00C20A25" w:rsidRPr="00C20A25">
        <w:rPr>
          <w:lang w:val="ru-RU"/>
        </w:rPr>
        <w:t xml:space="preserve"> </w:t>
      </w:r>
      <w:r w:rsidR="00C20A25">
        <w:rPr>
          <w:lang w:val="ru-RU"/>
        </w:rPr>
        <w:t xml:space="preserve">охране НКН </w:t>
      </w:r>
      <w:r w:rsidR="00414297" w:rsidRPr="00C20A25">
        <w:rPr>
          <w:lang w:val="ru-RU"/>
        </w:rPr>
        <w:t>(</w:t>
      </w:r>
      <w:r w:rsidR="00414297">
        <w:t>UNESCO</w:t>
      </w:r>
      <w:r w:rsidR="00414297" w:rsidRPr="00C20A25">
        <w:rPr>
          <w:lang w:val="ru-RU"/>
        </w:rPr>
        <w:t xml:space="preserve"> </w:t>
      </w:r>
      <w:r w:rsidR="00414297">
        <w:t>Periodic</w:t>
      </w:r>
      <w:r w:rsidR="00414297" w:rsidRPr="00C20A25">
        <w:rPr>
          <w:lang w:val="ru-RU"/>
        </w:rPr>
        <w:t xml:space="preserve"> </w:t>
      </w:r>
      <w:r w:rsidR="00414297">
        <w:t>Report</w:t>
      </w:r>
      <w:r w:rsidR="00414297" w:rsidRPr="00C20A25">
        <w:rPr>
          <w:lang w:val="ru-RU"/>
        </w:rPr>
        <w:t>, 2013).</w:t>
      </w:r>
    </w:p>
    <w:p w14:paraId="526459B2" w14:textId="64DC06B5" w:rsidR="00414297" w:rsidRPr="001200D4" w:rsidRDefault="001200D4" w:rsidP="00134887">
      <w:pPr>
        <w:pStyle w:val="Texte1"/>
        <w:ind w:left="850"/>
        <w:rPr>
          <w:lang w:val="ru-RU"/>
        </w:rPr>
      </w:pPr>
      <w:r>
        <w:rPr>
          <w:lang w:val="ru-RU"/>
        </w:rPr>
        <w:t>Политика</w:t>
      </w:r>
      <w:r w:rsidRPr="001200D4">
        <w:rPr>
          <w:lang w:val="ru-RU"/>
        </w:rPr>
        <w:t xml:space="preserve"> </w:t>
      </w:r>
      <w:r>
        <w:rPr>
          <w:lang w:val="ru-RU"/>
        </w:rPr>
        <w:t>поощрения</w:t>
      </w:r>
      <w:r w:rsidRPr="001200D4">
        <w:rPr>
          <w:lang w:val="ru-RU"/>
        </w:rPr>
        <w:t xml:space="preserve"> </w:t>
      </w:r>
      <w:r>
        <w:rPr>
          <w:lang w:val="ru-RU"/>
        </w:rPr>
        <w:t>поддерживается</w:t>
      </w:r>
      <w:r w:rsidRPr="001200D4">
        <w:rPr>
          <w:lang w:val="ru-RU"/>
        </w:rPr>
        <w:t xml:space="preserve"> </w:t>
      </w:r>
      <w:r>
        <w:rPr>
          <w:lang w:val="ru-RU"/>
        </w:rPr>
        <w:t>правительственными</w:t>
      </w:r>
      <w:r w:rsidRPr="001200D4">
        <w:rPr>
          <w:lang w:val="ru-RU"/>
        </w:rPr>
        <w:t xml:space="preserve"> </w:t>
      </w:r>
      <w:r>
        <w:rPr>
          <w:lang w:val="ru-RU"/>
        </w:rPr>
        <w:t>субсидиями</w:t>
      </w:r>
      <w:r w:rsidRPr="001200D4">
        <w:rPr>
          <w:lang w:val="ru-RU"/>
        </w:rPr>
        <w:t xml:space="preserve"> </w:t>
      </w:r>
      <w:r>
        <w:rPr>
          <w:lang w:val="ru-RU"/>
        </w:rPr>
        <w:t>этим</w:t>
      </w:r>
      <w:r w:rsidRPr="001200D4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1200D4">
        <w:rPr>
          <w:lang w:val="ru-RU"/>
        </w:rPr>
        <w:t xml:space="preserve">, </w:t>
      </w:r>
      <w:r>
        <w:rPr>
          <w:lang w:val="ru-RU"/>
        </w:rPr>
        <w:t>чтобы</w:t>
      </w:r>
      <w:r w:rsidRPr="001200D4">
        <w:rPr>
          <w:lang w:val="ru-RU"/>
        </w:rPr>
        <w:t xml:space="preserve"> </w:t>
      </w:r>
      <w:r>
        <w:rPr>
          <w:lang w:val="ru-RU"/>
        </w:rPr>
        <w:t>они</w:t>
      </w:r>
      <w:r w:rsidRPr="001200D4">
        <w:rPr>
          <w:lang w:val="ru-RU"/>
        </w:rPr>
        <w:t xml:space="preserve"> </w:t>
      </w:r>
      <w:r>
        <w:rPr>
          <w:lang w:val="ru-RU"/>
        </w:rPr>
        <w:t>могли</w:t>
      </w:r>
      <w:r w:rsidRPr="001200D4">
        <w:rPr>
          <w:lang w:val="ru-RU"/>
        </w:rPr>
        <w:t xml:space="preserve"> </w:t>
      </w:r>
      <w:r>
        <w:rPr>
          <w:lang w:val="ru-RU"/>
        </w:rPr>
        <w:t>выполнять</w:t>
      </w:r>
      <w:r w:rsidRPr="001200D4">
        <w:rPr>
          <w:lang w:val="ru-RU"/>
        </w:rPr>
        <w:t xml:space="preserve"> </w:t>
      </w:r>
      <w:r>
        <w:rPr>
          <w:lang w:val="ru-RU"/>
        </w:rPr>
        <w:t>свою</w:t>
      </w:r>
      <w:r w:rsidRPr="001200D4">
        <w:rPr>
          <w:lang w:val="ru-RU"/>
        </w:rPr>
        <w:t xml:space="preserve"> </w:t>
      </w:r>
      <w:r>
        <w:rPr>
          <w:lang w:val="ru-RU"/>
        </w:rPr>
        <w:t>роль</w:t>
      </w:r>
      <w:r w:rsidRPr="001200D4">
        <w:rPr>
          <w:lang w:val="ru-RU"/>
        </w:rPr>
        <w:t xml:space="preserve">, </w:t>
      </w:r>
      <w:r>
        <w:rPr>
          <w:lang w:val="ru-RU"/>
        </w:rPr>
        <w:t>например</w:t>
      </w:r>
      <w:r w:rsidRPr="001200D4">
        <w:rPr>
          <w:lang w:val="ru-RU"/>
        </w:rPr>
        <w:t xml:space="preserve">, </w:t>
      </w:r>
      <w:r>
        <w:rPr>
          <w:lang w:val="ru-RU"/>
        </w:rPr>
        <w:t>по</w:t>
      </w:r>
      <w:r w:rsidRPr="001200D4">
        <w:rPr>
          <w:lang w:val="ru-RU"/>
        </w:rPr>
        <w:t xml:space="preserve"> </w:t>
      </w:r>
      <w:r>
        <w:rPr>
          <w:lang w:val="ru-RU"/>
        </w:rPr>
        <w:t xml:space="preserve">обучению </w:t>
      </w:r>
      <w:r w:rsidRPr="001200D4">
        <w:rPr>
          <w:lang w:val="ru-RU"/>
        </w:rPr>
        <w:t>«</w:t>
      </w:r>
      <w:r>
        <w:rPr>
          <w:lang w:val="ru-RU"/>
        </w:rPr>
        <w:t>брокеров</w:t>
      </w:r>
      <w:r w:rsidRPr="001200D4">
        <w:rPr>
          <w:lang w:val="ru-RU"/>
        </w:rPr>
        <w:t xml:space="preserve">» </w:t>
      </w:r>
      <w:r>
        <w:rPr>
          <w:lang w:val="ru-RU"/>
        </w:rPr>
        <w:t>или</w:t>
      </w:r>
      <w:r w:rsidRPr="001200D4">
        <w:rPr>
          <w:lang w:val="ru-RU"/>
        </w:rPr>
        <w:t xml:space="preserve"> </w:t>
      </w:r>
      <w:r>
        <w:rPr>
          <w:lang w:val="ru-RU"/>
        </w:rPr>
        <w:t>посредников</w:t>
      </w:r>
      <w:r w:rsidRPr="001200D4">
        <w:rPr>
          <w:lang w:val="ru-RU"/>
        </w:rPr>
        <w:t xml:space="preserve"> </w:t>
      </w:r>
      <w:r>
        <w:rPr>
          <w:lang w:val="ru-RU"/>
        </w:rPr>
        <w:t>между</w:t>
      </w:r>
      <w:r w:rsidRPr="001200D4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1200D4">
        <w:rPr>
          <w:lang w:val="ru-RU"/>
        </w:rPr>
        <w:t xml:space="preserve"> </w:t>
      </w:r>
      <w:r>
        <w:rPr>
          <w:lang w:val="ru-RU"/>
        </w:rPr>
        <w:t>властями</w:t>
      </w:r>
      <w:r w:rsidRPr="001200D4">
        <w:rPr>
          <w:lang w:val="ru-RU"/>
        </w:rPr>
        <w:t xml:space="preserve"> </w:t>
      </w:r>
      <w:r>
        <w:rPr>
          <w:lang w:val="ru-RU"/>
        </w:rPr>
        <w:t>и</w:t>
      </w:r>
      <w:r w:rsidRPr="001200D4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1200D4">
        <w:rPr>
          <w:lang w:val="ru-RU"/>
        </w:rPr>
        <w:t xml:space="preserve"> </w:t>
      </w:r>
      <w:r>
        <w:rPr>
          <w:lang w:val="ru-RU"/>
        </w:rPr>
        <w:t>носителей</w:t>
      </w:r>
      <w:r w:rsidRPr="001200D4">
        <w:rPr>
          <w:lang w:val="ru-RU"/>
        </w:rPr>
        <w:t xml:space="preserve"> </w:t>
      </w:r>
      <w:r>
        <w:rPr>
          <w:lang w:val="ru-RU"/>
        </w:rPr>
        <w:t>наследия</w:t>
      </w:r>
      <w:r w:rsidRPr="001200D4">
        <w:rPr>
          <w:lang w:val="ru-RU"/>
        </w:rPr>
        <w:t xml:space="preserve"> </w:t>
      </w:r>
      <w:r w:rsidR="00FD12F5" w:rsidRPr="001200D4">
        <w:rPr>
          <w:lang w:val="ru-RU"/>
        </w:rPr>
        <w:t>(</w:t>
      </w:r>
      <w:r w:rsidR="00FD12F5">
        <w:t>Jacobs</w:t>
      </w:r>
      <w:r w:rsidR="00FD12F5" w:rsidRPr="001200D4">
        <w:rPr>
          <w:lang w:val="ru-RU"/>
        </w:rPr>
        <w:t xml:space="preserve">, 2012 </w:t>
      </w:r>
      <w:r>
        <w:rPr>
          <w:lang w:val="ru-RU"/>
        </w:rPr>
        <w:t>и</w:t>
      </w:r>
      <w:r w:rsidR="00FD12F5" w:rsidRPr="001200D4">
        <w:rPr>
          <w:lang w:val="ru-RU"/>
        </w:rPr>
        <w:t xml:space="preserve"> </w:t>
      </w:r>
      <w:r w:rsidR="00FD12F5">
        <w:t>Jacobs</w:t>
      </w:r>
      <w:r w:rsidR="00FD12F5" w:rsidRPr="001200D4">
        <w:rPr>
          <w:lang w:val="ru-RU"/>
        </w:rPr>
        <w:t xml:space="preserve"> </w:t>
      </w:r>
      <w:r w:rsidR="00FD12F5">
        <w:t>et</w:t>
      </w:r>
      <w:r w:rsidR="00FD12F5" w:rsidRPr="001200D4">
        <w:rPr>
          <w:lang w:val="ru-RU"/>
        </w:rPr>
        <w:t xml:space="preserve"> </w:t>
      </w:r>
      <w:r w:rsidR="00FD12F5">
        <w:t>al</w:t>
      </w:r>
      <w:r w:rsidR="00FD12F5" w:rsidRPr="001200D4">
        <w:rPr>
          <w:lang w:val="ru-RU"/>
        </w:rPr>
        <w:t xml:space="preserve">. 2014). </w:t>
      </w:r>
      <w:r>
        <w:rPr>
          <w:lang w:val="ru-RU"/>
        </w:rPr>
        <w:t>У</w:t>
      </w:r>
      <w:r w:rsidRPr="001200D4">
        <w:rPr>
          <w:lang w:val="ru-RU"/>
        </w:rPr>
        <w:t xml:space="preserve"> </w:t>
      </w:r>
      <w:r>
        <w:rPr>
          <w:lang w:val="ru-RU"/>
        </w:rPr>
        <w:t>этих</w:t>
      </w:r>
      <w:r w:rsidRPr="001200D4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1200D4">
        <w:rPr>
          <w:lang w:val="ru-RU"/>
        </w:rPr>
        <w:t xml:space="preserve"> </w:t>
      </w:r>
      <w:r>
        <w:rPr>
          <w:lang w:val="ru-RU"/>
        </w:rPr>
        <w:t>также</w:t>
      </w:r>
      <w:r w:rsidRPr="001200D4">
        <w:rPr>
          <w:lang w:val="ru-RU"/>
        </w:rPr>
        <w:t xml:space="preserve"> </w:t>
      </w:r>
      <w:r>
        <w:rPr>
          <w:lang w:val="ru-RU"/>
        </w:rPr>
        <w:t>есть</w:t>
      </w:r>
      <w:r w:rsidRPr="001200D4">
        <w:rPr>
          <w:lang w:val="ru-RU"/>
        </w:rPr>
        <w:t xml:space="preserve"> </w:t>
      </w:r>
      <w:r>
        <w:rPr>
          <w:lang w:val="ru-RU"/>
        </w:rPr>
        <w:t>функции</w:t>
      </w:r>
      <w:r w:rsidRPr="001200D4">
        <w:rPr>
          <w:lang w:val="ru-RU"/>
        </w:rPr>
        <w:t xml:space="preserve">, </w:t>
      </w:r>
      <w:r>
        <w:rPr>
          <w:lang w:val="ru-RU"/>
        </w:rPr>
        <w:t>выходящие</w:t>
      </w:r>
      <w:r w:rsidRPr="001200D4">
        <w:rPr>
          <w:lang w:val="ru-RU"/>
        </w:rPr>
        <w:t xml:space="preserve"> </w:t>
      </w:r>
      <w:r>
        <w:rPr>
          <w:lang w:val="ru-RU"/>
        </w:rPr>
        <w:t>за</w:t>
      </w:r>
      <w:r w:rsidRPr="001200D4">
        <w:rPr>
          <w:lang w:val="ru-RU"/>
        </w:rPr>
        <w:t xml:space="preserve"> </w:t>
      </w:r>
      <w:r>
        <w:rPr>
          <w:lang w:val="ru-RU"/>
        </w:rPr>
        <w:t>рамки</w:t>
      </w:r>
      <w:r w:rsidRPr="001200D4">
        <w:rPr>
          <w:lang w:val="ru-RU"/>
        </w:rPr>
        <w:t xml:space="preserve"> </w:t>
      </w:r>
      <w:r>
        <w:rPr>
          <w:lang w:val="ru-RU"/>
        </w:rPr>
        <w:t>охраны</w:t>
      </w:r>
      <w:r w:rsidRPr="001200D4">
        <w:rPr>
          <w:lang w:val="ru-RU"/>
        </w:rPr>
        <w:t xml:space="preserve"> </w:t>
      </w:r>
      <w:r>
        <w:rPr>
          <w:lang w:val="ru-RU"/>
        </w:rPr>
        <w:t>НКН</w:t>
      </w:r>
      <w:r w:rsidRPr="001200D4">
        <w:rPr>
          <w:lang w:val="ru-RU"/>
        </w:rPr>
        <w:t xml:space="preserve">, </w:t>
      </w:r>
      <w:r>
        <w:rPr>
          <w:lang w:val="ru-RU"/>
        </w:rPr>
        <w:t>поэтому</w:t>
      </w:r>
      <w:r w:rsidRPr="001200D4">
        <w:rPr>
          <w:lang w:val="ru-RU"/>
        </w:rPr>
        <w:t xml:space="preserve"> </w:t>
      </w:r>
      <w:r>
        <w:rPr>
          <w:lang w:val="ru-RU"/>
        </w:rPr>
        <w:t>не</w:t>
      </w:r>
      <w:r w:rsidRPr="001200D4">
        <w:rPr>
          <w:lang w:val="ru-RU"/>
        </w:rPr>
        <w:t xml:space="preserve"> </w:t>
      </w:r>
      <w:r>
        <w:rPr>
          <w:lang w:val="ru-RU"/>
        </w:rPr>
        <w:t>все</w:t>
      </w:r>
      <w:r w:rsidRPr="001200D4">
        <w:rPr>
          <w:lang w:val="ru-RU"/>
        </w:rPr>
        <w:t xml:space="preserve"> </w:t>
      </w:r>
      <w:r>
        <w:rPr>
          <w:lang w:val="ru-RU"/>
        </w:rPr>
        <w:t>их</w:t>
      </w:r>
      <w:r w:rsidRPr="001200D4">
        <w:rPr>
          <w:lang w:val="ru-RU"/>
        </w:rPr>
        <w:t xml:space="preserve"> </w:t>
      </w:r>
      <w:r>
        <w:rPr>
          <w:lang w:val="ru-RU"/>
        </w:rPr>
        <w:t>субсидирование идет на деятельность, связанную с НКН.</w:t>
      </w:r>
      <w:r w:rsidRPr="001200D4">
        <w:rPr>
          <w:lang w:val="ru-RU"/>
        </w:rPr>
        <w:t xml:space="preserve"> </w:t>
      </w:r>
      <w:r>
        <w:rPr>
          <w:lang w:val="ru-RU"/>
        </w:rPr>
        <w:t>Фламандское</w:t>
      </w:r>
      <w:r w:rsidRPr="001200D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1200D4">
        <w:rPr>
          <w:lang w:val="ru-RU"/>
        </w:rPr>
        <w:t xml:space="preserve"> </w:t>
      </w:r>
      <w:r>
        <w:rPr>
          <w:lang w:val="ru-RU"/>
        </w:rPr>
        <w:t>также</w:t>
      </w:r>
      <w:r w:rsidRPr="001200D4">
        <w:rPr>
          <w:lang w:val="ru-RU"/>
        </w:rPr>
        <w:t xml:space="preserve"> </w:t>
      </w:r>
      <w:r>
        <w:rPr>
          <w:lang w:val="ru-RU"/>
        </w:rPr>
        <w:t>субсидирует</w:t>
      </w:r>
      <w:r w:rsidRPr="001200D4">
        <w:rPr>
          <w:lang w:val="ru-RU"/>
        </w:rPr>
        <w:t xml:space="preserve"> </w:t>
      </w:r>
      <w:r>
        <w:rPr>
          <w:lang w:val="ru-RU"/>
        </w:rPr>
        <w:t>местные</w:t>
      </w:r>
      <w:r w:rsidRPr="001200D4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1200D4">
        <w:rPr>
          <w:lang w:val="ru-RU"/>
        </w:rPr>
        <w:t xml:space="preserve">, </w:t>
      </w:r>
      <w:r>
        <w:rPr>
          <w:lang w:val="ru-RU"/>
        </w:rPr>
        <w:t>чтобы</w:t>
      </w:r>
      <w:r w:rsidRPr="001200D4">
        <w:rPr>
          <w:lang w:val="ru-RU"/>
        </w:rPr>
        <w:t xml:space="preserve"> </w:t>
      </w:r>
      <w:r>
        <w:rPr>
          <w:lang w:val="ru-RU"/>
        </w:rPr>
        <w:t>помочь</w:t>
      </w:r>
      <w:r w:rsidRPr="001200D4">
        <w:rPr>
          <w:lang w:val="ru-RU"/>
        </w:rPr>
        <w:t xml:space="preserve"> </w:t>
      </w:r>
      <w:r>
        <w:rPr>
          <w:lang w:val="ru-RU"/>
        </w:rPr>
        <w:t>им</w:t>
      </w:r>
      <w:r w:rsidRPr="001200D4">
        <w:rPr>
          <w:lang w:val="ru-RU"/>
        </w:rPr>
        <w:t xml:space="preserve"> </w:t>
      </w:r>
      <w:r>
        <w:rPr>
          <w:lang w:val="ru-RU"/>
        </w:rPr>
        <w:t xml:space="preserve">развивать политику в отношении местного наследия </w:t>
      </w:r>
      <w:r w:rsidR="00C025C9" w:rsidRPr="001200D4">
        <w:rPr>
          <w:lang w:val="ru-RU"/>
        </w:rPr>
        <w:t>(</w:t>
      </w:r>
      <w:r w:rsidR="00C025C9">
        <w:t>UNESCO</w:t>
      </w:r>
      <w:r w:rsidR="00C025C9" w:rsidRPr="001200D4">
        <w:rPr>
          <w:lang w:val="ru-RU"/>
        </w:rPr>
        <w:t xml:space="preserve"> </w:t>
      </w:r>
      <w:r w:rsidR="00C025C9">
        <w:t>Periodic</w:t>
      </w:r>
      <w:r w:rsidR="00C025C9" w:rsidRPr="001200D4">
        <w:rPr>
          <w:lang w:val="ru-RU"/>
        </w:rPr>
        <w:t xml:space="preserve"> </w:t>
      </w:r>
      <w:r w:rsidR="00C025C9">
        <w:t>Report</w:t>
      </w:r>
      <w:r w:rsidR="00C025C9" w:rsidRPr="001200D4">
        <w:rPr>
          <w:lang w:val="ru-RU"/>
        </w:rPr>
        <w:t>, 2013).</w:t>
      </w:r>
    </w:p>
    <w:p w14:paraId="6ED1D85B" w14:textId="2CAAC4C1" w:rsidR="004361C7" w:rsidRPr="00F026F3" w:rsidRDefault="001200D4" w:rsidP="00134887">
      <w:pPr>
        <w:pStyle w:val="Texte1"/>
        <w:ind w:left="850"/>
        <w:rPr>
          <w:lang w:val="ru-RU"/>
        </w:rPr>
      </w:pPr>
      <w:r>
        <w:rPr>
          <w:lang w:val="ru-RU"/>
        </w:rPr>
        <w:t>Фламандская</w:t>
      </w:r>
      <w:r w:rsidRPr="00F026F3">
        <w:rPr>
          <w:lang w:val="ru-RU"/>
        </w:rPr>
        <w:t xml:space="preserve"> </w:t>
      </w:r>
      <w:r>
        <w:rPr>
          <w:lang w:val="ru-RU"/>
        </w:rPr>
        <w:t>политика</w:t>
      </w:r>
      <w:r w:rsidRPr="00F026F3">
        <w:rPr>
          <w:lang w:val="ru-RU"/>
        </w:rPr>
        <w:t xml:space="preserve"> </w:t>
      </w:r>
      <w:r>
        <w:rPr>
          <w:lang w:val="ru-RU"/>
        </w:rPr>
        <w:t>не</w:t>
      </w:r>
      <w:r w:rsidRPr="00F026F3">
        <w:rPr>
          <w:lang w:val="ru-RU"/>
        </w:rPr>
        <w:t xml:space="preserve"> </w:t>
      </w:r>
      <w:r>
        <w:rPr>
          <w:lang w:val="ru-RU"/>
        </w:rPr>
        <w:t>ограничивается</w:t>
      </w:r>
      <w:r w:rsidRPr="00F026F3">
        <w:rPr>
          <w:lang w:val="ru-RU"/>
        </w:rPr>
        <w:t xml:space="preserve"> </w:t>
      </w:r>
      <w:r>
        <w:rPr>
          <w:lang w:val="ru-RU"/>
        </w:rPr>
        <w:t>субъектами</w:t>
      </w:r>
      <w:r w:rsidRPr="00F026F3">
        <w:rPr>
          <w:lang w:val="ru-RU"/>
        </w:rPr>
        <w:t xml:space="preserve"> </w:t>
      </w:r>
      <w:r>
        <w:rPr>
          <w:lang w:val="ru-RU"/>
        </w:rPr>
        <w:t>субсидируемого</w:t>
      </w:r>
      <w:r w:rsidRPr="00F026F3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026F3">
        <w:rPr>
          <w:lang w:val="ru-RU"/>
        </w:rPr>
        <w:t xml:space="preserve"> </w:t>
      </w:r>
      <w:r>
        <w:rPr>
          <w:lang w:val="ru-RU"/>
        </w:rPr>
        <w:t>сектора</w:t>
      </w:r>
      <w:r w:rsidR="00F026F3" w:rsidRPr="00F026F3">
        <w:rPr>
          <w:lang w:val="ru-RU"/>
        </w:rPr>
        <w:t xml:space="preserve">, </w:t>
      </w:r>
      <w:r w:rsidR="00F026F3">
        <w:rPr>
          <w:lang w:val="ru-RU"/>
        </w:rPr>
        <w:t>но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также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касается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сектора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искусства</w:t>
      </w:r>
      <w:r w:rsidR="00F026F3" w:rsidRPr="00F026F3">
        <w:rPr>
          <w:lang w:val="ru-RU"/>
        </w:rPr>
        <w:t xml:space="preserve">, </w:t>
      </w:r>
      <w:r w:rsidR="00F026F3">
        <w:rPr>
          <w:lang w:val="ru-RU"/>
        </w:rPr>
        <w:t>сельского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хозяйства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и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 xml:space="preserve">рыболовства, сферы недвижимого наследия и т.д. </w:t>
      </w:r>
      <w:r w:rsidR="004361C7" w:rsidRPr="00F026F3">
        <w:rPr>
          <w:lang w:val="ru-RU"/>
        </w:rPr>
        <w:t>(</w:t>
      </w:r>
      <w:r w:rsidR="004361C7">
        <w:t>Vision</w:t>
      </w:r>
      <w:r w:rsidR="004361C7" w:rsidRPr="00F026F3">
        <w:rPr>
          <w:lang w:val="ru-RU"/>
        </w:rPr>
        <w:t xml:space="preserve"> </w:t>
      </w:r>
      <w:r w:rsidR="004361C7">
        <w:t>Paper</w:t>
      </w:r>
      <w:r w:rsidR="004361C7" w:rsidRPr="00F026F3">
        <w:rPr>
          <w:lang w:val="ru-RU"/>
        </w:rPr>
        <w:t xml:space="preserve">, 2010). </w:t>
      </w:r>
      <w:r w:rsidR="00F026F3">
        <w:rPr>
          <w:lang w:val="ru-RU"/>
        </w:rPr>
        <w:t>Как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следствие</w:t>
      </w:r>
      <w:r w:rsidR="00F026F3" w:rsidRPr="00F026F3">
        <w:rPr>
          <w:lang w:val="ru-RU"/>
        </w:rPr>
        <w:t xml:space="preserve">, </w:t>
      </w:r>
      <w:r w:rsidR="00F026F3">
        <w:rPr>
          <w:lang w:val="ru-RU"/>
        </w:rPr>
        <w:t>организации</w:t>
      </w:r>
      <w:r w:rsidR="00F026F3" w:rsidRPr="00F026F3">
        <w:rPr>
          <w:lang w:val="ru-RU"/>
        </w:rPr>
        <w:t xml:space="preserve">, </w:t>
      </w:r>
      <w:r w:rsidR="00F026F3">
        <w:rPr>
          <w:lang w:val="ru-RU"/>
        </w:rPr>
        <w:t>не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относящиеся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к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сфере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культуры</w:t>
      </w:r>
      <w:r w:rsidR="00F026F3" w:rsidRPr="00F026F3">
        <w:rPr>
          <w:lang w:val="ru-RU"/>
        </w:rPr>
        <w:t xml:space="preserve">, </w:t>
      </w:r>
      <w:r w:rsidR="00F026F3">
        <w:rPr>
          <w:lang w:val="ru-RU"/>
        </w:rPr>
        <w:t>имеют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право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на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финансирование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проектов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в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рамках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lastRenderedPageBreak/>
        <w:t>политики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поощрения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НКН</w:t>
      </w:r>
      <w:r w:rsidR="00F026F3" w:rsidRPr="00F026F3">
        <w:rPr>
          <w:lang w:val="ru-RU"/>
        </w:rPr>
        <w:t xml:space="preserve">, </w:t>
      </w:r>
      <w:r w:rsidR="00F026F3">
        <w:rPr>
          <w:lang w:val="ru-RU"/>
        </w:rPr>
        <w:t>если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они</w:t>
      </w:r>
      <w:r w:rsidR="00F026F3" w:rsidRPr="00F026F3">
        <w:rPr>
          <w:lang w:val="ru-RU"/>
        </w:rPr>
        <w:t xml:space="preserve"> </w:t>
      </w:r>
      <w:r w:rsidR="00F026F3">
        <w:rPr>
          <w:lang w:val="ru-RU"/>
        </w:rPr>
        <w:t>планируют реализовывать проекты, связанные с наследием.</w:t>
      </w:r>
    </w:p>
    <w:p w14:paraId="0365FAF9" w14:textId="4643E599" w:rsidR="00414297" w:rsidRPr="0041085F" w:rsidRDefault="0041085F" w:rsidP="0013488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онлайн</w:t>
      </w:r>
      <w:r w:rsidRPr="0041085F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платформа</w:t>
      </w:r>
      <w:r w:rsidRPr="0041085F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для</w:t>
      </w:r>
      <w:r w:rsidRPr="0041085F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участия</w:t>
      </w:r>
      <w:r w:rsidRPr="0041085F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в</w:t>
      </w:r>
      <w:r w:rsidRPr="0041085F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политике</w:t>
      </w:r>
      <w:r w:rsidRPr="0041085F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в сфере нкн</w:t>
      </w:r>
    </w:p>
    <w:p w14:paraId="7A59C2BF" w14:textId="6B39B906" w:rsidR="00414297" w:rsidRPr="00B27B57" w:rsidRDefault="0041085F" w:rsidP="00134887">
      <w:pPr>
        <w:pStyle w:val="Texte1"/>
        <w:ind w:left="850"/>
        <w:rPr>
          <w:lang w:val="ru-RU"/>
        </w:rPr>
      </w:pPr>
      <w:r>
        <w:rPr>
          <w:lang w:val="ru-RU"/>
        </w:rPr>
        <w:t>Среди</w:t>
      </w:r>
      <w:r w:rsidRPr="0041085F">
        <w:rPr>
          <w:lang w:val="ru-RU"/>
        </w:rPr>
        <w:t xml:space="preserve"> </w:t>
      </w:r>
      <w:r>
        <w:rPr>
          <w:lang w:val="ru-RU"/>
        </w:rPr>
        <w:t>прочих</w:t>
      </w:r>
      <w:r w:rsidRPr="0041085F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41085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41085F">
        <w:rPr>
          <w:lang w:val="ru-RU"/>
        </w:rPr>
        <w:t xml:space="preserve"> </w:t>
      </w:r>
      <w:r>
        <w:rPr>
          <w:lang w:val="ru-RU"/>
        </w:rPr>
        <w:t>своей</w:t>
      </w:r>
      <w:r w:rsidRPr="0041085F">
        <w:rPr>
          <w:lang w:val="ru-RU"/>
        </w:rPr>
        <w:t xml:space="preserve"> </w:t>
      </w:r>
      <w:r>
        <w:rPr>
          <w:lang w:val="ru-RU"/>
        </w:rPr>
        <w:t>политики</w:t>
      </w:r>
      <w:r w:rsidRPr="0041085F">
        <w:rPr>
          <w:lang w:val="ru-RU"/>
        </w:rPr>
        <w:t xml:space="preserve"> </w:t>
      </w:r>
      <w:r>
        <w:rPr>
          <w:lang w:val="ru-RU"/>
        </w:rPr>
        <w:t>поощрения Фландрия</w:t>
      </w:r>
      <w:r w:rsidRPr="0041085F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41085F">
        <w:rPr>
          <w:lang w:val="ru-RU"/>
        </w:rPr>
        <w:t xml:space="preserve"> </w:t>
      </w:r>
      <w:r>
        <w:rPr>
          <w:lang w:val="ru-RU"/>
        </w:rPr>
        <w:t>онлайн</w:t>
      </w:r>
      <w:r w:rsidRPr="0041085F">
        <w:rPr>
          <w:lang w:val="ru-RU"/>
        </w:rPr>
        <w:t xml:space="preserve"> </w:t>
      </w:r>
      <w:r>
        <w:rPr>
          <w:lang w:val="ru-RU"/>
        </w:rPr>
        <w:t>платформу</w:t>
      </w:r>
      <w:r w:rsidRPr="0041085F">
        <w:rPr>
          <w:lang w:val="ru-RU"/>
        </w:rPr>
        <w:t xml:space="preserve"> </w:t>
      </w:r>
      <w:r>
        <w:rPr>
          <w:lang w:val="ru-RU"/>
        </w:rPr>
        <w:t>для участия общественности. В</w:t>
      </w:r>
      <w:r w:rsidRPr="00B27B57">
        <w:rPr>
          <w:lang w:val="ru-RU"/>
        </w:rPr>
        <w:t xml:space="preserve"> 2012</w:t>
      </w:r>
      <w:r w:rsidRPr="0041085F">
        <w:rPr>
          <w:lang w:val="en-US"/>
        </w:rPr>
        <w:t> </w:t>
      </w:r>
      <w:r>
        <w:rPr>
          <w:lang w:val="ru-RU"/>
        </w:rPr>
        <w:t>г</w:t>
      </w:r>
      <w:r w:rsidRPr="00B27B57">
        <w:rPr>
          <w:lang w:val="ru-RU"/>
        </w:rPr>
        <w:t xml:space="preserve">. </w:t>
      </w:r>
      <w:r>
        <w:rPr>
          <w:lang w:val="ru-RU"/>
        </w:rPr>
        <w:t>правительство</w:t>
      </w:r>
      <w:r w:rsidRPr="00B27B57">
        <w:rPr>
          <w:lang w:val="ru-RU"/>
        </w:rPr>
        <w:t xml:space="preserve"> </w:t>
      </w:r>
      <w:r>
        <w:rPr>
          <w:lang w:val="ru-RU"/>
        </w:rPr>
        <w:t>и</w:t>
      </w:r>
      <w:r w:rsidRPr="00B27B57">
        <w:rPr>
          <w:lang w:val="ru-RU"/>
        </w:rPr>
        <w:t xml:space="preserve"> </w:t>
      </w:r>
      <w:r w:rsidR="00B27B57">
        <w:rPr>
          <w:lang w:val="ru-RU"/>
        </w:rPr>
        <w:t>его</w:t>
      </w:r>
      <w:r w:rsidR="00B27B57" w:rsidRPr="00B27B57">
        <w:rPr>
          <w:lang w:val="ru-RU"/>
        </w:rPr>
        <w:t xml:space="preserve"> </w:t>
      </w:r>
      <w:r>
        <w:rPr>
          <w:lang w:val="ru-RU"/>
        </w:rPr>
        <w:t>сеть</w:t>
      </w:r>
      <w:r w:rsidRPr="00B27B57">
        <w:rPr>
          <w:lang w:val="ru-RU"/>
        </w:rPr>
        <w:t xml:space="preserve"> </w:t>
      </w:r>
      <w:r w:rsidR="00B27B57">
        <w:rPr>
          <w:lang w:val="ru-RU"/>
        </w:rPr>
        <w:t>заинтересованных</w:t>
      </w:r>
      <w:r w:rsidR="00B27B57" w:rsidRPr="00B27B57">
        <w:rPr>
          <w:lang w:val="ru-RU"/>
        </w:rPr>
        <w:t xml:space="preserve"> </w:t>
      </w:r>
      <w:r w:rsidR="00B27B57">
        <w:rPr>
          <w:lang w:val="ru-RU"/>
        </w:rPr>
        <w:t>сторон</w:t>
      </w:r>
      <w:r w:rsidR="00B27B57" w:rsidRPr="00B27B57">
        <w:rPr>
          <w:lang w:val="ru-RU"/>
        </w:rPr>
        <w:t xml:space="preserve"> </w:t>
      </w:r>
      <w:r w:rsidR="00B27B57">
        <w:rPr>
          <w:lang w:val="ru-RU"/>
        </w:rPr>
        <w:t>запустили</w:t>
      </w:r>
      <w:r w:rsidR="00B27B57" w:rsidRPr="00B27B57">
        <w:rPr>
          <w:lang w:val="ru-RU"/>
        </w:rPr>
        <w:t xml:space="preserve"> </w:t>
      </w:r>
      <w:r w:rsidR="00B27B57">
        <w:rPr>
          <w:lang w:val="ru-RU"/>
        </w:rPr>
        <w:t>интерактивный</w:t>
      </w:r>
      <w:r w:rsidR="00B27B57" w:rsidRPr="00B27B57">
        <w:rPr>
          <w:lang w:val="ru-RU"/>
        </w:rPr>
        <w:t xml:space="preserve"> </w:t>
      </w:r>
      <w:r w:rsidR="00B27B57">
        <w:rPr>
          <w:lang w:val="ru-RU"/>
        </w:rPr>
        <w:t>веб</w:t>
      </w:r>
      <w:r w:rsidR="00B27B57" w:rsidRPr="00B27B57">
        <w:rPr>
          <w:lang w:val="ru-RU"/>
        </w:rPr>
        <w:t>-</w:t>
      </w:r>
      <w:r w:rsidR="00B27B57">
        <w:rPr>
          <w:lang w:val="ru-RU"/>
        </w:rPr>
        <w:t>сайт</w:t>
      </w:r>
      <w:r w:rsidR="00B27B57" w:rsidRPr="00B27B57">
        <w:rPr>
          <w:lang w:val="ru-RU"/>
        </w:rPr>
        <w:t xml:space="preserve"> </w:t>
      </w:r>
      <w:r w:rsidR="00B27B57">
        <w:rPr>
          <w:lang w:val="ru-RU"/>
        </w:rPr>
        <w:t>по охране НКН</w:t>
      </w:r>
      <w:r w:rsidR="00414297" w:rsidRPr="00B27B57">
        <w:rPr>
          <w:lang w:val="ru-RU"/>
        </w:rPr>
        <w:t xml:space="preserve">: </w:t>
      </w:r>
      <w:hyperlink r:id="rId9" w:history="1">
        <w:r w:rsidR="00C025C9" w:rsidRPr="00134887">
          <w:t>www</w:t>
        </w:r>
        <w:r w:rsidR="00C025C9" w:rsidRPr="00B27B57">
          <w:rPr>
            <w:lang w:val="ru-RU"/>
          </w:rPr>
          <w:t>.</w:t>
        </w:r>
        <w:proofErr w:type="spellStart"/>
        <w:r w:rsidR="00C025C9" w:rsidRPr="00134887">
          <w:t>immaterieelerfgoed</w:t>
        </w:r>
        <w:proofErr w:type="spellEnd"/>
        <w:r w:rsidR="00C025C9" w:rsidRPr="00B27B57">
          <w:rPr>
            <w:lang w:val="ru-RU"/>
          </w:rPr>
          <w:t>.</w:t>
        </w:r>
        <w:r w:rsidR="00C025C9" w:rsidRPr="00134887">
          <w:t>be</w:t>
        </w:r>
      </w:hyperlink>
    </w:p>
    <w:p w14:paraId="6091249A" w14:textId="7D4EB28A" w:rsidR="00414297" w:rsidRPr="001D1710" w:rsidRDefault="000F4C7D" w:rsidP="00134887">
      <w:pPr>
        <w:pStyle w:val="Texte1"/>
        <w:ind w:left="850"/>
        <w:rPr>
          <w:lang w:val="ru-RU"/>
        </w:rPr>
      </w:pPr>
      <w:r>
        <w:rPr>
          <w:lang w:val="ru-RU"/>
        </w:rPr>
        <w:t>Онлайн</w:t>
      </w:r>
      <w:r w:rsidRPr="000F4C7D">
        <w:rPr>
          <w:lang w:val="ru-RU"/>
        </w:rPr>
        <w:t xml:space="preserve"> </w:t>
      </w:r>
      <w:r>
        <w:rPr>
          <w:lang w:val="ru-RU"/>
        </w:rPr>
        <w:t>платформа</w:t>
      </w:r>
      <w:r w:rsidRPr="000F4C7D">
        <w:rPr>
          <w:lang w:val="ru-RU"/>
        </w:rPr>
        <w:t xml:space="preserve"> </w:t>
      </w:r>
      <w:r>
        <w:rPr>
          <w:lang w:val="ru-RU"/>
        </w:rPr>
        <w:t>планирует</w:t>
      </w:r>
      <w:r w:rsidRPr="000F4C7D">
        <w:rPr>
          <w:lang w:val="ru-RU"/>
        </w:rPr>
        <w:t xml:space="preserve"> </w:t>
      </w:r>
      <w:r>
        <w:rPr>
          <w:lang w:val="ru-RU"/>
        </w:rPr>
        <w:t>выйти</w:t>
      </w:r>
      <w:r w:rsidRPr="000F4C7D">
        <w:rPr>
          <w:lang w:val="ru-RU"/>
        </w:rPr>
        <w:t xml:space="preserve"> </w:t>
      </w:r>
      <w:r>
        <w:rPr>
          <w:lang w:val="ru-RU"/>
        </w:rPr>
        <w:t>за</w:t>
      </w:r>
      <w:r w:rsidRPr="000F4C7D">
        <w:rPr>
          <w:lang w:val="ru-RU"/>
        </w:rPr>
        <w:t xml:space="preserve"> </w:t>
      </w:r>
      <w:r>
        <w:rPr>
          <w:lang w:val="ru-RU"/>
        </w:rPr>
        <w:t>рамки</w:t>
      </w:r>
      <w:r w:rsidRPr="000F4C7D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0F4C7D">
        <w:rPr>
          <w:lang w:val="ru-RU"/>
        </w:rPr>
        <w:t xml:space="preserve"> </w:t>
      </w:r>
      <w:r>
        <w:rPr>
          <w:lang w:val="ru-RU"/>
        </w:rPr>
        <w:t>перечня</w:t>
      </w:r>
      <w:r w:rsidRPr="000F4C7D">
        <w:rPr>
          <w:lang w:val="ru-RU"/>
        </w:rPr>
        <w:t xml:space="preserve">, </w:t>
      </w:r>
      <w:r>
        <w:rPr>
          <w:lang w:val="ru-RU"/>
        </w:rPr>
        <w:t>чтобы</w:t>
      </w:r>
      <w:r w:rsidRPr="000F4C7D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0F4C7D">
        <w:rPr>
          <w:lang w:val="ru-RU"/>
        </w:rPr>
        <w:t xml:space="preserve"> </w:t>
      </w:r>
      <w:r>
        <w:rPr>
          <w:lang w:val="ru-RU"/>
        </w:rPr>
        <w:t>инновационные</w:t>
      </w:r>
      <w:r w:rsidRPr="000F4C7D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0F4C7D">
        <w:rPr>
          <w:lang w:val="ru-RU"/>
        </w:rPr>
        <w:t xml:space="preserve"> </w:t>
      </w:r>
      <w:r>
        <w:rPr>
          <w:lang w:val="ru-RU"/>
        </w:rPr>
        <w:t>сетевого</w:t>
      </w:r>
      <w:r w:rsidRPr="000F4C7D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0F4C7D">
        <w:rPr>
          <w:lang w:val="ru-RU"/>
        </w:rPr>
        <w:t xml:space="preserve">, </w:t>
      </w:r>
      <w:r>
        <w:rPr>
          <w:lang w:val="ru-RU"/>
        </w:rPr>
        <w:t xml:space="preserve">обмена информацией и </w:t>
      </w:r>
      <w:r w:rsidR="001D1710">
        <w:rPr>
          <w:lang w:val="ru-RU"/>
        </w:rPr>
        <w:t>обучения между различными заинтересованными сторонами в сфере НКН. Хотя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веб</w:t>
      </w:r>
      <w:r w:rsidR="001D1710" w:rsidRPr="001D1710">
        <w:rPr>
          <w:lang w:val="ru-RU"/>
        </w:rPr>
        <w:t>-</w:t>
      </w:r>
      <w:r w:rsidR="001D1710">
        <w:rPr>
          <w:lang w:val="ru-RU"/>
        </w:rPr>
        <w:t>сайт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включает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в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себя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базу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данных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элементов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НКН</w:t>
      </w:r>
      <w:r w:rsidR="001D1710" w:rsidRPr="001D1710">
        <w:rPr>
          <w:lang w:val="ru-RU"/>
        </w:rPr>
        <w:t xml:space="preserve">, </w:t>
      </w:r>
      <w:r w:rsidR="001D1710">
        <w:rPr>
          <w:lang w:val="ru-RU"/>
        </w:rPr>
        <w:t>он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также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имеет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различные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другие</w:t>
      </w:r>
      <w:r w:rsidR="001D1710" w:rsidRPr="001D1710">
        <w:rPr>
          <w:lang w:val="ru-RU"/>
        </w:rPr>
        <w:t xml:space="preserve"> </w:t>
      </w:r>
      <w:r w:rsidR="001D1710">
        <w:rPr>
          <w:lang w:val="ru-RU"/>
        </w:rPr>
        <w:t>функции</w:t>
      </w:r>
      <w:r w:rsidR="001D1710" w:rsidRPr="001D1710">
        <w:rPr>
          <w:lang w:val="ru-RU"/>
        </w:rPr>
        <w:t xml:space="preserve">, </w:t>
      </w:r>
      <w:r w:rsidR="001D1710">
        <w:rPr>
          <w:lang w:val="ru-RU"/>
        </w:rPr>
        <w:t>позволяющие пользователям:</w:t>
      </w:r>
    </w:p>
    <w:p w14:paraId="3B3614AB" w14:textId="0932EF02" w:rsidR="00414297" w:rsidRPr="00363900" w:rsidRDefault="00363900" w:rsidP="00134887">
      <w:pPr>
        <w:pStyle w:val="Texte1"/>
        <w:numPr>
          <w:ilvl w:val="0"/>
          <w:numId w:val="10"/>
        </w:numPr>
        <w:rPr>
          <w:lang w:val="ru-RU"/>
        </w:rPr>
      </w:pPr>
      <w:r>
        <w:rPr>
          <w:lang w:val="ru-RU"/>
        </w:rPr>
        <w:t>с</w:t>
      </w:r>
      <w:r w:rsidR="001D1710">
        <w:rPr>
          <w:lang w:val="ru-RU"/>
        </w:rPr>
        <w:t>вязывать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элементы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НКН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с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примерами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передовых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практик</w:t>
      </w:r>
      <w:r w:rsidR="001D1710" w:rsidRPr="00363900">
        <w:rPr>
          <w:lang w:val="ru-RU"/>
        </w:rPr>
        <w:t xml:space="preserve">, </w:t>
      </w:r>
      <w:r w:rsidR="001D1710">
        <w:rPr>
          <w:lang w:val="ru-RU"/>
        </w:rPr>
        <w:t>экспертными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центрами</w:t>
      </w:r>
      <w:r w:rsidR="001D1710" w:rsidRPr="00363900">
        <w:rPr>
          <w:lang w:val="ru-RU"/>
        </w:rPr>
        <w:t xml:space="preserve"> </w:t>
      </w:r>
      <w:r w:rsidR="001D1710">
        <w:rPr>
          <w:lang w:val="ru-RU"/>
        </w:rPr>
        <w:t>и</w:t>
      </w:r>
      <w:r w:rsidR="001D1710" w:rsidRPr="00363900">
        <w:rPr>
          <w:lang w:val="ru-RU"/>
        </w:rPr>
        <w:t xml:space="preserve"> </w:t>
      </w:r>
      <w:r>
        <w:rPr>
          <w:lang w:val="ru-RU"/>
        </w:rPr>
        <w:t>экспертными сетями</w:t>
      </w:r>
      <w:r w:rsidR="00972180" w:rsidRPr="00363900">
        <w:rPr>
          <w:lang w:val="ru-RU"/>
        </w:rPr>
        <w:t>;</w:t>
      </w:r>
    </w:p>
    <w:p w14:paraId="24C3AD1A" w14:textId="58C87538" w:rsidR="00414297" w:rsidRPr="00363900" w:rsidRDefault="00363900" w:rsidP="00134887">
      <w:pPr>
        <w:pStyle w:val="Texte1"/>
        <w:numPr>
          <w:ilvl w:val="0"/>
          <w:numId w:val="10"/>
        </w:numPr>
        <w:rPr>
          <w:lang w:val="ru-RU"/>
        </w:rPr>
      </w:pPr>
      <w:r>
        <w:rPr>
          <w:lang w:val="ru-RU"/>
        </w:rPr>
        <w:t>разрабатывать</w:t>
      </w:r>
      <w:r w:rsidRPr="00363900">
        <w:rPr>
          <w:lang w:val="ru-RU"/>
        </w:rPr>
        <w:t xml:space="preserve"> </w:t>
      </w:r>
      <w:r>
        <w:rPr>
          <w:lang w:val="ru-RU"/>
        </w:rPr>
        <w:t>меры</w:t>
      </w:r>
      <w:r w:rsidRPr="00363900">
        <w:rPr>
          <w:lang w:val="ru-RU"/>
        </w:rPr>
        <w:t xml:space="preserve"> </w:t>
      </w:r>
      <w:r>
        <w:rPr>
          <w:lang w:val="ru-RU"/>
        </w:rPr>
        <w:t>по</w:t>
      </w:r>
      <w:r w:rsidRPr="00363900">
        <w:rPr>
          <w:lang w:val="ru-RU"/>
        </w:rPr>
        <w:t xml:space="preserve"> </w:t>
      </w:r>
      <w:r>
        <w:rPr>
          <w:lang w:val="ru-RU"/>
        </w:rPr>
        <w:t>охране</w:t>
      </w:r>
      <w:r w:rsidRPr="00363900">
        <w:rPr>
          <w:lang w:val="ru-RU"/>
        </w:rPr>
        <w:t xml:space="preserve"> </w:t>
      </w:r>
      <w:r>
        <w:rPr>
          <w:lang w:val="ru-RU"/>
        </w:rPr>
        <w:t>и</w:t>
      </w:r>
      <w:r w:rsidRPr="00363900">
        <w:rPr>
          <w:lang w:val="ru-RU"/>
        </w:rPr>
        <w:t xml:space="preserve"> </w:t>
      </w:r>
      <w:r>
        <w:rPr>
          <w:lang w:val="ru-RU"/>
        </w:rPr>
        <w:t>передаче</w:t>
      </w:r>
      <w:r w:rsidRPr="00363900">
        <w:rPr>
          <w:lang w:val="ru-RU"/>
        </w:rPr>
        <w:t xml:space="preserve"> </w:t>
      </w:r>
      <w:r>
        <w:rPr>
          <w:lang w:val="ru-RU"/>
        </w:rPr>
        <w:t>НКН</w:t>
      </w:r>
      <w:r w:rsidRPr="00363900">
        <w:rPr>
          <w:lang w:val="ru-RU"/>
        </w:rPr>
        <w:t xml:space="preserve">, </w:t>
      </w:r>
      <w:r>
        <w:rPr>
          <w:lang w:val="ru-RU"/>
        </w:rPr>
        <w:t>обмениваться</w:t>
      </w:r>
      <w:r w:rsidRPr="00363900">
        <w:rPr>
          <w:lang w:val="ru-RU"/>
        </w:rPr>
        <w:t xml:space="preserve"> </w:t>
      </w:r>
      <w:r>
        <w:rPr>
          <w:lang w:val="ru-RU"/>
        </w:rPr>
        <w:t>ими</w:t>
      </w:r>
      <w:r w:rsidRPr="00363900">
        <w:rPr>
          <w:lang w:val="ru-RU"/>
        </w:rPr>
        <w:t xml:space="preserve">, </w:t>
      </w:r>
      <w:r>
        <w:rPr>
          <w:lang w:val="ru-RU"/>
        </w:rPr>
        <w:t>представлять</w:t>
      </w:r>
      <w:r w:rsidRPr="00363900">
        <w:rPr>
          <w:lang w:val="ru-RU"/>
        </w:rPr>
        <w:t xml:space="preserve"> </w:t>
      </w:r>
      <w:r>
        <w:rPr>
          <w:lang w:val="ru-RU"/>
        </w:rPr>
        <w:t>их</w:t>
      </w:r>
      <w:r w:rsidRPr="00363900">
        <w:rPr>
          <w:lang w:val="ru-RU"/>
        </w:rPr>
        <w:t xml:space="preserve"> </w:t>
      </w:r>
      <w:r>
        <w:rPr>
          <w:lang w:val="ru-RU"/>
        </w:rPr>
        <w:t>и</w:t>
      </w:r>
      <w:r w:rsidRPr="00363900">
        <w:rPr>
          <w:lang w:val="ru-RU"/>
        </w:rPr>
        <w:t xml:space="preserve"> </w:t>
      </w:r>
      <w:r>
        <w:rPr>
          <w:lang w:val="ru-RU"/>
        </w:rPr>
        <w:t>докладывать</w:t>
      </w:r>
      <w:r w:rsidRPr="00363900">
        <w:rPr>
          <w:lang w:val="ru-RU"/>
        </w:rPr>
        <w:t xml:space="preserve"> </w:t>
      </w:r>
      <w:r>
        <w:rPr>
          <w:lang w:val="ru-RU"/>
        </w:rPr>
        <w:t>о них; и</w:t>
      </w:r>
    </w:p>
    <w:p w14:paraId="01D49524" w14:textId="3FC579CC" w:rsidR="00414297" w:rsidRPr="008A0CB1" w:rsidRDefault="00363900" w:rsidP="00134887">
      <w:pPr>
        <w:pStyle w:val="Texte1"/>
        <w:numPr>
          <w:ilvl w:val="0"/>
          <w:numId w:val="10"/>
        </w:numPr>
        <w:rPr>
          <w:lang w:val="ru-RU"/>
        </w:rPr>
      </w:pPr>
      <w:r>
        <w:rPr>
          <w:lang w:val="ru-RU"/>
        </w:rPr>
        <w:t>связывать</w:t>
      </w:r>
      <w:r w:rsidRPr="00363900">
        <w:rPr>
          <w:lang w:val="ru-RU"/>
        </w:rPr>
        <w:t xml:space="preserve"> </w:t>
      </w:r>
      <w:r>
        <w:rPr>
          <w:lang w:val="ru-RU"/>
        </w:rPr>
        <w:t>все</w:t>
      </w:r>
      <w:r w:rsidRPr="00363900">
        <w:rPr>
          <w:lang w:val="ru-RU"/>
        </w:rPr>
        <w:t xml:space="preserve"> </w:t>
      </w:r>
      <w:r>
        <w:rPr>
          <w:lang w:val="ru-RU"/>
        </w:rPr>
        <w:t>категории</w:t>
      </w:r>
      <w:r w:rsidRPr="0036390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63900">
        <w:rPr>
          <w:lang w:val="ru-RU"/>
        </w:rPr>
        <w:t xml:space="preserve"> (</w:t>
      </w:r>
      <w:r>
        <w:rPr>
          <w:lang w:val="ru-RU"/>
        </w:rPr>
        <w:t>сообщества</w:t>
      </w:r>
      <w:r w:rsidRPr="00363900">
        <w:rPr>
          <w:lang w:val="ru-RU"/>
        </w:rPr>
        <w:t xml:space="preserve">, </w:t>
      </w:r>
      <w:r>
        <w:rPr>
          <w:lang w:val="ru-RU"/>
        </w:rPr>
        <w:t>экспертов</w:t>
      </w:r>
      <w:r w:rsidRPr="00363900">
        <w:rPr>
          <w:lang w:val="ru-RU"/>
        </w:rPr>
        <w:t xml:space="preserve">, </w:t>
      </w:r>
      <w:r>
        <w:rPr>
          <w:lang w:val="ru-RU"/>
        </w:rPr>
        <w:t>НПО</w:t>
      </w:r>
      <w:r w:rsidRPr="00363900">
        <w:rPr>
          <w:lang w:val="ru-RU"/>
        </w:rPr>
        <w:t xml:space="preserve"> </w:t>
      </w:r>
      <w:r>
        <w:rPr>
          <w:lang w:val="ru-RU"/>
        </w:rPr>
        <w:t>и</w:t>
      </w:r>
      <w:r w:rsidRPr="00363900">
        <w:rPr>
          <w:lang w:val="ru-RU"/>
        </w:rPr>
        <w:t xml:space="preserve"> </w:t>
      </w:r>
      <w:r>
        <w:rPr>
          <w:lang w:val="ru-RU"/>
        </w:rPr>
        <w:t>пр</w:t>
      </w:r>
      <w:r w:rsidRPr="00363900">
        <w:rPr>
          <w:lang w:val="ru-RU"/>
        </w:rPr>
        <w:t xml:space="preserve">.) </w:t>
      </w:r>
      <w:r>
        <w:rPr>
          <w:lang w:val="ru-RU"/>
        </w:rPr>
        <w:t>на</w:t>
      </w:r>
      <w:r w:rsidRPr="00363900">
        <w:rPr>
          <w:lang w:val="ru-RU"/>
        </w:rPr>
        <w:t xml:space="preserve"> </w:t>
      </w:r>
      <w:r>
        <w:rPr>
          <w:lang w:val="ru-RU"/>
        </w:rPr>
        <w:t>всех</w:t>
      </w:r>
      <w:r w:rsidRPr="00363900">
        <w:rPr>
          <w:lang w:val="ru-RU"/>
        </w:rPr>
        <w:t xml:space="preserve"> </w:t>
      </w:r>
      <w:r>
        <w:rPr>
          <w:lang w:val="ru-RU"/>
        </w:rPr>
        <w:t>уровнях</w:t>
      </w:r>
      <w:r w:rsidRPr="00363900">
        <w:rPr>
          <w:lang w:val="ru-RU"/>
        </w:rPr>
        <w:t xml:space="preserve"> (</w:t>
      </w:r>
      <w:r>
        <w:rPr>
          <w:lang w:val="ru-RU"/>
        </w:rPr>
        <w:t xml:space="preserve">местном, муниципальном, фламандском) </w:t>
      </w:r>
      <w:r w:rsidR="00414297" w:rsidRPr="008A0CB1">
        <w:rPr>
          <w:lang w:val="ru-RU"/>
        </w:rPr>
        <w:t>(</w:t>
      </w:r>
      <w:r w:rsidR="00414297">
        <w:t>Flanders</w:t>
      </w:r>
      <w:r w:rsidR="00414297" w:rsidRPr="008A0CB1">
        <w:rPr>
          <w:lang w:val="ru-RU"/>
        </w:rPr>
        <w:t xml:space="preserve"> </w:t>
      </w:r>
      <w:r w:rsidR="00414297">
        <w:t>State</w:t>
      </w:r>
      <w:r w:rsidR="00414297" w:rsidRPr="008A0CB1">
        <w:rPr>
          <w:lang w:val="ru-RU"/>
        </w:rPr>
        <w:t xml:space="preserve"> </w:t>
      </w:r>
      <w:r w:rsidR="00414297">
        <w:t>of</w:t>
      </w:r>
      <w:r w:rsidR="00414297" w:rsidRPr="008A0CB1">
        <w:rPr>
          <w:lang w:val="ru-RU"/>
        </w:rPr>
        <w:t xml:space="preserve"> </w:t>
      </w:r>
      <w:r w:rsidR="00414297">
        <w:t>the</w:t>
      </w:r>
      <w:r w:rsidR="00414297" w:rsidRPr="008A0CB1">
        <w:rPr>
          <w:lang w:val="ru-RU"/>
        </w:rPr>
        <w:t xml:space="preserve"> </w:t>
      </w:r>
      <w:r w:rsidR="00414297">
        <w:t>Art</w:t>
      </w:r>
      <w:r w:rsidR="00414297" w:rsidRPr="008A0CB1">
        <w:rPr>
          <w:lang w:val="ru-RU"/>
        </w:rPr>
        <w:t>, 2014)</w:t>
      </w:r>
      <w:r w:rsidR="009C2673" w:rsidRPr="008A0CB1">
        <w:rPr>
          <w:lang w:val="ru-RU"/>
        </w:rPr>
        <w:t>.</w:t>
      </w:r>
    </w:p>
    <w:p w14:paraId="536A3F9F" w14:textId="04C74D75" w:rsidR="00414297" w:rsidRPr="00E7597B" w:rsidRDefault="00E7597B" w:rsidP="0013488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международное</w:t>
      </w:r>
      <w:r w:rsidRPr="00E7597B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сотрудничество</w:t>
      </w:r>
      <w:r w:rsidRPr="00E7597B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как</w:t>
      </w:r>
      <w:r w:rsidRPr="00E7597B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важная</w:t>
      </w:r>
      <w:r w:rsidRPr="00E7597B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цель</w:t>
      </w:r>
      <w:r w:rsidRPr="00E7597B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политики</w:t>
      </w:r>
    </w:p>
    <w:p w14:paraId="2E17A3C9" w14:textId="42D42529" w:rsidR="00414297" w:rsidRPr="00E7597B" w:rsidRDefault="00E7597B" w:rsidP="00FF450B">
      <w:pPr>
        <w:pStyle w:val="Texte1"/>
        <w:ind w:left="850"/>
        <w:rPr>
          <w:lang w:val="ru-RU"/>
        </w:rPr>
      </w:pPr>
      <w:r>
        <w:rPr>
          <w:lang w:val="ru-RU"/>
        </w:rPr>
        <w:t>Международное</w:t>
      </w:r>
      <w:r w:rsidRPr="00E7597B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E7597B">
        <w:rPr>
          <w:lang w:val="ru-RU"/>
        </w:rPr>
        <w:t xml:space="preserve"> </w:t>
      </w:r>
      <w:r>
        <w:rPr>
          <w:lang w:val="ru-RU"/>
        </w:rPr>
        <w:t>является</w:t>
      </w:r>
      <w:r w:rsidRPr="00E7597B">
        <w:rPr>
          <w:lang w:val="ru-RU"/>
        </w:rPr>
        <w:t xml:space="preserve"> </w:t>
      </w:r>
      <w:r>
        <w:rPr>
          <w:lang w:val="ru-RU"/>
        </w:rPr>
        <w:t>важной</w:t>
      </w:r>
      <w:r w:rsidRPr="00E7597B">
        <w:rPr>
          <w:lang w:val="ru-RU"/>
        </w:rPr>
        <w:t xml:space="preserve"> </w:t>
      </w:r>
      <w:r>
        <w:rPr>
          <w:lang w:val="ru-RU"/>
        </w:rPr>
        <w:t>целью</w:t>
      </w:r>
      <w:r w:rsidRPr="00E7597B">
        <w:rPr>
          <w:lang w:val="ru-RU"/>
        </w:rPr>
        <w:t xml:space="preserve"> </w:t>
      </w:r>
      <w:r>
        <w:rPr>
          <w:lang w:val="ru-RU"/>
        </w:rPr>
        <w:t>политики</w:t>
      </w:r>
      <w:r w:rsidRPr="00E7597B">
        <w:rPr>
          <w:lang w:val="ru-RU"/>
        </w:rPr>
        <w:t xml:space="preserve"> </w:t>
      </w:r>
      <w:r>
        <w:rPr>
          <w:lang w:val="ru-RU"/>
        </w:rPr>
        <w:t>Фландрии</w:t>
      </w:r>
      <w:r w:rsidRPr="00E7597B">
        <w:rPr>
          <w:lang w:val="ru-RU"/>
        </w:rPr>
        <w:t xml:space="preserve"> </w:t>
      </w:r>
      <w:r>
        <w:rPr>
          <w:lang w:val="ru-RU"/>
        </w:rPr>
        <w:t>в</w:t>
      </w:r>
      <w:r w:rsidRPr="00E7597B">
        <w:rPr>
          <w:lang w:val="ru-RU"/>
        </w:rPr>
        <w:t xml:space="preserve"> </w:t>
      </w:r>
      <w:r>
        <w:rPr>
          <w:lang w:val="ru-RU"/>
        </w:rPr>
        <w:t>сфере</w:t>
      </w:r>
      <w:r w:rsidRPr="00E7597B">
        <w:rPr>
          <w:lang w:val="ru-RU"/>
        </w:rPr>
        <w:t xml:space="preserve"> </w:t>
      </w:r>
      <w:r>
        <w:rPr>
          <w:lang w:val="ru-RU"/>
        </w:rPr>
        <w:t>нематериального наследия. Во</w:t>
      </w:r>
      <w:r w:rsidRPr="00D478C1">
        <w:rPr>
          <w:lang w:val="ru-RU"/>
        </w:rPr>
        <w:t>-</w:t>
      </w:r>
      <w:r>
        <w:rPr>
          <w:lang w:val="ru-RU"/>
        </w:rPr>
        <w:t>первых</w:t>
      </w:r>
      <w:r w:rsidRPr="00D478C1">
        <w:rPr>
          <w:lang w:val="ru-RU"/>
        </w:rPr>
        <w:t xml:space="preserve">, </w:t>
      </w:r>
      <w:r>
        <w:rPr>
          <w:lang w:val="ru-RU"/>
        </w:rPr>
        <w:t>Фландрия</w:t>
      </w:r>
      <w:r w:rsidRPr="00D478C1">
        <w:rPr>
          <w:lang w:val="ru-RU"/>
        </w:rPr>
        <w:t xml:space="preserve"> </w:t>
      </w:r>
      <w:r>
        <w:rPr>
          <w:lang w:val="ru-RU"/>
        </w:rPr>
        <w:t>играет</w:t>
      </w:r>
      <w:r w:rsidRPr="00D478C1">
        <w:rPr>
          <w:lang w:val="ru-RU"/>
        </w:rPr>
        <w:t xml:space="preserve"> </w:t>
      </w:r>
      <w:r>
        <w:rPr>
          <w:lang w:val="ru-RU"/>
        </w:rPr>
        <w:t>активную</w:t>
      </w:r>
      <w:r w:rsidRPr="00D478C1">
        <w:rPr>
          <w:lang w:val="ru-RU"/>
        </w:rPr>
        <w:t xml:space="preserve"> </w:t>
      </w:r>
      <w:r>
        <w:rPr>
          <w:lang w:val="ru-RU"/>
        </w:rPr>
        <w:t>роль</w:t>
      </w:r>
      <w:r w:rsidRPr="00D478C1">
        <w:rPr>
          <w:lang w:val="ru-RU"/>
        </w:rPr>
        <w:t xml:space="preserve"> </w:t>
      </w:r>
      <w:r>
        <w:rPr>
          <w:lang w:val="ru-RU"/>
        </w:rPr>
        <w:t>в</w:t>
      </w:r>
      <w:r w:rsidRPr="00D478C1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D478C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478C1">
        <w:rPr>
          <w:lang w:val="ru-RU"/>
        </w:rPr>
        <w:t xml:space="preserve">. </w:t>
      </w:r>
      <w:r>
        <w:rPr>
          <w:lang w:val="ru-RU"/>
        </w:rPr>
        <w:t>С</w:t>
      </w:r>
      <w:r w:rsidRPr="00D478C1">
        <w:rPr>
          <w:lang w:val="ru-RU"/>
        </w:rPr>
        <w:t xml:space="preserve"> 2012 </w:t>
      </w:r>
      <w:r>
        <w:rPr>
          <w:lang w:val="ru-RU"/>
        </w:rPr>
        <w:t>по</w:t>
      </w:r>
      <w:r w:rsidRPr="00D478C1">
        <w:rPr>
          <w:lang w:val="ru-RU"/>
        </w:rPr>
        <w:t xml:space="preserve"> 2016</w:t>
      </w:r>
      <w:r w:rsidRPr="00E7597B">
        <w:rPr>
          <w:lang w:val="en-US"/>
        </w:rPr>
        <w:t> </w:t>
      </w:r>
      <w:r>
        <w:rPr>
          <w:lang w:val="ru-RU"/>
        </w:rPr>
        <w:t>гг</w:t>
      </w:r>
      <w:r w:rsidRPr="00D478C1">
        <w:rPr>
          <w:lang w:val="ru-RU"/>
        </w:rPr>
        <w:t xml:space="preserve">. </w:t>
      </w:r>
      <w:r>
        <w:rPr>
          <w:lang w:val="ru-RU"/>
        </w:rPr>
        <w:t>Бельгия</w:t>
      </w:r>
      <w:r w:rsidRPr="008A0CB1">
        <w:rPr>
          <w:lang w:val="ru-RU"/>
        </w:rPr>
        <w:t xml:space="preserve"> </w:t>
      </w:r>
      <w:r>
        <w:rPr>
          <w:lang w:val="ru-RU"/>
        </w:rPr>
        <w:t>являлась</w:t>
      </w:r>
      <w:r w:rsidRPr="008A0CB1">
        <w:rPr>
          <w:lang w:val="ru-RU"/>
        </w:rPr>
        <w:t xml:space="preserve"> </w:t>
      </w:r>
      <w:r>
        <w:rPr>
          <w:lang w:val="ru-RU"/>
        </w:rPr>
        <w:t>членом</w:t>
      </w:r>
      <w:r w:rsidRPr="008A0CB1">
        <w:rPr>
          <w:lang w:val="ru-RU"/>
        </w:rPr>
        <w:t xml:space="preserve"> </w:t>
      </w:r>
      <w:r>
        <w:rPr>
          <w:lang w:val="ru-RU"/>
        </w:rPr>
        <w:t>Комитета</w:t>
      </w:r>
      <w:r w:rsidRPr="008A0CB1">
        <w:rPr>
          <w:lang w:val="ru-RU"/>
        </w:rPr>
        <w:t xml:space="preserve"> </w:t>
      </w:r>
      <w:r>
        <w:rPr>
          <w:lang w:val="ru-RU"/>
        </w:rPr>
        <w:t>по</w:t>
      </w:r>
      <w:r w:rsidRPr="008A0CB1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8A0CB1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8A0CB1">
        <w:rPr>
          <w:lang w:val="ru-RU"/>
        </w:rPr>
        <w:t xml:space="preserve"> </w:t>
      </w:r>
      <w:r>
        <w:rPr>
          <w:lang w:val="ru-RU"/>
        </w:rPr>
        <w:t>наследию</w:t>
      </w:r>
      <w:r w:rsidRPr="008A0CB1">
        <w:rPr>
          <w:lang w:val="ru-RU"/>
        </w:rPr>
        <w:t xml:space="preserve">. </w:t>
      </w:r>
      <w:r>
        <w:rPr>
          <w:lang w:val="ru-RU"/>
        </w:rPr>
        <w:t>Благодаря</w:t>
      </w:r>
      <w:r w:rsidRPr="00E7597B">
        <w:rPr>
          <w:lang w:val="ru-RU"/>
        </w:rPr>
        <w:t xml:space="preserve"> </w:t>
      </w:r>
      <w:r>
        <w:rPr>
          <w:lang w:val="ru-RU"/>
        </w:rPr>
        <w:t>совместным</w:t>
      </w:r>
      <w:r w:rsidRPr="00E7597B">
        <w:rPr>
          <w:lang w:val="ru-RU"/>
        </w:rPr>
        <w:t xml:space="preserve"> </w:t>
      </w:r>
      <w:r w:rsidR="008A0CB1">
        <w:rPr>
          <w:lang w:val="ru-RU"/>
        </w:rPr>
        <w:t xml:space="preserve">с </w:t>
      </w:r>
      <w:r>
        <w:rPr>
          <w:lang w:val="ru-RU"/>
        </w:rPr>
        <w:t>ЮНЕСКО</w:t>
      </w:r>
      <w:r w:rsidRPr="00E7597B">
        <w:rPr>
          <w:lang w:val="ru-RU"/>
        </w:rPr>
        <w:t xml:space="preserve"> </w:t>
      </w:r>
      <w:r>
        <w:rPr>
          <w:lang w:val="ru-RU"/>
        </w:rPr>
        <w:t>целевым</w:t>
      </w:r>
      <w:r w:rsidRPr="00E7597B">
        <w:rPr>
          <w:lang w:val="ru-RU"/>
        </w:rPr>
        <w:t xml:space="preserve"> </w:t>
      </w:r>
      <w:r>
        <w:rPr>
          <w:lang w:val="ru-RU"/>
        </w:rPr>
        <w:t>фондам</w:t>
      </w:r>
      <w:bookmarkStart w:id="3" w:name="_GoBack"/>
      <w:bookmarkEnd w:id="3"/>
      <w:r w:rsidRPr="00E7597B">
        <w:rPr>
          <w:lang w:val="ru-RU"/>
        </w:rPr>
        <w:t xml:space="preserve"> </w:t>
      </w:r>
      <w:r>
        <w:rPr>
          <w:lang w:val="ru-RU"/>
        </w:rPr>
        <w:t>фламандское</w:t>
      </w:r>
      <w:r w:rsidRPr="00E7597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E7597B">
        <w:rPr>
          <w:lang w:val="ru-RU"/>
        </w:rPr>
        <w:t xml:space="preserve"> </w:t>
      </w:r>
      <w:r>
        <w:rPr>
          <w:lang w:val="ru-RU"/>
        </w:rPr>
        <w:t>оказывает</w:t>
      </w:r>
      <w:r w:rsidRPr="00E7597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E7597B">
        <w:rPr>
          <w:lang w:val="ru-RU"/>
        </w:rPr>
        <w:t xml:space="preserve"> </w:t>
      </w:r>
      <w:r>
        <w:rPr>
          <w:lang w:val="ru-RU"/>
        </w:rPr>
        <w:t>различным</w:t>
      </w:r>
      <w:r w:rsidRPr="00E7597B">
        <w:rPr>
          <w:lang w:val="ru-RU"/>
        </w:rPr>
        <w:t xml:space="preserve"> </w:t>
      </w:r>
      <w:r>
        <w:rPr>
          <w:lang w:val="ru-RU"/>
        </w:rPr>
        <w:t>проектам</w:t>
      </w:r>
      <w:r w:rsidRPr="00E7597B">
        <w:rPr>
          <w:lang w:val="ru-RU"/>
        </w:rPr>
        <w:t xml:space="preserve"> </w:t>
      </w:r>
      <w:r>
        <w:rPr>
          <w:lang w:val="ru-RU"/>
        </w:rPr>
        <w:t>по</w:t>
      </w:r>
      <w:r w:rsidRPr="00E7597B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E7597B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E7597B">
        <w:rPr>
          <w:lang w:val="ru-RU"/>
        </w:rPr>
        <w:t xml:space="preserve"> </w:t>
      </w:r>
      <w:r>
        <w:rPr>
          <w:lang w:val="ru-RU"/>
        </w:rPr>
        <w:t>для</w:t>
      </w:r>
      <w:r w:rsidRPr="00E7597B">
        <w:rPr>
          <w:lang w:val="ru-RU"/>
        </w:rPr>
        <w:t xml:space="preserve"> </w:t>
      </w:r>
      <w:r>
        <w:rPr>
          <w:lang w:val="ru-RU"/>
        </w:rPr>
        <w:t>охраны</w:t>
      </w:r>
      <w:r w:rsidRPr="00E7597B">
        <w:rPr>
          <w:lang w:val="ru-RU"/>
        </w:rPr>
        <w:t xml:space="preserve"> </w:t>
      </w:r>
      <w:r>
        <w:rPr>
          <w:lang w:val="ru-RU"/>
        </w:rPr>
        <w:t>НКН</w:t>
      </w:r>
      <w:r w:rsidRPr="00E7597B">
        <w:rPr>
          <w:lang w:val="ru-RU"/>
        </w:rPr>
        <w:t xml:space="preserve"> </w:t>
      </w:r>
      <w:r>
        <w:rPr>
          <w:lang w:val="ru-RU"/>
        </w:rPr>
        <w:t>в</w:t>
      </w:r>
      <w:r w:rsidRPr="00E7597B">
        <w:rPr>
          <w:lang w:val="ru-RU"/>
        </w:rPr>
        <w:t xml:space="preserve"> </w:t>
      </w:r>
      <w:r>
        <w:rPr>
          <w:lang w:val="ru-RU"/>
        </w:rPr>
        <w:t>Южной</w:t>
      </w:r>
      <w:r w:rsidRPr="00E7597B">
        <w:rPr>
          <w:lang w:val="ru-RU"/>
        </w:rPr>
        <w:t xml:space="preserve"> </w:t>
      </w:r>
      <w:r>
        <w:rPr>
          <w:lang w:val="ru-RU"/>
        </w:rPr>
        <w:t>Африке.</w:t>
      </w:r>
    </w:p>
    <w:p w14:paraId="5BF32B83" w14:textId="4728FB71" w:rsidR="00414297" w:rsidRPr="00256C7D" w:rsidRDefault="00256C7D" w:rsidP="00134887">
      <w:pPr>
        <w:pStyle w:val="Texte1"/>
        <w:ind w:left="850"/>
        <w:rPr>
          <w:lang w:val="ru-RU"/>
        </w:rPr>
      </w:pPr>
      <w:r>
        <w:rPr>
          <w:lang w:val="ru-RU"/>
        </w:rPr>
        <w:t>Кроме</w:t>
      </w:r>
      <w:r w:rsidRPr="00256C7D">
        <w:rPr>
          <w:lang w:val="ru-RU"/>
        </w:rPr>
        <w:t xml:space="preserve"> </w:t>
      </w:r>
      <w:r>
        <w:rPr>
          <w:lang w:val="ru-RU"/>
        </w:rPr>
        <w:t>того</w:t>
      </w:r>
      <w:r w:rsidRPr="00256C7D">
        <w:rPr>
          <w:lang w:val="ru-RU"/>
        </w:rPr>
        <w:t xml:space="preserve">, </w:t>
      </w:r>
      <w:r>
        <w:rPr>
          <w:lang w:val="ru-RU"/>
        </w:rPr>
        <w:t>международному</w:t>
      </w:r>
      <w:r w:rsidRPr="00256C7D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256C7D">
        <w:rPr>
          <w:lang w:val="ru-RU"/>
        </w:rPr>
        <w:t xml:space="preserve"> </w:t>
      </w:r>
      <w:r>
        <w:rPr>
          <w:lang w:val="ru-RU"/>
        </w:rPr>
        <w:t>уделяет</w:t>
      </w:r>
      <w:r w:rsidRPr="00256C7D">
        <w:rPr>
          <w:lang w:val="ru-RU"/>
        </w:rPr>
        <w:t xml:space="preserve"> </w:t>
      </w:r>
      <w:r>
        <w:rPr>
          <w:lang w:val="ru-RU"/>
        </w:rPr>
        <w:t>внимание</w:t>
      </w:r>
      <w:r w:rsidRPr="00256C7D">
        <w:rPr>
          <w:lang w:val="ru-RU"/>
        </w:rPr>
        <w:t xml:space="preserve"> </w:t>
      </w:r>
      <w:r>
        <w:rPr>
          <w:lang w:val="ru-RU"/>
        </w:rPr>
        <w:t>не</w:t>
      </w:r>
      <w:r w:rsidRPr="00256C7D">
        <w:rPr>
          <w:lang w:val="ru-RU"/>
        </w:rPr>
        <w:t xml:space="preserve"> </w:t>
      </w:r>
      <w:r>
        <w:rPr>
          <w:lang w:val="ru-RU"/>
        </w:rPr>
        <w:t>только</w:t>
      </w:r>
      <w:r w:rsidRPr="00256C7D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256C7D">
        <w:rPr>
          <w:lang w:val="ru-RU"/>
        </w:rPr>
        <w:t xml:space="preserve">: </w:t>
      </w:r>
      <w:r>
        <w:rPr>
          <w:lang w:val="ru-RU"/>
        </w:rPr>
        <w:t>гражданское</w:t>
      </w:r>
      <w:r w:rsidRPr="00256C7D">
        <w:rPr>
          <w:lang w:val="ru-RU"/>
        </w:rPr>
        <w:t xml:space="preserve"> </w:t>
      </w:r>
      <w:r>
        <w:rPr>
          <w:lang w:val="ru-RU"/>
        </w:rPr>
        <w:t>общество</w:t>
      </w:r>
      <w:r w:rsidRPr="00256C7D">
        <w:rPr>
          <w:lang w:val="ru-RU"/>
        </w:rPr>
        <w:t xml:space="preserve"> </w:t>
      </w:r>
      <w:r>
        <w:rPr>
          <w:lang w:val="ru-RU"/>
        </w:rPr>
        <w:t>играет</w:t>
      </w:r>
      <w:r w:rsidRPr="00256C7D">
        <w:rPr>
          <w:lang w:val="ru-RU"/>
        </w:rPr>
        <w:t xml:space="preserve"> </w:t>
      </w:r>
      <w:r>
        <w:rPr>
          <w:lang w:val="ru-RU"/>
        </w:rPr>
        <w:t>в</w:t>
      </w:r>
      <w:r w:rsidRPr="00256C7D">
        <w:rPr>
          <w:lang w:val="ru-RU"/>
        </w:rPr>
        <w:t xml:space="preserve"> </w:t>
      </w:r>
      <w:r>
        <w:rPr>
          <w:lang w:val="ru-RU"/>
        </w:rPr>
        <w:t>нем не меньшую роль, чем и в прочих аспектах реализации политики.</w:t>
      </w:r>
      <w:r w:rsidRPr="00256C7D">
        <w:rPr>
          <w:lang w:val="ru-RU"/>
        </w:rPr>
        <w:t xml:space="preserve"> </w:t>
      </w:r>
      <w:r>
        <w:rPr>
          <w:lang w:val="ru-RU"/>
        </w:rPr>
        <w:t>Например</w:t>
      </w:r>
      <w:r w:rsidRPr="00256C7D">
        <w:rPr>
          <w:lang w:val="ru-RU"/>
        </w:rPr>
        <w:t xml:space="preserve">, </w:t>
      </w:r>
      <w:r w:rsidR="00414297">
        <w:t>FARO</w:t>
      </w:r>
      <w:r w:rsidR="00414297" w:rsidRPr="00256C7D">
        <w:rPr>
          <w:lang w:val="ru-RU"/>
        </w:rPr>
        <w:t xml:space="preserve"> </w:t>
      </w:r>
      <w:r>
        <w:rPr>
          <w:lang w:val="ru-RU"/>
        </w:rPr>
        <w:t>и</w:t>
      </w:r>
      <w:r w:rsidR="00414297" w:rsidRPr="00256C7D">
        <w:rPr>
          <w:lang w:val="ru-RU"/>
        </w:rPr>
        <w:t xml:space="preserve"> </w:t>
      </w:r>
      <w:r w:rsidR="00414297">
        <w:t>Tapis</w:t>
      </w:r>
      <w:r w:rsidR="00414297" w:rsidRPr="00256C7D">
        <w:rPr>
          <w:lang w:val="ru-RU"/>
        </w:rPr>
        <w:t xml:space="preserve"> </w:t>
      </w:r>
      <w:proofErr w:type="spellStart"/>
      <w:r w:rsidR="00414297">
        <w:t>Plein</w:t>
      </w:r>
      <w:proofErr w:type="spellEnd"/>
      <w:r w:rsidR="00414297" w:rsidRPr="00256C7D">
        <w:rPr>
          <w:lang w:val="ru-RU"/>
        </w:rPr>
        <w:t xml:space="preserve"> </w:t>
      </w:r>
      <w:r>
        <w:rPr>
          <w:lang w:val="ru-RU"/>
        </w:rPr>
        <w:t>были</w:t>
      </w:r>
      <w:r w:rsidRPr="00256C7D">
        <w:rPr>
          <w:lang w:val="ru-RU"/>
        </w:rPr>
        <w:t xml:space="preserve"> </w:t>
      </w:r>
      <w:r>
        <w:rPr>
          <w:lang w:val="ru-RU"/>
        </w:rPr>
        <w:t>соучредителями</w:t>
      </w:r>
      <w:r w:rsidRPr="00256C7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256C7D">
        <w:rPr>
          <w:lang w:val="ru-RU"/>
        </w:rPr>
        <w:t xml:space="preserve"> </w:t>
      </w:r>
      <w:r>
        <w:rPr>
          <w:lang w:val="ru-RU"/>
        </w:rPr>
        <w:t>форума</w:t>
      </w:r>
      <w:r w:rsidRPr="00256C7D">
        <w:rPr>
          <w:lang w:val="ru-RU"/>
        </w:rPr>
        <w:t xml:space="preserve"> </w:t>
      </w:r>
      <w:r>
        <w:rPr>
          <w:lang w:val="ru-RU"/>
        </w:rPr>
        <w:t>по</w:t>
      </w:r>
      <w:r w:rsidRPr="00256C7D">
        <w:rPr>
          <w:lang w:val="ru-RU"/>
        </w:rPr>
        <w:t xml:space="preserve"> </w:t>
      </w:r>
      <w:r>
        <w:rPr>
          <w:lang w:val="ru-RU"/>
        </w:rPr>
        <w:t>НКН</w:t>
      </w:r>
      <w:r w:rsidRPr="00256C7D">
        <w:rPr>
          <w:lang w:val="ru-RU"/>
        </w:rPr>
        <w:t xml:space="preserve"> </w:t>
      </w:r>
      <w:r>
        <w:rPr>
          <w:lang w:val="ru-RU"/>
        </w:rPr>
        <w:t>для</w:t>
      </w:r>
      <w:r w:rsidRPr="00256C7D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256C7D">
        <w:rPr>
          <w:lang w:val="ru-RU"/>
        </w:rPr>
        <w:t xml:space="preserve"> </w:t>
      </w:r>
      <w:r>
        <w:rPr>
          <w:lang w:val="ru-RU"/>
        </w:rPr>
        <w:t>ЮНЕСКО</w:t>
      </w:r>
      <w:r w:rsidRPr="00256C7D">
        <w:rPr>
          <w:lang w:val="ru-RU"/>
        </w:rPr>
        <w:t xml:space="preserve"> </w:t>
      </w:r>
      <w:r>
        <w:rPr>
          <w:lang w:val="ru-RU"/>
        </w:rPr>
        <w:t>НПО</w:t>
      </w:r>
      <w:r w:rsidRPr="00256C7D">
        <w:rPr>
          <w:lang w:val="ru-RU"/>
        </w:rPr>
        <w:t xml:space="preserve"> </w:t>
      </w:r>
      <w:r>
        <w:rPr>
          <w:lang w:val="ru-RU"/>
        </w:rPr>
        <w:t>и</w:t>
      </w:r>
      <w:r w:rsidRPr="00256C7D">
        <w:rPr>
          <w:lang w:val="ru-RU"/>
        </w:rPr>
        <w:t xml:space="preserve"> </w:t>
      </w:r>
      <w:r>
        <w:rPr>
          <w:lang w:val="ru-RU"/>
        </w:rPr>
        <w:t>помогают</w:t>
      </w:r>
      <w:r w:rsidRPr="00256C7D">
        <w:rPr>
          <w:lang w:val="ru-RU"/>
        </w:rPr>
        <w:t xml:space="preserve"> </w:t>
      </w:r>
      <w:r>
        <w:rPr>
          <w:lang w:val="ru-RU"/>
        </w:rPr>
        <w:t>в</w:t>
      </w:r>
      <w:r w:rsidRPr="00256C7D">
        <w:rPr>
          <w:lang w:val="ru-RU"/>
        </w:rPr>
        <w:t xml:space="preserve"> </w:t>
      </w:r>
      <w:r>
        <w:rPr>
          <w:lang w:val="ru-RU"/>
        </w:rPr>
        <w:t>повседневной</w:t>
      </w:r>
      <w:r w:rsidRPr="00256C7D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256C7D">
        <w:rPr>
          <w:lang w:val="ru-RU"/>
        </w:rPr>
        <w:t xml:space="preserve"> </w:t>
      </w:r>
      <w:r>
        <w:rPr>
          <w:lang w:val="ru-RU"/>
        </w:rPr>
        <w:t xml:space="preserve">его деятельности </w:t>
      </w:r>
      <w:r w:rsidR="00414297" w:rsidRPr="00256C7D">
        <w:rPr>
          <w:lang w:val="ru-RU"/>
        </w:rPr>
        <w:t>(</w:t>
      </w:r>
      <w:r w:rsidR="00414297">
        <w:t>Flanders</w:t>
      </w:r>
      <w:r w:rsidR="00414297" w:rsidRPr="00256C7D">
        <w:rPr>
          <w:lang w:val="ru-RU"/>
        </w:rPr>
        <w:t xml:space="preserve"> </w:t>
      </w:r>
      <w:r w:rsidR="00414297">
        <w:t>State</w:t>
      </w:r>
      <w:r w:rsidR="00414297" w:rsidRPr="00256C7D">
        <w:rPr>
          <w:lang w:val="ru-RU"/>
        </w:rPr>
        <w:t xml:space="preserve"> </w:t>
      </w:r>
      <w:r w:rsidR="00414297">
        <w:t>of</w:t>
      </w:r>
      <w:r w:rsidR="00414297" w:rsidRPr="00256C7D">
        <w:rPr>
          <w:lang w:val="ru-RU"/>
        </w:rPr>
        <w:t xml:space="preserve"> </w:t>
      </w:r>
      <w:r w:rsidR="00414297">
        <w:t>the</w:t>
      </w:r>
      <w:r w:rsidR="00414297" w:rsidRPr="00256C7D">
        <w:rPr>
          <w:lang w:val="ru-RU"/>
        </w:rPr>
        <w:t xml:space="preserve"> </w:t>
      </w:r>
      <w:r w:rsidR="00414297">
        <w:t>Art</w:t>
      </w:r>
      <w:r w:rsidR="00414297" w:rsidRPr="00256C7D">
        <w:rPr>
          <w:lang w:val="ru-RU"/>
        </w:rPr>
        <w:t>, 2014).</w:t>
      </w:r>
    </w:p>
    <w:p w14:paraId="1AD92419" w14:textId="6022E991" w:rsidR="004361C7" w:rsidRPr="00C53AE8" w:rsidRDefault="00E7597B" w:rsidP="0013488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дополнительная информация и источники</w:t>
      </w:r>
    </w:p>
    <w:p w14:paraId="174A8EF4" w14:textId="3182B43B" w:rsidR="00C025C9" w:rsidRPr="00134887" w:rsidRDefault="00C025C9" w:rsidP="00C53AE8">
      <w:pPr>
        <w:pStyle w:val="Texte1"/>
        <w:numPr>
          <w:ilvl w:val="1"/>
          <w:numId w:val="12"/>
        </w:numPr>
        <w:jc w:val="left"/>
      </w:pPr>
      <w:r w:rsidRPr="00134887">
        <w:t xml:space="preserve">Flanders State of the Art. 2014. </w:t>
      </w:r>
      <w:r w:rsidRPr="00972180">
        <w:rPr>
          <w:i/>
          <w:iCs/>
        </w:rPr>
        <w:t>Safeguarding cultural heritage in Flanders: perspectives, policies and practice</w:t>
      </w:r>
      <w:r w:rsidRPr="00134887">
        <w:t xml:space="preserve">. The Arts and Heritage Agency. </w:t>
      </w:r>
      <w:hyperlink r:id="rId10" w:history="1">
        <w:r w:rsidRPr="00134887">
          <w:t>http://www.faronet.be/en/news/safeguarding-intangible-cultural-heritage-in-flanders-perspectives-policies-and-practice</w:t>
        </w:r>
      </w:hyperlink>
    </w:p>
    <w:p w14:paraId="225ADF24" w14:textId="7E490CCD" w:rsidR="00C025C9" w:rsidRPr="00134887" w:rsidRDefault="00C025C9" w:rsidP="00C53AE8">
      <w:pPr>
        <w:pStyle w:val="Texte1"/>
        <w:numPr>
          <w:ilvl w:val="1"/>
          <w:numId w:val="12"/>
        </w:numPr>
        <w:jc w:val="left"/>
      </w:pPr>
      <w:r w:rsidRPr="00134887">
        <w:t xml:space="preserve">Jacobs, M. </w:t>
      </w:r>
      <w:proofErr w:type="spellStart"/>
      <w:r w:rsidRPr="00134887">
        <w:t>Neyrink</w:t>
      </w:r>
      <w:proofErr w:type="spellEnd"/>
      <w:r w:rsidRPr="00134887">
        <w:t xml:space="preserve">, J. and Van der </w:t>
      </w:r>
      <w:proofErr w:type="spellStart"/>
      <w:r w:rsidRPr="00134887">
        <w:t>Zeijden</w:t>
      </w:r>
      <w:proofErr w:type="spellEnd"/>
      <w:r w:rsidRPr="00134887">
        <w:t>, A. (</w:t>
      </w:r>
      <w:proofErr w:type="spellStart"/>
      <w:proofErr w:type="gramStart"/>
      <w:r w:rsidRPr="00134887">
        <w:t>eds</w:t>
      </w:r>
      <w:proofErr w:type="spellEnd"/>
      <w:proofErr w:type="gramEnd"/>
      <w:r w:rsidRPr="00134887">
        <w:t>) 2014. Brokers, Facilitators and Mediation: critical success (f</w:t>
      </w:r>
      <w:proofErr w:type="gramStart"/>
      <w:r w:rsidRPr="00134887">
        <w:t>)actors</w:t>
      </w:r>
      <w:proofErr w:type="gramEnd"/>
      <w:r w:rsidRPr="00134887">
        <w:t xml:space="preserve"> for the safeguarding of intangible cultural heritage, Special issue of </w:t>
      </w:r>
      <w:proofErr w:type="spellStart"/>
      <w:r w:rsidRPr="00134887">
        <w:t>Volkskunde</w:t>
      </w:r>
      <w:proofErr w:type="spellEnd"/>
      <w:r w:rsidRPr="00134887">
        <w:t xml:space="preserve">: </w:t>
      </w:r>
      <w:proofErr w:type="spellStart"/>
      <w:r w:rsidRPr="00134887">
        <w:t>tijdschrift</w:t>
      </w:r>
      <w:proofErr w:type="spellEnd"/>
      <w:r w:rsidRPr="00134887">
        <w:t xml:space="preserve"> over de </w:t>
      </w:r>
      <w:proofErr w:type="spellStart"/>
      <w:r w:rsidRPr="00134887">
        <w:t>cultuur</w:t>
      </w:r>
      <w:proofErr w:type="spellEnd"/>
      <w:r w:rsidRPr="00134887">
        <w:t xml:space="preserve"> van het </w:t>
      </w:r>
      <w:proofErr w:type="spellStart"/>
      <w:r w:rsidRPr="00134887">
        <w:t>dagelijks</w:t>
      </w:r>
      <w:proofErr w:type="spellEnd"/>
      <w:r w:rsidRPr="00134887">
        <w:t xml:space="preserve"> </w:t>
      </w:r>
      <w:proofErr w:type="spellStart"/>
      <w:r w:rsidRPr="00134887">
        <w:t>leven</w:t>
      </w:r>
      <w:proofErr w:type="spellEnd"/>
      <w:r w:rsidRPr="00134887">
        <w:t>, pp. 115 (3).</w:t>
      </w:r>
    </w:p>
    <w:p w14:paraId="132F19E9" w14:textId="3A4FF387" w:rsidR="00C025C9" w:rsidRPr="00134887" w:rsidRDefault="00972180" w:rsidP="00C53AE8">
      <w:pPr>
        <w:pStyle w:val="Texte1"/>
        <w:numPr>
          <w:ilvl w:val="1"/>
          <w:numId w:val="12"/>
        </w:numPr>
        <w:jc w:val="left"/>
      </w:pPr>
      <w:r w:rsidRPr="00F65278">
        <w:rPr>
          <w:lang w:val="fr-FR"/>
        </w:rPr>
        <w:lastRenderedPageBreak/>
        <w:t>Jacobs, M. 2012. ‘</w:t>
      </w:r>
      <w:r w:rsidR="00C025C9" w:rsidRPr="00F65278">
        <w:rPr>
          <w:lang w:val="fr-FR"/>
        </w:rPr>
        <w:t>La sauvegarde du PCI en Fland</w:t>
      </w:r>
      <w:r w:rsidRPr="00F65278">
        <w:rPr>
          <w:lang w:val="fr-FR"/>
        </w:rPr>
        <w:t>res: un changement de paradigme’</w:t>
      </w:r>
      <w:r w:rsidR="00C025C9" w:rsidRPr="00F65278">
        <w:rPr>
          <w:lang w:val="fr-FR"/>
        </w:rPr>
        <w:t xml:space="preserve"> in </w:t>
      </w:r>
      <w:r w:rsidR="00C025C9" w:rsidRPr="00F65278">
        <w:rPr>
          <w:i/>
          <w:iCs/>
          <w:lang w:val="fr-FR"/>
        </w:rPr>
        <w:t>Culture &amp; recherche</w:t>
      </w:r>
      <w:r w:rsidR="00C025C9" w:rsidRPr="00F65278">
        <w:rPr>
          <w:lang w:val="fr-FR"/>
        </w:rPr>
        <w:t xml:space="preserve"> n°127. </w:t>
      </w:r>
      <w:hyperlink r:id="rId11" w:history="1">
        <w:r w:rsidR="00C025C9" w:rsidRPr="00134887">
          <w:t>http://www.unesco-vlaanderen.be/media/73009/m%20jacobs_cr127_automne%202012.pdf</w:t>
        </w:r>
      </w:hyperlink>
    </w:p>
    <w:p w14:paraId="1101AB1B" w14:textId="77777777" w:rsidR="00C025C9" w:rsidRPr="00134887" w:rsidRDefault="00C025C9" w:rsidP="00C53AE8">
      <w:pPr>
        <w:pStyle w:val="Texte1"/>
        <w:numPr>
          <w:ilvl w:val="1"/>
          <w:numId w:val="12"/>
        </w:numPr>
        <w:jc w:val="left"/>
      </w:pPr>
      <w:r w:rsidRPr="00134887">
        <w:t xml:space="preserve">Vision Paper: </w:t>
      </w:r>
      <w:proofErr w:type="spellStart"/>
      <w:r w:rsidRPr="00134887">
        <w:t>Kunsten</w:t>
      </w:r>
      <w:proofErr w:type="spellEnd"/>
      <w:r w:rsidRPr="00134887">
        <w:t xml:space="preserve"> </w:t>
      </w:r>
      <w:proofErr w:type="spellStart"/>
      <w:r w:rsidRPr="00134887">
        <w:t>En</w:t>
      </w:r>
      <w:proofErr w:type="spellEnd"/>
      <w:r w:rsidRPr="00134887">
        <w:t xml:space="preserve"> </w:t>
      </w:r>
      <w:proofErr w:type="spellStart"/>
      <w:r w:rsidRPr="00134887">
        <w:t>Erfgoed</w:t>
      </w:r>
      <w:proofErr w:type="spellEnd"/>
      <w:r w:rsidRPr="00134887">
        <w:t xml:space="preserve">. 2010. The Government of Flanders’ policy for safeguarding ICH. </w:t>
      </w:r>
      <w:hyperlink r:id="rId12" w:history="1">
        <w:r w:rsidRPr="00134887">
          <w:t>http://issuu.com/kunstenenerfgoed/docs/het_beleid_van_de_vlaamse_overheid_voor_het_borgen/1</w:t>
        </w:r>
      </w:hyperlink>
    </w:p>
    <w:p w14:paraId="080DEBC6" w14:textId="04851004" w:rsidR="00C025C9" w:rsidRPr="00134887" w:rsidRDefault="00972180" w:rsidP="00C53AE8">
      <w:pPr>
        <w:pStyle w:val="Texte1"/>
        <w:numPr>
          <w:ilvl w:val="1"/>
          <w:numId w:val="12"/>
        </w:numPr>
        <w:jc w:val="left"/>
      </w:pPr>
      <w:proofErr w:type="spellStart"/>
      <w:r>
        <w:t>Neyrinck</w:t>
      </w:r>
      <w:proofErr w:type="spellEnd"/>
      <w:r>
        <w:t xml:space="preserve">, </w:t>
      </w:r>
      <w:proofErr w:type="spellStart"/>
      <w:r>
        <w:t>Jorijn</w:t>
      </w:r>
      <w:proofErr w:type="spellEnd"/>
      <w:r>
        <w:t>. 2013. ‘</w:t>
      </w:r>
      <w:r w:rsidR="00C025C9" w:rsidRPr="00134887">
        <w:t xml:space="preserve">La </w:t>
      </w:r>
      <w:proofErr w:type="spellStart"/>
      <w:r w:rsidR="00C025C9" w:rsidRPr="00134887">
        <w:t>politique</w:t>
      </w:r>
      <w:proofErr w:type="spellEnd"/>
      <w:r w:rsidR="00C025C9" w:rsidRPr="00134887">
        <w:t xml:space="preserve"> du </w:t>
      </w:r>
      <w:proofErr w:type="spellStart"/>
      <w:r w:rsidR="00C025C9" w:rsidRPr="00134887">
        <w:t>patrimoine</w:t>
      </w:r>
      <w:proofErr w:type="spellEnd"/>
      <w:r w:rsidR="00C025C9" w:rsidRPr="00134887">
        <w:t xml:space="preserve"> </w:t>
      </w:r>
      <w:proofErr w:type="spellStart"/>
      <w:r>
        <w:t>culturel</w:t>
      </w:r>
      <w:proofErr w:type="spellEnd"/>
      <w:r>
        <w:t xml:space="preserve"> </w:t>
      </w:r>
      <w:proofErr w:type="spellStart"/>
      <w:r>
        <w:t>immatériel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Flandres</w:t>
      </w:r>
      <w:proofErr w:type="spellEnd"/>
      <w:r>
        <w:t>’</w:t>
      </w:r>
      <w:r w:rsidR="00C025C9" w:rsidRPr="00134887">
        <w:t xml:space="preserve"> in CFPCI.</w:t>
      </w:r>
      <w:r w:rsidR="009C2673">
        <w:t xml:space="preserve"> </w:t>
      </w:r>
      <w:proofErr w:type="spellStart"/>
      <w:r w:rsidR="00C025C9" w:rsidRPr="00134887">
        <w:t>L’administration</w:t>
      </w:r>
      <w:proofErr w:type="spellEnd"/>
      <w:r w:rsidR="00C025C9" w:rsidRPr="00134887">
        <w:t xml:space="preserve"> du </w:t>
      </w:r>
      <w:proofErr w:type="spellStart"/>
      <w:r w:rsidR="00C025C9" w:rsidRPr="00134887">
        <w:t>patrimoine</w:t>
      </w:r>
      <w:proofErr w:type="spellEnd"/>
      <w:r w:rsidR="00C025C9" w:rsidRPr="00134887">
        <w:t xml:space="preserve"> </w:t>
      </w:r>
      <w:proofErr w:type="spellStart"/>
      <w:r w:rsidR="00C025C9" w:rsidRPr="00134887">
        <w:t>culturel</w:t>
      </w:r>
      <w:proofErr w:type="spellEnd"/>
      <w:r w:rsidR="00C025C9" w:rsidRPr="00134887">
        <w:t xml:space="preserve">. </w:t>
      </w:r>
      <w:hyperlink r:id="rId13" w:history="1">
        <w:r w:rsidR="00C025C9" w:rsidRPr="00134887">
          <w:t>http://www.cfpci.fr/medias/site/Cahier_CFPCI_n1.pdf</w:t>
        </w:r>
      </w:hyperlink>
    </w:p>
    <w:p w14:paraId="34CD6D83" w14:textId="02103145" w:rsidR="004361C7" w:rsidRDefault="00C025C9" w:rsidP="00C53AE8">
      <w:pPr>
        <w:pStyle w:val="ad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jc w:val="left"/>
        <w:outlineLvl w:val="0"/>
      </w:pPr>
      <w:r w:rsidRPr="00C53AE8">
        <w:rPr>
          <w:snapToGrid/>
          <w:w w:val="95"/>
          <w:sz w:val="20"/>
          <w:szCs w:val="20"/>
          <w:lang w:val="en-GB"/>
        </w:rPr>
        <w:t>UNESCO. 2013. Periodic report no. 00812/ Belgium. Intergovernmental Committee for the Safeguarding of intangible cultural heritage. Eighth session. Baku, Azerbaijan. 2 - 7 December 2013. Available at: http://www.unesco.org/culture/ich/index.php?lg=fr&amp;pg=00460</w:t>
      </w:r>
    </w:p>
    <w:sectPr w:rsidR="004361C7" w:rsidSect="001348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694D" w14:textId="77777777" w:rsidR="003F5EDA" w:rsidRDefault="003F5EDA" w:rsidP="004361C7">
      <w:pPr>
        <w:spacing w:before="0" w:after="0"/>
      </w:pPr>
      <w:r>
        <w:separator/>
      </w:r>
    </w:p>
  </w:endnote>
  <w:endnote w:type="continuationSeparator" w:id="0">
    <w:p w14:paraId="00197C1D" w14:textId="77777777" w:rsidR="003F5EDA" w:rsidRDefault="003F5EDA" w:rsidP="004361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E118" w14:textId="3536A996" w:rsidR="000F4C7D" w:rsidRPr="00471FF4" w:rsidRDefault="000F4C7D" w:rsidP="0011265A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5408" behindDoc="0" locked="0" layoutInCell="1" allowOverlap="1" wp14:anchorId="7369837C" wp14:editId="170438D3">
          <wp:simplePos x="0" y="0"/>
          <wp:positionH relativeFrom="column">
            <wp:posOffset>2380615</wp:posOffset>
          </wp:positionH>
          <wp:positionV relativeFrom="paragraph">
            <wp:posOffset>-8890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6EB9EB63" wp14:editId="6D882189">
          <wp:simplePos x="0" y="0"/>
          <wp:positionH relativeFrom="margin">
            <wp:posOffset>0</wp:posOffset>
          </wp:positionH>
          <wp:positionV relativeFrom="margin">
            <wp:posOffset>8888730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5CE">
      <w:rPr>
        <w:sz w:val="16"/>
        <w:szCs w:val="18"/>
      </w:rPr>
      <w:tab/>
    </w:r>
    <w:r>
      <w:rPr>
        <w:sz w:val="16"/>
        <w:szCs w:val="18"/>
      </w:rPr>
      <w:tab/>
      <w:t>CS54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8078" w14:textId="37B74701" w:rsidR="000F4C7D" w:rsidRPr="001E5A2C" w:rsidRDefault="000F4C7D" w:rsidP="00134887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  <w:lang w:val="ru-RU"/>
      </w:rPr>
    </w:pPr>
    <w:r>
      <w:rPr>
        <w:sz w:val="16"/>
        <w:szCs w:val="18"/>
      </w:rPr>
      <w:t>CS</w:t>
    </w:r>
    <w:r w:rsidRPr="001E5A2C">
      <w:rPr>
        <w:sz w:val="16"/>
        <w:szCs w:val="18"/>
        <w:lang w:val="ru-RU"/>
      </w:rPr>
      <w:t>54-</w:t>
    </w:r>
    <w:r w:rsidRPr="00BC05CE">
      <w:rPr>
        <w:sz w:val="16"/>
        <w:szCs w:val="18"/>
      </w:rPr>
      <w:t>v</w:t>
    </w:r>
    <w:r w:rsidRPr="001E5A2C">
      <w:rPr>
        <w:sz w:val="16"/>
        <w:szCs w:val="18"/>
        <w:lang w:val="ru-RU"/>
      </w:rPr>
      <w:t>1.0-</w:t>
    </w:r>
    <w:r w:rsidR="001E5A2C">
      <w:rPr>
        <w:sz w:val="16"/>
        <w:szCs w:val="18"/>
      </w:rPr>
      <w:t>RU</w:t>
    </w:r>
    <w:r w:rsidRPr="001E5A2C">
      <w:rPr>
        <w:sz w:val="16"/>
        <w:szCs w:val="18"/>
        <w:lang w:val="ru-RU"/>
      </w:rPr>
      <w:tab/>
      <w:t xml:space="preserve">© </w:t>
    </w:r>
    <w:r w:rsidR="001E5A2C">
      <w:rPr>
        <w:sz w:val="16"/>
        <w:szCs w:val="18"/>
        <w:lang w:val="ru-RU"/>
      </w:rPr>
      <w:t>ЮНЕСКО</w:t>
    </w:r>
    <w:r w:rsidRPr="001E5A2C">
      <w:rPr>
        <w:sz w:val="16"/>
        <w:szCs w:val="18"/>
        <w:lang w:val="ru-RU"/>
      </w:rPr>
      <w:t xml:space="preserve"> • </w:t>
    </w:r>
    <w:r w:rsidR="001E5A2C">
      <w:rPr>
        <w:sz w:val="16"/>
        <w:szCs w:val="18"/>
        <w:lang w:val="ru-RU"/>
      </w:rPr>
      <w:t>Копирование</w:t>
    </w:r>
    <w:r w:rsidR="001E5A2C" w:rsidRPr="001E5A2C">
      <w:rPr>
        <w:sz w:val="16"/>
        <w:szCs w:val="18"/>
        <w:lang w:val="ru-RU"/>
      </w:rPr>
      <w:t xml:space="preserve"> </w:t>
    </w:r>
    <w:r w:rsidR="001E5A2C">
      <w:rPr>
        <w:sz w:val="16"/>
        <w:szCs w:val="18"/>
        <w:lang w:val="ru-RU"/>
      </w:rPr>
      <w:t>без</w:t>
    </w:r>
    <w:r w:rsidR="001E5A2C" w:rsidRPr="001E5A2C">
      <w:rPr>
        <w:sz w:val="16"/>
        <w:szCs w:val="18"/>
        <w:lang w:val="ru-RU"/>
      </w:rPr>
      <w:t xml:space="preserve"> </w:t>
    </w:r>
    <w:r w:rsidR="001E5A2C">
      <w:rPr>
        <w:sz w:val="16"/>
        <w:szCs w:val="18"/>
        <w:lang w:val="ru-RU"/>
      </w:rPr>
      <w:t>разрешения</w:t>
    </w:r>
    <w:r w:rsidR="001E5A2C" w:rsidRPr="001E5A2C">
      <w:rPr>
        <w:sz w:val="16"/>
        <w:szCs w:val="18"/>
        <w:lang w:val="ru-RU"/>
      </w:rPr>
      <w:t xml:space="preserve"> </w:t>
    </w:r>
    <w:r w:rsidR="001E5A2C">
      <w:rPr>
        <w:sz w:val="16"/>
        <w:szCs w:val="18"/>
        <w:lang w:val="ru-RU"/>
      </w:rPr>
      <w:t>запрещено</w:t>
    </w:r>
    <w:r w:rsidRPr="001E5A2C">
      <w:rPr>
        <w:sz w:val="16"/>
        <w:szCs w:val="18"/>
        <w:lang w:val="ru-RU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3360" behindDoc="0" locked="1" layoutInCell="1" allowOverlap="0" wp14:anchorId="7E8AE459" wp14:editId="085B8AA1">
          <wp:simplePos x="0" y="0"/>
          <wp:positionH relativeFrom="margin">
            <wp:posOffset>5026025</wp:posOffset>
          </wp:positionH>
          <wp:positionV relativeFrom="margin">
            <wp:posOffset>8907780</wp:posOffset>
          </wp:positionV>
          <wp:extent cx="942975" cy="538480"/>
          <wp:effectExtent l="0" t="0" r="9525" b="0"/>
          <wp:wrapSquare wrapText="bothSides"/>
          <wp:docPr id="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39BD" w14:textId="77DA08E1" w:rsidR="000F4C7D" w:rsidRPr="00134887" w:rsidRDefault="000F4C7D" w:rsidP="0011265A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4384" behindDoc="0" locked="0" layoutInCell="1" allowOverlap="1" wp14:anchorId="7CF370EB" wp14:editId="1C782615">
          <wp:simplePos x="0" y="0"/>
          <wp:positionH relativeFrom="column">
            <wp:posOffset>2628265</wp:posOffset>
          </wp:positionH>
          <wp:positionV relativeFrom="paragraph">
            <wp:posOffset>-8890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CS54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  <w:r w:rsidRPr="00BC05CE">
      <w:rPr>
        <w:sz w:val="16"/>
        <w:szCs w:val="18"/>
      </w:rPr>
      <w:tab/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2E9EA234" wp14:editId="2A665D91">
          <wp:simplePos x="0" y="0"/>
          <wp:positionH relativeFrom="margin">
            <wp:posOffset>4914265</wp:posOffset>
          </wp:positionH>
          <wp:positionV relativeFrom="margin">
            <wp:posOffset>8932545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E93BE" w14:textId="77777777" w:rsidR="003F5EDA" w:rsidRDefault="003F5EDA" w:rsidP="004361C7">
      <w:pPr>
        <w:spacing w:before="0" w:after="0"/>
      </w:pPr>
      <w:r>
        <w:separator/>
      </w:r>
    </w:p>
  </w:footnote>
  <w:footnote w:type="continuationSeparator" w:id="0">
    <w:p w14:paraId="46080AFB" w14:textId="77777777" w:rsidR="003F5EDA" w:rsidRDefault="003F5EDA" w:rsidP="004361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444F" w14:textId="507FBD3D" w:rsidR="000F4C7D" w:rsidRPr="00134887" w:rsidRDefault="000F4C7D" w:rsidP="0011265A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8A0CB1">
      <w:rPr>
        <w:noProof/>
        <w:sz w:val="16"/>
        <w:szCs w:val="20"/>
        <w:lang w:val="fr-FR"/>
      </w:rPr>
      <w:t>2</w:t>
    </w:r>
    <w:r w:rsidRPr="00BC05CE">
      <w:rPr>
        <w:sz w:val="16"/>
        <w:szCs w:val="20"/>
      </w:rPr>
      <w:fldChar w:fldCharType="end"/>
    </w:r>
    <w:r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54</w:t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AA5D" w14:textId="5A87F3CE" w:rsidR="000F4C7D" w:rsidRPr="00134887" w:rsidRDefault="001E5A2C" w:rsidP="00134887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ru-RU"/>
      </w:rPr>
      <w:t>Примеры</w:t>
    </w:r>
    <w:r w:rsidR="000F4C7D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 w:rsidR="000F4C7D">
      <w:rPr>
        <w:sz w:val="16"/>
        <w:szCs w:val="20"/>
        <w:lang w:val="fr-FR"/>
      </w:rPr>
      <w:t xml:space="preserve"> 54</w:t>
    </w:r>
    <w:r w:rsidR="000F4C7D" w:rsidRPr="00BC05CE">
      <w:rPr>
        <w:sz w:val="16"/>
        <w:szCs w:val="20"/>
        <w:lang w:val="fr-FR"/>
      </w:rPr>
      <w:tab/>
    </w:r>
    <w:r w:rsidR="000F4C7D" w:rsidRPr="00BC05CE">
      <w:rPr>
        <w:sz w:val="16"/>
        <w:szCs w:val="20"/>
      </w:rPr>
      <w:fldChar w:fldCharType="begin"/>
    </w:r>
    <w:r w:rsidR="000F4C7D" w:rsidRPr="00BC05CE">
      <w:rPr>
        <w:sz w:val="16"/>
        <w:szCs w:val="20"/>
        <w:lang w:val="fr-FR"/>
      </w:rPr>
      <w:instrText xml:space="preserve"> PAGE </w:instrText>
    </w:r>
    <w:r w:rsidR="000F4C7D" w:rsidRPr="00BC05CE">
      <w:rPr>
        <w:sz w:val="16"/>
        <w:szCs w:val="20"/>
      </w:rPr>
      <w:fldChar w:fldCharType="separate"/>
    </w:r>
    <w:r w:rsidR="008A0CB1">
      <w:rPr>
        <w:noProof/>
        <w:sz w:val="16"/>
        <w:szCs w:val="20"/>
        <w:lang w:val="fr-FR"/>
      </w:rPr>
      <w:t>3</w:t>
    </w:r>
    <w:r w:rsidR="000F4C7D" w:rsidRPr="00BC05CE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0546" w14:textId="741C80AE" w:rsidR="000F4C7D" w:rsidRPr="00134887" w:rsidRDefault="000F4C7D" w:rsidP="00134887">
    <w:pPr>
      <w:keepNext/>
      <w:tabs>
        <w:tab w:val="clear" w:pos="567"/>
        <w:tab w:val="center" w:pos="4423"/>
        <w:tab w:val="left" w:pos="5314"/>
      </w:tabs>
      <w:spacing w:before="0" w:after="0" w:line="280" w:lineRule="exact"/>
      <w:ind w:right="360"/>
      <w:jc w:val="left"/>
      <w:rPr>
        <w:sz w:val="16"/>
        <w:szCs w:val="20"/>
      </w:rPr>
    </w:pPr>
    <w:r>
      <w:rPr>
        <w:sz w:val="16"/>
        <w:szCs w:val="20"/>
      </w:rPr>
      <w:tab/>
    </w:r>
    <w:r>
      <w:rPr>
        <w:sz w:val="16"/>
        <w:szCs w:val="20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5CE"/>
    <w:multiLevelType w:val="hybridMultilevel"/>
    <w:tmpl w:val="7ADEF60A"/>
    <w:lvl w:ilvl="0" w:tplc="04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A91692E"/>
    <w:multiLevelType w:val="hybridMultilevel"/>
    <w:tmpl w:val="A284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5ABB"/>
    <w:multiLevelType w:val="hybridMultilevel"/>
    <w:tmpl w:val="0F04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44C4"/>
    <w:multiLevelType w:val="multilevel"/>
    <w:tmpl w:val="9E7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0524F"/>
    <w:multiLevelType w:val="hybridMultilevel"/>
    <w:tmpl w:val="F2EC0DAE"/>
    <w:lvl w:ilvl="0" w:tplc="04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340A2D0B"/>
    <w:multiLevelType w:val="hybridMultilevel"/>
    <w:tmpl w:val="5AD8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37D4"/>
    <w:multiLevelType w:val="hybridMultilevel"/>
    <w:tmpl w:val="EDD8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4420"/>
    <w:multiLevelType w:val="hybridMultilevel"/>
    <w:tmpl w:val="A2A6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97"/>
    <w:rsid w:val="00010198"/>
    <w:rsid w:val="000F4C7D"/>
    <w:rsid w:val="0011265A"/>
    <w:rsid w:val="001200D4"/>
    <w:rsid w:val="00134887"/>
    <w:rsid w:val="001418D2"/>
    <w:rsid w:val="0016150D"/>
    <w:rsid w:val="0017492E"/>
    <w:rsid w:val="001D1710"/>
    <w:rsid w:val="001E3A2C"/>
    <w:rsid w:val="001E5A2C"/>
    <w:rsid w:val="00215BCC"/>
    <w:rsid w:val="0024733A"/>
    <w:rsid w:val="00256C7D"/>
    <w:rsid w:val="00282381"/>
    <w:rsid w:val="002A45A0"/>
    <w:rsid w:val="003319C8"/>
    <w:rsid w:val="00363900"/>
    <w:rsid w:val="0036446D"/>
    <w:rsid w:val="00387A12"/>
    <w:rsid w:val="003F5EDA"/>
    <w:rsid w:val="0041085F"/>
    <w:rsid w:val="00414297"/>
    <w:rsid w:val="004361C7"/>
    <w:rsid w:val="00436900"/>
    <w:rsid w:val="00462E93"/>
    <w:rsid w:val="00471FF4"/>
    <w:rsid w:val="004A6AED"/>
    <w:rsid w:val="004C3C87"/>
    <w:rsid w:val="005C5D09"/>
    <w:rsid w:val="005F3179"/>
    <w:rsid w:val="00614EAC"/>
    <w:rsid w:val="00761CE2"/>
    <w:rsid w:val="0077534B"/>
    <w:rsid w:val="00790837"/>
    <w:rsid w:val="007E3418"/>
    <w:rsid w:val="008877E3"/>
    <w:rsid w:val="008A0CB1"/>
    <w:rsid w:val="00951E42"/>
    <w:rsid w:val="00972180"/>
    <w:rsid w:val="00980984"/>
    <w:rsid w:val="00997C40"/>
    <w:rsid w:val="009B1083"/>
    <w:rsid w:val="009C2673"/>
    <w:rsid w:val="009C7006"/>
    <w:rsid w:val="00B27B57"/>
    <w:rsid w:val="00B33375"/>
    <w:rsid w:val="00B40FA2"/>
    <w:rsid w:val="00C025C9"/>
    <w:rsid w:val="00C10128"/>
    <w:rsid w:val="00C20A25"/>
    <w:rsid w:val="00C2284B"/>
    <w:rsid w:val="00C53AE8"/>
    <w:rsid w:val="00C55EFA"/>
    <w:rsid w:val="00C65CB7"/>
    <w:rsid w:val="00D478C1"/>
    <w:rsid w:val="00DB651A"/>
    <w:rsid w:val="00E10EC7"/>
    <w:rsid w:val="00E7597B"/>
    <w:rsid w:val="00EA3A15"/>
    <w:rsid w:val="00EC1AD4"/>
    <w:rsid w:val="00EC293C"/>
    <w:rsid w:val="00ED648B"/>
    <w:rsid w:val="00EE28B6"/>
    <w:rsid w:val="00EF1FF6"/>
    <w:rsid w:val="00F026F3"/>
    <w:rsid w:val="00F16A08"/>
    <w:rsid w:val="00F65278"/>
    <w:rsid w:val="00F93D84"/>
    <w:rsid w:val="00FD12F5"/>
    <w:rsid w:val="00FE1BA1"/>
    <w:rsid w:val="00FE6299"/>
    <w:rsid w:val="00FF450B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01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9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1429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29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41429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41429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41429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429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414297"/>
    <w:rPr>
      <w:b/>
      <w:bCs/>
    </w:rPr>
  </w:style>
  <w:style w:type="character" w:styleId="a9">
    <w:name w:val="Emphasis"/>
    <w:basedOn w:val="a0"/>
    <w:uiPriority w:val="20"/>
    <w:qFormat/>
    <w:rsid w:val="00414297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41429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414297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414297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41429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41429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429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41429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1429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41429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41429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41429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41429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1429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41429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1429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41429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41429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nhideWhenUsed/>
    <w:rsid w:val="0041429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41429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7">
    <w:name w:val="footnote reference"/>
    <w:basedOn w:val="a0"/>
    <w:unhideWhenUsed/>
    <w:rsid w:val="004361C7"/>
    <w:rPr>
      <w:vertAlign w:val="superscript"/>
    </w:rPr>
  </w:style>
  <w:style w:type="character" w:styleId="af8">
    <w:name w:val="Hyperlink"/>
    <w:basedOn w:val="a0"/>
    <w:uiPriority w:val="99"/>
    <w:unhideWhenUsed/>
    <w:rsid w:val="00C025C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025C9"/>
    <w:rPr>
      <w:color w:val="800080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98098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80984"/>
    <w:rPr>
      <w:sz w:val="24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0984"/>
    <w:rPr>
      <w:rFonts w:ascii="Arial" w:eastAsia="SimSun" w:hAnsi="Arial" w:cs="Arial"/>
      <w:snapToGrid w:val="0"/>
      <w:sz w:val="24"/>
      <w:szCs w:val="24"/>
      <w:lang w:val="en-US"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0984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0984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f">
    <w:name w:val="Balloon Text"/>
    <w:basedOn w:val="a"/>
    <w:link w:val="aff0"/>
    <w:uiPriority w:val="99"/>
    <w:semiHidden/>
    <w:unhideWhenUsed/>
    <w:rsid w:val="0098098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80984"/>
    <w:rPr>
      <w:rFonts w:ascii="Lucida Grande" w:eastAsia="SimSun" w:hAnsi="Lucida Grande" w:cs="Lucida Grande"/>
      <w:snapToGrid w:val="0"/>
      <w:sz w:val="18"/>
      <w:szCs w:val="18"/>
      <w:lang w:val="en-US" w:eastAsia="zh-CN"/>
    </w:rPr>
  </w:style>
  <w:style w:type="paragraph" w:customStyle="1" w:styleId="Caschap">
    <w:name w:val="Caschap"/>
    <w:basedOn w:val="a"/>
    <w:rsid w:val="009C2673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4"/>
    <w:rsid w:val="009C2673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a"/>
    <w:link w:val="Texte1Car"/>
    <w:autoRedefine/>
    <w:rsid w:val="009C2673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9C2673"/>
    <w:rPr>
      <w:rFonts w:ascii="Arial" w:eastAsia="SimSun" w:hAnsi="Arial" w:cs="Arial"/>
      <w:w w:val="95"/>
      <w:sz w:val="20"/>
      <w:szCs w:val="20"/>
      <w:lang w:eastAsia="zh-CN"/>
    </w:rPr>
  </w:style>
  <w:style w:type="paragraph" w:styleId="aff1">
    <w:name w:val="header"/>
    <w:basedOn w:val="a"/>
    <w:link w:val="aff2"/>
    <w:uiPriority w:val="99"/>
    <w:unhideWhenUsed/>
    <w:rsid w:val="009C267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Верхний колонтитул Знак"/>
    <w:basedOn w:val="a0"/>
    <w:link w:val="aff1"/>
    <w:uiPriority w:val="99"/>
    <w:rsid w:val="009C2673"/>
    <w:rPr>
      <w:rFonts w:ascii="Arial" w:eastAsia="SimSun" w:hAnsi="Arial" w:cs="Arial"/>
      <w:snapToGrid w:val="0"/>
      <w:szCs w:val="24"/>
      <w:lang w:val="en-US" w:eastAsia="zh-CN"/>
    </w:rPr>
  </w:style>
  <w:style w:type="paragraph" w:styleId="aff3">
    <w:name w:val="footer"/>
    <w:basedOn w:val="a"/>
    <w:link w:val="aff4"/>
    <w:uiPriority w:val="99"/>
    <w:unhideWhenUsed/>
    <w:rsid w:val="009C267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9C2673"/>
    <w:rPr>
      <w:rFonts w:ascii="Arial" w:eastAsia="SimSun" w:hAnsi="Arial" w:cs="Arial"/>
      <w:snapToGrid w:val="0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9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1429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29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41429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41429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41429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429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414297"/>
    <w:rPr>
      <w:b/>
      <w:bCs/>
    </w:rPr>
  </w:style>
  <w:style w:type="character" w:styleId="a9">
    <w:name w:val="Emphasis"/>
    <w:basedOn w:val="a0"/>
    <w:uiPriority w:val="20"/>
    <w:qFormat/>
    <w:rsid w:val="00414297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41429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414297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414297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41429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41429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429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41429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1429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41429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41429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41429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41429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1429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41429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1429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41429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41429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nhideWhenUsed/>
    <w:rsid w:val="0041429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41429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7">
    <w:name w:val="footnote reference"/>
    <w:basedOn w:val="a0"/>
    <w:unhideWhenUsed/>
    <w:rsid w:val="004361C7"/>
    <w:rPr>
      <w:vertAlign w:val="superscript"/>
    </w:rPr>
  </w:style>
  <w:style w:type="character" w:styleId="af8">
    <w:name w:val="Hyperlink"/>
    <w:basedOn w:val="a0"/>
    <w:uiPriority w:val="99"/>
    <w:unhideWhenUsed/>
    <w:rsid w:val="00C025C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025C9"/>
    <w:rPr>
      <w:color w:val="800080" w:themeColor="followed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98098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80984"/>
    <w:rPr>
      <w:sz w:val="24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0984"/>
    <w:rPr>
      <w:rFonts w:ascii="Arial" w:eastAsia="SimSun" w:hAnsi="Arial" w:cs="Arial"/>
      <w:snapToGrid w:val="0"/>
      <w:sz w:val="24"/>
      <w:szCs w:val="24"/>
      <w:lang w:val="en-US"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0984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0984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f">
    <w:name w:val="Balloon Text"/>
    <w:basedOn w:val="a"/>
    <w:link w:val="aff0"/>
    <w:uiPriority w:val="99"/>
    <w:semiHidden/>
    <w:unhideWhenUsed/>
    <w:rsid w:val="0098098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80984"/>
    <w:rPr>
      <w:rFonts w:ascii="Lucida Grande" w:eastAsia="SimSun" w:hAnsi="Lucida Grande" w:cs="Lucida Grande"/>
      <w:snapToGrid w:val="0"/>
      <w:sz w:val="18"/>
      <w:szCs w:val="18"/>
      <w:lang w:val="en-US" w:eastAsia="zh-CN"/>
    </w:rPr>
  </w:style>
  <w:style w:type="paragraph" w:customStyle="1" w:styleId="Caschap">
    <w:name w:val="Caschap"/>
    <w:basedOn w:val="a"/>
    <w:rsid w:val="009C2673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4"/>
    <w:rsid w:val="009C2673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a"/>
    <w:link w:val="Texte1Car"/>
    <w:autoRedefine/>
    <w:rsid w:val="009C2673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9C2673"/>
    <w:rPr>
      <w:rFonts w:ascii="Arial" w:eastAsia="SimSun" w:hAnsi="Arial" w:cs="Arial"/>
      <w:w w:val="95"/>
      <w:sz w:val="20"/>
      <w:szCs w:val="20"/>
      <w:lang w:eastAsia="zh-CN"/>
    </w:rPr>
  </w:style>
  <w:style w:type="paragraph" w:styleId="aff1">
    <w:name w:val="header"/>
    <w:basedOn w:val="a"/>
    <w:link w:val="aff2"/>
    <w:uiPriority w:val="99"/>
    <w:unhideWhenUsed/>
    <w:rsid w:val="009C267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2">
    <w:name w:val="Верхний колонтитул Знак"/>
    <w:basedOn w:val="a0"/>
    <w:link w:val="aff1"/>
    <w:uiPriority w:val="99"/>
    <w:rsid w:val="009C2673"/>
    <w:rPr>
      <w:rFonts w:ascii="Arial" w:eastAsia="SimSun" w:hAnsi="Arial" w:cs="Arial"/>
      <w:snapToGrid w:val="0"/>
      <w:szCs w:val="24"/>
      <w:lang w:val="en-US" w:eastAsia="zh-CN"/>
    </w:rPr>
  </w:style>
  <w:style w:type="paragraph" w:styleId="aff3">
    <w:name w:val="footer"/>
    <w:basedOn w:val="a"/>
    <w:link w:val="aff4"/>
    <w:uiPriority w:val="99"/>
    <w:unhideWhenUsed/>
    <w:rsid w:val="009C267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9C2673"/>
    <w:rPr>
      <w:rFonts w:ascii="Arial" w:eastAsia="SimSun" w:hAnsi="Arial" w:cs="Arial"/>
      <w:snapToGrid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pci.fr/medias/site/Cahier_CFPCI_n1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ssuu.com/kunstenenerfgoed/docs/het_beleid_van_de_vlaamse_overheid_voor_het_borgen/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-vlaanderen.be/media/73009/m%20jacobs_cr127_automne%202012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aronet.be/en/news/safeguarding-intangible-cultural-heritage-in-flanders-perspectives-policies-and-practic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immaterieelerfgoed.b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9959-B6A1-4B60-86E5-DCFBAF30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Mikhail</cp:lastModifiedBy>
  <cp:revision>29</cp:revision>
  <dcterms:created xsi:type="dcterms:W3CDTF">2015-11-07T11:22:00Z</dcterms:created>
  <dcterms:modified xsi:type="dcterms:W3CDTF">2019-06-24T03:05:00Z</dcterms:modified>
</cp:coreProperties>
</file>