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57634" w14:textId="4733A3D8" w:rsidR="00585FB1" w:rsidRPr="00B01F9C" w:rsidRDefault="00B01F9C" w:rsidP="005C5BC8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585FB1" w:rsidRPr="00B01F9C">
        <w:rPr>
          <w:lang w:val="ru-RU"/>
        </w:rPr>
        <w:t xml:space="preserve"> 46</w:t>
      </w:r>
    </w:p>
    <w:p w14:paraId="1C7A0ECB" w14:textId="7E8B205B" w:rsidR="008773B8" w:rsidRDefault="00B01F9C" w:rsidP="003A47A8">
      <w:pPr>
        <w:pStyle w:val="Heading1"/>
        <w:rPr>
          <w:rFonts w:eastAsia="Times New Roman"/>
          <w:sz w:val="48"/>
          <w:szCs w:val="48"/>
          <w:lang w:val="ru-RU"/>
        </w:rPr>
      </w:pPr>
      <w:r>
        <w:rPr>
          <w:rFonts w:eastAsia="Times New Roman"/>
          <w:sz w:val="48"/>
          <w:szCs w:val="48"/>
          <w:lang w:val="ru-RU"/>
        </w:rPr>
        <w:t>сценарии и игры для разработки планов по охране</w:t>
      </w:r>
    </w:p>
    <w:p w14:paraId="3432ED6A" w14:textId="63A05003" w:rsidR="005B0799" w:rsidRPr="001220F1" w:rsidRDefault="005B0799" w:rsidP="005B0799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DE7B6C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20CAD99F" w14:textId="77777777" w:rsidR="005B0799" w:rsidRPr="001220F1" w:rsidRDefault="005B0799" w:rsidP="005B0799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14:paraId="210B61A2" w14:textId="77777777" w:rsidR="005B0799" w:rsidRPr="001220F1" w:rsidRDefault="005B0799" w:rsidP="005B0799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4CAD5885" w14:textId="2F13276A" w:rsidR="005B0799" w:rsidRPr="001220F1" w:rsidRDefault="005B0799" w:rsidP="005B0799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DE7B6C">
        <w:rPr>
          <w:szCs w:val="22"/>
          <w:lang w:val="ru-RU"/>
        </w:rPr>
        <w:t>2016</w:t>
      </w:r>
    </w:p>
    <w:p w14:paraId="3129C9E6" w14:textId="77777777" w:rsidR="005B0799" w:rsidRPr="001220F1" w:rsidRDefault="005B0799" w:rsidP="005B0799">
      <w:pPr>
        <w:autoSpaceDE w:val="0"/>
        <w:autoSpaceDN w:val="0"/>
        <w:adjustRightInd w:val="0"/>
        <w:rPr>
          <w:szCs w:val="22"/>
          <w:lang w:val="en-GB"/>
        </w:rPr>
      </w:pPr>
      <w:r w:rsidRPr="001220F1">
        <w:rPr>
          <w:noProof/>
          <w:szCs w:val="22"/>
          <w:lang w:val="fr-FR" w:eastAsia="ja-JP"/>
        </w:rPr>
        <w:drawing>
          <wp:inline distT="0" distB="0" distL="0" distR="0" wp14:anchorId="4A711A6B" wp14:editId="700F5143">
            <wp:extent cx="756527" cy="266031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33F64" w14:textId="77777777" w:rsidR="005B0799" w:rsidRPr="001220F1" w:rsidRDefault="005B0799" w:rsidP="005B0799">
      <w:pPr>
        <w:spacing w:before="24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9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</w:t>
      </w:r>
      <w:bookmarkStart w:id="0" w:name="_GoBack"/>
      <w:bookmarkEnd w:id="0"/>
      <w:r w:rsidRPr="001220F1">
        <w:rPr>
          <w:szCs w:val="22"/>
          <w:lang w:val="ru-RU"/>
        </w:rPr>
        <w:t xml:space="preserve"> содержание данной публикации, пользователи соглашаются с правилами пользования Репозитория открытого доступа ЮНЕСКО (</w:t>
      </w:r>
      <w:hyperlink r:id="rId10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14:paraId="6813BA10" w14:textId="77777777" w:rsidR="005B0799" w:rsidRPr="001220F1" w:rsidRDefault="005B0799" w:rsidP="005B0799">
      <w:pPr>
        <w:autoSpaceDE w:val="0"/>
        <w:autoSpaceDN w:val="0"/>
        <w:adjustRightInd w:val="0"/>
        <w:rPr>
          <w:szCs w:val="22"/>
          <w:lang w:val="en-GB"/>
        </w:rPr>
      </w:pPr>
    </w:p>
    <w:p w14:paraId="57D5F6BD" w14:textId="77777777" w:rsidR="005B0799" w:rsidRPr="001220F1" w:rsidRDefault="005B0799" w:rsidP="005B0799">
      <w:pPr>
        <w:spacing w:before="24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4667A553" w14:textId="77777777" w:rsidR="005B0799" w:rsidRPr="001220F1" w:rsidRDefault="005B0799" w:rsidP="005B0799">
      <w:pPr>
        <w:autoSpaceDE w:val="0"/>
        <w:autoSpaceDN w:val="0"/>
        <w:adjustRightInd w:val="0"/>
        <w:rPr>
          <w:szCs w:val="22"/>
          <w:lang w:val="ru-RU"/>
        </w:rPr>
      </w:pPr>
    </w:p>
    <w:p w14:paraId="113E33E0" w14:textId="213100BA" w:rsidR="005B0799" w:rsidRPr="00BC2B19" w:rsidRDefault="005B0799" w:rsidP="005B0799">
      <w:pPr>
        <w:widowControl w:val="0"/>
        <w:autoSpaceDE w:val="0"/>
        <w:autoSpaceDN w:val="0"/>
        <w:adjustRightInd w:val="0"/>
        <w:rPr>
          <w:bCs/>
          <w:iCs/>
          <w:szCs w:val="22"/>
          <w:lang w:val="en-GB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rPr>
          <w:szCs w:val="22"/>
        </w:rPr>
        <w:t>Scenarios and games for developing safeguarding plans</w:t>
      </w:r>
    </w:p>
    <w:p w14:paraId="1A58E03C" w14:textId="426AF3FB" w:rsidR="005B0799" w:rsidRPr="001220F1" w:rsidRDefault="005B0799" w:rsidP="005B0799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DE7B6C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14:paraId="5E9F18B0" w14:textId="77777777" w:rsidR="005B0799" w:rsidRPr="001220F1" w:rsidRDefault="005B0799" w:rsidP="005B0799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18830F4D" w14:textId="77777777" w:rsidR="005B0799" w:rsidRPr="001220F1" w:rsidRDefault="005B0799" w:rsidP="005B0799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76EEBE02" w14:textId="77777777" w:rsidR="005B0799" w:rsidRPr="001220F1" w:rsidRDefault="005B0799" w:rsidP="005B0799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3FFC460B" w14:textId="77777777" w:rsidR="005B0799" w:rsidRPr="001220F1" w:rsidRDefault="005B0799" w:rsidP="005B0799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3A652E22" w14:textId="2D528DD2" w:rsidR="005B0799" w:rsidRPr="005B0799" w:rsidRDefault="005B0799" w:rsidP="005B0799">
      <w:pPr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p w14:paraId="56BADDDC" w14:textId="09FFC725" w:rsidR="006B29C7" w:rsidRPr="00B01F9C" w:rsidRDefault="00B01F9C" w:rsidP="003A47A8">
      <w:pPr>
        <w:pStyle w:val="Heading1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заметки</w:t>
      </w:r>
      <w:r w:rsidRPr="00B01F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фасилитатора</w:t>
      </w:r>
      <w:r w:rsidR="000F1916" w:rsidRPr="00B01F9C">
        <w:rPr>
          <w:rFonts w:eastAsia="Times New Roman"/>
          <w:lang w:val="ru-RU"/>
        </w:rPr>
        <w:t xml:space="preserve"> 4</w:t>
      </w:r>
      <w:r w:rsidR="005C5BC8" w:rsidRPr="00B01F9C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сохранение</w:t>
      </w:r>
      <w:r w:rsidRPr="00B01F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сыродельной традиции в Кассене</w:t>
      </w:r>
    </w:p>
    <w:p w14:paraId="70B180D3" w14:textId="1D6AE947" w:rsidR="00585FB1" w:rsidRPr="00585FB1" w:rsidRDefault="00511791" w:rsidP="00E25A77">
      <w:pPr>
        <w:pStyle w:val="Heading4"/>
      </w:pPr>
      <w:r>
        <w:rPr>
          <w:lang w:val="ru-RU"/>
        </w:rPr>
        <w:t>введение</w:t>
      </w:r>
    </w:p>
    <w:p w14:paraId="6E6964C0" w14:textId="5E40EED6" w:rsidR="00E778E3" w:rsidRPr="00312C15" w:rsidRDefault="00297A22" w:rsidP="00363489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88517F">
        <w:rPr>
          <w:lang w:val="it-IT" w:eastAsia="en-US"/>
        </w:rPr>
        <w:t xml:space="preserve"> </w:t>
      </w:r>
      <w:r>
        <w:rPr>
          <w:lang w:val="ru-RU" w:eastAsia="en-US"/>
        </w:rPr>
        <w:t>д</w:t>
      </w:r>
      <w:r w:rsidR="00511791">
        <w:rPr>
          <w:lang w:val="ru-RU" w:eastAsia="en-US"/>
        </w:rPr>
        <w:t>анн</w:t>
      </w:r>
      <w:r>
        <w:rPr>
          <w:lang w:val="ru-RU" w:eastAsia="en-US"/>
        </w:rPr>
        <w:t>ом</w:t>
      </w:r>
      <w:r w:rsidR="00511791" w:rsidRPr="0088517F">
        <w:rPr>
          <w:lang w:val="it-IT" w:eastAsia="en-US"/>
        </w:rPr>
        <w:t xml:space="preserve"> </w:t>
      </w:r>
      <w:r w:rsidR="00511791">
        <w:rPr>
          <w:lang w:val="ru-RU" w:eastAsia="en-US"/>
        </w:rPr>
        <w:t>сценари</w:t>
      </w:r>
      <w:r>
        <w:rPr>
          <w:lang w:val="ru-RU" w:eastAsia="en-US"/>
        </w:rPr>
        <w:t>и</w:t>
      </w:r>
      <w:r w:rsidRPr="0088517F">
        <w:rPr>
          <w:lang w:val="it-IT" w:eastAsia="en-US"/>
        </w:rPr>
        <w:t xml:space="preserve"> </w:t>
      </w:r>
      <w:r>
        <w:rPr>
          <w:lang w:val="ru-RU" w:eastAsia="en-US"/>
        </w:rPr>
        <w:t>представлен</w:t>
      </w:r>
      <w:r w:rsidRPr="0088517F">
        <w:rPr>
          <w:lang w:val="it-IT" w:eastAsia="en-US"/>
        </w:rPr>
        <w:t xml:space="preserve"> </w:t>
      </w:r>
      <w:r w:rsidR="0088517F">
        <w:rPr>
          <w:lang w:val="ru-RU" w:eastAsia="en-US"/>
        </w:rPr>
        <w:t>воображаемый</w:t>
      </w:r>
      <w:r w:rsidR="0088517F" w:rsidRPr="0088517F">
        <w:rPr>
          <w:lang w:val="it-IT" w:eastAsia="en-US"/>
        </w:rPr>
        <w:t xml:space="preserve"> </w:t>
      </w:r>
      <w:r w:rsidR="0088517F">
        <w:rPr>
          <w:lang w:val="ru-RU" w:eastAsia="en-US"/>
        </w:rPr>
        <w:t>пример</w:t>
      </w:r>
      <w:r w:rsidR="0088517F" w:rsidRPr="0088517F">
        <w:rPr>
          <w:lang w:val="it-IT" w:eastAsia="en-US"/>
        </w:rPr>
        <w:t xml:space="preserve"> </w:t>
      </w:r>
      <w:r w:rsidR="0088517F">
        <w:rPr>
          <w:lang w:val="ru-RU" w:eastAsia="en-US"/>
        </w:rPr>
        <w:t>сравнительно</w:t>
      </w:r>
      <w:r w:rsidR="0088517F" w:rsidRPr="0088517F">
        <w:rPr>
          <w:lang w:val="it-IT" w:eastAsia="en-US"/>
        </w:rPr>
        <w:t xml:space="preserve"> </w:t>
      </w:r>
      <w:r w:rsidR="0088517F">
        <w:rPr>
          <w:lang w:val="ru-RU" w:eastAsia="en-US"/>
        </w:rPr>
        <w:t>чётко</w:t>
      </w:r>
      <w:r w:rsidR="0088517F" w:rsidRPr="0088517F">
        <w:rPr>
          <w:lang w:val="it-IT" w:eastAsia="en-US"/>
        </w:rPr>
        <w:t xml:space="preserve"> </w:t>
      </w:r>
      <w:r w:rsidR="0088517F">
        <w:rPr>
          <w:lang w:val="ru-RU" w:eastAsia="en-US"/>
        </w:rPr>
        <w:t>определённого</w:t>
      </w:r>
      <w:r w:rsidR="0088517F" w:rsidRPr="0088517F">
        <w:rPr>
          <w:lang w:val="it-IT" w:eastAsia="en-US"/>
        </w:rPr>
        <w:t xml:space="preserve"> </w:t>
      </w:r>
      <w:r w:rsidR="0088517F">
        <w:rPr>
          <w:lang w:val="ru-RU" w:eastAsia="en-US"/>
        </w:rPr>
        <w:t>элемента</w:t>
      </w:r>
      <w:r w:rsidR="0088517F" w:rsidRPr="0088517F">
        <w:rPr>
          <w:lang w:val="it-IT" w:eastAsia="en-US"/>
        </w:rPr>
        <w:t xml:space="preserve"> </w:t>
      </w:r>
      <w:r w:rsidR="0088517F">
        <w:rPr>
          <w:lang w:val="ru-RU" w:eastAsia="en-US"/>
        </w:rPr>
        <w:t>НКН</w:t>
      </w:r>
      <w:r w:rsidR="0088517F" w:rsidRPr="0088517F">
        <w:rPr>
          <w:lang w:val="it-IT" w:eastAsia="en-US"/>
        </w:rPr>
        <w:t xml:space="preserve"> – </w:t>
      </w:r>
      <w:r w:rsidR="0088517F">
        <w:rPr>
          <w:lang w:val="ru-RU" w:eastAsia="en-US"/>
        </w:rPr>
        <w:t>практики</w:t>
      </w:r>
      <w:r w:rsidR="0088517F" w:rsidRPr="0088517F">
        <w:rPr>
          <w:lang w:val="it-IT" w:eastAsia="en-US"/>
        </w:rPr>
        <w:t xml:space="preserve"> </w:t>
      </w:r>
      <w:r w:rsidR="0088517F">
        <w:rPr>
          <w:lang w:val="ru-RU" w:eastAsia="en-US"/>
        </w:rPr>
        <w:t>изготовления</w:t>
      </w:r>
      <w:r w:rsidR="0088517F" w:rsidRPr="0088517F">
        <w:rPr>
          <w:lang w:val="it-IT" w:eastAsia="en-US"/>
        </w:rPr>
        <w:t xml:space="preserve"> </w:t>
      </w:r>
      <w:r w:rsidR="0088517F">
        <w:rPr>
          <w:lang w:val="ru-RU" w:eastAsia="en-US"/>
        </w:rPr>
        <w:t>сыра</w:t>
      </w:r>
      <w:r w:rsidR="0088517F" w:rsidRPr="0088517F">
        <w:rPr>
          <w:lang w:val="it-IT" w:eastAsia="en-US"/>
        </w:rPr>
        <w:t xml:space="preserve"> </w:t>
      </w:r>
      <w:r w:rsidR="0088517F">
        <w:rPr>
          <w:lang w:val="ru-RU" w:eastAsia="en-US"/>
        </w:rPr>
        <w:t>фаноко</w:t>
      </w:r>
      <w:r w:rsidR="0088517F" w:rsidRPr="0088517F">
        <w:rPr>
          <w:lang w:val="it-IT" w:eastAsia="en-US"/>
        </w:rPr>
        <w:t xml:space="preserve"> </w:t>
      </w:r>
      <w:r w:rsidR="0088517F">
        <w:rPr>
          <w:lang w:val="ru-RU" w:eastAsia="en-US"/>
        </w:rPr>
        <w:t>в</w:t>
      </w:r>
      <w:r w:rsidR="0088517F" w:rsidRPr="0088517F">
        <w:rPr>
          <w:lang w:val="it-IT" w:eastAsia="en-US"/>
        </w:rPr>
        <w:t xml:space="preserve"> </w:t>
      </w:r>
      <w:r w:rsidR="0088517F">
        <w:rPr>
          <w:lang w:val="ru-RU" w:eastAsia="en-US"/>
        </w:rPr>
        <w:t>пригородных и сельских районах развивающейся страны Кассен. В этом сценарии сельские и пригородные части сообщества фэн поддерживают регулярные контакты.</w:t>
      </w:r>
      <w:r w:rsidR="002523AC" w:rsidRPr="009B1357">
        <w:rPr>
          <w:lang w:val="ru-RU" w:eastAsia="en-US"/>
        </w:rPr>
        <w:t xml:space="preserve"> </w:t>
      </w:r>
      <w:r w:rsidR="009B1357">
        <w:rPr>
          <w:lang w:val="ru-RU" w:eastAsia="en-US"/>
        </w:rPr>
        <w:t>Дискуссия</w:t>
      </w:r>
      <w:r w:rsidR="009B1357" w:rsidRPr="00A40225">
        <w:rPr>
          <w:lang w:val="ru-RU" w:eastAsia="en-US"/>
        </w:rPr>
        <w:t xml:space="preserve"> </w:t>
      </w:r>
      <w:r w:rsidR="009B1357">
        <w:rPr>
          <w:lang w:val="ru-RU" w:eastAsia="en-US"/>
        </w:rPr>
        <w:t>о</w:t>
      </w:r>
      <w:r w:rsidR="009B1357" w:rsidRPr="00A40225">
        <w:rPr>
          <w:lang w:val="ru-RU" w:eastAsia="en-US"/>
        </w:rPr>
        <w:t xml:space="preserve"> </w:t>
      </w:r>
      <w:r w:rsidR="009B1357">
        <w:rPr>
          <w:lang w:val="ru-RU" w:eastAsia="en-US"/>
        </w:rPr>
        <w:t>включении</w:t>
      </w:r>
      <w:r w:rsidR="009B1357" w:rsidRPr="00A40225">
        <w:rPr>
          <w:lang w:val="ru-RU" w:eastAsia="en-US"/>
        </w:rPr>
        <w:t xml:space="preserve"> </w:t>
      </w:r>
      <w:r w:rsidR="009B1357">
        <w:rPr>
          <w:lang w:val="ru-RU" w:eastAsia="en-US"/>
        </w:rPr>
        <w:t>данного</w:t>
      </w:r>
      <w:r w:rsidR="009B1357" w:rsidRPr="00A40225">
        <w:rPr>
          <w:lang w:val="ru-RU" w:eastAsia="en-US"/>
        </w:rPr>
        <w:t xml:space="preserve"> </w:t>
      </w:r>
      <w:r w:rsidR="009B1357">
        <w:rPr>
          <w:lang w:val="ru-RU" w:eastAsia="en-US"/>
        </w:rPr>
        <w:t>элемента</w:t>
      </w:r>
      <w:r w:rsidR="009B1357" w:rsidRPr="00A40225">
        <w:rPr>
          <w:lang w:val="ru-RU" w:eastAsia="en-US"/>
        </w:rPr>
        <w:t xml:space="preserve"> </w:t>
      </w:r>
      <w:r w:rsidR="009B1357">
        <w:rPr>
          <w:lang w:val="ru-RU" w:eastAsia="en-US"/>
        </w:rPr>
        <w:t>в</w:t>
      </w:r>
      <w:r w:rsidR="009B1357" w:rsidRPr="00A40225">
        <w:rPr>
          <w:lang w:val="ru-RU" w:eastAsia="en-US"/>
        </w:rPr>
        <w:t xml:space="preserve"> </w:t>
      </w:r>
      <w:r w:rsidR="009B1357">
        <w:rPr>
          <w:lang w:val="ru-RU" w:eastAsia="en-US"/>
        </w:rPr>
        <w:t>национальный</w:t>
      </w:r>
      <w:r w:rsidR="009B1357" w:rsidRPr="00A40225">
        <w:rPr>
          <w:lang w:val="ru-RU" w:eastAsia="en-US"/>
        </w:rPr>
        <w:t xml:space="preserve"> </w:t>
      </w:r>
      <w:r w:rsidR="009B1357">
        <w:rPr>
          <w:lang w:val="ru-RU" w:eastAsia="en-US"/>
        </w:rPr>
        <w:t>перечень</w:t>
      </w:r>
      <w:r w:rsidR="009B1357" w:rsidRPr="00A40225">
        <w:rPr>
          <w:lang w:val="ru-RU" w:eastAsia="en-US"/>
        </w:rPr>
        <w:t xml:space="preserve"> </w:t>
      </w:r>
      <w:r w:rsidR="009B1357">
        <w:rPr>
          <w:lang w:val="ru-RU" w:eastAsia="en-US"/>
        </w:rPr>
        <w:t>и</w:t>
      </w:r>
      <w:r w:rsidR="009B1357" w:rsidRPr="00A40225">
        <w:rPr>
          <w:lang w:val="ru-RU" w:eastAsia="en-US"/>
        </w:rPr>
        <w:t xml:space="preserve"> </w:t>
      </w:r>
      <w:r w:rsidR="009B1357">
        <w:rPr>
          <w:lang w:val="ru-RU" w:eastAsia="en-US"/>
        </w:rPr>
        <w:t>его</w:t>
      </w:r>
      <w:r w:rsidR="009B1357" w:rsidRPr="00A40225">
        <w:rPr>
          <w:lang w:val="ru-RU" w:eastAsia="en-US"/>
        </w:rPr>
        <w:t xml:space="preserve"> </w:t>
      </w:r>
      <w:r w:rsidR="009B1357">
        <w:rPr>
          <w:lang w:val="ru-RU" w:eastAsia="en-US"/>
        </w:rPr>
        <w:t>охране</w:t>
      </w:r>
      <w:r w:rsidR="009B1357" w:rsidRPr="00A40225">
        <w:rPr>
          <w:lang w:val="ru-RU" w:eastAsia="en-US"/>
        </w:rPr>
        <w:t xml:space="preserve"> </w:t>
      </w:r>
      <w:r w:rsidR="009B1357">
        <w:rPr>
          <w:lang w:val="ru-RU" w:eastAsia="en-US"/>
        </w:rPr>
        <w:t>проходит</w:t>
      </w:r>
      <w:r w:rsidR="009B1357" w:rsidRPr="00A40225">
        <w:rPr>
          <w:lang w:val="ru-RU" w:eastAsia="en-US"/>
        </w:rPr>
        <w:t xml:space="preserve"> </w:t>
      </w:r>
      <w:r w:rsidR="009B1357">
        <w:rPr>
          <w:lang w:val="ru-RU" w:eastAsia="en-US"/>
        </w:rPr>
        <w:t>в</w:t>
      </w:r>
      <w:r w:rsidR="009B1357" w:rsidRPr="00A40225">
        <w:rPr>
          <w:lang w:val="ru-RU" w:eastAsia="en-US"/>
        </w:rPr>
        <w:t xml:space="preserve"> </w:t>
      </w:r>
      <w:r w:rsidR="009B1357">
        <w:rPr>
          <w:lang w:val="ru-RU" w:eastAsia="en-US"/>
        </w:rPr>
        <w:t>контексте</w:t>
      </w:r>
      <w:r w:rsidR="009B1357" w:rsidRPr="00A40225">
        <w:rPr>
          <w:lang w:val="ru-RU" w:eastAsia="en-US"/>
        </w:rPr>
        <w:t xml:space="preserve"> </w:t>
      </w:r>
      <w:r w:rsidR="005711A8">
        <w:rPr>
          <w:lang w:val="ru-RU" w:eastAsia="en-US"/>
        </w:rPr>
        <w:t>озабоченности</w:t>
      </w:r>
      <w:r w:rsidR="005711A8" w:rsidRPr="00A40225">
        <w:rPr>
          <w:lang w:val="ru-RU" w:eastAsia="en-US"/>
        </w:rPr>
        <w:t xml:space="preserve"> </w:t>
      </w:r>
      <w:r w:rsidR="005711A8">
        <w:rPr>
          <w:lang w:val="ru-RU" w:eastAsia="en-US"/>
        </w:rPr>
        <w:t>сообщества</w:t>
      </w:r>
      <w:r w:rsidR="005711A8" w:rsidRPr="00A40225">
        <w:rPr>
          <w:lang w:val="ru-RU" w:eastAsia="en-US"/>
        </w:rPr>
        <w:t xml:space="preserve"> </w:t>
      </w:r>
      <w:r w:rsidR="005711A8">
        <w:rPr>
          <w:lang w:val="ru-RU" w:eastAsia="en-US"/>
        </w:rPr>
        <w:t>поддержанием</w:t>
      </w:r>
      <w:r w:rsidR="005711A8" w:rsidRPr="00A40225">
        <w:rPr>
          <w:lang w:val="ru-RU" w:eastAsia="en-US"/>
        </w:rPr>
        <w:t xml:space="preserve"> </w:t>
      </w:r>
      <w:r w:rsidR="005711A8">
        <w:rPr>
          <w:lang w:val="ru-RU" w:eastAsia="en-US"/>
        </w:rPr>
        <w:t>и</w:t>
      </w:r>
      <w:r w:rsidR="005711A8" w:rsidRPr="00A40225">
        <w:rPr>
          <w:lang w:val="ru-RU" w:eastAsia="en-US"/>
        </w:rPr>
        <w:t xml:space="preserve"> </w:t>
      </w:r>
      <w:r w:rsidR="005711A8">
        <w:rPr>
          <w:lang w:val="ru-RU" w:eastAsia="en-US"/>
        </w:rPr>
        <w:t>модификацией</w:t>
      </w:r>
      <w:r w:rsidR="005711A8" w:rsidRPr="00A40225">
        <w:rPr>
          <w:lang w:val="ru-RU" w:eastAsia="en-US"/>
        </w:rPr>
        <w:t xml:space="preserve"> </w:t>
      </w:r>
      <w:r w:rsidR="005711A8">
        <w:rPr>
          <w:lang w:val="ru-RU" w:eastAsia="en-US"/>
        </w:rPr>
        <w:t>практики</w:t>
      </w:r>
      <w:r w:rsidR="005711A8" w:rsidRPr="00A40225">
        <w:rPr>
          <w:lang w:val="ru-RU" w:eastAsia="en-US"/>
        </w:rPr>
        <w:t xml:space="preserve"> </w:t>
      </w:r>
      <w:r w:rsidR="005711A8">
        <w:rPr>
          <w:lang w:val="ru-RU" w:eastAsia="en-US"/>
        </w:rPr>
        <w:t>сыроделия</w:t>
      </w:r>
      <w:r w:rsidR="005711A8" w:rsidRPr="00A40225">
        <w:rPr>
          <w:lang w:val="ru-RU" w:eastAsia="en-US"/>
        </w:rPr>
        <w:t xml:space="preserve">, </w:t>
      </w:r>
      <w:r w:rsidR="0005014F">
        <w:rPr>
          <w:lang w:val="ru-RU" w:eastAsia="en-US"/>
        </w:rPr>
        <w:t>поскольку</w:t>
      </w:r>
      <w:r w:rsidR="0005014F" w:rsidRPr="00A40225">
        <w:rPr>
          <w:lang w:val="ru-RU" w:eastAsia="en-US"/>
        </w:rPr>
        <w:t xml:space="preserve"> </w:t>
      </w:r>
      <w:r w:rsidR="00A06109">
        <w:rPr>
          <w:lang w:val="ru-RU" w:eastAsia="en-US"/>
        </w:rPr>
        <w:t>многие</w:t>
      </w:r>
      <w:r w:rsidR="00A06109" w:rsidRPr="00A40225">
        <w:rPr>
          <w:lang w:val="ru-RU" w:eastAsia="en-US"/>
        </w:rPr>
        <w:t xml:space="preserve"> </w:t>
      </w:r>
      <w:r w:rsidR="00A06109">
        <w:rPr>
          <w:lang w:val="ru-RU" w:eastAsia="en-US"/>
        </w:rPr>
        <w:t>молодые</w:t>
      </w:r>
      <w:r w:rsidR="00A06109" w:rsidRPr="00A40225">
        <w:rPr>
          <w:lang w:val="ru-RU" w:eastAsia="en-US"/>
        </w:rPr>
        <w:t xml:space="preserve"> </w:t>
      </w:r>
      <w:r w:rsidR="00A06109">
        <w:rPr>
          <w:lang w:val="ru-RU" w:eastAsia="en-US"/>
        </w:rPr>
        <w:t>люди</w:t>
      </w:r>
      <w:r w:rsidR="00A06109" w:rsidRPr="00A40225">
        <w:rPr>
          <w:lang w:val="ru-RU" w:eastAsia="en-US"/>
        </w:rPr>
        <w:t xml:space="preserve"> </w:t>
      </w:r>
      <w:r w:rsidR="00A06109">
        <w:rPr>
          <w:lang w:val="ru-RU" w:eastAsia="en-US"/>
        </w:rPr>
        <w:t>переезжают</w:t>
      </w:r>
      <w:r w:rsidR="00A06109" w:rsidRPr="00A40225">
        <w:rPr>
          <w:lang w:val="ru-RU" w:eastAsia="en-US"/>
        </w:rPr>
        <w:t xml:space="preserve"> </w:t>
      </w:r>
      <w:r w:rsidR="00A40225">
        <w:rPr>
          <w:lang w:val="ru-RU" w:eastAsia="en-US"/>
        </w:rPr>
        <w:t>ближе</w:t>
      </w:r>
      <w:r w:rsidR="00A40225" w:rsidRPr="00A40225">
        <w:rPr>
          <w:lang w:val="ru-RU" w:eastAsia="en-US"/>
        </w:rPr>
        <w:t xml:space="preserve"> </w:t>
      </w:r>
      <w:r w:rsidR="00A40225">
        <w:rPr>
          <w:lang w:val="ru-RU" w:eastAsia="en-US"/>
        </w:rPr>
        <w:t>к</w:t>
      </w:r>
      <w:r w:rsidR="00A40225" w:rsidRPr="00A40225">
        <w:rPr>
          <w:lang w:val="ru-RU" w:eastAsia="en-US"/>
        </w:rPr>
        <w:t xml:space="preserve"> </w:t>
      </w:r>
      <w:r w:rsidR="00A40225">
        <w:rPr>
          <w:lang w:val="ru-RU" w:eastAsia="en-US"/>
        </w:rPr>
        <w:t>городским</w:t>
      </w:r>
      <w:r w:rsidR="00A40225" w:rsidRPr="00A40225">
        <w:rPr>
          <w:lang w:val="ru-RU" w:eastAsia="en-US"/>
        </w:rPr>
        <w:t xml:space="preserve"> </w:t>
      </w:r>
      <w:r w:rsidR="00A40225">
        <w:rPr>
          <w:lang w:val="ru-RU" w:eastAsia="en-US"/>
        </w:rPr>
        <w:t xml:space="preserve">поселениям, спасаясь </w:t>
      </w:r>
      <w:r w:rsidR="0087737E">
        <w:rPr>
          <w:lang w:val="ru-RU" w:eastAsia="en-US"/>
        </w:rPr>
        <w:t>от сельской нищеты и в поисках работы.</w:t>
      </w:r>
      <w:r w:rsidR="00586CB8" w:rsidRPr="00BC197F">
        <w:rPr>
          <w:lang w:val="ru-RU" w:eastAsia="en-US"/>
        </w:rPr>
        <w:t xml:space="preserve"> </w:t>
      </w:r>
      <w:r w:rsidR="00064BD6">
        <w:rPr>
          <w:lang w:val="ru-RU" w:eastAsia="en-US"/>
        </w:rPr>
        <w:t>Предлагается</w:t>
      </w:r>
      <w:r w:rsidR="00064BD6" w:rsidRPr="00064BD6">
        <w:rPr>
          <w:lang w:val="ru-RU" w:eastAsia="en-US"/>
        </w:rPr>
        <w:t xml:space="preserve"> </w:t>
      </w:r>
      <w:r w:rsidR="00064BD6">
        <w:rPr>
          <w:lang w:val="ru-RU" w:eastAsia="en-US"/>
        </w:rPr>
        <w:t>как</w:t>
      </w:r>
      <w:r w:rsidR="00064BD6" w:rsidRPr="00064BD6">
        <w:rPr>
          <w:lang w:val="ru-RU" w:eastAsia="en-US"/>
        </w:rPr>
        <w:t xml:space="preserve"> </w:t>
      </w:r>
      <w:r w:rsidR="00064BD6">
        <w:rPr>
          <w:lang w:val="ru-RU" w:eastAsia="en-US"/>
        </w:rPr>
        <w:t>государственная</w:t>
      </w:r>
      <w:r w:rsidR="00064BD6" w:rsidRPr="00064BD6">
        <w:rPr>
          <w:lang w:val="ru-RU" w:eastAsia="en-US"/>
        </w:rPr>
        <w:t xml:space="preserve"> </w:t>
      </w:r>
      <w:r w:rsidR="00064BD6">
        <w:rPr>
          <w:lang w:val="ru-RU" w:eastAsia="en-US"/>
        </w:rPr>
        <w:t>поддержка</w:t>
      </w:r>
      <w:r w:rsidR="00064BD6" w:rsidRPr="00064BD6">
        <w:rPr>
          <w:lang w:val="ru-RU" w:eastAsia="en-US"/>
        </w:rPr>
        <w:t xml:space="preserve"> </w:t>
      </w:r>
      <w:r w:rsidR="00064BD6">
        <w:rPr>
          <w:lang w:val="ru-RU" w:eastAsia="en-US"/>
        </w:rPr>
        <w:t>в</w:t>
      </w:r>
      <w:r w:rsidR="00064BD6" w:rsidRPr="00064BD6">
        <w:rPr>
          <w:lang w:val="ru-RU" w:eastAsia="en-US"/>
        </w:rPr>
        <w:t xml:space="preserve"> </w:t>
      </w:r>
      <w:r w:rsidR="00064BD6">
        <w:rPr>
          <w:lang w:val="ru-RU" w:eastAsia="en-US"/>
        </w:rPr>
        <w:t>интересах</w:t>
      </w:r>
      <w:r w:rsidR="00064BD6" w:rsidRPr="00064BD6">
        <w:rPr>
          <w:lang w:val="ru-RU" w:eastAsia="en-US"/>
        </w:rPr>
        <w:t xml:space="preserve"> </w:t>
      </w:r>
      <w:r w:rsidR="00064BD6">
        <w:rPr>
          <w:lang w:val="ru-RU" w:eastAsia="en-US"/>
        </w:rPr>
        <w:t>устойчивого</w:t>
      </w:r>
      <w:r w:rsidR="00064BD6" w:rsidRPr="00064BD6">
        <w:rPr>
          <w:lang w:val="ru-RU" w:eastAsia="en-US"/>
        </w:rPr>
        <w:t xml:space="preserve"> </w:t>
      </w:r>
      <w:r w:rsidR="00064BD6">
        <w:rPr>
          <w:lang w:val="ru-RU" w:eastAsia="en-US"/>
        </w:rPr>
        <w:t>развития</w:t>
      </w:r>
      <w:r w:rsidR="00064BD6" w:rsidRPr="00064BD6">
        <w:rPr>
          <w:lang w:val="ru-RU" w:eastAsia="en-US"/>
        </w:rPr>
        <w:t xml:space="preserve"> (</w:t>
      </w:r>
      <w:r w:rsidR="00064BD6">
        <w:rPr>
          <w:lang w:val="ru-RU" w:eastAsia="en-US"/>
        </w:rPr>
        <w:t>хотя</w:t>
      </w:r>
      <w:r w:rsidR="00064BD6" w:rsidRPr="00064BD6">
        <w:rPr>
          <w:lang w:val="ru-RU" w:eastAsia="en-US"/>
        </w:rPr>
        <w:t xml:space="preserve"> </w:t>
      </w:r>
      <w:r w:rsidR="00064BD6">
        <w:rPr>
          <w:lang w:val="ru-RU" w:eastAsia="en-US"/>
        </w:rPr>
        <w:t>основное</w:t>
      </w:r>
      <w:r w:rsidR="00064BD6" w:rsidRPr="00064BD6">
        <w:rPr>
          <w:lang w:val="ru-RU" w:eastAsia="en-US"/>
        </w:rPr>
        <w:t xml:space="preserve"> </w:t>
      </w:r>
      <w:r w:rsidR="00064BD6">
        <w:rPr>
          <w:lang w:val="ru-RU" w:eastAsia="en-US"/>
        </w:rPr>
        <w:t>внимание</w:t>
      </w:r>
      <w:r w:rsidR="00064BD6" w:rsidRPr="00064BD6">
        <w:rPr>
          <w:lang w:val="ru-RU" w:eastAsia="en-US"/>
        </w:rPr>
        <w:t xml:space="preserve"> </w:t>
      </w:r>
      <w:r w:rsidR="00064BD6">
        <w:rPr>
          <w:lang w:val="ru-RU" w:eastAsia="en-US"/>
        </w:rPr>
        <w:t>уделяется</w:t>
      </w:r>
      <w:r w:rsidR="00064BD6" w:rsidRPr="00064BD6">
        <w:rPr>
          <w:lang w:val="ru-RU" w:eastAsia="en-US"/>
        </w:rPr>
        <w:t xml:space="preserve"> </w:t>
      </w:r>
      <w:r w:rsidR="0037062A">
        <w:rPr>
          <w:lang w:val="ru-RU" w:eastAsia="en-US"/>
        </w:rPr>
        <w:t>сельским районам), так и ограниченная помощь в организации торговых инициатив.</w:t>
      </w:r>
      <w:r w:rsidR="00586CB8" w:rsidRPr="0037062A">
        <w:rPr>
          <w:lang w:val="ru-RU" w:eastAsia="en-US"/>
        </w:rPr>
        <w:t xml:space="preserve"> </w:t>
      </w:r>
      <w:r w:rsidR="00312C15">
        <w:rPr>
          <w:lang w:val="ru-RU" w:eastAsia="en-US"/>
        </w:rPr>
        <w:t>Также</w:t>
      </w:r>
      <w:r w:rsidR="00312C15" w:rsidRPr="00312C15">
        <w:rPr>
          <w:lang w:val="ru-RU" w:eastAsia="en-US"/>
        </w:rPr>
        <w:t xml:space="preserve"> </w:t>
      </w:r>
      <w:r w:rsidR="00312C15">
        <w:rPr>
          <w:lang w:val="ru-RU" w:eastAsia="en-US"/>
        </w:rPr>
        <w:t>сообщество</w:t>
      </w:r>
      <w:r w:rsidR="00312C15" w:rsidRPr="00312C15">
        <w:rPr>
          <w:lang w:val="ru-RU" w:eastAsia="en-US"/>
        </w:rPr>
        <w:t xml:space="preserve"> </w:t>
      </w:r>
      <w:r w:rsidR="00312C15">
        <w:rPr>
          <w:lang w:val="ru-RU" w:eastAsia="en-US"/>
        </w:rPr>
        <w:t>сталкивается</w:t>
      </w:r>
      <w:r w:rsidR="00312C15" w:rsidRPr="00312C15">
        <w:rPr>
          <w:lang w:val="ru-RU" w:eastAsia="en-US"/>
        </w:rPr>
        <w:t xml:space="preserve"> </w:t>
      </w:r>
      <w:r w:rsidR="00312C15">
        <w:rPr>
          <w:lang w:val="ru-RU" w:eastAsia="en-US"/>
        </w:rPr>
        <w:t>с</w:t>
      </w:r>
      <w:r w:rsidR="00312C15" w:rsidRPr="00312C15">
        <w:rPr>
          <w:lang w:val="ru-RU" w:eastAsia="en-US"/>
        </w:rPr>
        <w:t xml:space="preserve"> </w:t>
      </w:r>
      <w:r w:rsidR="00312C15">
        <w:rPr>
          <w:lang w:val="ru-RU" w:eastAsia="en-US"/>
        </w:rPr>
        <w:t>проблемами</w:t>
      </w:r>
      <w:r w:rsidR="00312C15" w:rsidRPr="00312C15">
        <w:rPr>
          <w:lang w:val="ru-RU" w:eastAsia="en-US"/>
        </w:rPr>
        <w:t xml:space="preserve"> </w:t>
      </w:r>
      <w:r w:rsidR="00312C15">
        <w:rPr>
          <w:lang w:val="ru-RU" w:eastAsia="en-US"/>
        </w:rPr>
        <w:t>и</w:t>
      </w:r>
      <w:r w:rsidR="00312C15" w:rsidRPr="00312C15">
        <w:rPr>
          <w:lang w:val="ru-RU" w:eastAsia="en-US"/>
        </w:rPr>
        <w:t xml:space="preserve"> </w:t>
      </w:r>
      <w:r w:rsidR="00312C15">
        <w:rPr>
          <w:lang w:val="ru-RU" w:eastAsia="en-US"/>
        </w:rPr>
        <w:t>возможностями</w:t>
      </w:r>
      <w:r w:rsidR="00312C15" w:rsidRPr="00312C15">
        <w:rPr>
          <w:lang w:val="ru-RU" w:eastAsia="en-US"/>
        </w:rPr>
        <w:t xml:space="preserve">, </w:t>
      </w:r>
      <w:r w:rsidR="00312C15">
        <w:rPr>
          <w:lang w:val="ru-RU" w:eastAsia="en-US"/>
        </w:rPr>
        <w:t>связанными</w:t>
      </w:r>
      <w:r w:rsidR="00312C15" w:rsidRPr="00312C15">
        <w:rPr>
          <w:lang w:val="ru-RU" w:eastAsia="en-US"/>
        </w:rPr>
        <w:t xml:space="preserve"> </w:t>
      </w:r>
      <w:r w:rsidR="00312C15">
        <w:rPr>
          <w:lang w:val="ru-RU" w:eastAsia="en-US"/>
        </w:rPr>
        <w:t>с</w:t>
      </w:r>
      <w:r w:rsidR="00312C15" w:rsidRPr="00312C15">
        <w:rPr>
          <w:lang w:val="ru-RU" w:eastAsia="en-US"/>
        </w:rPr>
        <w:t xml:space="preserve"> </w:t>
      </w:r>
      <w:r w:rsidR="00312C15">
        <w:rPr>
          <w:lang w:val="ru-RU" w:eastAsia="en-US"/>
        </w:rPr>
        <w:t>заинтересованностью</w:t>
      </w:r>
      <w:r w:rsidR="00312C15" w:rsidRPr="00312C15">
        <w:rPr>
          <w:lang w:val="ru-RU" w:eastAsia="en-US"/>
        </w:rPr>
        <w:t xml:space="preserve"> </w:t>
      </w:r>
      <w:r w:rsidR="00312C15">
        <w:rPr>
          <w:lang w:val="ru-RU" w:eastAsia="en-US"/>
        </w:rPr>
        <w:t>частного</w:t>
      </w:r>
      <w:r w:rsidR="00312C15" w:rsidRPr="00312C15">
        <w:rPr>
          <w:lang w:val="ru-RU" w:eastAsia="en-US"/>
        </w:rPr>
        <w:t xml:space="preserve"> </w:t>
      </w:r>
      <w:r w:rsidR="00312C15">
        <w:rPr>
          <w:lang w:val="ru-RU" w:eastAsia="en-US"/>
        </w:rPr>
        <w:t>сектора в коммерциализации данного продукта.</w:t>
      </w:r>
    </w:p>
    <w:p w14:paraId="6BB1E68C" w14:textId="2C58EECD" w:rsidR="00E778E3" w:rsidRPr="00312C15" w:rsidRDefault="00A06109" w:rsidP="005C5BC8">
      <w:pPr>
        <w:pStyle w:val="Texte1"/>
        <w:rPr>
          <w:lang w:val="ru-RU" w:eastAsia="en-US"/>
        </w:rPr>
      </w:pPr>
      <w:r>
        <w:rPr>
          <w:lang w:val="ru-RU" w:eastAsia="en-US"/>
        </w:rPr>
        <w:t>Данный</w:t>
      </w:r>
      <w:r w:rsidRPr="00312C15">
        <w:rPr>
          <w:lang w:val="ru-RU" w:eastAsia="en-US"/>
        </w:rPr>
        <w:t xml:space="preserve"> </w:t>
      </w:r>
      <w:r>
        <w:rPr>
          <w:lang w:val="ru-RU" w:eastAsia="en-US"/>
        </w:rPr>
        <w:t>пример</w:t>
      </w:r>
      <w:r w:rsidRPr="00312C15">
        <w:rPr>
          <w:lang w:val="ru-RU" w:eastAsia="en-US"/>
        </w:rPr>
        <w:t xml:space="preserve"> </w:t>
      </w:r>
      <w:r>
        <w:rPr>
          <w:lang w:val="ru-RU" w:eastAsia="en-US"/>
        </w:rPr>
        <w:t>даёт</w:t>
      </w:r>
      <w:r w:rsidRPr="00312C15">
        <w:rPr>
          <w:lang w:val="ru-RU" w:eastAsia="en-US"/>
        </w:rPr>
        <w:t xml:space="preserve"> </w:t>
      </w:r>
      <w:r>
        <w:rPr>
          <w:lang w:val="ru-RU" w:eastAsia="en-US"/>
        </w:rPr>
        <w:t>участникам</w:t>
      </w:r>
      <w:r w:rsidRPr="00312C15">
        <w:rPr>
          <w:lang w:val="ru-RU" w:eastAsia="en-US"/>
        </w:rPr>
        <w:t xml:space="preserve"> </w:t>
      </w:r>
      <w:r>
        <w:rPr>
          <w:lang w:val="ru-RU" w:eastAsia="en-US"/>
        </w:rPr>
        <w:t>возможность</w:t>
      </w:r>
      <w:r w:rsidRPr="00312C15">
        <w:rPr>
          <w:lang w:val="ru-RU" w:eastAsia="en-US"/>
        </w:rPr>
        <w:t xml:space="preserve"> </w:t>
      </w:r>
      <w:r>
        <w:rPr>
          <w:lang w:val="ru-RU" w:eastAsia="en-US"/>
        </w:rPr>
        <w:t>обсудить</w:t>
      </w:r>
      <w:r w:rsidRPr="00312C15">
        <w:rPr>
          <w:lang w:val="ru-RU" w:eastAsia="en-US"/>
        </w:rPr>
        <w:t xml:space="preserve"> </w:t>
      </w:r>
      <w:r>
        <w:rPr>
          <w:lang w:val="ru-RU" w:eastAsia="en-US"/>
        </w:rPr>
        <w:t>способы</w:t>
      </w:r>
      <w:r w:rsidRPr="00312C15">
        <w:rPr>
          <w:lang w:val="ru-RU" w:eastAsia="en-US"/>
        </w:rPr>
        <w:t xml:space="preserve"> </w:t>
      </w:r>
      <w:r>
        <w:rPr>
          <w:lang w:val="ru-RU" w:eastAsia="en-US"/>
        </w:rPr>
        <w:t>сохранения</w:t>
      </w:r>
      <w:r w:rsidRPr="00312C15">
        <w:rPr>
          <w:lang w:val="ru-RU" w:eastAsia="en-US"/>
        </w:rPr>
        <w:t xml:space="preserve"> </w:t>
      </w:r>
      <w:r>
        <w:rPr>
          <w:lang w:val="ru-RU" w:eastAsia="en-US"/>
        </w:rPr>
        <w:t>практики</w:t>
      </w:r>
      <w:r w:rsidRPr="00312C15">
        <w:rPr>
          <w:lang w:val="ru-RU" w:eastAsia="en-US"/>
        </w:rPr>
        <w:t xml:space="preserve"> </w:t>
      </w:r>
      <w:r>
        <w:rPr>
          <w:lang w:val="ru-RU" w:eastAsia="en-US"/>
        </w:rPr>
        <w:t>изготовления</w:t>
      </w:r>
      <w:r w:rsidRPr="00312C15">
        <w:rPr>
          <w:lang w:val="ru-RU" w:eastAsia="en-US"/>
        </w:rPr>
        <w:t xml:space="preserve"> </w:t>
      </w:r>
      <w:r>
        <w:rPr>
          <w:lang w:val="ru-RU" w:eastAsia="en-US"/>
        </w:rPr>
        <w:t>сыра</w:t>
      </w:r>
      <w:r w:rsidRPr="00312C15">
        <w:rPr>
          <w:lang w:val="ru-RU" w:eastAsia="en-US"/>
        </w:rPr>
        <w:t xml:space="preserve"> </w:t>
      </w:r>
      <w:r>
        <w:rPr>
          <w:lang w:val="ru-RU" w:eastAsia="en-US"/>
        </w:rPr>
        <w:t>фаноко</w:t>
      </w:r>
      <w:r w:rsidRPr="00312C15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12C15">
        <w:rPr>
          <w:lang w:val="ru-RU" w:eastAsia="en-US"/>
        </w:rPr>
        <w:t xml:space="preserve"> </w:t>
      </w:r>
      <w:r>
        <w:rPr>
          <w:lang w:val="ru-RU" w:eastAsia="en-US"/>
        </w:rPr>
        <w:t>контексте</w:t>
      </w:r>
      <w:r w:rsidRPr="00312C15">
        <w:rPr>
          <w:lang w:val="ru-RU" w:eastAsia="en-US"/>
        </w:rPr>
        <w:t>:</w:t>
      </w:r>
    </w:p>
    <w:p w14:paraId="3A552980" w14:textId="562A7D8E" w:rsidR="00580BC1" w:rsidRPr="00E52CE0" w:rsidRDefault="00E16415" w:rsidP="005C5BC8">
      <w:pPr>
        <w:pStyle w:val="Txtpucegras"/>
        <w:rPr>
          <w:lang w:val="ru-RU" w:eastAsia="en-US"/>
        </w:rPr>
      </w:pPr>
      <w:r>
        <w:rPr>
          <w:lang w:val="ru-RU" w:eastAsia="en-US"/>
        </w:rPr>
        <w:t xml:space="preserve">дебатов по поводу </w:t>
      </w:r>
      <w:r w:rsidR="00E52CE0">
        <w:rPr>
          <w:lang w:val="ru-RU" w:eastAsia="en-US"/>
        </w:rPr>
        <w:t>идентификации</w:t>
      </w:r>
      <w:r w:rsidR="00E52CE0" w:rsidRPr="00E52CE0">
        <w:rPr>
          <w:lang w:val="ru-RU" w:eastAsia="en-US"/>
        </w:rPr>
        <w:t xml:space="preserve"> </w:t>
      </w:r>
      <w:r>
        <w:rPr>
          <w:lang w:val="ru-RU" w:eastAsia="en-US"/>
        </w:rPr>
        <w:t xml:space="preserve">инвентаризируемого </w:t>
      </w:r>
      <w:r w:rsidR="00E52CE0">
        <w:rPr>
          <w:lang w:val="ru-RU" w:eastAsia="en-US"/>
        </w:rPr>
        <w:t>элемента</w:t>
      </w:r>
      <w:r w:rsidR="00E52CE0" w:rsidRPr="00E52CE0">
        <w:rPr>
          <w:lang w:val="ru-RU" w:eastAsia="en-US"/>
        </w:rPr>
        <w:t xml:space="preserve">, </w:t>
      </w:r>
      <w:r w:rsidR="00E52CE0">
        <w:rPr>
          <w:lang w:val="ru-RU" w:eastAsia="en-US"/>
        </w:rPr>
        <w:t>во</w:t>
      </w:r>
      <w:r w:rsidR="00E52CE0" w:rsidRPr="00E52CE0">
        <w:rPr>
          <w:lang w:val="ru-RU" w:eastAsia="en-US"/>
        </w:rPr>
        <w:t xml:space="preserve"> </w:t>
      </w:r>
      <w:r w:rsidR="00E52CE0">
        <w:rPr>
          <w:lang w:val="ru-RU" w:eastAsia="en-US"/>
        </w:rPr>
        <w:t>время</w:t>
      </w:r>
      <w:r w:rsidR="00E52CE0" w:rsidRPr="00E52CE0">
        <w:rPr>
          <w:lang w:val="ru-RU" w:eastAsia="en-US"/>
        </w:rPr>
        <w:t xml:space="preserve"> </w:t>
      </w:r>
      <w:r w:rsidR="00E52CE0">
        <w:rPr>
          <w:lang w:val="ru-RU" w:eastAsia="en-US"/>
        </w:rPr>
        <w:t>которых</w:t>
      </w:r>
      <w:r w:rsidR="00E52CE0" w:rsidRPr="00E52CE0">
        <w:rPr>
          <w:lang w:val="ru-RU" w:eastAsia="en-US"/>
        </w:rPr>
        <w:t xml:space="preserve"> </w:t>
      </w:r>
      <w:r w:rsidR="00E52CE0">
        <w:rPr>
          <w:lang w:val="ru-RU" w:eastAsia="en-US"/>
        </w:rPr>
        <w:t>внутри сообщества (и за его пределами) высказываются различные мнения;</w:t>
      </w:r>
    </w:p>
    <w:p w14:paraId="4FB1E730" w14:textId="008EF1AC" w:rsidR="003245BB" w:rsidRPr="00EB244F" w:rsidRDefault="00E52CE0" w:rsidP="005C5BC8">
      <w:pPr>
        <w:pStyle w:val="Txtpucegras"/>
        <w:rPr>
          <w:lang w:val="ru-RU" w:eastAsia="en-US"/>
        </w:rPr>
      </w:pPr>
      <w:r>
        <w:rPr>
          <w:lang w:val="ru-RU" w:eastAsia="en-US"/>
        </w:rPr>
        <w:t>стратегий</w:t>
      </w:r>
      <w:r w:rsidRPr="00EB244F">
        <w:rPr>
          <w:lang w:val="ru-RU" w:eastAsia="en-US"/>
        </w:rPr>
        <w:t xml:space="preserve"> </w:t>
      </w:r>
      <w:r w:rsidR="00EB244F">
        <w:rPr>
          <w:lang w:val="ru-RU" w:eastAsia="en-US"/>
        </w:rPr>
        <w:t>развития</w:t>
      </w:r>
      <w:r w:rsidR="00EB244F" w:rsidRPr="00EB244F">
        <w:rPr>
          <w:lang w:val="ru-RU" w:eastAsia="en-US"/>
        </w:rPr>
        <w:t xml:space="preserve"> </w:t>
      </w:r>
      <w:r>
        <w:rPr>
          <w:lang w:val="ru-RU" w:eastAsia="en-US"/>
        </w:rPr>
        <w:t>сельских</w:t>
      </w:r>
      <w:r w:rsidRPr="00EB244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EB244F">
        <w:rPr>
          <w:lang w:val="ru-RU" w:eastAsia="en-US"/>
        </w:rPr>
        <w:t xml:space="preserve"> </w:t>
      </w:r>
      <w:r>
        <w:rPr>
          <w:lang w:val="ru-RU" w:eastAsia="en-US"/>
        </w:rPr>
        <w:t>городских</w:t>
      </w:r>
      <w:r w:rsidRPr="00EB244F">
        <w:rPr>
          <w:lang w:val="ru-RU" w:eastAsia="en-US"/>
        </w:rPr>
        <w:t xml:space="preserve"> </w:t>
      </w:r>
      <w:r>
        <w:rPr>
          <w:lang w:val="ru-RU" w:eastAsia="en-US"/>
        </w:rPr>
        <w:t>сообществ</w:t>
      </w:r>
      <w:r w:rsidRPr="00EB244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EB244F">
        <w:rPr>
          <w:lang w:val="ru-RU" w:eastAsia="en-US"/>
        </w:rPr>
        <w:t xml:space="preserve"> </w:t>
      </w:r>
      <w:r>
        <w:rPr>
          <w:lang w:val="ru-RU" w:eastAsia="en-US"/>
        </w:rPr>
        <w:t>групп</w:t>
      </w:r>
      <w:r w:rsidRPr="00EB244F">
        <w:rPr>
          <w:lang w:val="ru-RU" w:eastAsia="en-US"/>
        </w:rPr>
        <w:t>;</w:t>
      </w:r>
    </w:p>
    <w:p w14:paraId="14136C79" w14:textId="1C899229" w:rsidR="003245BB" w:rsidRPr="00806D6A" w:rsidRDefault="00E52CE0" w:rsidP="005C5BC8">
      <w:pPr>
        <w:pStyle w:val="Txtpucegras"/>
        <w:rPr>
          <w:lang w:val="ru-RU" w:eastAsia="en-US"/>
        </w:rPr>
      </w:pPr>
      <w:r>
        <w:rPr>
          <w:lang w:val="ru-RU" w:eastAsia="en-US"/>
        </w:rPr>
        <w:t>проблем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806D6A">
        <w:rPr>
          <w:lang w:val="ru-RU" w:eastAsia="en-US"/>
        </w:rPr>
        <w:t xml:space="preserve"> </w:t>
      </w:r>
      <w:r w:rsidR="00806D6A">
        <w:rPr>
          <w:lang w:val="ru-RU" w:eastAsia="en-US"/>
        </w:rPr>
        <w:t>поставками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ингр</w:t>
      </w:r>
      <w:r w:rsidR="0056747D">
        <w:rPr>
          <w:lang w:val="ru-RU" w:eastAsia="en-US"/>
        </w:rPr>
        <w:t>е</w:t>
      </w:r>
      <w:r>
        <w:rPr>
          <w:lang w:val="ru-RU" w:eastAsia="en-US"/>
        </w:rPr>
        <w:t>диент</w:t>
      </w:r>
      <w:r w:rsidR="00806D6A">
        <w:rPr>
          <w:lang w:val="ru-RU" w:eastAsia="en-US"/>
        </w:rPr>
        <w:t>ов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806D6A">
        <w:rPr>
          <w:lang w:val="ru-RU" w:eastAsia="en-US"/>
        </w:rPr>
        <w:t xml:space="preserve"> </w:t>
      </w:r>
      <w:r w:rsidR="0056747D">
        <w:rPr>
          <w:lang w:val="ru-RU" w:eastAsia="en-US"/>
        </w:rPr>
        <w:t>традиционного</w:t>
      </w:r>
      <w:r w:rsidR="0056747D" w:rsidRPr="00806D6A">
        <w:rPr>
          <w:lang w:val="ru-RU" w:eastAsia="en-US"/>
        </w:rPr>
        <w:t xml:space="preserve"> </w:t>
      </w:r>
      <w:r w:rsidR="0056747D">
        <w:rPr>
          <w:lang w:val="ru-RU" w:eastAsia="en-US"/>
        </w:rPr>
        <w:t>сыроделия</w:t>
      </w:r>
      <w:r w:rsidR="0056747D" w:rsidRPr="00806D6A">
        <w:rPr>
          <w:lang w:val="ru-RU" w:eastAsia="en-US"/>
        </w:rPr>
        <w:t>;</w:t>
      </w:r>
    </w:p>
    <w:p w14:paraId="48351E65" w14:textId="2893F15A" w:rsidR="003245BB" w:rsidRPr="00806D6A" w:rsidRDefault="0056747D" w:rsidP="005C5BC8">
      <w:pPr>
        <w:pStyle w:val="Txtpucegras"/>
        <w:rPr>
          <w:lang w:val="ru-RU" w:eastAsia="en-US"/>
        </w:rPr>
      </w:pPr>
      <w:r>
        <w:rPr>
          <w:lang w:val="ru-RU" w:eastAsia="en-US"/>
        </w:rPr>
        <w:t>проблем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передачей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навыков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новым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сыроделам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пригородных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районах</w:t>
      </w:r>
      <w:r w:rsidRPr="00806D6A">
        <w:rPr>
          <w:lang w:val="ru-RU" w:eastAsia="en-US"/>
        </w:rPr>
        <w:t>;</w:t>
      </w:r>
    </w:p>
    <w:p w14:paraId="7F7E6F7E" w14:textId="63879503" w:rsidR="00E778E3" w:rsidRPr="00806D6A" w:rsidRDefault="0056747D" w:rsidP="005C5BC8">
      <w:pPr>
        <w:pStyle w:val="Txtpucegras"/>
        <w:rPr>
          <w:lang w:val="ru-RU" w:eastAsia="en-US"/>
        </w:rPr>
      </w:pPr>
      <w:r>
        <w:rPr>
          <w:lang w:val="ru-RU" w:eastAsia="en-US"/>
        </w:rPr>
        <w:t>медико</w:t>
      </w:r>
      <w:r w:rsidRPr="00806D6A">
        <w:rPr>
          <w:lang w:val="ru-RU" w:eastAsia="en-US"/>
        </w:rPr>
        <w:t>-</w:t>
      </w:r>
      <w:r>
        <w:rPr>
          <w:lang w:val="ru-RU" w:eastAsia="en-US"/>
        </w:rPr>
        <w:t>санитарных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правил</w:t>
      </w:r>
      <w:r w:rsidRPr="00806D6A">
        <w:rPr>
          <w:lang w:val="ru-RU" w:eastAsia="en-US"/>
        </w:rPr>
        <w:t xml:space="preserve">, </w:t>
      </w:r>
      <w:r>
        <w:rPr>
          <w:lang w:val="ru-RU" w:eastAsia="en-US"/>
        </w:rPr>
        <w:t>которые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ограничивать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использование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традиционных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ингредиентов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методов</w:t>
      </w:r>
      <w:r w:rsidRPr="00806D6A">
        <w:rPr>
          <w:lang w:val="ru-RU" w:eastAsia="en-US"/>
        </w:rPr>
        <w:t xml:space="preserve">, </w:t>
      </w:r>
      <w:r>
        <w:rPr>
          <w:lang w:val="ru-RU" w:eastAsia="en-US"/>
        </w:rPr>
        <w:t>особенно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пригородных</w:t>
      </w:r>
      <w:r w:rsidRPr="00806D6A">
        <w:rPr>
          <w:lang w:val="ru-RU" w:eastAsia="en-US"/>
        </w:rPr>
        <w:t xml:space="preserve"> </w:t>
      </w:r>
      <w:r>
        <w:rPr>
          <w:lang w:val="ru-RU" w:eastAsia="en-US"/>
        </w:rPr>
        <w:t>районах</w:t>
      </w:r>
      <w:r w:rsidR="00806D6A">
        <w:rPr>
          <w:lang w:val="ru-RU" w:eastAsia="en-US"/>
        </w:rPr>
        <w:t>;</w:t>
      </w:r>
    </w:p>
    <w:p w14:paraId="6CEE228D" w14:textId="540C84BD" w:rsidR="003245BB" w:rsidRPr="001A4DE4" w:rsidRDefault="00C325E2" w:rsidP="005C5BC8">
      <w:pPr>
        <w:pStyle w:val="Txtpucegras"/>
        <w:rPr>
          <w:lang w:val="ru-RU" w:eastAsia="en-US"/>
        </w:rPr>
      </w:pPr>
      <w:r>
        <w:rPr>
          <w:lang w:val="ru-RU" w:eastAsia="en-US"/>
        </w:rPr>
        <w:t>новых</w:t>
      </w:r>
      <w:r w:rsidRPr="001A4DE4">
        <w:rPr>
          <w:lang w:val="ru-RU" w:eastAsia="en-US"/>
        </w:rPr>
        <w:t xml:space="preserve"> </w:t>
      </w:r>
      <w:r>
        <w:rPr>
          <w:lang w:val="ru-RU" w:eastAsia="en-US"/>
        </w:rPr>
        <w:t>инициатив</w:t>
      </w:r>
      <w:r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не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принадлежащего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сообществу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фэн</w:t>
      </w:r>
      <w:r w:rsidR="009D57C1" w:rsidRPr="001A4DE4">
        <w:rPr>
          <w:lang w:val="ru-RU" w:eastAsia="en-US"/>
        </w:rPr>
        <w:t xml:space="preserve"> </w:t>
      </w:r>
      <w:r>
        <w:rPr>
          <w:lang w:val="ru-RU" w:eastAsia="en-US"/>
        </w:rPr>
        <w:t>предпринимателя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по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коммерциализации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продукта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и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возможного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в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связи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с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этим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незаконного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присвоения</w:t>
      </w:r>
      <w:r w:rsidR="009D57C1" w:rsidRPr="001A4DE4">
        <w:rPr>
          <w:lang w:val="ru-RU" w:eastAsia="en-US"/>
        </w:rPr>
        <w:t xml:space="preserve"> </w:t>
      </w:r>
      <w:r w:rsidR="009D57C1">
        <w:rPr>
          <w:lang w:val="ru-RU" w:eastAsia="en-US"/>
        </w:rPr>
        <w:t>НКН</w:t>
      </w:r>
      <w:r w:rsidR="009D57C1" w:rsidRPr="001A4DE4">
        <w:rPr>
          <w:lang w:val="ru-RU" w:eastAsia="en-US"/>
        </w:rPr>
        <w:t>;</w:t>
      </w:r>
    </w:p>
    <w:p w14:paraId="67C4BF1C" w14:textId="4FB33FD7" w:rsidR="003245BB" w:rsidRPr="001A4DE4" w:rsidRDefault="0092779D" w:rsidP="005C5BC8">
      <w:pPr>
        <w:pStyle w:val="Txtpucegras"/>
        <w:rPr>
          <w:lang w:val="ru-RU" w:eastAsia="en-US"/>
        </w:rPr>
      </w:pPr>
      <w:r>
        <w:rPr>
          <w:lang w:val="ru-RU" w:eastAsia="en-US"/>
        </w:rPr>
        <w:t>потенциальных</w:t>
      </w:r>
      <w:r w:rsidRPr="001A4DE4">
        <w:rPr>
          <w:lang w:val="ru-RU" w:eastAsia="en-US"/>
        </w:rPr>
        <w:t xml:space="preserve"> </w:t>
      </w:r>
      <w:r>
        <w:rPr>
          <w:lang w:val="ru-RU" w:eastAsia="en-US"/>
        </w:rPr>
        <w:t>новых</w:t>
      </w:r>
      <w:r w:rsidRPr="001A4DE4">
        <w:rPr>
          <w:lang w:val="ru-RU" w:eastAsia="en-US"/>
        </w:rPr>
        <w:t xml:space="preserve"> </w:t>
      </w:r>
      <w:r>
        <w:rPr>
          <w:lang w:val="ru-RU" w:eastAsia="en-US"/>
        </w:rPr>
        <w:t>городских</w:t>
      </w:r>
      <w:r w:rsidRPr="001A4DE4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1A4DE4">
        <w:rPr>
          <w:lang w:val="ru-RU" w:eastAsia="en-US"/>
        </w:rPr>
        <w:t xml:space="preserve"> </w:t>
      </w:r>
      <w:r>
        <w:rPr>
          <w:lang w:val="ru-RU" w:eastAsia="en-US"/>
        </w:rPr>
        <w:t>международных</w:t>
      </w:r>
      <w:r w:rsidRPr="001A4DE4">
        <w:rPr>
          <w:lang w:val="ru-RU" w:eastAsia="en-US"/>
        </w:rPr>
        <w:t xml:space="preserve"> </w:t>
      </w:r>
      <w:r>
        <w:rPr>
          <w:lang w:val="ru-RU" w:eastAsia="en-US"/>
        </w:rPr>
        <w:t>рынков</w:t>
      </w:r>
      <w:r w:rsidRPr="001A4DE4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1A4DE4">
        <w:rPr>
          <w:lang w:val="ru-RU" w:eastAsia="en-US"/>
        </w:rPr>
        <w:t xml:space="preserve"> </w:t>
      </w:r>
      <w:r>
        <w:rPr>
          <w:lang w:val="ru-RU" w:eastAsia="en-US"/>
        </w:rPr>
        <w:t>продукта</w:t>
      </w:r>
      <w:r w:rsidRPr="001A4DE4">
        <w:rPr>
          <w:lang w:val="ru-RU" w:eastAsia="en-US"/>
        </w:rPr>
        <w:t>;</w:t>
      </w:r>
    </w:p>
    <w:p w14:paraId="6C2A416E" w14:textId="05B6703E" w:rsidR="00E778E3" w:rsidRPr="00481410" w:rsidRDefault="0092779D" w:rsidP="005C5BC8">
      <w:pPr>
        <w:pStyle w:val="Txtpucegras"/>
        <w:rPr>
          <w:lang w:val="ru-RU" w:eastAsia="en-US"/>
        </w:rPr>
      </w:pPr>
      <w:r w:rsidRPr="00481410">
        <w:rPr>
          <w:lang w:val="ru-RU" w:eastAsia="en-US"/>
        </w:rPr>
        <w:t xml:space="preserve">потенциально неустойчивого </w:t>
      </w:r>
      <w:r w:rsidR="00481410" w:rsidRPr="00481410">
        <w:rPr>
          <w:lang w:val="ru-RU" w:eastAsia="en-US"/>
        </w:rPr>
        <w:t xml:space="preserve">характера заготовки </w:t>
      </w:r>
      <w:r w:rsidRPr="00481410">
        <w:rPr>
          <w:lang w:val="ru-RU" w:eastAsia="en-US"/>
        </w:rPr>
        <w:t xml:space="preserve">растения, которое используется </w:t>
      </w:r>
      <w:r>
        <w:rPr>
          <w:lang w:val="ru-RU" w:eastAsia="en-US"/>
        </w:rPr>
        <w:t>в</w:t>
      </w:r>
      <w:r w:rsidRPr="00481410">
        <w:rPr>
          <w:lang w:val="ru-RU" w:eastAsia="en-US"/>
        </w:rPr>
        <w:t xml:space="preserve"> </w:t>
      </w:r>
      <w:r>
        <w:rPr>
          <w:lang w:val="ru-RU" w:eastAsia="en-US"/>
        </w:rPr>
        <w:t>качестве</w:t>
      </w:r>
      <w:r w:rsidRPr="00481410">
        <w:rPr>
          <w:lang w:val="ru-RU" w:eastAsia="en-US"/>
        </w:rPr>
        <w:t xml:space="preserve"> </w:t>
      </w:r>
      <w:r w:rsidR="003D4CA6">
        <w:rPr>
          <w:lang w:val="ru-RU" w:eastAsia="en-US"/>
        </w:rPr>
        <w:t>свёртывающего</w:t>
      </w:r>
      <w:r w:rsidR="003D4CA6" w:rsidRPr="00481410">
        <w:rPr>
          <w:lang w:val="ru-RU" w:eastAsia="en-US"/>
        </w:rPr>
        <w:t xml:space="preserve"> </w:t>
      </w:r>
      <w:r w:rsidR="003D4CA6">
        <w:rPr>
          <w:lang w:val="ru-RU" w:eastAsia="en-US"/>
        </w:rPr>
        <w:t>средства</w:t>
      </w:r>
      <w:r w:rsidR="003D4CA6" w:rsidRPr="00481410">
        <w:rPr>
          <w:lang w:val="ru-RU" w:eastAsia="en-US"/>
        </w:rPr>
        <w:t xml:space="preserve">; </w:t>
      </w:r>
      <w:r w:rsidR="00481410">
        <w:rPr>
          <w:lang w:val="ru-RU" w:eastAsia="en-US"/>
        </w:rPr>
        <w:t>и</w:t>
      </w:r>
    </w:p>
    <w:p w14:paraId="5CBAB33D" w14:textId="75C04567" w:rsidR="002523AC" w:rsidRPr="00B33677" w:rsidRDefault="003D4CA6" w:rsidP="00545FA0">
      <w:pPr>
        <w:pStyle w:val="Txtpucegras"/>
        <w:rPr>
          <w:lang w:val="ru-RU" w:eastAsia="en-US"/>
        </w:rPr>
      </w:pPr>
      <w:r>
        <w:rPr>
          <w:lang w:val="ru-RU" w:eastAsia="en-US"/>
        </w:rPr>
        <w:t>различн</w:t>
      </w:r>
      <w:r w:rsidR="00B33677">
        <w:rPr>
          <w:lang w:val="ru-RU" w:eastAsia="en-US"/>
        </w:rPr>
        <w:t>ых возможных вариантов з</w:t>
      </w:r>
      <w:r>
        <w:rPr>
          <w:lang w:val="ru-RU" w:eastAsia="en-US"/>
        </w:rPr>
        <w:t>ащиты</w:t>
      </w:r>
      <w:r w:rsidRPr="00B33677">
        <w:rPr>
          <w:lang w:val="ru-RU" w:eastAsia="en-US"/>
        </w:rPr>
        <w:t xml:space="preserve"> </w:t>
      </w:r>
      <w:r>
        <w:rPr>
          <w:lang w:val="ru-RU" w:eastAsia="en-US"/>
        </w:rPr>
        <w:t>интеллектуальной</w:t>
      </w:r>
      <w:r w:rsidRPr="00B33677">
        <w:rPr>
          <w:lang w:val="ru-RU" w:eastAsia="en-US"/>
        </w:rPr>
        <w:t xml:space="preserve"> </w:t>
      </w:r>
      <w:r>
        <w:rPr>
          <w:lang w:val="ru-RU" w:eastAsia="en-US"/>
        </w:rPr>
        <w:t>собственности</w:t>
      </w:r>
      <w:r w:rsidRPr="00B33677">
        <w:rPr>
          <w:lang w:val="ru-RU" w:eastAsia="en-US"/>
        </w:rPr>
        <w:t xml:space="preserve">, </w:t>
      </w:r>
      <w:r w:rsidR="00B33677">
        <w:rPr>
          <w:lang w:val="ru-RU" w:eastAsia="en-US"/>
        </w:rPr>
        <w:t>которые будут иметь различные последствия для стратегий охраны.</w:t>
      </w:r>
    </w:p>
    <w:p w14:paraId="007ED4E4" w14:textId="235684D8" w:rsidR="001C4039" w:rsidRPr="00A11141" w:rsidRDefault="00A11141" w:rsidP="005C5BC8">
      <w:pPr>
        <w:pStyle w:val="Texte1"/>
        <w:rPr>
          <w:lang w:val="ru-RU" w:eastAsia="en-US"/>
        </w:rPr>
      </w:pPr>
      <w:r>
        <w:rPr>
          <w:lang w:val="ru-RU" w:eastAsia="en-US"/>
        </w:rPr>
        <w:t>Д</w:t>
      </w:r>
      <w:r w:rsidR="003D4CA6">
        <w:rPr>
          <w:lang w:val="ru-RU" w:eastAsia="en-US"/>
        </w:rPr>
        <w:t>анная</w:t>
      </w:r>
      <w:r w:rsidR="003D4CA6" w:rsidRPr="00244A63">
        <w:rPr>
          <w:lang w:val="ru-RU" w:eastAsia="en-US"/>
        </w:rPr>
        <w:t xml:space="preserve"> </w:t>
      </w:r>
      <w:r w:rsidR="003D4CA6">
        <w:rPr>
          <w:lang w:val="ru-RU" w:eastAsia="en-US"/>
        </w:rPr>
        <w:t>игра</w:t>
      </w:r>
      <w:r w:rsidR="003D4CA6" w:rsidRPr="00244A63">
        <w:rPr>
          <w:lang w:val="ru-RU" w:eastAsia="en-US"/>
        </w:rPr>
        <w:t xml:space="preserve"> </w:t>
      </w:r>
      <w:r>
        <w:rPr>
          <w:lang w:val="ru-RU" w:eastAsia="en-US"/>
        </w:rPr>
        <w:t xml:space="preserve">задумана более </w:t>
      </w:r>
      <w:r w:rsidR="003D4CA6">
        <w:rPr>
          <w:lang w:val="ru-RU" w:eastAsia="en-US"/>
        </w:rPr>
        <w:t>коро</w:t>
      </w:r>
      <w:r>
        <w:rPr>
          <w:lang w:val="ru-RU" w:eastAsia="en-US"/>
        </w:rPr>
        <w:t>ткой</w:t>
      </w:r>
      <w:r w:rsidR="003D4CA6" w:rsidRPr="00244A63">
        <w:rPr>
          <w:lang w:val="ru-RU" w:eastAsia="en-US"/>
        </w:rPr>
        <w:t xml:space="preserve">, </w:t>
      </w:r>
      <w:r w:rsidR="003D4CA6">
        <w:rPr>
          <w:lang w:val="ru-RU" w:eastAsia="en-US"/>
        </w:rPr>
        <w:t>чем</w:t>
      </w:r>
      <w:r w:rsidR="003D4CA6" w:rsidRPr="00244A63">
        <w:rPr>
          <w:lang w:val="ru-RU" w:eastAsia="en-US"/>
        </w:rPr>
        <w:t xml:space="preserve"> </w:t>
      </w:r>
      <w:r w:rsidR="00B02F51">
        <w:rPr>
          <w:lang w:val="ru-RU" w:eastAsia="en-US"/>
        </w:rPr>
        <w:t>две</w:t>
      </w:r>
      <w:r w:rsidR="00B02F51" w:rsidRPr="00244A63">
        <w:rPr>
          <w:lang w:val="ru-RU" w:eastAsia="en-US"/>
        </w:rPr>
        <w:t xml:space="preserve"> </w:t>
      </w:r>
      <w:r w:rsidR="00B02F51">
        <w:rPr>
          <w:lang w:val="ru-RU" w:eastAsia="en-US"/>
        </w:rPr>
        <w:t>другие</w:t>
      </w:r>
      <w:r w:rsidR="00B02F51" w:rsidRPr="00244A63">
        <w:rPr>
          <w:lang w:val="ru-RU" w:eastAsia="en-US"/>
        </w:rPr>
        <w:t xml:space="preserve"> </w:t>
      </w:r>
      <w:r w:rsidR="00B02F51">
        <w:rPr>
          <w:lang w:val="ru-RU" w:eastAsia="en-US"/>
        </w:rPr>
        <w:t>игры</w:t>
      </w:r>
      <w:r w:rsidR="00B02F51" w:rsidRPr="00244A63">
        <w:rPr>
          <w:lang w:val="ru-RU" w:eastAsia="en-US"/>
        </w:rPr>
        <w:t xml:space="preserve"> (</w:t>
      </w:r>
      <w:r w:rsidR="00B02F51">
        <w:rPr>
          <w:lang w:val="ru-RU" w:eastAsia="en-US"/>
        </w:rPr>
        <w:t>только</w:t>
      </w:r>
      <w:r w:rsidR="00B02F51" w:rsidRPr="00244A63">
        <w:rPr>
          <w:lang w:val="ru-RU" w:eastAsia="en-US"/>
        </w:rPr>
        <w:t xml:space="preserve"> </w:t>
      </w:r>
      <w:r w:rsidR="00B02F51">
        <w:rPr>
          <w:lang w:val="ru-RU" w:eastAsia="en-US"/>
        </w:rPr>
        <w:t>пять</w:t>
      </w:r>
      <w:r w:rsidR="00B02F51" w:rsidRPr="00244A63">
        <w:rPr>
          <w:lang w:val="ru-RU" w:eastAsia="en-US"/>
        </w:rPr>
        <w:t xml:space="preserve"> </w:t>
      </w:r>
      <w:r w:rsidR="00B02F51">
        <w:rPr>
          <w:lang w:val="ru-RU" w:eastAsia="en-US"/>
        </w:rPr>
        <w:t>сессий</w:t>
      </w:r>
      <w:r w:rsidR="00B02F51" w:rsidRPr="00244A63">
        <w:rPr>
          <w:lang w:val="ru-RU" w:eastAsia="en-US"/>
        </w:rPr>
        <w:t xml:space="preserve">) </w:t>
      </w:r>
      <w:r w:rsidR="00B02F51">
        <w:rPr>
          <w:lang w:val="ru-RU" w:eastAsia="en-US"/>
        </w:rPr>
        <w:t>и</w:t>
      </w:r>
      <w:r w:rsidR="00B02F51" w:rsidRPr="00244A63">
        <w:rPr>
          <w:lang w:val="ru-RU" w:eastAsia="en-US"/>
        </w:rPr>
        <w:t xml:space="preserve"> </w:t>
      </w:r>
      <w:r w:rsidR="00B02F51">
        <w:rPr>
          <w:lang w:val="ru-RU" w:eastAsia="en-US"/>
        </w:rPr>
        <w:t>требует</w:t>
      </w:r>
      <w:r w:rsidR="00B02F51" w:rsidRPr="00244A63">
        <w:rPr>
          <w:lang w:val="ru-RU" w:eastAsia="en-US"/>
        </w:rPr>
        <w:t xml:space="preserve"> </w:t>
      </w:r>
      <w:r w:rsidR="00B02F51">
        <w:rPr>
          <w:lang w:val="ru-RU" w:eastAsia="en-US"/>
        </w:rPr>
        <w:t>прочтения</w:t>
      </w:r>
      <w:r w:rsidR="00B02F51" w:rsidRPr="00244A63">
        <w:rPr>
          <w:lang w:val="ru-RU" w:eastAsia="en-US"/>
        </w:rPr>
        <w:t xml:space="preserve"> </w:t>
      </w:r>
      <w:r w:rsidR="00B02F51">
        <w:rPr>
          <w:lang w:val="ru-RU" w:eastAsia="en-US"/>
        </w:rPr>
        <w:t>намного</w:t>
      </w:r>
      <w:r w:rsidR="00B02F51" w:rsidRPr="00244A63">
        <w:rPr>
          <w:lang w:val="ru-RU" w:eastAsia="en-US"/>
        </w:rPr>
        <w:t xml:space="preserve"> </w:t>
      </w:r>
      <w:r w:rsidR="00B02F51">
        <w:rPr>
          <w:lang w:val="ru-RU" w:eastAsia="en-US"/>
        </w:rPr>
        <w:t>меньшего</w:t>
      </w:r>
      <w:r w:rsidR="00B02F51" w:rsidRPr="00244A63">
        <w:rPr>
          <w:lang w:val="ru-RU" w:eastAsia="en-US"/>
        </w:rPr>
        <w:t xml:space="preserve"> </w:t>
      </w:r>
      <w:r w:rsidR="00B02F51">
        <w:rPr>
          <w:lang w:val="ru-RU" w:eastAsia="en-US"/>
        </w:rPr>
        <w:t>объёма</w:t>
      </w:r>
      <w:r w:rsidR="00B02F51" w:rsidRPr="00244A63">
        <w:rPr>
          <w:lang w:val="ru-RU" w:eastAsia="en-US"/>
        </w:rPr>
        <w:t xml:space="preserve"> </w:t>
      </w:r>
      <w:r>
        <w:rPr>
          <w:lang w:val="ru-RU" w:eastAsia="en-US"/>
        </w:rPr>
        <w:t>информации</w:t>
      </w:r>
      <w:r w:rsidR="00B02F51" w:rsidRPr="00244A63">
        <w:rPr>
          <w:lang w:val="ru-RU" w:eastAsia="en-US"/>
        </w:rPr>
        <w:t xml:space="preserve">. </w:t>
      </w:r>
      <w:r w:rsidR="00B02F51">
        <w:rPr>
          <w:lang w:val="ru-RU" w:eastAsia="en-US"/>
        </w:rPr>
        <w:t>Поэтому</w:t>
      </w:r>
      <w:r w:rsidR="00B02F51" w:rsidRPr="00B02F51">
        <w:rPr>
          <w:lang w:val="ru-RU" w:eastAsia="en-US"/>
        </w:rPr>
        <w:t xml:space="preserve"> </w:t>
      </w:r>
      <w:r w:rsidR="00B02F51">
        <w:rPr>
          <w:lang w:val="ru-RU" w:eastAsia="en-US"/>
        </w:rPr>
        <w:t>организация</w:t>
      </w:r>
      <w:r w:rsidR="00B02F51" w:rsidRPr="00B02F51">
        <w:rPr>
          <w:lang w:val="ru-RU" w:eastAsia="en-US"/>
        </w:rPr>
        <w:t xml:space="preserve"> </w:t>
      </w:r>
      <w:r w:rsidR="00B02F51">
        <w:rPr>
          <w:lang w:val="ru-RU" w:eastAsia="en-US"/>
        </w:rPr>
        <w:t>материала</w:t>
      </w:r>
      <w:r w:rsidR="00B02F51" w:rsidRPr="00B02F51">
        <w:rPr>
          <w:lang w:val="ru-RU" w:eastAsia="en-US"/>
        </w:rPr>
        <w:t xml:space="preserve"> </w:t>
      </w:r>
      <w:r w:rsidR="00B02F51">
        <w:rPr>
          <w:lang w:val="ru-RU" w:eastAsia="en-US"/>
        </w:rPr>
        <w:t>для</w:t>
      </w:r>
      <w:r w:rsidR="00B02F51" w:rsidRPr="00B02F51">
        <w:rPr>
          <w:lang w:val="ru-RU" w:eastAsia="en-US"/>
        </w:rPr>
        <w:t xml:space="preserve"> </w:t>
      </w:r>
      <w:r w:rsidR="00B02F51">
        <w:rPr>
          <w:lang w:val="ru-RU" w:eastAsia="en-US"/>
        </w:rPr>
        <w:t>Кассен</w:t>
      </w:r>
      <w:r>
        <w:rPr>
          <w:lang w:val="ru-RU" w:eastAsia="en-US"/>
        </w:rPr>
        <w:t>а</w:t>
      </w:r>
      <w:r w:rsidR="00B02F51" w:rsidRPr="00B02F51">
        <w:rPr>
          <w:lang w:val="ru-RU" w:eastAsia="en-US"/>
        </w:rPr>
        <w:t xml:space="preserve"> </w:t>
      </w:r>
      <w:r w:rsidR="00B02F51">
        <w:rPr>
          <w:lang w:val="ru-RU" w:eastAsia="en-US"/>
        </w:rPr>
        <w:t>немного отличается от Б</w:t>
      </w:r>
      <w:r>
        <w:rPr>
          <w:lang w:val="ru-RU" w:eastAsia="en-US"/>
        </w:rPr>
        <w:t>ли</w:t>
      </w:r>
      <w:r w:rsidR="00B02F51">
        <w:rPr>
          <w:lang w:val="ru-RU" w:eastAsia="en-US"/>
        </w:rPr>
        <w:t>к</w:t>
      </w:r>
      <w:r>
        <w:rPr>
          <w:lang w:val="ru-RU" w:eastAsia="en-US"/>
        </w:rPr>
        <w:t>а</w:t>
      </w:r>
      <w:r w:rsidR="00B02F51">
        <w:rPr>
          <w:lang w:val="ru-RU" w:eastAsia="en-US"/>
        </w:rPr>
        <w:t xml:space="preserve"> и Лимну.</w:t>
      </w:r>
    </w:p>
    <w:p w14:paraId="362F6589" w14:textId="480ECC9C" w:rsidR="00F30A73" w:rsidRPr="00113DE5" w:rsidRDefault="00661DDF" w:rsidP="005C5BC8">
      <w:pPr>
        <w:pStyle w:val="Texte1"/>
        <w:rPr>
          <w:lang w:val="ru-RU" w:eastAsia="en-US"/>
        </w:rPr>
      </w:pPr>
      <w:r>
        <w:rPr>
          <w:lang w:val="ru-RU" w:eastAsia="en-US"/>
        </w:rPr>
        <w:t>Как</w:t>
      </w:r>
      <w:r w:rsidRPr="00382D55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82D55">
        <w:rPr>
          <w:lang w:val="ru-RU" w:eastAsia="en-US"/>
        </w:rPr>
        <w:t xml:space="preserve"> </w:t>
      </w:r>
      <w:r>
        <w:rPr>
          <w:lang w:val="ru-RU" w:eastAsia="en-US"/>
        </w:rPr>
        <w:t>игровой</w:t>
      </w:r>
      <w:r w:rsidRPr="00382D55">
        <w:rPr>
          <w:lang w:val="ru-RU" w:eastAsia="en-US"/>
        </w:rPr>
        <w:t xml:space="preserve">, </w:t>
      </w:r>
      <w:r>
        <w:rPr>
          <w:lang w:val="ru-RU" w:eastAsia="en-US"/>
        </w:rPr>
        <w:t>так</w:t>
      </w:r>
      <w:r w:rsidRPr="00382D55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382D55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82D55">
        <w:rPr>
          <w:lang w:val="ru-RU" w:eastAsia="en-US"/>
        </w:rPr>
        <w:t xml:space="preserve"> </w:t>
      </w:r>
      <w:r>
        <w:rPr>
          <w:lang w:val="ru-RU" w:eastAsia="en-US"/>
        </w:rPr>
        <w:t>неигровой</w:t>
      </w:r>
      <w:r w:rsidRPr="00382D55">
        <w:rPr>
          <w:lang w:val="ru-RU" w:eastAsia="en-US"/>
        </w:rPr>
        <w:t xml:space="preserve"> </w:t>
      </w:r>
      <w:r>
        <w:rPr>
          <w:lang w:val="ru-RU" w:eastAsia="en-US"/>
        </w:rPr>
        <w:t>версиях</w:t>
      </w:r>
      <w:r w:rsidR="00382D55">
        <w:rPr>
          <w:lang w:val="ru-RU" w:eastAsia="en-US"/>
        </w:rPr>
        <w:t xml:space="preserve"> </w:t>
      </w:r>
      <w:r w:rsidR="00361629">
        <w:rPr>
          <w:lang w:val="ru-RU" w:eastAsia="en-US"/>
        </w:rPr>
        <w:t xml:space="preserve">игры </w:t>
      </w:r>
      <w:r w:rsidR="00382D55">
        <w:rPr>
          <w:lang w:val="ru-RU" w:eastAsia="en-US"/>
        </w:rPr>
        <w:t xml:space="preserve">Кассен </w:t>
      </w:r>
      <w:r w:rsidR="00AD5A2B">
        <w:rPr>
          <w:lang w:val="ru-RU" w:eastAsia="en-US"/>
        </w:rPr>
        <w:t>участники</w:t>
      </w:r>
      <w:r w:rsidR="00AD5A2B" w:rsidRPr="00382D55">
        <w:rPr>
          <w:lang w:val="ru-RU" w:eastAsia="en-US"/>
        </w:rPr>
        <w:t xml:space="preserve"> </w:t>
      </w:r>
      <w:r w:rsidR="00361629">
        <w:rPr>
          <w:lang w:val="ru-RU" w:eastAsia="en-US"/>
        </w:rPr>
        <w:t xml:space="preserve">будут </w:t>
      </w:r>
      <w:r w:rsidR="00AD5A2B">
        <w:rPr>
          <w:lang w:val="ru-RU" w:eastAsia="en-US"/>
        </w:rPr>
        <w:t>выраб</w:t>
      </w:r>
      <w:r w:rsidR="00361629">
        <w:rPr>
          <w:lang w:val="ru-RU" w:eastAsia="en-US"/>
        </w:rPr>
        <w:t xml:space="preserve">атывать </w:t>
      </w:r>
      <w:r w:rsidR="00AD5A2B">
        <w:rPr>
          <w:lang w:val="ru-RU" w:eastAsia="en-US"/>
        </w:rPr>
        <w:t>идеи</w:t>
      </w:r>
      <w:r w:rsidR="00AD5A2B" w:rsidRPr="00382D55">
        <w:rPr>
          <w:lang w:val="ru-RU" w:eastAsia="en-US"/>
        </w:rPr>
        <w:t xml:space="preserve"> </w:t>
      </w:r>
      <w:r w:rsidR="00AD5A2B">
        <w:rPr>
          <w:lang w:val="ru-RU" w:eastAsia="en-US"/>
        </w:rPr>
        <w:t>для</w:t>
      </w:r>
      <w:r w:rsidR="00AD5A2B" w:rsidRPr="00382D55">
        <w:rPr>
          <w:lang w:val="ru-RU" w:eastAsia="en-US"/>
        </w:rPr>
        <w:t xml:space="preserve"> </w:t>
      </w:r>
      <w:r w:rsidR="00AD5A2B">
        <w:rPr>
          <w:lang w:val="ru-RU" w:eastAsia="en-US"/>
        </w:rPr>
        <w:t>плана</w:t>
      </w:r>
      <w:r w:rsidR="00AD5A2B" w:rsidRPr="00382D55">
        <w:rPr>
          <w:lang w:val="ru-RU" w:eastAsia="en-US"/>
        </w:rPr>
        <w:t xml:space="preserve"> </w:t>
      </w:r>
      <w:r w:rsidR="00AD5A2B">
        <w:rPr>
          <w:lang w:val="ru-RU" w:eastAsia="en-US"/>
        </w:rPr>
        <w:t>по</w:t>
      </w:r>
      <w:r w:rsidR="00AD5A2B" w:rsidRPr="00382D55">
        <w:rPr>
          <w:lang w:val="ru-RU" w:eastAsia="en-US"/>
        </w:rPr>
        <w:t xml:space="preserve"> </w:t>
      </w:r>
      <w:r w:rsidR="00AD5A2B">
        <w:rPr>
          <w:lang w:val="ru-RU" w:eastAsia="en-US"/>
        </w:rPr>
        <w:t>охране</w:t>
      </w:r>
      <w:r w:rsidR="00AD5A2B" w:rsidRPr="00382D55">
        <w:rPr>
          <w:lang w:val="ru-RU" w:eastAsia="en-US"/>
        </w:rPr>
        <w:t xml:space="preserve">. </w:t>
      </w:r>
      <w:r w:rsidR="00AD5A2B">
        <w:rPr>
          <w:lang w:val="ru-RU" w:eastAsia="en-US"/>
        </w:rPr>
        <w:t>Основная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разница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будет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заключаться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в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том</w:t>
      </w:r>
      <w:r w:rsidR="00AD5A2B" w:rsidRPr="0002382E">
        <w:rPr>
          <w:lang w:val="ru-RU" w:eastAsia="en-US"/>
        </w:rPr>
        <w:t xml:space="preserve">, </w:t>
      </w:r>
      <w:r w:rsidR="00AD5A2B">
        <w:rPr>
          <w:lang w:val="ru-RU" w:eastAsia="en-US"/>
        </w:rPr>
        <w:t>что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в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игровой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версии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дискуссия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протекает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по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ролям</w:t>
      </w:r>
      <w:r w:rsidR="00AD5A2B" w:rsidRPr="0002382E">
        <w:rPr>
          <w:lang w:val="ru-RU" w:eastAsia="en-US"/>
        </w:rPr>
        <w:t xml:space="preserve">, </w:t>
      </w:r>
      <w:r w:rsidR="00AD5A2B">
        <w:rPr>
          <w:lang w:val="ru-RU" w:eastAsia="en-US"/>
        </w:rPr>
        <w:t>а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в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неигровой</w:t>
      </w:r>
      <w:r w:rsidR="00AD5A2B" w:rsidRPr="0002382E">
        <w:rPr>
          <w:lang w:val="ru-RU" w:eastAsia="en-US"/>
        </w:rPr>
        <w:t xml:space="preserve"> </w:t>
      </w:r>
      <w:r w:rsidR="0002382E">
        <w:rPr>
          <w:lang w:val="ru-RU" w:eastAsia="en-US"/>
        </w:rPr>
        <w:t>никакие</w:t>
      </w:r>
      <w:r w:rsidR="0002382E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роли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не</w:t>
      </w:r>
      <w:r w:rsidR="00AD5A2B" w:rsidRPr="0002382E">
        <w:rPr>
          <w:lang w:val="ru-RU" w:eastAsia="en-US"/>
        </w:rPr>
        <w:t xml:space="preserve"> </w:t>
      </w:r>
      <w:r w:rsidR="00AD5A2B">
        <w:rPr>
          <w:lang w:val="ru-RU" w:eastAsia="en-US"/>
        </w:rPr>
        <w:t>назначаются</w:t>
      </w:r>
      <w:r w:rsidR="00382D55">
        <w:rPr>
          <w:lang w:val="ru-RU" w:eastAsia="en-US"/>
        </w:rPr>
        <w:t>,</w:t>
      </w:r>
      <w:r w:rsidR="00AD5A2B" w:rsidRPr="0002382E">
        <w:rPr>
          <w:lang w:val="ru-RU" w:eastAsia="en-US"/>
        </w:rPr>
        <w:t xml:space="preserve"> </w:t>
      </w:r>
      <w:r w:rsidR="0002382E">
        <w:rPr>
          <w:lang w:val="ru-RU" w:eastAsia="en-US"/>
        </w:rPr>
        <w:t>и</w:t>
      </w:r>
      <w:r w:rsidR="0002382E" w:rsidRPr="0002382E">
        <w:rPr>
          <w:lang w:val="ru-RU" w:eastAsia="en-US"/>
        </w:rPr>
        <w:t xml:space="preserve"> </w:t>
      </w:r>
      <w:r w:rsidR="0002382E">
        <w:rPr>
          <w:lang w:val="ru-RU" w:eastAsia="en-US"/>
        </w:rPr>
        <w:t>поэтому</w:t>
      </w:r>
      <w:r w:rsidR="0002382E" w:rsidRPr="0002382E">
        <w:rPr>
          <w:lang w:val="ru-RU" w:eastAsia="en-US"/>
        </w:rPr>
        <w:t xml:space="preserve"> </w:t>
      </w:r>
      <w:r w:rsidR="0002382E">
        <w:rPr>
          <w:lang w:val="ru-RU" w:eastAsia="en-US"/>
        </w:rPr>
        <w:t>обсуждение</w:t>
      </w:r>
      <w:r w:rsidR="0002382E" w:rsidRPr="0002382E">
        <w:rPr>
          <w:lang w:val="ru-RU" w:eastAsia="en-US"/>
        </w:rPr>
        <w:t xml:space="preserve"> </w:t>
      </w:r>
      <w:r w:rsidR="0002382E">
        <w:rPr>
          <w:lang w:val="ru-RU" w:eastAsia="en-US"/>
        </w:rPr>
        <w:t>протекает в более</w:t>
      </w:r>
      <w:r w:rsidR="0002382E" w:rsidRPr="0002382E">
        <w:rPr>
          <w:lang w:val="ru-RU" w:eastAsia="en-US"/>
        </w:rPr>
        <w:t xml:space="preserve"> </w:t>
      </w:r>
      <w:r w:rsidR="0002382E">
        <w:rPr>
          <w:lang w:val="ru-RU" w:eastAsia="en-US"/>
        </w:rPr>
        <w:t>общей форме. Участники</w:t>
      </w:r>
      <w:r w:rsidR="0002382E" w:rsidRPr="0002176D">
        <w:rPr>
          <w:lang w:val="ru-RU" w:eastAsia="en-US"/>
        </w:rPr>
        <w:t xml:space="preserve"> </w:t>
      </w:r>
      <w:r w:rsidR="0002382E">
        <w:rPr>
          <w:lang w:val="ru-RU" w:eastAsia="en-US"/>
        </w:rPr>
        <w:t>неигровой</w:t>
      </w:r>
      <w:r w:rsidR="0002382E" w:rsidRPr="0002176D">
        <w:rPr>
          <w:lang w:val="ru-RU" w:eastAsia="en-US"/>
        </w:rPr>
        <w:t xml:space="preserve"> </w:t>
      </w:r>
      <w:r w:rsidR="0002382E">
        <w:rPr>
          <w:lang w:val="ru-RU" w:eastAsia="en-US"/>
        </w:rPr>
        <w:t>версии</w:t>
      </w:r>
      <w:r w:rsidR="00382D55" w:rsidRPr="0002176D">
        <w:rPr>
          <w:lang w:val="ru-RU" w:eastAsia="en-US"/>
        </w:rPr>
        <w:t xml:space="preserve"> </w:t>
      </w:r>
      <w:r w:rsidR="00382D55">
        <w:rPr>
          <w:lang w:val="ru-RU" w:eastAsia="en-US"/>
        </w:rPr>
        <w:t>могут</w:t>
      </w:r>
      <w:r w:rsidR="00382D55" w:rsidRPr="0002176D">
        <w:rPr>
          <w:lang w:val="ru-RU" w:eastAsia="en-US"/>
        </w:rPr>
        <w:t xml:space="preserve"> </w:t>
      </w:r>
      <w:r w:rsidR="00382D55">
        <w:rPr>
          <w:lang w:val="ru-RU" w:eastAsia="en-US"/>
        </w:rPr>
        <w:t>представить</w:t>
      </w:r>
      <w:r w:rsidR="00382D55" w:rsidRPr="0002176D">
        <w:rPr>
          <w:lang w:val="ru-RU" w:eastAsia="en-US"/>
        </w:rPr>
        <w:t xml:space="preserve">, </w:t>
      </w:r>
      <w:r w:rsidR="00382D55">
        <w:rPr>
          <w:lang w:val="ru-RU" w:eastAsia="en-US"/>
        </w:rPr>
        <w:t>что</w:t>
      </w:r>
      <w:r w:rsidR="00382D55" w:rsidRPr="0002176D">
        <w:rPr>
          <w:lang w:val="ru-RU" w:eastAsia="en-US"/>
        </w:rPr>
        <w:t xml:space="preserve"> </w:t>
      </w:r>
      <w:r w:rsidR="00382D55">
        <w:rPr>
          <w:lang w:val="ru-RU" w:eastAsia="en-US"/>
        </w:rPr>
        <w:t>заинтересованное</w:t>
      </w:r>
      <w:r w:rsidR="00382D55" w:rsidRPr="0002176D">
        <w:rPr>
          <w:lang w:val="ru-RU" w:eastAsia="en-US"/>
        </w:rPr>
        <w:t xml:space="preserve"> </w:t>
      </w:r>
      <w:r w:rsidR="00382D55">
        <w:rPr>
          <w:lang w:val="ru-RU" w:eastAsia="en-US"/>
        </w:rPr>
        <w:t>сообщество</w:t>
      </w:r>
      <w:r w:rsidR="00382D55" w:rsidRPr="0002176D">
        <w:rPr>
          <w:lang w:val="ru-RU" w:eastAsia="en-US"/>
        </w:rPr>
        <w:t xml:space="preserve"> </w:t>
      </w:r>
      <w:r w:rsidR="0002176D">
        <w:rPr>
          <w:lang w:val="ru-RU" w:eastAsia="en-US"/>
        </w:rPr>
        <w:t>обратилось к ним с просьбой о консультации насчёт возможности разработки плана по охране. В</w:t>
      </w:r>
      <w:r w:rsidR="0002176D" w:rsidRPr="000A5C31">
        <w:rPr>
          <w:lang w:val="ru-RU" w:eastAsia="en-US"/>
        </w:rPr>
        <w:t xml:space="preserve"> </w:t>
      </w:r>
      <w:r w:rsidR="0002176D">
        <w:rPr>
          <w:lang w:val="ru-RU" w:eastAsia="en-US"/>
        </w:rPr>
        <w:t>игровой</w:t>
      </w:r>
      <w:r w:rsidR="0002176D" w:rsidRPr="000A5C31">
        <w:rPr>
          <w:lang w:val="ru-RU" w:eastAsia="en-US"/>
        </w:rPr>
        <w:t xml:space="preserve"> </w:t>
      </w:r>
      <w:r w:rsidR="0002176D">
        <w:rPr>
          <w:lang w:val="ru-RU" w:eastAsia="en-US"/>
        </w:rPr>
        <w:t>версии</w:t>
      </w:r>
      <w:r w:rsidR="0002176D" w:rsidRPr="000A5C31">
        <w:rPr>
          <w:lang w:val="ru-RU" w:eastAsia="en-US"/>
        </w:rPr>
        <w:t xml:space="preserve"> </w:t>
      </w:r>
      <w:r w:rsidR="009722A3">
        <w:rPr>
          <w:lang w:val="ru-RU" w:eastAsia="en-US"/>
        </w:rPr>
        <w:lastRenderedPageBreak/>
        <w:t>фасилитатор</w:t>
      </w:r>
      <w:r w:rsidR="009722A3" w:rsidRPr="000A5C31">
        <w:rPr>
          <w:lang w:val="ru-RU" w:eastAsia="en-US"/>
        </w:rPr>
        <w:t xml:space="preserve"> </w:t>
      </w:r>
      <w:r w:rsidR="0073173C">
        <w:rPr>
          <w:lang w:val="ru-RU" w:eastAsia="en-US"/>
        </w:rPr>
        <w:t>примет</w:t>
      </w:r>
      <w:r w:rsidR="0073173C" w:rsidRPr="000A5C31">
        <w:rPr>
          <w:lang w:val="ru-RU" w:eastAsia="en-US"/>
        </w:rPr>
        <w:t xml:space="preserve"> </w:t>
      </w:r>
      <w:r w:rsidR="0073173C">
        <w:rPr>
          <w:lang w:val="ru-RU" w:eastAsia="en-US"/>
        </w:rPr>
        <w:t>на</w:t>
      </w:r>
      <w:r w:rsidR="0073173C" w:rsidRPr="000A5C31">
        <w:rPr>
          <w:lang w:val="ru-RU" w:eastAsia="en-US"/>
        </w:rPr>
        <w:t xml:space="preserve"> </w:t>
      </w:r>
      <w:r w:rsidR="0073173C">
        <w:rPr>
          <w:lang w:val="ru-RU" w:eastAsia="en-US"/>
        </w:rPr>
        <w:t>себя</w:t>
      </w:r>
      <w:r w:rsidR="0073173C" w:rsidRPr="000A5C31">
        <w:rPr>
          <w:lang w:val="ru-RU" w:eastAsia="en-US"/>
        </w:rPr>
        <w:t xml:space="preserve"> </w:t>
      </w:r>
      <w:r w:rsidR="0073173C">
        <w:rPr>
          <w:lang w:val="ru-RU" w:eastAsia="en-US"/>
        </w:rPr>
        <w:t>роль</w:t>
      </w:r>
      <w:r w:rsidR="0073173C" w:rsidRPr="000A5C31">
        <w:rPr>
          <w:lang w:val="ru-RU" w:eastAsia="en-US"/>
        </w:rPr>
        <w:t xml:space="preserve"> </w:t>
      </w:r>
      <w:r w:rsidR="0073173C">
        <w:rPr>
          <w:lang w:val="ru-RU" w:eastAsia="en-US"/>
        </w:rPr>
        <w:t>младшего</w:t>
      </w:r>
      <w:r w:rsidR="0073173C" w:rsidRPr="000A5C31">
        <w:rPr>
          <w:lang w:val="ru-RU" w:eastAsia="en-US"/>
        </w:rPr>
        <w:t xml:space="preserve"> </w:t>
      </w:r>
      <w:r w:rsidR="0073173C">
        <w:rPr>
          <w:lang w:val="ru-RU" w:eastAsia="en-US"/>
        </w:rPr>
        <w:t>юриста</w:t>
      </w:r>
      <w:r w:rsidR="000A5C31" w:rsidRPr="000A5C31">
        <w:rPr>
          <w:lang w:val="ru-RU" w:eastAsia="en-US"/>
        </w:rPr>
        <w:t xml:space="preserve">, </w:t>
      </w:r>
      <w:r w:rsidR="000A5C31">
        <w:rPr>
          <w:lang w:val="ru-RU" w:eastAsia="en-US"/>
        </w:rPr>
        <w:t>специализирующегося</w:t>
      </w:r>
      <w:r w:rsidR="000A5C31" w:rsidRPr="000A5C31">
        <w:rPr>
          <w:lang w:val="ru-RU" w:eastAsia="en-US"/>
        </w:rPr>
        <w:t xml:space="preserve"> </w:t>
      </w:r>
      <w:r w:rsidR="000A5C31">
        <w:rPr>
          <w:lang w:val="ru-RU" w:eastAsia="en-US"/>
        </w:rPr>
        <w:t>в решении вопросов интеллектуальной собственности, а в неигровой версии даст общ</w:t>
      </w:r>
      <w:r w:rsidR="00113DE5">
        <w:rPr>
          <w:lang w:val="ru-RU" w:eastAsia="en-US"/>
        </w:rPr>
        <w:t>ие рекомендации</w:t>
      </w:r>
      <w:r w:rsidR="000A5C31">
        <w:rPr>
          <w:lang w:val="ru-RU" w:eastAsia="en-US"/>
        </w:rPr>
        <w:t xml:space="preserve"> по вопросам, связанным с и</w:t>
      </w:r>
      <w:r w:rsidR="00113DE5">
        <w:rPr>
          <w:lang w:val="ru-RU" w:eastAsia="en-US"/>
        </w:rPr>
        <w:t>нтеллектуальной собственностью.</w:t>
      </w:r>
    </w:p>
    <w:p w14:paraId="06B23989" w14:textId="2353003D" w:rsidR="000A5C31" w:rsidRDefault="000A5C31" w:rsidP="006059C5">
      <w:pPr>
        <w:pStyle w:val="Texte1"/>
        <w:rPr>
          <w:lang w:val="ru-RU" w:eastAsia="en-US"/>
        </w:rPr>
      </w:pPr>
      <w:r w:rsidRPr="00C9022F">
        <w:rPr>
          <w:lang w:val="ru-RU" w:eastAsia="en-US"/>
        </w:rPr>
        <w:t xml:space="preserve">В игровой версии </w:t>
      </w:r>
      <w:r w:rsidR="00C9022F">
        <w:rPr>
          <w:lang w:val="ru-RU" w:eastAsia="en-US"/>
        </w:rPr>
        <w:t xml:space="preserve">все </w:t>
      </w:r>
      <w:r w:rsidRPr="00C9022F">
        <w:rPr>
          <w:lang w:val="ru-RU" w:eastAsia="en-US"/>
        </w:rPr>
        <w:t xml:space="preserve">участники получат десять </w:t>
      </w:r>
      <w:r w:rsidR="00E164AD" w:rsidRPr="00C9022F">
        <w:rPr>
          <w:lang w:val="ru-RU" w:eastAsia="en-US"/>
        </w:rPr>
        <w:t xml:space="preserve">идентификационных карт, которые </w:t>
      </w:r>
      <w:r w:rsidR="00E164AD">
        <w:rPr>
          <w:lang w:val="ru-RU" w:eastAsia="en-US"/>
        </w:rPr>
        <w:t>заменяют текст «</w:t>
      </w:r>
      <w:r w:rsidR="00C9022F">
        <w:rPr>
          <w:lang w:val="ru-RU" w:eastAsia="en-US"/>
        </w:rPr>
        <w:t xml:space="preserve">Встретьтесь </w:t>
      </w:r>
      <w:r w:rsidR="00BD0982">
        <w:rPr>
          <w:lang w:val="ru-RU" w:eastAsia="en-US"/>
        </w:rPr>
        <w:t xml:space="preserve">со своими соседями», чтобы сократить время чтения. В неигровой версии учитываются </w:t>
      </w:r>
      <w:r w:rsidR="00773119">
        <w:rPr>
          <w:lang w:val="ru-RU" w:eastAsia="en-US"/>
        </w:rPr>
        <w:t xml:space="preserve">также </w:t>
      </w:r>
      <w:r w:rsidR="009726C6">
        <w:rPr>
          <w:lang w:val="ru-RU" w:eastAsia="en-US"/>
        </w:rPr>
        <w:t>раз</w:t>
      </w:r>
      <w:r w:rsidR="00773119">
        <w:rPr>
          <w:lang w:val="ru-RU" w:eastAsia="en-US"/>
        </w:rPr>
        <w:t>ные</w:t>
      </w:r>
      <w:r w:rsidR="009726C6">
        <w:rPr>
          <w:lang w:val="ru-RU" w:eastAsia="en-US"/>
        </w:rPr>
        <w:t xml:space="preserve"> точки зрения членов сообщества и других заинтересованных сторон (в конце Раздаточного материала 1 о Кассен</w:t>
      </w:r>
      <w:r w:rsidR="00773119">
        <w:rPr>
          <w:lang w:val="ru-RU" w:eastAsia="en-US"/>
        </w:rPr>
        <w:t>е</w:t>
      </w:r>
      <w:r w:rsidR="009726C6">
        <w:rPr>
          <w:lang w:val="ru-RU" w:eastAsia="en-US"/>
        </w:rPr>
        <w:t xml:space="preserve"> «Добро пожаловать в Кассен» представлена дополнительная информация для неигровой версии).</w:t>
      </w:r>
    </w:p>
    <w:p w14:paraId="1589C58A" w14:textId="1A03231C" w:rsidR="00CE3907" w:rsidRPr="00A0367F" w:rsidRDefault="009726C6" w:rsidP="00363489">
      <w:pPr>
        <w:pStyle w:val="Texte1"/>
        <w:rPr>
          <w:lang w:val="ru-RU" w:eastAsia="en-US"/>
        </w:rPr>
      </w:pPr>
      <w:r w:rsidRPr="00FE3305">
        <w:rPr>
          <w:lang w:val="ru-RU" w:eastAsia="en-US"/>
        </w:rPr>
        <w:t>Раздаточны</w:t>
      </w:r>
      <w:r w:rsidR="00FE3305" w:rsidRPr="00FE3305">
        <w:rPr>
          <w:lang w:val="ru-RU" w:eastAsia="en-US"/>
        </w:rPr>
        <w:t>е</w:t>
      </w:r>
      <w:r w:rsidRPr="00FE3305">
        <w:rPr>
          <w:lang w:val="ru-RU" w:eastAsia="en-US"/>
        </w:rPr>
        <w:t xml:space="preserve"> материал</w:t>
      </w:r>
      <w:r w:rsidR="00FE3305" w:rsidRPr="00FE3305">
        <w:rPr>
          <w:lang w:val="ru-RU" w:eastAsia="en-US"/>
        </w:rPr>
        <w:t>ы</w:t>
      </w:r>
      <w:r w:rsidRPr="00FE3305">
        <w:rPr>
          <w:lang w:val="ru-RU" w:eastAsia="en-US"/>
        </w:rPr>
        <w:t xml:space="preserve"> 4 и 5 о Кассене </w:t>
      </w:r>
      <w:r w:rsidR="00CE3907" w:rsidRPr="00FE3305">
        <w:rPr>
          <w:lang w:val="ru-RU" w:eastAsia="en-US"/>
        </w:rPr>
        <w:t>(</w:t>
      </w:r>
      <w:r w:rsidRPr="00FE3305">
        <w:rPr>
          <w:lang w:val="ru-RU" w:eastAsia="en-US"/>
        </w:rPr>
        <w:t xml:space="preserve">«Бланки отчётности о </w:t>
      </w:r>
      <w:r w:rsidR="009122A4" w:rsidRPr="00FE3305">
        <w:rPr>
          <w:lang w:val="ru-RU" w:eastAsia="en-US"/>
        </w:rPr>
        <w:t>работе</w:t>
      </w:r>
      <w:r w:rsidR="002015E7" w:rsidRPr="00FE3305">
        <w:rPr>
          <w:lang w:val="ru-RU" w:eastAsia="en-US"/>
        </w:rPr>
        <w:t xml:space="preserve"> в группе</w:t>
      </w:r>
      <w:r w:rsidR="009122A4" w:rsidRPr="00FE3305">
        <w:rPr>
          <w:lang w:val="ru-RU" w:eastAsia="en-US"/>
        </w:rPr>
        <w:t>» и «</w:t>
      </w:r>
      <w:r w:rsidR="00BE3873" w:rsidRPr="00FE3305">
        <w:rPr>
          <w:lang w:val="ru-RU" w:eastAsia="en-US"/>
        </w:rPr>
        <w:t xml:space="preserve">Ориентирующие </w:t>
      </w:r>
      <w:r w:rsidR="009122A4" w:rsidRPr="00FE3305">
        <w:rPr>
          <w:lang w:val="ru-RU" w:eastAsia="en-US"/>
        </w:rPr>
        <w:t>зада</w:t>
      </w:r>
      <w:r w:rsidR="00977249" w:rsidRPr="00FE3305">
        <w:rPr>
          <w:lang w:val="ru-RU" w:eastAsia="en-US"/>
        </w:rPr>
        <w:t xml:space="preserve">ния </w:t>
      </w:r>
      <w:r w:rsidR="009122A4" w:rsidRPr="00FE3305">
        <w:rPr>
          <w:lang w:val="ru-RU" w:eastAsia="en-US"/>
        </w:rPr>
        <w:t xml:space="preserve">и </w:t>
      </w:r>
      <w:r w:rsidR="00977249" w:rsidRPr="00FE3305">
        <w:rPr>
          <w:lang w:val="ru-RU" w:eastAsia="en-US"/>
        </w:rPr>
        <w:t>вопрос</w:t>
      </w:r>
      <w:r w:rsidR="00BE3873" w:rsidRPr="00FE3305">
        <w:rPr>
          <w:lang w:val="ru-RU" w:eastAsia="en-US"/>
        </w:rPr>
        <w:t>ы</w:t>
      </w:r>
      <w:r w:rsidR="00A27037" w:rsidRPr="00FE3305">
        <w:rPr>
          <w:lang w:val="ru-RU" w:eastAsia="en-US"/>
        </w:rPr>
        <w:t xml:space="preserve"> для групповых сессий»</w:t>
      </w:r>
      <w:r w:rsidR="007765D1" w:rsidRPr="00FE3305">
        <w:rPr>
          <w:lang w:val="ru-RU" w:eastAsia="en-US"/>
        </w:rPr>
        <w:t xml:space="preserve">) </w:t>
      </w:r>
      <w:r w:rsidR="006E38A3" w:rsidRPr="00FE3305">
        <w:rPr>
          <w:lang w:val="ru-RU" w:eastAsia="en-US"/>
        </w:rPr>
        <w:t xml:space="preserve">используются по </w:t>
      </w:r>
      <w:r w:rsidR="006E38A3">
        <w:rPr>
          <w:lang w:val="ru-RU" w:eastAsia="en-US"/>
        </w:rPr>
        <w:t>желанию</w:t>
      </w:r>
      <w:r w:rsidR="006E38A3" w:rsidRPr="006E38A3">
        <w:rPr>
          <w:lang w:val="ru-RU" w:eastAsia="en-US"/>
        </w:rPr>
        <w:t xml:space="preserve">, </w:t>
      </w:r>
      <w:r w:rsidR="006E38A3">
        <w:rPr>
          <w:lang w:val="ru-RU" w:eastAsia="en-US"/>
        </w:rPr>
        <w:t>и</w:t>
      </w:r>
      <w:r w:rsidR="006E38A3" w:rsidRPr="006E38A3">
        <w:rPr>
          <w:lang w:val="ru-RU" w:eastAsia="en-US"/>
        </w:rPr>
        <w:t xml:space="preserve"> </w:t>
      </w:r>
      <w:r w:rsidR="006E38A3">
        <w:rPr>
          <w:lang w:val="ru-RU" w:eastAsia="en-US"/>
        </w:rPr>
        <w:t>были</w:t>
      </w:r>
      <w:r w:rsidR="006E38A3" w:rsidRPr="006E38A3">
        <w:rPr>
          <w:lang w:val="ru-RU" w:eastAsia="en-US"/>
        </w:rPr>
        <w:t xml:space="preserve"> </w:t>
      </w:r>
      <w:r w:rsidR="006E38A3">
        <w:rPr>
          <w:lang w:val="ru-RU" w:eastAsia="en-US"/>
        </w:rPr>
        <w:t>разработаны</w:t>
      </w:r>
      <w:r w:rsidR="006E38A3" w:rsidRPr="006E38A3">
        <w:rPr>
          <w:lang w:val="ru-RU" w:eastAsia="en-US"/>
        </w:rPr>
        <w:t xml:space="preserve"> </w:t>
      </w:r>
      <w:r w:rsidR="00992AE7">
        <w:rPr>
          <w:lang w:val="ru-RU" w:eastAsia="en-US"/>
        </w:rPr>
        <w:t>для того</w:t>
      </w:r>
      <w:r w:rsidR="006E38A3" w:rsidRPr="006E38A3">
        <w:rPr>
          <w:lang w:val="ru-RU" w:eastAsia="en-US"/>
        </w:rPr>
        <w:t xml:space="preserve">, </w:t>
      </w:r>
      <w:r w:rsidR="006E38A3">
        <w:rPr>
          <w:lang w:val="ru-RU" w:eastAsia="en-US"/>
        </w:rPr>
        <w:t>чтобы</w:t>
      </w:r>
      <w:r w:rsidR="006E38A3" w:rsidRPr="006E38A3">
        <w:rPr>
          <w:lang w:val="ru-RU" w:eastAsia="en-US"/>
        </w:rPr>
        <w:t xml:space="preserve"> </w:t>
      </w:r>
      <w:r w:rsidR="006E38A3">
        <w:rPr>
          <w:lang w:val="ru-RU" w:eastAsia="en-US"/>
        </w:rPr>
        <w:t>помочь участникам в групповой работе, если фасилитатор посчитает это н</w:t>
      </w:r>
      <w:r w:rsidR="00774202">
        <w:rPr>
          <w:lang w:val="ru-RU" w:eastAsia="en-US"/>
        </w:rPr>
        <w:t>еобходимым</w:t>
      </w:r>
      <w:r w:rsidR="006E38A3">
        <w:rPr>
          <w:lang w:val="ru-RU" w:eastAsia="en-US"/>
        </w:rPr>
        <w:t>.</w:t>
      </w:r>
      <w:r w:rsidR="00774202">
        <w:rPr>
          <w:lang w:val="ru-RU" w:eastAsia="en-US"/>
        </w:rPr>
        <w:t xml:space="preserve"> В</w:t>
      </w:r>
      <w:r w:rsidR="00774202" w:rsidRPr="00716BCF">
        <w:rPr>
          <w:lang w:val="ru-RU" w:eastAsia="en-US"/>
        </w:rPr>
        <w:t xml:space="preserve"> </w:t>
      </w:r>
      <w:r w:rsidR="00774202">
        <w:rPr>
          <w:lang w:val="ru-RU" w:eastAsia="en-US"/>
        </w:rPr>
        <w:t>зависимости</w:t>
      </w:r>
      <w:r w:rsidR="00774202" w:rsidRPr="00716BCF">
        <w:rPr>
          <w:lang w:val="ru-RU" w:eastAsia="en-US"/>
        </w:rPr>
        <w:t xml:space="preserve"> </w:t>
      </w:r>
      <w:r w:rsidR="00774202">
        <w:rPr>
          <w:lang w:val="ru-RU" w:eastAsia="en-US"/>
        </w:rPr>
        <w:t>от</w:t>
      </w:r>
      <w:r w:rsidR="00774202" w:rsidRPr="00716BCF">
        <w:rPr>
          <w:lang w:val="ru-RU" w:eastAsia="en-US"/>
        </w:rPr>
        <w:t xml:space="preserve"> </w:t>
      </w:r>
      <w:r w:rsidR="00FE3305">
        <w:rPr>
          <w:lang w:val="ru-RU" w:eastAsia="en-US"/>
        </w:rPr>
        <w:t>отведённого фасилитатором времени на чтение</w:t>
      </w:r>
      <w:r w:rsidR="00716BCF">
        <w:rPr>
          <w:lang w:val="ru-RU" w:eastAsia="en-US"/>
        </w:rPr>
        <w:t xml:space="preserve">, их можно раздать всем участникам, только секретарям и председателям или вообще не раздавать никому. </w:t>
      </w:r>
      <w:r w:rsidR="007816A5">
        <w:rPr>
          <w:lang w:val="ru-RU" w:eastAsia="en-US"/>
        </w:rPr>
        <w:t>В</w:t>
      </w:r>
      <w:r w:rsidR="007816A5" w:rsidRPr="007816A5">
        <w:rPr>
          <w:lang w:val="ru-RU" w:eastAsia="en-US"/>
        </w:rPr>
        <w:t xml:space="preserve"> </w:t>
      </w:r>
      <w:r w:rsidR="007816A5">
        <w:rPr>
          <w:lang w:val="ru-RU" w:eastAsia="en-US"/>
        </w:rPr>
        <w:t>последнем</w:t>
      </w:r>
      <w:r w:rsidR="007816A5" w:rsidRPr="007816A5">
        <w:rPr>
          <w:lang w:val="ru-RU" w:eastAsia="en-US"/>
        </w:rPr>
        <w:t xml:space="preserve"> </w:t>
      </w:r>
      <w:r w:rsidR="007816A5">
        <w:rPr>
          <w:lang w:val="ru-RU" w:eastAsia="en-US"/>
        </w:rPr>
        <w:t>случае</w:t>
      </w:r>
      <w:r w:rsidR="007816A5" w:rsidRPr="007816A5">
        <w:rPr>
          <w:lang w:val="ru-RU" w:eastAsia="en-US"/>
        </w:rPr>
        <w:t xml:space="preserve"> </w:t>
      </w:r>
      <w:r w:rsidR="007816A5">
        <w:rPr>
          <w:lang w:val="ru-RU" w:eastAsia="en-US"/>
        </w:rPr>
        <w:t>фасилитатор</w:t>
      </w:r>
      <w:r w:rsidR="007816A5" w:rsidRPr="007816A5">
        <w:rPr>
          <w:lang w:val="ru-RU" w:eastAsia="en-US"/>
        </w:rPr>
        <w:t xml:space="preserve"> </w:t>
      </w:r>
      <w:r w:rsidR="007816A5">
        <w:rPr>
          <w:lang w:val="ru-RU" w:eastAsia="en-US"/>
        </w:rPr>
        <w:t>может</w:t>
      </w:r>
      <w:r w:rsidR="007816A5" w:rsidRPr="007816A5">
        <w:rPr>
          <w:lang w:val="ru-RU" w:eastAsia="en-US"/>
        </w:rPr>
        <w:t xml:space="preserve"> </w:t>
      </w:r>
      <w:r w:rsidR="00992AE7">
        <w:rPr>
          <w:lang w:val="ru-RU" w:eastAsia="en-US"/>
        </w:rPr>
        <w:t xml:space="preserve">при необходимости </w:t>
      </w:r>
      <w:r w:rsidR="007816A5">
        <w:rPr>
          <w:lang w:val="ru-RU" w:eastAsia="en-US"/>
        </w:rPr>
        <w:t>использовать</w:t>
      </w:r>
      <w:r w:rsidR="007816A5" w:rsidRPr="007816A5">
        <w:rPr>
          <w:lang w:val="ru-RU" w:eastAsia="en-US"/>
        </w:rPr>
        <w:t xml:space="preserve"> </w:t>
      </w:r>
      <w:r w:rsidR="007816A5">
        <w:rPr>
          <w:lang w:val="ru-RU" w:eastAsia="en-US"/>
        </w:rPr>
        <w:t>воп</w:t>
      </w:r>
      <w:r w:rsidR="00A0367F">
        <w:rPr>
          <w:lang w:val="ru-RU" w:eastAsia="en-US"/>
        </w:rPr>
        <w:t>росы для управления дискуссией.</w:t>
      </w:r>
    </w:p>
    <w:p w14:paraId="4FD0563A" w14:textId="5B38E50E" w:rsidR="00C62C25" w:rsidRPr="0010051B" w:rsidRDefault="005F35B0" w:rsidP="006059C5">
      <w:pPr>
        <w:pStyle w:val="Texte1"/>
        <w:rPr>
          <w:lang w:val="ru-RU" w:eastAsia="en-US"/>
        </w:rPr>
      </w:pPr>
      <w:r>
        <w:rPr>
          <w:lang w:val="ru-RU" w:eastAsia="en-US"/>
        </w:rPr>
        <w:t>После</w:t>
      </w:r>
      <w:r w:rsidRPr="00B704E0">
        <w:rPr>
          <w:lang w:val="ru-RU" w:eastAsia="en-US"/>
        </w:rPr>
        <w:t xml:space="preserve"> </w:t>
      </w:r>
      <w:r>
        <w:rPr>
          <w:lang w:val="ru-RU" w:eastAsia="en-US"/>
        </w:rPr>
        <w:t>работы</w:t>
      </w:r>
      <w:r w:rsidRPr="00B704E0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704E0">
        <w:rPr>
          <w:lang w:val="ru-RU" w:eastAsia="en-US"/>
        </w:rPr>
        <w:t xml:space="preserve"> </w:t>
      </w:r>
      <w:r>
        <w:rPr>
          <w:lang w:val="ru-RU" w:eastAsia="en-US"/>
        </w:rPr>
        <w:t>группах</w:t>
      </w:r>
      <w:r w:rsidRPr="00B704E0">
        <w:rPr>
          <w:lang w:val="ru-RU" w:eastAsia="en-US"/>
        </w:rPr>
        <w:t xml:space="preserve"> </w:t>
      </w:r>
      <w:r>
        <w:rPr>
          <w:lang w:val="ru-RU" w:eastAsia="en-US"/>
        </w:rPr>
        <w:t>секретари</w:t>
      </w:r>
      <w:r w:rsidRPr="00B704E0">
        <w:rPr>
          <w:lang w:val="ru-RU" w:eastAsia="en-US"/>
        </w:rPr>
        <w:t xml:space="preserve"> </w:t>
      </w:r>
      <w:r>
        <w:rPr>
          <w:lang w:val="ru-RU" w:eastAsia="en-US"/>
        </w:rPr>
        <w:t>групп</w:t>
      </w:r>
      <w:r w:rsidRPr="00B704E0">
        <w:rPr>
          <w:lang w:val="ru-RU" w:eastAsia="en-US"/>
        </w:rPr>
        <w:t xml:space="preserve"> </w:t>
      </w:r>
      <w:r>
        <w:rPr>
          <w:lang w:val="ru-RU" w:eastAsia="en-US"/>
        </w:rPr>
        <w:t>представят</w:t>
      </w:r>
      <w:r w:rsidRPr="00B704E0">
        <w:rPr>
          <w:lang w:val="ru-RU" w:eastAsia="en-US"/>
        </w:rPr>
        <w:t xml:space="preserve"> </w:t>
      </w:r>
      <w:r>
        <w:rPr>
          <w:lang w:val="ru-RU" w:eastAsia="en-US"/>
        </w:rPr>
        <w:t>планы</w:t>
      </w:r>
      <w:r w:rsidRPr="00B704E0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B704E0">
        <w:rPr>
          <w:lang w:val="ru-RU" w:eastAsia="en-US"/>
        </w:rPr>
        <w:t xml:space="preserve"> </w:t>
      </w:r>
      <w:r w:rsidR="007816A5">
        <w:rPr>
          <w:lang w:val="ru-RU" w:eastAsia="en-US"/>
        </w:rPr>
        <w:t>охране</w:t>
      </w:r>
      <w:r w:rsidR="007816A5" w:rsidRPr="00B704E0">
        <w:rPr>
          <w:lang w:val="ru-RU" w:eastAsia="en-US"/>
        </w:rPr>
        <w:t xml:space="preserve"> </w:t>
      </w:r>
      <w:r w:rsidR="007816A5">
        <w:rPr>
          <w:lang w:val="ru-RU" w:eastAsia="en-US"/>
        </w:rPr>
        <w:t>на</w:t>
      </w:r>
      <w:r w:rsidR="007816A5" w:rsidRPr="00B704E0">
        <w:rPr>
          <w:lang w:val="ru-RU" w:eastAsia="en-US"/>
        </w:rPr>
        <w:t xml:space="preserve"> </w:t>
      </w:r>
      <w:r w:rsidR="007816A5">
        <w:rPr>
          <w:lang w:val="ru-RU" w:eastAsia="en-US"/>
        </w:rPr>
        <w:t>пленарной</w:t>
      </w:r>
      <w:r w:rsidR="007816A5" w:rsidRPr="00B704E0">
        <w:rPr>
          <w:lang w:val="ru-RU" w:eastAsia="en-US"/>
        </w:rPr>
        <w:t xml:space="preserve"> </w:t>
      </w:r>
      <w:r w:rsidR="007816A5">
        <w:rPr>
          <w:lang w:val="ru-RU" w:eastAsia="en-US"/>
        </w:rPr>
        <w:t>сессии</w:t>
      </w:r>
      <w:r w:rsidR="007816A5" w:rsidRPr="00B704E0">
        <w:rPr>
          <w:lang w:val="ru-RU" w:eastAsia="en-US"/>
        </w:rPr>
        <w:t xml:space="preserve"> </w:t>
      </w:r>
      <w:r w:rsidR="007816A5">
        <w:rPr>
          <w:lang w:val="ru-RU" w:eastAsia="en-US"/>
        </w:rPr>
        <w:t>для</w:t>
      </w:r>
      <w:r w:rsidR="007816A5" w:rsidRPr="00B704E0">
        <w:rPr>
          <w:lang w:val="ru-RU" w:eastAsia="en-US"/>
        </w:rPr>
        <w:t xml:space="preserve"> </w:t>
      </w:r>
      <w:r w:rsidR="007816A5">
        <w:rPr>
          <w:lang w:val="ru-RU" w:eastAsia="en-US"/>
        </w:rPr>
        <w:t>обсуждения</w:t>
      </w:r>
      <w:r w:rsidR="007816A5" w:rsidRPr="00B704E0">
        <w:rPr>
          <w:lang w:val="ru-RU" w:eastAsia="en-US"/>
        </w:rPr>
        <w:t xml:space="preserve"> </w:t>
      </w:r>
      <w:r w:rsidR="007816A5">
        <w:rPr>
          <w:lang w:val="ru-RU" w:eastAsia="en-US"/>
        </w:rPr>
        <w:t>и</w:t>
      </w:r>
      <w:r w:rsidR="007816A5" w:rsidRPr="00B704E0">
        <w:rPr>
          <w:lang w:val="ru-RU" w:eastAsia="en-US"/>
        </w:rPr>
        <w:t xml:space="preserve"> </w:t>
      </w:r>
      <w:r w:rsidR="00B704E0">
        <w:rPr>
          <w:lang w:val="ru-RU" w:eastAsia="en-US"/>
        </w:rPr>
        <w:t>рассмотрения. После</w:t>
      </w:r>
      <w:r w:rsidR="00B704E0" w:rsidRPr="00AF6FEE">
        <w:rPr>
          <w:lang w:val="ru-RU" w:eastAsia="en-US"/>
        </w:rPr>
        <w:t xml:space="preserve"> </w:t>
      </w:r>
      <w:r w:rsidR="00B704E0">
        <w:rPr>
          <w:lang w:val="ru-RU" w:eastAsia="en-US"/>
        </w:rPr>
        <w:t>этой</w:t>
      </w:r>
      <w:r w:rsidR="00B704E0" w:rsidRPr="00AF6FEE">
        <w:rPr>
          <w:lang w:val="ru-RU" w:eastAsia="en-US"/>
        </w:rPr>
        <w:t xml:space="preserve"> </w:t>
      </w:r>
      <w:r w:rsidR="00B704E0">
        <w:rPr>
          <w:lang w:val="ru-RU" w:eastAsia="en-US"/>
        </w:rPr>
        <w:t>сессии</w:t>
      </w:r>
      <w:r w:rsidR="00B704E0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они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обсудят</w:t>
      </w:r>
      <w:r w:rsidR="00AF6FEE" w:rsidRPr="00AF6FEE">
        <w:rPr>
          <w:lang w:val="ru-RU" w:eastAsia="en-US"/>
        </w:rPr>
        <w:t xml:space="preserve"> (</w:t>
      </w:r>
      <w:r w:rsidR="00AF6FEE">
        <w:rPr>
          <w:lang w:val="ru-RU" w:eastAsia="en-US"/>
        </w:rPr>
        <w:t>в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своих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группах</w:t>
      </w:r>
      <w:r w:rsidR="00AF6FEE" w:rsidRPr="00AF6FEE">
        <w:rPr>
          <w:lang w:val="ru-RU" w:eastAsia="en-US"/>
        </w:rPr>
        <w:t xml:space="preserve">) </w:t>
      </w:r>
      <w:r w:rsidR="00AF6FEE">
        <w:rPr>
          <w:lang w:val="ru-RU" w:eastAsia="en-US"/>
        </w:rPr>
        <w:t>план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по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охране</w:t>
      </w:r>
      <w:r w:rsidR="00AF6FEE" w:rsidRPr="00AF6FEE">
        <w:rPr>
          <w:lang w:val="ru-RU" w:eastAsia="en-US"/>
        </w:rPr>
        <w:t xml:space="preserve"> (</w:t>
      </w:r>
      <w:r w:rsidR="00AF6FEE">
        <w:rPr>
          <w:lang w:val="ru-RU" w:eastAsia="en-US"/>
        </w:rPr>
        <w:t>Раздаточный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материал</w:t>
      </w:r>
      <w:r w:rsidR="00AF6FEE" w:rsidRPr="00AF6FEE">
        <w:rPr>
          <w:lang w:val="ru-RU" w:eastAsia="en-US"/>
        </w:rPr>
        <w:t xml:space="preserve"> 3 </w:t>
      </w:r>
      <w:r w:rsidR="00AF6FEE">
        <w:rPr>
          <w:lang w:val="ru-RU" w:eastAsia="en-US"/>
        </w:rPr>
        <w:t>о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Кассене</w:t>
      </w:r>
      <w:r w:rsidR="00AF6FEE" w:rsidRPr="00AF6FEE">
        <w:rPr>
          <w:lang w:val="ru-RU" w:eastAsia="en-US"/>
        </w:rPr>
        <w:t>)</w:t>
      </w:r>
      <w:r w:rsidR="008A5E45">
        <w:rPr>
          <w:lang w:val="ru-RU" w:eastAsia="en-US"/>
        </w:rPr>
        <w:t xml:space="preserve">, сравнивая его </w:t>
      </w:r>
      <w:r w:rsidR="00AF6FEE">
        <w:rPr>
          <w:lang w:val="ru-RU" w:eastAsia="en-US"/>
        </w:rPr>
        <w:t>с</w:t>
      </w:r>
      <w:r w:rsidR="008A5E45">
        <w:rPr>
          <w:lang w:val="ru-RU" w:eastAsia="en-US"/>
        </w:rPr>
        <w:t>о своими</w:t>
      </w:r>
      <w:r w:rsidR="00AF6FEE">
        <w:rPr>
          <w:lang w:val="ru-RU" w:eastAsia="en-US"/>
        </w:rPr>
        <w:t xml:space="preserve"> планами. Эта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заключительная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сессия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может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не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проводиться</w:t>
      </w:r>
      <w:r w:rsidR="00AF6FEE" w:rsidRPr="00AF6FEE">
        <w:rPr>
          <w:lang w:val="ru-RU" w:eastAsia="en-US"/>
        </w:rPr>
        <w:t xml:space="preserve">, </w:t>
      </w:r>
      <w:r w:rsidR="00AF6FEE">
        <w:rPr>
          <w:lang w:val="ru-RU" w:eastAsia="en-US"/>
        </w:rPr>
        <w:t>если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фасилитатор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чувствует</w:t>
      </w:r>
      <w:r w:rsidR="00AF6FEE" w:rsidRPr="00AF6FEE">
        <w:rPr>
          <w:lang w:val="ru-RU" w:eastAsia="en-US"/>
        </w:rPr>
        <w:t xml:space="preserve">, </w:t>
      </w:r>
      <w:r w:rsidR="00AF6FEE">
        <w:rPr>
          <w:lang w:val="ru-RU" w:eastAsia="en-US"/>
        </w:rPr>
        <w:t>что</w:t>
      </w:r>
      <w:r w:rsidR="00AF6FEE" w:rsidRPr="00AF6FEE">
        <w:rPr>
          <w:lang w:val="ru-RU" w:eastAsia="en-US"/>
        </w:rPr>
        <w:t xml:space="preserve"> </w:t>
      </w:r>
      <w:r w:rsidR="008A5E45">
        <w:rPr>
          <w:lang w:val="ru-RU" w:eastAsia="en-US"/>
        </w:rPr>
        <w:t>плодотворная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дискуссия уже состоялась. В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таком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случае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пример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плана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по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охране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можно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распространить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среди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участников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для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рассмотрения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в</w:t>
      </w:r>
      <w:r w:rsidR="00AF6FEE" w:rsidRPr="00AF6FEE">
        <w:rPr>
          <w:lang w:val="ru-RU" w:eastAsia="en-US"/>
        </w:rPr>
        <w:t xml:space="preserve"> </w:t>
      </w:r>
      <w:r w:rsidR="00AF6FEE">
        <w:rPr>
          <w:lang w:val="ru-RU" w:eastAsia="en-US"/>
        </w:rPr>
        <w:t>свободное время.</w:t>
      </w:r>
    </w:p>
    <w:p w14:paraId="2C1E1B23" w14:textId="1BD1ECD3" w:rsidR="008C1B03" w:rsidRPr="00244A63" w:rsidRDefault="00244A63" w:rsidP="00B15D53">
      <w:pPr>
        <w:pStyle w:val="Titcoul"/>
        <w:rPr>
          <w:lang w:val="ru-RU"/>
        </w:rPr>
      </w:pPr>
      <w:r>
        <w:rPr>
          <w:lang w:val="ru-RU"/>
        </w:rPr>
        <w:t>план сессии кассен</w:t>
      </w:r>
      <w:r w:rsidR="005019E5" w:rsidRPr="00244A63">
        <w:rPr>
          <w:lang w:val="ru-RU"/>
        </w:rPr>
        <w:t xml:space="preserve">: </w:t>
      </w:r>
      <w:r>
        <w:rPr>
          <w:lang w:val="ru-RU"/>
        </w:rPr>
        <w:t>игровая и неигровая версии</w:t>
      </w:r>
    </w:p>
    <w:p w14:paraId="3545C005" w14:textId="3F462A68" w:rsidR="00735274" w:rsidRDefault="00BE3873" w:rsidP="00B15D53">
      <w:pPr>
        <w:pStyle w:val="Texte1"/>
        <w:rPr>
          <w:lang w:val="ru-RU" w:eastAsia="nl-NL"/>
        </w:rPr>
      </w:pPr>
      <w:r>
        <w:rPr>
          <w:lang w:val="ru-RU" w:eastAsia="nl-NL"/>
        </w:rPr>
        <w:t>Изложенный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ниже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план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сессии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является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примерным. Многие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другие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подходы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могут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дать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равно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положительные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результаты. Фасилитаторы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могут</w:t>
      </w:r>
      <w:r w:rsidRPr="00BE3873">
        <w:rPr>
          <w:lang w:val="ru-RU" w:eastAsia="nl-NL"/>
        </w:rPr>
        <w:t xml:space="preserve">, </w:t>
      </w:r>
      <w:r>
        <w:rPr>
          <w:lang w:val="ru-RU" w:eastAsia="nl-NL"/>
        </w:rPr>
        <w:t>по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желанию</w:t>
      </w:r>
      <w:r w:rsidRPr="00BE3873">
        <w:rPr>
          <w:lang w:val="ru-RU" w:eastAsia="nl-NL"/>
        </w:rPr>
        <w:t xml:space="preserve">, </w:t>
      </w:r>
      <w:r>
        <w:rPr>
          <w:lang w:val="ru-RU" w:eastAsia="nl-NL"/>
        </w:rPr>
        <w:t>разделить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сессию</w:t>
      </w:r>
      <w:r w:rsidRPr="00BE3873">
        <w:rPr>
          <w:lang w:val="ru-RU" w:eastAsia="nl-NL"/>
        </w:rPr>
        <w:t xml:space="preserve"> 3 </w:t>
      </w:r>
      <w:r>
        <w:rPr>
          <w:lang w:val="ru-RU" w:eastAsia="nl-NL"/>
        </w:rPr>
        <w:t>на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>более</w:t>
      </w:r>
      <w:r w:rsidRPr="00BE3873">
        <w:rPr>
          <w:lang w:val="ru-RU" w:eastAsia="nl-NL"/>
        </w:rPr>
        <w:t xml:space="preserve"> </w:t>
      </w:r>
      <w:r>
        <w:rPr>
          <w:lang w:val="ru-RU" w:eastAsia="nl-NL"/>
        </w:rPr>
        <w:t xml:space="preserve">короткие с более частыми отчётами </w:t>
      </w:r>
      <w:r w:rsidR="002255AF">
        <w:rPr>
          <w:lang w:val="ru-RU" w:eastAsia="nl-NL"/>
        </w:rPr>
        <w:t>в</w:t>
      </w:r>
      <w:r>
        <w:rPr>
          <w:lang w:val="ru-RU" w:eastAsia="nl-NL"/>
        </w:rPr>
        <w:t xml:space="preserve"> неигровой версии.</w:t>
      </w:r>
    </w:p>
    <w:p w14:paraId="01D5C0D6" w14:textId="77777777" w:rsidR="002255AF" w:rsidRPr="002255AF" w:rsidRDefault="002255AF" w:rsidP="00B15D53">
      <w:pPr>
        <w:pStyle w:val="Texte1"/>
        <w:rPr>
          <w:lang w:val="ru-RU" w:eastAsia="nl-NL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418"/>
        <w:gridCol w:w="1588"/>
        <w:gridCol w:w="1984"/>
      </w:tblGrid>
      <w:tr w:rsidR="00D44C61" w:rsidRPr="008C1B03" w14:paraId="55E653B4" w14:textId="77777777" w:rsidTr="00510278">
        <w:trPr>
          <w:tblHeader/>
        </w:trPr>
        <w:tc>
          <w:tcPr>
            <w:tcW w:w="3369" w:type="dxa"/>
            <w:shd w:val="clear" w:color="auto" w:fill="FFFFFF" w:themeFill="background1"/>
          </w:tcPr>
          <w:p w14:paraId="5F3F747E" w14:textId="0852C95E" w:rsidR="00D44C61" w:rsidRPr="00B15D53" w:rsidRDefault="00375826" w:rsidP="00375826">
            <w:pPr>
              <w:jc w:val="left"/>
              <w:rPr>
                <w:b/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ru-RU" w:eastAsia="nl-NL"/>
              </w:rPr>
              <w:t>Сессия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1FB9F04A" w14:textId="02D2E3AD" w:rsidR="00D44C61" w:rsidRPr="00B15D53" w:rsidRDefault="00375826" w:rsidP="00375826">
            <w:pPr>
              <w:jc w:val="left"/>
              <w:rPr>
                <w:b/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ru-RU" w:eastAsia="nl-NL"/>
              </w:rPr>
              <w:t>Вре</w:t>
            </w:r>
            <w:r w:rsidR="00510278">
              <w:rPr>
                <w:b/>
                <w:sz w:val="20"/>
                <w:szCs w:val="20"/>
                <w:shd w:val="clear" w:color="auto" w:fill="FFFFFF"/>
                <w:lang w:val="ru-RU" w:eastAsia="nl-NL"/>
              </w:rPr>
              <w:t>-</w:t>
            </w:r>
            <w:r>
              <w:rPr>
                <w:b/>
                <w:sz w:val="20"/>
                <w:szCs w:val="20"/>
                <w:shd w:val="clear" w:color="auto" w:fill="FFFFFF"/>
                <w:lang w:val="ru-RU" w:eastAsia="nl-NL"/>
              </w:rPr>
              <w:t>мя</w:t>
            </w:r>
          </w:p>
        </w:tc>
        <w:tc>
          <w:tcPr>
            <w:tcW w:w="1418" w:type="dxa"/>
            <w:shd w:val="clear" w:color="auto" w:fill="FFFFFF" w:themeFill="background1"/>
          </w:tcPr>
          <w:p w14:paraId="54A8DA92" w14:textId="47E99520" w:rsidR="00D44C61" w:rsidRPr="00B15D53" w:rsidRDefault="00375826" w:rsidP="00375826">
            <w:pPr>
              <w:jc w:val="left"/>
              <w:rPr>
                <w:b/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ru-RU" w:eastAsia="nl-NL"/>
              </w:rPr>
              <w:t>Роли (игровая версия)</w:t>
            </w:r>
          </w:p>
        </w:tc>
        <w:tc>
          <w:tcPr>
            <w:tcW w:w="1588" w:type="dxa"/>
            <w:shd w:val="clear" w:color="auto" w:fill="FFFFFF" w:themeFill="background1"/>
          </w:tcPr>
          <w:p w14:paraId="2064F738" w14:textId="6F750D95" w:rsidR="00D44C61" w:rsidRPr="00375826" w:rsidRDefault="00375826" w:rsidP="00375826">
            <w:pPr>
              <w:jc w:val="left"/>
              <w:rPr>
                <w:b/>
                <w:sz w:val="18"/>
                <w:szCs w:val="18"/>
                <w:shd w:val="clear" w:color="auto" w:fill="FFFFFF"/>
                <w:lang w:val="en-GB" w:eastAsia="nl-NL"/>
              </w:rPr>
            </w:pPr>
            <w:r w:rsidRPr="00375826">
              <w:rPr>
                <w:b/>
                <w:sz w:val="18"/>
                <w:szCs w:val="18"/>
                <w:shd w:val="clear" w:color="auto" w:fill="FFFFFF"/>
                <w:lang w:val="ru-RU" w:eastAsia="nl-NL"/>
              </w:rPr>
              <w:t>Материалы, используемые фасилитато</w:t>
            </w:r>
            <w:r w:rsidR="00510278">
              <w:rPr>
                <w:b/>
                <w:sz w:val="18"/>
                <w:szCs w:val="18"/>
                <w:shd w:val="clear" w:color="auto" w:fill="FFFFFF"/>
                <w:lang w:val="ru-RU" w:eastAsia="nl-NL"/>
              </w:rPr>
              <w:t>-</w:t>
            </w:r>
            <w:r w:rsidRPr="00375826">
              <w:rPr>
                <w:b/>
                <w:sz w:val="18"/>
                <w:szCs w:val="18"/>
                <w:shd w:val="clear" w:color="auto" w:fill="FFFFFF"/>
                <w:lang w:val="ru-RU" w:eastAsia="nl-NL"/>
              </w:rPr>
              <w:t>ром</w:t>
            </w:r>
          </w:p>
        </w:tc>
        <w:tc>
          <w:tcPr>
            <w:tcW w:w="1984" w:type="dxa"/>
            <w:shd w:val="clear" w:color="auto" w:fill="FFFFFF" w:themeFill="background1"/>
          </w:tcPr>
          <w:p w14:paraId="5C6CD2F8" w14:textId="0D8E92EE" w:rsidR="00D44C61" w:rsidRPr="00B15D53" w:rsidRDefault="00375826" w:rsidP="00375826">
            <w:pPr>
              <w:jc w:val="left"/>
              <w:rPr>
                <w:b/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ru-RU" w:eastAsia="nl-NL"/>
              </w:rPr>
              <w:t>Материалы, раздаваемые участникам</w:t>
            </w:r>
          </w:p>
        </w:tc>
      </w:tr>
      <w:tr w:rsidR="00D44C61" w:rsidRPr="00DE7B6C" w14:paraId="0675ED9F" w14:textId="77777777" w:rsidTr="00510278">
        <w:tc>
          <w:tcPr>
            <w:tcW w:w="3369" w:type="dxa"/>
          </w:tcPr>
          <w:p w14:paraId="66383933" w14:textId="141E4656" w:rsidR="00D44C61" w:rsidRPr="00B15D53" w:rsidRDefault="00D44C61" w:rsidP="00563F13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 w:rsidRPr="00B15D53">
              <w:rPr>
                <w:sz w:val="20"/>
                <w:szCs w:val="20"/>
                <w:shd w:val="clear" w:color="auto" w:fill="FFFFFF"/>
                <w:lang w:val="en-GB" w:eastAsia="nl-NL"/>
              </w:rPr>
              <w:t xml:space="preserve">1: </w:t>
            </w:r>
            <w:r w:rsidR="00326CA2">
              <w:rPr>
                <w:sz w:val="20"/>
                <w:szCs w:val="20"/>
                <w:shd w:val="clear" w:color="auto" w:fill="FFFFFF"/>
                <w:lang w:val="ru-RU" w:eastAsia="nl-NL"/>
              </w:rPr>
              <w:t>Подготовка к игре</w:t>
            </w:r>
          </w:p>
          <w:p w14:paraId="39D710E2" w14:textId="05CC0E28" w:rsidR="00D44C61" w:rsidRPr="00B15D53" w:rsidRDefault="00326CA2" w:rsidP="00563F13">
            <w:pPr>
              <w:pStyle w:val="ListParagraph"/>
              <w:numPr>
                <w:ilvl w:val="0"/>
                <w:numId w:val="28"/>
              </w:num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Представление </w:t>
            </w:r>
            <w:r w:rsidR="00C41514">
              <w:rPr>
                <w:sz w:val="20"/>
                <w:szCs w:val="20"/>
                <w:shd w:val="clear" w:color="auto" w:fill="FFFFFF"/>
                <w:lang w:val="ru-RU" w:eastAsia="nl-NL"/>
              </w:rPr>
              <w:t>места действия</w:t>
            </w:r>
          </w:p>
          <w:p w14:paraId="28294D77" w14:textId="3C434036" w:rsidR="00470CA5" w:rsidRPr="00326CA2" w:rsidRDefault="00326CA2">
            <w:pPr>
              <w:pStyle w:val="ListParagraph"/>
              <w:numPr>
                <w:ilvl w:val="0"/>
                <w:numId w:val="28"/>
              </w:num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Представление</w:t>
            </w:r>
            <w:r w:rsidRPr="00326CA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ролей</w:t>
            </w:r>
            <w:r w:rsidRPr="00326CA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(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только</w:t>
            </w:r>
            <w:r w:rsidRPr="00326CA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для</w:t>
            </w:r>
            <w:r w:rsidRPr="00326CA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игровой версии)</w:t>
            </w:r>
          </w:p>
          <w:p w14:paraId="43E9ABF9" w14:textId="4A518C55" w:rsidR="00470CA5" w:rsidRPr="00B15D53" w:rsidRDefault="00906399">
            <w:pPr>
              <w:pStyle w:val="ListParagraph"/>
              <w:numPr>
                <w:ilvl w:val="0"/>
                <w:numId w:val="28"/>
              </w:num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Чтение раздаточных материалов</w:t>
            </w:r>
          </w:p>
          <w:p w14:paraId="0025F18B" w14:textId="6443792F" w:rsidR="004D2A5D" w:rsidRPr="00906399" w:rsidRDefault="00906399" w:rsidP="00906399">
            <w:pPr>
              <w:pStyle w:val="ListParagraph"/>
              <w:numPr>
                <w:ilvl w:val="0"/>
                <w:numId w:val="28"/>
              </w:num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Распределение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ролей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(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только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для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игровой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версии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),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lastRenderedPageBreak/>
              <w:t>деление на группы (при необходимости)</w:t>
            </w:r>
          </w:p>
        </w:tc>
        <w:tc>
          <w:tcPr>
            <w:tcW w:w="850" w:type="dxa"/>
          </w:tcPr>
          <w:p w14:paraId="6612661A" w14:textId="24E3AF35" w:rsidR="00D44C61" w:rsidRPr="00510278" w:rsidRDefault="004D2A5D" w:rsidP="008C1B03">
            <w:p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  <w:r w:rsidRPr="00510278">
              <w:rPr>
                <w:sz w:val="20"/>
                <w:szCs w:val="20"/>
                <w:shd w:val="clear" w:color="auto" w:fill="FFFFFF"/>
                <w:lang w:val="ru-RU" w:eastAsia="nl-NL"/>
              </w:rPr>
              <w:lastRenderedPageBreak/>
              <w:t>2</w:t>
            </w:r>
            <w:r w:rsidR="001512FC" w:rsidRPr="00510278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 w:rsidR="00375826">
              <w:rPr>
                <w:sz w:val="20"/>
                <w:szCs w:val="20"/>
                <w:shd w:val="clear" w:color="auto" w:fill="FFFFFF"/>
                <w:lang w:val="ru-RU" w:eastAsia="nl-NL"/>
              </w:rPr>
              <w:t>часа</w:t>
            </w:r>
          </w:p>
          <w:p w14:paraId="3D2447D9" w14:textId="5127752F" w:rsidR="001A1250" w:rsidRPr="00510278" w:rsidRDefault="001A1250" w:rsidP="00326CA2">
            <w:pPr>
              <w:jc w:val="left"/>
              <w:rPr>
                <w:sz w:val="18"/>
                <w:szCs w:val="18"/>
                <w:shd w:val="clear" w:color="auto" w:fill="FFFFFF"/>
                <w:lang w:val="ru-RU" w:eastAsia="nl-NL"/>
              </w:rPr>
            </w:pPr>
            <w:r w:rsidRPr="00510278">
              <w:rPr>
                <w:sz w:val="18"/>
                <w:szCs w:val="18"/>
                <w:shd w:val="clear" w:color="auto" w:fill="FFFFFF"/>
                <w:lang w:val="ru-RU" w:eastAsia="nl-NL"/>
              </w:rPr>
              <w:t xml:space="preserve">(1 </w:t>
            </w:r>
            <w:r w:rsidR="00326CA2" w:rsidRPr="00326CA2">
              <w:rPr>
                <w:sz w:val="18"/>
                <w:szCs w:val="18"/>
                <w:shd w:val="clear" w:color="auto" w:fill="FFFFFF"/>
                <w:lang w:val="ru-RU" w:eastAsia="nl-NL"/>
              </w:rPr>
              <w:t>для неиг</w:t>
            </w:r>
            <w:r w:rsidR="00510278">
              <w:rPr>
                <w:sz w:val="18"/>
                <w:szCs w:val="18"/>
                <w:shd w:val="clear" w:color="auto" w:fill="FFFFFF"/>
                <w:lang w:val="ru-RU" w:eastAsia="nl-NL"/>
              </w:rPr>
              <w:t>-</w:t>
            </w:r>
            <w:r w:rsidR="00326CA2" w:rsidRPr="00326CA2">
              <w:rPr>
                <w:sz w:val="18"/>
                <w:szCs w:val="18"/>
                <w:shd w:val="clear" w:color="auto" w:fill="FFFFFF"/>
                <w:lang w:val="ru-RU" w:eastAsia="nl-NL"/>
              </w:rPr>
              <w:t>ровой вер</w:t>
            </w:r>
            <w:r w:rsidR="00510278">
              <w:rPr>
                <w:sz w:val="18"/>
                <w:szCs w:val="18"/>
                <w:shd w:val="clear" w:color="auto" w:fill="FFFFFF"/>
                <w:lang w:val="ru-RU" w:eastAsia="nl-NL"/>
              </w:rPr>
              <w:t>-</w:t>
            </w:r>
            <w:r w:rsidR="00326CA2" w:rsidRPr="00326CA2">
              <w:rPr>
                <w:sz w:val="18"/>
                <w:szCs w:val="18"/>
                <w:shd w:val="clear" w:color="auto" w:fill="FFFFFF"/>
                <w:lang w:val="ru-RU" w:eastAsia="nl-NL"/>
              </w:rPr>
              <w:t>сии)</w:t>
            </w:r>
          </w:p>
        </w:tc>
        <w:tc>
          <w:tcPr>
            <w:tcW w:w="1418" w:type="dxa"/>
          </w:tcPr>
          <w:p w14:paraId="68712870" w14:textId="2D44CE50" w:rsidR="00D44C61" w:rsidRPr="00B15D53" w:rsidRDefault="005F35B0" w:rsidP="005F35B0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Без ролей</w:t>
            </w:r>
          </w:p>
        </w:tc>
        <w:tc>
          <w:tcPr>
            <w:tcW w:w="1588" w:type="dxa"/>
          </w:tcPr>
          <w:p w14:paraId="4AB00A1B" w14:textId="3DD8E70C" w:rsidR="00D44C61" w:rsidRPr="00B15D53" w:rsidRDefault="00BE3873" w:rsidP="00BE3873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Раздел</w:t>
            </w:r>
            <w:r w:rsidR="00116A05">
              <w:rPr>
                <w:sz w:val="20"/>
                <w:szCs w:val="20"/>
                <w:shd w:val="clear" w:color="auto" w:fill="FFFFFF"/>
                <w:lang w:val="en-GB" w:eastAsia="nl-NL"/>
              </w:rPr>
              <w:t> </w:t>
            </w:r>
            <w:r w:rsidR="00AF3149">
              <w:rPr>
                <w:sz w:val="20"/>
                <w:szCs w:val="20"/>
                <w:shd w:val="clear" w:color="auto" w:fill="FFFFFF"/>
                <w:lang w:val="en-GB" w:eastAsia="nl-NL"/>
              </w:rPr>
              <w:t xml:space="preserve">46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презентации Кассен</w:t>
            </w:r>
          </w:p>
        </w:tc>
        <w:tc>
          <w:tcPr>
            <w:tcW w:w="1984" w:type="dxa"/>
          </w:tcPr>
          <w:p w14:paraId="5F6641A1" w14:textId="0A2A1B6F" w:rsidR="00D44C61" w:rsidRPr="00906399" w:rsidRDefault="00BE3873" w:rsidP="0076589D">
            <w:p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Раздаточный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материал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1 </w:t>
            </w:r>
            <w:r w:rsidR="00906399">
              <w:rPr>
                <w:sz w:val="20"/>
                <w:szCs w:val="20"/>
                <w:shd w:val="clear" w:color="auto" w:fill="FFFFFF"/>
                <w:lang w:val="ru-RU" w:eastAsia="nl-NL"/>
              </w:rPr>
              <w:t>о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Кассен</w:t>
            </w:r>
            <w:r w:rsidR="00906399">
              <w:rPr>
                <w:sz w:val="20"/>
                <w:szCs w:val="20"/>
                <w:shd w:val="clear" w:color="auto" w:fill="FFFFFF"/>
                <w:lang w:val="ru-RU" w:eastAsia="nl-NL"/>
              </w:rPr>
              <w:t>е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«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Добро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пожаловать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в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Кассен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>» (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плюс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дополнительная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страница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для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неигровой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версии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) </w:t>
            </w:r>
          </w:p>
          <w:p w14:paraId="5E8098E2" w14:textId="60E9E258" w:rsidR="00D44C61" w:rsidRPr="00906399" w:rsidRDefault="00906399" w:rsidP="00906399">
            <w:p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Раздаточный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материал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2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Кассене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 w:rsidRPr="00906399">
              <w:rPr>
                <w:sz w:val="20"/>
                <w:szCs w:val="20"/>
                <w:shd w:val="clear" w:color="auto" w:fill="FFFFFF"/>
                <w:lang w:val="ru-RU" w:eastAsia="nl-NL"/>
              </w:rPr>
              <w:lastRenderedPageBreak/>
              <w:t>«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Идентификаци-онные карты» (только для игровой версии)</w:t>
            </w:r>
          </w:p>
        </w:tc>
      </w:tr>
      <w:tr w:rsidR="00AF7F26" w:rsidRPr="00DE7B6C" w14:paraId="1B52D4C2" w14:textId="77777777" w:rsidTr="00510278">
        <w:tc>
          <w:tcPr>
            <w:tcW w:w="3369" w:type="dxa"/>
          </w:tcPr>
          <w:p w14:paraId="3D86CF72" w14:textId="0F77C12B" w:rsidR="00AF7F26" w:rsidRPr="00B15D53" w:rsidRDefault="00AF7F26" w:rsidP="00563F13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 w:rsidRPr="00B15D53">
              <w:rPr>
                <w:sz w:val="20"/>
                <w:szCs w:val="20"/>
                <w:shd w:val="clear" w:color="auto" w:fill="FFFFFF"/>
                <w:lang w:val="en-GB" w:eastAsia="nl-NL"/>
              </w:rPr>
              <w:lastRenderedPageBreak/>
              <w:t xml:space="preserve">2: </w:t>
            </w:r>
            <w:r w:rsidR="005F35B0">
              <w:rPr>
                <w:sz w:val="20"/>
                <w:szCs w:val="20"/>
                <w:shd w:val="clear" w:color="auto" w:fill="FFFFFF"/>
                <w:lang w:val="ru-RU" w:eastAsia="nl-NL"/>
              </w:rPr>
              <w:t>Идентификация элемента и сообществ</w:t>
            </w:r>
          </w:p>
          <w:p w14:paraId="7529A63B" w14:textId="5A75B991" w:rsidR="00AF7F26" w:rsidRPr="004241F3" w:rsidRDefault="004241F3" w:rsidP="004241F3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Выполните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задания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из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Раздаточного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материала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5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Кассене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«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Ориентирующие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задания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и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вопросы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>»</w:t>
            </w:r>
          </w:p>
        </w:tc>
        <w:tc>
          <w:tcPr>
            <w:tcW w:w="850" w:type="dxa"/>
          </w:tcPr>
          <w:p w14:paraId="79C739CA" w14:textId="41614B6C" w:rsidR="00AF7F26" w:rsidRPr="00B15D53" w:rsidRDefault="00AF7F26" w:rsidP="00375826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 w:rsidRPr="00B15D53">
              <w:rPr>
                <w:sz w:val="20"/>
                <w:szCs w:val="20"/>
                <w:shd w:val="clear" w:color="auto" w:fill="FFFFFF"/>
                <w:lang w:val="en-GB" w:eastAsia="nl-NL"/>
              </w:rPr>
              <w:t>1</w:t>
            </w:r>
            <w:r w:rsidR="00375826">
              <w:rPr>
                <w:sz w:val="20"/>
                <w:szCs w:val="20"/>
                <w:shd w:val="clear" w:color="auto" w:fill="FFFFFF"/>
                <w:lang w:val="ru-RU" w:eastAsia="nl-NL"/>
              </w:rPr>
              <w:t>,5 часа</w:t>
            </w:r>
          </w:p>
        </w:tc>
        <w:tc>
          <w:tcPr>
            <w:tcW w:w="1418" w:type="dxa"/>
          </w:tcPr>
          <w:p w14:paraId="43A99128" w14:textId="7E8C1AE7" w:rsidR="00AF7F26" w:rsidRPr="00B15D53" w:rsidRDefault="002015E7" w:rsidP="002015E7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Игра по ролям</w:t>
            </w:r>
          </w:p>
        </w:tc>
        <w:tc>
          <w:tcPr>
            <w:tcW w:w="1588" w:type="dxa"/>
            <w:vMerge w:val="restart"/>
          </w:tcPr>
          <w:p w14:paraId="01EF6DF7" w14:textId="65DCC6D8" w:rsidR="00AF7F26" w:rsidRPr="00C33A22" w:rsidRDefault="004241F3" w:rsidP="00E30ADC">
            <w:p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Нет</w:t>
            </w:r>
            <w:r w:rsidRPr="00C33A2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или</w:t>
            </w:r>
          </w:p>
          <w:p w14:paraId="3ADE5EF5" w14:textId="03B15F60" w:rsidR="00AF7F26" w:rsidRPr="004241F3" w:rsidRDefault="004241F3" w:rsidP="00E30ADC">
            <w:pPr>
              <w:jc w:val="left"/>
              <w:rPr>
                <w:i/>
                <w:iCs/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Раздаточный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материал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4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Кассене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«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Бланки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отчётности»</w:t>
            </w:r>
          </w:p>
          <w:p w14:paraId="59DB0B7C" w14:textId="76ED9A4E" w:rsidR="00AF7F26" w:rsidRPr="004241F3" w:rsidRDefault="004241F3" w:rsidP="004241F3">
            <w:p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Раздаточный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материал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5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Кассене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«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Ориентиру-ющие задания и вопросы»</w:t>
            </w:r>
          </w:p>
        </w:tc>
        <w:tc>
          <w:tcPr>
            <w:tcW w:w="1984" w:type="dxa"/>
            <w:vMerge w:val="restart"/>
          </w:tcPr>
          <w:p w14:paraId="7BC332FA" w14:textId="7C64106C" w:rsidR="00AF7F26" w:rsidRPr="00C33A22" w:rsidRDefault="002015E7" w:rsidP="0076589D">
            <w:pPr>
              <w:jc w:val="left"/>
              <w:rPr>
                <w:i/>
                <w:iCs/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Радаточный</w:t>
            </w:r>
            <w:r w:rsidRPr="00C33A2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материал</w:t>
            </w:r>
            <w:r w:rsidRPr="00C33A2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4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</w:t>
            </w:r>
            <w:r w:rsidRPr="00C33A2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Кассене</w:t>
            </w:r>
            <w:r w:rsidRPr="00C33A2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«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Бланки</w:t>
            </w:r>
            <w:r w:rsidRPr="00C33A2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отчётности</w:t>
            </w:r>
            <w:r w:rsidRPr="00C33A2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</w:t>
            </w:r>
            <w:r w:rsidRPr="00C33A2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работе</w:t>
            </w:r>
            <w:r w:rsidRPr="00C33A2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в</w:t>
            </w:r>
            <w:r w:rsidRPr="00C33A2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группе</w:t>
            </w:r>
            <w:r w:rsidRPr="00C33A22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» </w:t>
            </w:r>
          </w:p>
          <w:p w14:paraId="43547D2C" w14:textId="0B12B1FD" w:rsidR="00AF7F26" w:rsidRPr="004241F3" w:rsidRDefault="004241F3" w:rsidP="004241F3">
            <w:p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Раздаточный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материал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5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Кассене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«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Ориентирующие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задания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и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вопросы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для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групповых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сессий</w:t>
            </w:r>
            <w:r w:rsidRPr="004241F3">
              <w:rPr>
                <w:sz w:val="20"/>
                <w:szCs w:val="20"/>
                <w:shd w:val="clear" w:color="auto" w:fill="FFFFFF"/>
                <w:lang w:val="ru-RU" w:eastAsia="nl-NL"/>
              </w:rPr>
              <w:t>»</w:t>
            </w:r>
          </w:p>
        </w:tc>
      </w:tr>
      <w:tr w:rsidR="00AF7F26" w14:paraId="37FFB526" w14:textId="77777777" w:rsidTr="00510278">
        <w:tc>
          <w:tcPr>
            <w:tcW w:w="3369" w:type="dxa"/>
          </w:tcPr>
          <w:p w14:paraId="1EB14D20" w14:textId="1889C447" w:rsidR="00AF7F26" w:rsidRPr="00B15D53" w:rsidRDefault="00AF7F26" w:rsidP="00563F13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 w:rsidRPr="00B15D53">
              <w:rPr>
                <w:sz w:val="20"/>
                <w:szCs w:val="20"/>
                <w:shd w:val="clear" w:color="auto" w:fill="FFFFFF"/>
                <w:lang w:val="en-GB" w:eastAsia="nl-NL"/>
              </w:rPr>
              <w:t xml:space="preserve">3: </w:t>
            </w:r>
            <w:r w:rsidR="005F35B0">
              <w:rPr>
                <w:sz w:val="20"/>
                <w:szCs w:val="20"/>
                <w:shd w:val="clear" w:color="auto" w:fill="FFFFFF"/>
                <w:lang w:val="ru-RU" w:eastAsia="nl-NL"/>
              </w:rPr>
              <w:t>Разработка плана по охране</w:t>
            </w:r>
          </w:p>
          <w:p w14:paraId="53B8CCCC" w14:textId="6DC0AE43" w:rsidR="00AF7F26" w:rsidRPr="00487FA8" w:rsidRDefault="00487FA8" w:rsidP="00487FA8">
            <w:pPr>
              <w:pStyle w:val="ListParagraph"/>
              <w:numPr>
                <w:ilvl w:val="0"/>
                <w:numId w:val="33"/>
              </w:num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Выполните</w:t>
            </w:r>
            <w:r w:rsidRPr="00487FA8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задания</w:t>
            </w:r>
            <w:r w:rsidRPr="00487FA8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из</w:t>
            </w:r>
            <w:r w:rsidRPr="00487FA8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Раздаточного</w:t>
            </w:r>
            <w:r w:rsidRPr="00487FA8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материала</w:t>
            </w:r>
            <w:r w:rsidRPr="00487FA8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5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</w:t>
            </w:r>
            <w:r w:rsidRPr="00487FA8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Кассене</w:t>
            </w:r>
            <w:r w:rsidRPr="00487FA8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«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Ориентирующие</w:t>
            </w:r>
            <w:r w:rsidRPr="00487FA8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задания</w:t>
            </w:r>
            <w:r w:rsidRPr="00487FA8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и</w:t>
            </w:r>
            <w:r w:rsidRPr="00487FA8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вопросы»</w:t>
            </w:r>
          </w:p>
        </w:tc>
        <w:tc>
          <w:tcPr>
            <w:tcW w:w="850" w:type="dxa"/>
          </w:tcPr>
          <w:p w14:paraId="20B9914F" w14:textId="09AED2E8" w:rsidR="00AF7F26" w:rsidRPr="00AC3458" w:rsidRDefault="00AF7F26" w:rsidP="00AC3458">
            <w:pPr>
              <w:jc w:val="left"/>
              <w:rPr>
                <w:sz w:val="18"/>
                <w:szCs w:val="18"/>
                <w:shd w:val="clear" w:color="auto" w:fill="FFFFFF"/>
                <w:lang w:val="ru-RU" w:eastAsia="nl-NL"/>
              </w:rPr>
            </w:pPr>
            <w:r w:rsidRPr="00AC3458">
              <w:rPr>
                <w:sz w:val="18"/>
                <w:szCs w:val="18"/>
                <w:shd w:val="clear" w:color="auto" w:fill="FFFFFF"/>
                <w:lang w:val="ru-RU" w:eastAsia="nl-NL"/>
              </w:rPr>
              <w:t xml:space="preserve">4 </w:t>
            </w:r>
            <w:r w:rsidR="00574A73" w:rsidRPr="00AC3458">
              <w:rPr>
                <w:sz w:val="18"/>
                <w:szCs w:val="18"/>
                <w:shd w:val="clear" w:color="auto" w:fill="FFFFFF"/>
                <w:lang w:val="ru-RU" w:eastAsia="nl-NL"/>
              </w:rPr>
              <w:t>часа</w:t>
            </w:r>
            <w:r w:rsidRPr="00AC3458">
              <w:rPr>
                <w:sz w:val="18"/>
                <w:szCs w:val="18"/>
                <w:shd w:val="clear" w:color="auto" w:fill="FFFFFF"/>
                <w:lang w:val="ru-RU" w:eastAsia="nl-NL"/>
              </w:rPr>
              <w:t xml:space="preserve"> (3 </w:t>
            </w:r>
            <w:r w:rsidR="005F35B0" w:rsidRPr="00AC3458">
              <w:rPr>
                <w:sz w:val="18"/>
                <w:szCs w:val="18"/>
                <w:shd w:val="clear" w:color="auto" w:fill="FFFFFF"/>
                <w:lang w:val="ru-RU" w:eastAsia="nl-NL"/>
              </w:rPr>
              <w:t>для неиг</w:t>
            </w:r>
            <w:r w:rsidR="00510278">
              <w:rPr>
                <w:sz w:val="18"/>
                <w:szCs w:val="18"/>
                <w:shd w:val="clear" w:color="auto" w:fill="FFFFFF"/>
                <w:lang w:val="ru-RU" w:eastAsia="nl-NL"/>
              </w:rPr>
              <w:t>-</w:t>
            </w:r>
            <w:r w:rsidR="005F35B0" w:rsidRPr="00AC3458">
              <w:rPr>
                <w:sz w:val="18"/>
                <w:szCs w:val="18"/>
                <w:shd w:val="clear" w:color="auto" w:fill="FFFFFF"/>
                <w:lang w:val="ru-RU" w:eastAsia="nl-NL"/>
              </w:rPr>
              <w:t>ровой вер</w:t>
            </w:r>
            <w:r w:rsidR="00510278">
              <w:rPr>
                <w:sz w:val="18"/>
                <w:szCs w:val="18"/>
                <w:shd w:val="clear" w:color="auto" w:fill="FFFFFF"/>
                <w:lang w:val="ru-RU" w:eastAsia="nl-NL"/>
              </w:rPr>
              <w:t>-</w:t>
            </w:r>
            <w:r w:rsidR="005F35B0" w:rsidRPr="00AC3458">
              <w:rPr>
                <w:sz w:val="18"/>
                <w:szCs w:val="18"/>
                <w:shd w:val="clear" w:color="auto" w:fill="FFFFFF"/>
                <w:lang w:val="ru-RU" w:eastAsia="nl-NL"/>
              </w:rPr>
              <w:t>сии</w:t>
            </w:r>
            <w:r w:rsidRPr="00AC3458">
              <w:rPr>
                <w:sz w:val="18"/>
                <w:szCs w:val="18"/>
                <w:shd w:val="clear" w:color="auto" w:fill="FFFFFF"/>
                <w:lang w:val="ru-RU" w:eastAsia="nl-NL"/>
              </w:rPr>
              <w:t>)</w:t>
            </w:r>
          </w:p>
        </w:tc>
        <w:tc>
          <w:tcPr>
            <w:tcW w:w="1418" w:type="dxa"/>
          </w:tcPr>
          <w:p w14:paraId="3B5EA8C1" w14:textId="43893E06" w:rsidR="00AF7F26" w:rsidRPr="00B15D53" w:rsidRDefault="002015E7" w:rsidP="002015E7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Игра по ролям</w:t>
            </w:r>
          </w:p>
        </w:tc>
        <w:tc>
          <w:tcPr>
            <w:tcW w:w="1588" w:type="dxa"/>
            <w:vMerge/>
          </w:tcPr>
          <w:p w14:paraId="7395A265" w14:textId="79D0860E" w:rsidR="00AF7F26" w:rsidRPr="00B15D53" w:rsidRDefault="00AF7F26" w:rsidP="00AF7F26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</w:p>
        </w:tc>
        <w:tc>
          <w:tcPr>
            <w:tcW w:w="1984" w:type="dxa"/>
            <w:vMerge/>
          </w:tcPr>
          <w:p w14:paraId="4E83F94C" w14:textId="293457DB" w:rsidR="00AF7F26" w:rsidRPr="00B15D53" w:rsidRDefault="00AF7F26" w:rsidP="00AF7F26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</w:p>
        </w:tc>
      </w:tr>
      <w:tr w:rsidR="00D44C61" w:rsidRPr="00135118" w14:paraId="6082CDA5" w14:textId="77777777" w:rsidTr="00510278">
        <w:tc>
          <w:tcPr>
            <w:tcW w:w="3369" w:type="dxa"/>
          </w:tcPr>
          <w:p w14:paraId="711BF583" w14:textId="5015C9C1" w:rsidR="00D44C61" w:rsidRPr="00B15D53" w:rsidRDefault="00D44C61" w:rsidP="00563F13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 w:rsidRPr="00B15D53">
              <w:rPr>
                <w:sz w:val="20"/>
                <w:szCs w:val="20"/>
                <w:shd w:val="clear" w:color="auto" w:fill="FFFFFF"/>
                <w:lang w:val="en-GB" w:eastAsia="nl-NL"/>
              </w:rPr>
              <w:t xml:space="preserve">4. </w:t>
            </w:r>
            <w:r w:rsidR="002015E7">
              <w:rPr>
                <w:sz w:val="20"/>
                <w:szCs w:val="20"/>
                <w:shd w:val="clear" w:color="auto" w:fill="FFFFFF"/>
                <w:lang w:val="ru-RU" w:eastAsia="nl-NL"/>
              </w:rPr>
              <w:t>Доклады на пленарной сессии</w:t>
            </w:r>
          </w:p>
          <w:p w14:paraId="58A68E30" w14:textId="306B0609" w:rsidR="00452E86" w:rsidRPr="00B15D53" w:rsidRDefault="002015E7" w:rsidP="00B15D53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jc w:val="left"/>
              <w:rPr>
                <w:rFonts w:eastAsia="Arial Unicode MS"/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Группы представляют планы</w:t>
            </w:r>
          </w:p>
          <w:p w14:paraId="08A99AFC" w14:textId="51A80D34" w:rsidR="00452E86" w:rsidRPr="00487FA8" w:rsidRDefault="002015E7" w:rsidP="00B15D53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jc w:val="left"/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Сессия</w:t>
            </w:r>
            <w:r w:rsidRPr="00487FA8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в</w:t>
            </w:r>
            <w:r w:rsidRPr="00487FA8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форме</w:t>
            </w:r>
            <w:r w:rsidRPr="00487FA8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обмена</w:t>
            </w:r>
            <w:r w:rsidRPr="00487FA8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вопросами</w:t>
            </w:r>
            <w:r w:rsidRPr="00487FA8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и</w:t>
            </w:r>
            <w:r w:rsidRPr="00487FA8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ответами</w:t>
            </w:r>
            <w:r w:rsidRPr="00487FA8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 w:rsidR="00487FA8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между</w:t>
            </w:r>
            <w:r w:rsidR="00487FA8" w:rsidRPr="00487FA8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 w:rsidR="00487FA8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двумя</w:t>
            </w:r>
            <w:r w:rsidR="00487FA8" w:rsidRPr="00487FA8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 w:rsidR="00487FA8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группами</w:t>
            </w:r>
          </w:p>
          <w:p w14:paraId="00FF443B" w14:textId="1BAB91A3" w:rsidR="00452E86" w:rsidRPr="007C36B3" w:rsidRDefault="007C36B3" w:rsidP="007C36B3">
            <w:pPr>
              <w:pStyle w:val="ListParagraph"/>
              <w:spacing w:after="0"/>
              <w:ind w:left="360" w:firstLine="0"/>
              <w:jc w:val="left"/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Фасилитатор</w:t>
            </w:r>
            <w:r w:rsidRPr="007C36B3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подводит</w:t>
            </w:r>
            <w:r w:rsidRPr="007C36B3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итог</w:t>
            </w:r>
            <w:r w:rsidRPr="007C36B3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,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сравнивая</w:t>
            </w:r>
            <w:r w:rsidRPr="007C36B3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плюсы</w:t>
            </w:r>
            <w:r w:rsidRPr="007C36B3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и</w:t>
            </w:r>
            <w:r w:rsidRPr="007C36B3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минусы</w:t>
            </w:r>
            <w:r w:rsidRPr="007C36B3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двух планов</w:t>
            </w:r>
          </w:p>
        </w:tc>
        <w:tc>
          <w:tcPr>
            <w:tcW w:w="850" w:type="dxa"/>
          </w:tcPr>
          <w:p w14:paraId="5BE94BF2" w14:textId="3928DFFB" w:rsidR="00D44C61" w:rsidRPr="00B15D53" w:rsidRDefault="004D2A5D" w:rsidP="00574A73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 w:rsidRPr="00B15D53">
              <w:rPr>
                <w:sz w:val="20"/>
                <w:szCs w:val="20"/>
                <w:shd w:val="clear" w:color="auto" w:fill="FFFFFF"/>
                <w:lang w:val="en-GB" w:eastAsia="nl-NL"/>
              </w:rPr>
              <w:t xml:space="preserve">1 </w:t>
            </w:r>
            <w:r w:rsidR="00574A73">
              <w:rPr>
                <w:sz w:val="20"/>
                <w:szCs w:val="20"/>
                <w:shd w:val="clear" w:color="auto" w:fill="FFFFFF"/>
                <w:lang w:val="ru-RU" w:eastAsia="nl-NL"/>
              </w:rPr>
              <w:t>час</w:t>
            </w:r>
          </w:p>
        </w:tc>
        <w:tc>
          <w:tcPr>
            <w:tcW w:w="1418" w:type="dxa"/>
          </w:tcPr>
          <w:p w14:paraId="0399DF74" w14:textId="086B5F49" w:rsidR="00D44C61" w:rsidRPr="00B15D53" w:rsidRDefault="005F35B0" w:rsidP="005F35B0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Без ролей</w:t>
            </w:r>
          </w:p>
        </w:tc>
        <w:tc>
          <w:tcPr>
            <w:tcW w:w="1588" w:type="dxa"/>
          </w:tcPr>
          <w:p w14:paraId="20136BD1" w14:textId="4E9F248C" w:rsidR="00D44C61" w:rsidRPr="00487FA8" w:rsidRDefault="00487FA8" w:rsidP="00487FA8">
            <w:p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Нет (обсуждение на пленарной сессии</w:t>
            </w:r>
            <w:r w:rsidR="00452E86" w:rsidRPr="00487FA8">
              <w:rPr>
                <w:sz w:val="20"/>
                <w:szCs w:val="20"/>
                <w:shd w:val="clear" w:color="auto" w:fill="FFFFFF"/>
                <w:lang w:val="ru-RU" w:eastAsia="nl-NL"/>
              </w:rPr>
              <w:t>)</w:t>
            </w:r>
          </w:p>
        </w:tc>
        <w:tc>
          <w:tcPr>
            <w:tcW w:w="1984" w:type="dxa"/>
          </w:tcPr>
          <w:p w14:paraId="241BFB42" w14:textId="77777777" w:rsidR="00D44C61" w:rsidRPr="00487FA8" w:rsidRDefault="00D44C61" w:rsidP="008C1B03">
            <w:p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</w:p>
        </w:tc>
      </w:tr>
      <w:tr w:rsidR="00D44C61" w:rsidRPr="00DE7B6C" w14:paraId="1552A5DA" w14:textId="77777777" w:rsidTr="00510278">
        <w:tc>
          <w:tcPr>
            <w:tcW w:w="3369" w:type="dxa"/>
          </w:tcPr>
          <w:p w14:paraId="6CD05589" w14:textId="17C8863F" w:rsidR="00D44C61" w:rsidRPr="00510278" w:rsidRDefault="00D44C61" w:rsidP="00563F13">
            <w:pPr>
              <w:jc w:val="left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510278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5. </w:t>
            </w:r>
            <w:r w:rsidR="00375826">
              <w:rPr>
                <w:sz w:val="20"/>
                <w:szCs w:val="20"/>
                <w:shd w:val="clear" w:color="auto" w:fill="FFFFFF"/>
                <w:lang w:val="ru-RU" w:eastAsia="nl-NL"/>
              </w:rPr>
              <w:t>Обсуждение пример</w:t>
            </w:r>
            <w:r w:rsidR="00510278">
              <w:rPr>
                <w:sz w:val="20"/>
                <w:szCs w:val="20"/>
                <w:shd w:val="clear" w:color="auto" w:fill="FFFFFF"/>
                <w:lang w:val="ru-RU" w:eastAsia="nl-NL"/>
              </w:rPr>
              <w:t>ного</w:t>
            </w:r>
            <w:r w:rsidR="00375826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плана по охране</w:t>
            </w:r>
          </w:p>
          <w:p w14:paraId="172E87B1" w14:textId="27E28BAC" w:rsidR="00452E86" w:rsidRPr="002015E7" w:rsidRDefault="00375826" w:rsidP="0076589D">
            <w:pPr>
              <w:pStyle w:val="ListParagraph"/>
              <w:numPr>
                <w:ilvl w:val="0"/>
                <w:numId w:val="27"/>
              </w:numPr>
              <w:spacing w:after="0"/>
              <w:jc w:val="left"/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Участники читают </w:t>
            </w:r>
            <w:r w:rsidR="002015E7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Р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аздаточный материал </w:t>
            </w:r>
            <w:r w:rsidR="002015E7" w:rsidRPr="002015E7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3 о </w:t>
            </w:r>
            <w:r w:rsidR="00F70EB4" w:rsidRPr="002015E7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Кассен</w:t>
            </w:r>
            <w:r w:rsidR="002015E7" w:rsidRPr="002015E7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е</w:t>
            </w:r>
          </w:p>
          <w:p w14:paraId="14E1CC20" w14:textId="058E0F4B" w:rsidR="00452E86" w:rsidRPr="00B15D53" w:rsidRDefault="00375826" w:rsidP="00563F13">
            <w:pPr>
              <w:pStyle w:val="ListParagraph"/>
              <w:numPr>
                <w:ilvl w:val="0"/>
                <w:numId w:val="27"/>
              </w:numPr>
              <w:spacing w:after="0"/>
              <w:jc w:val="left"/>
              <w:rPr>
                <w:rFonts w:eastAsia="Arial Unicode MS"/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Группы</w:t>
            </w:r>
            <w:r w:rsidRPr="00375826">
              <w:rPr>
                <w:rFonts w:eastAsia="Arial Unicode MS"/>
                <w:sz w:val="20"/>
                <w:szCs w:val="20"/>
                <w:shd w:val="clear" w:color="auto" w:fill="FFFFFF"/>
                <w:lang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обсуждают примерный план</w:t>
            </w:r>
          </w:p>
          <w:p w14:paraId="133FEDE4" w14:textId="3E0A1EB6" w:rsidR="00452E86" w:rsidRPr="0057292E" w:rsidRDefault="0057292E" w:rsidP="0057292E">
            <w:pPr>
              <w:pStyle w:val="ListParagraph"/>
              <w:numPr>
                <w:ilvl w:val="0"/>
                <w:numId w:val="27"/>
              </w:numPr>
              <w:spacing w:after="0"/>
              <w:jc w:val="left"/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Группы</w:t>
            </w:r>
            <w:r w:rsidRPr="0057292E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докладывают</w:t>
            </w:r>
            <w:r w:rsidRPr="0057292E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на</w:t>
            </w:r>
            <w:r w:rsidRPr="0057292E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пленарной</w:t>
            </w:r>
            <w:r w:rsidRPr="0057292E"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nl-NL"/>
              </w:rPr>
              <w:t>сессии и обсуждают</w:t>
            </w:r>
          </w:p>
        </w:tc>
        <w:tc>
          <w:tcPr>
            <w:tcW w:w="850" w:type="dxa"/>
          </w:tcPr>
          <w:p w14:paraId="16960834" w14:textId="2D560630" w:rsidR="00D44C61" w:rsidRPr="00B15D53" w:rsidRDefault="004D2A5D" w:rsidP="00574A73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 w:rsidRPr="00B15D53">
              <w:rPr>
                <w:sz w:val="20"/>
                <w:szCs w:val="20"/>
                <w:shd w:val="clear" w:color="auto" w:fill="FFFFFF"/>
                <w:lang w:val="en-GB" w:eastAsia="nl-NL"/>
              </w:rPr>
              <w:t>1</w:t>
            </w:r>
            <w:r w:rsidR="00574A73">
              <w:rPr>
                <w:sz w:val="20"/>
                <w:szCs w:val="20"/>
                <w:shd w:val="clear" w:color="auto" w:fill="FFFFFF"/>
                <w:lang w:val="ru-RU" w:eastAsia="nl-NL"/>
              </w:rPr>
              <w:t>,</w:t>
            </w:r>
            <w:r w:rsidR="00452E86" w:rsidRPr="00B15D53">
              <w:rPr>
                <w:sz w:val="20"/>
                <w:szCs w:val="20"/>
                <w:shd w:val="clear" w:color="auto" w:fill="FFFFFF"/>
                <w:lang w:val="en-GB" w:eastAsia="nl-NL"/>
              </w:rPr>
              <w:t>5</w:t>
            </w:r>
            <w:r w:rsidRPr="00B15D53">
              <w:rPr>
                <w:sz w:val="20"/>
                <w:szCs w:val="20"/>
                <w:shd w:val="clear" w:color="auto" w:fill="FFFFFF"/>
                <w:lang w:val="en-GB" w:eastAsia="nl-NL"/>
              </w:rPr>
              <w:t xml:space="preserve"> </w:t>
            </w:r>
            <w:r w:rsidR="00574A73">
              <w:rPr>
                <w:sz w:val="20"/>
                <w:szCs w:val="20"/>
                <w:shd w:val="clear" w:color="auto" w:fill="FFFFFF"/>
                <w:lang w:val="ru-RU" w:eastAsia="nl-NL"/>
              </w:rPr>
              <w:t>часа</w:t>
            </w:r>
          </w:p>
        </w:tc>
        <w:tc>
          <w:tcPr>
            <w:tcW w:w="1418" w:type="dxa"/>
          </w:tcPr>
          <w:p w14:paraId="3D15DAE1" w14:textId="4BE4A00F" w:rsidR="00D44C61" w:rsidRPr="00B15D53" w:rsidRDefault="005F35B0" w:rsidP="005F35B0">
            <w:pPr>
              <w:jc w:val="left"/>
              <w:rPr>
                <w:sz w:val="20"/>
                <w:szCs w:val="20"/>
                <w:shd w:val="clear" w:color="auto" w:fill="FFFFFF"/>
                <w:lang w:val="en-GB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Без ролей</w:t>
            </w:r>
          </w:p>
        </w:tc>
        <w:tc>
          <w:tcPr>
            <w:tcW w:w="1588" w:type="dxa"/>
          </w:tcPr>
          <w:p w14:paraId="14C56FD9" w14:textId="55174AF9" w:rsidR="00D44C61" w:rsidRPr="0057292E" w:rsidRDefault="0057292E" w:rsidP="0057292E">
            <w:p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Нет (работа в группах и обсуждение на пленарной сессии)</w:t>
            </w:r>
          </w:p>
        </w:tc>
        <w:tc>
          <w:tcPr>
            <w:tcW w:w="1984" w:type="dxa"/>
          </w:tcPr>
          <w:p w14:paraId="75609575" w14:textId="3DC30EEE" w:rsidR="00D44C61" w:rsidRPr="00F70EB4" w:rsidRDefault="00F70EB4" w:rsidP="002255AF">
            <w:pPr>
              <w:jc w:val="left"/>
              <w:rPr>
                <w:sz w:val="20"/>
                <w:szCs w:val="20"/>
                <w:shd w:val="clear" w:color="auto" w:fill="FFFFFF"/>
                <w:lang w:val="ru-RU" w:eastAsia="nl-NL"/>
              </w:rPr>
            </w:pP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Раздаточный</w:t>
            </w:r>
            <w:r w:rsidRPr="00F70EB4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материал</w:t>
            </w:r>
            <w:r w:rsidRPr="00F70EB4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«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Кассен</w:t>
            </w:r>
            <w:r w:rsidRPr="00F70EB4"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»-3 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>«Пример</w:t>
            </w:r>
            <w:r w:rsidR="002255AF">
              <w:rPr>
                <w:sz w:val="20"/>
                <w:szCs w:val="20"/>
                <w:shd w:val="clear" w:color="auto" w:fill="FFFFFF"/>
                <w:lang w:val="ru-RU" w:eastAsia="nl-NL"/>
              </w:rPr>
              <w:t>ный</w:t>
            </w:r>
            <w:r>
              <w:rPr>
                <w:sz w:val="20"/>
                <w:szCs w:val="20"/>
                <w:shd w:val="clear" w:color="auto" w:fill="FFFFFF"/>
                <w:lang w:val="ru-RU" w:eastAsia="nl-NL"/>
              </w:rPr>
              <w:t xml:space="preserve"> план по охране»</w:t>
            </w:r>
          </w:p>
        </w:tc>
      </w:tr>
    </w:tbl>
    <w:p w14:paraId="06A0F6AF" w14:textId="4682B516" w:rsidR="008C1B03" w:rsidRPr="005F29D0" w:rsidRDefault="00375826" w:rsidP="008B7645">
      <w:pPr>
        <w:pStyle w:val="Heading4"/>
      </w:pPr>
      <w:r>
        <w:rPr>
          <w:shd w:val="clear" w:color="auto" w:fill="FFFFFF"/>
          <w:lang w:val="ru-RU" w:eastAsia="nl-NL"/>
        </w:rPr>
        <w:t>сессия</w:t>
      </w:r>
      <w:r w:rsidR="008C1B03" w:rsidRPr="008B0B59">
        <w:rPr>
          <w:shd w:val="clear" w:color="auto" w:fill="FFFFFF"/>
          <w:lang w:eastAsia="nl-NL"/>
        </w:rPr>
        <w:t xml:space="preserve"> 1</w:t>
      </w:r>
      <w:r w:rsidR="001B25DD">
        <w:rPr>
          <w:shd w:val="clear" w:color="auto" w:fill="FFFFFF"/>
          <w:lang w:val="ru-RU" w:eastAsia="nl-NL"/>
        </w:rPr>
        <w:t xml:space="preserve"> кассен</w:t>
      </w:r>
      <w:r w:rsidR="008C1B03">
        <w:rPr>
          <w:shd w:val="clear" w:color="auto" w:fill="FFFFFF"/>
          <w:lang w:eastAsia="nl-NL"/>
        </w:rPr>
        <w:t>:</w:t>
      </w:r>
      <w:r w:rsidR="00E25A77">
        <w:t xml:space="preserve"> </w:t>
      </w:r>
      <w:r>
        <w:rPr>
          <w:lang w:val="ru-RU"/>
        </w:rPr>
        <w:t>подготовка</w:t>
      </w:r>
      <w:r w:rsidRPr="00DE7B6C">
        <w:rPr>
          <w:lang w:val="ru-RU"/>
        </w:rPr>
        <w:t xml:space="preserve"> </w:t>
      </w:r>
      <w:r>
        <w:rPr>
          <w:lang w:val="ru-RU"/>
        </w:rPr>
        <w:t>к</w:t>
      </w:r>
      <w:r w:rsidRPr="00DE7B6C">
        <w:rPr>
          <w:lang w:val="ru-RU"/>
        </w:rPr>
        <w:t xml:space="preserve"> </w:t>
      </w:r>
      <w:r>
        <w:rPr>
          <w:lang w:val="ru-RU"/>
        </w:rPr>
        <w:t>игре</w:t>
      </w:r>
    </w:p>
    <w:p w14:paraId="68243A57" w14:textId="60CBB502" w:rsidR="008C1B03" w:rsidRPr="00CE71F9" w:rsidRDefault="00C41514" w:rsidP="0008173E">
      <w:pPr>
        <w:pStyle w:val="Texte1"/>
        <w:rPr>
          <w:lang w:val="ru-RU"/>
        </w:rPr>
      </w:pPr>
      <w:r>
        <w:rPr>
          <w:rFonts w:eastAsia="Arial Unicode MS"/>
          <w:shd w:val="clear" w:color="auto" w:fill="FFFFFF"/>
          <w:lang w:val="ru-RU" w:eastAsia="nl-NL"/>
        </w:rPr>
        <w:t>Фасилитатор</w:t>
      </w:r>
      <w:r w:rsidRPr="00DA2C66">
        <w:rPr>
          <w:rFonts w:eastAsia="Arial Unicode MS"/>
          <w:shd w:val="clear" w:color="auto" w:fill="FFFFFF"/>
          <w:lang w:val="it-IT" w:eastAsia="nl-NL"/>
        </w:rPr>
        <w:t xml:space="preserve"> </w:t>
      </w:r>
      <w:r>
        <w:rPr>
          <w:rFonts w:eastAsia="Arial Unicode MS"/>
          <w:shd w:val="clear" w:color="auto" w:fill="FFFFFF"/>
          <w:lang w:val="ru-RU" w:eastAsia="nl-NL"/>
        </w:rPr>
        <w:t>представит</w:t>
      </w:r>
      <w:r w:rsidRPr="00DA2C66">
        <w:rPr>
          <w:rFonts w:eastAsia="Arial Unicode MS"/>
          <w:shd w:val="clear" w:color="auto" w:fill="FFFFFF"/>
          <w:lang w:val="it-IT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место</w:t>
      </w:r>
      <w:r w:rsidR="00DA2C66" w:rsidRPr="00DA2C66">
        <w:rPr>
          <w:rFonts w:eastAsia="Arial Unicode MS"/>
          <w:shd w:val="clear" w:color="auto" w:fill="FFFFFF"/>
          <w:lang w:val="it-IT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действия</w:t>
      </w:r>
      <w:r w:rsidR="00DA2C66" w:rsidRPr="00DA2C66">
        <w:rPr>
          <w:rFonts w:eastAsia="Arial Unicode MS"/>
          <w:shd w:val="clear" w:color="auto" w:fill="FFFFFF"/>
          <w:lang w:val="it-IT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на</w:t>
      </w:r>
      <w:r w:rsidR="00DA2C66" w:rsidRPr="00DA2C66">
        <w:rPr>
          <w:rFonts w:eastAsia="Arial Unicode MS"/>
          <w:shd w:val="clear" w:color="auto" w:fill="FFFFFF"/>
          <w:lang w:val="it-IT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пленарной</w:t>
      </w:r>
      <w:r w:rsidR="00DA2C66" w:rsidRPr="00DA2C66">
        <w:rPr>
          <w:rFonts w:eastAsia="Arial Unicode MS"/>
          <w:shd w:val="clear" w:color="auto" w:fill="FFFFFF"/>
          <w:lang w:val="it-IT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сессии</w:t>
      </w:r>
      <w:r w:rsidR="00DA2C66" w:rsidRPr="00DA2C66">
        <w:rPr>
          <w:rFonts w:eastAsia="Arial Unicode MS"/>
          <w:shd w:val="clear" w:color="auto" w:fill="FFFFFF"/>
          <w:lang w:val="it-IT" w:eastAsia="nl-NL"/>
        </w:rPr>
        <w:t xml:space="preserve">, </w:t>
      </w:r>
      <w:r w:rsidR="00DA2C66">
        <w:rPr>
          <w:rFonts w:eastAsia="Arial Unicode MS"/>
          <w:shd w:val="clear" w:color="auto" w:fill="FFFFFF"/>
          <w:lang w:val="ru-RU" w:eastAsia="nl-NL"/>
        </w:rPr>
        <w:t>используя</w:t>
      </w:r>
      <w:r w:rsidR="00DA2C66" w:rsidRPr="00DA2C66">
        <w:rPr>
          <w:rFonts w:eastAsia="Arial Unicode MS"/>
          <w:shd w:val="clear" w:color="auto" w:fill="FFFFFF"/>
          <w:lang w:val="it-IT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презентацию</w:t>
      </w:r>
      <w:r w:rsidR="00DA2C66" w:rsidRPr="00DA2C66">
        <w:rPr>
          <w:rFonts w:eastAsia="Arial Unicode MS"/>
          <w:shd w:val="clear" w:color="auto" w:fill="FFFFFF"/>
          <w:lang w:val="it-IT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о</w:t>
      </w:r>
      <w:r w:rsidR="00DA2C66" w:rsidRPr="00DA2C66">
        <w:rPr>
          <w:rFonts w:eastAsia="Arial Unicode MS"/>
          <w:shd w:val="clear" w:color="auto" w:fill="FFFFFF"/>
          <w:lang w:val="it-IT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Кассене. Если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Раздаточный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материал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1 </w:t>
      </w:r>
      <w:r w:rsidR="00DA2C66">
        <w:rPr>
          <w:rFonts w:eastAsia="Arial Unicode MS"/>
          <w:shd w:val="clear" w:color="auto" w:fill="FFFFFF"/>
          <w:lang w:val="ru-RU" w:eastAsia="nl-NL"/>
        </w:rPr>
        <w:t>о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Кассене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«</w:t>
      </w:r>
      <w:r w:rsidR="00DA2C66">
        <w:rPr>
          <w:rFonts w:eastAsia="Arial Unicode MS"/>
          <w:shd w:val="clear" w:color="auto" w:fill="FFFFFF"/>
          <w:lang w:val="ru-RU" w:eastAsia="nl-NL"/>
        </w:rPr>
        <w:t>Добро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пожаловать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в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Кассен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» </w:t>
      </w:r>
      <w:r w:rsidR="00DA2C66">
        <w:rPr>
          <w:rFonts w:eastAsia="Arial Unicode MS"/>
          <w:shd w:val="clear" w:color="auto" w:fill="FFFFFF"/>
          <w:lang w:val="ru-RU" w:eastAsia="nl-NL"/>
        </w:rPr>
        <w:t>ещё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не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был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роздан накануне вечером, фасилитатор раздаст его и даст некоторое время на чтение. В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неигровой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версии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в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этот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момент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надо будет также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раздать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дополнительный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текст</w:t>
      </w:r>
      <w:r w:rsidR="00DA2C66" w:rsidRPr="00DA2C66">
        <w:rPr>
          <w:rFonts w:eastAsia="Arial Unicode MS"/>
          <w:shd w:val="clear" w:color="auto" w:fill="FFFFFF"/>
          <w:lang w:val="ru-RU" w:eastAsia="nl-NL"/>
        </w:rPr>
        <w:t xml:space="preserve"> </w:t>
      </w:r>
      <w:r w:rsidR="00DA2C66">
        <w:rPr>
          <w:rFonts w:eastAsia="Arial Unicode MS"/>
          <w:shd w:val="clear" w:color="auto" w:fill="FFFFFF"/>
          <w:lang w:val="ru-RU" w:eastAsia="nl-NL"/>
        </w:rPr>
        <w:t>в конце Раздаточного материала 1 «Добро пожаловать в Кассен».</w:t>
      </w:r>
    </w:p>
    <w:p w14:paraId="2CD4B3E8" w14:textId="0BB38A05" w:rsidR="008C1B03" w:rsidRPr="00F25A16" w:rsidRDefault="00173A84">
      <w:pPr>
        <w:pStyle w:val="Texte1"/>
        <w:rPr>
          <w:lang w:val="ru-RU"/>
        </w:rPr>
      </w:pPr>
      <w:r>
        <w:rPr>
          <w:szCs w:val="22"/>
          <w:lang w:val="ru-RU"/>
        </w:rPr>
        <w:t>В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игровой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версии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фасилитатор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роли</w:t>
      </w:r>
      <w:r w:rsidRPr="00C33A2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используя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презентацию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Кассене</w:t>
      </w:r>
      <w:r w:rsidRPr="00C33A2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чего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разда</w:t>
      </w:r>
      <w:r w:rsidR="00CE71F9">
        <w:rPr>
          <w:szCs w:val="22"/>
          <w:lang w:val="ru-RU"/>
        </w:rPr>
        <w:t>с</w:t>
      </w:r>
      <w:r>
        <w:rPr>
          <w:szCs w:val="22"/>
          <w:lang w:val="ru-RU"/>
        </w:rPr>
        <w:t>т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Раздаточный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</w:t>
      </w:r>
      <w:r w:rsidRPr="00C33A22">
        <w:rPr>
          <w:szCs w:val="22"/>
          <w:lang w:val="ru-RU"/>
        </w:rPr>
        <w:t xml:space="preserve"> 2 </w:t>
      </w:r>
      <w:r w:rsidR="00D80FA3">
        <w:rPr>
          <w:szCs w:val="22"/>
          <w:lang w:val="ru-RU"/>
        </w:rPr>
        <w:t>«</w:t>
      </w:r>
      <w:r>
        <w:rPr>
          <w:szCs w:val="22"/>
          <w:lang w:val="ru-RU"/>
        </w:rPr>
        <w:t>Идентификационные</w:t>
      </w:r>
      <w:r w:rsidRPr="00C33A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карты</w:t>
      </w:r>
      <w:r w:rsidRPr="00C33A22">
        <w:rPr>
          <w:szCs w:val="22"/>
          <w:lang w:val="ru-RU"/>
        </w:rPr>
        <w:t xml:space="preserve">». </w:t>
      </w:r>
      <w:r>
        <w:rPr>
          <w:szCs w:val="22"/>
          <w:lang w:val="ru-RU"/>
        </w:rPr>
        <w:lastRenderedPageBreak/>
        <w:t>Затем</w:t>
      </w:r>
      <w:r w:rsidRPr="00173A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можно</w:t>
      </w:r>
      <w:r w:rsidRPr="00173A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предоставить</w:t>
      </w:r>
      <w:r w:rsidRPr="00173A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 w:rsidRPr="00173A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173A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чтения</w:t>
      </w:r>
      <w:r w:rsidRPr="00173A8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173A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чего</w:t>
      </w:r>
      <w:r w:rsidRPr="00173A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</w:t>
      </w:r>
      <w:r w:rsidR="00F25A16">
        <w:rPr>
          <w:szCs w:val="22"/>
          <w:lang w:val="ru-RU"/>
        </w:rPr>
        <w:t>ить</w:t>
      </w:r>
      <w:r w:rsidRPr="00173A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роли</w:t>
      </w:r>
      <w:r w:rsidRPr="00173A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(при</w:t>
      </w:r>
      <w:r w:rsidRPr="00173A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использовании</w:t>
      </w:r>
      <w:r w:rsidRPr="00173A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игровой</w:t>
      </w:r>
      <w:r w:rsidRPr="00173A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версии).</w:t>
      </w:r>
    </w:p>
    <w:p w14:paraId="452635CE" w14:textId="6EF0EDB7" w:rsidR="00735274" w:rsidRDefault="00173A84" w:rsidP="005C5BC8">
      <w:pPr>
        <w:pStyle w:val="Texte1"/>
      </w:pPr>
      <w:r>
        <w:rPr>
          <w:lang w:val="ru-RU"/>
        </w:rPr>
        <w:t>Фасилитаторы</w:t>
      </w:r>
      <w:r w:rsidR="00735274">
        <w:t>:</w:t>
      </w:r>
    </w:p>
    <w:p w14:paraId="1E4095B1" w14:textId="700EBA79" w:rsidR="00735274" w:rsidRPr="00173A84" w:rsidRDefault="00173A84" w:rsidP="005C5BC8">
      <w:pPr>
        <w:pStyle w:val="Txtpucegras"/>
        <w:rPr>
          <w:shd w:val="clear" w:color="auto" w:fill="FFFFFF"/>
          <w:lang w:val="ru-RU" w:eastAsia="nl-NL"/>
        </w:rPr>
      </w:pPr>
      <w:r>
        <w:rPr>
          <w:shd w:val="clear" w:color="auto" w:fill="FFFFFF"/>
          <w:lang w:val="ru-RU" w:eastAsia="nl-NL"/>
        </w:rPr>
        <w:t>Представляют место действия, используя презентацию</w:t>
      </w:r>
    </w:p>
    <w:p w14:paraId="2EBB7228" w14:textId="0C75EF17" w:rsidR="00735274" w:rsidRPr="00173A84" w:rsidRDefault="00173A84" w:rsidP="005C5BC8">
      <w:pPr>
        <w:pStyle w:val="Txtpucegras"/>
        <w:rPr>
          <w:shd w:val="clear" w:color="auto" w:fill="FFFFFF"/>
          <w:lang w:val="ru-RU" w:eastAsia="nl-NL"/>
        </w:rPr>
      </w:pPr>
      <w:r>
        <w:rPr>
          <w:shd w:val="clear" w:color="auto" w:fill="FFFFFF"/>
          <w:lang w:val="ru-RU" w:eastAsia="nl-NL"/>
        </w:rPr>
        <w:t>Представляют</w:t>
      </w:r>
      <w:r w:rsidRPr="00173A84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роли</w:t>
      </w:r>
      <w:r w:rsidRPr="00173A84">
        <w:rPr>
          <w:shd w:val="clear" w:color="auto" w:fill="FFFFFF"/>
          <w:lang w:val="ru-RU" w:eastAsia="nl-NL"/>
        </w:rPr>
        <w:t xml:space="preserve">, </w:t>
      </w:r>
      <w:r>
        <w:rPr>
          <w:shd w:val="clear" w:color="auto" w:fill="FFFFFF"/>
          <w:lang w:val="ru-RU" w:eastAsia="nl-NL"/>
        </w:rPr>
        <w:t>используя</w:t>
      </w:r>
      <w:r w:rsidRPr="00173A84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презентацию</w:t>
      </w:r>
      <w:r w:rsidRPr="00173A84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(только для игровой версии</w:t>
      </w:r>
      <w:r w:rsidR="00B647B1" w:rsidRPr="00173A84">
        <w:rPr>
          <w:shd w:val="clear" w:color="auto" w:fill="FFFFFF"/>
          <w:lang w:val="ru-RU" w:eastAsia="nl-NL"/>
        </w:rPr>
        <w:t>)</w:t>
      </w:r>
    </w:p>
    <w:p w14:paraId="076A2DD2" w14:textId="516A3D49" w:rsidR="008B7645" w:rsidRPr="001C7FB7" w:rsidRDefault="001C7FB7">
      <w:pPr>
        <w:pStyle w:val="Txtpucegras"/>
        <w:rPr>
          <w:shd w:val="clear" w:color="auto" w:fill="FFFFFF"/>
          <w:lang w:val="ru-RU" w:eastAsia="nl-NL"/>
        </w:rPr>
      </w:pPr>
      <w:r>
        <w:rPr>
          <w:shd w:val="clear" w:color="auto" w:fill="FFFFFF"/>
          <w:lang w:val="ru-RU" w:eastAsia="nl-NL"/>
        </w:rPr>
        <w:t>Дают</w:t>
      </w:r>
      <w:r w:rsidRPr="001C7FB7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участникам</w:t>
      </w:r>
      <w:r w:rsidRPr="001C7FB7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время</w:t>
      </w:r>
      <w:r w:rsidRPr="001C7FB7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прочитать</w:t>
      </w:r>
      <w:r w:rsidRPr="001C7FB7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предоставляемые</w:t>
      </w:r>
      <w:r w:rsidRPr="001C7FB7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раздаточные</w:t>
      </w:r>
      <w:r w:rsidRPr="001C7FB7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материалы</w:t>
      </w:r>
      <w:r w:rsidRPr="001C7FB7">
        <w:rPr>
          <w:shd w:val="clear" w:color="auto" w:fill="FFFFFF"/>
          <w:lang w:val="ru-RU" w:eastAsia="nl-NL"/>
        </w:rPr>
        <w:t xml:space="preserve"> (</w:t>
      </w:r>
      <w:r>
        <w:rPr>
          <w:shd w:val="clear" w:color="auto" w:fill="FFFFFF"/>
          <w:lang w:val="ru-RU" w:eastAsia="nl-NL"/>
        </w:rPr>
        <w:t>при необходимости)</w:t>
      </w:r>
    </w:p>
    <w:p w14:paraId="6817449E" w14:textId="417F731C" w:rsidR="00735274" w:rsidRPr="00C26A02" w:rsidRDefault="001C7FB7" w:rsidP="005C5BC8">
      <w:pPr>
        <w:pStyle w:val="Txtpucegras"/>
        <w:rPr>
          <w:shd w:val="clear" w:color="auto" w:fill="FFFFFF"/>
          <w:lang w:val="ru-RU" w:eastAsia="nl-NL"/>
        </w:rPr>
      </w:pPr>
      <w:r>
        <w:rPr>
          <w:shd w:val="clear" w:color="auto" w:fill="FFFFFF"/>
          <w:lang w:val="ru-RU" w:eastAsia="nl-NL"/>
        </w:rPr>
        <w:t>Распределяют</w:t>
      </w:r>
      <w:r w:rsidRPr="001C7FB7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роли</w:t>
      </w:r>
      <w:r w:rsidRPr="001C7FB7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между</w:t>
      </w:r>
      <w:r w:rsidRPr="001C7FB7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участниками</w:t>
      </w:r>
      <w:r w:rsidRPr="001C7FB7">
        <w:rPr>
          <w:shd w:val="clear" w:color="auto" w:fill="FFFFFF"/>
          <w:lang w:val="ru-RU" w:eastAsia="nl-NL"/>
        </w:rPr>
        <w:t xml:space="preserve"> (</w:t>
      </w:r>
      <w:r>
        <w:rPr>
          <w:shd w:val="clear" w:color="auto" w:fill="FFFFFF"/>
          <w:lang w:val="ru-RU" w:eastAsia="nl-NL"/>
        </w:rPr>
        <w:t>только в игровой версии). Если</w:t>
      </w:r>
      <w:r w:rsidRPr="001C7FB7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участников</w:t>
      </w:r>
      <w:r w:rsidRPr="001C7FB7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более</w:t>
      </w:r>
      <w:r w:rsidRPr="001C7FB7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десяти</w:t>
      </w:r>
      <w:r w:rsidRPr="001C7FB7">
        <w:rPr>
          <w:shd w:val="clear" w:color="auto" w:fill="FFFFFF"/>
          <w:lang w:val="ru-RU" w:eastAsia="nl-NL"/>
        </w:rPr>
        <w:t xml:space="preserve">, </w:t>
      </w:r>
      <w:r>
        <w:rPr>
          <w:shd w:val="clear" w:color="auto" w:fill="FFFFFF"/>
          <w:lang w:val="ru-RU" w:eastAsia="nl-NL"/>
        </w:rPr>
        <w:t>на некоторые роли мо</w:t>
      </w:r>
      <w:r w:rsidR="003B694B">
        <w:rPr>
          <w:shd w:val="clear" w:color="auto" w:fill="FFFFFF"/>
          <w:lang w:val="ru-RU" w:eastAsia="nl-NL"/>
        </w:rPr>
        <w:t>жно</w:t>
      </w:r>
      <w:r>
        <w:rPr>
          <w:shd w:val="clear" w:color="auto" w:fill="FFFFFF"/>
          <w:lang w:val="ru-RU" w:eastAsia="nl-NL"/>
        </w:rPr>
        <w:t xml:space="preserve"> назначать по два человека. </w:t>
      </w:r>
      <w:r w:rsidR="003B694B">
        <w:rPr>
          <w:shd w:val="clear" w:color="auto" w:fill="FFFFFF"/>
          <w:lang w:val="ru-RU" w:eastAsia="nl-NL"/>
        </w:rPr>
        <w:t>Если</w:t>
      </w:r>
      <w:r w:rsidR="003B694B" w:rsidRPr="003B694B">
        <w:rPr>
          <w:shd w:val="clear" w:color="auto" w:fill="FFFFFF"/>
          <w:lang w:val="ru-RU" w:eastAsia="nl-NL"/>
        </w:rPr>
        <w:t xml:space="preserve"> </w:t>
      </w:r>
      <w:r w:rsidR="003B694B">
        <w:rPr>
          <w:shd w:val="clear" w:color="auto" w:fill="FFFFFF"/>
          <w:lang w:val="ru-RU" w:eastAsia="nl-NL"/>
        </w:rPr>
        <w:t>фасилитаторов</w:t>
      </w:r>
      <w:r w:rsidR="003B694B" w:rsidRPr="003B694B">
        <w:rPr>
          <w:shd w:val="clear" w:color="auto" w:fill="FFFFFF"/>
          <w:lang w:val="ru-RU" w:eastAsia="nl-NL"/>
        </w:rPr>
        <w:t xml:space="preserve"> </w:t>
      </w:r>
      <w:r w:rsidR="003B694B">
        <w:rPr>
          <w:shd w:val="clear" w:color="auto" w:fill="FFFFFF"/>
          <w:lang w:val="ru-RU" w:eastAsia="nl-NL"/>
        </w:rPr>
        <w:t>двое</w:t>
      </w:r>
      <w:r w:rsidR="003B694B" w:rsidRPr="003B694B">
        <w:rPr>
          <w:shd w:val="clear" w:color="auto" w:fill="FFFFFF"/>
          <w:lang w:val="ru-RU" w:eastAsia="nl-NL"/>
        </w:rPr>
        <w:t xml:space="preserve">, </w:t>
      </w:r>
      <w:r w:rsidR="003B694B">
        <w:rPr>
          <w:shd w:val="clear" w:color="auto" w:fill="FFFFFF"/>
          <w:lang w:val="ru-RU" w:eastAsia="nl-NL"/>
        </w:rPr>
        <w:t>второй</w:t>
      </w:r>
      <w:r w:rsidR="003B694B" w:rsidRPr="003B694B">
        <w:rPr>
          <w:shd w:val="clear" w:color="auto" w:fill="FFFFFF"/>
          <w:lang w:val="ru-RU" w:eastAsia="nl-NL"/>
        </w:rPr>
        <w:t xml:space="preserve"> </w:t>
      </w:r>
      <w:r w:rsidR="003B694B">
        <w:rPr>
          <w:shd w:val="clear" w:color="auto" w:fill="FFFFFF"/>
          <w:lang w:val="ru-RU" w:eastAsia="nl-NL"/>
        </w:rPr>
        <w:t>вариант</w:t>
      </w:r>
      <w:r w:rsidR="003B694B" w:rsidRPr="003B694B">
        <w:rPr>
          <w:shd w:val="clear" w:color="auto" w:fill="FFFFFF"/>
          <w:lang w:val="ru-RU" w:eastAsia="nl-NL"/>
        </w:rPr>
        <w:t xml:space="preserve"> </w:t>
      </w:r>
      <w:r w:rsidR="003B694B">
        <w:rPr>
          <w:shd w:val="clear" w:color="auto" w:fill="FFFFFF"/>
          <w:lang w:val="ru-RU" w:eastAsia="nl-NL"/>
        </w:rPr>
        <w:t>заключается в том, чтобы разделиться на две группы, которые играют в игру одновременно.</w:t>
      </w:r>
    </w:p>
    <w:p w14:paraId="50EBB69F" w14:textId="66E9E9AF" w:rsidR="008C1B03" w:rsidRPr="000828DA" w:rsidRDefault="001C7FB7" w:rsidP="00E25A77">
      <w:pPr>
        <w:pStyle w:val="Heading4"/>
      </w:pPr>
      <w:r>
        <w:rPr>
          <w:shd w:val="clear" w:color="auto" w:fill="FFFFFF"/>
          <w:lang w:val="ru-RU"/>
        </w:rPr>
        <w:t>сессия</w:t>
      </w:r>
      <w:r w:rsidR="008C1B03">
        <w:rPr>
          <w:shd w:val="clear" w:color="auto" w:fill="FFFFFF"/>
        </w:rPr>
        <w:t xml:space="preserve"> </w:t>
      </w:r>
      <w:r w:rsidR="008C1B03" w:rsidRPr="009544DD">
        <w:rPr>
          <w:shd w:val="clear" w:color="auto" w:fill="FFFFFF"/>
        </w:rPr>
        <w:t>2</w:t>
      </w:r>
      <w:r w:rsidR="001B25DD" w:rsidRPr="005554DB">
        <w:rPr>
          <w:shd w:val="clear" w:color="auto" w:fill="FFFFFF"/>
          <w:lang w:val="ru-RU"/>
        </w:rPr>
        <w:t xml:space="preserve"> </w:t>
      </w:r>
      <w:r w:rsidR="001B25DD">
        <w:rPr>
          <w:shd w:val="clear" w:color="auto" w:fill="FFFFFF"/>
          <w:lang w:val="ru-RU"/>
        </w:rPr>
        <w:t>Кассен</w:t>
      </w:r>
      <w:r w:rsidR="000828DA">
        <w:rPr>
          <w:shd w:val="clear" w:color="auto" w:fill="FFFFFF"/>
        </w:rPr>
        <w:t xml:space="preserve">: </w:t>
      </w:r>
      <w:r w:rsidR="001B25DD">
        <w:rPr>
          <w:shd w:val="clear" w:color="auto" w:fill="FFFFFF"/>
          <w:lang w:val="ru-RU"/>
        </w:rPr>
        <w:t>какое</w:t>
      </w:r>
      <w:r w:rsidR="001B25DD" w:rsidRPr="005554DB">
        <w:rPr>
          <w:shd w:val="clear" w:color="auto" w:fill="FFFFFF"/>
          <w:lang w:val="ru-RU"/>
        </w:rPr>
        <w:t xml:space="preserve"> </w:t>
      </w:r>
      <w:r w:rsidR="001B25DD">
        <w:rPr>
          <w:shd w:val="clear" w:color="auto" w:fill="FFFFFF"/>
          <w:lang w:val="ru-RU"/>
        </w:rPr>
        <w:t>нкн</w:t>
      </w:r>
      <w:r w:rsidR="001B25DD" w:rsidRPr="005554DB">
        <w:rPr>
          <w:shd w:val="clear" w:color="auto" w:fill="FFFFFF"/>
          <w:lang w:val="ru-RU"/>
        </w:rPr>
        <w:t xml:space="preserve"> </w:t>
      </w:r>
      <w:r w:rsidR="001B25DD">
        <w:rPr>
          <w:shd w:val="clear" w:color="auto" w:fill="FFFFFF"/>
          <w:lang w:val="ru-RU"/>
        </w:rPr>
        <w:t>следует</w:t>
      </w:r>
      <w:r w:rsidR="001B25DD" w:rsidRPr="005554DB">
        <w:rPr>
          <w:shd w:val="clear" w:color="auto" w:fill="FFFFFF"/>
          <w:lang w:val="ru-RU"/>
        </w:rPr>
        <w:t xml:space="preserve"> </w:t>
      </w:r>
      <w:r w:rsidR="001B25DD">
        <w:rPr>
          <w:shd w:val="clear" w:color="auto" w:fill="FFFFFF"/>
          <w:lang w:val="ru-RU"/>
        </w:rPr>
        <w:t>сохранять</w:t>
      </w:r>
      <w:r w:rsidR="001B25DD" w:rsidRPr="005554DB">
        <w:rPr>
          <w:shd w:val="clear" w:color="auto" w:fill="FFFFFF"/>
          <w:lang w:val="ru-RU"/>
        </w:rPr>
        <w:t xml:space="preserve"> </w:t>
      </w:r>
      <w:r w:rsidR="001B25DD">
        <w:rPr>
          <w:shd w:val="clear" w:color="auto" w:fill="FFFFFF"/>
          <w:lang w:val="ru-RU"/>
        </w:rPr>
        <w:t>и</w:t>
      </w:r>
      <w:r w:rsidR="001B25DD" w:rsidRPr="005554DB">
        <w:rPr>
          <w:shd w:val="clear" w:color="auto" w:fill="FFFFFF"/>
          <w:lang w:val="ru-RU"/>
        </w:rPr>
        <w:t xml:space="preserve"> </w:t>
      </w:r>
      <w:r w:rsidR="001B25DD">
        <w:rPr>
          <w:shd w:val="clear" w:color="auto" w:fill="FFFFFF"/>
          <w:lang w:val="ru-RU"/>
        </w:rPr>
        <w:t>кем</w:t>
      </w:r>
      <w:r w:rsidR="001B25DD" w:rsidRPr="005554DB">
        <w:rPr>
          <w:shd w:val="clear" w:color="auto" w:fill="FFFFFF"/>
          <w:lang w:val="ru-RU"/>
        </w:rPr>
        <w:t xml:space="preserve"> </w:t>
      </w:r>
      <w:r w:rsidR="001B25DD">
        <w:rPr>
          <w:shd w:val="clear" w:color="auto" w:fill="FFFFFF"/>
          <w:lang w:val="ru-RU"/>
        </w:rPr>
        <w:t>являются</w:t>
      </w:r>
      <w:r w:rsidR="001B25DD" w:rsidRPr="005554DB">
        <w:rPr>
          <w:shd w:val="clear" w:color="auto" w:fill="FFFFFF"/>
          <w:lang w:val="ru-RU"/>
        </w:rPr>
        <w:t xml:space="preserve"> </w:t>
      </w:r>
      <w:r w:rsidR="001B25DD">
        <w:rPr>
          <w:shd w:val="clear" w:color="auto" w:fill="FFFFFF"/>
          <w:lang w:val="ru-RU"/>
        </w:rPr>
        <w:t>заинтересованные</w:t>
      </w:r>
      <w:r w:rsidR="001B25DD" w:rsidRPr="005554DB">
        <w:rPr>
          <w:shd w:val="clear" w:color="auto" w:fill="FFFFFF"/>
          <w:lang w:val="ru-RU"/>
        </w:rPr>
        <w:t xml:space="preserve"> </w:t>
      </w:r>
      <w:r w:rsidR="001B25DD">
        <w:rPr>
          <w:shd w:val="clear" w:color="auto" w:fill="FFFFFF"/>
          <w:lang w:val="ru-RU"/>
        </w:rPr>
        <w:t>сообщества</w:t>
      </w:r>
      <w:r w:rsidR="001B25DD" w:rsidRPr="005554DB">
        <w:rPr>
          <w:shd w:val="clear" w:color="auto" w:fill="FFFFFF"/>
          <w:lang w:val="ru-RU"/>
        </w:rPr>
        <w:t xml:space="preserve">, </w:t>
      </w:r>
      <w:r w:rsidR="001B25DD">
        <w:rPr>
          <w:shd w:val="clear" w:color="auto" w:fill="FFFFFF"/>
          <w:lang w:val="ru-RU"/>
        </w:rPr>
        <w:t>группы</w:t>
      </w:r>
      <w:r w:rsidR="001B25DD" w:rsidRPr="005554DB">
        <w:rPr>
          <w:shd w:val="clear" w:color="auto" w:fill="FFFFFF"/>
          <w:lang w:val="ru-RU"/>
        </w:rPr>
        <w:t xml:space="preserve"> </w:t>
      </w:r>
      <w:r w:rsidR="001B25DD">
        <w:rPr>
          <w:shd w:val="clear" w:color="auto" w:fill="FFFFFF"/>
          <w:lang w:val="ru-RU"/>
        </w:rPr>
        <w:t>и</w:t>
      </w:r>
      <w:r w:rsidR="001B25DD" w:rsidRPr="005554DB">
        <w:rPr>
          <w:shd w:val="clear" w:color="auto" w:fill="FFFFFF"/>
          <w:lang w:val="ru-RU"/>
        </w:rPr>
        <w:t xml:space="preserve"> </w:t>
      </w:r>
      <w:r w:rsidR="001B25DD">
        <w:rPr>
          <w:shd w:val="clear" w:color="auto" w:fill="FFFFFF"/>
          <w:lang w:val="ru-RU"/>
        </w:rPr>
        <w:t>отдельные</w:t>
      </w:r>
      <w:r w:rsidR="001B25DD" w:rsidRPr="005554DB">
        <w:rPr>
          <w:shd w:val="clear" w:color="auto" w:fill="FFFFFF"/>
          <w:lang w:val="ru-RU"/>
        </w:rPr>
        <w:t xml:space="preserve"> </w:t>
      </w:r>
      <w:r w:rsidR="001B25DD">
        <w:rPr>
          <w:shd w:val="clear" w:color="auto" w:fill="FFFFFF"/>
          <w:lang w:val="ru-RU"/>
        </w:rPr>
        <w:t>лица</w:t>
      </w:r>
      <w:r w:rsidR="00E25A77">
        <w:t>?</w:t>
      </w:r>
    </w:p>
    <w:p w14:paraId="611CBBC0" w14:textId="284C59EB" w:rsidR="00D44C61" w:rsidRPr="00D44C61" w:rsidRDefault="005554DB" w:rsidP="005C5BC8">
      <w:pPr>
        <w:pStyle w:val="Texte1"/>
        <w:rPr>
          <w:lang w:val="it-IT" w:eastAsia="en-US"/>
        </w:rPr>
      </w:pPr>
      <w:r>
        <w:rPr>
          <w:lang w:val="ru-RU" w:eastAsia="nl-NL"/>
        </w:rPr>
        <w:t>В</w:t>
      </w:r>
      <w:r w:rsidRPr="005554DB">
        <w:rPr>
          <w:lang w:val="it-IT" w:eastAsia="nl-NL"/>
        </w:rPr>
        <w:t xml:space="preserve"> </w:t>
      </w:r>
      <w:r>
        <w:rPr>
          <w:lang w:val="ru-RU" w:eastAsia="nl-NL"/>
        </w:rPr>
        <w:t>ходе</w:t>
      </w:r>
      <w:r w:rsidRPr="005554DB">
        <w:rPr>
          <w:lang w:val="it-IT" w:eastAsia="nl-NL"/>
        </w:rPr>
        <w:t xml:space="preserve"> </w:t>
      </w:r>
      <w:r>
        <w:rPr>
          <w:lang w:val="ru-RU" w:eastAsia="nl-NL"/>
        </w:rPr>
        <w:t>этой</w:t>
      </w:r>
      <w:r w:rsidRPr="005554DB">
        <w:rPr>
          <w:lang w:val="it-IT" w:eastAsia="nl-NL"/>
        </w:rPr>
        <w:t xml:space="preserve"> </w:t>
      </w:r>
      <w:r>
        <w:rPr>
          <w:lang w:val="ru-RU" w:eastAsia="nl-NL"/>
        </w:rPr>
        <w:t>первой</w:t>
      </w:r>
      <w:r w:rsidRPr="005554DB">
        <w:rPr>
          <w:lang w:val="it-IT" w:eastAsia="nl-NL"/>
        </w:rPr>
        <w:t xml:space="preserve"> </w:t>
      </w:r>
      <w:r>
        <w:rPr>
          <w:lang w:val="ru-RU" w:eastAsia="nl-NL"/>
        </w:rPr>
        <w:t>групповой</w:t>
      </w:r>
      <w:r w:rsidRPr="005554DB">
        <w:rPr>
          <w:lang w:val="it-IT" w:eastAsia="nl-NL"/>
        </w:rPr>
        <w:t xml:space="preserve"> </w:t>
      </w:r>
      <w:r>
        <w:rPr>
          <w:lang w:val="ru-RU" w:eastAsia="nl-NL"/>
        </w:rPr>
        <w:t>сессии</w:t>
      </w:r>
      <w:r w:rsidRPr="005554DB">
        <w:rPr>
          <w:lang w:val="it-IT" w:eastAsia="nl-NL"/>
        </w:rPr>
        <w:t xml:space="preserve"> </w:t>
      </w:r>
      <w:r>
        <w:rPr>
          <w:lang w:val="ru-RU" w:eastAsia="nl-NL"/>
        </w:rPr>
        <w:t>участники</w:t>
      </w:r>
      <w:r w:rsidRPr="005554DB">
        <w:rPr>
          <w:lang w:val="it-IT" w:eastAsia="nl-NL"/>
        </w:rPr>
        <w:t xml:space="preserve"> </w:t>
      </w:r>
      <w:r>
        <w:rPr>
          <w:lang w:val="ru-RU" w:eastAsia="nl-NL"/>
        </w:rPr>
        <w:t>вначале</w:t>
      </w:r>
      <w:r w:rsidRPr="005554DB">
        <w:rPr>
          <w:lang w:val="it-IT" w:eastAsia="nl-NL"/>
        </w:rPr>
        <w:t xml:space="preserve"> </w:t>
      </w:r>
      <w:r>
        <w:rPr>
          <w:lang w:val="ru-RU" w:eastAsia="nl-NL"/>
        </w:rPr>
        <w:t>должны</w:t>
      </w:r>
      <w:r w:rsidRPr="005554DB">
        <w:rPr>
          <w:lang w:val="it-IT" w:eastAsia="nl-NL"/>
        </w:rPr>
        <w:t xml:space="preserve"> </w:t>
      </w:r>
      <w:r>
        <w:rPr>
          <w:lang w:val="ru-RU" w:eastAsia="nl-NL"/>
        </w:rPr>
        <w:t>избрать</w:t>
      </w:r>
      <w:r w:rsidRPr="005554DB">
        <w:rPr>
          <w:lang w:val="it-IT" w:eastAsia="nl-NL"/>
        </w:rPr>
        <w:t xml:space="preserve"> </w:t>
      </w:r>
      <w:r>
        <w:rPr>
          <w:lang w:val="ru-RU" w:eastAsia="nl-NL"/>
        </w:rPr>
        <w:t>председателя</w:t>
      </w:r>
      <w:r w:rsidRPr="005554DB">
        <w:rPr>
          <w:lang w:val="it-IT" w:eastAsia="nl-NL"/>
        </w:rPr>
        <w:t xml:space="preserve"> </w:t>
      </w:r>
      <w:r>
        <w:rPr>
          <w:lang w:val="ru-RU" w:eastAsia="nl-NL"/>
        </w:rPr>
        <w:t>и</w:t>
      </w:r>
      <w:r w:rsidRPr="005554DB">
        <w:rPr>
          <w:lang w:val="it-IT" w:eastAsia="nl-NL"/>
        </w:rPr>
        <w:t xml:space="preserve"> </w:t>
      </w:r>
      <w:r>
        <w:rPr>
          <w:lang w:val="ru-RU" w:eastAsia="nl-NL"/>
        </w:rPr>
        <w:t>секретаря</w:t>
      </w:r>
      <w:r w:rsidRPr="005554DB">
        <w:rPr>
          <w:lang w:val="it-IT" w:eastAsia="nl-NL"/>
        </w:rPr>
        <w:t xml:space="preserve"> (</w:t>
      </w:r>
      <w:r>
        <w:rPr>
          <w:lang w:val="ru-RU" w:eastAsia="nl-NL"/>
        </w:rPr>
        <w:t>докладчика</w:t>
      </w:r>
      <w:r w:rsidRPr="005554DB">
        <w:rPr>
          <w:lang w:val="it-IT" w:eastAsia="nl-NL"/>
        </w:rPr>
        <w:t>)</w:t>
      </w:r>
      <w:r w:rsidR="00D728EB" w:rsidRPr="00D728EB">
        <w:rPr>
          <w:lang w:val="it-IT" w:eastAsia="nl-NL"/>
        </w:rPr>
        <w:t xml:space="preserve"> </w:t>
      </w:r>
      <w:r w:rsidR="00D728EB">
        <w:rPr>
          <w:lang w:val="ru-RU" w:eastAsia="nl-NL"/>
        </w:rPr>
        <w:t>для</w:t>
      </w:r>
      <w:r w:rsidR="00D728EB" w:rsidRPr="00D728EB">
        <w:rPr>
          <w:lang w:val="it-IT" w:eastAsia="nl-NL"/>
        </w:rPr>
        <w:t xml:space="preserve"> </w:t>
      </w:r>
      <w:r w:rsidR="00D728EB">
        <w:rPr>
          <w:lang w:val="ru-RU" w:eastAsia="nl-NL"/>
        </w:rPr>
        <w:t>каждой</w:t>
      </w:r>
      <w:r w:rsidR="00D728EB" w:rsidRPr="00D728EB">
        <w:rPr>
          <w:lang w:val="it-IT" w:eastAsia="nl-NL"/>
        </w:rPr>
        <w:t xml:space="preserve"> </w:t>
      </w:r>
      <w:r w:rsidR="00BC0A46">
        <w:rPr>
          <w:lang w:val="ru-RU" w:eastAsia="nl-NL"/>
        </w:rPr>
        <w:t xml:space="preserve">из </w:t>
      </w:r>
      <w:r w:rsidR="00D728EB">
        <w:rPr>
          <w:lang w:val="ru-RU" w:eastAsia="nl-NL"/>
        </w:rPr>
        <w:t>групп. Как</w:t>
      </w:r>
      <w:r w:rsidR="00D728EB" w:rsidRPr="00116B84">
        <w:rPr>
          <w:lang w:val="ru-RU" w:eastAsia="nl-NL"/>
        </w:rPr>
        <w:t xml:space="preserve"> </w:t>
      </w:r>
      <w:r w:rsidR="00D728EB">
        <w:rPr>
          <w:lang w:val="ru-RU" w:eastAsia="nl-NL"/>
        </w:rPr>
        <w:t>альтернативный</w:t>
      </w:r>
      <w:r w:rsidR="00D728EB" w:rsidRPr="00116B84">
        <w:rPr>
          <w:lang w:val="ru-RU" w:eastAsia="nl-NL"/>
        </w:rPr>
        <w:t xml:space="preserve"> </w:t>
      </w:r>
      <w:r w:rsidR="00D728EB">
        <w:rPr>
          <w:lang w:val="ru-RU" w:eastAsia="nl-NL"/>
        </w:rPr>
        <w:t>вариант</w:t>
      </w:r>
      <w:r w:rsidR="00D728EB" w:rsidRPr="00116B84">
        <w:rPr>
          <w:lang w:val="ru-RU" w:eastAsia="nl-NL"/>
        </w:rPr>
        <w:t xml:space="preserve">, </w:t>
      </w:r>
      <w:r w:rsidR="00D728EB">
        <w:rPr>
          <w:lang w:val="ru-RU" w:eastAsia="nl-NL"/>
        </w:rPr>
        <w:t>фасилитаторы</w:t>
      </w:r>
      <w:r w:rsidR="00D728EB" w:rsidRPr="00116B84">
        <w:rPr>
          <w:lang w:val="ru-RU" w:eastAsia="nl-NL"/>
        </w:rPr>
        <w:t xml:space="preserve"> </w:t>
      </w:r>
      <w:r w:rsidR="00D728EB">
        <w:rPr>
          <w:lang w:val="ru-RU" w:eastAsia="nl-NL"/>
        </w:rPr>
        <w:t>могут</w:t>
      </w:r>
      <w:r w:rsidR="00D728EB" w:rsidRPr="00116B84">
        <w:rPr>
          <w:lang w:val="ru-RU" w:eastAsia="nl-NL"/>
        </w:rPr>
        <w:t xml:space="preserve"> </w:t>
      </w:r>
      <w:r w:rsidR="00BC0A46">
        <w:rPr>
          <w:lang w:val="ru-RU" w:eastAsia="nl-NL"/>
        </w:rPr>
        <w:t>назначи</w:t>
      </w:r>
      <w:r w:rsidR="000E22D8">
        <w:rPr>
          <w:lang w:val="ru-RU" w:eastAsia="nl-NL"/>
        </w:rPr>
        <w:t>ть</w:t>
      </w:r>
      <w:r w:rsidR="000E22D8" w:rsidRPr="00116B84">
        <w:rPr>
          <w:lang w:val="ru-RU" w:eastAsia="nl-NL"/>
        </w:rPr>
        <w:t xml:space="preserve"> </w:t>
      </w:r>
      <w:r w:rsidR="00F16572">
        <w:rPr>
          <w:lang w:val="ru-RU" w:eastAsia="nl-NL"/>
        </w:rPr>
        <w:t>председателей</w:t>
      </w:r>
      <w:r w:rsidR="00F16572" w:rsidRPr="00116B84">
        <w:rPr>
          <w:lang w:val="ru-RU" w:eastAsia="nl-NL"/>
        </w:rPr>
        <w:t xml:space="preserve"> </w:t>
      </w:r>
      <w:r w:rsidR="00F16572">
        <w:rPr>
          <w:lang w:val="ru-RU" w:eastAsia="nl-NL"/>
        </w:rPr>
        <w:t>и</w:t>
      </w:r>
      <w:r w:rsidR="00F16572" w:rsidRPr="00116B84">
        <w:rPr>
          <w:lang w:val="ru-RU" w:eastAsia="nl-NL"/>
        </w:rPr>
        <w:t xml:space="preserve"> </w:t>
      </w:r>
      <w:r w:rsidR="00F16572">
        <w:rPr>
          <w:lang w:val="ru-RU" w:eastAsia="nl-NL"/>
        </w:rPr>
        <w:t>секретарей</w:t>
      </w:r>
      <w:r w:rsidR="00F16572" w:rsidRPr="00116B84">
        <w:rPr>
          <w:lang w:val="ru-RU" w:eastAsia="nl-NL"/>
        </w:rPr>
        <w:t xml:space="preserve"> </w:t>
      </w:r>
      <w:r w:rsidR="00F16572">
        <w:rPr>
          <w:lang w:val="ru-RU" w:eastAsia="nl-NL"/>
        </w:rPr>
        <w:t>для</w:t>
      </w:r>
      <w:r w:rsidR="00F16572" w:rsidRPr="00116B84">
        <w:rPr>
          <w:lang w:val="ru-RU" w:eastAsia="nl-NL"/>
        </w:rPr>
        <w:t xml:space="preserve"> </w:t>
      </w:r>
      <w:r w:rsidR="00F16572">
        <w:rPr>
          <w:lang w:val="ru-RU" w:eastAsia="nl-NL"/>
        </w:rPr>
        <w:t>каждой</w:t>
      </w:r>
      <w:r w:rsidR="00F16572" w:rsidRPr="00116B84">
        <w:rPr>
          <w:lang w:val="ru-RU" w:eastAsia="nl-NL"/>
        </w:rPr>
        <w:t xml:space="preserve"> </w:t>
      </w:r>
      <w:r w:rsidR="00F16572">
        <w:rPr>
          <w:lang w:val="ru-RU" w:eastAsia="nl-NL"/>
        </w:rPr>
        <w:t>группы</w:t>
      </w:r>
      <w:r w:rsidR="00F16572" w:rsidRPr="00116B84">
        <w:rPr>
          <w:lang w:val="ru-RU" w:eastAsia="nl-NL"/>
        </w:rPr>
        <w:t xml:space="preserve"> </w:t>
      </w:r>
      <w:r w:rsidR="00F16572">
        <w:rPr>
          <w:lang w:val="ru-RU" w:eastAsia="nl-NL"/>
        </w:rPr>
        <w:t>и</w:t>
      </w:r>
      <w:r w:rsidR="00F16572" w:rsidRPr="00116B84">
        <w:rPr>
          <w:lang w:val="ru-RU" w:eastAsia="nl-NL"/>
        </w:rPr>
        <w:t xml:space="preserve"> </w:t>
      </w:r>
      <w:r w:rsidR="00116B84">
        <w:rPr>
          <w:lang w:val="ru-RU" w:eastAsia="nl-NL"/>
        </w:rPr>
        <w:t>заблаговременно проинструктировать их.</w:t>
      </w:r>
    </w:p>
    <w:p w14:paraId="6DB59D9A" w14:textId="2C5206ED" w:rsidR="00D44C61" w:rsidRPr="00F369E9" w:rsidRDefault="00116B84" w:rsidP="0008173E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116B84">
        <w:rPr>
          <w:lang w:val="it-IT" w:eastAsia="en-US"/>
        </w:rPr>
        <w:t xml:space="preserve"> </w:t>
      </w:r>
      <w:r>
        <w:rPr>
          <w:lang w:val="ru-RU" w:eastAsia="en-US"/>
        </w:rPr>
        <w:t>игровой</w:t>
      </w:r>
      <w:r w:rsidRPr="00116B84">
        <w:rPr>
          <w:lang w:val="it-IT" w:eastAsia="en-US"/>
        </w:rPr>
        <w:t xml:space="preserve"> </w:t>
      </w:r>
      <w:r>
        <w:rPr>
          <w:lang w:val="ru-RU" w:eastAsia="en-US"/>
        </w:rPr>
        <w:t>версии</w:t>
      </w:r>
      <w:r w:rsidRPr="00116B84">
        <w:rPr>
          <w:lang w:val="it-IT" w:eastAsia="en-US"/>
        </w:rPr>
        <w:t xml:space="preserve"> </w:t>
      </w:r>
      <w:r>
        <w:rPr>
          <w:lang w:val="ru-RU" w:eastAsia="en-US"/>
        </w:rPr>
        <w:t>данного</w:t>
      </w:r>
      <w:r w:rsidRPr="00116B84">
        <w:rPr>
          <w:lang w:val="it-IT" w:eastAsia="en-US"/>
        </w:rPr>
        <w:t xml:space="preserve"> </w:t>
      </w:r>
      <w:r>
        <w:rPr>
          <w:lang w:val="ru-RU" w:eastAsia="en-US"/>
        </w:rPr>
        <w:t>сценария</w:t>
      </w:r>
      <w:r w:rsidRPr="00116B84">
        <w:rPr>
          <w:lang w:val="it-IT" w:eastAsia="en-US"/>
        </w:rPr>
        <w:t xml:space="preserve"> </w:t>
      </w:r>
      <w:r>
        <w:rPr>
          <w:lang w:val="ru-RU" w:eastAsia="en-US"/>
        </w:rPr>
        <w:t>не</w:t>
      </w:r>
      <w:r w:rsidRPr="00116B84">
        <w:rPr>
          <w:lang w:val="it-IT" w:eastAsia="en-US"/>
        </w:rPr>
        <w:t xml:space="preserve"> </w:t>
      </w:r>
      <w:r>
        <w:rPr>
          <w:lang w:val="ru-RU" w:eastAsia="en-US"/>
        </w:rPr>
        <w:t>предусмотрено</w:t>
      </w:r>
      <w:r w:rsidRPr="00116B84">
        <w:rPr>
          <w:lang w:val="it-IT" w:eastAsia="en-US"/>
        </w:rPr>
        <w:t xml:space="preserve"> </w:t>
      </w:r>
      <w:r>
        <w:rPr>
          <w:lang w:val="ru-RU" w:eastAsia="en-US"/>
        </w:rPr>
        <w:t>отдельных</w:t>
      </w:r>
      <w:r w:rsidRPr="00116B84">
        <w:rPr>
          <w:lang w:val="it-IT" w:eastAsia="en-US"/>
        </w:rPr>
        <w:t xml:space="preserve"> </w:t>
      </w:r>
      <w:r>
        <w:rPr>
          <w:lang w:val="ru-RU" w:eastAsia="en-US"/>
        </w:rPr>
        <w:t>ролей</w:t>
      </w:r>
      <w:r w:rsidRPr="00116B84">
        <w:rPr>
          <w:lang w:val="it-IT" w:eastAsia="en-US"/>
        </w:rPr>
        <w:t xml:space="preserve"> </w:t>
      </w:r>
      <w:r>
        <w:rPr>
          <w:lang w:val="ru-RU" w:eastAsia="en-US"/>
        </w:rPr>
        <w:t>председателя</w:t>
      </w:r>
      <w:r w:rsidRPr="00116B84">
        <w:rPr>
          <w:lang w:val="it-IT" w:eastAsia="en-US"/>
        </w:rPr>
        <w:t xml:space="preserve"> </w:t>
      </w:r>
      <w:r>
        <w:rPr>
          <w:lang w:val="ru-RU" w:eastAsia="en-US"/>
        </w:rPr>
        <w:t>и</w:t>
      </w:r>
      <w:r w:rsidRPr="00116B84">
        <w:rPr>
          <w:lang w:val="it-IT" w:eastAsia="en-US"/>
        </w:rPr>
        <w:t xml:space="preserve"> </w:t>
      </w:r>
      <w:r>
        <w:rPr>
          <w:lang w:val="ru-RU" w:eastAsia="en-US"/>
        </w:rPr>
        <w:t>секретаря</w:t>
      </w:r>
      <w:r w:rsidRPr="009A18F6">
        <w:rPr>
          <w:lang w:val="it-IT" w:eastAsia="en-US"/>
        </w:rPr>
        <w:t>.</w:t>
      </w:r>
      <w:r w:rsidR="009A18F6" w:rsidRPr="009A18F6">
        <w:rPr>
          <w:lang w:val="it-IT" w:eastAsia="en-US"/>
        </w:rPr>
        <w:t xml:space="preserve"> </w:t>
      </w:r>
      <w:r w:rsidR="00BC0A46">
        <w:rPr>
          <w:lang w:val="ru-RU" w:eastAsia="en-US"/>
        </w:rPr>
        <w:t xml:space="preserve">Участникам можно предложить </w:t>
      </w:r>
      <w:r w:rsidR="009A18F6">
        <w:rPr>
          <w:lang w:val="ru-RU" w:eastAsia="en-US"/>
        </w:rPr>
        <w:t>выб</w:t>
      </w:r>
      <w:r w:rsidR="00BC0A46">
        <w:rPr>
          <w:lang w:val="ru-RU" w:eastAsia="en-US"/>
        </w:rPr>
        <w:t xml:space="preserve">рать </w:t>
      </w:r>
      <w:r w:rsidR="009A18F6">
        <w:rPr>
          <w:lang w:val="ru-RU" w:eastAsia="en-US"/>
        </w:rPr>
        <w:t>председателя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и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секретаря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из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тех</w:t>
      </w:r>
      <w:r w:rsidR="009A18F6" w:rsidRPr="009A18F6">
        <w:rPr>
          <w:lang w:val="it-IT" w:eastAsia="en-US"/>
        </w:rPr>
        <w:t xml:space="preserve">, </w:t>
      </w:r>
      <w:r w:rsidR="009A18F6">
        <w:rPr>
          <w:lang w:val="ru-RU" w:eastAsia="en-US"/>
        </w:rPr>
        <w:t>у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кого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есть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назначенные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роли</w:t>
      </w:r>
      <w:r w:rsidR="009A18F6" w:rsidRPr="009A18F6">
        <w:rPr>
          <w:lang w:val="it-IT" w:eastAsia="en-US"/>
        </w:rPr>
        <w:t xml:space="preserve">. </w:t>
      </w:r>
      <w:r w:rsidR="009A18F6">
        <w:rPr>
          <w:lang w:val="ru-RU" w:eastAsia="en-US"/>
        </w:rPr>
        <w:t>После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игры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им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можно</w:t>
      </w:r>
      <w:r w:rsidR="009A18F6" w:rsidRPr="009A18F6">
        <w:rPr>
          <w:lang w:val="it-IT" w:eastAsia="en-US"/>
        </w:rPr>
        <w:t xml:space="preserve"> </w:t>
      </w:r>
      <w:r w:rsidR="00BC0A46">
        <w:rPr>
          <w:lang w:val="ru-RU" w:eastAsia="en-US"/>
        </w:rPr>
        <w:t xml:space="preserve">рекомендовать подумать о том, </w:t>
      </w:r>
      <w:r w:rsidR="009A18F6">
        <w:rPr>
          <w:lang w:val="ru-RU" w:eastAsia="en-US"/>
        </w:rPr>
        <w:t>как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на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динамике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игры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сказался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выбор</w:t>
      </w:r>
      <w:r w:rsidR="009A18F6" w:rsidRPr="009A18F6">
        <w:rPr>
          <w:lang w:val="it-IT" w:eastAsia="en-US"/>
        </w:rPr>
        <w:t xml:space="preserve"> </w:t>
      </w:r>
      <w:r w:rsidR="00536533">
        <w:rPr>
          <w:lang w:val="ru-RU" w:eastAsia="en-US"/>
        </w:rPr>
        <w:t>личности</w:t>
      </w:r>
      <w:r w:rsidR="00536533" w:rsidRPr="00536533">
        <w:rPr>
          <w:lang w:val="it-IT" w:eastAsia="en-US"/>
        </w:rPr>
        <w:t xml:space="preserve"> </w:t>
      </w:r>
      <w:r w:rsidR="009A18F6">
        <w:rPr>
          <w:lang w:val="ru-RU" w:eastAsia="en-US"/>
        </w:rPr>
        <w:t>председат</w:t>
      </w:r>
      <w:r w:rsidR="00536533">
        <w:rPr>
          <w:lang w:val="ru-RU" w:eastAsia="en-US"/>
        </w:rPr>
        <w:t>ельствующего</w:t>
      </w:r>
      <w:r w:rsidR="00536533" w:rsidRPr="00536533">
        <w:rPr>
          <w:lang w:val="it-IT" w:eastAsia="en-US"/>
        </w:rPr>
        <w:t xml:space="preserve"> </w:t>
      </w:r>
      <w:r w:rsidR="00536533">
        <w:rPr>
          <w:lang w:val="ru-RU" w:eastAsia="en-US"/>
        </w:rPr>
        <w:t>на</w:t>
      </w:r>
      <w:r w:rsidR="00536533" w:rsidRPr="00536533">
        <w:rPr>
          <w:lang w:val="it-IT" w:eastAsia="en-US"/>
        </w:rPr>
        <w:t xml:space="preserve"> </w:t>
      </w:r>
      <w:r w:rsidR="00536533">
        <w:rPr>
          <w:lang w:val="ru-RU" w:eastAsia="en-US"/>
        </w:rPr>
        <w:t>с</w:t>
      </w:r>
      <w:r w:rsidR="009A18F6">
        <w:rPr>
          <w:lang w:val="ru-RU" w:eastAsia="en-US"/>
        </w:rPr>
        <w:t>ессии</w:t>
      </w:r>
      <w:r w:rsidR="009A18F6" w:rsidRPr="009A18F6">
        <w:rPr>
          <w:lang w:val="it-IT" w:eastAsia="en-US"/>
        </w:rPr>
        <w:t xml:space="preserve"> </w:t>
      </w:r>
      <w:r w:rsidR="009A18F6">
        <w:rPr>
          <w:lang w:val="ru-RU" w:eastAsia="en-US"/>
        </w:rPr>
        <w:t>или</w:t>
      </w:r>
      <w:r w:rsidR="009A18F6" w:rsidRPr="009A18F6">
        <w:rPr>
          <w:lang w:val="it-IT" w:eastAsia="en-US"/>
        </w:rPr>
        <w:t xml:space="preserve"> </w:t>
      </w:r>
      <w:r w:rsidR="00536533">
        <w:rPr>
          <w:lang w:val="ru-RU" w:eastAsia="en-US"/>
        </w:rPr>
        <w:t>документирующего</w:t>
      </w:r>
      <w:r w:rsidR="00536533" w:rsidRPr="00536533">
        <w:rPr>
          <w:lang w:val="it-IT" w:eastAsia="en-US"/>
        </w:rPr>
        <w:t xml:space="preserve"> </w:t>
      </w:r>
      <w:r w:rsidR="00536533">
        <w:rPr>
          <w:lang w:val="ru-RU" w:eastAsia="en-US"/>
        </w:rPr>
        <w:t>её</w:t>
      </w:r>
      <w:r w:rsidR="00536533" w:rsidRPr="00536533">
        <w:rPr>
          <w:lang w:val="it-IT" w:eastAsia="en-US"/>
        </w:rPr>
        <w:t xml:space="preserve"> </w:t>
      </w:r>
      <w:r w:rsidR="00536533">
        <w:rPr>
          <w:lang w:val="ru-RU" w:eastAsia="en-US"/>
        </w:rPr>
        <w:t>итоги</w:t>
      </w:r>
      <w:r w:rsidR="00536533" w:rsidRPr="00536533">
        <w:rPr>
          <w:lang w:val="it-IT" w:eastAsia="en-US"/>
        </w:rPr>
        <w:t xml:space="preserve"> (</w:t>
      </w:r>
      <w:r w:rsidR="00536533">
        <w:rPr>
          <w:lang w:val="ru-RU" w:eastAsia="en-US"/>
        </w:rPr>
        <w:t>секретаря). Например</w:t>
      </w:r>
      <w:r w:rsidR="00536533" w:rsidRPr="00536533">
        <w:rPr>
          <w:lang w:val="ru-RU" w:eastAsia="en-US"/>
        </w:rPr>
        <w:t xml:space="preserve">, </w:t>
      </w:r>
      <w:r w:rsidR="00D772A5">
        <w:rPr>
          <w:lang w:val="ru-RU" w:eastAsia="en-US"/>
        </w:rPr>
        <w:t>н</w:t>
      </w:r>
      <w:r w:rsidR="00536533">
        <w:rPr>
          <w:lang w:val="ru-RU" w:eastAsia="en-US"/>
        </w:rPr>
        <w:t>аучный</w:t>
      </w:r>
      <w:r w:rsidR="00536533" w:rsidRPr="00536533">
        <w:rPr>
          <w:lang w:val="ru-RU" w:eastAsia="en-US"/>
        </w:rPr>
        <w:t xml:space="preserve"> </w:t>
      </w:r>
      <w:r w:rsidR="00536533">
        <w:rPr>
          <w:lang w:val="ru-RU" w:eastAsia="en-US"/>
        </w:rPr>
        <w:t>консультант</w:t>
      </w:r>
      <w:r w:rsidR="00536533" w:rsidRPr="00536533">
        <w:rPr>
          <w:lang w:val="ru-RU" w:eastAsia="en-US"/>
        </w:rPr>
        <w:t xml:space="preserve">, </w:t>
      </w:r>
      <w:r w:rsidR="00536533">
        <w:rPr>
          <w:lang w:val="ru-RU" w:eastAsia="en-US"/>
        </w:rPr>
        <w:t>по</w:t>
      </w:r>
      <w:r w:rsidR="00536533" w:rsidRPr="00536533">
        <w:rPr>
          <w:lang w:val="ru-RU" w:eastAsia="en-US"/>
        </w:rPr>
        <w:t>-</w:t>
      </w:r>
      <w:r w:rsidR="00536533">
        <w:rPr>
          <w:lang w:val="ru-RU" w:eastAsia="en-US"/>
        </w:rPr>
        <w:t>видимому</w:t>
      </w:r>
      <w:r w:rsidR="00536533" w:rsidRPr="00536533">
        <w:rPr>
          <w:lang w:val="ru-RU" w:eastAsia="en-US"/>
        </w:rPr>
        <w:t xml:space="preserve">, </w:t>
      </w:r>
      <w:r w:rsidR="00536533">
        <w:rPr>
          <w:lang w:val="ru-RU" w:eastAsia="en-US"/>
        </w:rPr>
        <w:t>намерен</w:t>
      </w:r>
      <w:r w:rsidR="00536533" w:rsidRPr="00536533">
        <w:rPr>
          <w:lang w:val="ru-RU" w:eastAsia="en-US"/>
        </w:rPr>
        <w:t xml:space="preserve"> </w:t>
      </w:r>
      <w:r w:rsidR="00536533">
        <w:rPr>
          <w:lang w:val="ru-RU" w:eastAsia="en-US"/>
        </w:rPr>
        <w:t>представлять</w:t>
      </w:r>
      <w:r w:rsidR="00536533" w:rsidRPr="00536533">
        <w:rPr>
          <w:lang w:val="ru-RU" w:eastAsia="en-US"/>
        </w:rPr>
        <w:t xml:space="preserve"> </w:t>
      </w:r>
      <w:r w:rsidR="00536533">
        <w:rPr>
          <w:lang w:val="ru-RU" w:eastAsia="en-US"/>
        </w:rPr>
        <w:t>сообщество</w:t>
      </w:r>
      <w:r w:rsidR="00536533" w:rsidRPr="00536533">
        <w:rPr>
          <w:lang w:val="ru-RU" w:eastAsia="en-US"/>
        </w:rPr>
        <w:t xml:space="preserve"> </w:t>
      </w:r>
      <w:r w:rsidR="00536533">
        <w:rPr>
          <w:lang w:val="ru-RU" w:eastAsia="en-US"/>
        </w:rPr>
        <w:t>фэн</w:t>
      </w:r>
      <w:r w:rsidR="00536533" w:rsidRPr="00536533">
        <w:rPr>
          <w:lang w:val="ru-RU" w:eastAsia="en-US"/>
        </w:rPr>
        <w:t xml:space="preserve"> </w:t>
      </w:r>
      <w:r w:rsidR="00536533">
        <w:rPr>
          <w:lang w:val="ru-RU" w:eastAsia="en-US"/>
        </w:rPr>
        <w:t>на</w:t>
      </w:r>
      <w:r w:rsidR="00536533" w:rsidRPr="00536533">
        <w:rPr>
          <w:lang w:val="ru-RU" w:eastAsia="en-US"/>
        </w:rPr>
        <w:t xml:space="preserve"> </w:t>
      </w:r>
      <w:r w:rsidR="00536533">
        <w:rPr>
          <w:lang w:val="ru-RU" w:eastAsia="en-US"/>
        </w:rPr>
        <w:t>основе</w:t>
      </w:r>
      <w:r w:rsidR="00536533" w:rsidRPr="00536533">
        <w:rPr>
          <w:lang w:val="ru-RU" w:eastAsia="en-US"/>
        </w:rPr>
        <w:t xml:space="preserve"> </w:t>
      </w:r>
      <w:r w:rsidR="00536533">
        <w:rPr>
          <w:lang w:val="ru-RU" w:eastAsia="en-US"/>
        </w:rPr>
        <w:t>немного устаревш</w:t>
      </w:r>
      <w:r w:rsidR="00F369E9">
        <w:rPr>
          <w:lang w:val="ru-RU" w:eastAsia="en-US"/>
        </w:rPr>
        <w:t xml:space="preserve">их научных исследований. </w:t>
      </w:r>
      <w:r w:rsidR="00536533">
        <w:rPr>
          <w:lang w:val="ru-RU" w:eastAsia="en-US"/>
        </w:rPr>
        <w:t>Что</w:t>
      </w:r>
      <w:r w:rsidR="00536533" w:rsidRPr="00536533">
        <w:rPr>
          <w:lang w:val="ru-RU" w:eastAsia="en-US"/>
        </w:rPr>
        <w:t xml:space="preserve"> </w:t>
      </w:r>
      <w:r w:rsidR="00536533">
        <w:rPr>
          <w:lang w:val="ru-RU" w:eastAsia="en-US"/>
        </w:rPr>
        <w:t>произойдёт</w:t>
      </w:r>
      <w:r w:rsidR="00536533" w:rsidRPr="00536533">
        <w:rPr>
          <w:lang w:val="ru-RU" w:eastAsia="en-US"/>
        </w:rPr>
        <w:t xml:space="preserve">, </w:t>
      </w:r>
      <w:r w:rsidR="00536533">
        <w:rPr>
          <w:lang w:val="ru-RU" w:eastAsia="en-US"/>
        </w:rPr>
        <w:t>если</w:t>
      </w:r>
      <w:r w:rsidR="00536533" w:rsidRPr="00536533">
        <w:rPr>
          <w:lang w:val="ru-RU" w:eastAsia="en-US"/>
        </w:rPr>
        <w:t xml:space="preserve"> </w:t>
      </w:r>
      <w:r w:rsidR="00536533">
        <w:rPr>
          <w:lang w:val="ru-RU" w:eastAsia="en-US"/>
        </w:rPr>
        <w:t>она</w:t>
      </w:r>
      <w:r w:rsidR="00536533" w:rsidRPr="00536533">
        <w:rPr>
          <w:lang w:val="ru-RU" w:eastAsia="en-US"/>
        </w:rPr>
        <w:t>/</w:t>
      </w:r>
      <w:r w:rsidR="00536533">
        <w:rPr>
          <w:lang w:val="ru-RU" w:eastAsia="en-US"/>
        </w:rPr>
        <w:t>он</w:t>
      </w:r>
      <w:r w:rsidR="00536533" w:rsidRPr="00536533">
        <w:rPr>
          <w:lang w:val="ru-RU" w:eastAsia="en-US"/>
        </w:rPr>
        <w:t xml:space="preserve"> </w:t>
      </w:r>
      <w:r w:rsidR="00F369E9">
        <w:rPr>
          <w:lang w:val="ru-RU" w:eastAsia="en-US"/>
        </w:rPr>
        <w:t xml:space="preserve">будет отвечать за </w:t>
      </w:r>
      <w:r w:rsidR="00536533">
        <w:rPr>
          <w:lang w:val="ru-RU" w:eastAsia="en-US"/>
        </w:rPr>
        <w:t>председательство</w:t>
      </w:r>
      <w:r w:rsidR="00536533" w:rsidRPr="00536533">
        <w:rPr>
          <w:lang w:val="ru-RU" w:eastAsia="en-US"/>
        </w:rPr>
        <w:t xml:space="preserve"> </w:t>
      </w:r>
      <w:r w:rsidR="00536533">
        <w:rPr>
          <w:lang w:val="ru-RU" w:eastAsia="en-US"/>
        </w:rPr>
        <w:t>на</w:t>
      </w:r>
      <w:r w:rsidR="00536533" w:rsidRPr="00536533">
        <w:rPr>
          <w:lang w:val="ru-RU" w:eastAsia="en-US"/>
        </w:rPr>
        <w:t xml:space="preserve"> </w:t>
      </w:r>
      <w:r w:rsidR="00135118">
        <w:rPr>
          <w:lang w:val="ru-RU" w:eastAsia="en-US"/>
        </w:rPr>
        <w:t>совещании</w:t>
      </w:r>
      <w:r w:rsidR="00536533">
        <w:rPr>
          <w:lang w:val="ru-RU" w:eastAsia="en-US"/>
        </w:rPr>
        <w:t xml:space="preserve"> или документирование </w:t>
      </w:r>
      <w:r w:rsidR="00F369E9">
        <w:rPr>
          <w:lang w:val="ru-RU" w:eastAsia="en-US"/>
        </w:rPr>
        <w:t>е</w:t>
      </w:r>
      <w:r w:rsidR="00135118">
        <w:rPr>
          <w:lang w:val="ru-RU" w:eastAsia="en-US"/>
        </w:rPr>
        <w:t>го</w:t>
      </w:r>
      <w:r w:rsidR="00F369E9">
        <w:rPr>
          <w:lang w:val="ru-RU" w:eastAsia="en-US"/>
        </w:rPr>
        <w:t xml:space="preserve"> </w:t>
      </w:r>
      <w:r w:rsidR="00536533">
        <w:rPr>
          <w:lang w:val="ru-RU" w:eastAsia="en-US"/>
        </w:rPr>
        <w:t>итогов? Исказит</w:t>
      </w:r>
      <w:r w:rsidR="00536533" w:rsidRPr="00C33A22">
        <w:rPr>
          <w:lang w:val="ru-RU" w:eastAsia="en-US"/>
        </w:rPr>
        <w:t xml:space="preserve"> </w:t>
      </w:r>
      <w:r w:rsidR="00536533">
        <w:rPr>
          <w:lang w:val="ru-RU" w:eastAsia="en-US"/>
        </w:rPr>
        <w:t>ли</w:t>
      </w:r>
      <w:r w:rsidR="00536533" w:rsidRPr="00C33A22">
        <w:rPr>
          <w:lang w:val="ru-RU" w:eastAsia="en-US"/>
        </w:rPr>
        <w:t xml:space="preserve"> </w:t>
      </w:r>
      <w:r w:rsidR="00536533">
        <w:rPr>
          <w:lang w:val="ru-RU" w:eastAsia="en-US"/>
        </w:rPr>
        <w:t>это</w:t>
      </w:r>
      <w:r w:rsidR="00536533" w:rsidRPr="00C33A22">
        <w:rPr>
          <w:lang w:val="ru-RU" w:eastAsia="en-US"/>
        </w:rPr>
        <w:t xml:space="preserve"> </w:t>
      </w:r>
      <w:r w:rsidR="00536533">
        <w:rPr>
          <w:lang w:val="ru-RU" w:eastAsia="en-US"/>
        </w:rPr>
        <w:t>процесс</w:t>
      </w:r>
      <w:r w:rsidR="00536533" w:rsidRPr="00C33A22">
        <w:rPr>
          <w:lang w:val="ru-RU" w:eastAsia="en-US"/>
        </w:rPr>
        <w:t xml:space="preserve"> </w:t>
      </w:r>
      <w:r w:rsidR="00536533">
        <w:rPr>
          <w:lang w:val="ru-RU" w:eastAsia="en-US"/>
        </w:rPr>
        <w:t>принятия</w:t>
      </w:r>
      <w:r w:rsidR="00536533" w:rsidRPr="00C33A22">
        <w:rPr>
          <w:lang w:val="ru-RU" w:eastAsia="en-US"/>
        </w:rPr>
        <w:t xml:space="preserve"> </w:t>
      </w:r>
      <w:r w:rsidR="00536533">
        <w:rPr>
          <w:lang w:val="ru-RU" w:eastAsia="en-US"/>
        </w:rPr>
        <w:t>решения</w:t>
      </w:r>
      <w:r w:rsidR="00536533" w:rsidRPr="00C33A22">
        <w:rPr>
          <w:lang w:val="ru-RU" w:eastAsia="en-US"/>
        </w:rPr>
        <w:t xml:space="preserve">? </w:t>
      </w:r>
      <w:r w:rsidR="00536533">
        <w:rPr>
          <w:lang w:val="ru-RU" w:eastAsia="en-US"/>
        </w:rPr>
        <w:t>Это</w:t>
      </w:r>
      <w:r w:rsidR="00536533" w:rsidRPr="00F369E9">
        <w:rPr>
          <w:lang w:val="ru-RU" w:eastAsia="en-US"/>
        </w:rPr>
        <w:t xml:space="preserve"> </w:t>
      </w:r>
      <w:r w:rsidR="00536533">
        <w:rPr>
          <w:lang w:val="ru-RU" w:eastAsia="en-US"/>
        </w:rPr>
        <w:t>важ</w:t>
      </w:r>
      <w:r w:rsidR="007303C9">
        <w:rPr>
          <w:lang w:val="ru-RU" w:eastAsia="en-US"/>
        </w:rPr>
        <w:t>ный</w:t>
      </w:r>
      <w:r w:rsidR="007303C9" w:rsidRPr="00F369E9">
        <w:rPr>
          <w:lang w:val="ru-RU" w:eastAsia="en-US"/>
        </w:rPr>
        <w:t xml:space="preserve"> </w:t>
      </w:r>
      <w:r w:rsidR="007303C9">
        <w:rPr>
          <w:lang w:val="ru-RU" w:eastAsia="en-US"/>
        </w:rPr>
        <w:t>вопрос</w:t>
      </w:r>
      <w:r w:rsidR="007303C9" w:rsidRPr="00F369E9">
        <w:rPr>
          <w:lang w:val="ru-RU" w:eastAsia="en-US"/>
        </w:rPr>
        <w:t xml:space="preserve">, </w:t>
      </w:r>
      <w:r w:rsidR="007303C9">
        <w:rPr>
          <w:lang w:val="ru-RU" w:eastAsia="en-US"/>
        </w:rPr>
        <w:t>который</w:t>
      </w:r>
      <w:r w:rsidR="007303C9" w:rsidRPr="00F369E9">
        <w:rPr>
          <w:lang w:val="ru-RU" w:eastAsia="en-US"/>
        </w:rPr>
        <w:t xml:space="preserve"> </w:t>
      </w:r>
      <w:r w:rsidR="007303C9">
        <w:rPr>
          <w:lang w:val="ru-RU" w:eastAsia="en-US"/>
        </w:rPr>
        <w:t>участники</w:t>
      </w:r>
      <w:r w:rsidR="007303C9" w:rsidRPr="00F369E9">
        <w:rPr>
          <w:lang w:val="ru-RU" w:eastAsia="en-US"/>
        </w:rPr>
        <w:t xml:space="preserve"> </w:t>
      </w:r>
      <w:r w:rsidR="007303C9">
        <w:rPr>
          <w:lang w:val="ru-RU" w:eastAsia="en-US"/>
        </w:rPr>
        <w:t>должны</w:t>
      </w:r>
      <w:r w:rsidR="007303C9" w:rsidRPr="00F369E9">
        <w:rPr>
          <w:lang w:val="ru-RU" w:eastAsia="en-US"/>
        </w:rPr>
        <w:t xml:space="preserve"> </w:t>
      </w:r>
      <w:r w:rsidR="00F369E9">
        <w:rPr>
          <w:lang w:val="ru-RU" w:eastAsia="en-US"/>
        </w:rPr>
        <w:t>учитывать</w:t>
      </w:r>
      <w:r w:rsidR="00F369E9" w:rsidRPr="00F369E9">
        <w:rPr>
          <w:lang w:val="ru-RU" w:eastAsia="en-US"/>
        </w:rPr>
        <w:t xml:space="preserve"> </w:t>
      </w:r>
      <w:r w:rsidR="00C33A22">
        <w:rPr>
          <w:lang w:val="ru-RU" w:eastAsia="en-US"/>
        </w:rPr>
        <w:t>при</w:t>
      </w:r>
      <w:r w:rsidR="00C33A22" w:rsidRPr="00F369E9">
        <w:rPr>
          <w:lang w:val="ru-RU" w:eastAsia="en-US"/>
        </w:rPr>
        <w:t xml:space="preserve"> </w:t>
      </w:r>
      <w:r w:rsidR="00C33A22">
        <w:rPr>
          <w:lang w:val="ru-RU" w:eastAsia="en-US"/>
        </w:rPr>
        <w:t>выполнении</w:t>
      </w:r>
      <w:r w:rsidR="00C33A22" w:rsidRPr="00F369E9">
        <w:rPr>
          <w:lang w:val="ru-RU" w:eastAsia="en-US"/>
        </w:rPr>
        <w:t xml:space="preserve"> </w:t>
      </w:r>
      <w:r w:rsidR="00C33A22">
        <w:rPr>
          <w:lang w:val="ru-RU" w:eastAsia="en-US"/>
        </w:rPr>
        <w:t>любых</w:t>
      </w:r>
      <w:r w:rsidR="00C33A22" w:rsidRPr="00F369E9">
        <w:rPr>
          <w:lang w:val="ru-RU" w:eastAsia="en-US"/>
        </w:rPr>
        <w:t xml:space="preserve"> </w:t>
      </w:r>
      <w:r w:rsidR="00C33A22">
        <w:rPr>
          <w:lang w:val="ru-RU" w:eastAsia="en-US"/>
        </w:rPr>
        <w:t>реальных</w:t>
      </w:r>
      <w:r w:rsidR="00C33A22" w:rsidRPr="00F369E9">
        <w:rPr>
          <w:lang w:val="ru-RU" w:eastAsia="en-US"/>
        </w:rPr>
        <w:t xml:space="preserve"> </w:t>
      </w:r>
      <w:r w:rsidR="00C33A22">
        <w:rPr>
          <w:lang w:val="ru-RU" w:eastAsia="en-US"/>
        </w:rPr>
        <w:t>заданий</w:t>
      </w:r>
      <w:r w:rsidR="00C33A22" w:rsidRPr="00F369E9">
        <w:rPr>
          <w:lang w:val="ru-RU" w:eastAsia="en-US"/>
        </w:rPr>
        <w:t xml:space="preserve"> </w:t>
      </w:r>
      <w:r w:rsidR="00C33A22">
        <w:rPr>
          <w:lang w:val="ru-RU" w:eastAsia="en-US"/>
        </w:rPr>
        <w:t>по</w:t>
      </w:r>
      <w:r w:rsidR="00C33A22" w:rsidRPr="00F369E9">
        <w:rPr>
          <w:lang w:val="ru-RU" w:eastAsia="en-US"/>
        </w:rPr>
        <w:t xml:space="preserve"> </w:t>
      </w:r>
      <w:r w:rsidR="00C33A22">
        <w:rPr>
          <w:lang w:val="ru-RU" w:eastAsia="en-US"/>
        </w:rPr>
        <w:t>охране</w:t>
      </w:r>
      <w:r w:rsidR="00C33A22" w:rsidRPr="00F369E9">
        <w:rPr>
          <w:lang w:val="ru-RU" w:eastAsia="en-US"/>
        </w:rPr>
        <w:t>.</w:t>
      </w:r>
    </w:p>
    <w:p w14:paraId="5274A323" w14:textId="4222D728" w:rsidR="00881C63" w:rsidRPr="00F4383C" w:rsidRDefault="00C33A22">
      <w:pPr>
        <w:pStyle w:val="Texte1"/>
        <w:rPr>
          <w:lang w:val="ru-RU" w:eastAsia="nl-NL"/>
        </w:rPr>
      </w:pPr>
      <w:r>
        <w:rPr>
          <w:lang w:val="ru-RU" w:eastAsia="en-US"/>
        </w:rPr>
        <w:t>После</w:t>
      </w:r>
      <w:r w:rsidRPr="00C33A22">
        <w:rPr>
          <w:lang w:val="it-IT" w:eastAsia="en-US"/>
        </w:rPr>
        <w:t xml:space="preserve"> </w:t>
      </w:r>
      <w:r>
        <w:rPr>
          <w:lang w:val="ru-RU" w:eastAsia="en-US"/>
        </w:rPr>
        <w:t>избрания</w:t>
      </w:r>
      <w:r w:rsidRPr="00C33A22">
        <w:rPr>
          <w:lang w:val="it-IT" w:eastAsia="en-US"/>
        </w:rPr>
        <w:t xml:space="preserve"> </w:t>
      </w:r>
      <w:r>
        <w:rPr>
          <w:lang w:val="ru-RU" w:eastAsia="en-US"/>
        </w:rPr>
        <w:t>секретаря</w:t>
      </w:r>
      <w:r w:rsidRPr="00C33A22">
        <w:rPr>
          <w:lang w:val="it-IT" w:eastAsia="en-US"/>
        </w:rPr>
        <w:t xml:space="preserve"> </w:t>
      </w:r>
      <w:r>
        <w:rPr>
          <w:lang w:val="ru-RU" w:eastAsia="en-US"/>
        </w:rPr>
        <w:t>и</w:t>
      </w:r>
      <w:r w:rsidRPr="00C33A22">
        <w:rPr>
          <w:lang w:val="it-IT" w:eastAsia="en-US"/>
        </w:rPr>
        <w:t xml:space="preserve"> </w:t>
      </w:r>
      <w:r>
        <w:rPr>
          <w:lang w:val="ru-RU" w:eastAsia="en-US"/>
        </w:rPr>
        <w:t>председателя</w:t>
      </w:r>
      <w:r w:rsidRPr="00C33A22">
        <w:rPr>
          <w:lang w:val="it-IT" w:eastAsia="en-US"/>
        </w:rPr>
        <w:t xml:space="preserve"> </w:t>
      </w:r>
      <w:r>
        <w:rPr>
          <w:lang w:val="ru-RU" w:eastAsia="en-US"/>
        </w:rPr>
        <w:t>фасилитатор</w:t>
      </w:r>
      <w:r w:rsidRPr="00C33A22">
        <w:rPr>
          <w:lang w:val="it-IT" w:eastAsia="en-US"/>
        </w:rPr>
        <w:t xml:space="preserve"> </w:t>
      </w:r>
      <w:r>
        <w:rPr>
          <w:lang w:val="ru-RU" w:eastAsia="en-US"/>
        </w:rPr>
        <w:t>может</w:t>
      </w:r>
      <w:r w:rsidRPr="00C33A22">
        <w:rPr>
          <w:lang w:val="it-IT" w:eastAsia="en-US"/>
        </w:rPr>
        <w:t xml:space="preserve"> </w:t>
      </w:r>
      <w:r>
        <w:rPr>
          <w:lang w:val="ru-RU" w:eastAsia="en-US"/>
        </w:rPr>
        <w:t>раздать</w:t>
      </w:r>
      <w:r w:rsidRPr="00C33A22">
        <w:rPr>
          <w:lang w:val="it-IT" w:eastAsia="en-US"/>
        </w:rPr>
        <w:t xml:space="preserve"> </w:t>
      </w:r>
      <w:r>
        <w:rPr>
          <w:lang w:val="ru-RU" w:eastAsia="en-US"/>
        </w:rPr>
        <w:t>Раздаточны</w:t>
      </w:r>
      <w:r w:rsidR="00EE51B7">
        <w:rPr>
          <w:lang w:val="ru-RU" w:eastAsia="en-US"/>
        </w:rPr>
        <w:t>е</w:t>
      </w:r>
      <w:r w:rsidRPr="00C33A22">
        <w:rPr>
          <w:lang w:val="it-IT" w:eastAsia="en-US"/>
        </w:rPr>
        <w:t xml:space="preserve"> </w:t>
      </w:r>
      <w:r>
        <w:rPr>
          <w:lang w:val="ru-RU" w:eastAsia="en-US"/>
        </w:rPr>
        <w:t>материал</w:t>
      </w:r>
      <w:r w:rsidR="00EE51B7">
        <w:rPr>
          <w:lang w:val="ru-RU" w:eastAsia="en-US"/>
        </w:rPr>
        <w:t>ы</w:t>
      </w:r>
      <w:r w:rsidRPr="00C33A22">
        <w:rPr>
          <w:lang w:val="it-IT" w:eastAsia="en-US"/>
        </w:rPr>
        <w:t xml:space="preserve"> 4 </w:t>
      </w:r>
      <w:r w:rsidR="00EE51B7">
        <w:rPr>
          <w:lang w:val="ru-RU" w:eastAsia="en-US"/>
        </w:rPr>
        <w:t xml:space="preserve">- </w:t>
      </w:r>
      <w:r w:rsidRPr="00C33A22">
        <w:rPr>
          <w:lang w:val="it-IT" w:eastAsia="en-US"/>
        </w:rPr>
        <w:t>«</w:t>
      </w:r>
      <w:r>
        <w:rPr>
          <w:lang w:val="ru-RU" w:eastAsia="en-US"/>
        </w:rPr>
        <w:t>Бланки</w:t>
      </w:r>
      <w:r w:rsidRPr="00C33A22">
        <w:rPr>
          <w:lang w:val="it-IT" w:eastAsia="en-US"/>
        </w:rPr>
        <w:t xml:space="preserve"> </w:t>
      </w:r>
      <w:r>
        <w:rPr>
          <w:lang w:val="ru-RU" w:eastAsia="en-US"/>
        </w:rPr>
        <w:t>отчётности</w:t>
      </w:r>
      <w:r w:rsidRPr="00C33A22">
        <w:rPr>
          <w:lang w:val="it-IT" w:eastAsia="en-US"/>
        </w:rPr>
        <w:t xml:space="preserve">» </w:t>
      </w:r>
      <w:r>
        <w:rPr>
          <w:lang w:val="ru-RU" w:eastAsia="en-US"/>
        </w:rPr>
        <w:t>и</w:t>
      </w:r>
      <w:r w:rsidRPr="00C33A22">
        <w:rPr>
          <w:lang w:val="it-IT" w:eastAsia="en-US"/>
        </w:rPr>
        <w:t xml:space="preserve"> 5 </w:t>
      </w:r>
      <w:r w:rsidR="00EE51B7">
        <w:rPr>
          <w:lang w:val="ru-RU" w:eastAsia="en-US"/>
        </w:rPr>
        <w:t xml:space="preserve">- </w:t>
      </w:r>
      <w:r w:rsidRPr="00C33A22">
        <w:rPr>
          <w:lang w:val="it-IT" w:eastAsia="en-US"/>
        </w:rPr>
        <w:t>«</w:t>
      </w:r>
      <w:r w:rsidR="00B33525">
        <w:rPr>
          <w:lang w:val="ru-RU" w:eastAsia="en-US"/>
        </w:rPr>
        <w:t>Ориентирующие</w:t>
      </w:r>
      <w:r w:rsidR="00B33525" w:rsidRPr="00B33525">
        <w:rPr>
          <w:lang w:val="it-IT" w:eastAsia="en-US"/>
        </w:rPr>
        <w:t xml:space="preserve"> </w:t>
      </w:r>
      <w:r w:rsidR="00B33525">
        <w:rPr>
          <w:lang w:val="ru-RU" w:eastAsia="en-US"/>
        </w:rPr>
        <w:t>задания</w:t>
      </w:r>
      <w:r w:rsidR="00B33525" w:rsidRPr="00B33525">
        <w:rPr>
          <w:lang w:val="it-IT" w:eastAsia="en-US"/>
        </w:rPr>
        <w:t xml:space="preserve"> </w:t>
      </w:r>
      <w:r w:rsidR="00B33525">
        <w:rPr>
          <w:lang w:val="ru-RU" w:eastAsia="en-US"/>
        </w:rPr>
        <w:t>и</w:t>
      </w:r>
      <w:r w:rsidR="00B33525" w:rsidRPr="00B33525">
        <w:rPr>
          <w:lang w:val="it-IT" w:eastAsia="en-US"/>
        </w:rPr>
        <w:t xml:space="preserve"> </w:t>
      </w:r>
      <w:r w:rsidR="00B33525">
        <w:rPr>
          <w:lang w:val="ru-RU" w:eastAsia="en-US"/>
        </w:rPr>
        <w:t>вопросы</w:t>
      </w:r>
      <w:r w:rsidR="00B33525" w:rsidRPr="00B33525">
        <w:rPr>
          <w:lang w:val="it-IT" w:eastAsia="en-US"/>
        </w:rPr>
        <w:t>»</w:t>
      </w:r>
      <w:r w:rsidR="00B33525">
        <w:rPr>
          <w:lang w:val="ru-RU" w:eastAsia="en-US"/>
        </w:rPr>
        <w:t xml:space="preserve">. </w:t>
      </w:r>
      <w:r w:rsidR="00EE51B7">
        <w:rPr>
          <w:lang w:val="ru-RU" w:eastAsia="en-US"/>
        </w:rPr>
        <w:t xml:space="preserve">Ими </w:t>
      </w:r>
      <w:r w:rsidR="00B33525">
        <w:rPr>
          <w:lang w:val="ru-RU" w:eastAsia="en-US"/>
        </w:rPr>
        <w:t>участники</w:t>
      </w:r>
      <w:r w:rsidR="00B33525" w:rsidRPr="00B33525">
        <w:rPr>
          <w:lang w:val="ru-RU" w:eastAsia="en-US"/>
        </w:rPr>
        <w:t xml:space="preserve"> </w:t>
      </w:r>
      <w:r w:rsidR="00B33525">
        <w:rPr>
          <w:lang w:val="ru-RU" w:eastAsia="en-US"/>
        </w:rPr>
        <w:t>будут</w:t>
      </w:r>
      <w:r w:rsidR="00B33525" w:rsidRPr="00B33525">
        <w:rPr>
          <w:lang w:val="ru-RU" w:eastAsia="en-US"/>
        </w:rPr>
        <w:t xml:space="preserve"> </w:t>
      </w:r>
      <w:r w:rsidR="00B33525">
        <w:rPr>
          <w:lang w:val="ru-RU" w:eastAsia="en-US"/>
        </w:rPr>
        <w:t>руководствоваться</w:t>
      </w:r>
      <w:r w:rsidR="00B33525" w:rsidRPr="00B33525">
        <w:rPr>
          <w:lang w:val="ru-RU" w:eastAsia="en-US"/>
        </w:rPr>
        <w:t xml:space="preserve"> </w:t>
      </w:r>
      <w:r w:rsidR="00B33525">
        <w:rPr>
          <w:lang w:val="ru-RU" w:eastAsia="en-US"/>
        </w:rPr>
        <w:t>на</w:t>
      </w:r>
      <w:r w:rsidR="00B33525" w:rsidRPr="00B33525">
        <w:rPr>
          <w:lang w:val="ru-RU" w:eastAsia="en-US"/>
        </w:rPr>
        <w:t xml:space="preserve"> </w:t>
      </w:r>
      <w:r w:rsidR="00B33525">
        <w:rPr>
          <w:lang w:val="ru-RU" w:eastAsia="en-US"/>
        </w:rPr>
        <w:t>протяжении</w:t>
      </w:r>
      <w:r w:rsidR="00B33525" w:rsidRPr="00B33525">
        <w:rPr>
          <w:lang w:val="ru-RU" w:eastAsia="en-US"/>
        </w:rPr>
        <w:t xml:space="preserve"> </w:t>
      </w:r>
      <w:r w:rsidR="00B33525">
        <w:rPr>
          <w:lang w:val="ru-RU" w:eastAsia="en-US"/>
        </w:rPr>
        <w:t>двух</w:t>
      </w:r>
      <w:r w:rsidR="00B33525" w:rsidRPr="00B33525">
        <w:rPr>
          <w:lang w:val="ru-RU" w:eastAsia="en-US"/>
        </w:rPr>
        <w:t xml:space="preserve"> </w:t>
      </w:r>
      <w:r w:rsidR="00B33525">
        <w:rPr>
          <w:lang w:val="ru-RU" w:eastAsia="en-US"/>
        </w:rPr>
        <w:t>последующих</w:t>
      </w:r>
      <w:r w:rsidR="00B33525" w:rsidRPr="00B33525">
        <w:rPr>
          <w:lang w:val="ru-RU" w:eastAsia="en-US"/>
        </w:rPr>
        <w:t xml:space="preserve"> </w:t>
      </w:r>
      <w:r w:rsidR="00B33525">
        <w:rPr>
          <w:lang w:val="ru-RU" w:eastAsia="en-US"/>
        </w:rPr>
        <w:t>сессий</w:t>
      </w:r>
      <w:r w:rsidR="00B33525" w:rsidRPr="00B33525">
        <w:rPr>
          <w:lang w:val="ru-RU" w:eastAsia="en-US"/>
        </w:rPr>
        <w:t xml:space="preserve">, </w:t>
      </w:r>
      <w:r w:rsidR="00B33525">
        <w:rPr>
          <w:lang w:val="ru-RU" w:eastAsia="en-US"/>
        </w:rPr>
        <w:t>следуя</w:t>
      </w:r>
      <w:r w:rsidR="00B33525" w:rsidRPr="00B33525">
        <w:rPr>
          <w:lang w:val="ru-RU" w:eastAsia="en-US"/>
        </w:rPr>
        <w:t xml:space="preserve"> </w:t>
      </w:r>
      <w:r w:rsidR="00B33525">
        <w:rPr>
          <w:lang w:val="ru-RU" w:eastAsia="en-US"/>
        </w:rPr>
        <w:t>шагам</w:t>
      </w:r>
      <w:r w:rsidR="00B33525" w:rsidRPr="00B33525">
        <w:rPr>
          <w:lang w:val="ru-RU" w:eastAsia="en-US"/>
        </w:rPr>
        <w:t xml:space="preserve">, </w:t>
      </w:r>
      <w:r w:rsidR="00EE51B7">
        <w:rPr>
          <w:lang w:val="ru-RU" w:eastAsia="en-US"/>
        </w:rPr>
        <w:t>изложенным</w:t>
      </w:r>
      <w:r w:rsidR="00B33525" w:rsidRPr="00B33525">
        <w:rPr>
          <w:lang w:val="ru-RU" w:eastAsia="en-US"/>
        </w:rPr>
        <w:t xml:space="preserve"> </w:t>
      </w:r>
      <w:r w:rsidR="00B33525">
        <w:rPr>
          <w:lang w:val="ru-RU" w:eastAsia="en-US"/>
        </w:rPr>
        <w:t xml:space="preserve">в Раздаточном материале 3 к разделу 45. </w:t>
      </w:r>
      <w:r w:rsidR="00894CB2">
        <w:rPr>
          <w:lang w:val="ru-RU" w:eastAsia="en-US"/>
        </w:rPr>
        <w:t>Выполнять</w:t>
      </w:r>
      <w:r w:rsidR="00894CB2" w:rsidRPr="006475FA">
        <w:rPr>
          <w:lang w:val="ru-RU" w:eastAsia="en-US"/>
        </w:rPr>
        <w:t xml:space="preserve"> </w:t>
      </w:r>
      <w:r w:rsidR="00894CB2">
        <w:rPr>
          <w:lang w:val="ru-RU" w:eastAsia="en-US"/>
        </w:rPr>
        <w:t>задания</w:t>
      </w:r>
      <w:r w:rsidR="00894CB2" w:rsidRPr="006475FA">
        <w:rPr>
          <w:lang w:val="ru-RU" w:eastAsia="en-US"/>
        </w:rPr>
        <w:t xml:space="preserve"> </w:t>
      </w:r>
      <w:r w:rsidR="00894CB2">
        <w:rPr>
          <w:lang w:val="ru-RU" w:eastAsia="en-US"/>
        </w:rPr>
        <w:t>Раздаточного</w:t>
      </w:r>
      <w:r w:rsidR="00894CB2" w:rsidRPr="006475FA">
        <w:rPr>
          <w:lang w:val="ru-RU" w:eastAsia="en-US"/>
        </w:rPr>
        <w:t xml:space="preserve"> </w:t>
      </w:r>
      <w:r w:rsidR="00894CB2">
        <w:rPr>
          <w:lang w:val="ru-RU" w:eastAsia="en-US"/>
        </w:rPr>
        <w:t>материала</w:t>
      </w:r>
      <w:r w:rsidR="00894CB2" w:rsidRPr="006475FA">
        <w:rPr>
          <w:lang w:val="ru-RU" w:eastAsia="en-US"/>
        </w:rPr>
        <w:t xml:space="preserve"> 5 </w:t>
      </w:r>
      <w:r w:rsidR="00894CB2">
        <w:rPr>
          <w:lang w:val="ru-RU" w:eastAsia="en-US"/>
        </w:rPr>
        <w:t>о</w:t>
      </w:r>
      <w:r w:rsidR="00894CB2" w:rsidRPr="006475FA">
        <w:rPr>
          <w:lang w:val="ru-RU" w:eastAsia="en-US"/>
        </w:rPr>
        <w:t xml:space="preserve"> </w:t>
      </w:r>
      <w:r w:rsidR="00894CB2">
        <w:rPr>
          <w:lang w:val="ru-RU" w:eastAsia="en-US"/>
        </w:rPr>
        <w:t>Кассене</w:t>
      </w:r>
      <w:r w:rsidR="00894CB2" w:rsidRPr="006475FA">
        <w:rPr>
          <w:lang w:val="ru-RU" w:eastAsia="en-US"/>
        </w:rPr>
        <w:t xml:space="preserve"> </w:t>
      </w:r>
      <w:r w:rsidR="00894CB2">
        <w:rPr>
          <w:lang w:val="ru-RU" w:eastAsia="en-US"/>
        </w:rPr>
        <w:t>участники</w:t>
      </w:r>
      <w:r w:rsidR="00894CB2" w:rsidRPr="006475FA">
        <w:rPr>
          <w:lang w:val="ru-RU" w:eastAsia="en-US"/>
        </w:rPr>
        <w:t xml:space="preserve"> </w:t>
      </w:r>
      <w:r w:rsidR="00894CB2">
        <w:rPr>
          <w:lang w:val="ru-RU" w:eastAsia="en-US"/>
        </w:rPr>
        <w:t>будут</w:t>
      </w:r>
      <w:r w:rsidR="00894CB2" w:rsidRPr="006475FA">
        <w:rPr>
          <w:lang w:val="ru-RU" w:eastAsia="en-US"/>
        </w:rPr>
        <w:t xml:space="preserve"> </w:t>
      </w:r>
      <w:r w:rsidR="00894CB2">
        <w:rPr>
          <w:lang w:val="ru-RU" w:eastAsia="en-US"/>
        </w:rPr>
        <w:t>под</w:t>
      </w:r>
      <w:r w:rsidR="00894CB2" w:rsidRPr="006475FA">
        <w:rPr>
          <w:lang w:val="ru-RU" w:eastAsia="en-US"/>
        </w:rPr>
        <w:t xml:space="preserve"> </w:t>
      </w:r>
      <w:r w:rsidR="00894CB2">
        <w:rPr>
          <w:lang w:val="ru-RU" w:eastAsia="en-US"/>
        </w:rPr>
        <w:t>руководством</w:t>
      </w:r>
      <w:r w:rsidR="00894CB2" w:rsidRPr="006475FA">
        <w:rPr>
          <w:lang w:val="ru-RU" w:eastAsia="en-US"/>
        </w:rPr>
        <w:t xml:space="preserve"> </w:t>
      </w:r>
      <w:r w:rsidR="00894CB2">
        <w:rPr>
          <w:lang w:val="ru-RU" w:eastAsia="en-US"/>
        </w:rPr>
        <w:t>председателя</w:t>
      </w:r>
      <w:r w:rsidR="00894CB2" w:rsidRPr="006475FA">
        <w:rPr>
          <w:lang w:val="ru-RU" w:eastAsia="en-US"/>
        </w:rPr>
        <w:t xml:space="preserve">. </w:t>
      </w:r>
      <w:r w:rsidR="00336B9A">
        <w:rPr>
          <w:lang w:val="ru-RU" w:eastAsia="en-US"/>
        </w:rPr>
        <w:t>В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игровой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версии</w:t>
      </w:r>
      <w:r w:rsidR="00336B9A" w:rsidRPr="00336B9A">
        <w:rPr>
          <w:lang w:val="ru-RU" w:eastAsia="en-US"/>
        </w:rPr>
        <w:t xml:space="preserve">, </w:t>
      </w:r>
      <w:r w:rsidR="00336B9A">
        <w:rPr>
          <w:lang w:val="ru-RU" w:eastAsia="en-US"/>
        </w:rPr>
        <w:t>где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время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на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чтение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лучше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свести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к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минимуму</w:t>
      </w:r>
      <w:r w:rsidR="00336B9A" w:rsidRPr="00336B9A">
        <w:rPr>
          <w:lang w:val="ru-RU" w:eastAsia="en-US"/>
        </w:rPr>
        <w:t xml:space="preserve">, </w:t>
      </w:r>
      <w:r w:rsidR="00336B9A">
        <w:rPr>
          <w:lang w:val="ru-RU" w:eastAsia="en-US"/>
        </w:rPr>
        <w:t>фасилитатор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может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принять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решение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раздать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Раздаточный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материал</w:t>
      </w:r>
      <w:r w:rsidR="00336B9A" w:rsidRPr="00336B9A">
        <w:rPr>
          <w:lang w:val="ru-RU" w:eastAsia="en-US"/>
        </w:rPr>
        <w:t xml:space="preserve"> 5 </w:t>
      </w:r>
      <w:r w:rsidR="00336B9A">
        <w:rPr>
          <w:lang w:val="ru-RU" w:eastAsia="en-US"/>
        </w:rPr>
        <w:t>только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председателям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и</w:t>
      </w:r>
      <w:r w:rsidR="00336B9A" w:rsidRPr="00336B9A">
        <w:rPr>
          <w:lang w:val="ru-RU" w:eastAsia="en-US"/>
        </w:rPr>
        <w:t xml:space="preserve"> </w:t>
      </w:r>
      <w:r w:rsidR="00336B9A">
        <w:rPr>
          <w:lang w:val="ru-RU" w:eastAsia="en-US"/>
        </w:rPr>
        <w:t>секретарям.</w:t>
      </w:r>
    </w:p>
    <w:p w14:paraId="67D147D5" w14:textId="678F88EA" w:rsidR="00CA4BF7" w:rsidRPr="00E9604D" w:rsidRDefault="009E02A5" w:rsidP="00B80C34">
      <w:pPr>
        <w:pStyle w:val="Texte1"/>
        <w:rPr>
          <w:lang w:val="ru-RU"/>
        </w:rPr>
      </w:pPr>
      <w:r>
        <w:rPr>
          <w:lang w:val="ru-RU"/>
        </w:rPr>
        <w:t>В</w:t>
      </w:r>
      <w:r w:rsidRPr="009E02A5">
        <w:rPr>
          <w:lang w:val="ru-RU"/>
        </w:rPr>
        <w:t xml:space="preserve"> </w:t>
      </w:r>
      <w:r>
        <w:rPr>
          <w:lang w:val="ru-RU"/>
        </w:rPr>
        <w:t>ходе</w:t>
      </w:r>
      <w:r w:rsidRPr="009E02A5">
        <w:rPr>
          <w:lang w:val="ru-RU"/>
        </w:rPr>
        <w:t xml:space="preserve"> </w:t>
      </w:r>
      <w:r>
        <w:rPr>
          <w:lang w:val="ru-RU"/>
        </w:rPr>
        <w:t>данной</w:t>
      </w:r>
      <w:r w:rsidRPr="009E02A5">
        <w:rPr>
          <w:lang w:val="ru-RU"/>
        </w:rPr>
        <w:t xml:space="preserve"> </w:t>
      </w:r>
      <w:r>
        <w:rPr>
          <w:lang w:val="ru-RU"/>
        </w:rPr>
        <w:t>сессии</w:t>
      </w:r>
      <w:r w:rsidRPr="009E02A5">
        <w:rPr>
          <w:lang w:val="ru-RU"/>
        </w:rPr>
        <w:t xml:space="preserve"> </w:t>
      </w:r>
      <w:r>
        <w:rPr>
          <w:lang w:val="ru-RU"/>
        </w:rPr>
        <w:t>участники</w:t>
      </w:r>
      <w:r w:rsidRPr="009E02A5">
        <w:rPr>
          <w:lang w:val="ru-RU"/>
        </w:rPr>
        <w:t xml:space="preserve"> </w:t>
      </w:r>
      <w:r>
        <w:rPr>
          <w:lang w:val="ru-RU"/>
        </w:rPr>
        <w:t>обсудят</w:t>
      </w:r>
      <w:r w:rsidRPr="009E02A5">
        <w:rPr>
          <w:lang w:val="ru-RU"/>
        </w:rPr>
        <w:t xml:space="preserve">, </w:t>
      </w:r>
      <w:r>
        <w:rPr>
          <w:lang w:val="ru-RU"/>
        </w:rPr>
        <w:t>какие</w:t>
      </w:r>
      <w:r w:rsidRPr="009E02A5">
        <w:rPr>
          <w:lang w:val="ru-RU"/>
        </w:rPr>
        <w:t xml:space="preserve"> </w:t>
      </w:r>
      <w:r>
        <w:rPr>
          <w:lang w:val="ru-RU"/>
        </w:rPr>
        <w:t>черты</w:t>
      </w:r>
      <w:r w:rsidRPr="009E02A5">
        <w:rPr>
          <w:lang w:val="ru-RU"/>
        </w:rPr>
        <w:t xml:space="preserve"> </w:t>
      </w:r>
      <w:r>
        <w:rPr>
          <w:lang w:val="ru-RU"/>
        </w:rPr>
        <w:t>должны</w:t>
      </w:r>
      <w:r w:rsidRPr="009E02A5">
        <w:rPr>
          <w:lang w:val="ru-RU"/>
        </w:rPr>
        <w:t xml:space="preserve"> </w:t>
      </w:r>
      <w:r>
        <w:rPr>
          <w:lang w:val="ru-RU"/>
        </w:rPr>
        <w:t>быть</w:t>
      </w:r>
      <w:r w:rsidRPr="009E02A5">
        <w:rPr>
          <w:lang w:val="ru-RU"/>
        </w:rPr>
        <w:t xml:space="preserve"> </w:t>
      </w:r>
      <w:r>
        <w:rPr>
          <w:lang w:val="ru-RU"/>
        </w:rPr>
        <w:t>включены</w:t>
      </w:r>
      <w:r w:rsidRPr="009E02A5">
        <w:rPr>
          <w:lang w:val="ru-RU"/>
        </w:rPr>
        <w:t xml:space="preserve"> </w:t>
      </w:r>
      <w:r>
        <w:rPr>
          <w:lang w:val="ru-RU"/>
        </w:rPr>
        <w:t>в</w:t>
      </w:r>
      <w:r w:rsidRPr="009E02A5">
        <w:rPr>
          <w:lang w:val="ru-RU"/>
        </w:rPr>
        <w:t xml:space="preserve"> </w:t>
      </w:r>
      <w:r>
        <w:rPr>
          <w:lang w:val="ru-RU"/>
        </w:rPr>
        <w:t>описание</w:t>
      </w:r>
      <w:r w:rsidRPr="009E02A5">
        <w:rPr>
          <w:lang w:val="ru-RU"/>
        </w:rPr>
        <w:t xml:space="preserve"> </w:t>
      </w:r>
      <w:r>
        <w:rPr>
          <w:lang w:val="ru-RU"/>
        </w:rPr>
        <w:t>элемента</w:t>
      </w:r>
      <w:r w:rsidRPr="009E02A5">
        <w:rPr>
          <w:lang w:val="ru-RU"/>
        </w:rPr>
        <w:t xml:space="preserve">, </w:t>
      </w:r>
      <w:r>
        <w:rPr>
          <w:lang w:val="ru-RU"/>
        </w:rPr>
        <w:t>и</w:t>
      </w:r>
      <w:r w:rsidRPr="009E02A5">
        <w:rPr>
          <w:lang w:val="ru-RU"/>
        </w:rPr>
        <w:t xml:space="preserve"> </w:t>
      </w:r>
      <w:r>
        <w:rPr>
          <w:lang w:val="ru-RU"/>
        </w:rPr>
        <w:t>кто</w:t>
      </w:r>
      <w:r w:rsidRPr="009E02A5">
        <w:rPr>
          <w:lang w:val="ru-RU"/>
        </w:rPr>
        <w:t xml:space="preserve"> </w:t>
      </w:r>
      <w:r>
        <w:rPr>
          <w:lang w:val="ru-RU"/>
        </w:rPr>
        <w:t>является</w:t>
      </w:r>
      <w:r w:rsidRPr="009E02A5">
        <w:rPr>
          <w:lang w:val="ru-RU"/>
        </w:rPr>
        <w:t xml:space="preserve"> </w:t>
      </w:r>
      <w:r>
        <w:rPr>
          <w:lang w:val="ru-RU"/>
        </w:rPr>
        <w:t>заинтересованными</w:t>
      </w:r>
      <w:r w:rsidRPr="009E02A5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9E02A5">
        <w:rPr>
          <w:lang w:val="ru-RU"/>
        </w:rPr>
        <w:t xml:space="preserve"> </w:t>
      </w:r>
      <w:r>
        <w:rPr>
          <w:lang w:val="ru-RU"/>
        </w:rPr>
        <w:t>и</w:t>
      </w:r>
      <w:r w:rsidRPr="009E02A5">
        <w:rPr>
          <w:lang w:val="ru-RU"/>
        </w:rPr>
        <w:t xml:space="preserve"> </w:t>
      </w:r>
      <w:r>
        <w:rPr>
          <w:lang w:val="ru-RU"/>
        </w:rPr>
        <w:t xml:space="preserve">группами. </w:t>
      </w:r>
      <w:r w:rsidR="00C50A70">
        <w:rPr>
          <w:lang w:val="ru-RU"/>
        </w:rPr>
        <w:t>Игра</w:t>
      </w:r>
      <w:r w:rsidR="00C50A70" w:rsidRPr="00C50A70">
        <w:rPr>
          <w:lang w:val="ru-RU"/>
        </w:rPr>
        <w:t xml:space="preserve"> </w:t>
      </w:r>
      <w:r w:rsidR="00C50A70">
        <w:rPr>
          <w:lang w:val="ru-RU"/>
        </w:rPr>
        <w:t>Кассен</w:t>
      </w:r>
      <w:r w:rsidR="00C50A70" w:rsidRPr="00C50A70">
        <w:rPr>
          <w:lang w:val="ru-RU"/>
        </w:rPr>
        <w:t xml:space="preserve"> </w:t>
      </w:r>
      <w:r w:rsidR="00C50A70">
        <w:rPr>
          <w:lang w:val="ru-RU"/>
        </w:rPr>
        <w:t>не</w:t>
      </w:r>
      <w:r w:rsidR="00C50A70" w:rsidRPr="00C50A70">
        <w:rPr>
          <w:lang w:val="ru-RU"/>
        </w:rPr>
        <w:t xml:space="preserve"> </w:t>
      </w:r>
      <w:r w:rsidR="00C50A70">
        <w:rPr>
          <w:lang w:val="ru-RU"/>
        </w:rPr>
        <w:t>предлагает</w:t>
      </w:r>
      <w:r w:rsidR="00C50A70" w:rsidRPr="00C50A70">
        <w:rPr>
          <w:lang w:val="ru-RU"/>
        </w:rPr>
        <w:t xml:space="preserve"> </w:t>
      </w:r>
      <w:r w:rsidR="00C50A70">
        <w:rPr>
          <w:lang w:val="ru-RU"/>
        </w:rPr>
        <w:t>много</w:t>
      </w:r>
      <w:r w:rsidR="00C50A70" w:rsidRPr="00C50A70">
        <w:rPr>
          <w:lang w:val="ru-RU"/>
        </w:rPr>
        <w:t xml:space="preserve"> </w:t>
      </w:r>
      <w:r w:rsidR="00C50A70">
        <w:rPr>
          <w:lang w:val="ru-RU"/>
        </w:rPr>
        <w:t>вариантов</w:t>
      </w:r>
      <w:r w:rsidR="00C50A70" w:rsidRPr="00C50A70">
        <w:rPr>
          <w:lang w:val="ru-RU"/>
        </w:rPr>
        <w:t xml:space="preserve"> </w:t>
      </w:r>
      <w:r w:rsidR="00C50A70">
        <w:rPr>
          <w:lang w:val="ru-RU"/>
        </w:rPr>
        <w:t>выбора</w:t>
      </w:r>
      <w:r w:rsidR="00C50A70" w:rsidRPr="00C50A70">
        <w:rPr>
          <w:lang w:val="ru-RU"/>
        </w:rPr>
        <w:t xml:space="preserve"> </w:t>
      </w:r>
      <w:r w:rsidR="00C50A70">
        <w:rPr>
          <w:lang w:val="ru-RU"/>
        </w:rPr>
        <w:t>элемента</w:t>
      </w:r>
      <w:r w:rsidR="00C50A70" w:rsidRPr="00C50A70">
        <w:rPr>
          <w:lang w:val="ru-RU"/>
        </w:rPr>
        <w:t xml:space="preserve">, </w:t>
      </w:r>
      <w:r w:rsidR="00C50A70">
        <w:rPr>
          <w:lang w:val="ru-RU"/>
        </w:rPr>
        <w:t>поскольку</w:t>
      </w:r>
      <w:r w:rsidR="00C50A70" w:rsidRPr="00C50A70">
        <w:rPr>
          <w:lang w:val="ru-RU"/>
        </w:rPr>
        <w:t xml:space="preserve"> </w:t>
      </w:r>
      <w:r w:rsidR="00C50A70">
        <w:rPr>
          <w:lang w:val="ru-RU"/>
        </w:rPr>
        <w:t>фокусируется</w:t>
      </w:r>
      <w:r w:rsidR="00C50A70" w:rsidRPr="00C50A70">
        <w:rPr>
          <w:lang w:val="ru-RU"/>
        </w:rPr>
        <w:t xml:space="preserve"> </w:t>
      </w:r>
      <w:r w:rsidR="00C50A70">
        <w:rPr>
          <w:lang w:val="ru-RU"/>
        </w:rPr>
        <w:t>на</w:t>
      </w:r>
      <w:r w:rsidR="00C50A70" w:rsidRPr="00C50A70">
        <w:rPr>
          <w:lang w:val="ru-RU"/>
        </w:rPr>
        <w:t xml:space="preserve"> </w:t>
      </w:r>
      <w:r w:rsidR="00C50A70">
        <w:rPr>
          <w:lang w:val="ru-RU"/>
        </w:rPr>
        <w:t>традиции</w:t>
      </w:r>
      <w:r w:rsidR="00C50A70" w:rsidRPr="00C50A70">
        <w:rPr>
          <w:lang w:val="ru-RU"/>
        </w:rPr>
        <w:t xml:space="preserve"> </w:t>
      </w:r>
      <w:r w:rsidR="00C50A70">
        <w:rPr>
          <w:lang w:val="ru-RU"/>
        </w:rPr>
        <w:t>сыроделия. Однако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группа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может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рассмотреть</w:t>
      </w:r>
      <w:r w:rsidR="00C50A70" w:rsidRPr="006475FA">
        <w:rPr>
          <w:lang w:val="ru-RU"/>
        </w:rPr>
        <w:t xml:space="preserve">, </w:t>
      </w:r>
      <w:r w:rsidR="00C50A70">
        <w:rPr>
          <w:lang w:val="ru-RU"/>
        </w:rPr>
        <w:t>следует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ли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идентифицировать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изготовление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сыра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фаноко</w:t>
      </w:r>
      <w:r w:rsidR="00C50A70" w:rsidRPr="006475FA">
        <w:rPr>
          <w:lang w:val="ru-RU"/>
        </w:rPr>
        <w:t xml:space="preserve"> </w:t>
      </w:r>
      <w:r w:rsidR="00E9604D">
        <w:rPr>
          <w:lang w:val="ru-RU"/>
        </w:rPr>
        <w:t xml:space="preserve">как </w:t>
      </w:r>
      <w:r w:rsidR="00C50A70">
        <w:rPr>
          <w:lang w:val="ru-RU"/>
        </w:rPr>
        <w:t>элемент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или</w:t>
      </w:r>
      <w:r w:rsidR="00C50A70" w:rsidRPr="006475FA">
        <w:rPr>
          <w:lang w:val="ru-RU"/>
        </w:rPr>
        <w:t xml:space="preserve"> </w:t>
      </w:r>
      <w:r w:rsidR="00E9604D">
        <w:rPr>
          <w:lang w:val="ru-RU"/>
        </w:rPr>
        <w:t xml:space="preserve">как </w:t>
      </w:r>
      <w:r w:rsidR="00C50A70">
        <w:rPr>
          <w:lang w:val="ru-RU"/>
        </w:rPr>
        <w:t>част</w:t>
      </w:r>
      <w:r w:rsidR="00E9604D">
        <w:rPr>
          <w:lang w:val="ru-RU"/>
        </w:rPr>
        <w:t>ь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меню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на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День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хлеба</w:t>
      </w:r>
      <w:r w:rsidR="00C50A70" w:rsidRPr="006475FA">
        <w:rPr>
          <w:lang w:val="ru-RU"/>
        </w:rPr>
        <w:t xml:space="preserve">. </w:t>
      </w:r>
      <w:r w:rsidR="00E9604D">
        <w:rPr>
          <w:lang w:val="ru-RU"/>
        </w:rPr>
        <w:t xml:space="preserve">Похоже, что </w:t>
      </w:r>
      <w:r w:rsidR="00C50A70">
        <w:rPr>
          <w:lang w:val="ru-RU"/>
        </w:rPr>
        <w:t>сообщество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фэн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отдаёт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предпочтение</w:t>
      </w:r>
      <w:r w:rsidR="00C50A70" w:rsidRPr="006475FA">
        <w:rPr>
          <w:lang w:val="ru-RU"/>
        </w:rPr>
        <w:t xml:space="preserve"> </w:t>
      </w:r>
      <w:r w:rsidR="00C50A70">
        <w:rPr>
          <w:lang w:val="ru-RU"/>
        </w:rPr>
        <w:t>п</w:t>
      </w:r>
      <w:r w:rsidR="005C70C1">
        <w:rPr>
          <w:lang w:val="ru-RU"/>
        </w:rPr>
        <w:t>ервому</w:t>
      </w:r>
      <w:r w:rsidR="005C70C1" w:rsidRPr="006475FA">
        <w:rPr>
          <w:lang w:val="ru-RU"/>
        </w:rPr>
        <w:t xml:space="preserve"> </w:t>
      </w:r>
      <w:r w:rsidR="005C70C1">
        <w:rPr>
          <w:lang w:val="ru-RU"/>
        </w:rPr>
        <w:t>варианту</w:t>
      </w:r>
      <w:r w:rsidR="005C70C1" w:rsidRPr="006475FA">
        <w:rPr>
          <w:lang w:val="ru-RU"/>
        </w:rPr>
        <w:t xml:space="preserve">. </w:t>
      </w:r>
      <w:r w:rsidR="00230DA7">
        <w:rPr>
          <w:lang w:val="ru-RU"/>
        </w:rPr>
        <w:t>При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идентификации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заинтересованных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сообществ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и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групп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не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должно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быть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особых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трудностей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с</w:t>
      </w:r>
      <w:r w:rsidR="00230DA7" w:rsidRPr="00230DA7">
        <w:rPr>
          <w:lang w:val="ru-RU"/>
        </w:rPr>
        <w:t xml:space="preserve"> </w:t>
      </w:r>
      <w:r w:rsidR="00E9604D">
        <w:rPr>
          <w:lang w:val="ru-RU"/>
        </w:rPr>
        <w:t>определением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как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сыроделов</w:t>
      </w:r>
      <w:r w:rsidR="00230DA7" w:rsidRPr="00230DA7">
        <w:rPr>
          <w:lang w:val="ru-RU"/>
        </w:rPr>
        <w:t xml:space="preserve">, </w:t>
      </w:r>
      <w:r w:rsidR="00230DA7">
        <w:rPr>
          <w:lang w:val="ru-RU"/>
        </w:rPr>
        <w:t>так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и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более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широкого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сообщества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фэн</w:t>
      </w:r>
      <w:r w:rsidR="00230DA7" w:rsidRPr="00230DA7">
        <w:rPr>
          <w:lang w:val="ru-RU"/>
        </w:rPr>
        <w:t xml:space="preserve">, </w:t>
      </w:r>
      <w:r w:rsidR="00230DA7">
        <w:rPr>
          <w:lang w:val="ru-RU"/>
        </w:rPr>
        <w:t>но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отдельные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группы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могут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забыть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о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фермерах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и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собирателях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растения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или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не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считать</w:t>
      </w:r>
      <w:r w:rsidR="00230DA7" w:rsidRPr="00230DA7">
        <w:rPr>
          <w:lang w:val="ru-RU"/>
        </w:rPr>
        <w:t xml:space="preserve">, </w:t>
      </w:r>
      <w:r w:rsidR="00230DA7">
        <w:rPr>
          <w:lang w:val="ru-RU"/>
        </w:rPr>
        <w:t>что</w:t>
      </w:r>
      <w:r w:rsidR="00230DA7" w:rsidRPr="00230DA7">
        <w:rPr>
          <w:lang w:val="ru-RU"/>
        </w:rPr>
        <w:t xml:space="preserve"> </w:t>
      </w:r>
      <w:r w:rsidR="00E9604D">
        <w:rPr>
          <w:lang w:val="ru-RU"/>
        </w:rPr>
        <w:t>те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>обязательно</w:t>
      </w:r>
      <w:r w:rsidR="00230DA7" w:rsidRPr="00230DA7">
        <w:rPr>
          <w:lang w:val="ru-RU"/>
        </w:rPr>
        <w:t xml:space="preserve"> </w:t>
      </w:r>
      <w:r w:rsidR="00230DA7">
        <w:rPr>
          <w:lang w:val="ru-RU"/>
        </w:rPr>
        <w:t xml:space="preserve">являются «заинтересованными сообществами», если они не фэн. </w:t>
      </w:r>
      <w:r w:rsidR="00B80C34">
        <w:rPr>
          <w:lang w:val="ru-RU"/>
        </w:rPr>
        <w:t>На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этой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сессии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участники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должны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также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идентифицировать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значение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и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функцию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этого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lastRenderedPageBreak/>
        <w:t>элемента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для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заинтересованных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сообществ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и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групп. Здесь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важно</w:t>
      </w:r>
      <w:r w:rsidR="00B80C34" w:rsidRPr="00B80C34">
        <w:rPr>
          <w:lang w:val="ru-RU"/>
        </w:rPr>
        <w:t xml:space="preserve">, </w:t>
      </w:r>
      <w:r w:rsidR="00B80C34">
        <w:rPr>
          <w:lang w:val="ru-RU"/>
        </w:rPr>
        <w:t>чтобы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они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рассмотрели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функции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и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значение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для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фэн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в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целом</w:t>
      </w:r>
      <w:r w:rsidR="00B80C34" w:rsidRPr="00B80C34">
        <w:rPr>
          <w:lang w:val="ru-RU"/>
        </w:rPr>
        <w:t xml:space="preserve">, </w:t>
      </w:r>
      <w:r w:rsidR="00B80C34">
        <w:rPr>
          <w:lang w:val="ru-RU"/>
        </w:rPr>
        <w:t>а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также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для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сыроделов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в</w:t>
      </w:r>
      <w:r w:rsidR="00B80C34" w:rsidRPr="00B80C34">
        <w:rPr>
          <w:lang w:val="ru-RU"/>
        </w:rPr>
        <w:t xml:space="preserve"> </w:t>
      </w:r>
      <w:r w:rsidR="00B80C34">
        <w:rPr>
          <w:lang w:val="ru-RU"/>
        </w:rPr>
        <w:t>частности</w:t>
      </w:r>
      <w:r w:rsidR="00B80C34" w:rsidRPr="00B80C34">
        <w:rPr>
          <w:lang w:val="ru-RU"/>
        </w:rPr>
        <w:t>.</w:t>
      </w:r>
    </w:p>
    <w:p w14:paraId="36894483" w14:textId="4A860A0C" w:rsidR="001576EE" w:rsidRDefault="00C50A70" w:rsidP="00E25A77">
      <w:pPr>
        <w:pStyle w:val="Heading4"/>
        <w:rPr>
          <w:shd w:val="clear" w:color="auto" w:fill="FFFFFF"/>
        </w:rPr>
      </w:pPr>
      <w:r>
        <w:rPr>
          <w:shd w:val="clear" w:color="auto" w:fill="FFFFFF"/>
          <w:lang w:val="ru-RU"/>
        </w:rPr>
        <w:t>сессия 3 кассен</w:t>
      </w:r>
      <w:r w:rsidR="008C1B03" w:rsidRPr="00C710F4">
        <w:rPr>
          <w:shd w:val="clear" w:color="auto" w:fill="FFFFFF"/>
        </w:rPr>
        <w:t>:</w:t>
      </w:r>
      <w:r w:rsidR="008C1B03"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разработка плана по охране</w:t>
      </w:r>
    </w:p>
    <w:p w14:paraId="04A5CB87" w14:textId="15EC7E60" w:rsidR="00D44C61" w:rsidRPr="00177D52" w:rsidRDefault="007D2183" w:rsidP="008D333B">
      <w:pPr>
        <w:pStyle w:val="Texte1"/>
        <w:rPr>
          <w:lang w:val="ru-RU"/>
        </w:rPr>
      </w:pPr>
      <w:r>
        <w:rPr>
          <w:lang w:val="ru-RU" w:eastAsia="nl-NL"/>
        </w:rPr>
        <w:t>Здесь</w:t>
      </w:r>
      <w:r w:rsidRPr="007D2183">
        <w:rPr>
          <w:lang w:val="it-IT" w:eastAsia="nl-NL"/>
        </w:rPr>
        <w:t xml:space="preserve"> </w:t>
      </w:r>
      <w:r>
        <w:rPr>
          <w:lang w:val="ru-RU" w:eastAsia="nl-NL"/>
        </w:rPr>
        <w:t>участники</w:t>
      </w:r>
      <w:r w:rsidRPr="007D2183">
        <w:rPr>
          <w:lang w:val="it-IT" w:eastAsia="nl-NL"/>
        </w:rPr>
        <w:t xml:space="preserve"> </w:t>
      </w:r>
      <w:r w:rsidR="00D062D2">
        <w:rPr>
          <w:lang w:val="ru-RU" w:eastAsia="nl-NL"/>
        </w:rPr>
        <w:t xml:space="preserve">будут </w:t>
      </w:r>
      <w:r>
        <w:rPr>
          <w:lang w:val="ru-RU" w:eastAsia="nl-NL"/>
        </w:rPr>
        <w:t>в</w:t>
      </w:r>
      <w:r w:rsidRPr="007D2183">
        <w:rPr>
          <w:lang w:val="it-IT" w:eastAsia="nl-NL"/>
        </w:rPr>
        <w:t xml:space="preserve"> </w:t>
      </w:r>
      <w:r>
        <w:rPr>
          <w:lang w:val="ru-RU" w:eastAsia="nl-NL"/>
        </w:rPr>
        <w:t>группах</w:t>
      </w:r>
      <w:r w:rsidRPr="007D2183">
        <w:rPr>
          <w:lang w:val="it-IT" w:eastAsia="nl-NL"/>
        </w:rPr>
        <w:t xml:space="preserve"> </w:t>
      </w:r>
      <w:r>
        <w:rPr>
          <w:lang w:val="ru-RU" w:eastAsia="nl-NL"/>
        </w:rPr>
        <w:t>выполнять</w:t>
      </w:r>
      <w:r w:rsidRPr="007D2183">
        <w:rPr>
          <w:lang w:val="it-IT" w:eastAsia="nl-NL"/>
        </w:rPr>
        <w:t xml:space="preserve"> </w:t>
      </w:r>
      <w:r>
        <w:rPr>
          <w:lang w:val="ru-RU" w:eastAsia="nl-NL"/>
        </w:rPr>
        <w:t>зада</w:t>
      </w:r>
      <w:r w:rsidR="00EE077D">
        <w:rPr>
          <w:lang w:val="ru-RU" w:eastAsia="nl-NL"/>
        </w:rPr>
        <w:t>чи</w:t>
      </w:r>
      <w:r w:rsidRPr="007D2183">
        <w:rPr>
          <w:lang w:val="it-IT" w:eastAsia="nl-NL"/>
        </w:rPr>
        <w:t xml:space="preserve"> </w:t>
      </w:r>
      <w:r>
        <w:rPr>
          <w:lang w:val="ru-RU" w:eastAsia="nl-NL"/>
        </w:rPr>
        <w:t>Раздаточного</w:t>
      </w:r>
      <w:r w:rsidRPr="007D2183">
        <w:rPr>
          <w:lang w:val="it-IT" w:eastAsia="nl-NL"/>
        </w:rPr>
        <w:t xml:space="preserve"> </w:t>
      </w:r>
      <w:r>
        <w:rPr>
          <w:lang w:val="ru-RU" w:eastAsia="nl-NL"/>
        </w:rPr>
        <w:t>материала</w:t>
      </w:r>
      <w:r w:rsidRPr="007D2183">
        <w:rPr>
          <w:lang w:val="it-IT" w:eastAsia="nl-NL"/>
        </w:rPr>
        <w:t xml:space="preserve"> 5 «</w:t>
      </w:r>
      <w:r>
        <w:rPr>
          <w:lang w:val="ru-RU" w:eastAsia="nl-NL"/>
        </w:rPr>
        <w:t>Ориентирующие</w:t>
      </w:r>
      <w:r w:rsidRPr="007D2183">
        <w:rPr>
          <w:lang w:val="it-IT" w:eastAsia="nl-NL"/>
        </w:rPr>
        <w:t xml:space="preserve"> </w:t>
      </w:r>
      <w:r>
        <w:rPr>
          <w:lang w:val="ru-RU" w:eastAsia="nl-NL"/>
        </w:rPr>
        <w:t>зада</w:t>
      </w:r>
      <w:r w:rsidR="00EE077D">
        <w:rPr>
          <w:lang w:val="ru-RU" w:eastAsia="nl-NL"/>
        </w:rPr>
        <w:t>ния</w:t>
      </w:r>
      <w:r w:rsidRPr="007D2183">
        <w:rPr>
          <w:lang w:val="it-IT" w:eastAsia="nl-NL"/>
        </w:rPr>
        <w:t xml:space="preserve"> </w:t>
      </w:r>
      <w:r>
        <w:rPr>
          <w:lang w:val="ru-RU" w:eastAsia="nl-NL"/>
        </w:rPr>
        <w:t>и</w:t>
      </w:r>
      <w:r w:rsidRPr="007D2183">
        <w:rPr>
          <w:lang w:val="it-IT" w:eastAsia="nl-NL"/>
        </w:rPr>
        <w:t xml:space="preserve"> </w:t>
      </w:r>
      <w:r>
        <w:rPr>
          <w:lang w:val="ru-RU" w:eastAsia="nl-NL"/>
        </w:rPr>
        <w:t>вопросы</w:t>
      </w:r>
      <w:r w:rsidRPr="007D2183">
        <w:rPr>
          <w:lang w:val="it-IT" w:eastAsia="nl-NL"/>
        </w:rPr>
        <w:t>»</w:t>
      </w:r>
      <w:r>
        <w:rPr>
          <w:lang w:val="ru-RU" w:eastAsia="nl-NL"/>
        </w:rPr>
        <w:t>. Роль</w:t>
      </w:r>
      <w:r w:rsidRPr="00841AB3">
        <w:rPr>
          <w:lang w:val="ru-RU" w:eastAsia="nl-NL"/>
        </w:rPr>
        <w:t xml:space="preserve"> </w:t>
      </w:r>
      <w:r>
        <w:rPr>
          <w:lang w:val="ru-RU" w:eastAsia="nl-NL"/>
        </w:rPr>
        <w:t>фасилитатора</w:t>
      </w:r>
      <w:r w:rsidRPr="00841AB3">
        <w:rPr>
          <w:lang w:val="ru-RU" w:eastAsia="nl-NL"/>
        </w:rPr>
        <w:t xml:space="preserve"> </w:t>
      </w:r>
      <w:r>
        <w:rPr>
          <w:lang w:val="ru-RU" w:eastAsia="nl-NL"/>
        </w:rPr>
        <w:t>будет</w:t>
      </w:r>
      <w:r w:rsidRPr="00841AB3">
        <w:rPr>
          <w:lang w:val="ru-RU" w:eastAsia="nl-NL"/>
        </w:rPr>
        <w:t xml:space="preserve"> </w:t>
      </w:r>
      <w:r>
        <w:rPr>
          <w:lang w:val="ru-RU" w:eastAsia="nl-NL"/>
        </w:rPr>
        <w:t>заключаться</w:t>
      </w:r>
      <w:r w:rsidRPr="00841AB3">
        <w:rPr>
          <w:lang w:val="ru-RU" w:eastAsia="nl-NL"/>
        </w:rPr>
        <w:t xml:space="preserve"> </w:t>
      </w:r>
      <w:r>
        <w:rPr>
          <w:lang w:val="ru-RU" w:eastAsia="nl-NL"/>
        </w:rPr>
        <w:t>в</w:t>
      </w:r>
      <w:r w:rsidR="00EE077D">
        <w:rPr>
          <w:lang w:val="ru-RU" w:eastAsia="nl-NL"/>
        </w:rPr>
        <w:t xml:space="preserve"> том, чтобы разъяснить характер задания</w:t>
      </w:r>
      <w:r w:rsidR="00841AB3" w:rsidRPr="00841AB3">
        <w:rPr>
          <w:lang w:val="ru-RU" w:eastAsia="nl-NL"/>
        </w:rPr>
        <w:t xml:space="preserve">, </w:t>
      </w:r>
      <w:r w:rsidR="00841AB3">
        <w:rPr>
          <w:lang w:val="ru-RU" w:eastAsia="nl-NL"/>
        </w:rPr>
        <w:t>помо</w:t>
      </w:r>
      <w:r w:rsidR="00EE077D">
        <w:rPr>
          <w:lang w:val="ru-RU" w:eastAsia="nl-NL"/>
        </w:rPr>
        <w:t>чь</w:t>
      </w:r>
      <w:r w:rsidR="00841AB3" w:rsidRPr="00841AB3">
        <w:rPr>
          <w:lang w:val="ru-RU" w:eastAsia="nl-NL"/>
        </w:rPr>
        <w:t xml:space="preserve"> «</w:t>
      </w:r>
      <w:r w:rsidR="00841AB3">
        <w:rPr>
          <w:lang w:val="ru-RU" w:eastAsia="nl-NL"/>
        </w:rPr>
        <w:t xml:space="preserve">Юристу фэн» в </w:t>
      </w:r>
      <w:r w:rsidR="00EE077D">
        <w:rPr>
          <w:lang w:val="ru-RU" w:eastAsia="nl-NL"/>
        </w:rPr>
        <w:t xml:space="preserve">обсуждении </w:t>
      </w:r>
      <w:r w:rsidR="00841AB3">
        <w:rPr>
          <w:lang w:val="ru-RU" w:eastAsia="nl-NL"/>
        </w:rPr>
        <w:t>вопрос</w:t>
      </w:r>
      <w:r w:rsidR="00EE077D">
        <w:rPr>
          <w:lang w:val="ru-RU" w:eastAsia="nl-NL"/>
        </w:rPr>
        <w:t>ов</w:t>
      </w:r>
      <w:r w:rsidR="00841AB3">
        <w:rPr>
          <w:lang w:val="ru-RU" w:eastAsia="nl-NL"/>
        </w:rPr>
        <w:t xml:space="preserve"> законодательства в сфере интеллектуальной собственности и </w:t>
      </w:r>
      <w:r w:rsidR="00B90E38">
        <w:rPr>
          <w:lang w:val="ru-RU" w:eastAsia="nl-NL"/>
        </w:rPr>
        <w:t>задава</w:t>
      </w:r>
      <w:r w:rsidR="00EE077D">
        <w:rPr>
          <w:lang w:val="ru-RU" w:eastAsia="nl-NL"/>
        </w:rPr>
        <w:t xml:space="preserve">ть </w:t>
      </w:r>
      <w:r w:rsidR="00B90E38">
        <w:rPr>
          <w:lang w:val="ru-RU" w:eastAsia="nl-NL"/>
        </w:rPr>
        <w:t>п</w:t>
      </w:r>
      <w:r w:rsidR="003B6575">
        <w:rPr>
          <w:lang w:val="ru-RU" w:eastAsia="nl-NL"/>
        </w:rPr>
        <w:t>ри необходимости вопрос</w:t>
      </w:r>
      <w:r w:rsidR="00EE077D">
        <w:rPr>
          <w:lang w:val="ru-RU" w:eastAsia="nl-NL"/>
        </w:rPr>
        <w:t>ы</w:t>
      </w:r>
      <w:r w:rsidR="003B6575">
        <w:rPr>
          <w:lang w:val="ru-RU" w:eastAsia="nl-NL"/>
        </w:rPr>
        <w:t xml:space="preserve">, </w:t>
      </w:r>
      <w:r w:rsidR="00EE077D">
        <w:rPr>
          <w:lang w:val="ru-RU" w:eastAsia="nl-NL"/>
        </w:rPr>
        <w:t xml:space="preserve">побуждающие участников </w:t>
      </w:r>
      <w:r w:rsidR="003B6575">
        <w:rPr>
          <w:lang w:val="ru-RU" w:eastAsia="nl-NL"/>
        </w:rPr>
        <w:t>более глубоко анализирова</w:t>
      </w:r>
      <w:r w:rsidR="00EE077D">
        <w:rPr>
          <w:lang w:val="ru-RU" w:eastAsia="nl-NL"/>
        </w:rPr>
        <w:t>ть</w:t>
      </w:r>
      <w:r w:rsidR="003B6575">
        <w:rPr>
          <w:lang w:val="ru-RU" w:eastAsia="nl-NL"/>
        </w:rPr>
        <w:t xml:space="preserve"> некоторые проблемы (в тех случаях, когда председатель </w:t>
      </w:r>
      <w:r w:rsidR="00177D52">
        <w:rPr>
          <w:lang w:val="ru-RU" w:eastAsia="nl-NL"/>
        </w:rPr>
        <w:t xml:space="preserve">ещё </w:t>
      </w:r>
      <w:r w:rsidR="00B90E38">
        <w:rPr>
          <w:lang w:val="ru-RU" w:eastAsia="nl-NL"/>
        </w:rPr>
        <w:t>не сделал этого).</w:t>
      </w:r>
    </w:p>
    <w:p w14:paraId="09C5BCBC" w14:textId="0F7E1475" w:rsidR="00D44C61" w:rsidRDefault="004949EE" w:rsidP="005C5BC8">
      <w:pPr>
        <w:pStyle w:val="Texte1"/>
        <w:rPr>
          <w:lang w:val="it-IT" w:eastAsia="en-US"/>
        </w:rPr>
      </w:pPr>
      <w:r>
        <w:rPr>
          <w:lang w:val="ru-RU"/>
        </w:rPr>
        <w:t>Некоторые</w:t>
      </w:r>
      <w:r w:rsidRPr="006475FA">
        <w:rPr>
          <w:lang w:val="ru-RU"/>
        </w:rPr>
        <w:t xml:space="preserve"> </w:t>
      </w:r>
      <w:r>
        <w:rPr>
          <w:lang w:val="ru-RU"/>
        </w:rPr>
        <w:t>вопросы</w:t>
      </w:r>
      <w:r w:rsidRPr="006475FA">
        <w:rPr>
          <w:lang w:val="ru-RU"/>
        </w:rPr>
        <w:t xml:space="preserve"> </w:t>
      </w:r>
      <w:r>
        <w:rPr>
          <w:lang w:val="ru-RU"/>
        </w:rPr>
        <w:t>в</w:t>
      </w:r>
      <w:r w:rsidRPr="006475FA">
        <w:rPr>
          <w:lang w:val="ru-RU"/>
        </w:rPr>
        <w:t xml:space="preserve"> </w:t>
      </w:r>
      <w:r>
        <w:rPr>
          <w:lang w:val="ru-RU"/>
        </w:rPr>
        <w:t>кейсе</w:t>
      </w:r>
      <w:r w:rsidRPr="006475FA">
        <w:rPr>
          <w:lang w:val="ru-RU"/>
        </w:rPr>
        <w:t xml:space="preserve"> «</w:t>
      </w:r>
      <w:r>
        <w:rPr>
          <w:lang w:val="ru-RU"/>
        </w:rPr>
        <w:t>Фаноко</w:t>
      </w:r>
      <w:r w:rsidRPr="006475FA">
        <w:rPr>
          <w:lang w:val="ru-RU"/>
        </w:rPr>
        <w:t xml:space="preserve">» </w:t>
      </w:r>
      <w:r>
        <w:rPr>
          <w:lang w:val="ru-RU"/>
        </w:rPr>
        <w:t>касаются</w:t>
      </w:r>
      <w:r w:rsidRPr="006475FA">
        <w:rPr>
          <w:lang w:val="ru-RU"/>
        </w:rPr>
        <w:t xml:space="preserve"> </w:t>
      </w:r>
      <w:r>
        <w:rPr>
          <w:lang w:val="ru-RU"/>
        </w:rPr>
        <w:t>защиты</w:t>
      </w:r>
      <w:r w:rsidRPr="006475FA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6475FA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6475FA">
        <w:rPr>
          <w:lang w:val="ru-RU"/>
        </w:rPr>
        <w:t xml:space="preserve">. </w:t>
      </w:r>
      <w:r>
        <w:rPr>
          <w:lang w:val="ru-RU"/>
        </w:rPr>
        <w:t>План</w:t>
      </w:r>
      <w:r w:rsidRPr="004949EE">
        <w:rPr>
          <w:lang w:val="ru-RU"/>
        </w:rPr>
        <w:t xml:space="preserve"> </w:t>
      </w:r>
      <w:r>
        <w:rPr>
          <w:lang w:val="ru-RU"/>
        </w:rPr>
        <w:t>по</w:t>
      </w:r>
      <w:r w:rsidRPr="004949EE">
        <w:rPr>
          <w:lang w:val="ru-RU"/>
        </w:rPr>
        <w:t xml:space="preserve"> </w:t>
      </w:r>
      <w:r>
        <w:rPr>
          <w:lang w:val="ru-RU"/>
        </w:rPr>
        <w:t>охране</w:t>
      </w:r>
      <w:r w:rsidRPr="004949EE">
        <w:rPr>
          <w:lang w:val="ru-RU"/>
        </w:rPr>
        <w:t xml:space="preserve"> </w:t>
      </w:r>
      <w:r>
        <w:rPr>
          <w:lang w:val="ru-RU"/>
        </w:rPr>
        <w:t>можно</w:t>
      </w:r>
      <w:r w:rsidRPr="004949EE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4949EE">
        <w:rPr>
          <w:lang w:val="ru-RU"/>
        </w:rPr>
        <w:t xml:space="preserve"> </w:t>
      </w:r>
      <w:r>
        <w:rPr>
          <w:lang w:val="ru-RU"/>
        </w:rPr>
        <w:t>без</w:t>
      </w:r>
      <w:r w:rsidRPr="004949EE">
        <w:rPr>
          <w:lang w:val="ru-RU"/>
        </w:rPr>
        <w:t xml:space="preserve"> </w:t>
      </w:r>
      <w:r>
        <w:rPr>
          <w:lang w:val="ru-RU"/>
        </w:rPr>
        <w:t>ссылок</w:t>
      </w:r>
      <w:r w:rsidRPr="004949EE">
        <w:rPr>
          <w:lang w:val="ru-RU"/>
        </w:rPr>
        <w:t xml:space="preserve"> </w:t>
      </w:r>
      <w:r>
        <w:rPr>
          <w:lang w:val="ru-RU"/>
        </w:rPr>
        <w:t>на</w:t>
      </w:r>
      <w:r w:rsidRPr="004949EE">
        <w:rPr>
          <w:lang w:val="ru-RU"/>
        </w:rPr>
        <w:t xml:space="preserve"> </w:t>
      </w:r>
      <w:r>
        <w:rPr>
          <w:lang w:val="ru-RU"/>
        </w:rPr>
        <w:t>интеллектуальную</w:t>
      </w:r>
      <w:r w:rsidRPr="004949EE">
        <w:rPr>
          <w:lang w:val="ru-RU"/>
        </w:rPr>
        <w:t xml:space="preserve"> </w:t>
      </w:r>
      <w:r>
        <w:rPr>
          <w:lang w:val="ru-RU"/>
        </w:rPr>
        <w:t>собственность</w:t>
      </w:r>
      <w:r w:rsidRPr="004949EE">
        <w:rPr>
          <w:lang w:val="ru-RU"/>
        </w:rPr>
        <w:t xml:space="preserve">, </w:t>
      </w:r>
      <w:r>
        <w:rPr>
          <w:lang w:val="ru-RU"/>
        </w:rPr>
        <w:t>фокусируясь</w:t>
      </w:r>
      <w:r w:rsidR="001853C4">
        <w:rPr>
          <w:lang w:val="ru-RU"/>
        </w:rPr>
        <w:t>,</w:t>
      </w:r>
      <w:r w:rsidR="001F7C5E" w:rsidRPr="001F7C5E">
        <w:rPr>
          <w:lang w:val="ru-RU"/>
        </w:rPr>
        <w:t xml:space="preserve"> </w:t>
      </w:r>
      <w:r w:rsidR="001853C4">
        <w:rPr>
          <w:lang w:val="ru-RU"/>
        </w:rPr>
        <w:t>например</w:t>
      </w:r>
      <w:r w:rsidR="001853C4" w:rsidRPr="004949EE">
        <w:rPr>
          <w:lang w:val="ru-RU"/>
        </w:rPr>
        <w:t>,</w:t>
      </w:r>
      <w:r w:rsidR="001853C4">
        <w:rPr>
          <w:lang w:val="ru-RU"/>
        </w:rPr>
        <w:t xml:space="preserve"> </w:t>
      </w:r>
      <w:r w:rsidR="001F7C5E">
        <w:rPr>
          <w:lang w:val="ru-RU"/>
        </w:rPr>
        <w:t>преимущественно</w:t>
      </w:r>
      <w:r w:rsidRPr="004949EE">
        <w:rPr>
          <w:lang w:val="ru-RU"/>
        </w:rPr>
        <w:t xml:space="preserve"> </w:t>
      </w:r>
      <w:r>
        <w:rPr>
          <w:lang w:val="ru-RU"/>
        </w:rPr>
        <w:t xml:space="preserve">на вопросах обеспечения ингредиентами или других проблемах, изложенных в кейсе. </w:t>
      </w:r>
      <w:r w:rsidR="007614C7">
        <w:rPr>
          <w:lang w:val="ru-RU"/>
        </w:rPr>
        <w:t>Однако</w:t>
      </w:r>
      <w:r w:rsidR="007614C7" w:rsidRPr="000041B0">
        <w:rPr>
          <w:lang w:val="ru-RU"/>
        </w:rPr>
        <w:t xml:space="preserve"> </w:t>
      </w:r>
      <w:r w:rsidR="003B6575">
        <w:rPr>
          <w:lang w:val="ru-RU"/>
        </w:rPr>
        <w:t>он</w:t>
      </w:r>
      <w:r w:rsidR="003B6575" w:rsidRPr="000041B0">
        <w:rPr>
          <w:lang w:val="ru-RU"/>
        </w:rPr>
        <w:t xml:space="preserve"> </w:t>
      </w:r>
      <w:r w:rsidR="003B6575">
        <w:rPr>
          <w:lang w:val="ru-RU"/>
        </w:rPr>
        <w:t>также</w:t>
      </w:r>
      <w:r w:rsidR="003B6575" w:rsidRPr="000041B0">
        <w:rPr>
          <w:lang w:val="ru-RU"/>
        </w:rPr>
        <w:t xml:space="preserve"> </w:t>
      </w:r>
      <w:r w:rsidR="003B6575">
        <w:rPr>
          <w:lang w:val="ru-RU"/>
        </w:rPr>
        <w:t>даёт</w:t>
      </w:r>
      <w:r w:rsidR="003B6575" w:rsidRPr="000041B0">
        <w:rPr>
          <w:lang w:val="ru-RU"/>
        </w:rPr>
        <w:t xml:space="preserve"> </w:t>
      </w:r>
      <w:r w:rsidR="003B6575">
        <w:rPr>
          <w:lang w:val="ru-RU"/>
        </w:rPr>
        <w:t>возможность</w:t>
      </w:r>
      <w:r w:rsidR="003B6575" w:rsidRPr="000041B0">
        <w:rPr>
          <w:lang w:val="ru-RU"/>
        </w:rPr>
        <w:t xml:space="preserve"> </w:t>
      </w:r>
      <w:r w:rsidR="003B6575">
        <w:rPr>
          <w:lang w:val="ru-RU"/>
        </w:rPr>
        <w:t>рассмотреть</w:t>
      </w:r>
      <w:r w:rsidR="003B6575" w:rsidRPr="000041B0">
        <w:rPr>
          <w:lang w:val="ru-RU"/>
        </w:rPr>
        <w:t xml:space="preserve"> </w:t>
      </w:r>
      <w:r w:rsidR="003B6575">
        <w:rPr>
          <w:lang w:val="ru-RU"/>
        </w:rPr>
        <w:t>роль</w:t>
      </w:r>
      <w:r w:rsidR="003B6575" w:rsidRPr="000041B0">
        <w:rPr>
          <w:lang w:val="ru-RU"/>
        </w:rPr>
        <w:t xml:space="preserve"> </w:t>
      </w:r>
      <w:r w:rsidR="000041B0">
        <w:rPr>
          <w:lang w:val="ru-RU"/>
        </w:rPr>
        <w:t>защиты</w:t>
      </w:r>
      <w:r w:rsidR="000041B0" w:rsidRPr="000041B0">
        <w:rPr>
          <w:lang w:val="ru-RU"/>
        </w:rPr>
        <w:t xml:space="preserve"> </w:t>
      </w:r>
      <w:r w:rsidR="000041B0">
        <w:rPr>
          <w:lang w:val="ru-RU"/>
        </w:rPr>
        <w:t xml:space="preserve">интеллектуальной собственности в охране НКН. </w:t>
      </w:r>
      <w:r w:rsidR="00725DEA">
        <w:rPr>
          <w:lang w:val="ru-RU"/>
        </w:rPr>
        <w:t>Если</w:t>
      </w:r>
      <w:r w:rsidR="00725DEA" w:rsidRPr="00342335">
        <w:rPr>
          <w:lang w:val="ru-RU"/>
        </w:rPr>
        <w:t xml:space="preserve"> </w:t>
      </w:r>
      <w:r w:rsidR="00725DEA">
        <w:rPr>
          <w:lang w:val="ru-RU"/>
        </w:rPr>
        <w:t>эта</w:t>
      </w:r>
      <w:r w:rsidR="00725DEA" w:rsidRPr="00342335">
        <w:rPr>
          <w:lang w:val="ru-RU"/>
        </w:rPr>
        <w:t xml:space="preserve"> </w:t>
      </w:r>
      <w:r w:rsidR="00725DEA">
        <w:rPr>
          <w:lang w:val="ru-RU"/>
        </w:rPr>
        <w:t>проблема</w:t>
      </w:r>
      <w:r w:rsidR="00725DEA" w:rsidRPr="00342335">
        <w:rPr>
          <w:lang w:val="ru-RU"/>
        </w:rPr>
        <w:t xml:space="preserve"> </w:t>
      </w:r>
      <w:r w:rsidR="00725DEA">
        <w:rPr>
          <w:lang w:val="ru-RU"/>
        </w:rPr>
        <w:t>будет</w:t>
      </w:r>
      <w:r w:rsidR="00725DEA" w:rsidRPr="00342335">
        <w:rPr>
          <w:lang w:val="ru-RU"/>
        </w:rPr>
        <w:t xml:space="preserve"> </w:t>
      </w:r>
      <w:r w:rsidR="00725DEA">
        <w:rPr>
          <w:lang w:val="ru-RU"/>
        </w:rPr>
        <w:t>обсуждаться</w:t>
      </w:r>
      <w:r w:rsidR="00725DEA" w:rsidRPr="00342335">
        <w:rPr>
          <w:lang w:val="ru-RU"/>
        </w:rPr>
        <w:t xml:space="preserve"> </w:t>
      </w:r>
      <w:r w:rsidR="00725DEA">
        <w:rPr>
          <w:lang w:val="ru-RU"/>
        </w:rPr>
        <w:t>в</w:t>
      </w:r>
      <w:r w:rsidR="00725DEA" w:rsidRPr="00342335">
        <w:rPr>
          <w:lang w:val="ru-RU"/>
        </w:rPr>
        <w:t xml:space="preserve"> </w:t>
      </w:r>
      <w:r w:rsidR="00725DEA">
        <w:rPr>
          <w:lang w:val="ru-RU"/>
        </w:rPr>
        <w:t>группах</w:t>
      </w:r>
      <w:r w:rsidR="00342335" w:rsidRPr="00342335">
        <w:rPr>
          <w:lang w:val="ru-RU"/>
        </w:rPr>
        <w:t xml:space="preserve">, </w:t>
      </w:r>
      <w:r w:rsidR="00342335">
        <w:rPr>
          <w:lang w:val="ru-RU"/>
        </w:rPr>
        <w:t>недостаточно</w:t>
      </w:r>
      <w:r w:rsidR="00342335" w:rsidRPr="00342335">
        <w:rPr>
          <w:lang w:val="ru-RU"/>
        </w:rPr>
        <w:t xml:space="preserve"> </w:t>
      </w:r>
      <w:r w:rsidR="00342335">
        <w:rPr>
          <w:lang w:val="ru-RU"/>
        </w:rPr>
        <w:t>информированных о вопросах интеллектуальной собственности, помощнику юриста фэн (фасилитатору) потребуется некот</w:t>
      </w:r>
      <w:r w:rsidR="00A04BC2">
        <w:rPr>
          <w:lang w:val="ru-RU"/>
        </w:rPr>
        <w:t>о</w:t>
      </w:r>
      <w:r w:rsidR="00342335">
        <w:rPr>
          <w:lang w:val="ru-RU"/>
        </w:rPr>
        <w:t>рая информация о</w:t>
      </w:r>
      <w:r w:rsidR="00A04BC2">
        <w:rPr>
          <w:lang w:val="ru-RU"/>
        </w:rPr>
        <w:t xml:space="preserve"> защите</w:t>
      </w:r>
      <w:r w:rsidR="00342335">
        <w:rPr>
          <w:lang w:val="ru-RU"/>
        </w:rPr>
        <w:t xml:space="preserve"> интеллектуальной собственности</w:t>
      </w:r>
      <w:r w:rsidR="00A04BC2">
        <w:rPr>
          <w:lang w:val="ru-RU"/>
        </w:rPr>
        <w:t>, особенно о коллективных и сертификационных товарных знаках и географических указаниях. В</w:t>
      </w:r>
      <w:r w:rsidR="00A04BC2" w:rsidRPr="00022EEF">
        <w:rPr>
          <w:lang w:val="ru-RU"/>
        </w:rPr>
        <w:t xml:space="preserve"> </w:t>
      </w:r>
      <w:r w:rsidR="00A04BC2">
        <w:rPr>
          <w:lang w:val="ru-RU"/>
        </w:rPr>
        <w:t>неигровой</w:t>
      </w:r>
      <w:r w:rsidR="00A04BC2" w:rsidRPr="00022EEF">
        <w:rPr>
          <w:lang w:val="ru-RU"/>
        </w:rPr>
        <w:t xml:space="preserve"> </w:t>
      </w:r>
      <w:r w:rsidR="00A04BC2">
        <w:rPr>
          <w:lang w:val="ru-RU"/>
        </w:rPr>
        <w:t>версии</w:t>
      </w:r>
      <w:r w:rsidR="00A04BC2" w:rsidRPr="00022EEF">
        <w:rPr>
          <w:lang w:val="ru-RU"/>
        </w:rPr>
        <w:t xml:space="preserve"> </w:t>
      </w:r>
      <w:r w:rsidR="00A04BC2">
        <w:rPr>
          <w:lang w:val="ru-RU"/>
        </w:rPr>
        <w:t>фасилитатор</w:t>
      </w:r>
      <w:r w:rsidR="00A04BC2" w:rsidRPr="00022EEF">
        <w:rPr>
          <w:lang w:val="ru-RU"/>
        </w:rPr>
        <w:t xml:space="preserve"> </w:t>
      </w:r>
      <w:r w:rsidR="00A04BC2">
        <w:rPr>
          <w:lang w:val="ru-RU"/>
        </w:rPr>
        <w:t>может</w:t>
      </w:r>
      <w:r w:rsidR="00022EEF">
        <w:rPr>
          <w:lang w:val="ru-RU"/>
        </w:rPr>
        <w:t xml:space="preserve"> по просьбе группы</w:t>
      </w:r>
      <w:r w:rsidR="00A04BC2" w:rsidRPr="00022EEF">
        <w:rPr>
          <w:lang w:val="ru-RU"/>
        </w:rPr>
        <w:t xml:space="preserve"> </w:t>
      </w:r>
      <w:r w:rsidR="00A04BC2">
        <w:rPr>
          <w:lang w:val="ru-RU"/>
        </w:rPr>
        <w:t>ответить</w:t>
      </w:r>
      <w:r w:rsidR="00A04BC2" w:rsidRPr="00022EEF">
        <w:rPr>
          <w:lang w:val="ru-RU"/>
        </w:rPr>
        <w:t xml:space="preserve"> </w:t>
      </w:r>
      <w:r w:rsidR="00A04BC2">
        <w:rPr>
          <w:lang w:val="ru-RU"/>
        </w:rPr>
        <w:t>на</w:t>
      </w:r>
      <w:r w:rsidR="00A04BC2" w:rsidRPr="00022EEF">
        <w:rPr>
          <w:lang w:val="ru-RU"/>
        </w:rPr>
        <w:t xml:space="preserve"> </w:t>
      </w:r>
      <w:r w:rsidR="00A04BC2">
        <w:rPr>
          <w:lang w:val="ru-RU"/>
        </w:rPr>
        <w:t>вопросы</w:t>
      </w:r>
      <w:r w:rsidR="00A04BC2" w:rsidRPr="00022EEF">
        <w:rPr>
          <w:lang w:val="ru-RU"/>
        </w:rPr>
        <w:t xml:space="preserve"> </w:t>
      </w:r>
      <w:r w:rsidR="00A04BC2">
        <w:rPr>
          <w:lang w:val="ru-RU"/>
        </w:rPr>
        <w:t>и</w:t>
      </w:r>
      <w:r w:rsidR="00A04BC2" w:rsidRPr="00022EEF">
        <w:rPr>
          <w:lang w:val="ru-RU"/>
        </w:rPr>
        <w:t xml:space="preserve"> </w:t>
      </w:r>
      <w:r w:rsidR="00022EEF">
        <w:rPr>
          <w:lang w:val="ru-RU"/>
        </w:rPr>
        <w:t>предоставить</w:t>
      </w:r>
      <w:r w:rsidR="00022EEF" w:rsidRPr="00022EEF">
        <w:rPr>
          <w:lang w:val="ru-RU"/>
        </w:rPr>
        <w:t xml:space="preserve"> </w:t>
      </w:r>
      <w:r w:rsidR="00881C58">
        <w:rPr>
          <w:lang w:val="ru-RU"/>
        </w:rPr>
        <w:t xml:space="preserve">нужную </w:t>
      </w:r>
      <w:r w:rsidR="00022EEF">
        <w:rPr>
          <w:lang w:val="ru-RU"/>
        </w:rPr>
        <w:t>информацию.</w:t>
      </w:r>
    </w:p>
    <w:p w14:paraId="21775545" w14:textId="5A51349E" w:rsidR="001C4039" w:rsidRPr="00162529" w:rsidRDefault="002448AA">
      <w:pPr>
        <w:pStyle w:val="Texte1"/>
        <w:rPr>
          <w:lang w:val="it-IT" w:eastAsia="en-US"/>
        </w:rPr>
      </w:pPr>
      <w:r>
        <w:rPr>
          <w:lang w:val="ru-RU" w:eastAsia="en-US"/>
        </w:rPr>
        <w:t>П</w:t>
      </w:r>
      <w:r w:rsidR="00924A53">
        <w:rPr>
          <w:lang w:val="ru-RU" w:eastAsia="en-US"/>
        </w:rPr>
        <w:t xml:space="preserve">ожалуйста, </w:t>
      </w:r>
      <w:r>
        <w:rPr>
          <w:lang w:val="ru-RU" w:eastAsia="en-US"/>
        </w:rPr>
        <w:t>ознаком</w:t>
      </w:r>
      <w:r w:rsidR="00924A53">
        <w:rPr>
          <w:lang w:val="ru-RU" w:eastAsia="en-US"/>
        </w:rPr>
        <w:t xml:space="preserve">ьтесь </w:t>
      </w:r>
      <w:r>
        <w:rPr>
          <w:lang w:val="ru-RU" w:eastAsia="en-US"/>
        </w:rPr>
        <w:t>с</w:t>
      </w:r>
      <w:r w:rsidRPr="002448AA">
        <w:rPr>
          <w:lang w:val="it-IT" w:eastAsia="en-US"/>
        </w:rPr>
        <w:t xml:space="preserve"> </w:t>
      </w:r>
      <w:r>
        <w:rPr>
          <w:lang w:val="ru-RU" w:eastAsia="en-US"/>
        </w:rPr>
        <w:t>текстом</w:t>
      </w:r>
      <w:r w:rsidRPr="002448AA">
        <w:rPr>
          <w:lang w:val="it-IT" w:eastAsia="en-US"/>
        </w:rPr>
        <w:t xml:space="preserve"> «</w:t>
      </w:r>
      <w:r w:rsidR="00A13790">
        <w:rPr>
          <w:lang w:val="ru-RU" w:eastAsia="en-US"/>
        </w:rPr>
        <w:t>Интеллектуальная</w:t>
      </w:r>
      <w:r>
        <w:rPr>
          <w:lang w:val="ru-RU" w:eastAsia="en-US"/>
        </w:rPr>
        <w:t xml:space="preserve"> собственност</w:t>
      </w:r>
      <w:r w:rsidR="00A13790">
        <w:rPr>
          <w:lang w:val="ru-RU" w:eastAsia="en-US"/>
        </w:rPr>
        <w:t>ь</w:t>
      </w:r>
      <w:r>
        <w:rPr>
          <w:lang w:val="ru-RU" w:eastAsia="en-US"/>
        </w:rPr>
        <w:t xml:space="preserve"> и нематериально</w:t>
      </w:r>
      <w:r w:rsidR="00A13790">
        <w:rPr>
          <w:lang w:val="ru-RU" w:eastAsia="en-US"/>
        </w:rPr>
        <w:t>е</w:t>
      </w:r>
      <w:r>
        <w:rPr>
          <w:lang w:val="ru-RU" w:eastAsia="en-US"/>
        </w:rPr>
        <w:t xml:space="preserve"> культурно</w:t>
      </w:r>
      <w:r w:rsidR="00A13790">
        <w:rPr>
          <w:lang w:val="ru-RU" w:eastAsia="en-US"/>
        </w:rPr>
        <w:t>е</w:t>
      </w:r>
      <w:r>
        <w:rPr>
          <w:lang w:val="ru-RU" w:eastAsia="en-US"/>
        </w:rPr>
        <w:t xml:space="preserve"> наследи</w:t>
      </w:r>
      <w:r w:rsidR="00A13790">
        <w:rPr>
          <w:lang w:val="ru-RU" w:eastAsia="en-US"/>
        </w:rPr>
        <w:t>е: введение в проблему</w:t>
      </w:r>
      <w:r>
        <w:rPr>
          <w:lang w:val="ru-RU" w:eastAsia="en-US"/>
        </w:rPr>
        <w:t xml:space="preserve">» </w:t>
      </w:r>
      <w:r w:rsidR="00114144">
        <w:rPr>
          <w:lang w:val="it-IT" w:eastAsia="en-US"/>
        </w:rPr>
        <w:t>(</w:t>
      </w:r>
      <w:r w:rsidR="005A35B6">
        <w:rPr>
          <w:lang w:val="ru-RU" w:eastAsia="en-US"/>
        </w:rPr>
        <w:t>Раздаточный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материал</w:t>
      </w:r>
      <w:r w:rsidR="005A35B6" w:rsidRPr="005A35B6">
        <w:rPr>
          <w:lang w:val="it-IT" w:eastAsia="en-US"/>
        </w:rPr>
        <w:t xml:space="preserve"> 7 </w:t>
      </w:r>
      <w:r w:rsidR="005A35B6">
        <w:rPr>
          <w:lang w:val="ru-RU" w:eastAsia="en-US"/>
        </w:rPr>
        <w:t>к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разделу</w:t>
      </w:r>
      <w:r w:rsidR="00114144">
        <w:rPr>
          <w:lang w:val="it-IT" w:eastAsia="en-US"/>
        </w:rPr>
        <w:t xml:space="preserve"> 55)</w:t>
      </w:r>
      <w:r w:rsidR="005A35B6" w:rsidRPr="005A35B6">
        <w:rPr>
          <w:lang w:val="it-IT" w:eastAsia="en-US"/>
        </w:rPr>
        <w:t xml:space="preserve">, </w:t>
      </w:r>
      <w:r w:rsidR="005A35B6">
        <w:rPr>
          <w:lang w:val="ru-RU" w:eastAsia="en-US"/>
        </w:rPr>
        <w:t>являющийся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частью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раздела</w:t>
      </w:r>
      <w:r w:rsidR="005A35B6" w:rsidRPr="005A35B6">
        <w:rPr>
          <w:lang w:val="it-IT" w:eastAsia="en-US"/>
        </w:rPr>
        <w:t xml:space="preserve"> 55, </w:t>
      </w:r>
      <w:r w:rsidR="005A35B6">
        <w:rPr>
          <w:lang w:val="ru-RU" w:eastAsia="en-US"/>
        </w:rPr>
        <w:t>посвящённого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разработке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политики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по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охране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нематериального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культурного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наследия</w:t>
      </w:r>
      <w:r w:rsidR="005A35B6" w:rsidRPr="005A35B6">
        <w:rPr>
          <w:lang w:val="it-IT" w:eastAsia="en-US"/>
        </w:rPr>
        <w:t xml:space="preserve">. </w:t>
      </w:r>
      <w:r w:rsidR="0094401B">
        <w:rPr>
          <w:lang w:val="ru-RU" w:eastAsia="en-US"/>
        </w:rPr>
        <w:t>В нём и представленном ниже кратком резюме о</w:t>
      </w:r>
      <w:r w:rsidR="0094401B" w:rsidRPr="005A35B6">
        <w:rPr>
          <w:lang w:val="it-IT" w:eastAsia="en-US"/>
        </w:rPr>
        <w:t xml:space="preserve"> </w:t>
      </w:r>
      <w:r w:rsidR="0094401B">
        <w:rPr>
          <w:lang w:val="ru-RU" w:eastAsia="en-US"/>
        </w:rPr>
        <w:t>плюсах</w:t>
      </w:r>
      <w:r w:rsidR="0094401B" w:rsidRPr="005A35B6">
        <w:rPr>
          <w:lang w:val="it-IT" w:eastAsia="en-US"/>
        </w:rPr>
        <w:t xml:space="preserve"> </w:t>
      </w:r>
      <w:r w:rsidR="0094401B">
        <w:rPr>
          <w:lang w:val="ru-RU" w:eastAsia="en-US"/>
        </w:rPr>
        <w:t>и</w:t>
      </w:r>
      <w:r w:rsidR="0094401B" w:rsidRPr="005A35B6">
        <w:rPr>
          <w:lang w:val="it-IT" w:eastAsia="en-US"/>
        </w:rPr>
        <w:t xml:space="preserve"> </w:t>
      </w:r>
      <w:r w:rsidR="0094401B">
        <w:rPr>
          <w:lang w:val="ru-RU" w:eastAsia="en-US"/>
        </w:rPr>
        <w:t>минусах</w:t>
      </w:r>
      <w:r w:rsidR="0094401B" w:rsidRPr="005A35B6">
        <w:rPr>
          <w:lang w:val="it-IT" w:eastAsia="en-US"/>
        </w:rPr>
        <w:t xml:space="preserve"> </w:t>
      </w:r>
      <w:r w:rsidR="0094401B">
        <w:rPr>
          <w:lang w:val="ru-RU" w:eastAsia="en-US"/>
        </w:rPr>
        <w:t>использования</w:t>
      </w:r>
      <w:r w:rsidR="0094401B" w:rsidRPr="005A35B6">
        <w:rPr>
          <w:lang w:val="it-IT" w:eastAsia="en-US"/>
        </w:rPr>
        <w:t xml:space="preserve"> </w:t>
      </w:r>
      <w:r w:rsidR="0094401B">
        <w:rPr>
          <w:lang w:val="ru-RU" w:eastAsia="en-US"/>
        </w:rPr>
        <w:t xml:space="preserve">различных стратегий в сфере интеллектуальной собственности для защиты изготовления сыра фаноко содержится </w:t>
      </w:r>
      <w:r w:rsidR="005A35B6">
        <w:rPr>
          <w:lang w:val="ru-RU" w:eastAsia="en-US"/>
        </w:rPr>
        <w:t>некотор</w:t>
      </w:r>
      <w:r w:rsidR="0094401B">
        <w:rPr>
          <w:lang w:val="ru-RU" w:eastAsia="en-US"/>
        </w:rPr>
        <w:t>ая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информаци</w:t>
      </w:r>
      <w:r w:rsidR="0094401B">
        <w:rPr>
          <w:lang w:val="ru-RU" w:eastAsia="en-US"/>
        </w:rPr>
        <w:t>я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об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интеллектуальной</w:t>
      </w:r>
      <w:r w:rsidR="005A35B6" w:rsidRPr="005A35B6">
        <w:rPr>
          <w:lang w:val="it-IT" w:eastAsia="en-US"/>
        </w:rPr>
        <w:t xml:space="preserve"> </w:t>
      </w:r>
      <w:r w:rsidR="005A35B6">
        <w:rPr>
          <w:lang w:val="ru-RU" w:eastAsia="en-US"/>
        </w:rPr>
        <w:t>собственности</w:t>
      </w:r>
      <w:r w:rsidR="0094401B">
        <w:rPr>
          <w:lang w:val="ru-RU" w:eastAsia="en-US"/>
        </w:rPr>
        <w:t xml:space="preserve">. </w:t>
      </w:r>
      <w:r w:rsidR="00020CB1">
        <w:rPr>
          <w:lang w:val="ru-RU" w:eastAsia="en-US"/>
        </w:rPr>
        <w:t>Также</w:t>
      </w:r>
      <w:r w:rsidR="00020CB1" w:rsidRPr="0094401B">
        <w:rPr>
          <w:lang w:val="ru-RU" w:eastAsia="en-US"/>
        </w:rPr>
        <w:t xml:space="preserve"> </w:t>
      </w:r>
      <w:r w:rsidR="00020CB1">
        <w:rPr>
          <w:lang w:val="ru-RU" w:eastAsia="en-US"/>
        </w:rPr>
        <w:t>м</w:t>
      </w:r>
      <w:r>
        <w:rPr>
          <w:lang w:val="ru-RU" w:eastAsia="en-US"/>
        </w:rPr>
        <w:t>ожет</w:t>
      </w:r>
      <w:r w:rsidRPr="0094401B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94401B">
        <w:rPr>
          <w:lang w:val="ru-RU" w:eastAsia="en-US"/>
        </w:rPr>
        <w:t xml:space="preserve"> </w:t>
      </w:r>
      <w:r>
        <w:rPr>
          <w:lang w:val="ru-RU" w:eastAsia="en-US"/>
        </w:rPr>
        <w:t>полезна</w:t>
      </w:r>
      <w:r w:rsidRPr="0094401B">
        <w:rPr>
          <w:lang w:val="ru-RU" w:eastAsia="en-US"/>
        </w:rPr>
        <w:t xml:space="preserve"> </w:t>
      </w:r>
      <w:r>
        <w:rPr>
          <w:lang w:val="ru-RU" w:eastAsia="en-US"/>
        </w:rPr>
        <w:t>презентация</w:t>
      </w:r>
      <w:r w:rsidRPr="0094401B">
        <w:rPr>
          <w:lang w:val="ru-RU" w:eastAsia="en-US"/>
        </w:rPr>
        <w:t xml:space="preserve"> 3 </w:t>
      </w:r>
      <w:r>
        <w:rPr>
          <w:lang w:val="ru-RU" w:eastAsia="en-US"/>
        </w:rPr>
        <w:t>раздела</w:t>
      </w:r>
      <w:r w:rsidRPr="0094401B">
        <w:rPr>
          <w:lang w:val="ru-RU" w:eastAsia="en-US"/>
        </w:rPr>
        <w:t xml:space="preserve"> 55 «</w:t>
      </w:r>
      <w:r>
        <w:rPr>
          <w:lang w:val="ru-RU" w:eastAsia="en-US"/>
        </w:rPr>
        <w:t>Интеллектуальная</w:t>
      </w:r>
      <w:r w:rsidRPr="0094401B">
        <w:rPr>
          <w:lang w:val="ru-RU" w:eastAsia="en-US"/>
        </w:rPr>
        <w:t xml:space="preserve"> </w:t>
      </w:r>
      <w:r>
        <w:rPr>
          <w:lang w:val="ru-RU" w:eastAsia="en-US"/>
        </w:rPr>
        <w:t>собственность</w:t>
      </w:r>
      <w:r w:rsidRPr="0094401B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94401B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94401B">
        <w:rPr>
          <w:lang w:val="ru-RU" w:eastAsia="en-US"/>
        </w:rPr>
        <w:t>».</w:t>
      </w:r>
    </w:p>
    <w:p w14:paraId="43867659" w14:textId="1AC239C5" w:rsidR="001C4039" w:rsidRPr="00BA7051" w:rsidRDefault="00BA7051" w:rsidP="00B15D53">
      <w:pPr>
        <w:pStyle w:val="Soustitre"/>
        <w:rPr>
          <w:shd w:val="clear" w:color="auto" w:fill="FFFFFF"/>
          <w:lang w:val="ru-RU" w:eastAsia="nl-NL"/>
        </w:rPr>
      </w:pPr>
      <w:r>
        <w:rPr>
          <w:shd w:val="clear" w:color="auto" w:fill="FFFFFF"/>
          <w:lang w:val="ru-RU" w:eastAsia="nl-NL"/>
        </w:rPr>
        <w:t>Примечение</w:t>
      </w:r>
      <w:r w:rsidR="005A35B6" w:rsidRPr="005A35B6">
        <w:rPr>
          <w:shd w:val="clear" w:color="auto" w:fill="FFFFFF"/>
          <w:lang w:val="it-IT" w:eastAsia="nl-NL"/>
        </w:rPr>
        <w:t xml:space="preserve"> </w:t>
      </w:r>
      <w:r w:rsidR="005A35B6">
        <w:rPr>
          <w:shd w:val="clear" w:color="auto" w:fill="FFFFFF"/>
          <w:lang w:val="ru-RU" w:eastAsia="nl-NL"/>
        </w:rPr>
        <w:t>о</w:t>
      </w:r>
      <w:r w:rsidRPr="00BA7051">
        <w:rPr>
          <w:shd w:val="clear" w:color="auto" w:fill="FFFFFF"/>
          <w:lang w:val="it-IT" w:eastAsia="nl-NL"/>
        </w:rPr>
        <w:t xml:space="preserve"> </w:t>
      </w:r>
      <w:r>
        <w:rPr>
          <w:shd w:val="clear" w:color="auto" w:fill="FFFFFF"/>
          <w:lang w:val="ru-RU" w:eastAsia="nl-NL"/>
        </w:rPr>
        <w:t xml:space="preserve">применении </w:t>
      </w:r>
      <w:r w:rsidR="005A35B6">
        <w:rPr>
          <w:shd w:val="clear" w:color="auto" w:fill="FFFFFF"/>
          <w:lang w:val="ru-RU" w:eastAsia="nl-NL"/>
        </w:rPr>
        <w:t>прав</w:t>
      </w:r>
      <w:r w:rsidR="005A35B6" w:rsidRPr="005A35B6">
        <w:rPr>
          <w:shd w:val="clear" w:color="auto" w:fill="FFFFFF"/>
          <w:lang w:val="it-IT" w:eastAsia="nl-NL"/>
        </w:rPr>
        <w:t xml:space="preserve"> </w:t>
      </w:r>
      <w:r w:rsidR="005A35B6">
        <w:rPr>
          <w:shd w:val="clear" w:color="auto" w:fill="FFFFFF"/>
          <w:lang w:val="ru-RU" w:eastAsia="nl-NL"/>
        </w:rPr>
        <w:t>интеллектуальной</w:t>
      </w:r>
      <w:r w:rsidR="005A35B6" w:rsidRPr="005A35B6">
        <w:rPr>
          <w:shd w:val="clear" w:color="auto" w:fill="FFFFFF"/>
          <w:lang w:val="it-IT" w:eastAsia="nl-NL"/>
        </w:rPr>
        <w:t xml:space="preserve"> </w:t>
      </w:r>
      <w:r w:rsidR="005A35B6">
        <w:rPr>
          <w:shd w:val="clear" w:color="auto" w:fill="FFFFFF"/>
          <w:lang w:val="ru-RU" w:eastAsia="nl-NL"/>
        </w:rPr>
        <w:t>собственности</w:t>
      </w:r>
      <w:r w:rsidR="005A35B6" w:rsidRPr="005A35B6">
        <w:rPr>
          <w:shd w:val="clear" w:color="auto" w:fill="FFFFFF"/>
          <w:lang w:val="it-IT" w:eastAsia="nl-NL"/>
        </w:rPr>
        <w:t xml:space="preserve"> </w:t>
      </w:r>
      <w:r w:rsidR="005A35B6">
        <w:rPr>
          <w:shd w:val="clear" w:color="auto" w:fill="FFFFFF"/>
          <w:lang w:val="ru-RU" w:eastAsia="nl-NL"/>
        </w:rPr>
        <w:t>для</w:t>
      </w:r>
      <w:r w:rsidR="005A35B6" w:rsidRPr="005A35B6">
        <w:rPr>
          <w:shd w:val="clear" w:color="auto" w:fill="FFFFFF"/>
          <w:lang w:val="it-IT" w:eastAsia="nl-NL"/>
        </w:rPr>
        <w:t xml:space="preserve"> </w:t>
      </w:r>
      <w:r w:rsidR="005A35B6">
        <w:rPr>
          <w:shd w:val="clear" w:color="auto" w:fill="FFFFFF"/>
          <w:lang w:val="ru-RU" w:eastAsia="nl-NL"/>
        </w:rPr>
        <w:t>защиты</w:t>
      </w:r>
      <w:r w:rsidR="005A35B6" w:rsidRPr="005A35B6">
        <w:rPr>
          <w:shd w:val="clear" w:color="auto" w:fill="FFFFFF"/>
          <w:lang w:val="it-IT" w:eastAsia="nl-NL"/>
        </w:rPr>
        <w:t xml:space="preserve"> </w:t>
      </w:r>
      <w:r w:rsidR="005A35B6">
        <w:rPr>
          <w:shd w:val="clear" w:color="auto" w:fill="FFFFFF"/>
          <w:lang w:val="ru-RU" w:eastAsia="nl-NL"/>
        </w:rPr>
        <w:t>использования</w:t>
      </w:r>
      <w:r w:rsidR="005A35B6" w:rsidRPr="005A35B6">
        <w:rPr>
          <w:shd w:val="clear" w:color="auto" w:fill="FFFFFF"/>
          <w:lang w:val="it-IT" w:eastAsia="nl-NL"/>
        </w:rPr>
        <w:t xml:space="preserve"> </w:t>
      </w:r>
      <w:r w:rsidR="005A35B6">
        <w:rPr>
          <w:shd w:val="clear" w:color="auto" w:fill="FFFFFF"/>
          <w:lang w:val="ru-RU" w:eastAsia="nl-NL"/>
        </w:rPr>
        <w:t>названия</w:t>
      </w:r>
      <w:r w:rsidR="005A35B6" w:rsidRPr="005A35B6">
        <w:rPr>
          <w:shd w:val="clear" w:color="auto" w:fill="FFFFFF"/>
          <w:lang w:val="it-IT" w:eastAsia="nl-NL"/>
        </w:rPr>
        <w:t xml:space="preserve"> «</w:t>
      </w:r>
      <w:r w:rsidR="005A35B6">
        <w:rPr>
          <w:shd w:val="clear" w:color="auto" w:fill="FFFFFF"/>
          <w:lang w:val="ru-RU" w:eastAsia="nl-NL"/>
        </w:rPr>
        <w:t>фаноко</w:t>
      </w:r>
      <w:r>
        <w:rPr>
          <w:shd w:val="clear" w:color="auto" w:fill="FFFFFF"/>
          <w:lang w:val="it-IT" w:eastAsia="nl-NL"/>
        </w:rPr>
        <w:t>»</w:t>
      </w:r>
    </w:p>
    <w:p w14:paraId="2898B47B" w14:textId="14F2EEAE" w:rsidR="001C4039" w:rsidRPr="00F4077E" w:rsidRDefault="002448AA" w:rsidP="005C5BC8">
      <w:pPr>
        <w:pStyle w:val="Texte1"/>
        <w:rPr>
          <w:lang w:val="ru-RU"/>
        </w:rPr>
      </w:pPr>
      <w:r>
        <w:rPr>
          <w:lang w:val="ru-RU"/>
        </w:rPr>
        <w:t>Одной</w:t>
      </w:r>
      <w:r w:rsidRPr="002448AA">
        <w:rPr>
          <w:lang w:val="it-IT"/>
        </w:rPr>
        <w:t xml:space="preserve"> </w:t>
      </w:r>
      <w:r>
        <w:rPr>
          <w:lang w:val="ru-RU"/>
        </w:rPr>
        <w:t>из</w:t>
      </w:r>
      <w:r w:rsidRPr="002448AA">
        <w:rPr>
          <w:lang w:val="it-IT"/>
        </w:rPr>
        <w:t xml:space="preserve"> </w:t>
      </w:r>
      <w:r>
        <w:rPr>
          <w:lang w:val="ru-RU"/>
        </w:rPr>
        <w:t>стратегий</w:t>
      </w:r>
      <w:r w:rsidRPr="002448AA">
        <w:rPr>
          <w:lang w:val="it-IT"/>
        </w:rPr>
        <w:t xml:space="preserve"> </w:t>
      </w:r>
      <w:r>
        <w:rPr>
          <w:lang w:val="ru-RU"/>
        </w:rPr>
        <w:t>сохранения</w:t>
      </w:r>
      <w:r w:rsidRPr="002448AA">
        <w:rPr>
          <w:lang w:val="it-IT"/>
        </w:rPr>
        <w:t xml:space="preserve"> </w:t>
      </w:r>
      <w:r>
        <w:rPr>
          <w:lang w:val="ru-RU"/>
        </w:rPr>
        <w:t>изготовления</w:t>
      </w:r>
      <w:r w:rsidRPr="002448AA">
        <w:rPr>
          <w:lang w:val="it-IT"/>
        </w:rPr>
        <w:t xml:space="preserve"> </w:t>
      </w:r>
      <w:r>
        <w:rPr>
          <w:lang w:val="ru-RU"/>
        </w:rPr>
        <w:t>сыра</w:t>
      </w:r>
      <w:r w:rsidRPr="002448AA">
        <w:rPr>
          <w:lang w:val="it-IT"/>
        </w:rPr>
        <w:t xml:space="preserve"> </w:t>
      </w:r>
      <w:r>
        <w:rPr>
          <w:lang w:val="ru-RU"/>
        </w:rPr>
        <w:t>фаноко</w:t>
      </w:r>
      <w:r w:rsidRPr="002448AA">
        <w:rPr>
          <w:lang w:val="it-IT"/>
        </w:rPr>
        <w:t xml:space="preserve"> </w:t>
      </w:r>
      <w:r>
        <w:rPr>
          <w:lang w:val="ru-RU"/>
        </w:rPr>
        <w:t>может</w:t>
      </w:r>
      <w:r w:rsidRPr="002448AA">
        <w:rPr>
          <w:lang w:val="it-IT"/>
        </w:rPr>
        <w:t xml:space="preserve"> </w:t>
      </w:r>
      <w:r w:rsidR="00BA7051">
        <w:rPr>
          <w:lang w:val="ru-RU"/>
        </w:rPr>
        <w:t xml:space="preserve">заключаться в том, чтобы гарантировать запрет использования названия </w:t>
      </w:r>
      <w:r w:rsidRPr="002448AA">
        <w:rPr>
          <w:lang w:val="it-IT"/>
        </w:rPr>
        <w:t>«</w:t>
      </w:r>
      <w:r>
        <w:rPr>
          <w:lang w:val="ru-RU"/>
        </w:rPr>
        <w:t>фаноко</w:t>
      </w:r>
      <w:r w:rsidRPr="002448AA">
        <w:rPr>
          <w:lang w:val="it-IT"/>
        </w:rPr>
        <w:t xml:space="preserve">» </w:t>
      </w:r>
      <w:r>
        <w:rPr>
          <w:lang w:val="ru-RU"/>
        </w:rPr>
        <w:t>в</w:t>
      </w:r>
      <w:r w:rsidRPr="002448AA">
        <w:rPr>
          <w:lang w:val="it-IT"/>
        </w:rPr>
        <w:t xml:space="preserve"> </w:t>
      </w:r>
      <w:r>
        <w:rPr>
          <w:lang w:val="ru-RU"/>
        </w:rPr>
        <w:t>отношении</w:t>
      </w:r>
      <w:r w:rsidRPr="002448AA">
        <w:rPr>
          <w:lang w:val="it-IT"/>
        </w:rPr>
        <w:t xml:space="preserve"> </w:t>
      </w:r>
      <w:r>
        <w:rPr>
          <w:lang w:val="ru-RU"/>
        </w:rPr>
        <w:t>продуктов</w:t>
      </w:r>
      <w:r w:rsidRPr="002448AA">
        <w:rPr>
          <w:lang w:val="it-IT"/>
        </w:rPr>
        <w:t xml:space="preserve">, </w:t>
      </w:r>
      <w:r>
        <w:rPr>
          <w:lang w:val="ru-RU"/>
        </w:rPr>
        <w:t>изготовленных</w:t>
      </w:r>
      <w:r w:rsidRPr="002448AA">
        <w:rPr>
          <w:lang w:val="it-IT"/>
        </w:rPr>
        <w:t xml:space="preserve"> </w:t>
      </w:r>
      <w:r>
        <w:rPr>
          <w:lang w:val="ru-RU"/>
        </w:rPr>
        <w:t>с</w:t>
      </w:r>
      <w:r w:rsidRPr="002448AA">
        <w:rPr>
          <w:lang w:val="it-IT"/>
        </w:rPr>
        <w:t xml:space="preserve"> </w:t>
      </w:r>
      <w:r>
        <w:rPr>
          <w:lang w:val="ru-RU"/>
        </w:rPr>
        <w:t>отступлением</w:t>
      </w:r>
      <w:r w:rsidRPr="002448AA">
        <w:rPr>
          <w:lang w:val="it-IT"/>
        </w:rPr>
        <w:t xml:space="preserve"> </w:t>
      </w:r>
      <w:r>
        <w:rPr>
          <w:lang w:val="ru-RU"/>
        </w:rPr>
        <w:t>от</w:t>
      </w:r>
      <w:r w:rsidRPr="002448AA">
        <w:rPr>
          <w:lang w:val="it-IT"/>
        </w:rPr>
        <w:t xml:space="preserve"> </w:t>
      </w:r>
      <w:r>
        <w:rPr>
          <w:lang w:val="ru-RU"/>
        </w:rPr>
        <w:t>правильн</w:t>
      </w:r>
      <w:r w:rsidR="00F771E0">
        <w:rPr>
          <w:lang w:val="ru-RU"/>
        </w:rPr>
        <w:t>ых</w:t>
      </w:r>
      <w:r w:rsidRPr="002448AA">
        <w:rPr>
          <w:lang w:val="it-IT"/>
        </w:rPr>
        <w:t xml:space="preserve"> </w:t>
      </w:r>
      <w:r>
        <w:rPr>
          <w:lang w:val="ru-RU"/>
        </w:rPr>
        <w:t>методики</w:t>
      </w:r>
      <w:r w:rsidRPr="002448AA">
        <w:rPr>
          <w:lang w:val="it-IT"/>
        </w:rPr>
        <w:t xml:space="preserve"> </w:t>
      </w:r>
      <w:r>
        <w:rPr>
          <w:lang w:val="ru-RU"/>
        </w:rPr>
        <w:t>и</w:t>
      </w:r>
      <w:r w:rsidRPr="002448AA">
        <w:rPr>
          <w:lang w:val="it-IT"/>
        </w:rPr>
        <w:t xml:space="preserve"> </w:t>
      </w:r>
      <w:r>
        <w:rPr>
          <w:lang w:val="ru-RU"/>
        </w:rPr>
        <w:t>ингредиентов</w:t>
      </w:r>
      <w:r w:rsidR="00645186" w:rsidRPr="00645186">
        <w:rPr>
          <w:lang w:val="it-IT"/>
        </w:rPr>
        <w:t xml:space="preserve">; </w:t>
      </w:r>
      <w:r w:rsidR="00645186">
        <w:rPr>
          <w:lang w:val="ru-RU"/>
        </w:rPr>
        <w:t>соответствующие</w:t>
      </w:r>
      <w:r w:rsidR="00645186" w:rsidRPr="00645186">
        <w:rPr>
          <w:lang w:val="it-IT"/>
        </w:rPr>
        <w:t xml:space="preserve"> </w:t>
      </w:r>
      <w:r w:rsidR="00645186">
        <w:rPr>
          <w:lang w:val="ru-RU"/>
        </w:rPr>
        <w:t>правила</w:t>
      </w:r>
      <w:r w:rsidR="00645186" w:rsidRPr="00645186">
        <w:rPr>
          <w:lang w:val="it-IT"/>
        </w:rPr>
        <w:t xml:space="preserve"> </w:t>
      </w:r>
      <w:r w:rsidR="00645186">
        <w:rPr>
          <w:lang w:val="ru-RU"/>
        </w:rPr>
        <w:t>устан</w:t>
      </w:r>
      <w:r w:rsidR="00F771E0">
        <w:rPr>
          <w:lang w:val="ru-RU"/>
        </w:rPr>
        <w:t>авливают</w:t>
      </w:r>
      <w:r w:rsidR="00645186" w:rsidRPr="00645186">
        <w:rPr>
          <w:lang w:val="it-IT"/>
        </w:rPr>
        <w:t xml:space="preserve"> </w:t>
      </w:r>
      <w:r w:rsidR="00645186">
        <w:rPr>
          <w:lang w:val="ru-RU"/>
        </w:rPr>
        <w:t>сами</w:t>
      </w:r>
      <w:r w:rsidR="00645186" w:rsidRPr="00645186">
        <w:rPr>
          <w:lang w:val="it-IT"/>
        </w:rPr>
        <w:t xml:space="preserve"> </w:t>
      </w:r>
      <w:r w:rsidR="00645186">
        <w:rPr>
          <w:lang w:val="ru-RU"/>
        </w:rPr>
        <w:t>сыроделы</w:t>
      </w:r>
      <w:r w:rsidR="00645186" w:rsidRPr="00022EEF">
        <w:rPr>
          <w:lang w:val="it-IT"/>
        </w:rPr>
        <w:t xml:space="preserve">. </w:t>
      </w:r>
      <w:r w:rsidR="00022EEF">
        <w:rPr>
          <w:lang w:val="ru-RU"/>
        </w:rPr>
        <w:t>Существует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три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основных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способа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реализации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этого</w:t>
      </w:r>
      <w:r w:rsidR="00022EEF" w:rsidRPr="00E4577F">
        <w:rPr>
          <w:lang w:val="it-IT"/>
        </w:rPr>
        <w:t xml:space="preserve">: </w:t>
      </w:r>
      <w:r w:rsidR="00022EEF">
        <w:rPr>
          <w:lang w:val="ru-RU"/>
        </w:rPr>
        <w:t>регистрация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коллективного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или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сертификационного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товарного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знака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и</w:t>
      </w:r>
      <w:r w:rsidR="00022EEF" w:rsidRPr="00E4577F">
        <w:rPr>
          <w:lang w:val="it-IT"/>
        </w:rPr>
        <w:t>/</w:t>
      </w:r>
      <w:r w:rsidR="00022EEF">
        <w:rPr>
          <w:lang w:val="ru-RU"/>
        </w:rPr>
        <w:t>или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регистрация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наименования</w:t>
      </w:r>
      <w:r w:rsidR="00022EEF" w:rsidRPr="00E4577F">
        <w:rPr>
          <w:lang w:val="it-IT"/>
        </w:rPr>
        <w:t xml:space="preserve"> </w:t>
      </w:r>
      <w:r w:rsidR="00022EEF">
        <w:rPr>
          <w:lang w:val="ru-RU"/>
        </w:rPr>
        <w:t>происхождения</w:t>
      </w:r>
      <w:r w:rsidR="00022EEF" w:rsidRPr="00E4577F">
        <w:rPr>
          <w:lang w:val="it-IT"/>
        </w:rPr>
        <w:t xml:space="preserve"> (</w:t>
      </w:r>
      <w:r w:rsidR="0046489E">
        <w:rPr>
          <w:lang w:val="ru-RU"/>
        </w:rPr>
        <w:t>например</w:t>
      </w:r>
      <w:r w:rsidR="0046489E" w:rsidRPr="0046489E">
        <w:rPr>
          <w:lang w:val="it-IT"/>
        </w:rPr>
        <w:t xml:space="preserve">, </w:t>
      </w:r>
      <w:r w:rsidR="00E4577F">
        <w:rPr>
          <w:lang w:val="ru-RU"/>
        </w:rPr>
        <w:t>географическо</w:t>
      </w:r>
      <w:r w:rsidR="0046489E">
        <w:rPr>
          <w:lang w:val="ru-RU"/>
        </w:rPr>
        <w:t>го</w:t>
      </w:r>
      <w:r w:rsidR="00E4577F" w:rsidRPr="00E4577F">
        <w:rPr>
          <w:lang w:val="it-IT"/>
        </w:rPr>
        <w:t xml:space="preserve"> </w:t>
      </w:r>
      <w:r w:rsidR="00E4577F">
        <w:rPr>
          <w:lang w:val="ru-RU"/>
        </w:rPr>
        <w:t>указания</w:t>
      </w:r>
      <w:r w:rsidR="00E4577F" w:rsidRPr="00E4577F">
        <w:rPr>
          <w:lang w:val="it-IT"/>
        </w:rPr>
        <w:t>)</w:t>
      </w:r>
      <w:r w:rsidR="00E4577F" w:rsidRPr="0046489E">
        <w:rPr>
          <w:lang w:val="it-IT"/>
        </w:rPr>
        <w:t xml:space="preserve">. </w:t>
      </w:r>
      <w:r w:rsidR="0046489E">
        <w:rPr>
          <w:lang w:val="ru-RU"/>
        </w:rPr>
        <w:t>Сыроделы</w:t>
      </w:r>
      <w:r w:rsidR="0046489E" w:rsidRPr="00E74918">
        <w:rPr>
          <w:lang w:val="ru-RU"/>
        </w:rPr>
        <w:t xml:space="preserve"> </w:t>
      </w:r>
      <w:r w:rsidR="0046489E">
        <w:rPr>
          <w:lang w:val="ru-RU"/>
        </w:rPr>
        <w:t>могли</w:t>
      </w:r>
      <w:r w:rsidR="0046489E" w:rsidRPr="00E74918">
        <w:rPr>
          <w:lang w:val="ru-RU"/>
        </w:rPr>
        <w:t xml:space="preserve"> </w:t>
      </w:r>
      <w:r w:rsidR="0046489E">
        <w:rPr>
          <w:lang w:val="ru-RU"/>
        </w:rPr>
        <w:t>бы</w:t>
      </w:r>
      <w:r w:rsidR="0046489E" w:rsidRPr="00E74918">
        <w:rPr>
          <w:lang w:val="ru-RU"/>
        </w:rPr>
        <w:t xml:space="preserve"> </w:t>
      </w:r>
      <w:r w:rsidR="0046489E">
        <w:rPr>
          <w:lang w:val="ru-RU"/>
        </w:rPr>
        <w:t>использовать</w:t>
      </w:r>
      <w:r w:rsidR="0046489E" w:rsidRPr="00E74918">
        <w:rPr>
          <w:lang w:val="ru-RU"/>
        </w:rPr>
        <w:t xml:space="preserve"> </w:t>
      </w:r>
      <w:r w:rsidR="00E74918">
        <w:rPr>
          <w:lang w:val="ru-RU"/>
        </w:rPr>
        <w:t>комплекс</w:t>
      </w:r>
      <w:r w:rsidR="00E74918" w:rsidRPr="00E74918">
        <w:rPr>
          <w:lang w:val="ru-RU"/>
        </w:rPr>
        <w:t xml:space="preserve"> </w:t>
      </w:r>
      <w:r w:rsidR="00E74918">
        <w:rPr>
          <w:lang w:val="ru-RU"/>
        </w:rPr>
        <w:t>стратегий</w:t>
      </w:r>
      <w:r w:rsidR="00E74918" w:rsidRPr="00E74918">
        <w:rPr>
          <w:lang w:val="ru-RU"/>
        </w:rPr>
        <w:t xml:space="preserve">, </w:t>
      </w:r>
      <w:r w:rsidR="00E74918">
        <w:rPr>
          <w:lang w:val="ru-RU"/>
        </w:rPr>
        <w:t>но</w:t>
      </w:r>
      <w:r w:rsidR="00E74918" w:rsidRPr="00E74918">
        <w:rPr>
          <w:lang w:val="ru-RU"/>
        </w:rPr>
        <w:t xml:space="preserve"> </w:t>
      </w:r>
      <w:r w:rsidR="00E74918">
        <w:rPr>
          <w:lang w:val="ru-RU"/>
        </w:rPr>
        <w:t>согласно</w:t>
      </w:r>
      <w:r w:rsidR="00E74918" w:rsidRPr="00E74918">
        <w:rPr>
          <w:lang w:val="ru-RU"/>
        </w:rPr>
        <w:t xml:space="preserve"> </w:t>
      </w:r>
      <w:r w:rsidR="00E74918">
        <w:rPr>
          <w:lang w:val="ru-RU"/>
        </w:rPr>
        <w:t>законодательству</w:t>
      </w:r>
      <w:r w:rsidR="00E74918" w:rsidRPr="00E74918">
        <w:rPr>
          <w:lang w:val="ru-RU"/>
        </w:rPr>
        <w:t xml:space="preserve"> </w:t>
      </w:r>
      <w:r w:rsidR="00E74918">
        <w:rPr>
          <w:lang w:val="ru-RU"/>
        </w:rPr>
        <w:t>Кассена</w:t>
      </w:r>
      <w:r w:rsidR="00E74918" w:rsidRPr="00E74918">
        <w:rPr>
          <w:lang w:val="ru-RU"/>
        </w:rPr>
        <w:t xml:space="preserve">, </w:t>
      </w:r>
      <w:r w:rsidR="00E74918">
        <w:rPr>
          <w:lang w:val="ru-RU"/>
        </w:rPr>
        <w:t>на</w:t>
      </w:r>
      <w:r w:rsidR="00E74918" w:rsidRPr="00E74918">
        <w:rPr>
          <w:lang w:val="ru-RU"/>
        </w:rPr>
        <w:t xml:space="preserve"> </w:t>
      </w:r>
      <w:r w:rsidR="00E74918">
        <w:rPr>
          <w:lang w:val="ru-RU"/>
        </w:rPr>
        <w:t>одно</w:t>
      </w:r>
      <w:r w:rsidR="00E74918" w:rsidRPr="00E74918">
        <w:rPr>
          <w:lang w:val="ru-RU"/>
        </w:rPr>
        <w:t xml:space="preserve"> </w:t>
      </w:r>
      <w:r w:rsidR="00E74918">
        <w:rPr>
          <w:lang w:val="ru-RU"/>
        </w:rPr>
        <w:t>название нельзя</w:t>
      </w:r>
      <w:r w:rsidR="00E74918" w:rsidRPr="00E74918">
        <w:rPr>
          <w:lang w:val="ru-RU"/>
        </w:rPr>
        <w:t xml:space="preserve"> </w:t>
      </w:r>
      <w:r w:rsidR="00E74918">
        <w:rPr>
          <w:lang w:val="ru-RU"/>
        </w:rPr>
        <w:t>одновременно</w:t>
      </w:r>
      <w:r w:rsidR="00E74918" w:rsidRPr="00E74918">
        <w:rPr>
          <w:lang w:val="ru-RU"/>
        </w:rPr>
        <w:t xml:space="preserve"> </w:t>
      </w:r>
      <w:r w:rsidR="00E74918">
        <w:rPr>
          <w:lang w:val="ru-RU"/>
        </w:rPr>
        <w:t>регистрировать и коллективный,</w:t>
      </w:r>
      <w:r w:rsidR="00E74918" w:rsidRPr="00E74918">
        <w:rPr>
          <w:lang w:val="ru-RU"/>
        </w:rPr>
        <w:t xml:space="preserve"> </w:t>
      </w:r>
      <w:r w:rsidR="00E74918">
        <w:rPr>
          <w:lang w:val="ru-RU"/>
        </w:rPr>
        <w:t>и</w:t>
      </w:r>
      <w:r w:rsidR="00E74918" w:rsidRPr="00E74918">
        <w:rPr>
          <w:lang w:val="ru-RU"/>
        </w:rPr>
        <w:t xml:space="preserve"> </w:t>
      </w:r>
      <w:r w:rsidR="00E74918">
        <w:rPr>
          <w:lang w:val="ru-RU"/>
        </w:rPr>
        <w:t>сертификационный</w:t>
      </w:r>
      <w:r w:rsidR="00E74918" w:rsidRPr="00E74918">
        <w:rPr>
          <w:lang w:val="ru-RU"/>
        </w:rPr>
        <w:t xml:space="preserve"> </w:t>
      </w:r>
      <w:r w:rsidR="00E74918">
        <w:rPr>
          <w:lang w:val="ru-RU"/>
        </w:rPr>
        <w:t>товарные</w:t>
      </w:r>
      <w:r w:rsidR="00E74918" w:rsidRPr="00E74918">
        <w:rPr>
          <w:lang w:val="ru-RU"/>
        </w:rPr>
        <w:t xml:space="preserve"> </w:t>
      </w:r>
      <w:r w:rsidR="00E74918">
        <w:rPr>
          <w:lang w:val="ru-RU"/>
        </w:rPr>
        <w:t>знаки.</w:t>
      </w:r>
    </w:p>
    <w:p w14:paraId="05509107" w14:textId="7D909F43" w:rsidR="001C4039" w:rsidRPr="00D772A5" w:rsidRDefault="00E74918" w:rsidP="005C5BC8">
      <w:pPr>
        <w:pStyle w:val="Texte1"/>
        <w:rPr>
          <w:lang w:val="ru-RU"/>
        </w:rPr>
      </w:pPr>
      <w:r>
        <w:rPr>
          <w:lang w:val="ru-RU"/>
        </w:rPr>
        <w:t>Сертификационный</w:t>
      </w:r>
      <w:r w:rsidRPr="00E74918">
        <w:rPr>
          <w:lang w:val="ru-RU"/>
        </w:rPr>
        <w:t xml:space="preserve"> </w:t>
      </w:r>
      <w:r>
        <w:rPr>
          <w:lang w:val="ru-RU"/>
        </w:rPr>
        <w:t>товарный</w:t>
      </w:r>
      <w:r w:rsidRPr="00E74918">
        <w:rPr>
          <w:lang w:val="ru-RU"/>
        </w:rPr>
        <w:t xml:space="preserve"> </w:t>
      </w:r>
      <w:r>
        <w:rPr>
          <w:lang w:val="ru-RU"/>
        </w:rPr>
        <w:t>знак</w:t>
      </w:r>
      <w:r w:rsidRPr="00E74918">
        <w:rPr>
          <w:lang w:val="ru-RU"/>
        </w:rPr>
        <w:t xml:space="preserve"> </w:t>
      </w:r>
      <w:r>
        <w:rPr>
          <w:lang w:val="ru-RU"/>
        </w:rPr>
        <w:t>можно</w:t>
      </w:r>
      <w:r w:rsidRPr="00E74918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E74918">
        <w:rPr>
          <w:lang w:val="ru-RU"/>
        </w:rPr>
        <w:t xml:space="preserve"> </w:t>
      </w:r>
      <w:r>
        <w:rPr>
          <w:lang w:val="ru-RU"/>
        </w:rPr>
        <w:t>в</w:t>
      </w:r>
      <w:r w:rsidRPr="00E7491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74918">
        <w:rPr>
          <w:lang w:val="ru-RU"/>
        </w:rPr>
        <w:t xml:space="preserve"> </w:t>
      </w:r>
      <w:r>
        <w:rPr>
          <w:lang w:val="ru-RU"/>
        </w:rPr>
        <w:t>продукта</w:t>
      </w:r>
      <w:r w:rsidRPr="00E74918">
        <w:rPr>
          <w:lang w:val="ru-RU"/>
        </w:rPr>
        <w:t xml:space="preserve">, </w:t>
      </w:r>
      <w:r>
        <w:rPr>
          <w:lang w:val="ru-RU"/>
        </w:rPr>
        <w:t>если</w:t>
      </w:r>
      <w:r w:rsidRPr="00E74918">
        <w:rPr>
          <w:lang w:val="ru-RU"/>
        </w:rPr>
        <w:t xml:space="preserve"> </w:t>
      </w:r>
      <w:r>
        <w:rPr>
          <w:lang w:val="ru-RU"/>
        </w:rPr>
        <w:t>он</w:t>
      </w:r>
      <w:r w:rsidRPr="00E74918">
        <w:rPr>
          <w:lang w:val="ru-RU"/>
        </w:rPr>
        <w:t xml:space="preserve"> </w:t>
      </w:r>
      <w:r>
        <w:rPr>
          <w:lang w:val="ru-RU"/>
        </w:rPr>
        <w:t>был</w:t>
      </w:r>
      <w:r w:rsidRPr="00E74918">
        <w:rPr>
          <w:lang w:val="ru-RU"/>
        </w:rPr>
        <w:t xml:space="preserve"> </w:t>
      </w:r>
      <w:r>
        <w:rPr>
          <w:lang w:val="ru-RU"/>
        </w:rPr>
        <w:t>сертифицирован</w:t>
      </w:r>
      <w:r w:rsidRPr="00E74918">
        <w:rPr>
          <w:lang w:val="ru-RU"/>
        </w:rPr>
        <w:t xml:space="preserve"> </w:t>
      </w:r>
      <w:r>
        <w:rPr>
          <w:lang w:val="ru-RU"/>
        </w:rPr>
        <w:t>на</w:t>
      </w:r>
      <w:r w:rsidRPr="00E74918">
        <w:rPr>
          <w:lang w:val="ru-RU"/>
        </w:rPr>
        <w:t xml:space="preserve"> </w:t>
      </w:r>
      <w:r>
        <w:rPr>
          <w:lang w:val="ru-RU"/>
        </w:rPr>
        <w:t>соответствие</w:t>
      </w:r>
      <w:r w:rsidRPr="00E74918">
        <w:rPr>
          <w:lang w:val="ru-RU"/>
        </w:rPr>
        <w:t xml:space="preserve"> </w:t>
      </w:r>
      <w:r>
        <w:rPr>
          <w:lang w:val="ru-RU"/>
        </w:rPr>
        <w:t>определённому</w:t>
      </w:r>
      <w:r w:rsidRPr="00E74918">
        <w:rPr>
          <w:lang w:val="ru-RU"/>
        </w:rPr>
        <w:t xml:space="preserve"> </w:t>
      </w:r>
      <w:r>
        <w:rPr>
          <w:lang w:val="ru-RU"/>
        </w:rPr>
        <w:t>уровню</w:t>
      </w:r>
      <w:r w:rsidRPr="00E74918">
        <w:rPr>
          <w:lang w:val="ru-RU"/>
        </w:rPr>
        <w:t xml:space="preserve"> </w:t>
      </w:r>
      <w:r>
        <w:rPr>
          <w:lang w:val="ru-RU"/>
        </w:rPr>
        <w:t>качества</w:t>
      </w:r>
      <w:r w:rsidRPr="00E74918">
        <w:rPr>
          <w:lang w:val="ru-RU"/>
        </w:rPr>
        <w:t xml:space="preserve">, </w:t>
      </w:r>
      <w:r>
        <w:rPr>
          <w:lang w:val="ru-RU"/>
        </w:rPr>
        <w:t>например</w:t>
      </w:r>
      <w:r w:rsidRPr="00E74918">
        <w:rPr>
          <w:lang w:val="ru-RU"/>
        </w:rPr>
        <w:t xml:space="preserve">, </w:t>
      </w:r>
      <w:r>
        <w:rPr>
          <w:lang w:val="ru-RU"/>
        </w:rPr>
        <w:t>если</w:t>
      </w:r>
      <w:r w:rsidRPr="00E74918">
        <w:rPr>
          <w:lang w:val="ru-RU"/>
        </w:rPr>
        <w:t xml:space="preserve"> </w:t>
      </w:r>
      <w:r>
        <w:rPr>
          <w:lang w:val="ru-RU"/>
        </w:rPr>
        <w:t>его</w:t>
      </w:r>
      <w:r w:rsidRPr="00E74918">
        <w:rPr>
          <w:lang w:val="ru-RU"/>
        </w:rPr>
        <w:t xml:space="preserve"> </w:t>
      </w:r>
      <w:r>
        <w:rPr>
          <w:lang w:val="ru-RU"/>
        </w:rPr>
        <w:t>изготавливают</w:t>
      </w:r>
      <w:r w:rsidRPr="00E74918">
        <w:rPr>
          <w:lang w:val="ru-RU"/>
        </w:rPr>
        <w:t xml:space="preserve"> </w:t>
      </w:r>
      <w:r>
        <w:rPr>
          <w:lang w:val="ru-RU"/>
        </w:rPr>
        <w:t>из</w:t>
      </w:r>
      <w:r w:rsidRPr="00E74918">
        <w:rPr>
          <w:lang w:val="ru-RU"/>
        </w:rPr>
        <w:t xml:space="preserve"> </w:t>
      </w:r>
      <w:r>
        <w:rPr>
          <w:lang w:val="ru-RU"/>
        </w:rPr>
        <w:t>специальных</w:t>
      </w:r>
      <w:r w:rsidRPr="00E74918">
        <w:rPr>
          <w:lang w:val="ru-RU"/>
        </w:rPr>
        <w:t xml:space="preserve"> </w:t>
      </w:r>
      <w:r>
        <w:rPr>
          <w:lang w:val="ru-RU"/>
        </w:rPr>
        <w:t>ингредиентов</w:t>
      </w:r>
      <w:r w:rsidRPr="00E74918">
        <w:rPr>
          <w:lang w:val="ru-RU"/>
        </w:rPr>
        <w:t xml:space="preserve"> </w:t>
      </w:r>
      <w:r>
        <w:rPr>
          <w:lang w:val="ru-RU"/>
        </w:rPr>
        <w:t>или</w:t>
      </w:r>
      <w:r w:rsidRPr="00E74918">
        <w:rPr>
          <w:lang w:val="ru-RU"/>
        </w:rPr>
        <w:t xml:space="preserve"> </w:t>
      </w:r>
      <w:r>
        <w:rPr>
          <w:lang w:val="ru-RU"/>
        </w:rPr>
        <w:t>особым</w:t>
      </w:r>
      <w:r w:rsidRPr="00E74918">
        <w:rPr>
          <w:lang w:val="ru-RU"/>
        </w:rPr>
        <w:t xml:space="preserve"> </w:t>
      </w:r>
      <w:r>
        <w:rPr>
          <w:lang w:val="ru-RU"/>
        </w:rPr>
        <w:t>методом. В</w:t>
      </w:r>
      <w:r w:rsidRPr="00E74918">
        <w:rPr>
          <w:lang w:val="ru-RU"/>
        </w:rPr>
        <w:t xml:space="preserve"> </w:t>
      </w:r>
      <w:r>
        <w:rPr>
          <w:lang w:val="ru-RU"/>
        </w:rPr>
        <w:t>случае</w:t>
      </w:r>
      <w:r w:rsidRPr="00E74918">
        <w:rPr>
          <w:lang w:val="ru-RU"/>
        </w:rPr>
        <w:t xml:space="preserve"> </w:t>
      </w:r>
      <w:r>
        <w:rPr>
          <w:lang w:val="ru-RU"/>
        </w:rPr>
        <w:t>успешной</w:t>
      </w:r>
      <w:r w:rsidRPr="00E74918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E74918">
        <w:rPr>
          <w:lang w:val="ru-RU"/>
        </w:rPr>
        <w:t xml:space="preserve"> </w:t>
      </w:r>
      <w:r>
        <w:rPr>
          <w:lang w:val="ru-RU"/>
        </w:rPr>
        <w:t>сертификационного</w:t>
      </w:r>
      <w:r w:rsidRPr="00E74918">
        <w:rPr>
          <w:lang w:val="ru-RU"/>
        </w:rPr>
        <w:t xml:space="preserve"> </w:t>
      </w:r>
      <w:r>
        <w:rPr>
          <w:lang w:val="ru-RU"/>
        </w:rPr>
        <w:t>товарного</w:t>
      </w:r>
      <w:r w:rsidRPr="00E74918">
        <w:rPr>
          <w:lang w:val="ru-RU"/>
        </w:rPr>
        <w:t xml:space="preserve"> </w:t>
      </w:r>
      <w:r>
        <w:rPr>
          <w:lang w:val="ru-RU"/>
        </w:rPr>
        <w:t>знака</w:t>
      </w:r>
      <w:r w:rsidRPr="00E74918">
        <w:rPr>
          <w:lang w:val="ru-RU"/>
        </w:rPr>
        <w:t xml:space="preserve"> </w:t>
      </w:r>
      <w:r>
        <w:rPr>
          <w:lang w:val="ru-RU"/>
        </w:rPr>
        <w:t>для фаноко</w:t>
      </w:r>
      <w:r w:rsidRPr="00E74918">
        <w:rPr>
          <w:lang w:val="ru-RU"/>
        </w:rPr>
        <w:t xml:space="preserve">, </w:t>
      </w:r>
      <w:r>
        <w:rPr>
          <w:lang w:val="ru-RU"/>
        </w:rPr>
        <w:t>любой</w:t>
      </w:r>
      <w:r w:rsidRPr="00E74918">
        <w:rPr>
          <w:lang w:val="ru-RU"/>
        </w:rPr>
        <w:t xml:space="preserve"> (</w:t>
      </w:r>
      <w:r>
        <w:rPr>
          <w:lang w:val="ru-RU"/>
        </w:rPr>
        <w:t>включая</w:t>
      </w:r>
      <w:r w:rsidRPr="00E74918">
        <w:rPr>
          <w:lang w:val="ru-RU"/>
        </w:rPr>
        <w:t xml:space="preserve"> </w:t>
      </w:r>
      <w:r>
        <w:rPr>
          <w:lang w:val="ru-RU"/>
        </w:rPr>
        <w:t>производителей</w:t>
      </w:r>
      <w:r w:rsidRPr="00E74918">
        <w:rPr>
          <w:lang w:val="ru-RU"/>
        </w:rPr>
        <w:t xml:space="preserve">, </w:t>
      </w:r>
      <w:r>
        <w:rPr>
          <w:lang w:val="ru-RU"/>
        </w:rPr>
        <w:t>не</w:t>
      </w:r>
      <w:r w:rsidRPr="00E74918">
        <w:rPr>
          <w:lang w:val="ru-RU"/>
        </w:rPr>
        <w:t xml:space="preserve"> </w:t>
      </w:r>
      <w:r>
        <w:rPr>
          <w:lang w:val="ru-RU"/>
        </w:rPr>
        <w:t>принадлежащих</w:t>
      </w:r>
      <w:r w:rsidRPr="00E74918">
        <w:rPr>
          <w:lang w:val="ru-RU"/>
        </w:rPr>
        <w:t xml:space="preserve"> </w:t>
      </w:r>
      <w:r>
        <w:rPr>
          <w:lang w:val="ru-RU"/>
        </w:rPr>
        <w:t>сообществу</w:t>
      </w:r>
      <w:r w:rsidRPr="00E74918">
        <w:rPr>
          <w:lang w:val="ru-RU"/>
        </w:rPr>
        <w:t xml:space="preserve"> </w:t>
      </w:r>
      <w:r>
        <w:rPr>
          <w:lang w:val="ru-RU"/>
        </w:rPr>
        <w:t>фэн</w:t>
      </w:r>
      <w:r w:rsidRPr="00E74918">
        <w:rPr>
          <w:lang w:val="ru-RU"/>
        </w:rPr>
        <w:t xml:space="preserve">), </w:t>
      </w:r>
      <w:r>
        <w:rPr>
          <w:lang w:val="ru-RU"/>
        </w:rPr>
        <w:t>кто</w:t>
      </w:r>
      <w:r w:rsidRPr="00E74918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E74918">
        <w:rPr>
          <w:lang w:val="ru-RU"/>
        </w:rPr>
        <w:t xml:space="preserve"> </w:t>
      </w:r>
      <w:r>
        <w:rPr>
          <w:lang w:val="ru-RU"/>
        </w:rPr>
        <w:t>критериям</w:t>
      </w:r>
      <w:r w:rsidRPr="00E74918">
        <w:rPr>
          <w:lang w:val="ru-RU"/>
        </w:rPr>
        <w:t xml:space="preserve">, </w:t>
      </w:r>
      <w:r>
        <w:rPr>
          <w:lang w:val="ru-RU"/>
        </w:rPr>
        <w:t>сможет</w:t>
      </w:r>
      <w:r w:rsidRPr="00E74918">
        <w:rPr>
          <w:lang w:val="ru-RU"/>
        </w:rPr>
        <w:t xml:space="preserve"> </w:t>
      </w:r>
      <w:r>
        <w:rPr>
          <w:lang w:val="ru-RU"/>
        </w:rPr>
        <w:t>использовать это название для сыра. Сыроделы</w:t>
      </w:r>
      <w:r w:rsidRPr="000849B5">
        <w:rPr>
          <w:lang w:val="ru-RU"/>
        </w:rPr>
        <w:t xml:space="preserve"> </w:t>
      </w:r>
      <w:r>
        <w:rPr>
          <w:lang w:val="ru-RU"/>
        </w:rPr>
        <w:t>должны</w:t>
      </w:r>
      <w:r w:rsidRPr="000849B5">
        <w:rPr>
          <w:lang w:val="ru-RU"/>
        </w:rPr>
        <w:t xml:space="preserve"> </w:t>
      </w:r>
      <w:r w:rsidR="0044703C">
        <w:rPr>
          <w:lang w:val="ru-RU"/>
        </w:rPr>
        <w:lastRenderedPageBreak/>
        <w:t xml:space="preserve">согласовать </w:t>
      </w:r>
      <w:r>
        <w:rPr>
          <w:lang w:val="ru-RU"/>
        </w:rPr>
        <w:t>критери</w:t>
      </w:r>
      <w:r w:rsidR="0044703C">
        <w:rPr>
          <w:lang w:val="ru-RU"/>
        </w:rPr>
        <w:t>и</w:t>
      </w:r>
      <w:r w:rsidRPr="000849B5">
        <w:rPr>
          <w:lang w:val="ru-RU"/>
        </w:rPr>
        <w:t xml:space="preserve">, </w:t>
      </w:r>
      <w:r>
        <w:rPr>
          <w:lang w:val="ru-RU"/>
        </w:rPr>
        <w:t>характеризующи</w:t>
      </w:r>
      <w:r w:rsidR="0044703C">
        <w:rPr>
          <w:lang w:val="ru-RU"/>
        </w:rPr>
        <w:t>е</w:t>
      </w:r>
      <w:r w:rsidRPr="000849B5">
        <w:rPr>
          <w:lang w:val="ru-RU"/>
        </w:rPr>
        <w:t xml:space="preserve"> </w:t>
      </w:r>
      <w:r>
        <w:rPr>
          <w:lang w:val="ru-RU"/>
        </w:rPr>
        <w:t>изготовление</w:t>
      </w:r>
      <w:r w:rsidRPr="000849B5">
        <w:rPr>
          <w:lang w:val="ru-RU"/>
        </w:rPr>
        <w:t xml:space="preserve"> </w:t>
      </w:r>
      <w:r>
        <w:rPr>
          <w:lang w:val="ru-RU"/>
        </w:rPr>
        <w:t>фаноко</w:t>
      </w:r>
      <w:r w:rsidRPr="000849B5">
        <w:rPr>
          <w:lang w:val="ru-RU"/>
        </w:rPr>
        <w:t xml:space="preserve">, </w:t>
      </w:r>
      <w:r>
        <w:rPr>
          <w:lang w:val="ru-RU"/>
        </w:rPr>
        <w:t>а</w:t>
      </w:r>
      <w:r w:rsidRPr="000849B5">
        <w:rPr>
          <w:lang w:val="ru-RU"/>
        </w:rPr>
        <w:t xml:space="preserve"> </w:t>
      </w:r>
      <w:r>
        <w:rPr>
          <w:lang w:val="ru-RU"/>
        </w:rPr>
        <w:t>затем</w:t>
      </w:r>
      <w:r w:rsidRPr="000849B5">
        <w:rPr>
          <w:lang w:val="ru-RU"/>
        </w:rPr>
        <w:t xml:space="preserve"> </w:t>
      </w:r>
      <w:r>
        <w:rPr>
          <w:lang w:val="ru-RU"/>
        </w:rPr>
        <w:t>поручить</w:t>
      </w:r>
      <w:r w:rsidRPr="000849B5">
        <w:rPr>
          <w:lang w:val="ru-RU"/>
        </w:rPr>
        <w:t xml:space="preserve"> </w:t>
      </w:r>
      <w:r w:rsidR="000849B5">
        <w:rPr>
          <w:lang w:val="ru-RU"/>
        </w:rPr>
        <w:t>к</w:t>
      </w:r>
      <w:r>
        <w:rPr>
          <w:lang w:val="ru-RU"/>
        </w:rPr>
        <w:t>ому</w:t>
      </w:r>
      <w:r w:rsidRPr="000849B5">
        <w:rPr>
          <w:lang w:val="ru-RU"/>
        </w:rPr>
        <w:t>-</w:t>
      </w:r>
      <w:r>
        <w:rPr>
          <w:lang w:val="ru-RU"/>
        </w:rPr>
        <w:t>нибудь</w:t>
      </w:r>
      <w:r w:rsidRPr="000849B5">
        <w:rPr>
          <w:lang w:val="ru-RU"/>
        </w:rPr>
        <w:t xml:space="preserve"> (</w:t>
      </w:r>
      <w:r>
        <w:rPr>
          <w:lang w:val="ru-RU"/>
        </w:rPr>
        <w:t>не</w:t>
      </w:r>
      <w:r w:rsidRPr="000849B5">
        <w:rPr>
          <w:lang w:val="ru-RU"/>
        </w:rPr>
        <w:t xml:space="preserve"> </w:t>
      </w:r>
      <w:r>
        <w:rPr>
          <w:lang w:val="ru-RU"/>
        </w:rPr>
        <w:t>сыроделу</w:t>
      </w:r>
      <w:r w:rsidRPr="000849B5">
        <w:rPr>
          <w:lang w:val="ru-RU"/>
        </w:rPr>
        <w:t xml:space="preserve">) </w:t>
      </w:r>
      <w:r>
        <w:rPr>
          <w:lang w:val="ru-RU"/>
        </w:rPr>
        <w:t>руковод</w:t>
      </w:r>
      <w:r w:rsidR="00AA7B0C">
        <w:rPr>
          <w:lang w:val="ru-RU"/>
        </w:rPr>
        <w:t xml:space="preserve">ить </w:t>
      </w:r>
      <w:r>
        <w:rPr>
          <w:lang w:val="ru-RU"/>
        </w:rPr>
        <w:t>процессом</w:t>
      </w:r>
      <w:r w:rsidRPr="000849B5">
        <w:rPr>
          <w:lang w:val="ru-RU"/>
        </w:rPr>
        <w:t xml:space="preserve"> </w:t>
      </w:r>
      <w:r>
        <w:rPr>
          <w:lang w:val="ru-RU"/>
        </w:rPr>
        <w:t>сертификации</w:t>
      </w:r>
      <w:r w:rsidRPr="000849B5">
        <w:rPr>
          <w:lang w:val="ru-RU"/>
        </w:rPr>
        <w:t xml:space="preserve">. </w:t>
      </w:r>
      <w:r>
        <w:rPr>
          <w:lang w:val="ru-RU"/>
        </w:rPr>
        <w:t>Вероятно</w:t>
      </w:r>
      <w:r w:rsidRPr="00523060">
        <w:rPr>
          <w:lang w:val="ru-RU"/>
        </w:rPr>
        <w:t xml:space="preserve">, </w:t>
      </w:r>
      <w:r>
        <w:rPr>
          <w:lang w:val="ru-RU"/>
        </w:rPr>
        <w:t>за</w:t>
      </w:r>
      <w:r w:rsidRPr="00523060">
        <w:rPr>
          <w:lang w:val="ru-RU"/>
        </w:rPr>
        <w:t xml:space="preserve"> </w:t>
      </w:r>
      <w:r>
        <w:rPr>
          <w:lang w:val="ru-RU"/>
        </w:rPr>
        <w:t>сертификацию</w:t>
      </w:r>
      <w:r w:rsidRPr="00523060">
        <w:rPr>
          <w:lang w:val="ru-RU"/>
        </w:rPr>
        <w:t xml:space="preserve"> </w:t>
      </w:r>
      <w:r>
        <w:rPr>
          <w:lang w:val="ru-RU"/>
        </w:rPr>
        <w:t>надо</w:t>
      </w:r>
      <w:r w:rsidRPr="00523060">
        <w:rPr>
          <w:lang w:val="ru-RU"/>
        </w:rPr>
        <w:t xml:space="preserve"> </w:t>
      </w:r>
      <w:r>
        <w:rPr>
          <w:lang w:val="ru-RU"/>
        </w:rPr>
        <w:t>будет</w:t>
      </w:r>
      <w:r w:rsidRPr="00523060">
        <w:rPr>
          <w:lang w:val="ru-RU"/>
        </w:rPr>
        <w:t xml:space="preserve"> </w:t>
      </w:r>
      <w:r>
        <w:rPr>
          <w:lang w:val="ru-RU"/>
        </w:rPr>
        <w:t>немного</w:t>
      </w:r>
      <w:r w:rsidRPr="00523060">
        <w:rPr>
          <w:lang w:val="ru-RU"/>
        </w:rPr>
        <w:t xml:space="preserve"> </w:t>
      </w:r>
      <w:r>
        <w:rPr>
          <w:lang w:val="ru-RU"/>
        </w:rPr>
        <w:t>заплатить</w:t>
      </w:r>
      <w:r w:rsidRPr="00523060">
        <w:rPr>
          <w:lang w:val="ru-RU"/>
        </w:rPr>
        <w:t>.</w:t>
      </w:r>
    </w:p>
    <w:p w14:paraId="7ED871D0" w14:textId="53D998DF" w:rsidR="001C4039" w:rsidRPr="00523060" w:rsidRDefault="00E74918" w:rsidP="005C5BC8">
      <w:pPr>
        <w:pStyle w:val="Texte1"/>
        <w:rPr>
          <w:lang w:val="ru-RU"/>
        </w:rPr>
      </w:pPr>
      <w:r>
        <w:rPr>
          <w:lang w:val="ru-RU"/>
        </w:rPr>
        <w:t>Коллективный</w:t>
      </w:r>
      <w:r w:rsidRPr="00E74918">
        <w:rPr>
          <w:lang w:val="ru-RU"/>
        </w:rPr>
        <w:t xml:space="preserve"> </w:t>
      </w:r>
      <w:r>
        <w:rPr>
          <w:lang w:val="ru-RU"/>
        </w:rPr>
        <w:t>товарный</w:t>
      </w:r>
      <w:r w:rsidRPr="00E74918">
        <w:rPr>
          <w:lang w:val="ru-RU"/>
        </w:rPr>
        <w:t xml:space="preserve"> </w:t>
      </w:r>
      <w:r>
        <w:rPr>
          <w:lang w:val="ru-RU"/>
        </w:rPr>
        <w:t>знак</w:t>
      </w:r>
      <w:r w:rsidRPr="00E74918">
        <w:rPr>
          <w:lang w:val="ru-RU"/>
        </w:rPr>
        <w:t xml:space="preserve"> </w:t>
      </w:r>
      <w:r>
        <w:rPr>
          <w:lang w:val="ru-RU"/>
        </w:rPr>
        <w:t>позволяет</w:t>
      </w:r>
      <w:r w:rsidRPr="00E74918">
        <w:rPr>
          <w:lang w:val="ru-RU"/>
        </w:rPr>
        <w:t xml:space="preserve"> </w:t>
      </w:r>
      <w:r w:rsidR="00523060">
        <w:rPr>
          <w:lang w:val="ru-RU"/>
        </w:rPr>
        <w:t xml:space="preserve">использовать знак </w:t>
      </w:r>
      <w:r>
        <w:rPr>
          <w:lang w:val="ru-RU"/>
        </w:rPr>
        <w:t>членам</w:t>
      </w:r>
      <w:r w:rsidRPr="00E74918">
        <w:rPr>
          <w:lang w:val="ru-RU"/>
        </w:rPr>
        <w:t xml:space="preserve"> </w:t>
      </w:r>
      <w:r>
        <w:rPr>
          <w:lang w:val="ru-RU"/>
        </w:rPr>
        <w:t>ассоциации</w:t>
      </w:r>
      <w:r w:rsidR="00523060">
        <w:rPr>
          <w:lang w:val="ru-RU"/>
        </w:rPr>
        <w:t>,</w:t>
      </w:r>
      <w:r w:rsidRPr="00E74918">
        <w:rPr>
          <w:lang w:val="ru-RU"/>
        </w:rPr>
        <w:t xml:space="preserve"> </w:t>
      </w:r>
      <w:r>
        <w:rPr>
          <w:lang w:val="ru-RU"/>
        </w:rPr>
        <w:t>не</w:t>
      </w:r>
      <w:r w:rsidRPr="00E74918">
        <w:rPr>
          <w:lang w:val="ru-RU"/>
        </w:rPr>
        <w:t xml:space="preserve"> </w:t>
      </w:r>
      <w:r>
        <w:rPr>
          <w:lang w:val="ru-RU"/>
        </w:rPr>
        <w:t>допуска</w:t>
      </w:r>
      <w:r w:rsidR="00523060">
        <w:rPr>
          <w:lang w:val="ru-RU"/>
        </w:rPr>
        <w:t>я</w:t>
      </w:r>
      <w:r w:rsidRPr="00E74918">
        <w:rPr>
          <w:lang w:val="ru-RU"/>
        </w:rPr>
        <w:t xml:space="preserve">, </w:t>
      </w:r>
      <w:r>
        <w:rPr>
          <w:lang w:val="ru-RU"/>
        </w:rPr>
        <w:t>чтобы</w:t>
      </w:r>
      <w:r w:rsidRPr="00E74918">
        <w:rPr>
          <w:lang w:val="ru-RU"/>
        </w:rPr>
        <w:t xml:space="preserve"> </w:t>
      </w:r>
      <w:r>
        <w:rPr>
          <w:lang w:val="ru-RU"/>
        </w:rPr>
        <w:t>его</w:t>
      </w:r>
      <w:r w:rsidRPr="00E74918">
        <w:rPr>
          <w:lang w:val="ru-RU"/>
        </w:rPr>
        <w:t xml:space="preserve"> </w:t>
      </w:r>
      <w:r>
        <w:rPr>
          <w:lang w:val="ru-RU"/>
        </w:rPr>
        <w:t>использовали</w:t>
      </w:r>
      <w:r w:rsidRPr="00E74918">
        <w:rPr>
          <w:lang w:val="ru-RU"/>
        </w:rPr>
        <w:t xml:space="preserve"> </w:t>
      </w:r>
      <w:r>
        <w:rPr>
          <w:lang w:val="ru-RU"/>
        </w:rPr>
        <w:t>другие. В</w:t>
      </w:r>
      <w:r w:rsidRPr="000849B5">
        <w:rPr>
          <w:lang w:val="ru-RU"/>
        </w:rPr>
        <w:t xml:space="preserve"> </w:t>
      </w:r>
      <w:r>
        <w:rPr>
          <w:lang w:val="ru-RU"/>
        </w:rPr>
        <w:t>случае</w:t>
      </w:r>
      <w:r w:rsidRPr="000849B5">
        <w:rPr>
          <w:lang w:val="ru-RU"/>
        </w:rPr>
        <w:t xml:space="preserve"> </w:t>
      </w:r>
      <w:r>
        <w:rPr>
          <w:lang w:val="ru-RU"/>
        </w:rPr>
        <w:t>успешной</w:t>
      </w:r>
      <w:r w:rsidRPr="000849B5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0849B5">
        <w:rPr>
          <w:lang w:val="ru-RU"/>
        </w:rPr>
        <w:t xml:space="preserve"> </w:t>
      </w:r>
      <w:r>
        <w:rPr>
          <w:lang w:val="ru-RU"/>
        </w:rPr>
        <w:t>коллективного</w:t>
      </w:r>
      <w:r w:rsidRPr="000849B5">
        <w:rPr>
          <w:lang w:val="ru-RU"/>
        </w:rPr>
        <w:t xml:space="preserve"> </w:t>
      </w:r>
      <w:r>
        <w:rPr>
          <w:lang w:val="ru-RU"/>
        </w:rPr>
        <w:t>товарного</w:t>
      </w:r>
      <w:r w:rsidRPr="000849B5">
        <w:rPr>
          <w:lang w:val="ru-RU"/>
        </w:rPr>
        <w:t xml:space="preserve"> </w:t>
      </w:r>
      <w:r>
        <w:rPr>
          <w:lang w:val="ru-RU"/>
        </w:rPr>
        <w:t>знака</w:t>
      </w:r>
      <w:r w:rsidRPr="000849B5">
        <w:rPr>
          <w:lang w:val="ru-RU"/>
        </w:rPr>
        <w:t xml:space="preserve"> </w:t>
      </w:r>
      <w:r>
        <w:rPr>
          <w:lang w:val="ru-RU"/>
        </w:rPr>
        <w:t>для</w:t>
      </w:r>
      <w:r w:rsidRPr="000849B5">
        <w:rPr>
          <w:lang w:val="ru-RU"/>
        </w:rPr>
        <w:t xml:space="preserve"> </w:t>
      </w:r>
      <w:r>
        <w:rPr>
          <w:lang w:val="ru-RU"/>
        </w:rPr>
        <w:t>фаноко</w:t>
      </w:r>
      <w:r w:rsidRPr="000849B5">
        <w:rPr>
          <w:lang w:val="ru-RU"/>
        </w:rPr>
        <w:t xml:space="preserve">, </w:t>
      </w:r>
      <w:r w:rsidR="00523060">
        <w:rPr>
          <w:lang w:val="ru-RU"/>
        </w:rPr>
        <w:t xml:space="preserve">его </w:t>
      </w:r>
      <w:r w:rsidR="000849B5">
        <w:rPr>
          <w:lang w:val="ru-RU"/>
        </w:rPr>
        <w:t>изготовителям</w:t>
      </w:r>
      <w:r w:rsidR="00523060">
        <w:rPr>
          <w:lang w:val="ru-RU"/>
        </w:rPr>
        <w:t xml:space="preserve"> необходимо будет</w:t>
      </w:r>
      <w:r w:rsidR="000849B5" w:rsidRPr="000849B5">
        <w:rPr>
          <w:lang w:val="ru-RU"/>
        </w:rPr>
        <w:t xml:space="preserve"> </w:t>
      </w:r>
      <w:r w:rsidR="000849B5">
        <w:rPr>
          <w:lang w:val="ru-RU"/>
        </w:rPr>
        <w:t>учредить официальную ассоциацию с членскими правилами, и только члены этой ассоциации смогут использовать название. Это</w:t>
      </w:r>
      <w:r w:rsidR="000849B5" w:rsidRPr="004261BE">
        <w:rPr>
          <w:lang w:val="ru-RU"/>
        </w:rPr>
        <w:t xml:space="preserve"> </w:t>
      </w:r>
      <w:r w:rsidR="000849B5">
        <w:rPr>
          <w:lang w:val="ru-RU"/>
        </w:rPr>
        <w:t>может</w:t>
      </w:r>
      <w:r w:rsidR="000849B5" w:rsidRPr="004261BE">
        <w:rPr>
          <w:lang w:val="ru-RU"/>
        </w:rPr>
        <w:t xml:space="preserve"> </w:t>
      </w:r>
      <w:r w:rsidR="000849B5">
        <w:rPr>
          <w:lang w:val="ru-RU"/>
        </w:rPr>
        <w:t>оказаться</w:t>
      </w:r>
      <w:r w:rsidR="000849B5" w:rsidRPr="004261BE">
        <w:rPr>
          <w:lang w:val="ru-RU"/>
        </w:rPr>
        <w:t xml:space="preserve"> </w:t>
      </w:r>
      <w:r w:rsidR="000849B5">
        <w:rPr>
          <w:lang w:val="ru-RU"/>
        </w:rPr>
        <w:t>непростой</w:t>
      </w:r>
      <w:r w:rsidR="000849B5" w:rsidRPr="004261BE">
        <w:rPr>
          <w:lang w:val="ru-RU"/>
        </w:rPr>
        <w:t xml:space="preserve"> </w:t>
      </w:r>
      <w:r w:rsidR="000849B5">
        <w:rPr>
          <w:lang w:val="ru-RU"/>
        </w:rPr>
        <w:t>задачей</w:t>
      </w:r>
      <w:r w:rsidR="000849B5" w:rsidRPr="004261BE">
        <w:rPr>
          <w:lang w:val="ru-RU"/>
        </w:rPr>
        <w:t xml:space="preserve">, </w:t>
      </w:r>
      <w:r w:rsidR="000849B5">
        <w:rPr>
          <w:lang w:val="ru-RU"/>
        </w:rPr>
        <w:t>поскольку</w:t>
      </w:r>
      <w:r w:rsidR="000849B5" w:rsidRPr="004261BE">
        <w:rPr>
          <w:lang w:val="ru-RU"/>
        </w:rPr>
        <w:t xml:space="preserve"> </w:t>
      </w:r>
      <w:r w:rsidR="004261BE">
        <w:rPr>
          <w:lang w:val="ru-RU"/>
        </w:rPr>
        <w:t>в</w:t>
      </w:r>
      <w:r w:rsidR="004261BE" w:rsidRPr="004261BE">
        <w:rPr>
          <w:lang w:val="ru-RU"/>
        </w:rPr>
        <w:t xml:space="preserve"> </w:t>
      </w:r>
      <w:r w:rsidR="004261BE">
        <w:rPr>
          <w:lang w:val="ru-RU"/>
        </w:rPr>
        <w:t xml:space="preserve">рамках сообщества </w:t>
      </w:r>
      <w:r w:rsidR="000849B5">
        <w:rPr>
          <w:lang w:val="ru-RU"/>
        </w:rPr>
        <w:t>не</w:t>
      </w:r>
      <w:r w:rsidR="000849B5" w:rsidRPr="004261BE">
        <w:rPr>
          <w:lang w:val="ru-RU"/>
        </w:rPr>
        <w:t xml:space="preserve"> </w:t>
      </w:r>
      <w:r w:rsidR="000849B5">
        <w:rPr>
          <w:lang w:val="ru-RU"/>
        </w:rPr>
        <w:t>существует</w:t>
      </w:r>
      <w:r w:rsidR="000849B5" w:rsidRPr="004261BE">
        <w:rPr>
          <w:lang w:val="ru-RU"/>
        </w:rPr>
        <w:t xml:space="preserve"> </w:t>
      </w:r>
      <w:r w:rsidR="004261BE">
        <w:rPr>
          <w:lang w:val="ru-RU"/>
        </w:rPr>
        <w:t>специальной</w:t>
      </w:r>
      <w:r w:rsidR="004261BE" w:rsidRPr="004261BE">
        <w:rPr>
          <w:lang w:val="ru-RU"/>
        </w:rPr>
        <w:t xml:space="preserve"> </w:t>
      </w:r>
      <w:r w:rsidR="004261BE">
        <w:rPr>
          <w:lang w:val="ru-RU"/>
        </w:rPr>
        <w:t>организации</w:t>
      </w:r>
      <w:r w:rsidR="004261BE" w:rsidRPr="004261BE">
        <w:rPr>
          <w:lang w:val="ru-RU"/>
        </w:rPr>
        <w:t xml:space="preserve"> </w:t>
      </w:r>
      <w:r w:rsidR="004261BE">
        <w:rPr>
          <w:lang w:val="ru-RU"/>
        </w:rPr>
        <w:t>сыроделов. Некоторые</w:t>
      </w:r>
      <w:r w:rsidR="004261BE" w:rsidRPr="004261BE">
        <w:rPr>
          <w:lang w:val="ru-RU"/>
        </w:rPr>
        <w:t xml:space="preserve"> </w:t>
      </w:r>
      <w:r w:rsidR="004261BE">
        <w:rPr>
          <w:lang w:val="ru-RU"/>
        </w:rPr>
        <w:t>изготовители</w:t>
      </w:r>
      <w:r w:rsidR="004261BE" w:rsidRPr="004261BE">
        <w:rPr>
          <w:lang w:val="ru-RU"/>
        </w:rPr>
        <w:t xml:space="preserve"> </w:t>
      </w:r>
      <w:r w:rsidR="004261BE">
        <w:rPr>
          <w:lang w:val="ru-RU"/>
        </w:rPr>
        <w:t>фаноко</w:t>
      </w:r>
      <w:r w:rsidR="004261BE" w:rsidRPr="004261BE">
        <w:rPr>
          <w:lang w:val="ru-RU"/>
        </w:rPr>
        <w:t xml:space="preserve"> </w:t>
      </w:r>
      <w:r w:rsidR="004261BE">
        <w:rPr>
          <w:lang w:val="ru-RU"/>
        </w:rPr>
        <w:t>могут</w:t>
      </w:r>
      <w:r w:rsidR="004261BE" w:rsidRPr="004261BE">
        <w:rPr>
          <w:lang w:val="ru-RU"/>
        </w:rPr>
        <w:t xml:space="preserve"> </w:t>
      </w:r>
      <w:r w:rsidR="004261BE">
        <w:rPr>
          <w:lang w:val="ru-RU"/>
        </w:rPr>
        <w:t>решить</w:t>
      </w:r>
      <w:r w:rsidR="004261BE" w:rsidRPr="004261BE">
        <w:rPr>
          <w:lang w:val="ru-RU"/>
        </w:rPr>
        <w:t xml:space="preserve"> </w:t>
      </w:r>
      <w:r w:rsidR="004261BE">
        <w:rPr>
          <w:lang w:val="ru-RU"/>
        </w:rPr>
        <w:t>не</w:t>
      </w:r>
      <w:r w:rsidR="004261BE" w:rsidRPr="004261BE">
        <w:rPr>
          <w:lang w:val="ru-RU"/>
        </w:rPr>
        <w:t xml:space="preserve"> </w:t>
      </w:r>
      <w:r w:rsidR="00523060">
        <w:rPr>
          <w:lang w:val="ru-RU"/>
        </w:rPr>
        <w:t xml:space="preserve">вступать </w:t>
      </w:r>
      <w:r w:rsidR="004261BE">
        <w:rPr>
          <w:lang w:val="ru-RU"/>
        </w:rPr>
        <w:t>в</w:t>
      </w:r>
      <w:r w:rsidR="004261BE" w:rsidRPr="004261BE">
        <w:rPr>
          <w:lang w:val="ru-RU"/>
        </w:rPr>
        <w:t xml:space="preserve"> </w:t>
      </w:r>
      <w:r w:rsidR="004261BE">
        <w:rPr>
          <w:lang w:val="ru-RU"/>
        </w:rPr>
        <w:t>ассоциацию</w:t>
      </w:r>
      <w:r w:rsidR="004261BE" w:rsidRPr="004261BE">
        <w:rPr>
          <w:lang w:val="ru-RU"/>
        </w:rPr>
        <w:t xml:space="preserve">, </w:t>
      </w:r>
      <w:r w:rsidR="00523060">
        <w:rPr>
          <w:lang w:val="ru-RU"/>
        </w:rPr>
        <w:t>а</w:t>
      </w:r>
      <w:r w:rsidR="004261BE" w:rsidRPr="004261BE">
        <w:rPr>
          <w:lang w:val="ru-RU"/>
        </w:rPr>
        <w:t xml:space="preserve"> </w:t>
      </w:r>
      <w:r w:rsidR="004261BE">
        <w:rPr>
          <w:lang w:val="ru-RU"/>
        </w:rPr>
        <w:t>ассоциация</w:t>
      </w:r>
      <w:r w:rsidR="004261BE" w:rsidRPr="004261BE">
        <w:rPr>
          <w:lang w:val="ru-RU"/>
        </w:rPr>
        <w:t xml:space="preserve"> </w:t>
      </w:r>
      <w:r w:rsidR="004261BE">
        <w:rPr>
          <w:lang w:val="ru-RU"/>
        </w:rPr>
        <w:t>не</w:t>
      </w:r>
      <w:r w:rsidR="004261BE" w:rsidRPr="004261BE">
        <w:rPr>
          <w:lang w:val="ru-RU"/>
        </w:rPr>
        <w:t xml:space="preserve"> </w:t>
      </w:r>
      <w:r w:rsidR="004261BE">
        <w:rPr>
          <w:lang w:val="ru-RU"/>
        </w:rPr>
        <w:t>сможет</w:t>
      </w:r>
      <w:r w:rsidR="004261BE" w:rsidRPr="004261BE">
        <w:rPr>
          <w:lang w:val="ru-RU"/>
        </w:rPr>
        <w:t xml:space="preserve"> </w:t>
      </w:r>
      <w:r w:rsidR="004261BE">
        <w:rPr>
          <w:lang w:val="ru-RU"/>
        </w:rPr>
        <w:t>пр</w:t>
      </w:r>
      <w:r w:rsidR="00523060">
        <w:rPr>
          <w:lang w:val="ru-RU"/>
        </w:rPr>
        <w:t>ивлекать к ответственности тех</w:t>
      </w:r>
      <w:r w:rsidR="004261BE">
        <w:rPr>
          <w:lang w:val="ru-RU"/>
        </w:rPr>
        <w:t xml:space="preserve">, кто добросовестно использовал это название </w:t>
      </w:r>
      <w:r w:rsidR="00523060">
        <w:rPr>
          <w:lang w:val="ru-RU"/>
        </w:rPr>
        <w:t>при</w:t>
      </w:r>
      <w:r w:rsidR="004261BE">
        <w:rPr>
          <w:lang w:val="ru-RU"/>
        </w:rPr>
        <w:t xml:space="preserve"> продаж</w:t>
      </w:r>
      <w:r w:rsidR="00523060">
        <w:rPr>
          <w:lang w:val="ru-RU"/>
        </w:rPr>
        <w:t>е</w:t>
      </w:r>
      <w:r w:rsidR="004261BE">
        <w:rPr>
          <w:lang w:val="ru-RU"/>
        </w:rPr>
        <w:t xml:space="preserve"> своего сыра до регистрации коллективного товарного знака.</w:t>
      </w:r>
    </w:p>
    <w:p w14:paraId="50932236" w14:textId="13DE3D22" w:rsidR="001C4039" w:rsidRPr="00E6746D" w:rsidRDefault="004261BE" w:rsidP="005C5BC8">
      <w:pPr>
        <w:pStyle w:val="Texte1"/>
        <w:rPr>
          <w:lang w:val="ru-RU"/>
        </w:rPr>
      </w:pPr>
      <w:r>
        <w:rPr>
          <w:lang w:val="ru-RU"/>
        </w:rPr>
        <w:t>Географическое</w:t>
      </w:r>
      <w:r w:rsidRPr="006475FA">
        <w:rPr>
          <w:lang w:val="ru-RU"/>
        </w:rPr>
        <w:t xml:space="preserve"> </w:t>
      </w:r>
      <w:r>
        <w:rPr>
          <w:lang w:val="ru-RU"/>
        </w:rPr>
        <w:t>указание</w:t>
      </w:r>
      <w:r w:rsidRPr="006475FA">
        <w:rPr>
          <w:lang w:val="ru-RU"/>
        </w:rPr>
        <w:t xml:space="preserve"> </w:t>
      </w:r>
      <w:r>
        <w:rPr>
          <w:lang w:val="ru-RU"/>
        </w:rPr>
        <w:t>защищает</w:t>
      </w:r>
      <w:r w:rsidRPr="006475FA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6475FA">
        <w:rPr>
          <w:lang w:val="ru-RU"/>
        </w:rPr>
        <w:t xml:space="preserve"> </w:t>
      </w:r>
      <w:r>
        <w:rPr>
          <w:lang w:val="ru-RU"/>
        </w:rPr>
        <w:t>специального</w:t>
      </w:r>
      <w:r w:rsidRPr="006475FA">
        <w:rPr>
          <w:lang w:val="ru-RU"/>
        </w:rPr>
        <w:t xml:space="preserve"> </w:t>
      </w:r>
      <w:r>
        <w:rPr>
          <w:lang w:val="ru-RU"/>
        </w:rPr>
        <w:t>термина</w:t>
      </w:r>
      <w:r w:rsidRPr="006475FA">
        <w:rPr>
          <w:lang w:val="ru-RU"/>
        </w:rPr>
        <w:t xml:space="preserve"> </w:t>
      </w:r>
      <w:r>
        <w:rPr>
          <w:lang w:val="ru-RU"/>
        </w:rPr>
        <w:t>для</w:t>
      </w:r>
      <w:r w:rsidRPr="006475FA">
        <w:rPr>
          <w:lang w:val="ru-RU"/>
        </w:rPr>
        <w:t xml:space="preserve"> </w:t>
      </w:r>
      <w:r>
        <w:rPr>
          <w:lang w:val="ru-RU"/>
        </w:rPr>
        <w:t>продукта</w:t>
      </w:r>
      <w:r w:rsidRPr="006475FA">
        <w:rPr>
          <w:lang w:val="ru-RU"/>
        </w:rPr>
        <w:t xml:space="preserve">, </w:t>
      </w:r>
      <w:r>
        <w:rPr>
          <w:lang w:val="ru-RU"/>
        </w:rPr>
        <w:t>происходящего</w:t>
      </w:r>
      <w:r w:rsidRPr="006475FA">
        <w:rPr>
          <w:lang w:val="ru-RU"/>
        </w:rPr>
        <w:t xml:space="preserve"> </w:t>
      </w:r>
      <w:r>
        <w:rPr>
          <w:lang w:val="ru-RU"/>
        </w:rPr>
        <w:t>из</w:t>
      </w:r>
      <w:r w:rsidRPr="006475FA">
        <w:rPr>
          <w:lang w:val="ru-RU"/>
        </w:rPr>
        <w:t xml:space="preserve"> </w:t>
      </w:r>
      <w:r>
        <w:rPr>
          <w:lang w:val="ru-RU"/>
        </w:rPr>
        <w:t>определённого</w:t>
      </w:r>
      <w:r w:rsidRPr="006475FA">
        <w:rPr>
          <w:lang w:val="ru-RU"/>
        </w:rPr>
        <w:t xml:space="preserve"> </w:t>
      </w:r>
      <w:r>
        <w:rPr>
          <w:lang w:val="ru-RU"/>
        </w:rPr>
        <w:t>региона</w:t>
      </w:r>
      <w:r w:rsidRPr="006475FA">
        <w:rPr>
          <w:lang w:val="ru-RU"/>
        </w:rPr>
        <w:t xml:space="preserve">, </w:t>
      </w:r>
      <w:r>
        <w:rPr>
          <w:lang w:val="ru-RU"/>
        </w:rPr>
        <w:t>имеющего</w:t>
      </w:r>
      <w:r w:rsidRPr="006475FA">
        <w:rPr>
          <w:lang w:val="ru-RU"/>
        </w:rPr>
        <w:t xml:space="preserve"> </w:t>
      </w:r>
      <w:r>
        <w:rPr>
          <w:lang w:val="ru-RU"/>
        </w:rPr>
        <w:t>как</w:t>
      </w:r>
      <w:r w:rsidR="00241867">
        <w:rPr>
          <w:lang w:val="ru-RU"/>
        </w:rPr>
        <w:t xml:space="preserve">ую-либо связь с </w:t>
      </w:r>
      <w:r w:rsidR="00F051CE">
        <w:rPr>
          <w:lang w:val="ru-RU"/>
        </w:rPr>
        <w:t>культурным</w:t>
      </w:r>
      <w:r w:rsidR="00241867">
        <w:rPr>
          <w:lang w:val="ru-RU"/>
        </w:rPr>
        <w:t>и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или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природным</w:t>
      </w:r>
      <w:r w:rsidR="00241867">
        <w:rPr>
          <w:lang w:val="ru-RU"/>
        </w:rPr>
        <w:t>и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особенностям</w:t>
      </w:r>
      <w:r w:rsidR="00241867">
        <w:rPr>
          <w:lang w:val="ru-RU"/>
        </w:rPr>
        <w:t>и</w:t>
      </w:r>
      <w:r w:rsidR="00F051CE" w:rsidRPr="006475FA">
        <w:rPr>
          <w:lang w:val="ru-RU"/>
        </w:rPr>
        <w:t xml:space="preserve"> </w:t>
      </w:r>
      <w:r w:rsidR="00241867">
        <w:rPr>
          <w:lang w:val="ru-RU"/>
        </w:rPr>
        <w:t>этого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региона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либо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связан</w:t>
      </w:r>
      <w:r w:rsidR="00241867">
        <w:rPr>
          <w:lang w:val="ru-RU"/>
        </w:rPr>
        <w:t>ного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с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ним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благодаря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своей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репутации</w:t>
      </w:r>
      <w:r w:rsidR="00F051CE" w:rsidRPr="006475FA">
        <w:rPr>
          <w:lang w:val="ru-RU"/>
        </w:rPr>
        <w:t xml:space="preserve">. </w:t>
      </w:r>
      <w:r w:rsidR="00F051CE">
        <w:rPr>
          <w:lang w:val="ru-RU"/>
        </w:rPr>
        <w:t>В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случае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успешной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регистрации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указателя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регионального</w:t>
      </w:r>
      <w:r w:rsidR="00F051CE" w:rsidRPr="006475FA">
        <w:rPr>
          <w:lang w:val="ru-RU"/>
        </w:rPr>
        <w:t xml:space="preserve"> </w:t>
      </w:r>
      <w:r w:rsidR="00F051CE">
        <w:rPr>
          <w:lang w:val="ru-RU"/>
        </w:rPr>
        <w:t>происхождения</w:t>
      </w:r>
      <w:r w:rsidR="00F051CE" w:rsidRPr="006475FA">
        <w:rPr>
          <w:lang w:val="ru-RU"/>
        </w:rPr>
        <w:t xml:space="preserve"> (</w:t>
      </w:r>
      <w:r w:rsidR="00AC7F4F">
        <w:rPr>
          <w:lang w:val="ru-RU"/>
        </w:rPr>
        <w:t>географического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указания</w:t>
      </w:r>
      <w:r w:rsidR="00AC7F4F" w:rsidRPr="006475FA">
        <w:rPr>
          <w:lang w:val="ru-RU"/>
        </w:rPr>
        <w:t xml:space="preserve">) </w:t>
      </w:r>
      <w:r w:rsidR="00AC7F4F">
        <w:rPr>
          <w:lang w:val="ru-RU"/>
        </w:rPr>
        <w:t>для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защиты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использования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названия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фаноко</w:t>
      </w:r>
      <w:r w:rsidR="00AC7F4F" w:rsidRPr="006475FA">
        <w:rPr>
          <w:lang w:val="ru-RU"/>
        </w:rPr>
        <w:t xml:space="preserve">, </w:t>
      </w:r>
      <w:r w:rsidR="00AC7F4F">
        <w:rPr>
          <w:lang w:val="ru-RU"/>
        </w:rPr>
        <w:t>любой</w:t>
      </w:r>
      <w:r w:rsidR="00AC7F4F" w:rsidRPr="006475FA">
        <w:rPr>
          <w:lang w:val="ru-RU"/>
        </w:rPr>
        <w:t xml:space="preserve">, </w:t>
      </w:r>
      <w:r w:rsidR="00AC7F4F">
        <w:rPr>
          <w:lang w:val="ru-RU"/>
        </w:rPr>
        <w:t>кто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изготавливает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этот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сыр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в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определённом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регионе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и</w:t>
      </w:r>
      <w:r w:rsidR="00AC7F4F" w:rsidRPr="006475FA">
        <w:rPr>
          <w:lang w:val="ru-RU"/>
        </w:rPr>
        <w:t xml:space="preserve"> </w:t>
      </w:r>
      <w:r w:rsidR="00241867">
        <w:rPr>
          <w:lang w:val="ru-RU"/>
        </w:rPr>
        <w:t xml:space="preserve">следует </w:t>
      </w:r>
      <w:r w:rsidR="00AC7F4F">
        <w:rPr>
          <w:lang w:val="ru-RU"/>
        </w:rPr>
        <w:t>специально</w:t>
      </w:r>
      <w:r w:rsidR="00241867">
        <w:rPr>
          <w:lang w:val="ru-RU"/>
        </w:rPr>
        <w:t>му</w:t>
      </w:r>
      <w:r w:rsidR="00E6746D">
        <w:rPr>
          <w:lang w:val="ru-RU"/>
        </w:rPr>
        <w:t>,</w:t>
      </w:r>
      <w:r w:rsidR="00AC7F4F" w:rsidRPr="006475FA">
        <w:rPr>
          <w:lang w:val="ru-RU"/>
        </w:rPr>
        <w:t xml:space="preserve"> </w:t>
      </w:r>
      <w:r w:rsidR="0041178E">
        <w:rPr>
          <w:lang w:val="ru-RU"/>
        </w:rPr>
        <w:t>указанно</w:t>
      </w:r>
      <w:r w:rsidR="00241867">
        <w:rPr>
          <w:lang w:val="ru-RU"/>
        </w:rPr>
        <w:t>му</w:t>
      </w:r>
      <w:r w:rsidR="0041178E" w:rsidRPr="006475FA">
        <w:rPr>
          <w:lang w:val="ru-RU"/>
        </w:rPr>
        <w:t xml:space="preserve"> </w:t>
      </w:r>
      <w:r w:rsidR="0041178E">
        <w:rPr>
          <w:lang w:val="ru-RU"/>
        </w:rPr>
        <w:t>в</w:t>
      </w:r>
      <w:r w:rsidR="0041178E" w:rsidRPr="006475FA">
        <w:rPr>
          <w:lang w:val="ru-RU"/>
        </w:rPr>
        <w:t xml:space="preserve"> </w:t>
      </w:r>
      <w:r w:rsidR="0041178E">
        <w:rPr>
          <w:lang w:val="ru-RU"/>
        </w:rPr>
        <w:t>заявке</w:t>
      </w:r>
      <w:r w:rsidR="0041178E" w:rsidRPr="006475FA">
        <w:rPr>
          <w:lang w:val="ru-RU"/>
        </w:rPr>
        <w:t xml:space="preserve"> </w:t>
      </w:r>
      <w:r w:rsidR="00AC7F4F">
        <w:rPr>
          <w:lang w:val="ru-RU"/>
        </w:rPr>
        <w:t>процесс</w:t>
      </w:r>
      <w:r w:rsidR="00241867">
        <w:rPr>
          <w:lang w:val="ru-RU"/>
        </w:rPr>
        <w:t>у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производства</w:t>
      </w:r>
      <w:r w:rsidR="00AC7F4F" w:rsidRPr="006475FA">
        <w:rPr>
          <w:lang w:val="ru-RU"/>
        </w:rPr>
        <w:t xml:space="preserve">, </w:t>
      </w:r>
      <w:r w:rsidR="00AC7F4F">
        <w:rPr>
          <w:lang w:val="ru-RU"/>
        </w:rPr>
        <w:t>может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называть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его</w:t>
      </w:r>
      <w:r w:rsidR="00AC7F4F" w:rsidRPr="006475FA">
        <w:rPr>
          <w:lang w:val="ru-RU"/>
        </w:rPr>
        <w:t xml:space="preserve"> </w:t>
      </w:r>
      <w:r w:rsidR="00AC7F4F">
        <w:rPr>
          <w:lang w:val="ru-RU"/>
        </w:rPr>
        <w:t>фаноко</w:t>
      </w:r>
      <w:r w:rsidR="00AC7F4F" w:rsidRPr="006475FA">
        <w:rPr>
          <w:lang w:val="ru-RU"/>
        </w:rPr>
        <w:t>.</w:t>
      </w:r>
      <w:r w:rsidR="0041178E" w:rsidRPr="006475FA">
        <w:rPr>
          <w:lang w:val="ru-RU"/>
        </w:rPr>
        <w:t xml:space="preserve"> </w:t>
      </w:r>
      <w:r w:rsidR="0041178E">
        <w:rPr>
          <w:lang w:val="ru-RU"/>
        </w:rPr>
        <w:t>Государственные</w:t>
      </w:r>
      <w:r w:rsidR="0041178E" w:rsidRPr="0041178E">
        <w:rPr>
          <w:lang w:val="ru-RU"/>
        </w:rPr>
        <w:t xml:space="preserve"> </w:t>
      </w:r>
      <w:r w:rsidR="0041178E">
        <w:rPr>
          <w:lang w:val="ru-RU"/>
        </w:rPr>
        <w:t>учреждения</w:t>
      </w:r>
      <w:r w:rsidR="0041178E" w:rsidRPr="0041178E">
        <w:rPr>
          <w:lang w:val="ru-RU"/>
        </w:rPr>
        <w:t xml:space="preserve"> </w:t>
      </w:r>
      <w:r w:rsidR="0041178E">
        <w:rPr>
          <w:lang w:val="ru-RU"/>
        </w:rPr>
        <w:t>несут</w:t>
      </w:r>
      <w:r w:rsidR="0041178E" w:rsidRPr="0041178E">
        <w:rPr>
          <w:lang w:val="ru-RU"/>
        </w:rPr>
        <w:t xml:space="preserve"> </w:t>
      </w:r>
      <w:r w:rsidR="0041178E">
        <w:rPr>
          <w:lang w:val="ru-RU"/>
        </w:rPr>
        <w:t>расходы</w:t>
      </w:r>
      <w:r w:rsidR="0041178E" w:rsidRPr="0041178E">
        <w:rPr>
          <w:lang w:val="ru-RU"/>
        </w:rPr>
        <w:t xml:space="preserve"> </w:t>
      </w:r>
      <w:r w:rsidR="0041178E">
        <w:rPr>
          <w:lang w:val="ru-RU"/>
        </w:rPr>
        <w:t>по</w:t>
      </w:r>
      <w:r w:rsidR="0041178E" w:rsidRPr="0041178E">
        <w:rPr>
          <w:lang w:val="ru-RU"/>
        </w:rPr>
        <w:t xml:space="preserve"> </w:t>
      </w:r>
      <w:r w:rsidR="0041178E">
        <w:rPr>
          <w:lang w:val="ru-RU"/>
        </w:rPr>
        <w:t>проверке товаров на соответствие закону.</w:t>
      </w:r>
    </w:p>
    <w:p w14:paraId="2126AC7B" w14:textId="2B586FD2" w:rsidR="008C1B03" w:rsidRPr="005C7E7A" w:rsidRDefault="0041178E" w:rsidP="00E25A77">
      <w:pPr>
        <w:pStyle w:val="Heading4"/>
        <w:rPr>
          <w:shd w:val="clear" w:color="auto" w:fill="FFFFFF"/>
        </w:rPr>
      </w:pPr>
      <w:r>
        <w:rPr>
          <w:shd w:val="clear" w:color="auto" w:fill="FFFFFF"/>
          <w:lang w:val="ru-RU"/>
        </w:rPr>
        <w:t>сессия 4 кассен</w:t>
      </w:r>
      <w:r w:rsidR="00E25A77">
        <w:rPr>
          <w:shd w:val="clear" w:color="auto" w:fill="FFFFFF"/>
        </w:rPr>
        <w:t xml:space="preserve">: </w:t>
      </w:r>
      <w:r>
        <w:rPr>
          <w:shd w:val="clear" w:color="auto" w:fill="FFFFFF"/>
          <w:lang w:val="ru-RU"/>
        </w:rPr>
        <w:t>доклады на пленарной дискуссии</w:t>
      </w:r>
    </w:p>
    <w:p w14:paraId="0E72AC9F" w14:textId="08D3AB67" w:rsidR="001C4039" w:rsidRPr="000D4A83" w:rsidRDefault="0062274E" w:rsidP="005C5BC8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="000D4A83">
        <w:rPr>
          <w:lang w:val="ru-RU" w:eastAsia="en-US"/>
        </w:rPr>
        <w:t xml:space="preserve"> ходе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пленарного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обсуждения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предложенных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группами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планов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фасилитаторы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должны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обеспечить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постановку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последующее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обсуждение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некоторых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наиболее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уместных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вопросов</w:t>
      </w:r>
      <w:r w:rsidRPr="0062274E">
        <w:rPr>
          <w:lang w:val="ru-RU" w:eastAsia="en-US"/>
        </w:rPr>
        <w:t xml:space="preserve">, </w:t>
      </w:r>
      <w:r>
        <w:rPr>
          <w:lang w:val="ru-RU" w:eastAsia="en-US"/>
        </w:rPr>
        <w:t>если</w:t>
      </w:r>
      <w:r w:rsidRPr="0062274E">
        <w:rPr>
          <w:lang w:val="ru-RU" w:eastAsia="en-US"/>
        </w:rPr>
        <w:t xml:space="preserve"> </w:t>
      </w:r>
      <w:r>
        <w:rPr>
          <w:lang w:val="ru-RU" w:eastAsia="en-US"/>
        </w:rPr>
        <w:t>группы</w:t>
      </w:r>
      <w:r w:rsidRPr="0062274E">
        <w:rPr>
          <w:lang w:val="ru-RU" w:eastAsia="en-US"/>
        </w:rPr>
        <w:t xml:space="preserve"> </w:t>
      </w:r>
      <w:r w:rsidR="000D4A83">
        <w:rPr>
          <w:lang w:val="ru-RU" w:eastAsia="en-US"/>
        </w:rPr>
        <w:t xml:space="preserve">их </w:t>
      </w:r>
      <w:r>
        <w:rPr>
          <w:lang w:val="ru-RU" w:eastAsia="en-US"/>
        </w:rPr>
        <w:t>не</w:t>
      </w:r>
      <w:r w:rsidRPr="0062274E">
        <w:rPr>
          <w:lang w:val="ru-RU" w:eastAsia="en-US"/>
        </w:rPr>
        <w:t xml:space="preserve"> </w:t>
      </w:r>
      <w:r w:rsidR="000D4A83">
        <w:rPr>
          <w:lang w:val="ru-RU" w:eastAsia="en-US"/>
        </w:rPr>
        <w:t>сформулировали</w:t>
      </w:r>
      <w:r>
        <w:rPr>
          <w:lang w:val="ru-RU" w:eastAsia="en-US"/>
        </w:rPr>
        <w:t>.</w:t>
      </w:r>
    </w:p>
    <w:p w14:paraId="50BCF71C" w14:textId="5C6AAC20" w:rsidR="00452E86" w:rsidRDefault="00D46AE5" w:rsidP="005C5BC8">
      <w:pPr>
        <w:pStyle w:val="Texte1"/>
        <w:rPr>
          <w:lang w:eastAsia="en-US"/>
        </w:rPr>
      </w:pPr>
      <w:r>
        <w:rPr>
          <w:lang w:val="ru-RU" w:eastAsia="en-US"/>
        </w:rPr>
        <w:t>Фасилитаторы</w:t>
      </w:r>
      <w:r w:rsidR="00452E86">
        <w:rPr>
          <w:lang w:eastAsia="en-US"/>
        </w:rPr>
        <w:t>:</w:t>
      </w:r>
    </w:p>
    <w:p w14:paraId="54D54260" w14:textId="049869CA" w:rsidR="00452E86" w:rsidRPr="0062274E" w:rsidRDefault="0062274E">
      <w:pPr>
        <w:pStyle w:val="Txtpucegras"/>
        <w:rPr>
          <w:shd w:val="clear" w:color="auto" w:fill="FFFFFF"/>
          <w:lang w:eastAsia="nl-NL"/>
        </w:rPr>
      </w:pPr>
      <w:r>
        <w:rPr>
          <w:shd w:val="clear" w:color="auto" w:fill="FFFFFF"/>
          <w:lang w:val="ru-RU" w:eastAsia="nl-NL"/>
        </w:rPr>
        <w:t>Приглашают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обе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группы</w:t>
      </w:r>
      <w:r w:rsidRPr="0062274E">
        <w:rPr>
          <w:shd w:val="clear" w:color="auto" w:fill="FFFFFF"/>
          <w:lang w:eastAsia="nl-NL"/>
        </w:rPr>
        <w:t xml:space="preserve"> (</w:t>
      </w:r>
      <w:r>
        <w:rPr>
          <w:shd w:val="clear" w:color="auto" w:fill="FFFFFF"/>
          <w:lang w:val="ru-RU" w:eastAsia="nl-NL"/>
        </w:rPr>
        <w:t>или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одну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группу</w:t>
      </w:r>
      <w:r w:rsidRPr="0062274E">
        <w:rPr>
          <w:shd w:val="clear" w:color="auto" w:fill="FFFFFF"/>
          <w:lang w:eastAsia="nl-NL"/>
        </w:rPr>
        <w:t xml:space="preserve">, </w:t>
      </w:r>
      <w:r>
        <w:rPr>
          <w:shd w:val="clear" w:color="auto" w:fill="FFFFFF"/>
          <w:lang w:val="ru-RU" w:eastAsia="nl-NL"/>
        </w:rPr>
        <w:t>если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в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игре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участвовала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только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одна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группа</w:t>
      </w:r>
      <w:r w:rsidRPr="0062274E">
        <w:rPr>
          <w:shd w:val="clear" w:color="auto" w:fill="FFFFFF"/>
          <w:lang w:eastAsia="nl-NL"/>
        </w:rPr>
        <w:t xml:space="preserve">) </w:t>
      </w:r>
      <w:r>
        <w:rPr>
          <w:shd w:val="clear" w:color="auto" w:fill="FFFFFF"/>
          <w:lang w:val="ru-RU" w:eastAsia="nl-NL"/>
        </w:rPr>
        <w:t>представить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наброски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разработанных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ими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планов</w:t>
      </w:r>
      <w:r w:rsidRPr="0062274E">
        <w:rPr>
          <w:shd w:val="clear" w:color="auto" w:fill="FFFFFF"/>
          <w:lang w:eastAsia="nl-NL"/>
        </w:rPr>
        <w:t xml:space="preserve"> (</w:t>
      </w:r>
      <w:r>
        <w:rPr>
          <w:shd w:val="clear" w:color="auto" w:fill="FFFFFF"/>
          <w:lang w:val="ru-RU" w:eastAsia="nl-NL"/>
        </w:rPr>
        <w:t>по</w:t>
      </w:r>
      <w:r w:rsidRPr="0062274E">
        <w:rPr>
          <w:shd w:val="clear" w:color="auto" w:fill="FFFFFF"/>
          <w:lang w:eastAsia="nl-NL"/>
        </w:rPr>
        <w:t xml:space="preserve"> 15 </w:t>
      </w:r>
      <w:r>
        <w:rPr>
          <w:shd w:val="clear" w:color="auto" w:fill="FFFFFF"/>
          <w:lang w:val="ru-RU" w:eastAsia="nl-NL"/>
        </w:rPr>
        <w:t>минут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на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каждый</w:t>
      </w:r>
      <w:r w:rsidRPr="0062274E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план</w:t>
      </w:r>
      <w:r w:rsidR="000D4A83">
        <w:rPr>
          <w:shd w:val="clear" w:color="auto" w:fill="FFFFFF"/>
          <w:lang w:eastAsia="nl-NL"/>
        </w:rPr>
        <w:t>)</w:t>
      </w:r>
    </w:p>
    <w:p w14:paraId="146044BB" w14:textId="3392AFFF" w:rsidR="00452E86" w:rsidRPr="008B70AE" w:rsidRDefault="008B70AE" w:rsidP="005C5BC8">
      <w:pPr>
        <w:pStyle w:val="Txtpucegras"/>
        <w:rPr>
          <w:shd w:val="clear" w:color="auto" w:fill="FFFFFF"/>
          <w:lang w:val="ru-RU" w:eastAsia="nl-NL"/>
        </w:rPr>
      </w:pPr>
      <w:r>
        <w:rPr>
          <w:shd w:val="clear" w:color="auto" w:fill="FFFFFF"/>
          <w:lang w:val="ru-RU" w:eastAsia="nl-NL"/>
        </w:rPr>
        <w:t xml:space="preserve">Проводят </w:t>
      </w:r>
      <w:r w:rsidR="006475FA">
        <w:rPr>
          <w:shd w:val="clear" w:color="auto" w:fill="FFFFFF"/>
          <w:lang w:val="ru-RU" w:eastAsia="nl-NL"/>
        </w:rPr>
        <w:t>сесси</w:t>
      </w:r>
      <w:r>
        <w:rPr>
          <w:shd w:val="clear" w:color="auto" w:fill="FFFFFF"/>
          <w:lang w:val="ru-RU" w:eastAsia="nl-NL"/>
        </w:rPr>
        <w:t>ю</w:t>
      </w:r>
      <w:r w:rsidR="006475FA" w:rsidRPr="008B70AE">
        <w:rPr>
          <w:shd w:val="clear" w:color="auto" w:fill="FFFFFF"/>
          <w:lang w:val="ru-RU"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в</w:t>
      </w:r>
      <w:r w:rsidR="006475FA" w:rsidRPr="008B70AE">
        <w:rPr>
          <w:shd w:val="clear" w:color="auto" w:fill="FFFFFF"/>
          <w:lang w:val="ru-RU"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форме</w:t>
      </w:r>
      <w:r w:rsidR="006475FA" w:rsidRPr="008B70AE">
        <w:rPr>
          <w:shd w:val="clear" w:color="auto" w:fill="FFFFFF"/>
          <w:lang w:val="ru-RU"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вопросов</w:t>
      </w:r>
      <w:r w:rsidR="006475FA" w:rsidRPr="008B70AE">
        <w:rPr>
          <w:shd w:val="clear" w:color="auto" w:fill="FFFFFF"/>
          <w:lang w:val="ru-RU"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и</w:t>
      </w:r>
      <w:r w:rsidR="006475FA" w:rsidRPr="008B70AE">
        <w:rPr>
          <w:shd w:val="clear" w:color="auto" w:fill="FFFFFF"/>
          <w:lang w:val="ru-RU"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ответов</w:t>
      </w:r>
      <w:r w:rsidR="006475FA" w:rsidRPr="008B70AE">
        <w:rPr>
          <w:shd w:val="clear" w:color="auto" w:fill="FFFFFF"/>
          <w:lang w:val="ru-RU"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между</w:t>
      </w:r>
      <w:r w:rsidR="006475FA" w:rsidRPr="008B70AE">
        <w:rPr>
          <w:shd w:val="clear" w:color="auto" w:fill="FFFFFF"/>
          <w:lang w:val="ru-RU"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двумя</w:t>
      </w:r>
      <w:r w:rsidR="006475FA" w:rsidRPr="008B70AE">
        <w:rPr>
          <w:shd w:val="clear" w:color="auto" w:fill="FFFFFF"/>
          <w:lang w:val="ru-RU"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группами</w:t>
      </w:r>
      <w:r w:rsidR="006475FA" w:rsidRPr="008B70AE">
        <w:rPr>
          <w:shd w:val="clear" w:color="auto" w:fill="FFFFFF"/>
          <w:lang w:val="ru-RU" w:eastAsia="nl-NL"/>
        </w:rPr>
        <w:t xml:space="preserve"> (20 </w:t>
      </w:r>
      <w:r w:rsidR="006475FA">
        <w:rPr>
          <w:shd w:val="clear" w:color="auto" w:fill="FFFFFF"/>
          <w:lang w:val="ru-RU" w:eastAsia="nl-NL"/>
        </w:rPr>
        <w:t>минут</w:t>
      </w:r>
      <w:r w:rsidR="008B2974">
        <w:rPr>
          <w:shd w:val="clear" w:color="auto" w:fill="FFFFFF"/>
          <w:lang w:val="ru-RU" w:eastAsia="nl-NL"/>
        </w:rPr>
        <w:t>)</w:t>
      </w:r>
    </w:p>
    <w:p w14:paraId="4C3963F8" w14:textId="5F5727B5" w:rsidR="00452E86" w:rsidRPr="008B2974" w:rsidRDefault="006475FA" w:rsidP="005C5BC8">
      <w:pPr>
        <w:pStyle w:val="Txtpucegras"/>
        <w:rPr>
          <w:shd w:val="clear" w:color="auto" w:fill="FFFFFF"/>
          <w:lang w:val="ru-RU" w:eastAsia="nl-NL"/>
        </w:rPr>
      </w:pPr>
      <w:r>
        <w:rPr>
          <w:shd w:val="clear" w:color="auto" w:fill="FFFFFF"/>
          <w:lang w:val="ru-RU" w:eastAsia="nl-NL"/>
        </w:rPr>
        <w:t>Подводят</w:t>
      </w:r>
      <w:r w:rsidRPr="008B2974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итоги</w:t>
      </w:r>
      <w:r w:rsidRPr="008B2974">
        <w:rPr>
          <w:shd w:val="clear" w:color="auto" w:fill="FFFFFF"/>
          <w:lang w:val="ru-RU" w:eastAsia="nl-NL"/>
        </w:rPr>
        <w:t xml:space="preserve">, </w:t>
      </w:r>
      <w:r>
        <w:rPr>
          <w:shd w:val="clear" w:color="auto" w:fill="FFFFFF"/>
          <w:lang w:val="ru-RU" w:eastAsia="nl-NL"/>
        </w:rPr>
        <w:t>сравнивая</w:t>
      </w:r>
      <w:r w:rsidRPr="008B2974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плюсы</w:t>
      </w:r>
      <w:r w:rsidRPr="008B2974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и</w:t>
      </w:r>
      <w:r w:rsidRPr="008B2974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минусы</w:t>
      </w:r>
      <w:r w:rsidRPr="008B2974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обоих</w:t>
      </w:r>
      <w:r w:rsidRPr="008B2974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планов</w:t>
      </w:r>
      <w:r w:rsidRPr="008B2974">
        <w:rPr>
          <w:shd w:val="clear" w:color="auto" w:fill="FFFFFF"/>
          <w:lang w:val="ru-RU" w:eastAsia="nl-NL"/>
        </w:rPr>
        <w:t xml:space="preserve"> (10 </w:t>
      </w:r>
      <w:r>
        <w:rPr>
          <w:shd w:val="clear" w:color="auto" w:fill="FFFFFF"/>
          <w:lang w:val="ru-RU" w:eastAsia="nl-NL"/>
        </w:rPr>
        <w:t>минут</w:t>
      </w:r>
      <w:r w:rsidR="008B2974">
        <w:rPr>
          <w:shd w:val="clear" w:color="auto" w:fill="FFFFFF"/>
          <w:lang w:val="ru-RU" w:eastAsia="nl-NL"/>
        </w:rPr>
        <w:t>)</w:t>
      </w:r>
    </w:p>
    <w:p w14:paraId="537B151F" w14:textId="36D02469" w:rsidR="008C1B03" w:rsidRPr="00CA545F" w:rsidRDefault="00E7451B" w:rsidP="00E25A77">
      <w:pPr>
        <w:pStyle w:val="Heading4"/>
        <w:rPr>
          <w:shd w:val="clear" w:color="auto" w:fill="FFFFFF"/>
        </w:rPr>
      </w:pPr>
      <w:r>
        <w:rPr>
          <w:shd w:val="clear" w:color="auto" w:fill="FFFFFF"/>
          <w:lang w:val="ru-RU"/>
        </w:rPr>
        <w:t>сессия</w:t>
      </w:r>
      <w:r w:rsidRPr="00E7451B">
        <w:rPr>
          <w:shd w:val="clear" w:color="auto" w:fill="FFFFFF"/>
          <w:lang w:val="ru-RU"/>
        </w:rPr>
        <w:t xml:space="preserve"> 5 </w:t>
      </w:r>
      <w:r>
        <w:rPr>
          <w:shd w:val="clear" w:color="auto" w:fill="FFFFFF"/>
          <w:lang w:val="ru-RU"/>
        </w:rPr>
        <w:t>кассен:</w:t>
      </w:r>
      <w:r w:rsidR="008C1B03" w:rsidRPr="00CA545F">
        <w:rPr>
          <w:shd w:val="clear" w:color="auto" w:fill="FFFFFF"/>
        </w:rPr>
        <w:t xml:space="preserve"> </w:t>
      </w:r>
      <w:r w:rsidR="003D4CA6">
        <w:rPr>
          <w:shd w:val="clear" w:color="auto" w:fill="FFFFFF"/>
          <w:lang w:val="ru-RU"/>
        </w:rPr>
        <w:t>обсуждение</w:t>
      </w:r>
      <w:r w:rsidR="003D4CA6" w:rsidRPr="00E7451B">
        <w:rPr>
          <w:shd w:val="clear" w:color="auto" w:fill="FFFFFF"/>
          <w:lang w:val="ru-RU"/>
        </w:rPr>
        <w:t xml:space="preserve"> </w:t>
      </w:r>
      <w:r w:rsidR="003D4CA6">
        <w:rPr>
          <w:shd w:val="clear" w:color="auto" w:fill="FFFFFF"/>
          <w:lang w:val="ru-RU"/>
        </w:rPr>
        <w:t>пример</w:t>
      </w:r>
      <w:r w:rsidR="00282440">
        <w:rPr>
          <w:shd w:val="clear" w:color="auto" w:fill="FFFFFF"/>
          <w:lang w:val="ru-RU"/>
        </w:rPr>
        <w:t xml:space="preserve">ного </w:t>
      </w:r>
      <w:r w:rsidR="003D4CA6">
        <w:rPr>
          <w:shd w:val="clear" w:color="auto" w:fill="FFFFFF"/>
          <w:lang w:val="ru-RU"/>
        </w:rPr>
        <w:t>плана</w:t>
      </w:r>
      <w:r w:rsidR="003D4CA6" w:rsidRPr="00E7451B">
        <w:rPr>
          <w:shd w:val="clear" w:color="auto" w:fill="FFFFFF"/>
          <w:lang w:val="ru-RU"/>
        </w:rPr>
        <w:t xml:space="preserve"> </w:t>
      </w:r>
      <w:r w:rsidR="003D4CA6">
        <w:rPr>
          <w:shd w:val="clear" w:color="auto" w:fill="FFFFFF"/>
          <w:lang w:val="ru-RU"/>
        </w:rPr>
        <w:t>по</w:t>
      </w:r>
      <w:r w:rsidR="003D4CA6" w:rsidRPr="00E7451B">
        <w:rPr>
          <w:shd w:val="clear" w:color="auto" w:fill="FFFFFF"/>
          <w:lang w:val="ru-RU"/>
        </w:rPr>
        <w:t xml:space="preserve"> </w:t>
      </w:r>
      <w:r w:rsidR="003D4CA6">
        <w:rPr>
          <w:shd w:val="clear" w:color="auto" w:fill="FFFFFF"/>
          <w:lang w:val="ru-RU"/>
        </w:rPr>
        <w:t>охране</w:t>
      </w:r>
    </w:p>
    <w:p w14:paraId="1C418C80" w14:textId="3046C5D8" w:rsidR="002E3067" w:rsidRPr="00790164" w:rsidRDefault="00E7451B" w:rsidP="006C451B">
      <w:pPr>
        <w:pStyle w:val="Texte1"/>
        <w:rPr>
          <w:lang w:val="ru-RU"/>
        </w:rPr>
      </w:pPr>
      <w:r>
        <w:rPr>
          <w:lang w:val="ru-RU" w:eastAsia="en-US"/>
        </w:rPr>
        <w:t>Окончательные</w:t>
      </w:r>
      <w:r w:rsidRPr="00E7451B">
        <w:rPr>
          <w:lang w:val="it-IT" w:eastAsia="en-US"/>
        </w:rPr>
        <w:t xml:space="preserve"> </w:t>
      </w:r>
      <w:r>
        <w:rPr>
          <w:lang w:val="ru-RU" w:eastAsia="en-US"/>
        </w:rPr>
        <w:t>планы</w:t>
      </w:r>
      <w:r w:rsidRPr="00E7451B">
        <w:rPr>
          <w:lang w:val="it-IT" w:eastAsia="en-US"/>
        </w:rPr>
        <w:t xml:space="preserve"> </w:t>
      </w:r>
      <w:r>
        <w:rPr>
          <w:lang w:val="ru-RU" w:eastAsia="en-US"/>
        </w:rPr>
        <w:t>могут</w:t>
      </w:r>
      <w:r w:rsidRPr="00E7451B">
        <w:rPr>
          <w:lang w:val="it-IT" w:eastAsia="en-US"/>
        </w:rPr>
        <w:t xml:space="preserve"> </w:t>
      </w:r>
      <w:r>
        <w:rPr>
          <w:lang w:val="ru-RU" w:eastAsia="en-US"/>
        </w:rPr>
        <w:t>существенно</w:t>
      </w:r>
      <w:r w:rsidRPr="00E7451B">
        <w:rPr>
          <w:lang w:val="it-IT" w:eastAsia="en-US"/>
        </w:rPr>
        <w:t xml:space="preserve"> </w:t>
      </w:r>
      <w:r>
        <w:rPr>
          <w:lang w:val="ru-RU" w:eastAsia="en-US"/>
        </w:rPr>
        <w:t>отличаться</w:t>
      </w:r>
      <w:r w:rsidRPr="00E7451B">
        <w:rPr>
          <w:lang w:val="it-IT" w:eastAsia="en-US"/>
        </w:rPr>
        <w:t xml:space="preserve"> </w:t>
      </w:r>
      <w:r>
        <w:rPr>
          <w:lang w:val="ru-RU" w:eastAsia="en-US"/>
        </w:rPr>
        <w:t>от</w:t>
      </w:r>
      <w:r w:rsidRPr="00E7451B">
        <w:rPr>
          <w:lang w:val="it-IT" w:eastAsia="en-US"/>
        </w:rPr>
        <w:t xml:space="preserve"> </w:t>
      </w:r>
      <w:r>
        <w:rPr>
          <w:lang w:val="ru-RU" w:eastAsia="en-US"/>
        </w:rPr>
        <w:t>примерного</w:t>
      </w:r>
      <w:r w:rsidRPr="00E7451B">
        <w:rPr>
          <w:lang w:val="it-IT" w:eastAsia="en-US"/>
        </w:rPr>
        <w:t xml:space="preserve"> </w:t>
      </w:r>
      <w:r>
        <w:rPr>
          <w:lang w:val="ru-RU" w:eastAsia="en-US"/>
        </w:rPr>
        <w:t>плана</w:t>
      </w:r>
      <w:r w:rsidRPr="00E7451B">
        <w:rPr>
          <w:lang w:val="it-IT" w:eastAsia="en-US"/>
        </w:rPr>
        <w:t xml:space="preserve"> (</w:t>
      </w:r>
      <w:r>
        <w:rPr>
          <w:lang w:val="ru-RU" w:eastAsia="en-US"/>
        </w:rPr>
        <w:t>Раздаточный</w:t>
      </w:r>
      <w:r w:rsidRPr="00E7451B">
        <w:rPr>
          <w:lang w:val="it-IT" w:eastAsia="en-US"/>
        </w:rPr>
        <w:t xml:space="preserve"> </w:t>
      </w:r>
      <w:r>
        <w:rPr>
          <w:lang w:val="ru-RU" w:eastAsia="en-US"/>
        </w:rPr>
        <w:t>материал</w:t>
      </w:r>
      <w:r w:rsidRPr="00E7451B">
        <w:rPr>
          <w:lang w:val="it-IT" w:eastAsia="en-US"/>
        </w:rPr>
        <w:t xml:space="preserve"> 3 </w:t>
      </w:r>
      <w:r>
        <w:rPr>
          <w:lang w:val="ru-RU" w:eastAsia="en-US"/>
        </w:rPr>
        <w:t>о</w:t>
      </w:r>
      <w:r w:rsidRPr="00E7451B">
        <w:rPr>
          <w:lang w:val="it-IT" w:eastAsia="en-US"/>
        </w:rPr>
        <w:t xml:space="preserve"> </w:t>
      </w:r>
      <w:r>
        <w:rPr>
          <w:lang w:val="ru-RU" w:eastAsia="en-US"/>
        </w:rPr>
        <w:t>Кассене</w:t>
      </w:r>
      <w:r w:rsidRPr="00E7451B">
        <w:rPr>
          <w:lang w:val="it-IT" w:eastAsia="en-US"/>
        </w:rPr>
        <w:t>)</w:t>
      </w:r>
      <w:r>
        <w:rPr>
          <w:lang w:val="ru-RU" w:eastAsia="en-US"/>
        </w:rPr>
        <w:t>. Один</w:t>
      </w:r>
      <w:r w:rsidRPr="00770E2C">
        <w:rPr>
          <w:lang w:val="ru-RU" w:eastAsia="en-US"/>
        </w:rPr>
        <w:t xml:space="preserve"> </w:t>
      </w:r>
      <w:r>
        <w:rPr>
          <w:lang w:val="ru-RU" w:eastAsia="en-US"/>
        </w:rPr>
        <w:t>альтернативный</w:t>
      </w:r>
      <w:r w:rsidRPr="00770E2C">
        <w:rPr>
          <w:lang w:val="ru-RU" w:eastAsia="en-US"/>
        </w:rPr>
        <w:t xml:space="preserve"> </w:t>
      </w:r>
      <w:r>
        <w:rPr>
          <w:lang w:val="ru-RU" w:eastAsia="en-US"/>
        </w:rPr>
        <w:t>подход</w:t>
      </w:r>
      <w:r w:rsidRPr="00770E2C">
        <w:rPr>
          <w:lang w:val="ru-RU" w:eastAsia="en-US"/>
        </w:rPr>
        <w:t xml:space="preserve"> </w:t>
      </w:r>
      <w:r>
        <w:rPr>
          <w:lang w:val="ru-RU" w:eastAsia="en-US"/>
        </w:rPr>
        <w:t>мо</w:t>
      </w:r>
      <w:r w:rsidR="00F83484">
        <w:rPr>
          <w:lang w:val="ru-RU" w:eastAsia="en-US"/>
        </w:rPr>
        <w:t>г бы</w:t>
      </w:r>
      <w:r w:rsidRPr="00770E2C">
        <w:rPr>
          <w:lang w:val="ru-RU" w:eastAsia="en-US"/>
        </w:rPr>
        <w:t xml:space="preserve"> </w:t>
      </w:r>
      <w:r>
        <w:rPr>
          <w:lang w:val="ru-RU" w:eastAsia="en-US"/>
        </w:rPr>
        <w:t>фокусироваться</w:t>
      </w:r>
      <w:r w:rsidRPr="00770E2C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770E2C">
        <w:rPr>
          <w:lang w:val="ru-RU" w:eastAsia="en-US"/>
        </w:rPr>
        <w:t xml:space="preserve"> </w:t>
      </w:r>
      <w:r w:rsidR="00770E2C">
        <w:rPr>
          <w:lang w:val="ru-RU" w:eastAsia="en-US"/>
        </w:rPr>
        <w:t>популяризации</w:t>
      </w:r>
      <w:r w:rsidR="00770E2C" w:rsidRPr="00770E2C">
        <w:rPr>
          <w:lang w:val="ru-RU" w:eastAsia="en-US"/>
        </w:rPr>
        <w:t xml:space="preserve"> </w:t>
      </w:r>
      <w:r w:rsidR="00770E2C">
        <w:rPr>
          <w:lang w:val="ru-RU" w:eastAsia="en-US"/>
        </w:rPr>
        <w:t>изготовления сыра ф</w:t>
      </w:r>
      <w:r w:rsidR="00667966">
        <w:rPr>
          <w:lang w:val="ru-RU" w:eastAsia="en-US"/>
        </w:rPr>
        <w:t>аноко в сельских районах, предоставляя фэн, живущим в пригородах, новые возможности по сбыту сыра. Другой</w:t>
      </w:r>
      <w:r w:rsidR="00667966" w:rsidRPr="00667966">
        <w:rPr>
          <w:lang w:val="ru-RU" w:eastAsia="en-US"/>
        </w:rPr>
        <w:t xml:space="preserve"> </w:t>
      </w:r>
      <w:r w:rsidR="00667966">
        <w:rPr>
          <w:lang w:val="ru-RU" w:eastAsia="en-US"/>
        </w:rPr>
        <w:t>мо</w:t>
      </w:r>
      <w:r w:rsidR="00F83484">
        <w:rPr>
          <w:lang w:val="ru-RU" w:eastAsia="en-US"/>
        </w:rPr>
        <w:t>г бы</w:t>
      </w:r>
      <w:r w:rsidR="00667966" w:rsidRPr="00667966">
        <w:rPr>
          <w:lang w:val="ru-RU" w:eastAsia="en-US"/>
        </w:rPr>
        <w:t xml:space="preserve"> </w:t>
      </w:r>
      <w:r w:rsidR="00667966">
        <w:rPr>
          <w:lang w:val="ru-RU" w:eastAsia="en-US"/>
        </w:rPr>
        <w:t>обратиться</w:t>
      </w:r>
      <w:r w:rsidR="00667966" w:rsidRPr="00667966">
        <w:rPr>
          <w:lang w:val="ru-RU" w:eastAsia="en-US"/>
        </w:rPr>
        <w:t xml:space="preserve"> </w:t>
      </w:r>
      <w:r w:rsidR="00667966">
        <w:rPr>
          <w:lang w:val="ru-RU" w:eastAsia="en-US"/>
        </w:rPr>
        <w:t>к</w:t>
      </w:r>
      <w:r w:rsidR="00667966" w:rsidRPr="00667966">
        <w:rPr>
          <w:lang w:val="ru-RU" w:eastAsia="en-US"/>
        </w:rPr>
        <w:t xml:space="preserve"> </w:t>
      </w:r>
      <w:r w:rsidR="00667966">
        <w:rPr>
          <w:lang w:val="ru-RU" w:eastAsia="en-US"/>
        </w:rPr>
        <w:t>трансграничному</w:t>
      </w:r>
      <w:r w:rsidR="00667966" w:rsidRPr="00667966">
        <w:rPr>
          <w:lang w:val="ru-RU" w:eastAsia="en-US"/>
        </w:rPr>
        <w:t xml:space="preserve"> </w:t>
      </w:r>
      <w:r w:rsidR="00667966">
        <w:rPr>
          <w:lang w:val="ru-RU" w:eastAsia="en-US"/>
        </w:rPr>
        <w:t>сотрудничеству</w:t>
      </w:r>
      <w:r w:rsidR="00667966" w:rsidRPr="00667966">
        <w:rPr>
          <w:lang w:val="ru-RU" w:eastAsia="en-US"/>
        </w:rPr>
        <w:t xml:space="preserve"> </w:t>
      </w:r>
      <w:r w:rsidR="00667966">
        <w:rPr>
          <w:lang w:val="ru-RU" w:eastAsia="en-US"/>
        </w:rPr>
        <w:t>между</w:t>
      </w:r>
      <w:r w:rsidR="00667966" w:rsidRPr="00667966">
        <w:rPr>
          <w:lang w:val="ru-RU" w:eastAsia="en-US"/>
        </w:rPr>
        <w:t xml:space="preserve"> </w:t>
      </w:r>
      <w:r w:rsidR="00667966">
        <w:rPr>
          <w:lang w:val="ru-RU" w:eastAsia="en-US"/>
        </w:rPr>
        <w:t>сыроделами фэн восто</w:t>
      </w:r>
      <w:r w:rsidR="00790164">
        <w:rPr>
          <w:lang w:val="ru-RU" w:eastAsia="en-US"/>
        </w:rPr>
        <w:t>ка</w:t>
      </w:r>
      <w:r w:rsidR="00667966">
        <w:rPr>
          <w:lang w:val="ru-RU" w:eastAsia="en-US"/>
        </w:rPr>
        <w:t xml:space="preserve"> Кассена и запад</w:t>
      </w:r>
      <w:r w:rsidR="00F83484">
        <w:rPr>
          <w:lang w:val="ru-RU" w:eastAsia="en-US"/>
        </w:rPr>
        <w:t>а</w:t>
      </w:r>
      <w:r w:rsidR="00667966">
        <w:rPr>
          <w:lang w:val="ru-RU" w:eastAsia="en-US"/>
        </w:rPr>
        <w:t xml:space="preserve"> соседней страны для охраны НКН, защиты интеллектуальной собственности и </w:t>
      </w:r>
      <w:r w:rsidR="00D00B0A">
        <w:rPr>
          <w:lang w:val="ru-RU" w:eastAsia="en-US"/>
        </w:rPr>
        <w:t xml:space="preserve">реализации сыра, используя охрану НКН в качестве инструмента укрепления мира и сотрудничества между </w:t>
      </w:r>
      <w:r w:rsidR="00790164">
        <w:rPr>
          <w:lang w:val="ru-RU" w:eastAsia="en-US"/>
        </w:rPr>
        <w:t>двумя</w:t>
      </w:r>
      <w:r w:rsidR="00D00B0A">
        <w:rPr>
          <w:lang w:val="ru-RU" w:eastAsia="en-US"/>
        </w:rPr>
        <w:t xml:space="preserve"> странами.</w:t>
      </w:r>
    </w:p>
    <w:p w14:paraId="33E62A84" w14:textId="1F8865DF" w:rsidR="008C1B03" w:rsidRDefault="00867218" w:rsidP="005C5BC8">
      <w:pPr>
        <w:pStyle w:val="Texte1"/>
        <w:rPr>
          <w:shd w:val="clear" w:color="auto" w:fill="FFFFFF"/>
          <w:lang w:eastAsia="nl-NL"/>
        </w:rPr>
      </w:pPr>
      <w:r>
        <w:rPr>
          <w:shd w:val="clear" w:color="auto" w:fill="FFFFFF"/>
          <w:lang w:val="ru-RU" w:eastAsia="nl-NL"/>
        </w:rPr>
        <w:t>Фасилитаторы</w:t>
      </w:r>
      <w:r w:rsidR="001C4039">
        <w:rPr>
          <w:shd w:val="clear" w:color="auto" w:fill="FFFFFF"/>
          <w:lang w:eastAsia="nl-NL"/>
        </w:rPr>
        <w:t>:</w:t>
      </w:r>
    </w:p>
    <w:p w14:paraId="1FF9E525" w14:textId="0711131A" w:rsidR="008C1B03" w:rsidRPr="000F1916" w:rsidRDefault="00C86B65" w:rsidP="005C5BC8">
      <w:pPr>
        <w:pStyle w:val="Txtpucegras"/>
        <w:rPr>
          <w:shd w:val="clear" w:color="auto" w:fill="FFFFFF"/>
          <w:lang w:val="en-US" w:eastAsia="nl-NL"/>
        </w:rPr>
      </w:pPr>
      <w:r>
        <w:rPr>
          <w:shd w:val="clear" w:color="auto" w:fill="FFFFFF"/>
          <w:lang w:val="ru-RU" w:eastAsia="nl-NL"/>
        </w:rPr>
        <w:t>Объясняют цель сессии</w:t>
      </w:r>
    </w:p>
    <w:p w14:paraId="50D87217" w14:textId="5C9C1C4A" w:rsidR="008C1B03" w:rsidRPr="00C86B65" w:rsidRDefault="00C86B65" w:rsidP="008D333B">
      <w:pPr>
        <w:pStyle w:val="Txtpucegras"/>
        <w:rPr>
          <w:shd w:val="clear" w:color="auto" w:fill="FFFFFF"/>
          <w:lang w:val="ru-RU" w:eastAsia="nl-NL"/>
        </w:rPr>
      </w:pPr>
      <w:r>
        <w:rPr>
          <w:shd w:val="clear" w:color="auto" w:fill="FFFFFF"/>
          <w:lang w:val="ru-RU" w:eastAsia="nl-NL"/>
        </w:rPr>
        <w:t>Раздают</w:t>
      </w:r>
      <w:r w:rsidRPr="00C86B65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Раздаточный</w:t>
      </w:r>
      <w:r w:rsidRPr="00C86B65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материал</w:t>
      </w:r>
      <w:r w:rsidRPr="00C86B65">
        <w:rPr>
          <w:shd w:val="clear" w:color="auto" w:fill="FFFFFF"/>
          <w:lang w:val="ru-RU" w:eastAsia="nl-NL"/>
        </w:rPr>
        <w:t xml:space="preserve"> 3 </w:t>
      </w:r>
      <w:r>
        <w:rPr>
          <w:shd w:val="clear" w:color="auto" w:fill="FFFFFF"/>
          <w:lang w:val="ru-RU" w:eastAsia="nl-NL"/>
        </w:rPr>
        <w:t>о</w:t>
      </w:r>
      <w:r w:rsidRPr="00C86B65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Кассене</w:t>
      </w:r>
      <w:r w:rsidRPr="00C86B65">
        <w:rPr>
          <w:shd w:val="clear" w:color="auto" w:fill="FFFFFF"/>
          <w:lang w:val="ru-RU" w:eastAsia="nl-NL"/>
        </w:rPr>
        <w:t xml:space="preserve"> «</w:t>
      </w:r>
      <w:r>
        <w:rPr>
          <w:shd w:val="clear" w:color="auto" w:fill="FFFFFF"/>
          <w:lang w:val="ru-RU" w:eastAsia="nl-NL"/>
        </w:rPr>
        <w:t>Пример</w:t>
      </w:r>
      <w:r w:rsidR="00790164">
        <w:rPr>
          <w:shd w:val="clear" w:color="auto" w:fill="FFFFFF"/>
          <w:lang w:val="ru-RU" w:eastAsia="nl-NL"/>
        </w:rPr>
        <w:t>ный</w:t>
      </w:r>
      <w:r w:rsidRPr="00C86B65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план</w:t>
      </w:r>
      <w:r w:rsidRPr="00C86B65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по</w:t>
      </w:r>
      <w:r w:rsidRPr="00C86B65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охране</w:t>
      </w:r>
      <w:r w:rsidRPr="00C86B65">
        <w:rPr>
          <w:shd w:val="clear" w:color="auto" w:fill="FFFFFF"/>
          <w:lang w:val="ru-RU" w:eastAsia="nl-NL"/>
        </w:rPr>
        <w:t>»</w:t>
      </w:r>
    </w:p>
    <w:p w14:paraId="1A9DB84C" w14:textId="784D810A" w:rsidR="008C1B03" w:rsidRPr="005C7E7A" w:rsidRDefault="001B25DD" w:rsidP="005C5BC8">
      <w:pPr>
        <w:pStyle w:val="Txtpucegras"/>
        <w:rPr>
          <w:shd w:val="clear" w:color="auto" w:fill="FFFFFF"/>
          <w:lang w:eastAsia="nl-NL"/>
        </w:rPr>
      </w:pPr>
      <w:r>
        <w:rPr>
          <w:shd w:val="clear" w:color="auto" w:fill="FFFFFF"/>
          <w:lang w:val="ru-RU" w:eastAsia="nl-NL"/>
        </w:rPr>
        <w:lastRenderedPageBreak/>
        <w:t>Дают время на чтение</w:t>
      </w:r>
    </w:p>
    <w:p w14:paraId="242D1912" w14:textId="716DAD88" w:rsidR="008C1B03" w:rsidRPr="00790164" w:rsidRDefault="0018619A" w:rsidP="005C5BC8">
      <w:pPr>
        <w:pStyle w:val="Txtpucegras"/>
        <w:rPr>
          <w:shd w:val="clear" w:color="auto" w:fill="FFFFFF"/>
          <w:lang w:eastAsia="nl-NL"/>
        </w:rPr>
      </w:pPr>
      <w:r>
        <w:rPr>
          <w:shd w:val="clear" w:color="auto" w:fill="FFFFFF"/>
          <w:lang w:val="ru-RU" w:eastAsia="nl-NL"/>
        </w:rPr>
        <w:t>Пр</w:t>
      </w:r>
      <w:r w:rsidR="006475FA">
        <w:rPr>
          <w:shd w:val="clear" w:color="auto" w:fill="FFFFFF"/>
          <w:lang w:val="ru-RU" w:eastAsia="nl-NL"/>
        </w:rPr>
        <w:t>осят</w:t>
      </w:r>
      <w:r w:rsidRPr="00790164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групп</w:t>
      </w:r>
      <w:r w:rsidR="006475FA">
        <w:rPr>
          <w:shd w:val="clear" w:color="auto" w:fill="FFFFFF"/>
          <w:lang w:val="ru-RU" w:eastAsia="nl-NL"/>
        </w:rPr>
        <w:t>ы</w:t>
      </w:r>
      <w:r w:rsidRPr="00790164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обсудить</w:t>
      </w:r>
      <w:r w:rsidRPr="00790164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преимущества</w:t>
      </w:r>
      <w:r w:rsidRPr="00790164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и</w:t>
      </w:r>
      <w:r w:rsidRPr="00790164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недостатки</w:t>
      </w:r>
      <w:r w:rsidRPr="00790164">
        <w:rPr>
          <w:shd w:val="clear" w:color="auto" w:fill="FFFFFF"/>
          <w:lang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примерного</w:t>
      </w:r>
      <w:r w:rsidR="006475FA" w:rsidRPr="00790164">
        <w:rPr>
          <w:shd w:val="clear" w:color="auto" w:fill="FFFFFF"/>
          <w:lang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плана</w:t>
      </w:r>
      <w:r w:rsidR="006475FA" w:rsidRPr="00790164">
        <w:rPr>
          <w:shd w:val="clear" w:color="auto" w:fill="FFFFFF"/>
          <w:lang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и</w:t>
      </w:r>
      <w:r w:rsidR="006475FA" w:rsidRPr="00790164">
        <w:rPr>
          <w:shd w:val="clear" w:color="auto" w:fill="FFFFFF"/>
          <w:lang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сравнить</w:t>
      </w:r>
      <w:r w:rsidR="006475FA" w:rsidRPr="00790164">
        <w:rPr>
          <w:shd w:val="clear" w:color="auto" w:fill="FFFFFF"/>
          <w:lang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его</w:t>
      </w:r>
      <w:r w:rsidR="006475FA" w:rsidRPr="00790164">
        <w:rPr>
          <w:shd w:val="clear" w:color="auto" w:fill="FFFFFF"/>
          <w:lang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с</w:t>
      </w:r>
      <w:r w:rsidR="00790164" w:rsidRPr="00790164">
        <w:rPr>
          <w:shd w:val="clear" w:color="auto" w:fill="FFFFFF"/>
          <w:lang w:eastAsia="nl-NL"/>
        </w:rPr>
        <w:t xml:space="preserve"> </w:t>
      </w:r>
      <w:r w:rsidR="00790164">
        <w:rPr>
          <w:shd w:val="clear" w:color="auto" w:fill="FFFFFF"/>
          <w:lang w:val="ru-RU" w:eastAsia="nl-NL"/>
        </w:rPr>
        <w:t>их</w:t>
      </w:r>
      <w:r w:rsidR="00790164" w:rsidRPr="00790164">
        <w:rPr>
          <w:shd w:val="clear" w:color="auto" w:fill="FFFFFF"/>
          <w:lang w:eastAsia="nl-NL"/>
        </w:rPr>
        <w:t xml:space="preserve"> </w:t>
      </w:r>
      <w:r w:rsidR="00790164">
        <w:rPr>
          <w:shd w:val="clear" w:color="auto" w:fill="FFFFFF"/>
          <w:lang w:val="ru-RU" w:eastAsia="nl-NL"/>
        </w:rPr>
        <w:t>собственными</w:t>
      </w:r>
      <w:r w:rsidR="00790164" w:rsidRPr="00790164">
        <w:rPr>
          <w:shd w:val="clear" w:color="auto" w:fill="FFFFFF"/>
          <w:lang w:eastAsia="nl-NL"/>
        </w:rPr>
        <w:t xml:space="preserve"> </w:t>
      </w:r>
      <w:r w:rsidR="006475FA">
        <w:rPr>
          <w:shd w:val="clear" w:color="auto" w:fill="FFFFFF"/>
          <w:lang w:val="ru-RU" w:eastAsia="nl-NL"/>
        </w:rPr>
        <w:t>планами</w:t>
      </w:r>
    </w:p>
    <w:p w14:paraId="7127A040" w14:textId="68BAF856" w:rsidR="008C1B03" w:rsidRPr="006475FA" w:rsidRDefault="006475FA" w:rsidP="005C5BC8">
      <w:pPr>
        <w:pStyle w:val="Txtpucegras"/>
        <w:rPr>
          <w:shd w:val="clear" w:color="auto" w:fill="FFFFFF"/>
          <w:lang w:val="ru-RU" w:eastAsia="nl-NL"/>
        </w:rPr>
      </w:pPr>
      <w:r>
        <w:rPr>
          <w:shd w:val="clear" w:color="auto" w:fill="FFFFFF"/>
          <w:lang w:val="ru-RU" w:eastAsia="nl-NL"/>
        </w:rPr>
        <w:t>Приглашают</w:t>
      </w:r>
      <w:r w:rsidRPr="006475FA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группы</w:t>
      </w:r>
      <w:r w:rsidRPr="006475FA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сделать доклады на пленарной сессии</w:t>
      </w:r>
    </w:p>
    <w:p w14:paraId="0BE8B9CF" w14:textId="697CED39" w:rsidR="002E3067" w:rsidRPr="005C5BC8" w:rsidRDefault="00D46AE5" w:rsidP="005C5BC8">
      <w:pPr>
        <w:pStyle w:val="Txtpucegras"/>
        <w:rPr>
          <w:shd w:val="clear" w:color="auto" w:fill="FFFFFF"/>
          <w:lang w:eastAsia="nl-NL"/>
        </w:rPr>
      </w:pPr>
      <w:r>
        <w:rPr>
          <w:shd w:val="clear" w:color="auto" w:fill="FFFFFF"/>
          <w:lang w:val="ru-RU" w:eastAsia="nl-NL"/>
        </w:rPr>
        <w:t>Под</w:t>
      </w:r>
      <w:r w:rsidR="000524FC">
        <w:rPr>
          <w:shd w:val="clear" w:color="auto" w:fill="FFFFFF"/>
          <w:lang w:val="ru-RU" w:eastAsia="nl-NL"/>
        </w:rPr>
        <w:t>водят итоги</w:t>
      </w:r>
    </w:p>
    <w:sectPr w:rsidR="002E3067" w:rsidRPr="005C5BC8" w:rsidSect="00B15D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D67DC" w14:textId="77777777" w:rsidR="00A64A35" w:rsidRDefault="00A64A35" w:rsidP="000F56FB">
      <w:pPr>
        <w:spacing w:before="0" w:after="0"/>
      </w:pPr>
      <w:r>
        <w:separator/>
      </w:r>
    </w:p>
  </w:endnote>
  <w:endnote w:type="continuationSeparator" w:id="0">
    <w:p w14:paraId="1F1BD692" w14:textId="77777777" w:rsidR="00A64A35" w:rsidRDefault="00A64A35" w:rsidP="000F56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501A" w14:textId="4AB37614" w:rsidR="000849B5" w:rsidRPr="00574A73" w:rsidRDefault="005B0799" w:rsidP="00B15D53">
    <w:pPr>
      <w:tabs>
        <w:tab w:val="clear" w:pos="567"/>
        <w:tab w:val="center" w:pos="4513"/>
        <w:tab w:val="right" w:pos="9026"/>
      </w:tabs>
      <w:snapToGrid/>
      <w:spacing w:before="0" w:after="0"/>
      <w:jc w:val="left"/>
      <w:rPr>
        <w:snapToGrid/>
        <w:sz w:val="16"/>
        <w:szCs w:val="16"/>
        <w:lang w:val="ru-RU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7696" behindDoc="0" locked="0" layoutInCell="1" allowOverlap="1" wp14:anchorId="61C5CB2F" wp14:editId="2B5AD916">
          <wp:simplePos x="0" y="0"/>
          <wp:positionH relativeFrom="column">
            <wp:posOffset>2573079</wp:posOffset>
          </wp:positionH>
          <wp:positionV relativeFrom="paragraph">
            <wp:posOffset>10514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9B5" w:rsidRPr="001D526C">
      <w:rPr>
        <w:rFonts w:asciiTheme="minorHAnsi" w:hAnsiTheme="minorHAnsi" w:cstheme="minorBidi"/>
        <w:noProof/>
        <w:snapToGrid/>
        <w:szCs w:val="22"/>
        <w:lang w:val="fr-FR" w:eastAsia="ja-JP"/>
      </w:rPr>
      <w:drawing>
        <wp:anchor distT="0" distB="0" distL="114300" distR="114300" simplePos="0" relativeHeight="251667456" behindDoc="0" locked="1" layoutInCell="1" allowOverlap="0" wp14:anchorId="78F5C0F3" wp14:editId="265EEDB8">
          <wp:simplePos x="0" y="0"/>
          <wp:positionH relativeFrom="margin">
            <wp:posOffset>0</wp:posOffset>
          </wp:positionH>
          <wp:positionV relativeFrom="margin">
            <wp:posOffset>8916670</wp:posOffset>
          </wp:positionV>
          <wp:extent cx="942975" cy="538480"/>
          <wp:effectExtent l="0" t="0" r="9525" b="0"/>
          <wp:wrapSquare wrapText="bothSides"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9B5" w:rsidRPr="00574A73">
      <w:rPr>
        <w:rFonts w:asciiTheme="minorHAnsi" w:hAnsiTheme="minorHAnsi" w:cstheme="minorBidi"/>
        <w:snapToGrid/>
        <w:szCs w:val="22"/>
        <w:lang w:val="ru-RU" w:eastAsia="en-US"/>
      </w:rPr>
      <w:tab/>
    </w:r>
    <w:r w:rsidR="000849B5" w:rsidRPr="00574A73">
      <w:rPr>
        <w:snapToGrid/>
        <w:sz w:val="16"/>
        <w:szCs w:val="16"/>
        <w:lang w:val="ru-RU" w:eastAsia="en-US"/>
      </w:rPr>
      <w:tab/>
    </w:r>
    <w:r w:rsidR="000849B5" w:rsidRPr="001D526C">
      <w:rPr>
        <w:snapToGrid/>
        <w:sz w:val="16"/>
        <w:szCs w:val="16"/>
        <w:lang w:val="en-GB" w:eastAsia="en-US"/>
      </w:rPr>
      <w:t>U</w:t>
    </w:r>
    <w:r w:rsidR="000849B5" w:rsidRPr="00574A73">
      <w:rPr>
        <w:snapToGrid/>
        <w:sz w:val="16"/>
        <w:szCs w:val="16"/>
        <w:lang w:val="ru-RU" w:eastAsia="en-US"/>
      </w:rPr>
      <w:t>046-</w:t>
    </w:r>
    <w:r w:rsidR="000849B5" w:rsidRPr="001D526C">
      <w:rPr>
        <w:snapToGrid/>
        <w:sz w:val="16"/>
        <w:szCs w:val="16"/>
        <w:lang w:val="en-GB" w:eastAsia="en-US"/>
      </w:rPr>
      <w:t>v</w:t>
    </w:r>
    <w:r w:rsidR="000849B5" w:rsidRPr="00574A73">
      <w:rPr>
        <w:snapToGrid/>
        <w:sz w:val="16"/>
        <w:szCs w:val="16"/>
        <w:lang w:val="ru-RU" w:eastAsia="en-US"/>
      </w:rPr>
      <w:t>1.0-</w:t>
    </w:r>
    <w:r w:rsidR="000849B5">
      <w:rPr>
        <w:snapToGrid/>
        <w:sz w:val="16"/>
        <w:szCs w:val="16"/>
        <w:lang w:val="en-GB" w:eastAsia="en-US"/>
      </w:rPr>
      <w:t>Kassen</w:t>
    </w:r>
    <w:r w:rsidR="000849B5" w:rsidRPr="00574A73">
      <w:rPr>
        <w:snapToGrid/>
        <w:sz w:val="16"/>
        <w:szCs w:val="16"/>
        <w:lang w:val="ru-RU" w:eastAsia="en-US"/>
      </w:rPr>
      <w:t>-</w:t>
    </w:r>
    <w:r w:rsidR="000849B5" w:rsidRPr="001D526C">
      <w:rPr>
        <w:snapToGrid/>
        <w:sz w:val="16"/>
        <w:szCs w:val="16"/>
        <w:lang w:val="en-GB" w:eastAsia="en-US"/>
      </w:rPr>
      <w:t>FN</w:t>
    </w:r>
    <w:r w:rsidR="000849B5" w:rsidRPr="00574A73">
      <w:rPr>
        <w:snapToGrid/>
        <w:sz w:val="16"/>
        <w:szCs w:val="16"/>
        <w:lang w:val="ru-RU" w:eastAsia="en-US"/>
      </w:rPr>
      <w:t>4-</w:t>
    </w:r>
    <w:r w:rsidR="000849B5">
      <w:rPr>
        <w:snapToGrid/>
        <w:sz w:val="16"/>
        <w:szCs w:val="16"/>
        <w:lang w:eastAsia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61F0" w14:textId="3FC288D9" w:rsidR="000849B5" w:rsidRPr="00574A73" w:rsidRDefault="005B0799" w:rsidP="00B15D53">
    <w:pPr>
      <w:tabs>
        <w:tab w:val="clear" w:pos="567"/>
        <w:tab w:val="center" w:pos="4680"/>
        <w:tab w:val="right" w:pos="9026"/>
      </w:tabs>
      <w:snapToGrid/>
      <w:spacing w:before="0" w:after="0"/>
      <w:jc w:val="left"/>
      <w:rPr>
        <w:snapToGrid/>
        <w:sz w:val="16"/>
        <w:szCs w:val="16"/>
        <w:lang w:val="ru-RU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9744" behindDoc="0" locked="0" layoutInCell="1" allowOverlap="1" wp14:anchorId="2508BF08" wp14:editId="55F67F2C">
          <wp:simplePos x="0" y="0"/>
          <wp:positionH relativeFrom="column">
            <wp:posOffset>2594344</wp:posOffset>
          </wp:positionH>
          <wp:positionV relativeFrom="paragraph">
            <wp:posOffset>10514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9B5" w:rsidRPr="001D526C">
      <w:rPr>
        <w:snapToGrid/>
        <w:sz w:val="16"/>
        <w:szCs w:val="16"/>
        <w:lang w:val="en-GB" w:eastAsia="en-US"/>
      </w:rPr>
      <w:t>U</w:t>
    </w:r>
    <w:r w:rsidR="000849B5" w:rsidRPr="00574A73">
      <w:rPr>
        <w:snapToGrid/>
        <w:sz w:val="16"/>
        <w:szCs w:val="16"/>
        <w:lang w:val="ru-RU" w:eastAsia="en-US"/>
      </w:rPr>
      <w:t>046-</w:t>
    </w:r>
    <w:r w:rsidR="000849B5" w:rsidRPr="001D526C">
      <w:rPr>
        <w:snapToGrid/>
        <w:sz w:val="16"/>
        <w:szCs w:val="16"/>
        <w:lang w:val="en-GB" w:eastAsia="en-US"/>
      </w:rPr>
      <w:t>v</w:t>
    </w:r>
    <w:r w:rsidR="000849B5" w:rsidRPr="00574A73">
      <w:rPr>
        <w:snapToGrid/>
        <w:sz w:val="16"/>
        <w:szCs w:val="16"/>
        <w:lang w:val="ru-RU" w:eastAsia="en-US"/>
      </w:rPr>
      <w:t>1.0-</w:t>
    </w:r>
    <w:r w:rsidR="000849B5">
      <w:rPr>
        <w:snapToGrid/>
        <w:sz w:val="16"/>
        <w:szCs w:val="16"/>
        <w:lang w:val="en-GB" w:eastAsia="en-US"/>
      </w:rPr>
      <w:t>Kassen</w:t>
    </w:r>
    <w:r w:rsidR="000849B5" w:rsidRPr="00574A73">
      <w:rPr>
        <w:snapToGrid/>
        <w:sz w:val="16"/>
        <w:szCs w:val="16"/>
        <w:lang w:val="ru-RU" w:eastAsia="en-US"/>
      </w:rPr>
      <w:t>-</w:t>
    </w:r>
    <w:r w:rsidR="000849B5" w:rsidRPr="001D526C">
      <w:rPr>
        <w:snapToGrid/>
        <w:sz w:val="16"/>
        <w:szCs w:val="16"/>
        <w:lang w:val="en-GB" w:eastAsia="en-US"/>
      </w:rPr>
      <w:t>FN</w:t>
    </w:r>
    <w:r w:rsidR="000849B5" w:rsidRPr="00574A73">
      <w:rPr>
        <w:snapToGrid/>
        <w:sz w:val="16"/>
        <w:szCs w:val="16"/>
        <w:lang w:val="ru-RU" w:eastAsia="en-US"/>
      </w:rPr>
      <w:t>4-</w:t>
    </w:r>
    <w:r w:rsidR="000849B5">
      <w:rPr>
        <w:snapToGrid/>
        <w:sz w:val="16"/>
        <w:szCs w:val="16"/>
        <w:lang w:eastAsia="en-US"/>
      </w:rPr>
      <w:t>RU</w:t>
    </w:r>
    <w:r w:rsidR="000849B5" w:rsidRPr="00574A73">
      <w:rPr>
        <w:snapToGrid/>
        <w:sz w:val="16"/>
        <w:szCs w:val="16"/>
        <w:lang w:val="ru-RU" w:eastAsia="en-US"/>
      </w:rPr>
      <w:tab/>
    </w:r>
    <w:r w:rsidR="000849B5" w:rsidRPr="00574A73">
      <w:rPr>
        <w:snapToGrid/>
        <w:sz w:val="16"/>
        <w:szCs w:val="16"/>
        <w:lang w:val="ru-RU" w:eastAsia="en-US"/>
      </w:rPr>
      <w:tab/>
    </w:r>
    <w:r w:rsidR="000849B5" w:rsidRPr="001D526C">
      <w:rPr>
        <w:noProof/>
        <w:snapToGrid/>
        <w:sz w:val="16"/>
        <w:szCs w:val="16"/>
        <w:lang w:val="fr-FR" w:eastAsia="ja-JP"/>
      </w:rPr>
      <w:drawing>
        <wp:anchor distT="0" distB="0" distL="114300" distR="114300" simplePos="0" relativeHeight="251661312" behindDoc="0" locked="1" layoutInCell="1" allowOverlap="0" wp14:anchorId="75BEEB3E" wp14:editId="43852C56">
          <wp:simplePos x="0" y="0"/>
          <wp:positionH relativeFrom="margin">
            <wp:posOffset>4911090</wp:posOffset>
          </wp:positionH>
          <wp:positionV relativeFrom="margin">
            <wp:posOffset>8916670</wp:posOffset>
          </wp:positionV>
          <wp:extent cx="942975" cy="538480"/>
          <wp:effectExtent l="0" t="0" r="9525" b="0"/>
          <wp:wrapSquare wrapText="bothSides"/>
          <wp:docPr id="1" name="Imag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0A09" w14:textId="62A013B0" w:rsidR="000849B5" w:rsidRPr="00B01F9C" w:rsidRDefault="005B0799" w:rsidP="00B15D53">
    <w:pPr>
      <w:tabs>
        <w:tab w:val="clear" w:pos="567"/>
        <w:tab w:val="center" w:pos="4513"/>
        <w:tab w:val="right" w:pos="9026"/>
      </w:tabs>
      <w:snapToGrid/>
      <w:spacing w:before="0" w:after="0"/>
      <w:jc w:val="left"/>
      <w:rPr>
        <w:snapToGrid/>
        <w:sz w:val="16"/>
        <w:szCs w:val="16"/>
        <w:lang w:val="ru-RU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322044F8" wp14:editId="75D0A962">
          <wp:simplePos x="0" y="0"/>
          <wp:positionH relativeFrom="column">
            <wp:posOffset>2594344</wp:posOffset>
          </wp:positionH>
          <wp:positionV relativeFrom="paragraph">
            <wp:posOffset>10515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9B5" w:rsidRPr="001D526C">
      <w:rPr>
        <w:snapToGrid/>
        <w:sz w:val="16"/>
        <w:szCs w:val="16"/>
        <w:lang w:val="en-GB" w:eastAsia="en-US"/>
      </w:rPr>
      <w:t>U</w:t>
    </w:r>
    <w:r w:rsidR="000849B5" w:rsidRPr="00B01F9C">
      <w:rPr>
        <w:snapToGrid/>
        <w:sz w:val="16"/>
        <w:szCs w:val="16"/>
        <w:lang w:val="ru-RU" w:eastAsia="en-US"/>
      </w:rPr>
      <w:t>046-</w:t>
    </w:r>
    <w:r w:rsidR="000849B5" w:rsidRPr="001D526C">
      <w:rPr>
        <w:snapToGrid/>
        <w:sz w:val="16"/>
        <w:szCs w:val="16"/>
        <w:lang w:val="en-GB" w:eastAsia="en-US"/>
      </w:rPr>
      <w:t>v</w:t>
    </w:r>
    <w:r w:rsidR="000849B5" w:rsidRPr="00B01F9C">
      <w:rPr>
        <w:snapToGrid/>
        <w:sz w:val="16"/>
        <w:szCs w:val="16"/>
        <w:lang w:val="ru-RU" w:eastAsia="en-US"/>
      </w:rPr>
      <w:t>1.0-</w:t>
    </w:r>
    <w:r w:rsidR="000849B5">
      <w:rPr>
        <w:snapToGrid/>
        <w:sz w:val="16"/>
        <w:szCs w:val="16"/>
        <w:lang w:val="en-GB" w:eastAsia="en-US"/>
      </w:rPr>
      <w:t>Kassen</w:t>
    </w:r>
    <w:r w:rsidR="000849B5" w:rsidRPr="00B01F9C">
      <w:rPr>
        <w:snapToGrid/>
        <w:sz w:val="16"/>
        <w:szCs w:val="16"/>
        <w:lang w:val="ru-RU" w:eastAsia="en-US"/>
      </w:rPr>
      <w:t>-</w:t>
    </w:r>
    <w:r w:rsidR="000849B5" w:rsidRPr="001D526C">
      <w:rPr>
        <w:snapToGrid/>
        <w:sz w:val="16"/>
        <w:szCs w:val="16"/>
        <w:lang w:val="en-GB" w:eastAsia="en-US"/>
      </w:rPr>
      <w:t>FN</w:t>
    </w:r>
    <w:r w:rsidR="000849B5" w:rsidRPr="00B01F9C">
      <w:rPr>
        <w:snapToGrid/>
        <w:sz w:val="16"/>
        <w:szCs w:val="16"/>
        <w:lang w:val="ru-RU" w:eastAsia="en-US"/>
      </w:rPr>
      <w:t>4-</w:t>
    </w:r>
    <w:r w:rsidR="000849B5">
      <w:rPr>
        <w:snapToGrid/>
        <w:sz w:val="16"/>
        <w:szCs w:val="16"/>
        <w:lang w:eastAsia="en-US"/>
      </w:rPr>
      <w:t>RU</w:t>
    </w:r>
    <w:r w:rsidR="000849B5" w:rsidRPr="00B01F9C">
      <w:rPr>
        <w:snapToGrid/>
        <w:sz w:val="16"/>
        <w:szCs w:val="16"/>
        <w:lang w:val="ru-RU" w:eastAsia="en-US"/>
      </w:rPr>
      <w:tab/>
    </w:r>
    <w:r w:rsidR="000849B5" w:rsidRPr="00B01F9C">
      <w:rPr>
        <w:snapToGrid/>
        <w:sz w:val="16"/>
        <w:szCs w:val="16"/>
        <w:lang w:val="ru-RU" w:eastAsia="en-US"/>
      </w:rPr>
      <w:tab/>
    </w:r>
    <w:r w:rsidR="000849B5" w:rsidRPr="001D526C">
      <w:rPr>
        <w:noProof/>
        <w:snapToGrid/>
        <w:sz w:val="16"/>
        <w:szCs w:val="16"/>
        <w:lang w:val="fr-FR" w:eastAsia="ja-JP"/>
      </w:rPr>
      <w:drawing>
        <wp:anchor distT="0" distB="0" distL="114300" distR="114300" simplePos="0" relativeHeight="251665408" behindDoc="0" locked="1" layoutInCell="1" allowOverlap="0" wp14:anchorId="66A3D723" wp14:editId="25852568">
          <wp:simplePos x="0" y="0"/>
          <wp:positionH relativeFrom="margin">
            <wp:posOffset>4915535</wp:posOffset>
          </wp:positionH>
          <wp:positionV relativeFrom="margin">
            <wp:posOffset>8954770</wp:posOffset>
          </wp:positionV>
          <wp:extent cx="942975" cy="538480"/>
          <wp:effectExtent l="0" t="0" r="9525" b="0"/>
          <wp:wrapSquare wrapText="bothSides"/>
          <wp:docPr id="2" name="Imag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9965B" w14:textId="77777777" w:rsidR="00A64A35" w:rsidRDefault="00A64A35" w:rsidP="000F56FB">
      <w:pPr>
        <w:spacing w:before="0" w:after="0"/>
      </w:pPr>
      <w:r>
        <w:separator/>
      </w:r>
    </w:p>
  </w:footnote>
  <w:footnote w:type="continuationSeparator" w:id="0">
    <w:p w14:paraId="059BF4C8" w14:textId="77777777" w:rsidR="00A64A35" w:rsidRDefault="00A64A35" w:rsidP="000F56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650AF" w14:textId="0C9D328F" w:rsidR="000849B5" w:rsidRPr="00574A73" w:rsidRDefault="000849B5" w:rsidP="00B15D53">
    <w:pPr>
      <w:tabs>
        <w:tab w:val="clear" w:pos="567"/>
        <w:tab w:val="center" w:pos="4513"/>
        <w:tab w:val="right" w:pos="9026"/>
      </w:tabs>
      <w:snapToGrid/>
      <w:spacing w:before="0" w:after="0"/>
      <w:jc w:val="center"/>
      <w:rPr>
        <w:snapToGrid/>
        <w:sz w:val="16"/>
        <w:szCs w:val="16"/>
        <w:lang w:val="ru-RU" w:eastAsia="en-US"/>
      </w:rPr>
    </w:pPr>
    <w:r w:rsidRPr="001D526C">
      <w:rPr>
        <w:snapToGrid/>
        <w:sz w:val="16"/>
        <w:szCs w:val="16"/>
        <w:lang w:val="en-ZA" w:eastAsia="en-US"/>
      </w:rPr>
      <w:fldChar w:fldCharType="begin"/>
    </w:r>
    <w:r w:rsidRPr="00574A73">
      <w:rPr>
        <w:snapToGrid/>
        <w:sz w:val="16"/>
        <w:szCs w:val="16"/>
        <w:lang w:val="ru-RU" w:eastAsia="en-US"/>
      </w:rPr>
      <w:instrText xml:space="preserve"> </w:instrText>
    </w:r>
    <w:r w:rsidRPr="001D526C">
      <w:rPr>
        <w:snapToGrid/>
        <w:sz w:val="16"/>
        <w:szCs w:val="16"/>
        <w:lang w:val="en-ZA" w:eastAsia="en-US"/>
      </w:rPr>
      <w:instrText>PAGE</w:instrText>
    </w:r>
    <w:r w:rsidRPr="00574A73">
      <w:rPr>
        <w:snapToGrid/>
        <w:sz w:val="16"/>
        <w:szCs w:val="16"/>
        <w:lang w:val="ru-RU" w:eastAsia="en-US"/>
      </w:rPr>
      <w:instrText xml:space="preserve"> </w:instrText>
    </w:r>
    <w:r w:rsidRPr="001D526C">
      <w:rPr>
        <w:snapToGrid/>
        <w:sz w:val="16"/>
        <w:szCs w:val="16"/>
        <w:lang w:val="en-ZA" w:eastAsia="en-US"/>
      </w:rPr>
      <w:fldChar w:fldCharType="separate"/>
    </w:r>
    <w:r w:rsidR="00DE7B6C">
      <w:rPr>
        <w:noProof/>
        <w:snapToGrid/>
        <w:sz w:val="16"/>
        <w:szCs w:val="16"/>
        <w:lang w:val="ru-RU" w:eastAsia="en-US"/>
      </w:rPr>
      <w:t>2</w:t>
    </w:r>
    <w:r w:rsidRPr="001D526C">
      <w:rPr>
        <w:snapToGrid/>
        <w:sz w:val="16"/>
        <w:szCs w:val="16"/>
        <w:lang w:val="en-ZA" w:eastAsia="en-US"/>
      </w:rPr>
      <w:fldChar w:fldCharType="end"/>
    </w:r>
    <w:r w:rsidRPr="00574A73">
      <w:rPr>
        <w:snapToGrid/>
        <w:sz w:val="16"/>
        <w:szCs w:val="16"/>
        <w:lang w:val="ru-RU" w:eastAsia="en-US"/>
      </w:rPr>
      <w:tab/>
    </w:r>
    <w:r>
      <w:rPr>
        <w:snapToGrid/>
        <w:sz w:val="16"/>
        <w:szCs w:val="16"/>
        <w:lang w:val="ru-RU" w:eastAsia="en-US"/>
      </w:rPr>
      <w:t>Раздел</w:t>
    </w:r>
    <w:r w:rsidRPr="00574A73">
      <w:rPr>
        <w:snapToGrid/>
        <w:sz w:val="16"/>
        <w:szCs w:val="16"/>
        <w:lang w:val="ru-RU" w:eastAsia="en-US"/>
      </w:rPr>
      <w:t xml:space="preserve"> 46: </w:t>
    </w:r>
    <w:r>
      <w:rPr>
        <w:snapToGrid/>
        <w:sz w:val="16"/>
        <w:szCs w:val="16"/>
        <w:lang w:val="ru-RU" w:eastAsia="en-US"/>
      </w:rPr>
      <w:t>Сценарии и игры для разработки планов по охране</w:t>
    </w:r>
    <w:r w:rsidRPr="00574A73">
      <w:rPr>
        <w:snapToGrid/>
        <w:sz w:val="16"/>
        <w:szCs w:val="16"/>
        <w:lang w:val="ru-RU" w:eastAsia="en-US"/>
      </w:rPr>
      <w:tab/>
    </w:r>
    <w:r>
      <w:rPr>
        <w:snapToGrid/>
        <w:sz w:val="16"/>
        <w:szCs w:val="16"/>
        <w:lang w:val="ru-RU" w:eastAsia="en-US"/>
      </w:rPr>
      <w:t>Заметки фасилитатора</w:t>
    </w:r>
    <w:r w:rsidRPr="00574A73">
      <w:rPr>
        <w:snapToGrid/>
        <w:sz w:val="16"/>
        <w:szCs w:val="16"/>
        <w:lang w:val="ru-RU" w:eastAsia="en-US"/>
      </w:rPr>
      <w:t xml:space="preserve">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33333" w14:textId="0710BEC0" w:rsidR="000849B5" w:rsidRPr="00574A73" w:rsidRDefault="000849B5" w:rsidP="00B15D53">
    <w:pPr>
      <w:tabs>
        <w:tab w:val="clear" w:pos="567"/>
        <w:tab w:val="center" w:pos="4513"/>
        <w:tab w:val="right" w:pos="9026"/>
      </w:tabs>
      <w:snapToGrid/>
      <w:spacing w:before="0" w:after="0"/>
      <w:jc w:val="left"/>
      <w:rPr>
        <w:snapToGrid/>
        <w:sz w:val="16"/>
        <w:szCs w:val="16"/>
        <w:lang w:val="ru-RU" w:eastAsia="en-US"/>
      </w:rPr>
    </w:pPr>
    <w:r>
      <w:rPr>
        <w:snapToGrid/>
        <w:sz w:val="16"/>
        <w:szCs w:val="16"/>
        <w:lang w:val="ru-RU" w:eastAsia="en-US"/>
      </w:rPr>
      <w:t>Заметки</w:t>
    </w:r>
    <w:r w:rsidRPr="00574A73">
      <w:rPr>
        <w:snapToGrid/>
        <w:sz w:val="16"/>
        <w:szCs w:val="16"/>
        <w:lang w:val="ru-RU" w:eastAsia="en-US"/>
      </w:rPr>
      <w:t xml:space="preserve"> </w:t>
    </w:r>
    <w:r>
      <w:rPr>
        <w:snapToGrid/>
        <w:sz w:val="16"/>
        <w:szCs w:val="16"/>
        <w:lang w:val="ru-RU" w:eastAsia="en-US"/>
      </w:rPr>
      <w:t>фасилитатора</w:t>
    </w:r>
    <w:r w:rsidRPr="00574A73">
      <w:rPr>
        <w:snapToGrid/>
        <w:sz w:val="16"/>
        <w:szCs w:val="16"/>
        <w:lang w:val="ru-RU" w:eastAsia="en-US"/>
      </w:rPr>
      <w:t xml:space="preserve"> 4 </w:t>
    </w:r>
    <w:r w:rsidRPr="00574A73">
      <w:rPr>
        <w:snapToGrid/>
        <w:sz w:val="16"/>
        <w:szCs w:val="16"/>
        <w:lang w:val="ru-RU" w:eastAsia="en-US"/>
      </w:rPr>
      <w:tab/>
    </w:r>
    <w:r>
      <w:rPr>
        <w:snapToGrid/>
        <w:sz w:val="16"/>
        <w:szCs w:val="16"/>
        <w:lang w:val="ru-RU" w:eastAsia="en-US"/>
      </w:rPr>
      <w:t>Раздел</w:t>
    </w:r>
    <w:r w:rsidRPr="00574A73">
      <w:rPr>
        <w:snapToGrid/>
        <w:sz w:val="16"/>
        <w:szCs w:val="16"/>
        <w:lang w:val="ru-RU" w:eastAsia="en-US"/>
      </w:rPr>
      <w:t xml:space="preserve"> 46: </w:t>
    </w:r>
    <w:r>
      <w:rPr>
        <w:snapToGrid/>
        <w:sz w:val="16"/>
        <w:szCs w:val="16"/>
        <w:lang w:val="ru-RU" w:eastAsia="en-US"/>
      </w:rPr>
      <w:t>Сценарии и игры для разработки планов по охране</w:t>
    </w:r>
    <w:r w:rsidRPr="00574A73">
      <w:rPr>
        <w:snapToGrid/>
        <w:sz w:val="16"/>
        <w:szCs w:val="16"/>
        <w:lang w:val="ru-RU" w:eastAsia="en-US"/>
      </w:rPr>
      <w:tab/>
    </w:r>
    <w:r w:rsidRPr="001D526C">
      <w:rPr>
        <w:snapToGrid/>
        <w:sz w:val="16"/>
        <w:szCs w:val="16"/>
        <w:lang w:val="en-ZA" w:eastAsia="en-US"/>
      </w:rPr>
      <w:fldChar w:fldCharType="begin"/>
    </w:r>
    <w:r w:rsidRPr="00574A73">
      <w:rPr>
        <w:snapToGrid/>
        <w:sz w:val="16"/>
        <w:szCs w:val="16"/>
        <w:lang w:val="ru-RU" w:eastAsia="en-US"/>
      </w:rPr>
      <w:instrText xml:space="preserve"> </w:instrText>
    </w:r>
    <w:r w:rsidRPr="001D526C">
      <w:rPr>
        <w:snapToGrid/>
        <w:sz w:val="16"/>
        <w:szCs w:val="16"/>
        <w:lang w:val="en-ZA" w:eastAsia="en-US"/>
      </w:rPr>
      <w:instrText>PAGE</w:instrText>
    </w:r>
    <w:r w:rsidRPr="00574A73">
      <w:rPr>
        <w:snapToGrid/>
        <w:sz w:val="16"/>
        <w:szCs w:val="16"/>
        <w:lang w:val="ru-RU" w:eastAsia="en-US"/>
      </w:rPr>
      <w:instrText xml:space="preserve"> </w:instrText>
    </w:r>
    <w:r w:rsidRPr="001D526C">
      <w:rPr>
        <w:snapToGrid/>
        <w:sz w:val="16"/>
        <w:szCs w:val="16"/>
        <w:lang w:val="en-ZA" w:eastAsia="en-US"/>
      </w:rPr>
      <w:fldChar w:fldCharType="separate"/>
    </w:r>
    <w:r w:rsidR="00DE7B6C">
      <w:rPr>
        <w:noProof/>
        <w:snapToGrid/>
        <w:sz w:val="16"/>
        <w:szCs w:val="16"/>
        <w:lang w:val="ru-RU" w:eastAsia="en-US"/>
      </w:rPr>
      <w:t>3</w:t>
    </w:r>
    <w:r w:rsidRPr="001D526C">
      <w:rPr>
        <w:snapToGrid/>
        <w:sz w:val="16"/>
        <w:szCs w:val="16"/>
        <w:lang w:val="en-ZA" w:eastAsia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E9DE" w14:textId="1A655A80" w:rsidR="000849B5" w:rsidRPr="00B15D53" w:rsidRDefault="000849B5" w:rsidP="00B15D53">
    <w:pPr>
      <w:tabs>
        <w:tab w:val="clear" w:pos="567"/>
        <w:tab w:val="center" w:pos="4513"/>
        <w:tab w:val="right" w:pos="9026"/>
      </w:tabs>
      <w:snapToGrid/>
      <w:spacing w:before="0" w:after="0"/>
      <w:jc w:val="center"/>
      <w:rPr>
        <w:snapToGrid/>
        <w:sz w:val="16"/>
        <w:szCs w:val="16"/>
        <w:lang w:val="en-ZA" w:eastAsia="en-US"/>
      </w:rPr>
    </w:pPr>
    <w:r>
      <w:rPr>
        <w:snapToGrid/>
        <w:sz w:val="16"/>
        <w:szCs w:val="16"/>
        <w:lang w:val="ru-RU" w:eastAsia="en-US"/>
      </w:rPr>
      <w:t>Заметки фасилитатора</w:t>
    </w:r>
    <w:r>
      <w:rPr>
        <w:snapToGrid/>
        <w:sz w:val="16"/>
        <w:szCs w:val="16"/>
        <w:lang w:val="en-ZA" w:eastAsia="en-US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1C4"/>
    <w:multiLevelType w:val="hybridMultilevel"/>
    <w:tmpl w:val="D3DEA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BB5"/>
    <w:multiLevelType w:val="hybridMultilevel"/>
    <w:tmpl w:val="E0547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D39"/>
    <w:multiLevelType w:val="hybridMultilevel"/>
    <w:tmpl w:val="539E4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E31"/>
    <w:multiLevelType w:val="hybridMultilevel"/>
    <w:tmpl w:val="BDCAA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ED7"/>
    <w:multiLevelType w:val="hybridMultilevel"/>
    <w:tmpl w:val="81062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F6291"/>
    <w:multiLevelType w:val="hybridMultilevel"/>
    <w:tmpl w:val="66F06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4BFA"/>
    <w:multiLevelType w:val="hybridMultilevel"/>
    <w:tmpl w:val="10722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F2D19"/>
    <w:multiLevelType w:val="hybridMultilevel"/>
    <w:tmpl w:val="B150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52C3B"/>
    <w:multiLevelType w:val="hybridMultilevel"/>
    <w:tmpl w:val="EBE42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3D9"/>
    <w:multiLevelType w:val="hybridMultilevel"/>
    <w:tmpl w:val="E00E1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66A"/>
    <w:multiLevelType w:val="hybridMultilevel"/>
    <w:tmpl w:val="E4E27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C5A27"/>
    <w:multiLevelType w:val="hybridMultilevel"/>
    <w:tmpl w:val="8AD82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32AAA"/>
    <w:multiLevelType w:val="hybridMultilevel"/>
    <w:tmpl w:val="0B8AE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A376E"/>
    <w:multiLevelType w:val="hybridMultilevel"/>
    <w:tmpl w:val="4D865FD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F3CFC"/>
    <w:multiLevelType w:val="hybridMultilevel"/>
    <w:tmpl w:val="90220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94369"/>
    <w:multiLevelType w:val="hybridMultilevel"/>
    <w:tmpl w:val="B1522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8512A"/>
    <w:multiLevelType w:val="hybridMultilevel"/>
    <w:tmpl w:val="5FB2ACF8"/>
    <w:lvl w:ilvl="0" w:tplc="3F5287E4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42F3154F"/>
    <w:multiLevelType w:val="hybridMultilevel"/>
    <w:tmpl w:val="4504F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15EC8"/>
    <w:multiLevelType w:val="hybridMultilevel"/>
    <w:tmpl w:val="F24AA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04F65"/>
    <w:multiLevelType w:val="hybridMultilevel"/>
    <w:tmpl w:val="3546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91810"/>
    <w:multiLevelType w:val="hybridMultilevel"/>
    <w:tmpl w:val="EB4A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F70B2"/>
    <w:multiLevelType w:val="hybridMultilevel"/>
    <w:tmpl w:val="636A4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16D28"/>
    <w:multiLevelType w:val="hybridMultilevel"/>
    <w:tmpl w:val="6DB2B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0A1333"/>
    <w:multiLevelType w:val="hybridMultilevel"/>
    <w:tmpl w:val="8B107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5E202B"/>
    <w:multiLevelType w:val="hybridMultilevel"/>
    <w:tmpl w:val="9752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270F8"/>
    <w:multiLevelType w:val="hybridMultilevel"/>
    <w:tmpl w:val="5DAE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75D0E"/>
    <w:multiLevelType w:val="hybridMultilevel"/>
    <w:tmpl w:val="7E923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55171"/>
    <w:multiLevelType w:val="hybridMultilevel"/>
    <w:tmpl w:val="23585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2"/>
  </w:num>
  <w:num w:numId="4">
    <w:abstractNumId w:val="16"/>
  </w:num>
  <w:num w:numId="5">
    <w:abstractNumId w:val="14"/>
  </w:num>
  <w:num w:numId="6">
    <w:abstractNumId w:val="22"/>
  </w:num>
  <w:num w:numId="7">
    <w:abstractNumId w:val="16"/>
  </w:num>
  <w:num w:numId="8">
    <w:abstractNumId w:val="10"/>
  </w:num>
  <w:num w:numId="9">
    <w:abstractNumId w:val="19"/>
  </w:num>
  <w:num w:numId="10">
    <w:abstractNumId w:val="13"/>
  </w:num>
  <w:num w:numId="11">
    <w:abstractNumId w:val="11"/>
  </w:num>
  <w:num w:numId="12">
    <w:abstractNumId w:val="23"/>
  </w:num>
  <w:num w:numId="13">
    <w:abstractNumId w:val="18"/>
  </w:num>
  <w:num w:numId="14">
    <w:abstractNumId w:val="2"/>
  </w:num>
  <w:num w:numId="15">
    <w:abstractNumId w:val="15"/>
  </w:num>
  <w:num w:numId="16">
    <w:abstractNumId w:val="28"/>
  </w:num>
  <w:num w:numId="17">
    <w:abstractNumId w:val="3"/>
  </w:num>
  <w:num w:numId="18">
    <w:abstractNumId w:val="27"/>
  </w:num>
  <w:num w:numId="19">
    <w:abstractNumId w:val="0"/>
  </w:num>
  <w:num w:numId="20">
    <w:abstractNumId w:val="5"/>
  </w:num>
  <w:num w:numId="21">
    <w:abstractNumId w:val="8"/>
  </w:num>
  <w:num w:numId="22">
    <w:abstractNumId w:val="17"/>
  </w:num>
  <w:num w:numId="23">
    <w:abstractNumId w:val="9"/>
  </w:num>
  <w:num w:numId="24">
    <w:abstractNumId w:val="1"/>
  </w:num>
  <w:num w:numId="25">
    <w:abstractNumId w:val="20"/>
  </w:num>
  <w:num w:numId="26">
    <w:abstractNumId w:val="21"/>
  </w:num>
  <w:num w:numId="27">
    <w:abstractNumId w:val="24"/>
  </w:num>
  <w:num w:numId="28">
    <w:abstractNumId w:val="6"/>
  </w:num>
  <w:num w:numId="29">
    <w:abstractNumId w:val="25"/>
  </w:num>
  <w:num w:numId="30">
    <w:abstractNumId w:val="12"/>
  </w:num>
  <w:num w:numId="31">
    <w:abstractNumId w:val="7"/>
  </w:num>
  <w:num w:numId="32">
    <w:abstractNumId w:val="26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3D"/>
    <w:rsid w:val="00000BD1"/>
    <w:rsid w:val="00002377"/>
    <w:rsid w:val="000041B0"/>
    <w:rsid w:val="00006884"/>
    <w:rsid w:val="000127C5"/>
    <w:rsid w:val="00012C65"/>
    <w:rsid w:val="00020A0D"/>
    <w:rsid w:val="00020CB1"/>
    <w:rsid w:val="0002176D"/>
    <w:rsid w:val="00022EEF"/>
    <w:rsid w:val="0002382E"/>
    <w:rsid w:val="000333DE"/>
    <w:rsid w:val="00033799"/>
    <w:rsid w:val="0004293D"/>
    <w:rsid w:val="00045C06"/>
    <w:rsid w:val="0005014F"/>
    <w:rsid w:val="000517C9"/>
    <w:rsid w:val="000524FC"/>
    <w:rsid w:val="00061456"/>
    <w:rsid w:val="00064BD6"/>
    <w:rsid w:val="00067599"/>
    <w:rsid w:val="00070C42"/>
    <w:rsid w:val="000720DC"/>
    <w:rsid w:val="0008173E"/>
    <w:rsid w:val="00081A2E"/>
    <w:rsid w:val="000828DA"/>
    <w:rsid w:val="000849B5"/>
    <w:rsid w:val="0009088F"/>
    <w:rsid w:val="00091CF6"/>
    <w:rsid w:val="000920B7"/>
    <w:rsid w:val="00093208"/>
    <w:rsid w:val="000A4F8A"/>
    <w:rsid w:val="000A5C31"/>
    <w:rsid w:val="000A6025"/>
    <w:rsid w:val="000A6951"/>
    <w:rsid w:val="000A6AE4"/>
    <w:rsid w:val="000A7BE4"/>
    <w:rsid w:val="000B02D9"/>
    <w:rsid w:val="000B26D9"/>
    <w:rsid w:val="000B4BC6"/>
    <w:rsid w:val="000B7D31"/>
    <w:rsid w:val="000B7F21"/>
    <w:rsid w:val="000C03A9"/>
    <w:rsid w:val="000D02A2"/>
    <w:rsid w:val="000D2AE4"/>
    <w:rsid w:val="000D3C22"/>
    <w:rsid w:val="000D3FAA"/>
    <w:rsid w:val="000D4A83"/>
    <w:rsid w:val="000D5910"/>
    <w:rsid w:val="000D5E8D"/>
    <w:rsid w:val="000E0543"/>
    <w:rsid w:val="000E09BF"/>
    <w:rsid w:val="000E22D8"/>
    <w:rsid w:val="000E46D9"/>
    <w:rsid w:val="000E6C87"/>
    <w:rsid w:val="000F1916"/>
    <w:rsid w:val="000F3A29"/>
    <w:rsid w:val="000F56FB"/>
    <w:rsid w:val="000F62D3"/>
    <w:rsid w:val="0010051B"/>
    <w:rsid w:val="00101088"/>
    <w:rsid w:val="001052F1"/>
    <w:rsid w:val="001104D8"/>
    <w:rsid w:val="00112D0F"/>
    <w:rsid w:val="00113DE5"/>
    <w:rsid w:val="00114144"/>
    <w:rsid w:val="00116A05"/>
    <w:rsid w:val="00116B84"/>
    <w:rsid w:val="00123E5B"/>
    <w:rsid w:val="00125AC6"/>
    <w:rsid w:val="0012664A"/>
    <w:rsid w:val="00130DCD"/>
    <w:rsid w:val="00132E27"/>
    <w:rsid w:val="00135118"/>
    <w:rsid w:val="00136C39"/>
    <w:rsid w:val="0014153F"/>
    <w:rsid w:val="00146740"/>
    <w:rsid w:val="001512FC"/>
    <w:rsid w:val="00154E71"/>
    <w:rsid w:val="001576EE"/>
    <w:rsid w:val="00157E5D"/>
    <w:rsid w:val="00162529"/>
    <w:rsid w:val="00163AC6"/>
    <w:rsid w:val="00164BFE"/>
    <w:rsid w:val="0017187C"/>
    <w:rsid w:val="00173A84"/>
    <w:rsid w:val="001740AA"/>
    <w:rsid w:val="00177D52"/>
    <w:rsid w:val="0018213A"/>
    <w:rsid w:val="0018509B"/>
    <w:rsid w:val="001853C4"/>
    <w:rsid w:val="0018619A"/>
    <w:rsid w:val="00190EC2"/>
    <w:rsid w:val="001954BE"/>
    <w:rsid w:val="001A10E5"/>
    <w:rsid w:val="001A1250"/>
    <w:rsid w:val="001A4711"/>
    <w:rsid w:val="001A4DE4"/>
    <w:rsid w:val="001A5845"/>
    <w:rsid w:val="001A6D48"/>
    <w:rsid w:val="001B1292"/>
    <w:rsid w:val="001B1985"/>
    <w:rsid w:val="001B1A9F"/>
    <w:rsid w:val="001B25DD"/>
    <w:rsid w:val="001B73BA"/>
    <w:rsid w:val="001C4039"/>
    <w:rsid w:val="001C74FE"/>
    <w:rsid w:val="001C7FB7"/>
    <w:rsid w:val="001D04E3"/>
    <w:rsid w:val="001D2145"/>
    <w:rsid w:val="001D2C5B"/>
    <w:rsid w:val="001D526C"/>
    <w:rsid w:val="001D5DBE"/>
    <w:rsid w:val="001D6939"/>
    <w:rsid w:val="001E3A2C"/>
    <w:rsid w:val="001E41EA"/>
    <w:rsid w:val="001F0C98"/>
    <w:rsid w:val="001F2D0B"/>
    <w:rsid w:val="001F6D47"/>
    <w:rsid w:val="001F7BAC"/>
    <w:rsid w:val="001F7C5E"/>
    <w:rsid w:val="002015E7"/>
    <w:rsid w:val="00203A9C"/>
    <w:rsid w:val="002122FB"/>
    <w:rsid w:val="00217335"/>
    <w:rsid w:val="00221976"/>
    <w:rsid w:val="0022531C"/>
    <w:rsid w:val="002255AF"/>
    <w:rsid w:val="00226A96"/>
    <w:rsid w:val="00230DA7"/>
    <w:rsid w:val="00232BD2"/>
    <w:rsid w:val="00236D0C"/>
    <w:rsid w:val="00236FBF"/>
    <w:rsid w:val="00241867"/>
    <w:rsid w:val="002448AA"/>
    <w:rsid w:val="00244A63"/>
    <w:rsid w:val="00250656"/>
    <w:rsid w:val="00250A7C"/>
    <w:rsid w:val="002523AC"/>
    <w:rsid w:val="00255308"/>
    <w:rsid w:val="00261DE5"/>
    <w:rsid w:val="0026226F"/>
    <w:rsid w:val="00262477"/>
    <w:rsid w:val="00265D52"/>
    <w:rsid w:val="00266B05"/>
    <w:rsid w:val="002723E2"/>
    <w:rsid w:val="00273D83"/>
    <w:rsid w:val="0027593E"/>
    <w:rsid w:val="00276ABA"/>
    <w:rsid w:val="00277FEF"/>
    <w:rsid w:val="002813C9"/>
    <w:rsid w:val="0028149B"/>
    <w:rsid w:val="00282440"/>
    <w:rsid w:val="0028268E"/>
    <w:rsid w:val="00285907"/>
    <w:rsid w:val="00293EC9"/>
    <w:rsid w:val="002942F0"/>
    <w:rsid w:val="00294443"/>
    <w:rsid w:val="00295C04"/>
    <w:rsid w:val="00297A22"/>
    <w:rsid w:val="002A49C8"/>
    <w:rsid w:val="002A72F2"/>
    <w:rsid w:val="002B0CFC"/>
    <w:rsid w:val="002C2F4D"/>
    <w:rsid w:val="002C586A"/>
    <w:rsid w:val="002C7740"/>
    <w:rsid w:val="002C795F"/>
    <w:rsid w:val="002D1B64"/>
    <w:rsid w:val="002D6D3B"/>
    <w:rsid w:val="002E06E7"/>
    <w:rsid w:val="002E0E61"/>
    <w:rsid w:val="002E1725"/>
    <w:rsid w:val="002E3067"/>
    <w:rsid w:val="002F503D"/>
    <w:rsid w:val="002F5AE0"/>
    <w:rsid w:val="002F69BD"/>
    <w:rsid w:val="00303184"/>
    <w:rsid w:val="00303BB5"/>
    <w:rsid w:val="0030421F"/>
    <w:rsid w:val="00306CB2"/>
    <w:rsid w:val="003109BA"/>
    <w:rsid w:val="00312BDC"/>
    <w:rsid w:val="00312C15"/>
    <w:rsid w:val="003137ED"/>
    <w:rsid w:val="00320DD4"/>
    <w:rsid w:val="00322817"/>
    <w:rsid w:val="003245BB"/>
    <w:rsid w:val="003247D8"/>
    <w:rsid w:val="00326CA2"/>
    <w:rsid w:val="00332A0E"/>
    <w:rsid w:val="003361F8"/>
    <w:rsid w:val="00336B9A"/>
    <w:rsid w:val="00342335"/>
    <w:rsid w:val="00351AE1"/>
    <w:rsid w:val="00361629"/>
    <w:rsid w:val="00362449"/>
    <w:rsid w:val="00363489"/>
    <w:rsid w:val="00365A1C"/>
    <w:rsid w:val="0037062A"/>
    <w:rsid w:val="003732C9"/>
    <w:rsid w:val="003739CF"/>
    <w:rsid w:val="00375826"/>
    <w:rsid w:val="00382081"/>
    <w:rsid w:val="00382D55"/>
    <w:rsid w:val="00395043"/>
    <w:rsid w:val="003A47A8"/>
    <w:rsid w:val="003A6850"/>
    <w:rsid w:val="003B4A7F"/>
    <w:rsid w:val="003B6575"/>
    <w:rsid w:val="003B694B"/>
    <w:rsid w:val="003C4AE7"/>
    <w:rsid w:val="003C5AB0"/>
    <w:rsid w:val="003C686A"/>
    <w:rsid w:val="003D00F2"/>
    <w:rsid w:val="003D3B2A"/>
    <w:rsid w:val="003D42C9"/>
    <w:rsid w:val="003D4CA6"/>
    <w:rsid w:val="003E0B1C"/>
    <w:rsid w:val="003E44E6"/>
    <w:rsid w:val="003E4DB1"/>
    <w:rsid w:val="003E530C"/>
    <w:rsid w:val="003E696F"/>
    <w:rsid w:val="003E6E74"/>
    <w:rsid w:val="003F41A5"/>
    <w:rsid w:val="003F51D6"/>
    <w:rsid w:val="003F7D0B"/>
    <w:rsid w:val="004003E4"/>
    <w:rsid w:val="00400DF4"/>
    <w:rsid w:val="00401920"/>
    <w:rsid w:val="00402D6F"/>
    <w:rsid w:val="00404236"/>
    <w:rsid w:val="0041106B"/>
    <w:rsid w:val="00411602"/>
    <w:rsid w:val="0041178E"/>
    <w:rsid w:val="00414C71"/>
    <w:rsid w:val="00416D9D"/>
    <w:rsid w:val="004175CD"/>
    <w:rsid w:val="00421C13"/>
    <w:rsid w:val="004241F3"/>
    <w:rsid w:val="004261BE"/>
    <w:rsid w:val="00431459"/>
    <w:rsid w:val="004361FF"/>
    <w:rsid w:val="004368EC"/>
    <w:rsid w:val="00441AF4"/>
    <w:rsid w:val="00443033"/>
    <w:rsid w:val="0044369B"/>
    <w:rsid w:val="0044703C"/>
    <w:rsid w:val="00451D56"/>
    <w:rsid w:val="00452E86"/>
    <w:rsid w:val="0046489E"/>
    <w:rsid w:val="00470552"/>
    <w:rsid w:val="00470768"/>
    <w:rsid w:val="00470CA5"/>
    <w:rsid w:val="004753A1"/>
    <w:rsid w:val="00476FB9"/>
    <w:rsid w:val="00481410"/>
    <w:rsid w:val="00483DCB"/>
    <w:rsid w:val="0048707D"/>
    <w:rsid w:val="00487FA8"/>
    <w:rsid w:val="00492A6F"/>
    <w:rsid w:val="004949EE"/>
    <w:rsid w:val="00495823"/>
    <w:rsid w:val="00497464"/>
    <w:rsid w:val="004A01F2"/>
    <w:rsid w:val="004A23DC"/>
    <w:rsid w:val="004A3305"/>
    <w:rsid w:val="004A5278"/>
    <w:rsid w:val="004A5E1A"/>
    <w:rsid w:val="004B1937"/>
    <w:rsid w:val="004B2A63"/>
    <w:rsid w:val="004C4695"/>
    <w:rsid w:val="004D19AD"/>
    <w:rsid w:val="004D1D88"/>
    <w:rsid w:val="004D2A5D"/>
    <w:rsid w:val="004D52CA"/>
    <w:rsid w:val="004D5D32"/>
    <w:rsid w:val="004E026A"/>
    <w:rsid w:val="004F1E54"/>
    <w:rsid w:val="004F6DAB"/>
    <w:rsid w:val="0050018F"/>
    <w:rsid w:val="00500702"/>
    <w:rsid w:val="005019E5"/>
    <w:rsid w:val="00510278"/>
    <w:rsid w:val="00511791"/>
    <w:rsid w:val="0051315B"/>
    <w:rsid w:val="005141E8"/>
    <w:rsid w:val="00515E96"/>
    <w:rsid w:val="00516A98"/>
    <w:rsid w:val="005202DD"/>
    <w:rsid w:val="00523060"/>
    <w:rsid w:val="00530285"/>
    <w:rsid w:val="0053045E"/>
    <w:rsid w:val="0053066E"/>
    <w:rsid w:val="00531BF3"/>
    <w:rsid w:val="00534C80"/>
    <w:rsid w:val="00536533"/>
    <w:rsid w:val="00540255"/>
    <w:rsid w:val="0054274E"/>
    <w:rsid w:val="00545FA0"/>
    <w:rsid w:val="005554DB"/>
    <w:rsid w:val="00557392"/>
    <w:rsid w:val="00563F13"/>
    <w:rsid w:val="0056747D"/>
    <w:rsid w:val="005711A8"/>
    <w:rsid w:val="00571340"/>
    <w:rsid w:val="0057292E"/>
    <w:rsid w:val="0057392C"/>
    <w:rsid w:val="00574A73"/>
    <w:rsid w:val="005778D8"/>
    <w:rsid w:val="00580BC1"/>
    <w:rsid w:val="005812FA"/>
    <w:rsid w:val="00584619"/>
    <w:rsid w:val="00585FB1"/>
    <w:rsid w:val="00586CB8"/>
    <w:rsid w:val="0059009A"/>
    <w:rsid w:val="0059076A"/>
    <w:rsid w:val="0059141D"/>
    <w:rsid w:val="00593C4D"/>
    <w:rsid w:val="00595796"/>
    <w:rsid w:val="005A1236"/>
    <w:rsid w:val="005A14EC"/>
    <w:rsid w:val="005A35B6"/>
    <w:rsid w:val="005A6173"/>
    <w:rsid w:val="005B0799"/>
    <w:rsid w:val="005B39D8"/>
    <w:rsid w:val="005B6F52"/>
    <w:rsid w:val="005C5BC8"/>
    <w:rsid w:val="005C70C1"/>
    <w:rsid w:val="005D1A88"/>
    <w:rsid w:val="005D5A82"/>
    <w:rsid w:val="005D7CAD"/>
    <w:rsid w:val="005E1C0D"/>
    <w:rsid w:val="005E42A7"/>
    <w:rsid w:val="005F2EF5"/>
    <w:rsid w:val="005F35B0"/>
    <w:rsid w:val="005F3671"/>
    <w:rsid w:val="005F7230"/>
    <w:rsid w:val="006013E4"/>
    <w:rsid w:val="0060143D"/>
    <w:rsid w:val="006059C5"/>
    <w:rsid w:val="00605AAA"/>
    <w:rsid w:val="006111E5"/>
    <w:rsid w:val="00611C2D"/>
    <w:rsid w:val="00614EAC"/>
    <w:rsid w:val="00615118"/>
    <w:rsid w:val="0061581B"/>
    <w:rsid w:val="0062274E"/>
    <w:rsid w:val="006304E8"/>
    <w:rsid w:val="006366A3"/>
    <w:rsid w:val="0063780B"/>
    <w:rsid w:val="0064163E"/>
    <w:rsid w:val="00645186"/>
    <w:rsid w:val="006475FA"/>
    <w:rsid w:val="00656C2F"/>
    <w:rsid w:val="00661DDF"/>
    <w:rsid w:val="00664570"/>
    <w:rsid w:val="00667966"/>
    <w:rsid w:val="006711D1"/>
    <w:rsid w:val="00672C0B"/>
    <w:rsid w:val="006815A7"/>
    <w:rsid w:val="006851F9"/>
    <w:rsid w:val="00693EF7"/>
    <w:rsid w:val="006940BB"/>
    <w:rsid w:val="00695818"/>
    <w:rsid w:val="006A217D"/>
    <w:rsid w:val="006A417F"/>
    <w:rsid w:val="006A4DB3"/>
    <w:rsid w:val="006A6332"/>
    <w:rsid w:val="006B0B5B"/>
    <w:rsid w:val="006B29C7"/>
    <w:rsid w:val="006B7729"/>
    <w:rsid w:val="006C08EA"/>
    <w:rsid w:val="006C1F49"/>
    <w:rsid w:val="006C2022"/>
    <w:rsid w:val="006C451B"/>
    <w:rsid w:val="006C4998"/>
    <w:rsid w:val="006C5A88"/>
    <w:rsid w:val="006C697A"/>
    <w:rsid w:val="006D2814"/>
    <w:rsid w:val="006D3D91"/>
    <w:rsid w:val="006E38A3"/>
    <w:rsid w:val="006E5130"/>
    <w:rsid w:val="006E534A"/>
    <w:rsid w:val="006E6963"/>
    <w:rsid w:val="006F1516"/>
    <w:rsid w:val="006F41C8"/>
    <w:rsid w:val="006F70F4"/>
    <w:rsid w:val="00703A79"/>
    <w:rsid w:val="00706C43"/>
    <w:rsid w:val="00706D2B"/>
    <w:rsid w:val="007070D1"/>
    <w:rsid w:val="00716BCF"/>
    <w:rsid w:val="0072322F"/>
    <w:rsid w:val="00725DEA"/>
    <w:rsid w:val="00726A9E"/>
    <w:rsid w:val="007303C9"/>
    <w:rsid w:val="0073173C"/>
    <w:rsid w:val="00735274"/>
    <w:rsid w:val="00741733"/>
    <w:rsid w:val="0075195B"/>
    <w:rsid w:val="00754325"/>
    <w:rsid w:val="00756926"/>
    <w:rsid w:val="007614C7"/>
    <w:rsid w:val="007633B1"/>
    <w:rsid w:val="0076589D"/>
    <w:rsid w:val="00767D1E"/>
    <w:rsid w:val="00770E2C"/>
    <w:rsid w:val="007720F7"/>
    <w:rsid w:val="00773119"/>
    <w:rsid w:val="00773395"/>
    <w:rsid w:val="00774202"/>
    <w:rsid w:val="007760A1"/>
    <w:rsid w:val="007765D1"/>
    <w:rsid w:val="007816A5"/>
    <w:rsid w:val="0078604E"/>
    <w:rsid w:val="00790164"/>
    <w:rsid w:val="0079624D"/>
    <w:rsid w:val="007A4953"/>
    <w:rsid w:val="007A7316"/>
    <w:rsid w:val="007A733B"/>
    <w:rsid w:val="007B4A8A"/>
    <w:rsid w:val="007B636C"/>
    <w:rsid w:val="007C113E"/>
    <w:rsid w:val="007C36B3"/>
    <w:rsid w:val="007C4439"/>
    <w:rsid w:val="007D2183"/>
    <w:rsid w:val="007E0445"/>
    <w:rsid w:val="007E1710"/>
    <w:rsid w:val="007E2737"/>
    <w:rsid w:val="007F193A"/>
    <w:rsid w:val="007F3A55"/>
    <w:rsid w:val="00800A67"/>
    <w:rsid w:val="00801BEC"/>
    <w:rsid w:val="008023A6"/>
    <w:rsid w:val="00806D6A"/>
    <w:rsid w:val="0081736B"/>
    <w:rsid w:val="00822ADE"/>
    <w:rsid w:val="00823242"/>
    <w:rsid w:val="00825590"/>
    <w:rsid w:val="008258B7"/>
    <w:rsid w:val="00841AB3"/>
    <w:rsid w:val="00841BC6"/>
    <w:rsid w:val="008445A7"/>
    <w:rsid w:val="0085237E"/>
    <w:rsid w:val="00852829"/>
    <w:rsid w:val="00861372"/>
    <w:rsid w:val="0086353C"/>
    <w:rsid w:val="00864EE4"/>
    <w:rsid w:val="00867218"/>
    <w:rsid w:val="00876740"/>
    <w:rsid w:val="0087737E"/>
    <w:rsid w:val="008773B8"/>
    <w:rsid w:val="00881C58"/>
    <w:rsid w:val="00881C63"/>
    <w:rsid w:val="0088459E"/>
    <w:rsid w:val="0088517F"/>
    <w:rsid w:val="008856B6"/>
    <w:rsid w:val="00892079"/>
    <w:rsid w:val="00894CB2"/>
    <w:rsid w:val="00895942"/>
    <w:rsid w:val="008A2ADD"/>
    <w:rsid w:val="008A47E0"/>
    <w:rsid w:val="008A599F"/>
    <w:rsid w:val="008A5B3A"/>
    <w:rsid w:val="008A5E45"/>
    <w:rsid w:val="008A6555"/>
    <w:rsid w:val="008B0739"/>
    <w:rsid w:val="008B2974"/>
    <w:rsid w:val="008B4397"/>
    <w:rsid w:val="008B6B32"/>
    <w:rsid w:val="008B6C13"/>
    <w:rsid w:val="008B70AE"/>
    <w:rsid w:val="008B7212"/>
    <w:rsid w:val="008B7645"/>
    <w:rsid w:val="008C1B03"/>
    <w:rsid w:val="008C4451"/>
    <w:rsid w:val="008C6535"/>
    <w:rsid w:val="008D032A"/>
    <w:rsid w:val="008D333B"/>
    <w:rsid w:val="008D4C51"/>
    <w:rsid w:val="008D5E7D"/>
    <w:rsid w:val="008D67F7"/>
    <w:rsid w:val="008E0C86"/>
    <w:rsid w:val="008E0D3B"/>
    <w:rsid w:val="008E6355"/>
    <w:rsid w:val="008E76A9"/>
    <w:rsid w:val="008F0FE2"/>
    <w:rsid w:val="009007B4"/>
    <w:rsid w:val="009014E5"/>
    <w:rsid w:val="0090217A"/>
    <w:rsid w:val="00906399"/>
    <w:rsid w:val="00910A4F"/>
    <w:rsid w:val="009122A4"/>
    <w:rsid w:val="00912E3F"/>
    <w:rsid w:val="00916259"/>
    <w:rsid w:val="00916DC6"/>
    <w:rsid w:val="009205CD"/>
    <w:rsid w:val="0092068C"/>
    <w:rsid w:val="00920A3F"/>
    <w:rsid w:val="00923043"/>
    <w:rsid w:val="00924A53"/>
    <w:rsid w:val="00925589"/>
    <w:rsid w:val="0092779D"/>
    <w:rsid w:val="00931FD5"/>
    <w:rsid w:val="009346C8"/>
    <w:rsid w:val="0094240C"/>
    <w:rsid w:val="0094401B"/>
    <w:rsid w:val="0095200F"/>
    <w:rsid w:val="0096201F"/>
    <w:rsid w:val="00963077"/>
    <w:rsid w:val="00965848"/>
    <w:rsid w:val="00965C40"/>
    <w:rsid w:val="009722A3"/>
    <w:rsid w:val="009726C6"/>
    <w:rsid w:val="00977249"/>
    <w:rsid w:val="00980581"/>
    <w:rsid w:val="009831A9"/>
    <w:rsid w:val="0098620E"/>
    <w:rsid w:val="00992AE7"/>
    <w:rsid w:val="00992D2F"/>
    <w:rsid w:val="0099510C"/>
    <w:rsid w:val="00995E47"/>
    <w:rsid w:val="009A10C5"/>
    <w:rsid w:val="009A18F6"/>
    <w:rsid w:val="009A2ACA"/>
    <w:rsid w:val="009A745D"/>
    <w:rsid w:val="009B1357"/>
    <w:rsid w:val="009B4298"/>
    <w:rsid w:val="009B4912"/>
    <w:rsid w:val="009B53B9"/>
    <w:rsid w:val="009B5B5F"/>
    <w:rsid w:val="009D07D6"/>
    <w:rsid w:val="009D11F9"/>
    <w:rsid w:val="009D1EA6"/>
    <w:rsid w:val="009D23E2"/>
    <w:rsid w:val="009D57C1"/>
    <w:rsid w:val="009E02A5"/>
    <w:rsid w:val="009E0500"/>
    <w:rsid w:val="009E5B37"/>
    <w:rsid w:val="009F11C4"/>
    <w:rsid w:val="009F5543"/>
    <w:rsid w:val="009F786D"/>
    <w:rsid w:val="00A00F94"/>
    <w:rsid w:val="00A0367F"/>
    <w:rsid w:val="00A04BC2"/>
    <w:rsid w:val="00A06109"/>
    <w:rsid w:val="00A11141"/>
    <w:rsid w:val="00A11DE6"/>
    <w:rsid w:val="00A13790"/>
    <w:rsid w:val="00A212CA"/>
    <w:rsid w:val="00A24ACB"/>
    <w:rsid w:val="00A27037"/>
    <w:rsid w:val="00A30C01"/>
    <w:rsid w:val="00A328B9"/>
    <w:rsid w:val="00A33D96"/>
    <w:rsid w:val="00A40225"/>
    <w:rsid w:val="00A51302"/>
    <w:rsid w:val="00A530A4"/>
    <w:rsid w:val="00A64A35"/>
    <w:rsid w:val="00A66A45"/>
    <w:rsid w:val="00A67670"/>
    <w:rsid w:val="00A67753"/>
    <w:rsid w:val="00A67F21"/>
    <w:rsid w:val="00A72C27"/>
    <w:rsid w:val="00A742A0"/>
    <w:rsid w:val="00A74977"/>
    <w:rsid w:val="00A7581B"/>
    <w:rsid w:val="00A801FC"/>
    <w:rsid w:val="00A90E15"/>
    <w:rsid w:val="00A93527"/>
    <w:rsid w:val="00A95BE0"/>
    <w:rsid w:val="00A962E7"/>
    <w:rsid w:val="00AA0360"/>
    <w:rsid w:val="00AA7B0C"/>
    <w:rsid w:val="00AB0E76"/>
    <w:rsid w:val="00AB2E34"/>
    <w:rsid w:val="00AB4025"/>
    <w:rsid w:val="00AB42EC"/>
    <w:rsid w:val="00AB4955"/>
    <w:rsid w:val="00AB4C94"/>
    <w:rsid w:val="00AC3458"/>
    <w:rsid w:val="00AC7F4F"/>
    <w:rsid w:val="00AD0EAD"/>
    <w:rsid w:val="00AD19E7"/>
    <w:rsid w:val="00AD1BB7"/>
    <w:rsid w:val="00AD25B2"/>
    <w:rsid w:val="00AD5A2B"/>
    <w:rsid w:val="00AE054C"/>
    <w:rsid w:val="00AE3B6F"/>
    <w:rsid w:val="00AE53C8"/>
    <w:rsid w:val="00AF0FF9"/>
    <w:rsid w:val="00AF1078"/>
    <w:rsid w:val="00AF3149"/>
    <w:rsid w:val="00AF60D0"/>
    <w:rsid w:val="00AF6FEE"/>
    <w:rsid w:val="00AF7F26"/>
    <w:rsid w:val="00B009FE"/>
    <w:rsid w:val="00B01F9C"/>
    <w:rsid w:val="00B02162"/>
    <w:rsid w:val="00B02F51"/>
    <w:rsid w:val="00B04A05"/>
    <w:rsid w:val="00B10AE3"/>
    <w:rsid w:val="00B11DA9"/>
    <w:rsid w:val="00B136E7"/>
    <w:rsid w:val="00B152F5"/>
    <w:rsid w:val="00B15D53"/>
    <w:rsid w:val="00B161AB"/>
    <w:rsid w:val="00B20FA7"/>
    <w:rsid w:val="00B22833"/>
    <w:rsid w:val="00B23BDA"/>
    <w:rsid w:val="00B242E4"/>
    <w:rsid w:val="00B25D82"/>
    <w:rsid w:val="00B3085C"/>
    <w:rsid w:val="00B30FD2"/>
    <w:rsid w:val="00B33525"/>
    <w:rsid w:val="00B33677"/>
    <w:rsid w:val="00B35DA7"/>
    <w:rsid w:val="00B37AB3"/>
    <w:rsid w:val="00B4023F"/>
    <w:rsid w:val="00B53DDE"/>
    <w:rsid w:val="00B546E4"/>
    <w:rsid w:val="00B60319"/>
    <w:rsid w:val="00B60525"/>
    <w:rsid w:val="00B605FD"/>
    <w:rsid w:val="00B626EE"/>
    <w:rsid w:val="00B63C3B"/>
    <w:rsid w:val="00B647B1"/>
    <w:rsid w:val="00B64A84"/>
    <w:rsid w:val="00B67B6A"/>
    <w:rsid w:val="00B704E0"/>
    <w:rsid w:val="00B71B94"/>
    <w:rsid w:val="00B73A63"/>
    <w:rsid w:val="00B74639"/>
    <w:rsid w:val="00B74DD4"/>
    <w:rsid w:val="00B7702A"/>
    <w:rsid w:val="00B80C34"/>
    <w:rsid w:val="00B90E38"/>
    <w:rsid w:val="00B9575E"/>
    <w:rsid w:val="00B95BDF"/>
    <w:rsid w:val="00B95FDF"/>
    <w:rsid w:val="00BA1FBE"/>
    <w:rsid w:val="00BA50C5"/>
    <w:rsid w:val="00BA66B1"/>
    <w:rsid w:val="00BA7051"/>
    <w:rsid w:val="00BA724C"/>
    <w:rsid w:val="00BA7819"/>
    <w:rsid w:val="00BB47B1"/>
    <w:rsid w:val="00BC0A46"/>
    <w:rsid w:val="00BC197F"/>
    <w:rsid w:val="00BC29D9"/>
    <w:rsid w:val="00BD068E"/>
    <w:rsid w:val="00BD0982"/>
    <w:rsid w:val="00BD1ACD"/>
    <w:rsid w:val="00BD4604"/>
    <w:rsid w:val="00BD5E0F"/>
    <w:rsid w:val="00BD7A56"/>
    <w:rsid w:val="00BD7EA6"/>
    <w:rsid w:val="00BE3873"/>
    <w:rsid w:val="00BE4C57"/>
    <w:rsid w:val="00C00875"/>
    <w:rsid w:val="00C0375E"/>
    <w:rsid w:val="00C078C5"/>
    <w:rsid w:val="00C157F4"/>
    <w:rsid w:val="00C20722"/>
    <w:rsid w:val="00C2284B"/>
    <w:rsid w:val="00C263B2"/>
    <w:rsid w:val="00C26A02"/>
    <w:rsid w:val="00C3105C"/>
    <w:rsid w:val="00C325E2"/>
    <w:rsid w:val="00C33A22"/>
    <w:rsid w:val="00C35BC3"/>
    <w:rsid w:val="00C37083"/>
    <w:rsid w:val="00C372CA"/>
    <w:rsid w:val="00C41062"/>
    <w:rsid w:val="00C41514"/>
    <w:rsid w:val="00C45325"/>
    <w:rsid w:val="00C50A70"/>
    <w:rsid w:val="00C51EA7"/>
    <w:rsid w:val="00C55A54"/>
    <w:rsid w:val="00C55EFA"/>
    <w:rsid w:val="00C62C25"/>
    <w:rsid w:val="00C734A2"/>
    <w:rsid w:val="00C772C7"/>
    <w:rsid w:val="00C77FCC"/>
    <w:rsid w:val="00C828D1"/>
    <w:rsid w:val="00C86B65"/>
    <w:rsid w:val="00C9022F"/>
    <w:rsid w:val="00C918AB"/>
    <w:rsid w:val="00C97A38"/>
    <w:rsid w:val="00CA4769"/>
    <w:rsid w:val="00CA4BF7"/>
    <w:rsid w:val="00CA6F2A"/>
    <w:rsid w:val="00CB060E"/>
    <w:rsid w:val="00CB16E8"/>
    <w:rsid w:val="00CB2DD1"/>
    <w:rsid w:val="00CB3975"/>
    <w:rsid w:val="00CB606E"/>
    <w:rsid w:val="00CC55A9"/>
    <w:rsid w:val="00CD0A60"/>
    <w:rsid w:val="00CD35FC"/>
    <w:rsid w:val="00CD5655"/>
    <w:rsid w:val="00CE16E1"/>
    <w:rsid w:val="00CE389F"/>
    <w:rsid w:val="00CE3907"/>
    <w:rsid w:val="00CE71F9"/>
    <w:rsid w:val="00CE753E"/>
    <w:rsid w:val="00CF5D6E"/>
    <w:rsid w:val="00D00B0A"/>
    <w:rsid w:val="00D00CAD"/>
    <w:rsid w:val="00D010C4"/>
    <w:rsid w:val="00D062D2"/>
    <w:rsid w:val="00D10B7F"/>
    <w:rsid w:val="00D10F9F"/>
    <w:rsid w:val="00D304E6"/>
    <w:rsid w:val="00D44C61"/>
    <w:rsid w:val="00D46AE5"/>
    <w:rsid w:val="00D50391"/>
    <w:rsid w:val="00D728EB"/>
    <w:rsid w:val="00D764DC"/>
    <w:rsid w:val="00D77045"/>
    <w:rsid w:val="00D772A5"/>
    <w:rsid w:val="00D7774D"/>
    <w:rsid w:val="00D80FA3"/>
    <w:rsid w:val="00D8296E"/>
    <w:rsid w:val="00D944D7"/>
    <w:rsid w:val="00D96055"/>
    <w:rsid w:val="00D96B2B"/>
    <w:rsid w:val="00DA2C66"/>
    <w:rsid w:val="00DA46EF"/>
    <w:rsid w:val="00DB4DBC"/>
    <w:rsid w:val="00DB64D8"/>
    <w:rsid w:val="00DB7C68"/>
    <w:rsid w:val="00DC0112"/>
    <w:rsid w:val="00DC0BE3"/>
    <w:rsid w:val="00DC1FAB"/>
    <w:rsid w:val="00DD271B"/>
    <w:rsid w:val="00DD3A26"/>
    <w:rsid w:val="00DE143B"/>
    <w:rsid w:val="00DE1CD8"/>
    <w:rsid w:val="00DE3EB8"/>
    <w:rsid w:val="00DE4E3B"/>
    <w:rsid w:val="00DE5553"/>
    <w:rsid w:val="00DE748E"/>
    <w:rsid w:val="00DE7B6C"/>
    <w:rsid w:val="00DE7F6B"/>
    <w:rsid w:val="00DF17E2"/>
    <w:rsid w:val="00DF1E13"/>
    <w:rsid w:val="00DF560E"/>
    <w:rsid w:val="00DF663D"/>
    <w:rsid w:val="00E01356"/>
    <w:rsid w:val="00E03114"/>
    <w:rsid w:val="00E10126"/>
    <w:rsid w:val="00E12891"/>
    <w:rsid w:val="00E1522C"/>
    <w:rsid w:val="00E16415"/>
    <w:rsid w:val="00E164AD"/>
    <w:rsid w:val="00E20502"/>
    <w:rsid w:val="00E25A77"/>
    <w:rsid w:val="00E26116"/>
    <w:rsid w:val="00E30ADC"/>
    <w:rsid w:val="00E33D66"/>
    <w:rsid w:val="00E33F20"/>
    <w:rsid w:val="00E36289"/>
    <w:rsid w:val="00E37E95"/>
    <w:rsid w:val="00E4577F"/>
    <w:rsid w:val="00E45FE0"/>
    <w:rsid w:val="00E52CE0"/>
    <w:rsid w:val="00E63FB3"/>
    <w:rsid w:val="00E64E1B"/>
    <w:rsid w:val="00E6746D"/>
    <w:rsid w:val="00E71369"/>
    <w:rsid w:val="00E730C2"/>
    <w:rsid w:val="00E73C4A"/>
    <w:rsid w:val="00E7451B"/>
    <w:rsid w:val="00E74918"/>
    <w:rsid w:val="00E74C38"/>
    <w:rsid w:val="00E778E3"/>
    <w:rsid w:val="00E86162"/>
    <w:rsid w:val="00E861ED"/>
    <w:rsid w:val="00E9604D"/>
    <w:rsid w:val="00E96F9F"/>
    <w:rsid w:val="00EA4DD4"/>
    <w:rsid w:val="00EA5ECA"/>
    <w:rsid w:val="00EB0395"/>
    <w:rsid w:val="00EB1682"/>
    <w:rsid w:val="00EB244F"/>
    <w:rsid w:val="00EC03DF"/>
    <w:rsid w:val="00EC1AD4"/>
    <w:rsid w:val="00EC293C"/>
    <w:rsid w:val="00ED1AB6"/>
    <w:rsid w:val="00ED42F4"/>
    <w:rsid w:val="00ED51C5"/>
    <w:rsid w:val="00EE077D"/>
    <w:rsid w:val="00EE51B7"/>
    <w:rsid w:val="00EE61AB"/>
    <w:rsid w:val="00EE692C"/>
    <w:rsid w:val="00EE6B0F"/>
    <w:rsid w:val="00EF0152"/>
    <w:rsid w:val="00EF1FF6"/>
    <w:rsid w:val="00EF5177"/>
    <w:rsid w:val="00F006A1"/>
    <w:rsid w:val="00F00EB4"/>
    <w:rsid w:val="00F0111D"/>
    <w:rsid w:val="00F051CE"/>
    <w:rsid w:val="00F0777B"/>
    <w:rsid w:val="00F12EC0"/>
    <w:rsid w:val="00F16572"/>
    <w:rsid w:val="00F21A58"/>
    <w:rsid w:val="00F23353"/>
    <w:rsid w:val="00F24B00"/>
    <w:rsid w:val="00F25A16"/>
    <w:rsid w:val="00F30A73"/>
    <w:rsid w:val="00F30F7F"/>
    <w:rsid w:val="00F3238D"/>
    <w:rsid w:val="00F369E9"/>
    <w:rsid w:val="00F4077E"/>
    <w:rsid w:val="00F4383C"/>
    <w:rsid w:val="00F43ABC"/>
    <w:rsid w:val="00F441BF"/>
    <w:rsid w:val="00F5006E"/>
    <w:rsid w:val="00F57EDD"/>
    <w:rsid w:val="00F70EB4"/>
    <w:rsid w:val="00F737BF"/>
    <w:rsid w:val="00F73E4F"/>
    <w:rsid w:val="00F771E0"/>
    <w:rsid w:val="00F82136"/>
    <w:rsid w:val="00F83484"/>
    <w:rsid w:val="00F9608F"/>
    <w:rsid w:val="00FA66CD"/>
    <w:rsid w:val="00FB5701"/>
    <w:rsid w:val="00FC0F7E"/>
    <w:rsid w:val="00FC37C6"/>
    <w:rsid w:val="00FC3B76"/>
    <w:rsid w:val="00FC5C9D"/>
    <w:rsid w:val="00FD17EC"/>
    <w:rsid w:val="00FD37A5"/>
    <w:rsid w:val="00FD5A97"/>
    <w:rsid w:val="00FD6145"/>
    <w:rsid w:val="00FD7CA8"/>
    <w:rsid w:val="00FD7D3D"/>
    <w:rsid w:val="00FE1002"/>
    <w:rsid w:val="00FE2CDE"/>
    <w:rsid w:val="00FE3305"/>
    <w:rsid w:val="00FE4669"/>
    <w:rsid w:val="00FF73F8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AC0D78"/>
  <w15:docId w15:val="{3866E8C6-9844-4D6D-AA7A-748D246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3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833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83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22833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E25A77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2833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283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2283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22833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E25A7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rsid w:val="00B22833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2833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2283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B22833"/>
    <w:rPr>
      <w:b/>
      <w:bCs/>
    </w:rPr>
  </w:style>
  <w:style w:type="character" w:styleId="Emphasis">
    <w:name w:val="Emphasis"/>
    <w:basedOn w:val="DefaultParagraphFont"/>
    <w:uiPriority w:val="20"/>
    <w:qFormat/>
    <w:rsid w:val="00B22833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B22833"/>
    <w:pPr>
      <w:tabs>
        <w:tab w:val="left" w:pos="369"/>
      </w:tabs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B22833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22833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22833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283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83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833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833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">
    <w:name w:val="1."/>
    <w:basedOn w:val="Normal"/>
    <w:link w:val="1Char"/>
    <w:qFormat/>
    <w:rsid w:val="00B2283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B2283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B2283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B22833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22833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B2283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2283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B22833"/>
    <w:p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B22833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nhideWhenUsed/>
    <w:rsid w:val="005C5BC8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5C5BC8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F56F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56FB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F56FB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56FB"/>
    <w:rPr>
      <w:rFonts w:ascii="Arial" w:eastAsia="SimSun" w:hAnsi="Arial" w:cs="Arial"/>
      <w:snapToGrid w:val="0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82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136"/>
    <w:rPr>
      <w:color w:val="000000" w:themeColor="text1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136"/>
    <w:rPr>
      <w:rFonts w:ascii="Arial" w:eastAsia="SimSun" w:hAnsi="Arial" w:cs="Arial"/>
      <w:snapToGrid w:val="0"/>
      <w:color w:val="000000" w:themeColor="text1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36"/>
    <w:rPr>
      <w:rFonts w:ascii="Segoe UI" w:eastAsia="SimSun" w:hAnsi="Segoe UI" w:cs="Segoe UI"/>
      <w:snapToGrid w:val="0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F8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2E7"/>
    <w:rPr>
      <w:b/>
      <w:bCs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2E7"/>
    <w:rPr>
      <w:rFonts w:ascii="Arial" w:eastAsia="SimSun" w:hAnsi="Arial" w:cs="Arial"/>
      <w:b/>
      <w:bCs/>
      <w:snapToGrid w:val="0"/>
      <w:color w:val="000000" w:themeColor="text1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B95FDF"/>
  </w:style>
  <w:style w:type="paragraph" w:customStyle="1" w:styleId="Txtjourne">
    <w:name w:val="Txtjournée"/>
    <w:basedOn w:val="Normal"/>
    <w:rsid w:val="008C1B03"/>
    <w:pPr>
      <w:spacing w:before="60" w:after="60" w:line="280" w:lineRule="exact"/>
      <w:ind w:left="113"/>
      <w:jc w:val="left"/>
    </w:pPr>
    <w:rPr>
      <w:sz w:val="20"/>
      <w:lang w:val="fr-FR"/>
    </w:rPr>
  </w:style>
  <w:style w:type="paragraph" w:customStyle="1" w:styleId="Chapitre">
    <w:name w:val="Chapitre"/>
    <w:basedOn w:val="Heading1"/>
    <w:link w:val="ChapitreCar"/>
    <w:rsid w:val="005C5BC8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5C5BC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diapo2">
    <w:name w:val="diapo2"/>
    <w:basedOn w:val="Normal"/>
    <w:link w:val="diapo2Car"/>
    <w:rsid w:val="005C5BC8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5C5BC8"/>
    <w:rPr>
      <w:rFonts w:ascii="Arial" w:eastAsia="SimSun" w:hAnsi="Arial" w:cs="Arial"/>
      <w:b/>
      <w:noProof/>
      <w:snapToGrid w:val="0"/>
      <w:sz w:val="24"/>
      <w:lang w:val="fr-FR"/>
    </w:rPr>
  </w:style>
  <w:style w:type="paragraph" w:customStyle="1" w:styleId="Texte1">
    <w:name w:val="Texte1"/>
    <w:basedOn w:val="Normal"/>
    <w:link w:val="Texte1Car"/>
    <w:rsid w:val="005C5BC8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5C5BC8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itcoul">
    <w:name w:val="Titcoul"/>
    <w:basedOn w:val="Heading1"/>
    <w:link w:val="TitcoulCar"/>
    <w:rsid w:val="005C5BC8"/>
    <w:rPr>
      <w:rFonts w:eastAsia="Times New Roman"/>
      <w:lang w:val="en-GB"/>
    </w:rPr>
  </w:style>
  <w:style w:type="character" w:customStyle="1" w:styleId="TitcoulCar">
    <w:name w:val="Titcoul Car"/>
    <w:link w:val="Titcoul"/>
    <w:rsid w:val="005C5BC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Txtpucegras">
    <w:name w:val="Txtpucegras"/>
    <w:basedOn w:val="Texte1"/>
    <w:rsid w:val="005C5BC8"/>
    <w:pPr>
      <w:numPr>
        <w:numId w:val="34"/>
      </w:numPr>
      <w:ind w:left="1135"/>
    </w:pPr>
  </w:style>
  <w:style w:type="paragraph" w:customStyle="1" w:styleId="UPlan">
    <w:name w:val="UPlan"/>
    <w:basedOn w:val="Titcoul"/>
    <w:link w:val="UPlanCar"/>
    <w:rsid w:val="005C5BC8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5C5BC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customStyle="1" w:styleId="Soustitre">
    <w:name w:val="Soustitre"/>
    <w:basedOn w:val="diapo2"/>
    <w:link w:val="SoustitreCar"/>
    <w:qFormat/>
    <w:rsid w:val="00B11DA9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B11DA9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0A6951"/>
    <w:pPr>
      <w:spacing w:after="0" w:line="240" w:lineRule="auto"/>
    </w:pPr>
    <w:rPr>
      <w:rFonts w:ascii="Arial" w:eastAsia="SimSun" w:hAnsi="Arial" w:cs="Arial"/>
      <w:snapToGrid w:val="0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861E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B0799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5B0799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esco.org/open-access/terms-use-ccbysa-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1BF0-A0D1-443D-9FDE-741E7C19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8</Pages>
  <Words>2779</Words>
  <Characters>15287</Characters>
  <Application>Microsoft Office Word</Application>
  <DocSecurity>0</DocSecurity>
  <Lines>127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Kim, Dain</cp:lastModifiedBy>
  <cp:revision>104</cp:revision>
  <cp:lastPrinted>2015-10-27T09:16:00Z</cp:lastPrinted>
  <dcterms:created xsi:type="dcterms:W3CDTF">2017-04-18T05:45:00Z</dcterms:created>
  <dcterms:modified xsi:type="dcterms:W3CDTF">2018-04-23T10:08:00Z</dcterms:modified>
</cp:coreProperties>
</file>